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October 01,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2026-10-01</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Qsync: Making Simplified SMR Protocol Tolerant to Partial Network Partitioning</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[https://doi.org/10.1587/transinf.2025pap0004](https://doi.org/10.1587/transinf.2025pap0004)</w:t>
      </w:r>
    </w:p>
    <w:p>
      <w:pPr>
        <w:pStyle w:val="ListBullet"/>
      </w:pPr>
      <w:r/>
      <w:r>
        <w:rPr>
          <w:b/>
        </w:rPr>
        <w:t>Problem Addressed:</w:t>
      </w:r>
      <w:r>
        <w:t xml:space="preserve"> The Rabia state-machine-replication protocol can livelock under partial network partitions because replica queue states diverge.</w:t>
      </w:r>
    </w:p>
    <w:p>
      <w:pPr>
        <w:pStyle w:val="ListBullet"/>
      </w:pPr>
      <w:r/>
      <w:r>
        <w:rPr>
          <w:b/>
        </w:rPr>
        <w:t>Approach:</w:t>
      </w:r>
      <w:r>
        <w:t xml:space="preserve"> Qsync adds queue-state synchronisation to Rabia while keeping its simple design.</w:t>
      </w:r>
    </w:p>
    <w:p>
      <w:pPr>
        <w:pStyle w:val="ListBullet"/>
      </w:pPr>
      <w:r/>
      <w:r>
        <w:rPr>
          <w:b/>
        </w:rPr>
        <w:t>Key Contribution:</w:t>
      </w:r>
      <w:r>
        <w:t xml:space="preserve"> Stable throughput under partial partitions in which the original Rabia's throughput drops to zero.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Aoi Kida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(Qsync: Making Simplified SMR Protocol Tolerant to Partial Network Partitioning).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(Qsync: Making Simplified SMR Protocol Tolerant to Partial Network Partitioning).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'Qsync: Making Simplified SMR Protocol Tolerant to Partial Network Partitioning',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*Qsync: Making Simplified SMR Protocol Tolerant to Partial Network Partitioning* (IEICE Transactions on Information and Systems, 2025)</w:t>
      </w:r>
    </w:p>
    <w:p>
      <w:pPr>
        <w:pStyle w:val="Heading2"/>
        <w:spacing w:before="200" w:after="60"/>
      </w:pPr>
      <w:r>
        <w:t>Tier 2 — Research Evolution</w:t>
      </w:r>
    </w:p>
    <w:p>
      <w:r>
        <w:t>2. *Qsync: Making Simplified SMR Protocol Tolerant to Partial Network Partitioning* (IEICE Transactions on Information and Systems, 2025)</w:t>
      </w:r>
    </w:p>
    <w:p>
      <w:pPr>
        <w:pStyle w:val="Heading2"/>
        <w:spacing w:before="200" w:after="60"/>
      </w:pPr>
      <w:r>
        <w:t>Tier 3 — PhD Alignment</w:t>
      </w:r>
    </w:p>
    <w:p>
      <w:r>
        <w:t>3. *Qsync: Making Simplified SMR Protocol Tolerant to Partial Network Partitioning*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2025 to 2025,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