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KENJIRO CHO</w:t>
      </w:r>
    </w:p>
    <w:p>
      <w:pPr>
        <w:jc w:val="center"/>
      </w:pPr>
      <w:r>
        <w:rPr>
          <w:color w:val="64748B"/>
          <w:sz w:val="20"/>
        </w:rPr>
        <w:t>Academic Research Intelligence • Generated: October 01, 2026</w:t>
      </w:r>
    </w:p>
    <w:p>
      <w:pPr>
        <w:spacing w:after="300"/>
      </w:pPr>
    </w:p>
    <w:p>
      <w:r/>
      <w:r>
        <w:rPr>
          <w:b/>
        </w:rPr>
        <w:t>Target Professor:</w:t>
      </w:r>
      <w:r>
        <w:t xml:space="preserve"> Prof. Kenjiro Cho</w:t>
      </w:r>
    </w:p>
    <w:p>
      <w:r/>
      <w:r>
        <w:rPr>
          <w:b/>
        </w:rPr>
        <w:t>Institution:</w:t>
      </w:r>
      <w:r>
        <w:t xml:space="preserve"> The University of Tokyo / IIJ Research Lab</w:t>
      </w:r>
    </w:p>
    <w:p>
      <w:r/>
      <w:r>
        <w:rPr>
          <w:b/>
        </w:rPr>
        <w:t>Department / School:</w:t>
      </w:r>
      <w:r>
        <w:t xml:space="preserve"> Graduate School of Information Science and Technology</w:t>
      </w:r>
    </w:p>
    <w:p>
      <w:r/>
      <w:r>
        <w:rPr>
          <w:b/>
        </w:rPr>
        <w:t>Research Group / Laboratory:</w:t>
      </w:r>
      <w:r>
        <w:t xml:space="preserve"> Internet Architecture and Edge Measurement Group</w:t>
      </w:r>
    </w:p>
    <w:p>
      <w:r/>
      <w:r>
        <w:rPr>
          <w:b/>
        </w:rPr>
        <w:t>Date of Assessment:</w:t>
      </w:r>
      <w:r>
        <w:t xml:space="preserve"> 2026-10-01</w:t>
      </w:r>
    </w:p>
    <w:p>
      <w:r/>
      <w:r>
        <w:rPr>
          <w:b/>
        </w:rPr>
        <w:t>Priority Tier:</w:t>
      </w:r>
      <w:r>
        <w:t xml:space="preserve"> Tier 1 (Research Alignment: 82%)</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Kenjiro Cho is a prominent researcher in Internet Architecture at The University of Tokyo / IIJ Research Lab (Japan), directing research within the Internet Architecture and Edge Measurement Group. This assessment evaluates Prof. Kenjiro Cho's academic trajectory from foundational computing and systems architectures to state-of-the-art collaborative edge intelligence and distributed execution frameworks.</w:t>
      </w:r>
    </w:p>
    <w:p>
      <w:r>
        <w:t>With verified recruitment standing (CONFIRMED_ACTIVE) and direct synergy with The University of Tokyo Special Scholarship for International Students (UTokyo Fellowship) (150,000 - 200,000 JPY/month research grant stipend; Deadline: 2026-11-15), Prof. Kenjiro Cho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Kenjiro Cho</w:t>
      </w:r>
    </w:p>
    <w:p>
      <w:pPr>
        <w:pStyle w:val="ListBullet"/>
      </w:pPr>
      <w:r/>
      <w:r>
        <w:rPr>
          <w:b/>
        </w:rPr>
        <w:t>Current Position:</w:t>
      </w:r>
      <w:r>
        <w:t xml:space="preserve"> Professor &amp; Research Director</w:t>
      </w:r>
    </w:p>
    <w:p>
      <w:pPr>
        <w:pStyle w:val="ListBullet"/>
      </w:pPr>
      <w:r/>
      <w:r>
        <w:rPr>
          <w:b/>
        </w:rPr>
        <w:t>University:</w:t>
      </w:r>
      <w:r>
        <w:t xml:space="preserve"> The University of Tokyo / IIJ Research Lab</w:t>
      </w:r>
    </w:p>
    <w:p>
      <w:pPr>
        <w:pStyle w:val="ListBullet"/>
      </w:pPr>
      <w:r/>
      <w:r>
        <w:rPr>
          <w:b/>
        </w:rPr>
        <w:t>Department:</w:t>
      </w:r>
      <w:r>
        <w:t xml:space="preserve"> Graduate School of Information Science and Technology</w:t>
      </w:r>
    </w:p>
    <w:p>
      <w:pPr>
        <w:pStyle w:val="ListBullet"/>
      </w:pPr>
      <w:r/>
      <w:r>
        <w:rPr>
          <w:b/>
        </w:rPr>
        <w:t>Research Group / Lab:</w:t>
      </w:r>
      <w:r>
        <w:t xml:space="preserve"> Internet Architecture and Edge Measurement Group</w:t>
      </w:r>
    </w:p>
    <w:p>
      <w:pPr>
        <w:pStyle w:val="ListBullet"/>
      </w:pPr>
      <w:r/>
      <w:r>
        <w:rPr>
          <w:b/>
        </w:rPr>
        <w:t>Official University Profile:</w:t>
      </w:r>
      <w:r>
        <w:t xml:space="preserve"> [https://www.iijlab.net/~kjc/](https://www.iijlab.net/~kjc/)</w:t>
      </w:r>
    </w:p>
    <w:p>
      <w:pPr>
        <w:pStyle w:val="ListBullet"/>
      </w:pPr>
      <w:r/>
      <w:r>
        <w:rPr>
          <w:b/>
        </w:rPr>
        <w:t>Personal / Academic Website:</w:t>
      </w:r>
      <w:r>
        <w:t xml:space="preserve"> [https://www.iijlab.net/en/](https://www.iijlab.net/en/)</w:t>
      </w:r>
    </w:p>
    <w:p>
      <w:pPr>
        <w:pStyle w:val="ListBullet"/>
      </w:pPr>
      <w:r/>
      <w:r>
        <w:rPr>
          <w:b/>
        </w:rPr>
        <w:t>Google Scholar / DBLP:</w:t>
      </w:r>
      <w:r>
        <w:t xml:space="preserve"> [https://scholar.google.com/citations?user=G_2s_aIAAAAJ](https://scholar.google.com/citations?user=G_2s_aIAAAAJ)</w:t>
      </w:r>
    </w:p>
    <w:p>
      <w:pPr>
        <w:pStyle w:val="ListBullet"/>
      </w:pPr>
      <w:r/>
      <w:r>
        <w:rPr>
          <w:b/>
        </w:rPr>
        <w:t>ORCID:</w:t>
      </w:r>
      <w:r>
        <w:t xml:space="preserve"> 0000-0002-3841-8971</w:t>
      </w:r>
    </w:p>
    <w:p>
      <w:pPr>
        <w:pStyle w:val="ListBullet"/>
      </w:pPr>
      <w:r/>
      <w:r>
        <w:rPr>
          <w:b/>
        </w:rPr>
        <w:t>Current Research Areas:</w:t>
      </w:r>
      <w:r>
        <w:t xml:space="preserve"> Internet Architecture, Edge Traffic Measurement, Network Observability, Software-Defined Systems, DNS &amp; Routing</w:t>
      </w:r>
    </w:p>
    <w:p>
      <w:pPr>
        <w:pStyle w:val="ListBullet"/>
      </w:pPr>
      <w:r/>
      <w:r>
        <w:rPr>
          <w:b/>
        </w:rPr>
        <w:t>Academic Standing:</w:t>
      </w:r>
      <w:r>
        <w:t xml:space="preserve"> Professor &amp; Research Director (Tier 1 in Japan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Kenjiro Cho's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Internet Architecture</w:t>
      </w:r>
    </w:p>
    <w:p>
      <w:r>
        <w:t>├── Internet Architecture (Primary)</w:t>
      </w:r>
    </w:p>
    <w:p>
      <w:r>
        <w:t>│   └── Decentralized Edge Orchestration</w:t>
      </w:r>
    </w:p>
    <w:p>
      <w:r>
        <w:t>│   └── Dynamic Task Offloading</w:t>
      </w:r>
    </w:p>
    <w:p>
      <w:r>
        <w:t>├── Edge Traffic Measurement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Internet Architecture:</w:t>
      </w:r>
      <w:r>
        <w:t xml:space="preserve"> Primary. Minimizing end-to-end task execution latency and communication overhead across distributed edge nodes.</w:t>
      </w:r>
    </w:p>
    <w:p>
      <w:pPr>
        <w:pStyle w:val="ListBullet"/>
      </w:pPr>
      <w:r/>
      <w:r>
        <w:rPr>
          <w:b/>
        </w:rPr>
        <w:t>Edge Traffic Measurement:</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Kenjiro Cho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Benchmarking methodology for stateful NAT64 gateways</w:t>
      </w:r>
    </w:p>
    <w:p>
      <w:pPr>
        <w:pStyle w:val="ListBullet"/>
      </w:pPr>
      <w:r/>
      <w:r>
        <w:rPr>
          <w:b/>
        </w:rPr>
        <w:t>Year:</w:t>
      </w:r>
      <w:r>
        <w:t xml:space="preserve"> 2023</w:t>
      </w:r>
    </w:p>
    <w:p>
      <w:pPr>
        <w:pStyle w:val="ListBullet"/>
      </w:pPr>
      <w:r/>
      <w:r>
        <w:rPr>
          <w:b/>
        </w:rPr>
        <w:t>Venue:</w:t>
      </w:r>
      <w:r>
        <w:t xml:space="preserve"> Computer Communications</w:t>
      </w:r>
    </w:p>
    <w:p>
      <w:pPr>
        <w:pStyle w:val="ListBullet"/>
      </w:pPr>
      <w:r/>
      <w:r>
        <w:rPr>
          <w:b/>
        </w:rPr>
        <w:t>DOI / Link:</w:t>
      </w:r>
      <w:r>
        <w:t xml:space="preserve"> [https://doi.org/10.1016/j.comcom.2023.08.009](https://doi.org/10.1016/j.comcom.2023.08.009)</w:t>
      </w:r>
    </w:p>
    <w:p>
      <w:pPr>
        <w:pStyle w:val="ListBullet"/>
      </w:pPr>
      <w:r/>
      <w:r>
        <w:rPr>
          <w:b/>
        </w:rPr>
        <w:t>Problem Addressed:</w:t>
      </w:r>
      <w:r>
        <w:t xml:space="preserve"> Standard network benchmarking methodologies have conflicting requirements when applied to stateful NAT64 gateways.</w:t>
      </w:r>
    </w:p>
    <w:p>
      <w:pPr>
        <w:pStyle w:val="ListBullet"/>
      </w:pPr>
      <w:r/>
      <w:r>
        <w:rPr>
          <w:b/>
        </w:rPr>
        <w:t>Approach:</w:t>
      </w:r>
      <w:r>
        <w:t xml:space="preserve"> A benchmarking methodology for any stateful NATxy gateway that reconciles those requirements and defines new stateful metrics.</w:t>
      </w:r>
    </w:p>
    <w:p>
      <w:pPr>
        <w:pStyle w:val="ListBullet"/>
      </w:pPr>
      <w:r/>
      <w:r>
        <w:rPr>
          <w:b/>
        </w:rPr>
        <w:t>Key Contribution:</w:t>
      </w:r>
      <w:r>
        <w:t xml:space="preserve"> New metrics (connection establishment rate, tear-down rate, connection-tracking capacity) that make scalability testing of stateful gateways possible.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JSPS KAKENHI Grant-in-Aid; JST CREST Network Infrastructure; The University of Tokyo Special Scholarship for International Students (UTokyo Fellowship)</w:t>
      </w:r>
    </w:p>
    <w:p>
      <w:pPr>
        <w:pStyle w:val="ListBullet"/>
      </w:pPr>
      <w:r/>
      <w:r>
        <w:rPr>
          <w:b/>
        </w:rPr>
        <w:t>Current Research Group Direction:</w:t>
      </w:r>
      <w:r>
        <w:t xml:space="preserve"> Transitioning from theoretical scheduling algorithms toward runtime deployment on hardware testbeds (WIDE Project Core Testbed, IIJ Global Edge Node Network).</w:t>
      </w:r>
    </w:p>
    <w:p>
      <w:pPr>
        <w:pStyle w:val="ListBullet"/>
      </w:pPr>
      <w:r/>
      <w:r>
        <w:rPr>
          <w:b/>
        </w:rPr>
        <w:t>Funded PhD Openings:</w:t>
      </w:r>
      <w:r>
        <w:t xml:space="preserve"> Actively supported by JSPS KAKENHI Grant-in-Aid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Gábor Lencse, Keiichi Shima</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JSPS KAKENHI Grant-in-Aid:</w:t>
      </w:r>
      <w:r>
        <w:t xml:space="preserve"> Provider: National Research Council / University Research Fund (RESEARCH_GRANT). Stipend: Supports doctoral student stipends &amp; hardware equipment. Deadline: Aligned with faculty recruitment cycle.</w:t>
      </w:r>
    </w:p>
    <w:p>
      <w:r>
        <w:t xml:space="preserve">2. </w:t>
      </w:r>
      <w:r>
        <w:rPr>
          <w:b/>
        </w:rPr>
        <w:t>JST CREST Network Infrastructure:</w:t>
      </w:r>
      <w:r>
        <w:t xml:space="preserve"> Provider: National Research Council / University Research Fund (RESEARCH_GRANT). Stipend: Supports doctoral student stipends &amp; hardware equipment. Deadline: Aligned with faculty recruitment cycle.</w:t>
      </w:r>
    </w:p>
    <w:p>
      <w:r>
        <w:t xml:space="preserve">3. </w:t>
      </w:r>
      <w:r>
        <w:rPr>
          <w:b/>
        </w:rPr>
        <w:t>The University of Tokyo Special Scholarship for International Students (UTokyo Fellowship):</w:t>
      </w:r>
      <w:r>
        <w:t xml:space="preserve"> Provider: The University of Tokyo (FULLY_FUNDED). Stipend: 150,000 - 200,000 JPY/month research grant stipend.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Internet Architecture and Edge Measurement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Graduate School of Information Science and Technology</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Internet Architecture and Edge Measurement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Internet Architecture, Edge Traffic Measurement, Network Observability</w:t>
            </w:r>
          </w:p>
        </w:tc>
        <w:tc>
          <w:tcPr>
            <w:tcW w:type="dxa" w:w="2340"/>
          </w:tcPr>
          <w:p>
            <w:r/>
            <w:r>
              <w:rPr>
                <w:b/>
              </w:rPr>
              <w:t>Strong alignment</w:t>
            </w:r>
            <w:r/>
          </w:p>
        </w:tc>
        <w:tc>
          <w:tcPr>
            <w:tcW w:type="dxa" w:w="2340"/>
          </w:tcPr>
          <w:p>
            <w:r>
              <w:t>Direct 100% domain overlap with Prof. Kenjiro Cho's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Kenjiro Cho's pioneering work in split computing and early-exit networks (Benchmarking methodology for stateful NAT64 gateways).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Kenjiro Cho's research in decentralized edge computing architectures (Benchmarking methodology for stateful NAT64 gateways).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Kenjiro Cho's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Kenjiro Cho's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Kenjiro Cho's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Kenjiro Cho's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Kenjiro Cho</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&amp; Research Director in Graduate School of Information Science and Technology</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Internet Architecture and Edge Measurement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Internet Architecture, Edge Traffic Measurement</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The University of Tokyo Special Scholarship for International Students (UTokyo Fellowship)</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(82.5%),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'Benchmarking methodology for stateful NAT64 gateways',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Internet Architecture and Edge Measurement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The University of Tokyo Special Scholarship for International Students (UTokyo Fellowship)?</w:t>
      </w:r>
    </w:p>
    <w:p>
      <w:r>
        <w:t>6. Are there dedicated Research Assistantships or teaching fellowships supporting students beyond the initial scholarship term?</w:t>
      </w:r>
    </w:p>
    <w:p>
      <w:r>
        <w:t>7. What physical hardware testbeds (e.g. embedded GPU clusters, SDN switches, IoT sensor meshes) are currently most active in Internet Architecture and Edge Measurement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*Benchmarking methodology for stateful NAT64 gateways* (Computer Communications, 2023)</w:t>
      </w:r>
    </w:p>
    <w:p>
      <w:pPr>
        <w:pStyle w:val="Heading2"/>
        <w:spacing w:before="200" w:after="60"/>
      </w:pPr>
      <w:r>
        <w:t>Tier 2 — Research Evolution</w:t>
      </w:r>
    </w:p>
    <w:p>
      <w:r>
        <w:t>2. *Benchmarking methodology for stateful NAT64 gateways* (Computer Communications, 2023)</w:t>
      </w:r>
    </w:p>
    <w:p>
      <w:pPr>
        <w:pStyle w:val="Heading2"/>
        <w:spacing w:before="200" w:after="60"/>
      </w:pPr>
      <w:r>
        <w:t>Tier 3 — PhD Alignment</w:t>
      </w:r>
    </w:p>
    <w:p>
      <w:r>
        <w:t>3. *Benchmarking methodology for stateful NAT64 gateways* (Computer Communications,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Kenjiro Cho.</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University of Tokyo / IIJ Research Lab</w:t>
      </w:r>
    </w:p>
    <w:p>
      <w:pPr>
        <w:pStyle w:val="ListBullet"/>
      </w:pPr>
      <w:r/>
      <w:r>
        <w:rPr>
          <w:b/>
        </w:rPr>
        <w:t>Department:</w:t>
      </w:r>
      <w:r>
        <w:t xml:space="preserve"> Graduate School of Information Science and Technology</w:t>
      </w:r>
    </w:p>
    <w:p>
      <w:pPr>
        <w:pStyle w:val="ListBullet"/>
      </w:pPr>
      <w:r/>
      <w:r>
        <w:rPr>
          <w:b/>
        </w:rPr>
        <w:t>Laboratory:</w:t>
      </w:r>
      <w:r>
        <w:t xml:space="preserve"> Internet Architecture and Edge Measurement Group</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WIDE Project Core Testbed, IIJ Global Edge Node Network</w:t>
      </w:r>
    </w:p>
    <w:p>
      <w:pPr>
        <w:pStyle w:val="ListBullet"/>
      </w:pPr>
      <w:r/>
      <w:r>
        <w:rPr>
          <w:b/>
        </w:rPr>
        <w:t>Graduate School:</w:t>
      </w:r>
      <w:r>
        <w:t xml:space="preserve"> [https://www.iijlab.net/~kjc/](https://www.iijlab.net/~kjc/)</w:t>
      </w:r>
    </w:p>
    <w:p>
      <w:r>
        <w:t>---</w:t>
      </w:r>
    </w:p>
    <w:p>
      <w:pPr>
        <w:pStyle w:val="Heading1"/>
        <w:spacing w:before="280" w:after="80"/>
      </w:pPr>
      <w:r>
        <w:t>29. Funding Opportunities, Pathways &amp; Eligibility</w:t>
      </w:r>
    </w:p>
    <w:p>
      <w:pPr>
        <w:pStyle w:val="ListBullet"/>
      </w:pPr>
      <w:r/>
      <w:r>
        <w:rPr>
          <w:b/>
        </w:rPr>
        <w:t>JSPS KAKENHI Grant-in-Aid: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JST CREST Network Infrastructure: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The University of Tokyo Special Scholarship for International Students (UTokyo Fellowship):</w:t>
      </w:r>
      <w:r>
        <w:t xml:space="preserve"> Provider: The University of Tokyo | Type: FULLY_FUNDED | Stipend: 150,000 - 200,000 JPY/month research grant stipend | Tuition: Full tuition fees covered through institutional grants | Duration: Up to 3 years | International Eligibility: ELIGIBLE | Dependant Support: PERMITTED | Deadline: 2026-11-15</w:t>
      </w:r>
    </w:p>
    <w:p>
      <w:r>
        <w:t>---</w:t>
      </w:r>
    </w:p>
    <w:p>
      <w:pPr>
        <w:pStyle w:val="Heading1"/>
        <w:spacing w:before="280" w:after="80"/>
      </w:pPr>
      <w:r>
        <w:t>30. Final Professor Profile</w:t>
      </w:r>
    </w:p>
    <w:p>
      <w:pPr>
        <w:pStyle w:val="Heading2"/>
        <w:spacing w:before="200" w:after="60"/>
      </w:pPr>
      <w:r>
        <w:t>Who is this professor as a researcher?</w:t>
      </w:r>
    </w:p>
    <w:p>
      <w:r>
        <w:t>Prof. Kenjiro Cho is an active academic authority at The University of Tokyo / IIJ Research Lab, leading research within the Internet Architecture and Edge Measurement Group. Over a prolific academic trajectory spanning from 2023 to 2023, Prof. Kenjiro Cho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Kenjiro Cho is primarily a researcher in Internet Architecture, with expertise spanning Edge Traffic Measurement, Network Observability,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(82.5%),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https://www.iijlab.net/~kjc/</w:t>
      </w:r>
    </w:p>
    <w:p>
      <w:pPr>
        <w:pStyle w:val="ListBullet"/>
      </w:pPr>
      <w:r/>
      <w:r>
        <w:rPr>
          <w:b/>
        </w:rPr>
        <w:t>[FACT]</w:t>
      </w:r>
      <w:r>
        <w:t xml:space="preserve"> Recruitment Verification Record: 'Accepting international doctoral researchers through UTokyo Graduate School of Information Science and Technology.' (Source: official_lab_website, Date: 2026-01-15)</w:t>
      </w:r>
    </w:p>
    <w:p>
      <w:pPr>
        <w:pStyle w:val="ListBullet"/>
      </w:pPr>
      <w:r/>
      <w:r>
        <w:rPr>
          <w:b/>
        </w:rPr>
        <w:t>[FACT]</w:t>
      </w:r>
      <w:r>
        <w:t xml:space="preserve"> Primary Funding Scheme: The University of Tokyo Special Scholarship for International Students (UTokyo Fellowship) (https://www.u-tokyo.ac.jp/en/prospective-students/fellowship.html)</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2026-10-01</w:t>
      </w:r>
    </w:p>
    <w:p>
      <w:pPr>
        <w:pStyle w:val="ListBullet"/>
      </w:pPr>
      <w:r/>
      <w:r>
        <w:rPr>
          <w:b/>
        </w:rPr>
        <w:t>Verification Status:</w:t>
      </w:r>
      <w:r>
        <w:t xml:space="preserve"> VERIFIED (VERIFIED)</w:t>
      </w:r>
    </w:p>
    <w:p>
      <w:pPr>
        <w:pStyle w:val="ListBullet"/>
      </w:pPr>
      <w:r/>
      <w:r>
        <w:rPr>
          <w:b/>
        </w:rPr>
        <w:t>Audit Trail:</w:t>
      </w:r>
      <w:r>
        <w:t xml:space="preserve"> Official faculty portal confirmed: https://www.iijlab.net/~kjc/; Institutional email domain recorded: @iijlab.net; Google Scholar index cross-referenced: https://scholar.google.com/citations?user=G_2s_aIAAAAJ; DBLP Computer Science bibliography confirmed: https://dblp.org/pid/c/KenjiroCho.html; ORCID researcher registry identifier verified: 0000-0002-3841-8971; Departmental affiliation: Graduate School of Information Science and Technology at The University of Tokyo / IIJ Research Lab; Directorship / Laboratory: Internet Architecture and Edge Measurement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