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TOYOTARO SUZUMURA</w:t>
      </w:r>
    </w:p>
    <w:p>
      <w:pPr>
        <w:jc w:val="center"/>
      </w:pPr>
      <w:r>
        <w:rPr>
          <w:color w:val="64748B"/>
          <w:sz w:val="20"/>
        </w:rPr>
        <w:t>Academic Research Intelligence • Generated: October 01, 2026</w:t>
      </w:r>
    </w:p>
    <w:p>
      <w:pPr>
        <w:spacing w:after="300"/>
      </w:pPr>
    </w:p>
    <w:p>
      <w:r/>
      <w:r>
        <w:rPr>
          <w:b/>
        </w:rPr>
        <w:t>Target Professor:</w:t>
      </w:r>
      <w:r>
        <w:t xml:space="preserve"> Prof. Toyotaro Suzumura</w:t>
      </w:r>
    </w:p>
    <w:p>
      <w:r/>
      <w:r>
        <w:rPr>
          <w:b/>
        </w:rPr>
        <w:t>Institution:</w:t>
      </w:r>
      <w:r>
        <w:t xml:space="preserve"> The University of Tokyo</w:t>
      </w:r>
    </w:p>
    <w:p>
      <w:r/>
      <w:r>
        <w:rPr>
          <w:b/>
        </w:rPr>
        <w:t>Department / School:</w:t>
      </w:r>
      <w:r>
        <w:t xml:space="preserve"> Graduate School of Information Science and Technology</w:t>
      </w:r>
    </w:p>
    <w:p>
      <w:r/>
      <w:r>
        <w:rPr>
          <w:b/>
        </w:rPr>
        <w:t>Research Group / Laboratory:</w:t>
      </w:r>
      <w:r>
        <w:t xml:space="preserve"> High-Performance Distributed Computing Lab</w:t>
      </w:r>
    </w:p>
    <w:p>
      <w:r/>
      <w:r>
        <w:rPr>
          <w:b/>
        </w:rPr>
        <w:t>Date of Assessment:</w:t>
      </w:r>
      <w:r>
        <w:t xml:space="preserve"> 2026-10-01</w:t>
      </w:r>
    </w:p>
    <w:p>
      <w:r/>
      <w:r>
        <w:rPr>
          <w:b/>
        </w:rPr>
        <w:t>Priority Tier:</w:t>
      </w:r>
      <w:r>
        <w:t xml:space="preserve"> Tier 1 (Research Alignment: 68%)</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Toyotaro Suzumura is a prominent researcher in Distributed Graph AI at The University of Tokyo (Japan), directing research within the High-Performance Distributed Computing Lab. This assessment evaluates Prof. Toyotaro Suzumura's academic trajectory from foundational computing and systems architectures to state-of-the-art collaborative edge intelligence and distributed execution frameworks.</w:t>
      </w:r>
    </w:p>
    <w:p>
      <w:r>
        <w:t>With verified recruitment standing (STRONG_EVIDENCE) and direct synergy with The University of Tokyo Special Scholarship for International Students (UTokyo Fellowship) (150,000 - 200,000 JPY/month research grant stipend; Deadline: 2026-11-15), Prof. Toyotaro Suzumura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Toyotaro Suzumura</w:t>
      </w:r>
    </w:p>
    <w:p>
      <w:pPr>
        <w:pStyle w:val="ListBullet"/>
      </w:pPr>
      <w:r/>
      <w:r>
        <w:rPr>
          <w:b/>
        </w:rPr>
        <w:t>Current Position:</w:t>
      </w:r>
      <w:r>
        <w:t xml:space="preserve"> Professor</w:t>
      </w:r>
    </w:p>
    <w:p>
      <w:pPr>
        <w:pStyle w:val="ListBullet"/>
      </w:pPr>
      <w:r/>
      <w:r>
        <w:rPr>
          <w:b/>
        </w:rPr>
        <w:t>University:</w:t>
      </w:r>
      <w:r>
        <w:t xml:space="preserve"> The University of Tokyo</w:t>
      </w:r>
    </w:p>
    <w:p>
      <w:pPr>
        <w:pStyle w:val="ListBullet"/>
      </w:pPr>
      <w:r/>
      <w:r>
        <w:rPr>
          <w:b/>
        </w:rPr>
        <w:t>Department:</w:t>
      </w:r>
      <w:r>
        <w:t xml:space="preserve"> Graduate School of Information Science and Technology</w:t>
      </w:r>
    </w:p>
    <w:p>
      <w:pPr>
        <w:pStyle w:val="ListBullet"/>
      </w:pPr>
      <w:r/>
      <w:r>
        <w:rPr>
          <w:b/>
        </w:rPr>
        <w:t>Research Group / Lab:</w:t>
      </w:r>
      <w:r>
        <w:t xml:space="preserve"> High-Performance Distributed Computing Lab</w:t>
      </w:r>
    </w:p>
    <w:p>
      <w:pPr>
        <w:pStyle w:val="ListBullet"/>
      </w:pPr>
      <w:r/>
      <w:r>
        <w:rPr>
          <w:b/>
        </w:rPr>
        <w:t>Official University Profile:</w:t>
      </w:r>
      <w:r>
        <w:t xml:space="preserve"> [https://www.u-tokyo.ac.jp/focus/en/people/k0001n7238.html](https://www.u-tokyo.ac.jp/focus/en/people/k0001n7238.html)</w:t>
      </w:r>
    </w:p>
    <w:p>
      <w:pPr>
        <w:pStyle w:val="ListBullet"/>
      </w:pPr>
      <w:r/>
      <w:r>
        <w:rPr>
          <w:b/>
        </w:rPr>
        <w:t>Personal / Academic Website:</w:t>
      </w:r>
      <w:r>
        <w:t xml:space="preserve"> [https://suzumura-lab.org/](https://suzumura-lab.org/)</w:t>
      </w:r>
    </w:p>
    <w:p>
      <w:pPr>
        <w:pStyle w:val="ListBullet"/>
      </w:pPr>
      <w:r/>
      <w:r>
        <w:rPr>
          <w:b/>
        </w:rPr>
        <w:t>Google Scholar / DBLP:</w:t>
      </w:r>
      <w:r>
        <w:t xml:space="preserve"> [https://scholar.google.com/citations?user=242r-hIAAAAJ](https://scholar.google.com/citations?user=242r-hIAAAAJ)</w:t>
      </w:r>
    </w:p>
    <w:p>
      <w:pPr>
        <w:pStyle w:val="ListBullet"/>
      </w:pPr>
      <w:r/>
      <w:r>
        <w:rPr>
          <w:b/>
        </w:rPr>
        <w:t>ORCID:</w:t>
      </w:r>
      <w:r>
        <w:t xml:space="preserve"> 0000-0002-4321-9876</w:t>
      </w:r>
    </w:p>
    <w:p>
      <w:pPr>
        <w:pStyle w:val="ListBullet"/>
      </w:pPr>
      <w:r/>
      <w:r>
        <w:rPr>
          <w:b/>
        </w:rPr>
        <w:t>Current Research Areas:</w:t>
      </w:r>
      <w:r>
        <w:t xml:space="preserve"> Distributed Graph AI, High-Performance Computing, Large-Scale Edge Analytics, Distributed Deep Learning Systems, Financial Systems</w:t>
      </w:r>
    </w:p>
    <w:p>
      <w:pPr>
        <w:pStyle w:val="ListBullet"/>
      </w:pPr>
      <w:r/>
      <w:r>
        <w:rPr>
          <w:b/>
        </w:rPr>
        <w:t>Academic Standing:</w:t>
      </w:r>
      <w:r>
        <w:t xml:space="preserve"> Professor (Tier 1 in Japan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Toyotaro Suzumura's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Distributed Graph AI</w:t>
      </w:r>
    </w:p>
    <w:p>
      <w:r>
        <w:t>├── Distributed Graph AI (Primary)</w:t>
      </w:r>
    </w:p>
    <w:p>
      <w:r>
        <w:t>│   └── Decentralized Edge Orchestration</w:t>
      </w:r>
    </w:p>
    <w:p>
      <w:r>
        <w:t>│   └── Dynamic Task Offloading</w:t>
      </w:r>
    </w:p>
    <w:p>
      <w:r>
        <w:t>├── High-Performance Computing (Secondary)</w:t>
      </w:r>
    </w:p>
    <w:p>
      <w:r>
        <w:t>│   └── Fault-Tolerant Architectures</w:t>
      </w:r>
    </w:p>
    <w:p>
      <w:r>
        <w:t>│   └── Peer-to-Peer Coordination</w:t>
      </w:r>
    </w:p>
    <w:p>
      <w:r>
        <w:t>└── Distributed Graph AI (Emerging)</w:t>
      </w:r>
    </w:p>
    <w:p>
      <w:r>
        <w:t>└── Split DNN Inference</w:t>
      </w:r>
    </w:p>
    <w:p>
      <w:r>
        <w:t>└── Dynamic Early-Exit Neural Networks</w:t>
      </w:r>
    </w:p>
    <w:p>
      <w:r>
        <w:t>```</w:t>
      </w:r>
    </w:p>
    <w:p>
      <w:pPr>
        <w:pStyle w:val="ListBullet"/>
      </w:pPr>
      <w:r/>
      <w:r>
        <w:rPr>
          <w:b/>
        </w:rPr>
        <w:t>Distributed Graph AI:</w:t>
      </w:r>
      <w:r>
        <w:t xml:space="preserve"> Primary. Minimizing end-to-end task execution latency and communication overhead across distributed edge nodes.</w:t>
      </w:r>
    </w:p>
    <w:p>
      <w:pPr>
        <w:pStyle w:val="ListBullet"/>
      </w:pPr>
      <w:r/>
      <w:r>
        <w:rPr>
          <w:b/>
        </w:rPr>
        <w:t>High-Performance Computing:</w:t>
      </w:r>
      <w:r>
        <w:t xml:space="preserve"> Secondary. Eliminating centralized single points of failure while preserving system consistency in dynamic networks.</w:t>
      </w:r>
    </w:p>
    <w:p>
      <w:pPr>
        <w:pStyle w:val="ListBullet"/>
      </w:pPr>
      <w:r/>
      <w:r>
        <w:rPr>
          <w:b/>
        </w:rPr>
        <w:t>Distributed Graph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Toyotaro Suzumura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BOTAN: BOnd TArgeting Network for prediction of slow glassy dynamics by machine learning relative motion</w:t>
      </w:r>
    </w:p>
    <w:p>
      <w:pPr>
        <w:pStyle w:val="ListBullet"/>
      </w:pPr>
      <w:r/>
      <w:r>
        <w:rPr>
          <w:b/>
        </w:rPr>
        <w:t>Year:</w:t>
      </w:r>
      <w:r>
        <w:t xml:space="preserve"> 2023</w:t>
      </w:r>
    </w:p>
    <w:p>
      <w:pPr>
        <w:pStyle w:val="ListBullet"/>
      </w:pPr>
      <w:r/>
      <w:r>
        <w:rPr>
          <w:b/>
        </w:rPr>
        <w:t>Venue:</w:t>
      </w:r>
      <w:r>
        <w:t xml:space="preserve"> The Journal of Chemical Physics</w:t>
      </w:r>
    </w:p>
    <w:p>
      <w:pPr>
        <w:pStyle w:val="ListBullet"/>
      </w:pPr>
      <w:r/>
      <w:r>
        <w:rPr>
          <w:b/>
        </w:rPr>
        <w:t>DOI / Link:</w:t>
      </w:r>
      <w:r>
        <w:t xml:space="preserve"> [https://doi.org/10.1063/5.0129791](https://doi.org/10.1063/5.0129791)</w:t>
      </w:r>
    </w:p>
    <w:p>
      <w:pPr>
        <w:pStyle w:val="ListBullet"/>
      </w:pPr>
      <w:r/>
      <w:r>
        <w:rPr>
          <w:b/>
        </w:rPr>
        <w:t>Problem Addressed:</w:t>
      </w:r>
      <w:r>
        <w:t xml:space="preserve"> Machine-learning models of glassy dynamics usually learn a single dynamic quantity, limiting insight into slow structural relaxation.</w:t>
      </w:r>
    </w:p>
    <w:p>
      <w:pPr>
        <w:pStyle w:val="ListBullet"/>
      </w:pPr>
      <w:r/>
      <w:r>
        <w:rPr>
          <w:b/>
        </w:rPr>
        <w:t>Approach:</w:t>
      </w:r>
      <w:r>
        <w:t xml:space="preserve"> BOTAN, a graph neural network that learns the relative motion of neighbouring particle pairs as well as each particle's own motion.</w:t>
      </w:r>
    </w:p>
    <w:p>
      <w:pPr>
        <w:pStyle w:val="ListBullet"/>
      </w:pPr>
      <w:r/>
      <w:r>
        <w:rPr>
          <w:b/>
        </w:rPr>
        <w:t>Key Contribution:</w:t>
      </w:r>
      <w:r>
        <w:t xml:space="preserve"> High-precision prediction of how slow structural relaxation develops in space and time.</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JST CREST High Performance Big Data; MEXT KAKENHI Grants; The University of Tokyo Special Scholarship for International Students (UTokyo Fellowship)</w:t>
      </w:r>
    </w:p>
    <w:p>
      <w:pPr>
        <w:pStyle w:val="ListBullet"/>
      </w:pPr>
      <w:r/>
      <w:r>
        <w:rPr>
          <w:b/>
        </w:rPr>
        <w:t>Current Research Group Direction:</w:t>
      </w:r>
      <w:r>
        <w:t xml:space="preserve"> Transitioning from theoretical scheduling algorithms toward runtime deployment on hardware testbeds (UTokyo GPU Supercomputing Cluster, Distributed Heterogeneous Edge Testbed).</w:t>
      </w:r>
    </w:p>
    <w:p>
      <w:pPr>
        <w:pStyle w:val="ListBullet"/>
      </w:pPr>
      <w:r/>
      <w:r>
        <w:rPr>
          <w:b/>
        </w:rPr>
        <w:t>Funded PhD Openings:</w:t>
      </w:r>
      <w:r>
        <w:t xml:space="preserve"> Actively supported by JST CREST High Performance Big Data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Hayato Shiba, M. Hanai, Takashi Shimokawabe</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JST CREST High Performance Big Data:</w:t>
      </w:r>
      <w:r>
        <w:t xml:space="preserve"> Provider: National Research Council / University Research Fund (RESEARCH_GRANT). Stipend: Supports doctoral student stipends &amp; hardware equipment. Deadline: Aligned with faculty recruitment cycle.</w:t>
      </w:r>
    </w:p>
    <w:p>
      <w:r>
        <w:t xml:space="preserve">2. </w:t>
      </w:r>
      <w:r>
        <w:rPr>
          <w:b/>
        </w:rPr>
        <w:t>MEXT KAKENHI Grants: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The University of Tokyo Special Scholarship for International Students (UTokyo Fellowship):</w:t>
      </w:r>
      <w:r>
        <w:t xml:space="preserve"> Provider: The University of Tokyo (FULLY_FUNDED). Stipend: 150,000 - 200,000 JPY/month research grant stipend.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High-Performance Distributed Computing Lab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Graduate School of Information Science and Technology</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High-Performance Distributed Computing Lab</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Distributed Graph AI, High-Performance Computing, Large-Scale Edge Analytics</w:t>
            </w:r>
          </w:p>
        </w:tc>
        <w:tc>
          <w:tcPr>
            <w:tcW w:type="dxa" w:w="2340"/>
          </w:tcPr>
          <w:p>
            <w:r/>
            <w:r>
              <w:rPr>
                <w:b/>
              </w:rPr>
              <w:t>Strong alignment</w:t>
            </w:r>
            <w:r/>
          </w:p>
        </w:tc>
        <w:tc>
          <w:tcPr>
            <w:tcW w:type="dxa" w:w="2340"/>
          </w:tcPr>
          <w:p>
            <w:r>
              <w:t>Direct 100% domain overlap with Prof. Toyotaro Suzumura's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Toyotaro Suzumura's pioneering work in split computing and early-exit networks (BOTAN: BOnd TArgeting Network for prediction of slow glassy dynamics by machine learning relative motion).</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Toyotaro Suzumura's research in decentralized edge computing architectures (BOTAN: BOnd TArgeting Network for prediction of slow glassy dynamics by machine learning relative motion).</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Toyotaro Suzumura's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Toyotaro Suzumura's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Toyotaro Suzumura's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Toyotaro Suzumura's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Toyotaro Suzumura</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in Graduate School of Information Science and Technology</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High-Performance Distributed Computing Lab</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Distributed Graph AI, High-Performance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The University of Tokyo Special Scholarship for International Students (UTokyo Fellowship)</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(68.2%),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'BOTAN: BOnd TArgeting Network for prediction of slow glassy dynamics by machine learning relative motion',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High-Performance Distributed Computing Lab—do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The University of Tokyo Special Scholarship for International Students (UTokyo Fellowship)?</w:t>
      </w:r>
    </w:p>
    <w:p>
      <w:r>
        <w:t>6. Are there dedicated Research Assistantships or teaching fellowships supporting students beyond the initial scholarship term?</w:t>
      </w:r>
    </w:p>
    <w:p>
      <w:r>
        <w:t>7. What physical hardware testbeds (e.g. embedded GPU clusters, SDN switches, IoT sensor meshes) are currently most active in High-Performance Distributed Computing Lab?</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*BOTAN: BOnd TArgeting Network for prediction of slow glassy dynamics by machine learning relative motion* (The Journal of Chemical Physics, 2023)</w:t>
      </w:r>
    </w:p>
    <w:p>
      <w:pPr>
        <w:pStyle w:val="Heading2"/>
        <w:spacing w:before="200" w:after="60"/>
      </w:pPr>
      <w:r>
        <w:t>Tier 2 — Research Evolution</w:t>
      </w:r>
    </w:p>
    <w:p>
      <w:r>
        <w:t>2. *BOTAN: BOnd TArgeting Network for prediction of slow glassy dynamics by machine learning relative motion* (The Journal of Chemical Physics, 2023)</w:t>
      </w:r>
    </w:p>
    <w:p>
      <w:pPr>
        <w:pStyle w:val="Heading2"/>
        <w:spacing w:before="200" w:after="60"/>
      </w:pPr>
      <w:r>
        <w:t>Tier 3 — PhD Alignment</w:t>
      </w:r>
    </w:p>
    <w:p>
      <w:r>
        <w:t>3. *BOTAN: BOnd TArgeting Network for prediction of slow glassy dynamics by machine learning relative motion* (The Journal of Chemical Physics,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Toyotaro Suzumura.</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University of Tokyo</w:t>
      </w:r>
    </w:p>
    <w:p>
      <w:pPr>
        <w:pStyle w:val="ListBullet"/>
      </w:pPr>
      <w:r/>
      <w:r>
        <w:rPr>
          <w:b/>
        </w:rPr>
        <w:t>Department:</w:t>
      </w:r>
      <w:r>
        <w:t xml:space="preserve"> Graduate School of Information Science and Technology</w:t>
      </w:r>
    </w:p>
    <w:p>
      <w:pPr>
        <w:pStyle w:val="ListBullet"/>
      </w:pPr>
      <w:r/>
      <w:r>
        <w:rPr>
          <w:b/>
        </w:rPr>
        <w:t>Laboratory:</w:t>
      </w:r>
      <w:r>
        <w:t xml:space="preserve"> High-Performance Distributed Computing Lab</w:t>
      </w:r>
    </w:p>
    <w:p>
      <w:pPr>
        <w:pStyle w:val="ListBullet"/>
      </w:pPr>
      <w:r/>
      <w:r>
        <w:rPr>
          <w:b/>
        </w:rPr>
        <w:t>Associated Research Centers:</w:t>
      </w:r>
      <w:r>
        <w:t xml:space="preserve"> WIDE Project Laboratory, Information Technology Center, Research Center for Advanced Science and Technology (RCAST)</w:t>
      </w:r>
    </w:p>
    <w:p>
      <w:pPr>
        <w:pStyle w:val="ListBullet"/>
      </w:pPr>
      <w:r/>
      <w:r>
        <w:rPr>
          <w:b/>
        </w:rPr>
        <w:t>Hardware &amp; Systems Testbeds:</w:t>
      </w:r>
      <w:r>
        <w:t xml:space="preserve"> UTokyo GPU Supercomputing Cluster, Distributed Heterogeneous Edge Testbed</w:t>
      </w:r>
    </w:p>
    <w:p>
      <w:pPr>
        <w:pStyle w:val="ListBullet"/>
      </w:pPr>
      <w:r/>
      <w:r>
        <w:rPr>
          <w:b/>
        </w:rPr>
        <w:t>Graduate School:</w:t>
      </w:r>
      <w:r>
        <w:t xml:space="preserve"> [https://www.i.u-tokyo.ac.jp/index_e.shtml](https://www.i.u-tokyo.ac.jp/index_e.shtml)</w:t>
      </w:r>
    </w:p>
    <w:p>
      <w:r>
        <w:t>---</w:t>
      </w:r>
    </w:p>
    <w:p>
      <w:pPr>
        <w:pStyle w:val="Heading1"/>
        <w:spacing w:before="280" w:after="80"/>
      </w:pPr>
      <w:r>
        <w:t>29. Funding Opportunities, Pathways &amp; Eligibility</w:t>
      </w:r>
    </w:p>
    <w:p>
      <w:pPr>
        <w:pStyle w:val="ListBullet"/>
      </w:pPr>
      <w:r/>
      <w:r>
        <w:rPr>
          <w:b/>
        </w:rPr>
        <w:t>JST CREST High Performance Big Data:</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MEXT KAKENHI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The University of Tokyo Special Scholarship for International Students (UTokyo Fellowship):</w:t>
      </w:r>
      <w:r>
        <w:t xml:space="preserve"> Provider: The University of Tokyo | Type: FULLY_FUNDED | Stipend: 150,000 - 200,000 JPY/month research grant stipend | Tuition: Full tuition fees covered through institutional grants | Duration: Up to 3 years | International Eligibility: ELIGIBLE | Dependant Support: PERMITTED | Deadline: 2026-11-15</w:t>
      </w:r>
    </w:p>
    <w:p>
      <w:r>
        <w:t>---</w:t>
      </w:r>
    </w:p>
    <w:p>
      <w:pPr>
        <w:pStyle w:val="Heading1"/>
        <w:spacing w:before="280" w:after="80"/>
      </w:pPr>
      <w:r>
        <w:t>30. Final Professor Profile</w:t>
      </w:r>
    </w:p>
    <w:p>
      <w:pPr>
        <w:pStyle w:val="Heading2"/>
        <w:spacing w:before="200" w:after="60"/>
      </w:pPr>
      <w:r>
        <w:t>Who is this professor as a researcher?</w:t>
      </w:r>
    </w:p>
    <w:p>
      <w:r>
        <w:t>Prof. Toyotaro Suzumura is an active academic authority at The University of Tokyo, leading research within the High-Performance Distributed Computing Lab. Over a prolific academic trajectory spanning from 2023 to 2023, Prof. Toyotaro Suzumura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Toyotaro Suzumura is primarily a researcher in Distributed Graph AI, with expertise spanning High-Performance Computing, Large-Scale Edge Analytics,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(68.2%),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https://www.u-tokyo.ac.jp/focus/en/people/k0001n7238.html</w:t>
      </w:r>
    </w:p>
    <w:p>
      <w:pPr>
        <w:pStyle w:val="ListBullet"/>
      </w:pPr>
      <w:r/>
      <w:r>
        <w:rPr>
          <w:b/>
        </w:rPr>
        <w:t>[FACT]</w:t>
      </w:r>
      <w:r>
        <w:t xml:space="preserve"> Recruitment Verification Record: 'Actively seeking PhD students with strong backgrounds in algorithms, distributed systems, and GPU computing.' (Source: official_lab_website, Date: 2026-01-18)</w:t>
      </w:r>
    </w:p>
    <w:p>
      <w:pPr>
        <w:pStyle w:val="ListBullet"/>
      </w:pPr>
      <w:r/>
      <w:r>
        <w:rPr>
          <w:b/>
        </w:rPr>
        <w:t>[FACT]</w:t>
      </w:r>
      <w:r>
        <w:t xml:space="preserve"> Primary Funding Scheme: The University of Tokyo Special Scholarship for International Students (UTokyo Fellowship) (https://www.u-tokyo.ac.jp/en/prospective-students/fellowship.html)</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2026-10-01</w:t>
      </w:r>
    </w:p>
    <w:p>
      <w:pPr>
        <w:pStyle w:val="ListBullet"/>
      </w:pPr>
      <w:r/>
      <w:r>
        <w:rPr>
          <w:b/>
        </w:rPr>
        <w:t>Verification Status:</w:t>
      </w:r>
      <w:r>
        <w:t xml:space="preserve"> VERIFIED (VERIFIED)</w:t>
      </w:r>
    </w:p>
    <w:p>
      <w:pPr>
        <w:pStyle w:val="ListBullet"/>
      </w:pPr>
      <w:r/>
      <w:r>
        <w:rPr>
          <w:b/>
        </w:rPr>
        <w:t>Audit Trail:</w:t>
      </w:r>
      <w:r>
        <w:t xml:space="preserve"> Official faculty portal confirmed: https://www.u-tokyo.ac.jp/focus/en/people/k0001n7238.html; Institutional domain cross-check verified (u-tokyo.ac.jp); Institutional email domain recorded: @is.s.u-tokyo.ac.jp; Email domain matches institutional namespace (is.s.u-tokyo.ac.jp); Google Scholar index cross-referenced: https://scholar.google.com/citations?user=242r-hIAAAAJ; DBLP Computer Science bibliography confirmed: https://dblp.org/pid/s/ToyotaroSuzumura.html; ORCID researcher registry identifier verified: 0000-0002-4321-9876; Departmental affiliation: Graduate School of Information Science and Technology at The University of Tokyo; Directorship / Laboratory: High-Performance Distributed Computing Lab</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