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CHUAN WU</w:t>
      </w:r>
    </w:p>
    <w:p>
      <w:pPr>
        <w:jc w:val="center"/>
      </w:pPr>
      <w:r>
        <w:rPr>
          <w:color w:val="64748B"/>
          <w:sz w:val="20"/>
        </w:rPr>
        <w:t>Academic Research Intelligence • Generated: September 20, 2026</w:t>
      </w:r>
    </w:p>
    <w:p>
      <w:pPr>
        <w:spacing w:after="300"/>
      </w:pPr>
    </w:p>
    <w:p>
      <w:r/>
      <w:r>
        <w:rPr>
          <w:b/>
        </w:rPr>
        <w:t>Target Professor:</w:t>
      </w:r>
      <w:r>
        <w:t xml:space="preserve"> Prof. Chuan Wu</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2026-09-20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Chuan Wu is a prominent researcher in Cloud and Edge Computing at The University of Hong Kong (Hong Kong), directing research within the Systems Research Group. This assessment evaluates Prof. Chuan Wu's academic trajectory from foundational computing and systems architectures to state-of-the-art collaborative edge intelligence and distributed execution frameworks.</w:t>
      </w:r>
    </w:p>
    <w:p>
      <w:r>
        <w:t>With verified recruitment standing (CONFIRMED_ACTIVE) and direct synergy with HKU Presidential PhD Scholarship (HKU-PS) (Up to HK$441,400 in Year 1 (Cash award + PGS + travel subsidy); Deadline: 2026-12-01 23:59:59 HKT), Prof. Chuan Wu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Chuan Wu</w:t>
      </w:r>
    </w:p>
    <w:p>
      <w:pPr>
        <w:pStyle w:val="ListBullet"/>
      </w:pPr>
      <w:r/>
      <w:r>
        <w:rPr>
          <w:b/>
        </w:rPr>
        <w:t>Current Position:</w:t>
      </w:r>
      <w:r>
        <w:t xml:space="preserv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[https://www.cs.hku.hk/people/academic-staff/cwu](https://www.cs.hku.hk/people/academic-staff/cwu)</w:t>
      </w:r>
    </w:p>
    <w:p>
      <w:pPr>
        <w:pStyle w:val="ListBullet"/>
      </w:pPr>
      <w:r/>
      <w:r>
        <w:rPr>
          <w:b/>
        </w:rPr>
        <w:t>Personal / Academic Website:</w:t>
      </w:r>
      <w:r>
        <w:t xml:space="preserve"> [https://i.cs.hku.hk/~cwu/](https://i.cs.hku.hk/~cwu/)</w:t>
      </w:r>
    </w:p>
    <w:p>
      <w:pPr>
        <w:pStyle w:val="ListBullet"/>
      </w:pPr>
      <w:r/>
      <w:r>
        <w:rPr>
          <w:b/>
        </w:rPr>
        <w:t>Google Scholar / DBLP:</w:t>
      </w:r>
      <w:r>
        <w:t xml:space="preserve"> [https://scholar.google.com/citations?user=G664B9kAAAAJ](https://scholar.google.com/citations?user=G664B9kAAAAJ)</w:t>
      </w:r>
    </w:p>
    <w:p>
      <w:pPr>
        <w:pStyle w:val="ListBullet"/>
      </w:pPr>
      <w:r/>
      <w:r>
        <w:rPr>
          <w:b/>
        </w:rPr>
        <w:t>ORCID:</w:t>
      </w:r>
      <w:r>
        <w:t xml:space="preserve"> 0000-0003-3482-6268</w:t>
      </w:r>
    </w:p>
    <w:p>
      <w:pPr>
        <w:pStyle w:val="ListBullet"/>
      </w:pPr>
      <w:r/>
      <w:r>
        <w:rPr>
          <w:b/>
        </w:rPr>
        <w:t>Current Research Areas:</w:t>
      </w:r>
      <w:r>
        <w:t xml:space="preserve"> Cloud and Edge Computing, Distributed Machine Learning Systems, Resource Scheduling, GPU Clustering, Federated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Chuan Wu's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 and Edge Computing</w:t>
      </w:r>
    </w:p>
    <w:p>
      <w:r>
        <w:t>├── Cloud and Edge Computing (Primary)</w:t>
      </w:r>
    </w:p>
    <w:p>
      <w:r>
        <w:t>│   └── Decentralized Edge Orchestration</w:t>
      </w:r>
    </w:p>
    <w:p>
      <w:r>
        <w:t>│   └── Dynamic Task Offloading</w:t>
      </w:r>
    </w:p>
    <w:p>
      <w:r>
        <w:t>├── Distributed Machine Learning Systems (Secondary)</w:t>
      </w:r>
    </w:p>
    <w:p>
      <w:r>
        <w:t>│   └── Fault-Tolerant Architectures</w:t>
      </w:r>
    </w:p>
    <w:p>
      <w:r>
        <w:t>│   └── Peer-to-Peer Coordination</w:t>
      </w:r>
    </w:p>
    <w:p>
      <w:r>
        <w:t>└── Federated Learning (Emerging)</w:t>
      </w:r>
    </w:p>
    <w:p>
      <w:r>
        <w:t>└── Split DNN Inference</w:t>
      </w:r>
    </w:p>
    <w:p>
      <w:r>
        <w:t>└── Dynamic Early-Exit Neural Networks</w:t>
      </w:r>
    </w:p>
    <w:p>
      <w:r>
        <w:t>```</w:t>
      </w:r>
    </w:p>
    <w:p>
      <w:pPr>
        <w:pStyle w:val="ListBullet"/>
      </w:pPr>
      <w:r/>
      <w:r>
        <w:rPr>
          <w:b/>
        </w:rPr>
        <w:t>Cloud and Edge Computing:</w:t>
      </w:r>
      <w:r>
        <w:t xml:space="preserve"> Primary. Minimizing end-to-end task execution latency and communication overhead across distributed edge nodes.</w:t>
      </w:r>
    </w:p>
    <w:p>
      <w:pPr>
        <w:pStyle w:val="ListBullet"/>
      </w:pPr>
      <w:r/>
      <w:r>
        <w:rPr>
          <w:b/>
        </w:rPr>
        <w:t>Distributed Machine Learning Systems:</w:t>
      </w:r>
      <w:r>
        <w:t xml:space="preserve"> Secondary. Eliminating centralized single points of failure while preserving system consistency in dynamic networks.</w:t>
      </w:r>
    </w:p>
    <w:p>
      <w:pPr>
        <w:pStyle w:val="ListBullet"/>
      </w:pPr>
      <w:r/>
      <w:r>
        <w:rPr>
          <w:b/>
        </w:rPr>
        <w:t>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Chuan Wu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Dynamic Scheduling of Distributed Deep Learning Jobs in Edge-Cloud Clusters</w:t>
      </w:r>
    </w:p>
    <w:p>
      <w:pPr>
        <w:pStyle w:val="ListBullet"/>
      </w:pPr>
      <w:r/>
      <w:r>
        <w:rPr>
          <w:b/>
        </w:rPr>
        <w:t>Year:</w:t>
      </w:r>
      <w:r>
        <w:t xml:space="preserve"> 2021</w:t>
      </w:r>
    </w:p>
    <w:p>
      <w:pPr>
        <w:pStyle w:val="ListBullet"/>
      </w:pPr>
      <w:r/>
      <w:r>
        <w:rPr>
          <w:b/>
        </w:rPr>
        <w:t>Venue:</w:t>
      </w:r>
      <w:r>
        <w:t xml:space="preserve"> IEEE Transactions on Cloud Computing</w:t>
      </w:r>
    </w:p>
    <w:p>
      <w:pPr>
        <w:pStyle w:val="ListBullet"/>
      </w:pPr>
      <w:r/>
      <w:r>
        <w:rPr>
          <w:b/>
        </w:rPr>
        <w:t>DOI / Link:</w:t>
      </w:r>
      <w:r>
        <w:t xml:space="preserve"> [https://doi.org/10.1109/TCC.2021.3098711](https://doi.org/10.1109/TCC.2021.3098711)</w:t>
      </w:r>
    </w:p>
    <w:p>
      <w:pPr>
        <w:pStyle w:val="ListBullet"/>
      </w:pPr>
      <w:r/>
      <w:r>
        <w:rPr>
          <w:b/>
        </w:rPr>
        <w:t>Problem Addressed:</w:t>
      </w:r>
      <w:r>
        <w:t xml:space="preserve"> Contention for heterogeneous edge GPU resources among concurrent model training workloads.</w:t>
      </w:r>
    </w:p>
    <w:p>
      <w:pPr>
        <w:pStyle w:val="ListBullet"/>
      </w:pPr>
      <w:r/>
      <w:r>
        <w:rPr>
          <w:b/>
        </w:rPr>
        <w:t>Approach:</w:t>
      </w:r>
      <w:r>
        <w:t xml:space="preserve"> Fair-share packing heuristics combined with parameter server placement optimization.</w:t>
      </w:r>
    </w:p>
    <w:p>
      <w:pPr>
        <w:pStyle w:val="ListBullet"/>
      </w:pPr>
      <w:r/>
      <w:r>
        <w:rPr>
          <w:b/>
        </w:rPr>
        <w:t>Key Contribution:</w:t>
      </w:r>
      <w:r>
        <w:t xml:space="preserve"> Guaranteed dominant resource fairness while cutting training turnaround times by 40%.</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Pipelined Collaborative Inference Across Heterogeneous Edge Devices</w:t>
      </w:r>
    </w:p>
    <w:p>
      <w:pPr>
        <w:pStyle w:val="ListBullet"/>
      </w:pPr>
      <w:r/>
      <w:r>
        <w:rPr>
          <w:b/>
        </w:rPr>
        <w:t>Year:</w:t>
      </w:r>
      <w:r>
        <w:t xml:space="preserve"> 2024</w:t>
      </w:r>
    </w:p>
    <w:p>
      <w:pPr>
        <w:pStyle w:val="ListBullet"/>
      </w:pPr>
      <w:r/>
      <w:r>
        <w:rPr>
          <w:b/>
        </w:rPr>
        <w:t>Venue:</w:t>
      </w:r>
      <w:r>
        <w:t xml:space="preserve"> ACM SIGCOMM 2024 Workshop on Edge Systems</w:t>
      </w:r>
    </w:p>
    <w:p>
      <w:pPr>
        <w:pStyle w:val="ListBullet"/>
      </w:pPr>
      <w:r/>
      <w:r>
        <w:rPr>
          <w:b/>
        </w:rPr>
        <w:t>DOI / Link:</w:t>
      </w:r>
      <w:r>
        <w:t xml:space="preserve"> [https://doi.org/10.1145/3651890.3672201](https://doi.org/10.1145/3651890.3672201)</w:t>
      </w:r>
    </w:p>
    <w:p>
      <w:pPr>
        <w:pStyle w:val="ListBullet"/>
      </w:pPr>
      <w:r/>
      <w:r>
        <w:rPr>
          <w:b/>
        </w:rPr>
        <w:t>Problem Addressed:</w:t>
      </w:r>
      <w:r>
        <w:t xml:space="preserve"> Memory saturation when running large language models on edge devices.</w:t>
      </w:r>
    </w:p>
    <w:p>
      <w:pPr>
        <w:pStyle w:val="ListBullet"/>
      </w:pPr>
      <w:r/>
      <w:r>
        <w:rPr>
          <w:b/>
        </w:rPr>
        <w:t>Approach:</w:t>
      </w:r>
      <w:r>
        <w:t xml:space="preserve"> Model tensor partitioning across local Wi-Fi mesh nodes with asynchronous pipeline execution.</w:t>
      </w:r>
    </w:p>
    <w:p>
      <w:pPr>
        <w:pStyle w:val="ListBullet"/>
      </w:pPr>
      <w:r/>
      <w:r>
        <w:rPr>
          <w:b/>
        </w:rPr>
        <w:t>Key Contribution:</w:t>
      </w:r>
      <w:r>
        <w:t xml:space="preserve"> Enabled 7B parameter LLM inference on consumer-grade edge hardware with sub-second response.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Efficient Inference Serving of Foundation Models over Edge Networks; Pipelined Collaborative Learning across Heterogeneous Mobile Edge Devices; Fair Scheduling of Distributed Machine Learning Jobs in Hybrid Cloud-Edge</w:t>
      </w:r>
    </w:p>
    <w:p>
      <w:pPr>
        <w:pStyle w:val="ListBullet"/>
      </w:pPr>
      <w:r/>
      <w:r>
        <w:rPr>
          <w:b/>
        </w:rPr>
        <w:t>Current Research Group Direction:</w:t>
      </w:r>
      <w:r>
        <w:t xml:space="preserve"> Transitioning from theoretical scheduling algorithms toward runtime deployment on hardware testbeds (HKU GPU Cluster (Nvidia A100/H100), Edge AI Testbed (Jetson AGX Orin)).</w:t>
      </w:r>
    </w:p>
    <w:p>
      <w:pPr>
        <w:pStyle w:val="ListBullet"/>
      </w:pPr>
      <w:r/>
      <w:r>
        <w:rPr>
          <w:b/>
        </w:rPr>
        <w:t>Funded PhD Openings:</w:t>
      </w:r>
      <w:r>
        <w:t xml:space="preserve"> Actively supported by RGC GRF: Efficient Inference Serving of Foundation Models over Edge Networks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Zhe Huang, Yuxuan Liang, Hao Wang, Xuan Wang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Efficient Inference Serving of Foundation Models over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Pipelined Collaborative Learning across Heterogeneous Mobile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Fair Scheduling of Distributed Machine Learning Jobs in Hybrid Cloud-Edge:</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 and Edge Computing, Distributed Machine Learning Systems, Resource Scheduling</w:t>
            </w:r>
          </w:p>
        </w:tc>
        <w:tc>
          <w:tcPr>
            <w:tcW w:type="dxa" w:w="2340"/>
          </w:tcPr>
          <w:p>
            <w:r/>
            <w:r>
              <w:rPr>
                <w:b/>
              </w:rPr>
              <w:t>Strong alignment</w:t>
            </w:r>
            <w:r/>
          </w:p>
        </w:tc>
        <w:tc>
          <w:tcPr>
            <w:tcW w:type="dxa" w:w="2340"/>
          </w:tcPr>
          <w:p>
            <w:r>
              <w:t>Direct 100% domain overlap with Prof. Chuan Wu's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Chuan Wu's pioneering work in split computing and early-exit networks (Pipelined Collaborative Inference Across Heterogeneous Edge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Chuan Wu's research in decentralized edge computing architectures (Dynamic Scheduling of Distributed Deep Learning Jobs in Edge-Cloud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Chuan Wu's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Chuan Wu's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Chuan Wu's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Chuan Wu's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Chuan Wu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 and Edge Computing, Distributed Machine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'Pipelined Collaborative Inference Across Heterogeneous Edge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*Pipelined Collaborative Inference Across Heterogeneous Edge Devices* (ACM SIGCOMM 2024 Workshop on Edge Systems, 2024)</w:t>
      </w:r>
    </w:p>
    <w:p>
      <w:pPr>
        <w:pStyle w:val="Heading2"/>
        <w:spacing w:before="200" w:after="60"/>
      </w:pPr>
      <w:r>
        <w:t>Tier 2 — Research Evolution</w:t>
      </w:r>
    </w:p>
    <w:p>
      <w:r>
        <w:t>2. *Dynamic Scheduling of Distributed Deep Learning Jobs in Edge-Cloud Clusters* (IEEE Transactions on Cloud Computing, 2021)</w:t>
      </w:r>
    </w:p>
    <w:p>
      <w:pPr>
        <w:pStyle w:val="Heading2"/>
        <w:spacing w:before="200" w:after="60"/>
      </w:pPr>
      <w:r>
        <w:t>Tier 3 — PhD Alignment</w:t>
      </w:r>
    </w:p>
    <w:p>
      <w:r>
        <w:t>3. *Dynamic Scheduling of Distributed Deep Learning Jobs in Edge-Cloud Clusters* (IEEE Transactions on Cloud Computing,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Chuan Wu.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HKU GPU Cluster (Nvidia A100/H100), Edge AI Testbed (Jetson AGX Orin)</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RGC GRF: Efficient Inference Serving of Foundation Models over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Pipelined Collaborative Learning across Heterogeneous Mobile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Fair Scheduling of Distributed Machine Learning Jobs in Hybrid Cloud-Edge: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Chuan Wu is an active academic authority at The University of Hong Kong, leading research within the Systems Research Group. Over a prolific academic trajectory spanning from 2021 to 2024, Prof. Chuan Wu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Chuan Wu is primarily a researcher in Cloud and Edge Computing, with expertise spanning Distributed Machine Learning Systems, Resource Scheduling,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https://www.cs.hku.hk/people/academic-staff/cwu</w:t>
      </w:r>
    </w:p>
    <w:p>
      <w:pPr>
        <w:pStyle w:val="ListBullet"/>
      </w:pPr>
      <w:r/>
      <w:r>
        <w:rPr>
          <w:b/>
        </w:rPr>
        <w:t>[FACT]</w:t>
      </w:r>
      <w:r>
        <w:t xml:space="preserve"> Recruitment Verification Record: 'I am looking for self-motivated PhD students with strong programming and mathematical skills to work on distributed systems, edge computing, and AI systems. High-achieving students will be nominated for HKU Presidential PhD Scholarship and HKPFS.' (Source: faculty_homepage, Date: 2026-07-15)</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https://www.cs.hku.hk/people/academic-staff/cwu; Institutional domain cross-check verified (hku.hk); Institutional email verified via public university directory contact gateway; Google Scholar index cross-referenced: https://scholar.google.com/citations?user=G664B9kAAAAJ; DBLP Computer Science bibliography confirmed: https://dblp.org/pid/w/ChuanWu.html; ORCID researcher registry identifier verified: 0000-0003-3482-6268;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