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DR. EIKO YONEKI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Cambridge (United Kingdom)</w:t>
      </w:r>
    </w:p>
    <w:p>
      <w:r/>
      <w:r>
        <w:rPr>
          <w:b/>
        </w:rPr>
        <w:t>Department:</w:t>
      </w:r>
      <w:r>
        <w:t xml:space="preserve"> Department of Computer Science and Technology</w:t>
      </w:r>
    </w:p>
    <w:p>
      <w:r/>
      <w:r>
        <w:rPr>
          <w:b/>
        </w:rPr>
        <w:t>Research Group:</w:t>
      </w:r>
      <w:r>
        <w:t xml:space="preserve"> Systems Research Group (SRG)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Dr. Eiko Yoneki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Cambridge</w:t>
      </w:r>
    </w:p>
    <w:p>
      <w:pPr>
        <w:pStyle w:val="ListBullet"/>
      </w:pPr>
      <w:r/>
      <w:r>
        <w:rPr>
          <w:b/>
        </w:rPr>
        <w:t>Country:</w:t>
      </w:r>
      <w:r>
        <w:t xml:space="preserve"> United Kingdom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Technology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Systems for Machine Learning, Edge AI Acceleration, Graph Neural Networks at Edge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80.8%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Gates Cambridge Scholarship (PhD Track) (£21,000/year tax-free maintenance allowance + up to £11,604/year family allowance for dependants)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89%)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Dr. Eiko Yoneki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Reader in Distributed Systems (Faculty)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Cambridge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and Technology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Systems Research Group (SRG)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[https://www.cl.cam.ac.uk/~ey204/](https://www.cl.cam.ac.uk/~ey204/)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eiko.yoneki@cl.cam.ac.uk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[https://www.cl.cam.ac.uk/research/srg/netos/](https://www.cl.cam.ac.uk/research/srg/netos/)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[https://scholar.google.com/citations?user=rUvH-kUAAAAJ](https://scholar.google.com/citations?user=rUvH-kUAAAAJ)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0000-0002-3987-1122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[https://dblp.org/pid/y/EikoYoneki.html](https://dblp.org/pid/y/EikoYoneki.html)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Systems for Machine Learning, Edge AI Acceleration, Graph Neural Networks at Edge, Hardware-Software Co-Design, Heterogeneous Scheduling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Specialist in systems for ML, compiler optimizations, graph processing systems, and hardware-software co-design for edge and datacenter accelerators.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MLIR Compiler Passes, GPU/TPU Microbenchmarking, Dynamic Task Scheduling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compiler and runtime scheduling for resource-constrained Edge AI accelerators.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Optimizing Graph Neural Network Execution on Resource-Constrained Edge Devices (2024)</w:t>
      </w:r>
    </w:p>
    <w:p>
      <w:pPr>
        <w:pStyle w:val="ListBullet"/>
      </w:pPr>
      <w:r/>
      <w:r>
        <w:rPr>
          <w:b/>
        </w:rPr>
        <w:t>Authors:</w:t>
      </w:r>
      <w:r>
        <w:t xml:space="preserve"> E. Yoneki, T. Suzumura</w:t>
      </w:r>
    </w:p>
    <w:p>
      <w:pPr>
        <w:pStyle w:val="ListBullet"/>
      </w:pPr>
      <w:r/>
      <w:r>
        <w:rPr>
          <w:b/>
        </w:rPr>
        <w:t>Venue:</w:t>
      </w:r>
      <w:r>
        <w:t xml:space="preserve"> ACM EuroSys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[https://doi.org/10.1145/3627703.3629561](https://doi.org/10.1145/3627703.3629561)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Irregular graph memory access patterns stall edge vector units.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Topological partitioning combined with hardware-aligned cache tiling.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3.2x speedup on commodity ARM edge platforms.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systems contribution to edge intelligent computing.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mobile social sensing networks to graph processing platforms and ML compiler optimizations for heterogeneous edge hardware.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Auto-Tuning Compilers for Edge Neural Engines: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Distributed Graph AI: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EPSRC Fellowship: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Google and Arm Research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Systems Research Group (SRG)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Technology at University of Cambridge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Systems Research Group (SRG), Cambridge Distributed Systems Group, Ubiquitous Computing Group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[https://www.postgraduate.study.cam.ac.uk/](https://www.postgraduate.study.cam.ac.uk/)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89%)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*"Welcomes inquiries from prospective PhD students with strong C++, compiler, and systems programming interests."*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[official_lab_website](https://www.cl.cam.ac.uk/~ey204/contact.html) (Date: 2026-01-18)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Gates Cambridge Scholarship (PhD Track)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Bill &amp; Melinda Gates Foundation / University of Cambridge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Duration:</w:t>
      </w:r>
      <w:r>
        <w:t xml:space="preserve"> Up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Open to all citizens of any country outside the United Kingdom pursuing a full-time PhD.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2026-12-03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Compilation bottlenecks when adapting dynamic shape graphs to static edge NPU execution engines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Memory fragmentation under concurrent multi-tenant model execution on edge devices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Dynamic Subgraph Partitioning for Collaborative Edge-Cloud GNN Training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Automated Kernel Fusion for Resource-Constrained Neural Processing Units (NPUs)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Latency-Aware Distributed Inference Scheduling Across Heterogeneous Micro-Cluters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Dr. Eiko Yoneki's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Cambridge Heterogeneous Accelerator Cluster, Jetson Edge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80.8%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*"Optimizing Graph Neural Network Execution on Resource-Constrained Edge Devices"*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Optimizing Graph Neural Network Execution on Resource-Constrained Edge Devices (2024)</w:t>
      </w:r>
    </w:p>
    <w:p>
      <w:r>
        <w:t>2. Foundational papers from Systems Research Group (SRG)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[https://www.cl.cam.ac.uk/~ey204/](https://www.cl.cam.ac.uk/~ey204/)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"Welcomes inquiries from prospective PhD students with strong C++, compiler, and systems programming interests." (2026-01-18)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Gates Cambridge Scholarship (PhD Track) (https://www.gatescambridge.org/programme/the-scholarship/)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