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October 05,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2026-10-05</w:t>
      </w:r>
    </w:p>
    <w:p>
      <w:r/>
      <w:r>
        <w:rPr>
          <w:b/>
        </w:rPr>
        <w:t>Priority Tier:</w:t>
      </w:r>
      <w:r>
        <w:t xml:space="preserve"> Tier 1 (Research Alignment: 86%)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Resilience-by-Design in 6G Networks: Literature Review and Novel Enabling Concepts</w:t>
      </w:r>
    </w:p>
    <w:p>
      <w:pPr>
        <w:pStyle w:val="ListBullet"/>
      </w:pPr>
      <w:r/>
      <w:r>
        <w:rPr>
          <w:b/>
        </w:rPr>
        <w:t>Year:</w:t>
      </w:r>
      <w:r>
        <w:t xml:space="preserve"> 2024</w:t>
      </w:r>
    </w:p>
    <w:p>
      <w:pPr>
        <w:pStyle w:val="ListBullet"/>
      </w:pPr>
      <w:r/>
      <w:r>
        <w:rPr>
          <w:b/>
        </w:rPr>
        <w:t>Venue:</w:t>
      </w:r>
      <w:r>
        <w:t xml:space="preserve"> IEEE Access</w:t>
      </w:r>
    </w:p>
    <w:p>
      <w:pPr>
        <w:pStyle w:val="ListBullet"/>
      </w:pPr>
      <w:r/>
      <w:r>
        <w:rPr>
          <w:b/>
        </w:rPr>
        <w:t>DOI / Link:</w:t>
      </w:r>
      <w:r>
        <w:t xml:space="preserve"> [https://doi.org/10.1109/access.2024.3480275](https://doi.org/10.1109/access.2024.3480275)</w:t>
      </w:r>
    </w:p>
    <w:p>
      <w:pPr>
        <w:pStyle w:val="ListBullet"/>
      </w:pPr>
      <w:r/>
      <w:r>
        <w:rPr>
          <w:b/>
        </w:rPr>
        <w:t>Problem Addressed:</w:t>
      </w:r>
      <w:r>
        <w:t xml:space="preserve"> As society comes to rely on 6G, disruptions from failures, disasters or attacks would severely affect essential services.</w:t>
      </w:r>
    </w:p>
    <w:p>
      <w:pPr>
        <w:pStyle w:val="ListBullet"/>
      </w:pPr>
      <w:r/>
      <w:r>
        <w:rPr>
          <w:b/>
        </w:rPr>
        <w:t>Approach:</w:t>
      </w:r>
      <w:r>
        <w:t xml:space="preserve"> Literature review of resilient-system definitions and approaches, plus a three-level resilience-by-design concept for 6G networks.</w:t>
      </w:r>
    </w:p>
    <w:p>
      <w:pPr>
        <w:pStyle w:val="ListBullet"/>
      </w:pPr>
      <w:r/>
      <w:r>
        <w:rPr>
          <w:b/>
        </w:rPr>
        <w:t>Key Contribution:</w:t>
      </w:r>
      <w:r>
        <w:t xml:space="preserve"> A resilience-by-design framework for 6G that summarises the authors' initial studies.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Ladan Khaloopour, Yanpeng Su, Florian Raskob, Tobias Meuser, Roland Bless, Leon Janzen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(Resilience-by-Design in 6G Networks: Literature Review and Novel Enabling Concepts).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(Resilience-by-Design in 6G Networks: Literature Review and Novel Enabling Concepts).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'Resilience-by-Design in 6G Networks: Literature Review and Novel Enabling Concepts',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*Resilience-by-Design in 6G Networks: Literature Review and Novel Enabling Concepts* (IEEE Access, 2024)</w:t>
      </w:r>
    </w:p>
    <w:p>
      <w:pPr>
        <w:pStyle w:val="Heading2"/>
        <w:spacing w:before="200" w:after="60"/>
      </w:pPr>
      <w:r>
        <w:t>Tier 2 — Research Evolution</w:t>
      </w:r>
    </w:p>
    <w:p>
      <w:r>
        <w:t>2. *Resilience-by-Design in 6G Networks: Literature Review and Novel Enabling Concepts* (IEEE Access, 2024)</w:t>
      </w:r>
    </w:p>
    <w:p>
      <w:pPr>
        <w:pStyle w:val="Heading2"/>
        <w:spacing w:before="200" w:after="60"/>
      </w:pPr>
      <w:r>
        <w:t>Tier 3 — PhD Alignment</w:t>
      </w:r>
    </w:p>
    <w:p>
      <w:r>
        <w:t>3. *Resilience-by-Design in 6G Networks: Literature Review and Novel Enabling Concepts* (IEEE Access,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2024 to 2024,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