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CHRISTOF FETZER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TU Dresden (Germany)</w:t>
      </w:r>
    </w:p>
    <w:p>
      <w:r/>
      <w:r>
        <w:rPr>
          <w:b/>
        </w:rPr>
        <w:t>Department:</w:t>
      </w:r>
      <w:r>
        <w:t xml:space="preserve"> Faculty of Computer Science</w:t>
      </w:r>
    </w:p>
    <w:p>
      <w:r/>
      <w:r>
        <w:rPr>
          <w:b/>
        </w:rPr>
        <w:t>Research Group:</w:t>
      </w:r>
      <w:r>
        <w:t xml:space="preserve"> Systems Engineering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Christof Fetzer</w:t>
      </w:r>
    </w:p>
    <w:p>
      <w:pPr>
        <w:pStyle w:val="ListBullet"/>
      </w:pPr>
      <w:r/>
      <w:r>
        <w:rPr>
          <w:b/>
        </w:rPr>
        <w:t>University:</w:t>
      </w:r>
      <w:r>
        <w:t xml:space="preserve"> TU Dresden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Dependable Systems, Confidential Computing at Edge, Hardware Security Enclaves (SGX/SEV)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72.0%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Christof Fetzer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Chair Professor of Systems Engineering</w:t>
      </w:r>
    </w:p>
    <w:p>
      <w:pPr>
        <w:pStyle w:val="ListBullet"/>
      </w:pPr>
      <w:r/>
      <w:r>
        <w:rPr>
          <w:b/>
        </w:rPr>
        <w:t>Institution:</w:t>
      </w:r>
      <w:r>
        <w:t xml:space="preserve"> TU Dresden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Faculty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Engineering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[https://tu-dresden.de/ing/informatik/syt/die-professur/inhaber](https://tu-dresden.de/ing/informatik/syt/die-professur/inhaber)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christof.fetzer@tu-dresden.de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[https://se.inf.tu-dresden.de/](https://se.inf.tu-dresden.de/)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[https://scholar.google.com/citations?user=Y7y8V1MAAAAJ](https://scholar.google.com/citations?user=Y7y8V1MAAAAJ)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0000-0001-8765-4321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[https://dblp.org/pid/f/ChristofFetzer.html](https://dblp.org/pid/f/ChristofFetzer.html)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Dependable Systems, Confidential Computing at Edge, Hardware Security Enclaves (SGX/SEV), MicroVMs &amp; Containers, Edge Cloud Resilience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Pioneering systems researcher and founder of Scontain (pioneer of confidential container technology). World leader in trusted execution environments and dependable distributed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Kernel/Hypervisor Modification, TEE Runtime Development (Rust/C++), Fault Injection Testing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Global authority on securing containerized edge workloads and edge microservices using hardware enclaves.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Shielding Edge Container Workloads via Hardware Enclaves: Performance and Security Trade-offs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C. Fetzer, S. Arnautov</w:t>
      </w:r>
    </w:p>
    <w:p>
      <w:pPr>
        <w:pStyle w:val="ListBullet"/>
      </w:pPr>
      <w:r/>
      <w:r>
        <w:rPr>
          <w:b/>
        </w:rPr>
        <w:t>Venue:</w:t>
      </w:r>
      <w:r>
        <w:t xml:space="preserve"> IEEE Micro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[https://doi.org/10.1109/MM.2023.328901](https://doi.org/10.1109/MM.2023.328901)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Protecting proprietary AI weights and user data on physically accessible untrusted edge hardware.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Transparent container shielding inside hardware enclaves with optimized asynchronous system calls.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enclave overhead from 40% down to under 5% for standard edge microservices.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foundational technology for enterprise-grade edge deployments.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fault-tolerant distributed algorithms and software transactional memory to hardware-enforced confidential computing and secure edge containers.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Confidential Edge Computing Infrastructure: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Resilient Micro-Cloud Systems: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DFG Collaborative Research Centres: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Security Projects: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Engineering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Computer Science at TU Dresden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Centre for Tactile Internet with Human-in-the-Loop (CeTI), Barkhausen Institut, ScaDS.AI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[https://tu-dresden.de/graduiertenakademie?set_language=en](https://tu-dresden.de/graduiertenakademie?set_language=en)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researchers for TV-L E13 100% positions in systems engineering, confidential computing, and cloud-edge resilience."*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[official_lab_website](https://se.inf.tu-dresden.de/vacancies/) (Date: 2026-02-01)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Performance overhead of hardware enclave memory encryption during large model inference on edge processors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Attestation protocol latency during rapid microVM instantiation on disconnected edge nodes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Zero-Trust MicroVM Sandboxing for Multi-Tenant Edge Infrastructure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Confidential GPU Execution for Privacy-Preserving Edge Neural Inference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Byzantine Fault-Tolerant State Machine Replication for Heterogeneous Edge Gateways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Christof Fetzer's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TU Dresden Confidential Computing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72.0%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*"Shielding Edge Container Workloads via Hardware Enclaves: Performance and Security Trade-offs"*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Shielding Edge Container Workloads via Hardware Enclaves: Performance and Security Trade-offs (2023)</w:t>
      </w:r>
    </w:p>
    <w:p>
      <w:r>
        <w:t>2. Foundational papers from Systems Engineering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[https://tu-dresden.de/ing/informatik/syt/die-professur/inhaber](https://tu-dresden.de/ing/informatik/syt/die-professur/inhaber)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researchers for TV-L E13 100% positions in systems engineering, confidential computing, and cloud-edge resilience." (2026-02-01)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