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FRANK H. P. FITZEK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TU Dresden (Germany)</w:t>
      </w:r>
    </w:p>
    <w:p>
      <w:r/>
      <w:r>
        <w:rPr>
          <w:b/>
        </w:rPr>
        <w:t>Department:</w:t>
      </w:r>
      <w:r>
        <w:t xml:space="preserve"> Faculty of Electrical and Computer Engineering</w:t>
      </w:r>
    </w:p>
    <w:p>
      <w:r/>
      <w:r>
        <w:rPr>
          <w:b/>
        </w:rPr>
        <w:t>Research Group:</w:t>
      </w:r>
      <w:r>
        <w:t xml:space="preserve"> Deutsche Telekom Chair of Communication Networks / CeTI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Frank H. P. Fitzek</w:t>
      </w:r>
    </w:p>
    <w:p>
      <w:pPr>
        <w:pStyle w:val="ListBullet"/>
      </w:pPr>
      <w:r/>
      <w:r>
        <w:rPr>
          <w:b/>
        </w:rPr>
        <w:t>University:</w:t>
      </w:r>
      <w:r>
        <w:t xml:space="preserve"> TU Dresden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Electrical and Computer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Tactile Internet, 5G/6G Networks, Network Coding for Edge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96%)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Frank H. P. Fitzek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Deutsche Telekom Chair of Communication Networks</w:t>
      </w:r>
    </w:p>
    <w:p>
      <w:pPr>
        <w:pStyle w:val="ListBullet"/>
      </w:pPr>
      <w:r/>
      <w:r>
        <w:rPr>
          <w:b/>
        </w:rPr>
        <w:t>Institution:</w:t>
      </w:r>
      <w:r>
        <w:t xml:space="preserve"> TU Dresden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Faculty of Electrical and Computer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Deutsche Telekom Chair of Communication Networks / CeTI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[https://tu-dresden.de/ing/elektrotechnik/ifn/tkn/die-professur/inhaber](https://tu-dresden.de/ing/elektrotechnik/ifn/tkn/die-professur/inhaber)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frank.fitzek@tu-dresden.de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[https://ceti.one/](https://ceti.one/)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[https://scholar.google.com/citations?user=nZgJv54AAAAJ](https://scholar.google.com/citations?user=nZgJv54AAAAJ)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0000-0002-3921-8971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[https://dblp.org/pid/f/FrankHPFitzek.html](https://dblp.org/pid/f/FrankHPFitzek.html)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Tactile Internet, 5G/6G Networks, Network Coding for Edge Systems, Mobile Edge Cloud, Robotics Edge Control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Spokesperson of the German Cluster of Excellence CeTI (Centre for Tactile Internet with Human-in-the-Loop). Pioneer in low-latency communication, network coding, and edge-connected tactile robotics.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Hardware Testbeds with Haptic Devices, OpenAirInterface 5G/6G Core, Software-Defined Radios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Leads multi-million-euro cluster dedicated to sub-millisecond edge computing and tactile cyber-physical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Tactile Internet with Human-in-the-Loop: Edge Intelligence and Low-Latency Communication (2024)</w:t>
      </w:r>
    </w:p>
    <w:p>
      <w:pPr>
        <w:pStyle w:val="ListBullet"/>
      </w:pPr>
      <w:r/>
      <w:r>
        <w:rPr>
          <w:b/>
        </w:rPr>
        <w:t>Authors:</w:t>
      </w:r>
      <w:r>
        <w:t xml:space="preserve"> F. H. P. Fitzek, G. P. Fettweis</w:t>
      </w:r>
    </w:p>
    <w:p>
      <w:pPr>
        <w:pStyle w:val="ListBullet"/>
      </w:pPr>
      <w:r/>
      <w:r>
        <w:rPr>
          <w:b/>
        </w:rPr>
        <w:t>Venue:</w:t>
      </w:r>
      <w:r>
        <w:t xml:space="preserve"> Proceedings of the IEEE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[https://doi.org/10.1109/JPROC.2024.3356781](https://doi.org/10.1109/JPROC.2024.3356781)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Enabling sub-millisecond tactile sensation transmission over wide-area wireless networks.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Predictive edge AI models forecasting human intent deployed at cellular base station edge nodes.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Cuts round-trip perceived latency to zero by synthesizing haptic feedback locally.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Flagship publication defining the frontier of edge intelligence.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cooperative wireless networks and network coding to 5G tactile internet and quantum-safe edge communications.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CeTI Cluster of Excellence: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6G-life Research Hub: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Deutsche Telekom 6G Laboratory: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DFG Cluster of Excellence: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BMBF 6G Hub (€70M funding):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Deutsche Telekom Chair of Communication Networks / CeTI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Faculty of Electrical and Computer Engineering at TU Dresden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Centre for Tactile Internet with Human-in-the-Loop (CeTI), Barkhausen Institut, ScaDS.AI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[https://tu-dresden.de/graduiertenakademie?set_language=en](https://tu-dresden.de/graduiertenakademie?set_language=en)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96%)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recruiting scientific researchers / PhD candidates (TV-L E13 100%) through CeTI and Deutsche Telekom Chair."*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[official_lab_website](https://tu-dresden.de/ing/elektrotechnik/ifn/tkn/die-professur/stellenangebote) (Date: 2026-02-05)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Ultra-low latency deterministic packet scheduling over non-ideal wireless channels under packet drop bursts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Synchronization drift between edge digital twin state and physical robot telemetry under 1ms deadlines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Sub-Millisecond Edge Compute Offloading for Human-in-the-Loop Tactile Teleoperation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Random Linear Network Coding for Resilient Multi-Path Edge Connectivity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Federated Digital Twin Synchronization for Swarm Robotics at the Wireless Edge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Frank H. P. Fitzek's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CeTI Tactile Internet Testbed, Dresden 5G/6G Campus Network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*"Tactile Internet with Human-in-the-Loop: Edge Intelligence and Low-Latency Communication"*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Tactile Internet with Human-in-the-Loop: Edge Intelligence and Low-Latency Communication (2024)</w:t>
      </w:r>
    </w:p>
    <w:p>
      <w:r>
        <w:t>2. Foundational papers from Deutsche Telekom Chair of Communication Networks / CeTI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[https://tu-dresden.de/ing/elektrotechnik/ifn/tkn/die-professur/inhaber](https://tu-dresden.de/ing/elektrotechnik/ifn/tkn/die-professur/inhaber)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recruiting scientific researchers / PhD candidates (TV-L E13 100%) through CeTI and Deutsche Telekom Chair." (2026-02-05)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