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LIN WANG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Hong Kong University of Science and Technology (Hong Kong)</w:t>
      </w:r>
    </w:p>
    <w:p>
      <w:r/>
      <w:r>
        <w:rPr>
          <w:b/>
        </w:rPr>
        <w:t>Department:</w:t>
      </w:r>
      <w:r>
        <w:t xml:space="preserve"> Department of Computer Science and Engineering (CSE)</w:t>
      </w:r>
    </w:p>
    <w:p>
      <w:r/>
      <w:r>
        <w:rPr>
          <w:b/>
        </w:rPr>
        <w:t>Research Group:</w:t>
      </w:r>
      <w:r>
        <w:t xml:space="preserve"> Edge Computing Systems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Lin Wang</w:t>
      </w:r>
    </w:p>
    <w:p>
      <w:pPr>
        <w:pStyle w:val="ListBullet"/>
      </w:pPr>
      <w:r/>
      <w:r>
        <w:rPr>
          <w:b/>
        </w:rPr>
        <w:t>University:</w:t>
      </w:r>
      <w:r>
        <w:t xml:space="preserve"> The Hong Kong University of Science and Technology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 (CSE)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Computing Systems, Serverless Edge Computing, Cloud-Edge Resource Allocation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HKUST RedBird PhD Award &amp; Postgraduate Studentship (PGS) (HK$40,000 recruitment award + full annual PGS of HK$220,680 (approx HK$18,390/mo))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Lin Wang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Associate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Hong Kong University of Science and Technology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and Engineering (CSE)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Edge Computing Systems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[https://cse.hkust.edu.hk/admin/people/faculty/profile/linwang](https://cse.hkust.edu.hk/admin/people/faculty/profile/linwang)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[https://linwang.info/](https://linwang.info/)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[https://scholar.google.com/citations?user=U1k7T24AAAAJ](https://scholar.google.com/citations?user=U1k7T24AAAAJ)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0000-0002-3904-8094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[https://dblp.org/pid/12/3592-1.html](https://dblp.org/pid/12/3592-1.html)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Computing Systems, Serverless Edge Computing, Cloud-Edge Resource Allocation, Microservice Systems, Network Function Virtualization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Leading expert in edge serverless computing, function-as-a-service (FaaS) runtime optimization, and cloud-edge systems orchestration. Former researcher at Vrije Universiteit Amsterdam.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Real Systems Prototyping, Kernel Tracing (eBPF), Benchmarking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Direct pioneer of cold-start mitigations, WebAssembly micro-sandboxing, and edge serverless execution engines.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Cold-Start Mitigation for Edge FaaS using Predictive Micro-Sandboxing (2024)</w:t>
      </w:r>
    </w:p>
    <w:p>
      <w:pPr>
        <w:pStyle w:val="ListBullet"/>
      </w:pPr>
      <w:r/>
      <w:r>
        <w:rPr>
          <w:b/>
        </w:rPr>
        <w:t>Authors:</w:t>
      </w:r>
      <w:r>
        <w:t xml:space="preserve"> Lin Wang, Hao Wang, Jianxun Ding</w:t>
      </w:r>
    </w:p>
    <w:p>
      <w:pPr>
        <w:pStyle w:val="ListBullet"/>
      </w:pPr>
      <w:r/>
      <w:r>
        <w:rPr>
          <w:b/>
        </w:rPr>
        <w:t>Venue:</w:t>
      </w:r>
      <w:r>
        <w:t xml:space="preserve"> IEEE/ACM Transactions on Networking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[https://doi.org/10.1109/TNET.2024.3371904](https://doi.org/10.1109/TNET.2024.3371904)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Container startup delays (100ms - 2s) severely degrade sporadic event-driven edge functions.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WebAssembly micro-runtimes with LSTM invocation prediction for pre-warming execution contexts.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Cut 99th percentile tail latency by 78% with only 12MB memory overhead per worker node.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solution to edge serverless cold-start bottlenecks.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Began in software-defined networking and NFV; transitioned into edge cloud orchestration, serverless execution at the edge, and WebAssembly-based micro-runtimes.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WebAssembly Runtimes for Latency-Critical Edge Serverless: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Predictive Pre-warming of Edge Containers using Temporal Machine Learning: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Decentralized Resource Scheduling for Multi-Tenant Edge Clusters: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Edge Computing Systems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 (CSE) at The Hong Kong University of Science and Technology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 Networking Lab (SING), Huawei-HKUST Joint Innovation Laboratory, HKUST Big Data Institute (BDI)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[https://fytgs.hkust.edu.hk/](https://fytgs.hkust.edu.hk/)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*"I am seeking PhD students interested in Edge Computing, Serverless Systems, and Cloud-Native Technologies for 2027 entry. Successful candidates will be supported by HKPFS or HKUST Postgraduate Studentships."*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[faculty_homepage](https://linwang.info/openings/) (Date: 2026-07-01)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HKUST RedBird PhD Award &amp; Postgraduate Studentship (PGS)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Duration:</w:t>
      </w:r>
      <w:r>
        <w:t xml:space="preserve"> 4 years (standard 4-year PhD)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Outstanding doctoral candidates showing high potential for research impact.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Sub-Millisecond WebAssembly Container Instantiation for Bursty Edge IoT Triggers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Adaptive Function Slicing and Migration across Hierarchical Edge-Cloud Nodes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Hardware Acceleration Sharing for Serverless Inference on Edge Micro-Clusters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Lin Wang's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K3s / OpenFaaS Edge Testbed, Firecracker MicroVM Cluster, WasmEdge Runtimes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*"Cold-Start Mitigation for Edge FaaS using Predictive Micro-Sandboxing"*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Cold-Start Mitigation for Edge FaaS using Predictive Micro-Sandboxing (2024)</w:t>
      </w:r>
    </w:p>
    <w:p>
      <w:r>
        <w:t>2. Foundational papers from Edge Computing Systems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[https://cse.hkust.edu.hk/admin/people/faculty/profile/linwang](https://cse.hkust.edu.hk/admin/people/faculty/profile/linwang)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"I am seeking PhD students interested in Edge Computing, Serverless Systems, and Cloud-Native Technologies for 2027 entry. Successful candidates will be supported by HKPFS or HKUST Postgraduate Studentships." (2026-07-01)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HKUST RedBird PhD Award &amp; Postgraduate Studentship (PGS) (https://fytgs.hkust.edu.hk/scholarships/hkust-redbird-phd-award-scheme)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