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September 18,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2026-09-15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EdgeMesh: A Distributed Edge Computing Framework for IoT Applications</w:t>
      </w:r>
    </w:p>
    <w:p>
      <w:pPr>
        <w:pStyle w:val="ListBullet"/>
      </w:pPr>
      <w:r/>
      <w:r>
        <w:rPr>
          <w:b/>
        </w:rPr>
        <w:t>Year:</w:t>
      </w:r>
      <w:r>
        <w:t xml:space="preserve"> 2021</w:t>
      </w:r>
    </w:p>
    <w:p>
      <w:pPr>
        <w:pStyle w:val="ListBullet"/>
      </w:pPr>
      <w:r/>
      <w:r>
        <w:rPr>
          <w:b/>
        </w:rPr>
        <w:t>Venue:</w:t>
      </w:r>
      <w:r>
        <w:t xml:space="preserve"> IEEE Internet of Things Journal</w:t>
      </w:r>
    </w:p>
    <w:p>
      <w:pPr>
        <w:pStyle w:val="ListBullet"/>
      </w:pPr>
      <w:r/>
      <w:r>
        <w:rPr>
          <w:b/>
        </w:rPr>
        <w:t>DOI / Link:</w:t>
      </w:r>
      <w:r>
        <w:t xml:space="preserve"> [https://doi.org/10.1109/JIOT.2021.3060128](https://doi.org/10.1109/JIOT.2021.3060128)</w:t>
      </w:r>
    </w:p>
    <w:p>
      <w:pPr>
        <w:pStyle w:val="ListBullet"/>
      </w:pPr>
      <w:r/>
      <w:r>
        <w:rPr>
          <w:b/>
        </w:rPr>
        <w:t>Problem Addressed:</w:t>
      </w:r>
      <w:r>
        <w:t xml:space="preserve"> Centralized edge orchestrators suffer from single points of failure and bandwidth bottlenecks under dense IoT micro-clouds.</w:t>
      </w:r>
    </w:p>
    <w:p>
      <w:pPr>
        <w:pStyle w:val="ListBullet"/>
      </w:pPr>
      <w:r/>
      <w:r>
        <w:rPr>
          <w:b/>
        </w:rPr>
        <w:t>Approach:</w:t>
      </w:r>
      <w:r>
        <w:t xml:space="preserve"> Decentralized mesh-based coordination where edge devices collaborate peer-to-peer to schedule microservices dynamically.</w:t>
      </w:r>
    </w:p>
    <w:p>
      <w:pPr>
        <w:pStyle w:val="ListBullet"/>
      </w:pPr>
      <w:r/>
      <w:r>
        <w:rPr>
          <w:b/>
        </w:rPr>
        <w:t>Key Contribution:</w:t>
      </w:r>
      <w:r>
        <w:t xml:space="preserve"> Formulated distributed work-stealing and task offloading protocols reducing end-to-end task delay by 34% without central server.</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Collaborative Edge AI Inference with Dynamic Early-Exit Networks</w:t>
      </w:r>
    </w:p>
    <w:p>
      <w:pPr>
        <w:pStyle w:val="ListBullet"/>
      </w:pPr>
      <w:r/>
      <w:r>
        <w:rPr>
          <w:b/>
        </w:rPr>
        <w:t>Year:</w:t>
      </w:r>
      <w:r>
        <w:t xml:space="preserve"> 2024</w:t>
      </w:r>
    </w:p>
    <w:p>
      <w:pPr>
        <w:pStyle w:val="ListBullet"/>
      </w:pPr>
      <w:r/>
      <w:r>
        <w:rPr>
          <w:b/>
        </w:rPr>
        <w:t>Venue:</w:t>
      </w:r>
      <w:r>
        <w:t xml:space="preserve"> IEEE Transactions on Mobile Computing</w:t>
      </w:r>
    </w:p>
    <w:p>
      <w:pPr>
        <w:pStyle w:val="ListBullet"/>
      </w:pPr>
      <w:r/>
      <w:r>
        <w:rPr>
          <w:b/>
        </w:rPr>
        <w:t>DOI / Link:</w:t>
      </w:r>
      <w:r>
        <w:t xml:space="preserve"> [https://doi.org/10.1109/TMC.2024.3361289](https://doi.org/10.1109/TMC.2024.3361289)</w:t>
      </w:r>
    </w:p>
    <w:p>
      <w:pPr>
        <w:pStyle w:val="ListBullet"/>
      </w:pPr>
      <w:r/>
      <w:r>
        <w:rPr>
          <w:b/>
        </w:rPr>
        <w:t>Problem Addressed:</w:t>
      </w:r>
      <w:r>
        <w:t xml:space="preserve"> Running heavy deep neural networks on energy-constrained IoT edge devices causes extreme latency and battery exhaustion.</w:t>
      </w:r>
    </w:p>
    <w:p>
      <w:pPr>
        <w:pStyle w:val="ListBullet"/>
      </w:pPr>
      <w:r/>
      <w:r>
        <w:rPr>
          <w:b/>
        </w:rPr>
        <w:t>Approach:</w:t>
      </w:r>
      <w:r>
        <w:t xml:space="preserve"> Adaptive early-exit backbone with progressive multi-device feature sharing across edge clusters.</w:t>
      </w:r>
    </w:p>
    <w:p>
      <w:pPr>
        <w:pStyle w:val="ListBullet"/>
      </w:pPr>
      <w:r/>
      <w:r>
        <w:rPr>
          <w:b/>
        </w:rPr>
        <w:t>Key Contribution:</w:t>
      </w:r>
      <w:r>
        <w:t xml:space="preserve"> Achieved 92% Top-1 accuracy while cutting average inference latency by 52% across heterogeneous edge nodes.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Zhiyuan Yin, Shenglong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Hong Kong Research Grants Council (SCHOLARSHIP).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(Collaborative Edge AI Inference with Dynamic Early-Exit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(EdgeMesh: A Distributed Edge Computing Framework for IoT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'Collaborative Edge AI Inference with Dynamic Early-Exit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*Collaborative Edge AI Inference with Dynamic Early-Exit Networks* (IEEE Transactions on Mobile Computing, 2024)</w:t>
      </w:r>
    </w:p>
    <w:p>
      <w:pPr>
        <w:pStyle w:val="Heading2"/>
        <w:spacing w:before="200" w:after="60"/>
      </w:pPr>
      <w:r>
        <w:t>Tier 2 — Research Evolution</w:t>
      </w:r>
    </w:p>
    <w:p>
      <w:r>
        <w:t>2. *EdgeMesh: A Distributed Edge Computing Framework for IoT Applications* (IEEE Internet of Things Journal, 2021)</w:t>
      </w:r>
    </w:p>
    <w:p>
      <w:pPr>
        <w:pStyle w:val="Heading2"/>
        <w:spacing w:before="200" w:after="60"/>
      </w:pPr>
      <w:r>
        <w:t>Tier 3 — PhD Alignment</w:t>
      </w:r>
    </w:p>
    <w:p>
      <w:r>
        <w:t>3. *EdgeMesh: A Distributed Edge Computing Framework for IoT Applications* (IEEE Internet of Things Journal,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[https://www.polyu.edu.hk/comp/people/academic-staff/prof-cao-jiannong/](https://www.polyu.edu.hk/comp/people/academic-staff/prof-cao-jiannong/)</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PolyU Presidential PhD Fellowship Scheme (PPPFS):</w:t>
      </w:r>
      <w:r>
        <w:t xml:space="preserve"> Provider: Hong Kong Research Grants Council | Type: SCHOLARSHIP | Stipend: Annual cash award of HK$40,000 + full tuition waiver + monthly stipend | Tuition: Full tuition waiver (HK$42,100 / year) | Duration: Up to 4 years | International Eligibility: ELIGIBLE | Dependant Support: None officially provided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2021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