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October 03,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Intelligence: Empowering Intelligence to the Edge of Network</w:t>
      </w:r>
    </w:p>
    <w:p>
      <w:pPr>
        <w:pStyle w:val="ListBullet"/>
      </w:pPr>
      <w:r/>
      <w:r>
        <w:rPr>
          <w:b/>
        </w:rPr>
        <w:t>Year:</w:t>
      </w:r>
      <w:r>
        <w:t xml:space="preserve"> 2021</w:t>
      </w:r>
    </w:p>
    <w:p>
      <w:pPr>
        <w:pStyle w:val="ListBullet"/>
      </w:pPr>
      <w:r/>
      <w:r>
        <w:rPr>
          <w:b/>
        </w:rPr>
        <w:t>Venue:</w:t>
      </w:r>
      <w:r>
        <w:t xml:space="preserve"> Proceedings of the IEEE</w:t>
      </w:r>
    </w:p>
    <w:p>
      <w:pPr>
        <w:pStyle w:val="ListBullet"/>
      </w:pPr>
      <w:r/>
      <w:r>
        <w:rPr>
          <w:b/>
        </w:rPr>
        <w:t>DOI / Link:</w:t>
      </w:r>
      <w:r>
        <w:t xml:space="preserve"> [https://doi.org/10.1109/jproc.2021.3119950](https://doi.org/10.1109/jproc.2021.3119950)</w:t>
      </w:r>
    </w:p>
    <w:p>
      <w:pPr>
        <w:pStyle w:val="ListBullet"/>
      </w:pPr>
      <w:r/>
      <w:r>
        <w:rPr>
          <w:b/>
        </w:rPr>
        <w:t>Problem Addressed:</w:t>
      </w:r>
      <w:r>
        <w:t xml:space="preserve"> Edge intelligence grew rapidly after 2011 without a unified view of its building blocks and solutions.</w:t>
      </w:r>
    </w:p>
    <w:p>
      <w:pPr>
        <w:pStyle w:val="ListBullet"/>
      </w:pPr>
      <w:r/>
      <w:r>
        <w:rPr>
          <w:b/>
        </w:rPr>
        <w:t>Approach:</w:t>
      </w:r>
      <w:r>
        <w:t xml:space="preserve"> Comprehensive survey organised around four components: edge caching, edge training, edge inference and edge offloading.</w:t>
      </w:r>
    </w:p>
    <w:p>
      <w:pPr>
        <w:pStyle w:val="ListBullet"/>
      </w:pPr>
      <w:r/>
      <w:r>
        <w:rPr>
          <w:b/>
        </w:rPr>
        <w:t>Key Contribution:</w:t>
      </w:r>
      <w:r>
        <w:t xml:space="preserve"> A taxonomy of edge-intelligence problems, techniques and evaluation for each component, with open directions.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Towards Smart Education through Internet of Things: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[https://doi.org/10.1145/3610401](https://doi.org/10.1145/3610401)</w:t>
      </w:r>
    </w:p>
    <w:p>
      <w:pPr>
        <w:pStyle w:val="ListBullet"/>
      </w:pPr>
      <w:r/>
      <w:r>
        <w:rPr>
          <w:b/>
        </w:rPr>
        <w:t>Problem Addressed:</w:t>
      </w:r>
      <w:r>
        <w:t xml:space="preserve"> IoT, AI and 5G solutions are poorly integrated into education, a gap highlighted by the shift to online learning during COVID-19.</w:t>
      </w:r>
    </w:p>
    <w:p>
      <w:pPr>
        <w:pStyle w:val="ListBullet"/>
      </w:pPr>
      <w:r/>
      <w:r>
        <w:rPr>
          <w:b/>
        </w:rPr>
        <w:t>Approach:</w:t>
      </w:r>
      <w:r>
        <w:t xml:space="preserve"> Survey of problems in traditional education, IoT-based solutions, and the transition toward smart education.</w:t>
      </w:r>
    </w:p>
    <w:p>
      <w:pPr>
        <w:pStyle w:val="ListBullet"/>
      </w:pPr>
      <w:r/>
      <w:r>
        <w:rPr>
          <w:b/>
        </w:rPr>
        <w:t>Key Contribution:</w:t>
      </w:r>
      <w:r>
        <w:t xml:space="preserve"> A review of IoT-enabled smart education and the research challenges in adopting it.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Dianlei Xu, Tong Li, Yong Li, Xiang Su, Sasu Tarkoma, Tao Jiang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(Towards Smart Education through Internet of Things: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(Edge Intelligence: Empowering Intelligence to the Edge of Network).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'Towards Smart Education through Internet of Things: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*Towards Smart Education through Internet of Things: A Survey* (ACM Computing Surveys, 2023)</w:t>
      </w:r>
    </w:p>
    <w:p>
      <w:pPr>
        <w:pStyle w:val="Heading2"/>
        <w:spacing w:before="200" w:after="60"/>
      </w:pPr>
      <w:r>
        <w:t>Tier 2 — Research Evolution</w:t>
      </w:r>
    </w:p>
    <w:p>
      <w:r>
        <w:t>2. *Edge Intelligence: Empowering Intelligence to the Edge of Network* (Proceedings of the IEEE, 2021)</w:t>
      </w:r>
    </w:p>
    <w:p>
      <w:pPr>
        <w:pStyle w:val="Heading2"/>
        <w:spacing w:before="200" w:after="60"/>
      </w:pPr>
      <w:r>
        <w:t>Tier 3 — PhD Alignment</w:t>
      </w:r>
    </w:p>
    <w:p>
      <w:r>
        <w:t>3. *Edge Intelligence: Empowering Intelligence to the Edge of Network* (Proceedings of the IEEE,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2023,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