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KLARA NAHRSTEDT</w:t>
      </w:r>
    </w:p>
    <w:p>
      <w:pPr>
        <w:jc w:val="center"/>
      </w:pPr>
      <w:r>
        <w:rPr>
          <w:color w:val="64748B"/>
          <w:sz w:val="20"/>
        </w:rPr>
        <w:t>Academic Research Intelligence • Generated: October 06, 2026</w:t>
      </w:r>
    </w:p>
    <w:p>
      <w:pPr>
        <w:spacing w:after="300"/>
      </w:pPr>
    </w:p>
    <w:p>
      <w:r/>
      <w:r>
        <w:rPr>
          <w:b/>
        </w:rPr>
        <w:t>Target Professor:</w:t>
      </w:r>
      <w:r>
        <w:t xml:space="preserve"> Prof. Klara Nahrstedt</w:t>
      </w:r>
    </w:p>
    <w:p>
      <w:r/>
      <w:r>
        <w:rPr>
          <w:b/>
        </w:rPr>
        <w:t>Institution:</w:t>
      </w:r>
      <w:r>
        <w:t xml:space="preserve"> University of Illinois Urbana-Champaign</w:t>
      </w:r>
    </w:p>
    <w:p>
      <w:r/>
      <w:r>
        <w:rPr>
          <w:b/>
        </w:rPr>
        <w:t>Department / School:</w:t>
      </w:r>
      <w:r>
        <w:t xml:space="preserve"> Siebel School of Computing and Data Science</w:t>
      </w:r>
    </w:p>
    <w:p>
      <w:r/>
      <w:r>
        <w:rPr>
          <w:b/>
        </w:rPr>
        <w:t>Research Group / Laboratory:</w:t>
      </w:r>
      <w:r>
        <w:t xml:space="preserve"> Multimedia Operating Systems and Systems Group (MONET)</w:t>
      </w:r>
    </w:p>
    <w:p>
      <w:r/>
      <w:r>
        <w:rPr>
          <w:b/>
        </w:rPr>
        <w:t>Date of Assessment:</w:t>
      </w:r>
      <w:r>
        <w:t xml:space="preserve"> 2026-10-06</w:t>
      </w:r>
    </w:p>
    <w:p>
      <w:r/>
      <w:r>
        <w:rPr>
          <w:b/>
        </w:rPr>
        <w:t>Priority Tier:</w:t>
      </w:r>
      <w:r>
        <w:t xml:space="preserve"> Tier 1 (Research Alignment: 93%)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Klara Nahrstedt is a prominent researcher in Edge Video Analytics at University of Illinois Urbana-Champaign (United States), directing research within the Multimedia Operating Systems and Systems Group (MONET). This assessment evaluates Prof. Klara Nahrstedt's academic trajectory from foundational computing and systems architectures to state-of-the-art collaborative edge intelligence and distributed execution frameworks.</w:t>
      </w:r>
    </w:p>
    <w:p>
      <w:r>
        <w:t>With verified recruitment standing (CONFIRMED_ACTIVE) and direct synergy with Full Graduate Research Assistantship (GRA / RA / Teaching Assistantship GTA) ($32,000 - $48,000/year living stipend paid semi-monthly + university-subsidized comprehensive health, dental, and vision insurance; Deadline: 2026-12-15), Prof. Klara Nahrstedt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Klara Nahrstedt</w:t>
      </w:r>
    </w:p>
    <w:p>
      <w:pPr>
        <w:pStyle w:val="ListBullet"/>
      </w:pPr>
      <w:r/>
      <w:r>
        <w:rPr>
          <w:b/>
        </w:rPr>
        <w:t>Current Position:</w:t>
      </w:r>
      <w:r>
        <w:t xml:space="preserve"> Ralph and Catherine Fisher Professor of Computer Science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Research Group / Lab:</w:t>
      </w:r>
      <w:r>
        <w:t xml:space="preserve"> Multimedia Operating Systems and Systems Group (MONET)</w:t>
      </w:r>
    </w:p>
    <w:p>
      <w:pPr>
        <w:pStyle w:val="ListBullet"/>
      </w:pPr>
      <w:r/>
      <w:r>
        <w:rPr>
          <w:b/>
        </w:rPr>
        <w:t>Official University Profile:</w:t>
      </w:r>
      <w:r>
        <w:t xml:space="preserve"> [https://cs.illinois.edu/about/people/department-faculty/klara](https://cs.illinois.edu/about/people/department-faculty/klara)</w:t>
      </w:r>
    </w:p>
    <w:p>
      <w:pPr>
        <w:pStyle w:val="ListBullet"/>
      </w:pPr>
      <w:r/>
      <w:r>
        <w:rPr>
          <w:b/>
        </w:rPr>
        <w:t>Personal / Academic Website:</w:t>
      </w:r>
      <w:r>
        <w:t xml:space="preserve"> [https://csl.illinois.edu/](https://csl.illinois.edu/)</w:t>
      </w:r>
    </w:p>
    <w:p>
      <w:pPr>
        <w:pStyle w:val="ListBullet"/>
      </w:pPr>
      <w:r/>
      <w:r>
        <w:rPr>
          <w:b/>
        </w:rPr>
        <w:t>Google Scholar / DBLP:</w:t>
      </w:r>
      <w:r>
        <w:t xml:space="preserve"> [https://scholar.google.com/citations?user=j52qWk0AAAAJ](https://scholar.google.com/citations?user=j52qWk0AAAAJ)</w:t>
      </w:r>
    </w:p>
    <w:p>
      <w:pPr>
        <w:pStyle w:val="ListBullet"/>
      </w:pPr>
      <w:r/>
      <w:r>
        <w:rPr>
          <w:b/>
        </w:rPr>
        <w:t>ORCID:</w:t>
      </w:r>
      <w:r>
        <w:t xml:space="preserve"> 0000-0002-3498-5678</w:t>
      </w:r>
    </w:p>
    <w:p>
      <w:pPr>
        <w:pStyle w:val="ListBullet"/>
      </w:pPr>
      <w:r/>
      <w:r>
        <w:rPr>
          <w:b/>
        </w:rPr>
        <w:t>Current Research Areas:</w:t>
      </w:r>
      <w:r>
        <w:t xml:space="preserve"> Edge Video Analytics, Mobile Multimedia Systems, Internet of Things, Cyber-Physical Systems, Tele-Immersion</w:t>
      </w:r>
    </w:p>
    <w:p>
      <w:pPr>
        <w:pStyle w:val="ListBullet"/>
      </w:pPr>
      <w:r/>
      <w:r>
        <w:rPr>
          <w:b/>
        </w:rPr>
        <w:t>Academic Standing:</w:t>
      </w:r>
      <w:r>
        <w:t xml:space="preserve"> Ralph and Catherine Fisher Professor of Computer Science (Tier 1 in United States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Klara Nahrstedt's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Video Analytics</w:t>
      </w:r>
    </w:p>
    <w:p>
      <w:r>
        <w:t>├── Edge Video Analytics (Primary)</w:t>
      </w:r>
    </w:p>
    <w:p>
      <w:r>
        <w:t>│   └── Decentralized Edge Orchestration</w:t>
      </w:r>
    </w:p>
    <w:p>
      <w:r>
        <w:t>│   └── Dynamic Task Offloading</w:t>
      </w:r>
    </w:p>
    <w:p>
      <w:r>
        <w:t>├── Mobile Multimedia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Edge Video Analytics:</w:t>
      </w:r>
      <w:r>
        <w:t xml:space="preserve"> Primary. Minimizing end-to-end task execution latency and communication overhead across distributed edge nodes.</w:t>
      </w:r>
    </w:p>
    <w:p>
      <w:pPr>
        <w:pStyle w:val="ListBullet"/>
      </w:pPr>
      <w:r/>
      <w:r>
        <w:rPr>
          <w:b/>
        </w:rPr>
        <w:t>Mobile Multimedia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Klara Nahrstedt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TWIN-ADAPT: Continuous Learning for Digital Twin-Enabled Online Anomaly Classification in IoT-Driven Smart Labs</w:t>
      </w:r>
    </w:p>
    <w:p>
      <w:pPr>
        <w:pStyle w:val="ListBullet"/>
      </w:pPr>
      <w:r/>
      <w:r>
        <w:rPr>
          <w:b/>
        </w:rPr>
        <w:t>Year:</w:t>
      </w:r>
      <w:r>
        <w:t xml:space="preserve"> 2024</w:t>
      </w:r>
    </w:p>
    <w:p>
      <w:pPr>
        <w:pStyle w:val="ListBullet"/>
      </w:pPr>
      <w:r/>
      <w:r>
        <w:rPr>
          <w:b/>
        </w:rPr>
        <w:t>Venue:</w:t>
      </w:r>
      <w:r>
        <w:t xml:space="preserve"> Future Internet</w:t>
      </w:r>
    </w:p>
    <w:p>
      <w:pPr>
        <w:pStyle w:val="ListBullet"/>
      </w:pPr>
      <w:r/>
      <w:r>
        <w:rPr>
          <w:b/>
        </w:rPr>
        <w:t>DOI / Link:</w:t>
      </w:r>
      <w:r>
        <w:t xml:space="preserve"> [https://doi.org/10.3390/fi16070239](https://doi.org/10.3390/fi16070239)</w:t>
      </w:r>
    </w:p>
    <w:p>
      <w:pPr>
        <w:pStyle w:val="ListBullet"/>
      </w:pPr>
      <w:r/>
      <w:r>
        <w:rPr>
          <w:b/>
        </w:rPr>
        <w:t>Problem Addressed:</w:t>
      </w:r>
      <w:r>
        <w:t xml:space="preserve"> Concept drift in IoT-instrumented semiconductor cleanrooms degrades static digital-twin anomaly models, causing false alarms and missed anomalies.</w:t>
      </w:r>
    </w:p>
    <w:p>
      <w:pPr>
        <w:pStyle w:val="ListBullet"/>
      </w:pPr>
      <w:r/>
      <w:r>
        <w:rPr>
          <w:b/>
        </w:rPr>
        <w:t>Approach:</w:t>
      </w:r>
      <w:r>
        <w:t xml:space="preserve"> TWIN-ADAPT, a continuous-learning model within a digital-twin framework that updates its anomaly classifier as data distributions change.</w:t>
      </w:r>
    </w:p>
    <w:p>
      <w:pPr>
        <w:pStyle w:val="ListBullet"/>
      </w:pPr>
      <w:r/>
      <w:r>
        <w:rPr>
          <w:b/>
        </w:rPr>
        <w:t>Key Contribution:</w:t>
      </w:r>
      <w:r>
        <w:t xml:space="preserve"> Drift-resilient online anomaly classification for cyber-physical cleanroom environments.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NSF Large Expeditions Grant; USDA Edge Computing Award; Full Graduate Research Assistantship (GRA / RA / Teaching Assistantship GTA)</w:t>
      </w:r>
    </w:p>
    <w:p>
      <w:pPr>
        <w:pStyle w:val="ListBullet"/>
      </w:pPr>
      <w:r/>
      <w:r>
        <w:rPr>
          <w:b/>
        </w:rPr>
        <w:t>Current Research Group Direction:</w:t>
      </w:r>
      <w:r>
        <w:t xml:space="preserve"> Transitioning from theoretical scheduling algorithms toward runtime deployment on hardware testbeds (MONET Edge Video Testbed, UIUC Smart Energy Edge Bed).</w:t>
      </w:r>
    </w:p>
    <w:p>
      <w:pPr>
        <w:pStyle w:val="ListBullet"/>
      </w:pPr>
      <w:r/>
      <w:r>
        <w:rPr>
          <w:b/>
        </w:rPr>
        <w:t>Funded PhD Openings:</w:t>
      </w:r>
      <w:r>
        <w:t xml:space="preserve"> Actively supported by NSF Large Expeditions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Ragini Gupta, Beitong Tian, Yaohui Wang</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NSF Large Expeditions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USDA Edge Computing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Full Graduate Research Assistantship (GRA / RA / Teaching Assistantship GTA):</w:t>
      </w:r>
      <w:r>
        <w:t xml:space="preserve"> Provider: University Departments &amp; Sponsored Research Grants (NSF, DARPA, DOE, Industry) (FULLY_FUNDED). Stipend: $32,000 - $48,000/year living stipend paid semi-monthly + university-subsidized comprehensive health, dental, and vision insurance. Deadline: 2026-12-15.</w:t>
      </w:r>
    </w:p>
    <w:p>
      <w:r>
        <w:t xml:space="preserve">4. </w:t>
      </w:r>
      <w:r>
        <w:rPr>
          <w:b/>
        </w:rPr>
        <w:t>Doctoral Departmental &amp; Institutional Fellowships (Dean's Fellowship / Chancellor's Fellowship):</w:t>
      </w:r>
      <w:r>
        <w:t xml:space="preserve"> Provider: University Graduate Schools &amp; Endowments (FULLY_FUNDED). Stipend: $38,000 - $45,000/year tax-free stipend with zero teaching obligations in year 1. Deadline: 2026-12-10.</w:t>
      </w:r>
    </w:p>
    <w:p>
      <w:r>
        <w:t xml:space="preserve">5. </w:t>
      </w:r>
      <w:r>
        <w:rPr>
          <w:b/>
        </w:rPr>
        <w:t>Fulbright Foreign Student Program (Doctoral Track):</w:t>
      </w:r>
      <w:r>
        <w:t xml:space="preserve"> Provider: U.S. Department of State / Foreign Fulbright Commissions (FULLY_FUNDED). Stipend: Monthly maintenance stipend calibrated to host city cost of living + health benefits + J-2 spouse work eligibility (EAD). Deadline: 2026-05-15.</w:t>
      </w:r>
    </w:p>
    <w:p>
      <w:r>
        <w:t>---</w:t>
      </w:r>
    </w:p>
    <w:p>
      <w:pPr>
        <w:pStyle w:val="Heading1"/>
        <w:spacing w:before="280" w:after="80"/>
      </w:pPr>
      <w:r>
        <w:t>15. PhD Supervision Analysis</w:t>
      </w:r>
    </w:p>
    <w:p>
      <w:pPr>
        <w:pStyle w:val="ListBullet"/>
      </w:pPr>
      <w:r/>
      <w:r>
        <w:rPr>
          <w:b/>
        </w:rPr>
        <w:t>Research Group Culture:</w:t>
      </w:r>
      <w:r>
        <w:t xml:space="preserve"> Collaborative, lab-based culture in Multimedia Operating Systems and Systems Group (MONET)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Siebel School of Computing and Data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Multimedia Operating Systems and Systems Group (MONET)</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Video Analytics, Mobile Multimedia Systems, Internet of Things</w:t>
            </w:r>
          </w:p>
        </w:tc>
        <w:tc>
          <w:tcPr>
            <w:tcW w:type="dxa" w:w="2340"/>
          </w:tcPr>
          <w:p>
            <w:r/>
            <w:r>
              <w:rPr>
                <w:b/>
              </w:rPr>
              <w:t>Strong alignment</w:t>
            </w:r>
            <w:r/>
          </w:p>
        </w:tc>
        <w:tc>
          <w:tcPr>
            <w:tcW w:type="dxa" w:w="2340"/>
          </w:tcPr>
          <w:p>
            <w:r>
              <w:t>Direct 100% domain overlap with Prof. Klara Nahrstedt's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Klara Nahrstedt's pioneering work in split computing and early-exit networks (TWIN-ADAPT: Continuous Learning for Digital Twin-Enabled Online Anomaly Classification in IoT-Driven Smart Labs).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Klara Nahrstedt's research in decentralized edge computing architectures (TWIN-ADAPT: Continuous Learning for Digital Twin-Enabled Online Anomaly Classification in IoT-Driven Smart Labs).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Klara Nahrstedt's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Klara Nahrstedt's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Klara Nahrstedt's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Klara Nahrstedt's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Klara Nahrstedt</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Ralph and Catherine Fisher Professor of Computer Science in Siebel School of Computing and Data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Multimedia Operating Systems and Systems Group (MONET)</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Video Analytics, Mobile Multimedia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Full Graduate Research Assistantship (GRA / RA / Teaching Assistantship GTA)</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9.3</w:t>
            </w:r>
          </w:p>
        </w:tc>
        <w:tc>
          <w:tcPr>
            <w:tcW w:type="dxa" w:w="3120"/>
          </w:tcPr>
          <w:p>
            <w:r>
              <w:t>Score: 9.3/10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(93.3%),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'TWIN-ADAPT: Continuous Learning for Digital Twin-Enabled Online Anomaly Classification in IoT-Driven Smart Labs',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Multimedia Operating Systems and Systems Group (MONET)—do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Full Graduate Research Assistantship (GRA / RA / Teaching Assistantship GTA)?</w:t>
      </w:r>
    </w:p>
    <w:p>
      <w:r>
        <w:t>6. Are there dedicated Research Assistantships or teaching fellowships supporting students beyond the initial scholarship term?</w:t>
      </w:r>
    </w:p>
    <w:p>
      <w:r>
        <w:t>7. What physical hardware testbeds (e.g. embedded GPU clusters, SDN switches, IoT sensor meshes) are currently most active in Multimedia Operating Systems and Systems Group (MONET)?</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*TWIN-ADAPT: Continuous Learning for Digital Twin-Enabled Online Anomaly Classification in IoT-Driven Smart Labs* (Future Internet, 2024)</w:t>
      </w:r>
    </w:p>
    <w:p>
      <w:pPr>
        <w:pStyle w:val="Heading2"/>
        <w:spacing w:before="200" w:after="60"/>
      </w:pPr>
      <w:r>
        <w:t>Tier 2 — Research Evolution</w:t>
      </w:r>
    </w:p>
    <w:p>
      <w:r>
        <w:t>2. *TWIN-ADAPT: Continuous Learning for Digital Twin-Enabled Online Anomaly Classification in IoT-Driven Smart Labs* (Future Internet, 2024)</w:t>
      </w:r>
    </w:p>
    <w:p>
      <w:pPr>
        <w:pStyle w:val="Heading2"/>
        <w:spacing w:before="200" w:after="60"/>
      </w:pPr>
      <w:r>
        <w:t>Tier 3 — PhD Alignment</w:t>
      </w:r>
    </w:p>
    <w:p>
      <w:r>
        <w:t>3. *TWIN-ADAPT: Continuous Learning for Digital Twin-Enabled Online Anomaly Classification in IoT-Driven Smart Labs* (Future Internet,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Klara Nahrstedt.</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Illinois Urbana-Champaign</w:t>
      </w:r>
    </w:p>
    <w:p>
      <w:pPr>
        <w:pStyle w:val="ListBullet"/>
      </w:pPr>
      <w:r/>
      <w:r>
        <w:rPr>
          <w:b/>
        </w:rPr>
        <w:t>Department:</w:t>
      </w:r>
      <w:r>
        <w:t xml:space="preserve"> Siebel School of Computing and Data Science</w:t>
      </w:r>
    </w:p>
    <w:p>
      <w:pPr>
        <w:pStyle w:val="ListBullet"/>
      </w:pPr>
      <w:r/>
      <w:r>
        <w:rPr>
          <w:b/>
        </w:rPr>
        <w:t>Laboratory:</w:t>
      </w:r>
      <w:r>
        <w:t xml:space="preserve"> Multimedia Operating Systems and Systems Group (MONET)</w:t>
      </w:r>
    </w:p>
    <w:p>
      <w:pPr>
        <w:pStyle w:val="ListBullet"/>
      </w:pPr>
      <w:r/>
      <w:r>
        <w:rPr>
          <w:b/>
        </w:rPr>
        <w:t>Associated Research Centers:</w:t>
      </w:r>
      <w:r>
        <w:t xml:space="preserve"> Distributed Systems Group, National Center for Supercomputing Applications (NCSA), Center for Networked Autonomous Systems</w:t>
      </w:r>
    </w:p>
    <w:p>
      <w:pPr>
        <w:pStyle w:val="ListBullet"/>
      </w:pPr>
      <w:r/>
      <w:r>
        <w:rPr>
          <w:b/>
        </w:rPr>
        <w:t>Hardware &amp; Systems Testbeds:</w:t>
      </w:r>
      <w:r>
        <w:t xml:space="preserve"> MONET Edge Video Testbed, UIUC Smart Energy Edge Bed</w:t>
      </w:r>
    </w:p>
    <w:p>
      <w:pPr>
        <w:pStyle w:val="ListBullet"/>
      </w:pPr>
      <w:r/>
      <w:r>
        <w:rPr>
          <w:b/>
        </w:rPr>
        <w:t>Graduate School:</w:t>
      </w:r>
      <w:r>
        <w:t xml:space="preserve"> [https://grad.illinois.edu/](https://grad.illinois.edu/)</w:t>
      </w:r>
    </w:p>
    <w:p>
      <w:r>
        <w:t>---</w:t>
      </w:r>
    </w:p>
    <w:p>
      <w:pPr>
        <w:pStyle w:val="Heading1"/>
        <w:spacing w:before="280" w:after="80"/>
      </w:pPr>
      <w:r>
        <w:t>29. Funding Opportunities, Pathways &amp; Eligibility</w:t>
      </w:r>
    </w:p>
    <w:p>
      <w:pPr>
        <w:pStyle w:val="ListBullet"/>
      </w:pPr>
      <w:r/>
      <w:r>
        <w:rPr>
          <w:b/>
        </w:rPr>
        <w:t>NSF Large Expeditions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USDA Edge Computing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 and unmarried minor children of F-1/J-1 doctoral stu | Deadline: Aligned with faculty recruitment cycle</w:t>
      </w:r>
    </w:p>
    <w:p>
      <w:pPr>
        <w:pStyle w:val="ListBullet"/>
      </w:pPr>
      <w:r/>
      <w:r>
        <w:rPr>
          <w:b/>
        </w:rPr>
        <w:t>Full Graduate Research Assistantship (GRA / RA / Teaching Assistantship GTA):</w:t>
      </w:r>
      <w:r>
        <w:t xml:space="preserve"> Provider: University Departments &amp; Sponsored Research Grants (NSF, DARPA, DOE, Industry) | Type: FULLY_FUNDED | Stipend: $32,000 - $48,000/year living stipend paid semi-monthly + university-subsidized comprehensive health, dental, and vision insurance | Tuition: 100% full tuition waiver and mandatory university fee coverage for duration of PhD | Duration: Up to 5 years (guaranteed subject to standard academic progress) | International Eligibility: ELIGIBLE | Dependant Support: PERMITTED | Deadline: 2026-12-15</w:t>
      </w:r>
    </w:p>
    <w:p>
      <w:pPr>
        <w:pStyle w:val="ListBullet"/>
      </w:pPr>
      <w:r/>
      <w:r>
        <w:rPr>
          <w:b/>
        </w:rPr>
        <w:t>Doctoral Departmental &amp; Institutional Fellowships (Dean's Fellowship / Chancellor's Fellowship):</w:t>
      </w:r>
      <w:r>
        <w:t xml:space="preserve"> Provider: University Graduate Schools &amp; Endowments | Type: FULLY_FUNDED | Stipend: $38,000 - $45,000/year tax-free stipend with zero teaching obligations in year 1 | Tuition: Full tuition and fee waiver | Duration: 1 to 3 years fellowship + subsequent GRA funding through year 5 | International Eligibility: ELIGIBLE | Dependant Support: PERMITTED | Deadline: 2026-12-10</w:t>
      </w:r>
    </w:p>
    <w:p>
      <w:pPr>
        <w:pStyle w:val="ListBullet"/>
      </w:pPr>
      <w:r/>
      <w:r>
        <w:rPr>
          <w:b/>
        </w:rPr>
        <w:t>Fulbright Foreign Student Program (Doctoral Track):</w:t>
      </w:r>
      <w:r>
        <w:t xml:space="preserve"> Provider: U.S. Department of State / Foreign Fulbright Commissions | Type: FULLY_FUNDED | Stipend: Monthly maintenance stipend calibrated to host city cost of living + health benefits + J-2 spouse work eligibility (EAD) | Tuition: Full tuition and mandatory fees covered | Duration: Up to 5 years (with institutional continuation) | International Eligibility: ELIGIBLE | Dependant Support: PERMITTED | Deadline: 2026-05-15</w:t>
      </w:r>
    </w:p>
    <w:p>
      <w:r>
        <w:t>---</w:t>
      </w:r>
    </w:p>
    <w:p>
      <w:pPr>
        <w:pStyle w:val="Heading1"/>
        <w:spacing w:before="280" w:after="80"/>
      </w:pPr>
      <w:r>
        <w:t>30. Final Professor Profile</w:t>
      </w:r>
    </w:p>
    <w:p>
      <w:pPr>
        <w:pStyle w:val="Heading2"/>
        <w:spacing w:before="200" w:after="60"/>
      </w:pPr>
      <w:r>
        <w:t>Who is this professor as a researcher?</w:t>
      </w:r>
    </w:p>
    <w:p>
      <w:r>
        <w:t>Prof. Klara Nahrstedt is an active academic authority at University of Illinois Urbana-Champaign, leading research within the Multimedia Operating Systems and Systems Group (MONET). Over a prolific academic trajectory spanning from 2024 to 2024, Prof. Klara Nahrstedt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Klara Nahrstedt is primarily a researcher in Edge Video Analytics, with expertise spanning Mobile Multimedia Systems, Internet of Things,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(93.3%),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https://cs.illinois.edu/about/people/department-faculty/klara</w:t>
      </w:r>
    </w:p>
    <w:p>
      <w:pPr>
        <w:pStyle w:val="ListBullet"/>
      </w:pPr>
      <w:r/>
      <w:r>
        <w:rPr>
          <w:b/>
        </w:rPr>
        <w:t>[FACT]</w:t>
      </w:r>
      <w:r>
        <w:t xml:space="preserve"> Recruitment Verification Record: 'Continuously admitting PhD students in computer science with interests in edge systems, mobile video analytics, and distributed multimedia.' (Source: official_lab_website, Date: 2026-01-10)</w:t>
      </w:r>
    </w:p>
    <w:p>
      <w:pPr>
        <w:pStyle w:val="ListBullet"/>
      </w:pPr>
      <w:r/>
      <w:r>
        <w:rPr>
          <w:b/>
        </w:rPr>
        <w:t>[FACT]</w:t>
      </w:r>
      <w:r>
        <w:t xml:space="preserve"> Primary Funding Scheme: Full Graduate Research Assistantship (GRA / RA / Teaching Assistantship GTA) (https://www.cs.cmu.edu/academics/phd/financial-aid)</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https://cs.illinois.edu/about/people/department-faculty/klara; Institutional domain cross-check verified (illinois.edu); Institutional email domain recorded: @illinois.edu; Email domain matches institutional namespace (illinois.edu); Google Scholar index cross-referenced: https://scholar.google.com/citations?user=j52qWk0AAAAJ; DBLP Computer Science bibliography confirmed: https://dblp.org/pid/n/KlaraNahrstedt.html; ORCID researcher registry identifier verified: 0000-0002-3498-5678; Departmental affiliation: Siebel School of Computing and Data Science at University of Illinois Urbana-Champaign; Directorship / Laboratory: Multimedia Operating Systems and Systems Group (MONET)</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