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21,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2026-09-21</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Provisioning for Distributed Microservices Across the Edge-Cloud Boundary</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[https://doi.org/10.1109/TCC.2023.3267123](https://doi.org/10.1109/TCC.2023.3267123)</w:t>
      </w:r>
    </w:p>
    <w:p>
      <w:pPr>
        <w:pStyle w:val="ListBullet"/>
      </w:pPr>
      <w:r/>
      <w:r>
        <w:rPr>
          <w:b/>
        </w:rPr>
        <w:t>Problem Addressed:</w:t>
      </w:r>
      <w:r>
        <w:t xml:space="preserve"> Predicting multi-service bottleneck dependencies across distributed edge topologies.</w:t>
      </w:r>
    </w:p>
    <w:p>
      <w:pPr>
        <w:pStyle w:val="ListBullet"/>
      </w:pPr>
      <w:r/>
      <w:r>
        <w:rPr>
          <w:b/>
        </w:rPr>
        <w:t>Approach:</w:t>
      </w:r>
      <w:r>
        <w:t xml:space="preserve"> Online queueing network models coupled with feedback control loops.</w:t>
      </w:r>
    </w:p>
    <w:p>
      <w:pPr>
        <w:pStyle w:val="ListBullet"/>
      </w:pPr>
      <w:r/>
      <w:r>
        <w:rPr>
          <w:b/>
        </w:rPr>
        <w:t>Key Contribution:</w:t>
      </w:r>
      <w:r>
        <w:t xml:space="preserve"> Maintains 99th percentile tail latency under 50ms while reducing provisioned edge cores by 35%.</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Amza, A. Leon-Garcia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(Autonomous Resource Provisioning for Distributed Microservices Across the Edge-Cloud Boundary).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(Autonomous Resource Provisioning for Distributed Microservices Across the Edge-Cloud Boundary).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Provisioning for Distributed Microservices Across the Edge-Cloud Boundary',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Provisioning for Distributed Microservices Across the Edge-Cloud Boundary* (IEEE Transactions on Cloud Computing, 2023)</w:t>
      </w:r>
    </w:p>
    <w:p>
      <w:pPr>
        <w:pStyle w:val="Heading2"/>
        <w:spacing w:before="200" w:after="60"/>
      </w:pPr>
      <w:r>
        <w:t>Tier 2 — Research Evolution</w:t>
      </w:r>
    </w:p>
    <w:p>
      <w:r>
        <w:t>2. *Autonomous Resource Provisioning for Distributed Microservices Across the Edge-Cloud Boundary* (IEEE Transactions on Cloud Computing, 2023)</w:t>
      </w:r>
    </w:p>
    <w:p>
      <w:pPr>
        <w:pStyle w:val="Heading2"/>
        <w:spacing w:before="200" w:after="60"/>
      </w:pPr>
      <w:r>
        <w:t>Tier 3 — PhD Alignment</w:t>
      </w:r>
    </w:p>
    <w:p>
      <w:r>
        <w:t>3. *Autonomous Resource Provisioning for Distributed Microservices Across the Edge-Cloud Boundary*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2023 to 2023,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