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September 21,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2026-09-21</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Predictable Resource Management for Edge-Assisted Cyber-Physical Systems</w:t>
      </w:r>
    </w:p>
    <w:p>
      <w:pPr>
        <w:pStyle w:val="ListBullet"/>
      </w:pPr>
      <w:r/>
      <w:r>
        <w:rPr>
          <w:b/>
        </w:rPr>
        <w:t>Year:</w:t>
      </w:r>
      <w:r>
        <w:t xml:space="preserve"> 2023</w:t>
      </w:r>
    </w:p>
    <w:p>
      <w:pPr>
        <w:pStyle w:val="ListBullet"/>
      </w:pPr>
      <w:r/>
      <w:r>
        <w:rPr>
          <w:b/>
        </w:rPr>
        <w:t>Venue:</w:t>
      </w:r>
      <w:r>
        <w:t xml:space="preserve"> IEEE Transactions on Computers</w:t>
      </w:r>
    </w:p>
    <w:p>
      <w:pPr>
        <w:pStyle w:val="ListBullet"/>
      </w:pPr>
      <w:r/>
      <w:r>
        <w:rPr>
          <w:b/>
        </w:rPr>
        <w:t>DOI / Link:</w:t>
      </w:r>
      <w:r>
        <w:t xml:space="preserve"> [https://doi.org/10.1109/TC.2023.3278912](https://doi.org/10.1109/TC.2023.3278912)</w:t>
      </w:r>
    </w:p>
    <w:p>
      <w:pPr>
        <w:pStyle w:val="ListBullet"/>
      </w:pPr>
      <w:r/>
      <w:r>
        <w:rPr>
          <w:b/>
        </w:rPr>
        <w:t>Problem Addressed:</w:t>
      </w:r>
      <w:r>
        <w:t xml:space="preserve"> Ensuring deterministic timing for safety-critical tasks offloaded to multi-tenant edge nodes.</w:t>
      </w:r>
    </w:p>
    <w:p>
      <w:pPr>
        <w:pStyle w:val="ListBullet"/>
      </w:pPr>
      <w:r/>
      <w:r>
        <w:rPr>
          <w:b/>
        </w:rPr>
        <w:t>Approach:</w:t>
      </w:r>
      <w:r>
        <w:t xml:space="preserve"> Hierarchical server scheduling with dynamic budget replenishment.</w:t>
      </w:r>
    </w:p>
    <w:p>
      <w:pPr>
        <w:pStyle w:val="ListBullet"/>
      </w:pPr>
      <w:r/>
      <w:r>
        <w:rPr>
          <w:b/>
        </w:rPr>
        <w:t>Key Contribution:</w:t>
      </w:r>
      <w:r>
        <w:t xml:space="preserve"> Guarantees bounded response times under volatile background 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Gopalakrishnan, A. Ravindran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(Predictable Resource Management for Edge-Assisted Cyber-Physical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(Predictable Resource Management for Edge-Assisted Cyber-Physical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'Predictable Resource Management for Edge-Assisted Cyber-Physical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*Predictable Resource Management for Edge-Assisted Cyber-Physical Systems* (IEEE Transactions on Computers, 2023)</w:t>
      </w:r>
    </w:p>
    <w:p>
      <w:pPr>
        <w:pStyle w:val="Heading2"/>
        <w:spacing w:before="200" w:after="60"/>
      </w:pPr>
      <w:r>
        <w:t>Tier 2 — Research Evolution</w:t>
      </w:r>
    </w:p>
    <w:p>
      <w:r>
        <w:t>2. *Predictable Resource Management for Edge-Assisted Cyber-Physical Systems* (IEEE Transactions on Computers, 2023)</w:t>
      </w:r>
    </w:p>
    <w:p>
      <w:pPr>
        <w:pStyle w:val="Heading2"/>
        <w:spacing w:before="200" w:after="60"/>
      </w:pPr>
      <w:r>
        <w:t>Tier 3 — PhD Alignment</w:t>
      </w:r>
    </w:p>
    <w:p>
      <w:r>
        <w:t>3. *Predictable Resource Management for Edge-Assisted Cyber-Physical Systems* (IEEE Transactions on Computers,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2023 to 2023,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