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September 21,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2026-09-21</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Stream Analytics at the Edge of Critical Cyber-Physical Infrastructures</w:t>
      </w:r>
    </w:p>
    <w:p>
      <w:pPr>
        <w:pStyle w:val="ListBullet"/>
      </w:pPr>
      <w:r/>
      <w:r>
        <w:rPr>
          <w:b/>
        </w:rPr>
        <w:t>Year:</w:t>
      </w:r>
      <w:r>
        <w:t xml:space="preserve"> 2023</w:t>
      </w:r>
    </w:p>
    <w:p>
      <w:pPr>
        <w:pStyle w:val="ListBullet"/>
      </w:pPr>
      <w:r/>
      <w:r>
        <w:rPr>
          <w:b/>
        </w:rPr>
        <w:t>Venue:</w:t>
      </w:r>
      <w:r>
        <w:t xml:space="preserve"> IEEE Transactions on Dependable and Secure Computing</w:t>
      </w:r>
    </w:p>
    <w:p>
      <w:pPr>
        <w:pStyle w:val="ListBullet"/>
      </w:pPr>
      <w:r/>
      <w:r>
        <w:rPr>
          <w:b/>
        </w:rPr>
        <w:t>DOI / Link:</w:t>
      </w:r>
      <w:r>
        <w:t xml:space="preserve"> [https://doi.org/10.1109/TDSC.2023.3278912](https://doi.org/10.1109/TDSC.2023.3278912)</w:t>
      </w:r>
    </w:p>
    <w:p>
      <w:pPr>
        <w:pStyle w:val="ListBullet"/>
      </w:pPr>
      <w:r/>
      <w:r>
        <w:rPr>
          <w:b/>
        </w:rPr>
        <w:t>Problem Addressed:</w:t>
      </w:r>
      <w:r>
        <w:t xml:space="preserve"> Critical power grid edge controllers crash when network partitions isolate monitoring nodes.</w:t>
      </w:r>
    </w:p>
    <w:p>
      <w:pPr>
        <w:pStyle w:val="ListBullet"/>
      </w:pPr>
      <w:r/>
      <w:r>
        <w:rPr>
          <w:b/>
        </w:rPr>
        <w:t>Approach:</w:t>
      </w:r>
      <w:r>
        <w:t xml:space="preserve"> Speculative lock-free local state replication with deterministic consensus replay.</w:t>
      </w:r>
    </w:p>
    <w:p>
      <w:pPr>
        <w:pStyle w:val="ListBullet"/>
      </w:pPr>
      <w:r/>
      <w:r>
        <w:rPr>
          <w:b/>
        </w:rPr>
        <w:t>Key Contribution:</w:t>
      </w:r>
      <w:r>
        <w:t xml:space="preserve"> Guarantees zero data loss and sub-5ms failover during severe edge network partition events.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Papatriantafilou, P. Tsigas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(Fault-Tolerant Stream Analytics at the Edge of Critical Cyber-Physical Infrastructures).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(Fault-Tolerant Stream Analytics at the Edge of Critical Cyber-Physical Infrastructures).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Stream Analytics at the Edge of Critical Cyber-Physical Infrastructures',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Stream Analytics at the Edge of Critical Cyber-Physical Infrastructures* (IEEE Transactions on Dependable and Secure Computing, 2023)</w:t>
      </w:r>
    </w:p>
    <w:p>
      <w:pPr>
        <w:pStyle w:val="Heading2"/>
        <w:spacing w:before="200" w:after="60"/>
      </w:pPr>
      <w:r>
        <w:t>Tier 2 — Research Evolution</w:t>
      </w:r>
    </w:p>
    <w:p>
      <w:r>
        <w:t>2. *Fault-Tolerant Stream Analytics at the Edge of Critical Cyber-Physical Infrastructures* (IEEE Transactions on Dependable and Secure Computing, 2023)</w:t>
      </w:r>
    </w:p>
    <w:p>
      <w:pPr>
        <w:pStyle w:val="Heading2"/>
        <w:spacing w:before="200" w:after="60"/>
      </w:pPr>
      <w:r>
        <w:t>Tier 3 — PhD Alignment</w:t>
      </w:r>
    </w:p>
    <w:p>
      <w:r>
        <w:t>3. *Fault-Tolerant Stream Analytics at the Edge of Critical Cyber-Physical Infrastructures* (IEEE Transactions on Dependable and Secure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2023 to 2023,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