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SWEDEN</w:t>
      </w:r>
    </w:p>
    <w:p>
      <w:pPr>
        <w:jc w:val="center"/>
      </w:pPr>
      <w:r>
        <w:rPr>
          <w:color w:val="64748B"/>
          <w:sz w:val="20"/>
        </w:rPr>
        <w:t>Academic Research Intelligence • Generated: October 04,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SE</w:t>
      </w:r>
    </w:p>
    <w:p>
      <w:r/>
      <w:r>
        <w:rPr>
          <w:b/>
        </w:rPr>
        <w:t>Primary Currency:</w:t>
      </w:r>
      <w:r>
        <w:t xml:space="preserve"> SEK</w:t>
      </w:r>
    </w:p>
    <w:p>
      <w:r/>
      <w:r>
        <w:rPr>
          <w:b/>
        </w:rPr>
        <w:t>Execution Date:</w:t>
      </w:r>
      <w:r>
        <w:t xml:space="preserve"> 2026-10-04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Sweden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Fully Salaried Doctoral Employment (~31,000-35,000 SEK/month, free tuition, social benefits) &amp; WASP Fellowships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Doctoral positions in Sweden are classified as salaried employment (Doktorandanställning) with residence permits for doctoral studies; family members can obtain residence permits with right to work.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[https://www.migrationsverket.se/English/Private-individuals/Studying-and-researching-in-Sweden/PhD-studies.html](https://www.migrationsverket.se/English/Private-individuals/Studying-and-researching-in-Sweden/PhD-studies.html)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9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2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2026-12-01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Chalmers University of Technology</w:t>
            </w:r>
            <w:r/>
          </w:p>
        </w:tc>
        <w:tc>
          <w:tcPr>
            <w:tcW w:type="dxa" w:w="1872"/>
          </w:tcPr>
          <w:p>
            <w:r>
              <w:t>Department of Computer Science and Engineering, Distributed Systems Group</w:t>
            </w:r>
          </w:p>
        </w:tc>
        <w:tc>
          <w:tcPr>
            <w:tcW w:type="dxa" w:w="1872"/>
          </w:tcPr>
          <w:p>
            <w:r>
              <w:t>70.5%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Umeå University</w:t>
            </w:r>
            <w:r/>
          </w:p>
        </w:tc>
        <w:tc>
          <w:tcPr>
            <w:tcW w:type="dxa" w:w="1872"/>
          </w:tcPr>
          <w:p>
            <w:r>
              <w:t>Department of Computing Science, Autonomous Distributed Systems Lab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KTH Royal Institute of Technology</w:t>
            </w:r>
            <w:r/>
          </w:p>
        </w:tc>
        <w:tc>
          <w:tcPr>
            <w:tcW w:type="dxa" w:w="1872"/>
          </w:tcPr>
          <w:p>
            <w:r>
              <w:t>School of Electrical Engineering and Computer Science (EECS), Division of Communication Systems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Lund University</w:t>
            </w:r>
            <w:r/>
          </w:p>
        </w:tc>
        <w:tc>
          <w:tcPr>
            <w:tcW w:type="dxa" w:w="1872"/>
          </w:tcPr>
          <w:p>
            <w:r>
              <w:t>Faculty of Engineering (LTH), Department of Computer Science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Uppsala University</w:t>
            </w:r>
            <w:r/>
          </w:p>
        </w:tc>
        <w:tc>
          <w:tcPr>
            <w:tcW w:type="dxa" w:w="1872"/>
          </w:tcPr>
          <w:p>
            <w:r>
              <w:t>Department of Information Technology, Computer Systems Division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Linköping University</w:t>
            </w:r>
            <w:r/>
          </w:p>
        </w:tc>
        <w:tc>
          <w:tcPr>
            <w:tcW w:type="dxa" w:w="1872"/>
          </w:tcPr>
          <w:p>
            <w:r>
              <w:t>Department of Computer and Information Science (IDA), Department of Electrical Engineering (ISY)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Blekinge Institute of Technology</w:t>
            </w:r>
            <w:r/>
          </w:p>
        </w:tc>
        <w:tc>
          <w:tcPr>
            <w:tcW w:type="dxa" w:w="1872"/>
          </w:tcPr>
          <w:p>
            <w:r>
              <w:t>Department of Computer Science, Department of Software Engineering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Örebro University</w:t>
            </w:r>
            <w:r/>
          </w:p>
        </w:tc>
        <w:tc>
          <w:tcPr>
            <w:tcW w:type="dxa" w:w="1872"/>
          </w:tcPr>
          <w:p>
            <w:r>
              <w:t>School of Science and Technology, Center for Applied Autonomous Sensor Systems (AASS)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Gerald Q. Maguire Jr.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James Gross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Sarunas Girdzijauskas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Erik Elmroth</w:t>
            </w:r>
            <w:r/>
          </w:p>
        </w:tc>
        <w:tc>
          <w:tcPr>
            <w:tcW w:type="dxa" w:w="1560"/>
          </w:tcPr>
          <w:p>
            <w:r>
              <w:t>Umeå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Seif Haridi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Christian Rohner</w:t>
            </w:r>
            <w:r/>
          </w:p>
        </w:tc>
        <w:tc>
          <w:tcPr>
            <w:tcW w:type="dxa" w:w="1560"/>
          </w:tcPr>
          <w:p>
            <w:r>
              <w:t>Uppsala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Marina Papatriantafilou</w:t>
            </w:r>
            <w:r/>
          </w:p>
        </w:tc>
        <w:tc>
          <w:tcPr>
            <w:tcW w:type="dxa" w:w="1560"/>
          </w:tcPr>
          <w:p>
            <w:r>
              <w:t>Chalmers University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94.8%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Johan Eker</w:t>
            </w:r>
            <w:r/>
          </w:p>
        </w:tc>
        <w:tc>
          <w:tcPr>
            <w:tcW w:type="dxa" w:w="1560"/>
          </w:tcPr>
          <w:p>
            <w:r>
              <w:t>Lund University / Ericsson Research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Per Stenström</w:t>
            </w:r>
            <w:r/>
          </w:p>
        </w:tc>
        <w:tc>
          <w:tcPr>
            <w:tcW w:type="dxa" w:w="1560"/>
          </w:tcPr>
          <w:p>
            <w:r>
              <w:t>Chalmers University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73.8%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Swedish Salaried Doctoral Position (Doktorandanställning)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Swedish State University System &amp; Swedish Higher Education Ordinance (Högskoleförordningen) (All Swedish Public Universities (KTH, Chalmers, Lund, Uppsala, Umeå, Linköping))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100% free tuition for all doctoral students (tuition fees are legally waived by Swedish law for PhD researchers)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31,000 - 35,500 SEK/month gross employment salary (regulated by collective bargaining agreements) + full statutory pension, paid vacation (28 days/yr), healthcare, and parental leave benefits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[https://www.migrationsverket.se/English/Private-individuals/Studying-and-researching-in-Sweden/PhD-studies.html](https://www.migrationsverket.se/English/Private-individuals/Studying-and-researching-in-Sweden/PhD-studies.html)</w:t>
      </w:r>
    </w:p>
    <w:p>
      <w:pPr>
        <w:pStyle w:val="Heading2"/>
        <w:spacing w:before="200" w:after="60"/>
      </w:pPr>
      <w:r>
        <w:t>Wallenberg AI, Autonomous Systems and Software Program (WASP) PhD Fellowship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Knut and Alice Wallenberg Foundation (KAW) (WASP Partner Universities (KTH, Chalmers, Lund, Umeå, Linköping))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Zero tuition + SEK 500,000/year individual research &amp; compute travel budget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Full Swedish salaried doctoral contract (~33,000 SEK/month) + fully funded international research visits at top global labs (MIT, Stanford, Berkeley)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[https://wasp-sweden.org/graduate-school/](https://wasp-sweden.org/graduate-school/)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2026-12-01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2026-10-04.*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