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September 30,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2026-09-30</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6G Perspective of Mobile Network Operators, Manufacturers, and Verticals</w:t>
      </w:r>
    </w:p>
    <w:p>
      <w:pPr>
        <w:pStyle w:val="ListBullet"/>
      </w:pPr>
      <w:r/>
      <w:r>
        <w:rPr>
          <w:b/>
        </w:rPr>
        <w:t>Year:</w:t>
      </w:r>
      <w:r>
        <w:t xml:space="preserve"> 2023</w:t>
      </w:r>
    </w:p>
    <w:p>
      <w:pPr>
        <w:pStyle w:val="ListBullet"/>
      </w:pPr>
      <w:r/>
      <w:r>
        <w:rPr>
          <w:b/>
        </w:rPr>
        <w:t>Venue:</w:t>
      </w:r>
      <w:r>
        <w:t xml:space="preserve"> IEEE Networking Letters</w:t>
      </w:r>
    </w:p>
    <w:p>
      <w:pPr>
        <w:pStyle w:val="ListBullet"/>
      </w:pPr>
      <w:r/>
      <w:r>
        <w:rPr>
          <w:b/>
        </w:rPr>
        <w:t>DOI / Link:</w:t>
      </w:r>
      <w:r>
        <w:t xml:space="preserve"> [https://doi.org/10.1109/lnet.2023.3266863](https://doi.org/10.1109/lnet.2023.3266863)</w:t>
      </w:r>
    </w:p>
    <w:p>
      <w:pPr>
        <w:pStyle w:val="ListBullet"/>
      </w:pPr>
      <w:r/>
      <w:r>
        <w:rPr>
          <w:b/>
        </w:rPr>
        <w:t>Problem Addressed:</w:t>
      </w:r>
      <w:r>
        <w:t xml:space="preserve"> With 5G rolling out, stakeholders need a case for when and why 6G should be introduced.</w:t>
      </w:r>
    </w:p>
    <w:p>
      <w:pPr>
        <w:pStyle w:val="ListBullet"/>
      </w:pPr>
      <w:r/>
      <w:r>
        <w:rPr>
          <w:b/>
        </w:rPr>
        <w:t>Approach:</w:t>
      </w:r>
      <w:r>
        <w:t xml:space="preserve"> Perspective from network operators, manufacturers and vertical industries identifying 5G shortcomings and the remaining 6G solution space.</w:t>
      </w:r>
    </w:p>
    <w:p>
      <w:pPr>
        <w:pStyle w:val="ListBullet"/>
      </w:pPr>
      <w:r/>
      <w:r>
        <w:rPr>
          <w:b/>
        </w:rPr>
        <w:t>Key Contribution:</w:t>
      </w:r>
      <w:r>
        <w:t xml:space="preserve"> Positions the Metaverse as a driver for 6G, including its implications for network energy consumption.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Paul Schwenteck, Giang T.K. Nguyen, Holger Boche, Wolfgang Kellerer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(6G Perspective of Mobile Network Operators, Manufacturers, and Verticals).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(6G Perspective of Mobile Network Operators, Manufacturers, and Verticals).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9.4</w:t>
            </w:r>
          </w:p>
        </w:tc>
        <w:tc>
          <w:tcPr>
            <w:tcW w:type="dxa" w:w="3120"/>
          </w:tcPr>
          <w:p>
            <w:r>
              <w:t>Score: 9.4/10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'6G Perspective of Mobile Network Operators, Manufacturers, and Verticals',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*6G Perspective of Mobile Network Operators, Manufacturers, and Verticals* (IEEE Networking Letters, 2023)</w:t>
      </w:r>
    </w:p>
    <w:p>
      <w:pPr>
        <w:pStyle w:val="Heading2"/>
        <w:spacing w:before="200" w:after="60"/>
      </w:pPr>
      <w:r>
        <w:t>Tier 2 — Research Evolution</w:t>
      </w:r>
    </w:p>
    <w:p>
      <w:r>
        <w:t>2. *6G Perspective of Mobile Network Operators, Manufacturers, and Verticals* (IEEE Networking Letters, 2023)</w:t>
      </w:r>
    </w:p>
    <w:p>
      <w:pPr>
        <w:pStyle w:val="Heading2"/>
        <w:spacing w:before="200" w:after="60"/>
      </w:pPr>
      <w:r>
        <w:t>Tier 3 — PhD Alignment</w:t>
      </w:r>
    </w:p>
    <w:p>
      <w:r>
        <w:t>3. *6G Perspective of Mobile Network Operators, Manufacturers, and Verticals* (IEEE Networking Letters,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2023 to 2023,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