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30,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2026-09-30</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Approx-RM: Reducing Energy on Heterogeneous Multicore Processors under Accuracy and Timing Constraints</w:t>
      </w:r>
    </w:p>
    <w:p>
      <w:pPr>
        <w:pStyle w:val="ListBullet"/>
      </w:pPr>
      <w:r/>
      <w:r>
        <w:rPr>
          <w:b/>
        </w:rPr>
        <w:t>Year:</w:t>
      </w:r>
      <w:r>
        <w:t xml:space="preserve"> 2023</w:t>
      </w:r>
    </w:p>
    <w:p>
      <w:pPr>
        <w:pStyle w:val="ListBullet"/>
      </w:pPr>
      <w:r/>
      <w:r>
        <w:rPr>
          <w:b/>
        </w:rPr>
        <w:t>Venue:</w:t>
      </w:r>
      <w:r>
        <w:t xml:space="preserve"> ACM Transactions on Architecture and Code Optimization</w:t>
      </w:r>
    </w:p>
    <w:p>
      <w:pPr>
        <w:pStyle w:val="ListBullet"/>
      </w:pPr>
      <w:r/>
      <w:r>
        <w:rPr>
          <w:b/>
        </w:rPr>
        <w:t>DOI / Link:</w:t>
      </w:r>
      <w:r>
        <w:t xml:space="preserve"> [https://doi.org/10.1145/3605214](https://doi.org/10.1145/3605214)</w:t>
      </w:r>
    </w:p>
    <w:p>
      <w:pPr>
        <w:pStyle w:val="ListBullet"/>
      </w:pPr>
      <w:r/>
      <w:r>
        <w:rPr>
          <w:b/>
        </w:rPr>
        <w:t>Problem Addressed:</w:t>
      </w:r>
      <w:r>
        <w:t xml:space="preserve"> Approximate iterative applications on heterogeneous multicore platforms must save energy while meeting performance and accuracy targets.</w:t>
      </w:r>
    </w:p>
    <w:p>
      <w:pPr>
        <w:pStyle w:val="ListBullet"/>
      </w:pPr>
      <w:r/>
      <w:r>
        <w:rPr>
          <w:b/>
        </w:rPr>
        <w:t>Approach:</w:t>
      </w:r>
      <w:r>
        <w:t xml:space="preserve"> Approx-RM predicts at runtime how many iterations are needed for a relaxed accuracy target and uses the time saved to lower DVFS, core type and core count.</w:t>
      </w:r>
    </w:p>
    <w:p>
      <w:pPr>
        <w:pStyle w:val="ListBullet"/>
      </w:pPr>
      <w:r/>
      <w:r>
        <w:rPr>
          <w:b/>
        </w:rPr>
        <w:t>Key Contribution:</w:t>
      </w:r>
      <w:r>
        <w:t xml:space="preserve"> Energy savings while guaranteeing user-specified timing and accuracy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Muhammad Waqar Azhar, Madhavan Manivannan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(Approx-RM: Reducing Energy on Heterogeneous Multicore Processors under Accuracy and Timing Constraints).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(Approx-RM: Reducing Energy on Heterogeneous Multicore Processors under Accuracy and Timing Constraints).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'Approx-RM: Reducing Energy on Heterogeneous Multicore Processors under Accuracy and Timing Constraints',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*Approx-RM: Reducing Energy on Heterogeneous Multicore Processors under Accuracy and Timing Constraints* (ACM Transactions on Architecture and Code Optimization, 2023)</w:t>
      </w:r>
    </w:p>
    <w:p>
      <w:pPr>
        <w:pStyle w:val="Heading2"/>
        <w:spacing w:before="200" w:after="60"/>
      </w:pPr>
      <w:r>
        <w:t>Tier 2 — Research Evolution</w:t>
      </w:r>
    </w:p>
    <w:p>
      <w:r>
        <w:t>2. *Approx-RM: Reducing Energy on Heterogeneous Multicore Processors under Accuracy and Timing Constraints* (ACM Transactions on Architecture and Code Optimization, 2023)</w:t>
      </w:r>
    </w:p>
    <w:p>
      <w:pPr>
        <w:pStyle w:val="Heading2"/>
        <w:spacing w:before="200" w:after="60"/>
      </w:pPr>
      <w:r>
        <w:t>Tier 3 — PhD Alignment</w:t>
      </w:r>
    </w:p>
    <w:p>
      <w:r>
        <w:t>3. *Approx-RM: Reducing Energy on Heterogeneous Multicore Processors under Accuracy and Timing Constraints* (ACM Transactions on Architecture and Code Optimization,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