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September 30,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2026-09-30</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