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9EFDF" w14:textId="77777777" w:rsidR="00806548" w:rsidRPr="00806548" w:rsidRDefault="00806548" w:rsidP="00806548">
      <w:pPr>
        <w:rPr>
          <w:b/>
          <w:bCs/>
        </w:rPr>
      </w:pPr>
      <w:r w:rsidRPr="00806548">
        <w:rPr>
          <w:b/>
          <w:bCs/>
        </w:rPr>
        <w:t>SCIDaR Security Newsletter – Major Incidents &amp; Trends</w:t>
      </w:r>
    </w:p>
    <w:p w14:paraId="11440D5D" w14:textId="77777777" w:rsidR="00806548" w:rsidRPr="00806548" w:rsidRDefault="00806548" w:rsidP="00806548">
      <w:r w:rsidRPr="00806548">
        <w:rPr>
          <w:b/>
          <w:bCs/>
        </w:rPr>
        <w:t>Date:</w:t>
      </w:r>
      <w:r w:rsidRPr="00806548">
        <w:t xml:space="preserve"> September 21, 2025</w:t>
      </w:r>
      <w:r w:rsidRPr="00806548">
        <w:br/>
      </w:r>
      <w:r w:rsidRPr="00806548">
        <w:rPr>
          <w:b/>
          <w:bCs/>
        </w:rPr>
        <w:t>Prepared by:</w:t>
      </w:r>
      <w:r w:rsidRPr="00806548">
        <w:t xml:space="preserve"> [Your Name], Head of Operations, Infrastructure, Travel, General Administration, Security &amp; Safety</w:t>
      </w:r>
    </w:p>
    <w:p w14:paraId="7AC169F8" w14:textId="77777777" w:rsidR="00806548" w:rsidRPr="00806548" w:rsidRDefault="00806548" w:rsidP="00806548">
      <w:r w:rsidRPr="00806548">
        <w:pict w14:anchorId="7EA41C67">
          <v:rect id="_x0000_i1136" style="width:0;height:1.5pt" o:hralign="center" o:hrstd="t" o:hr="t" fillcolor="#a0a0a0" stroked="f"/>
        </w:pict>
      </w:r>
    </w:p>
    <w:p w14:paraId="690B5058" w14:textId="77777777" w:rsidR="00806548" w:rsidRPr="00806548" w:rsidRDefault="00806548" w:rsidP="00806548">
      <w:pPr>
        <w:rPr>
          <w:b/>
          <w:bCs/>
        </w:rPr>
      </w:pPr>
      <w:r w:rsidRPr="00806548">
        <w:rPr>
          <w:b/>
          <w:bCs/>
        </w:rPr>
        <w:t>1. Incident Summary: Key Regions &amp; Trends (May–Sept 2025)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4124"/>
        <w:gridCol w:w="3422"/>
      </w:tblGrid>
      <w:tr w:rsidR="00806548" w:rsidRPr="00806548" w14:paraId="7F0FB7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6268B" w14:textId="77777777" w:rsidR="00806548" w:rsidRPr="00806548" w:rsidRDefault="00806548" w:rsidP="00806548">
            <w:pPr>
              <w:rPr>
                <w:b/>
                <w:bCs/>
              </w:rPr>
            </w:pPr>
            <w:r w:rsidRPr="00806548">
              <w:rPr>
                <w:b/>
                <w:bCs/>
              </w:rPr>
              <w:t>Region / Country</w:t>
            </w:r>
          </w:p>
        </w:tc>
        <w:tc>
          <w:tcPr>
            <w:tcW w:w="0" w:type="auto"/>
            <w:vAlign w:val="center"/>
            <w:hideMark/>
          </w:tcPr>
          <w:p w14:paraId="56D195E2" w14:textId="77777777" w:rsidR="00806548" w:rsidRPr="00806548" w:rsidRDefault="00806548" w:rsidP="00806548">
            <w:pPr>
              <w:rPr>
                <w:b/>
                <w:bCs/>
              </w:rPr>
            </w:pPr>
            <w:r w:rsidRPr="00806548">
              <w:rPr>
                <w:b/>
                <w:bCs/>
              </w:rPr>
              <w:t>Recent Incident Highlights</w:t>
            </w:r>
          </w:p>
        </w:tc>
        <w:tc>
          <w:tcPr>
            <w:tcW w:w="0" w:type="auto"/>
            <w:vAlign w:val="center"/>
            <w:hideMark/>
          </w:tcPr>
          <w:p w14:paraId="416FF4D0" w14:textId="77777777" w:rsidR="00806548" w:rsidRPr="00806548" w:rsidRDefault="00806548" w:rsidP="00806548">
            <w:pPr>
              <w:rPr>
                <w:b/>
                <w:bCs/>
              </w:rPr>
            </w:pPr>
            <w:r w:rsidRPr="00806548">
              <w:rPr>
                <w:b/>
                <w:bCs/>
              </w:rPr>
              <w:t>Emerging Trends from Verified Sources</w:t>
            </w:r>
          </w:p>
        </w:tc>
      </w:tr>
      <w:tr w:rsidR="00806548" w:rsidRPr="00806548" w14:paraId="5CE66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0AE6D" w14:textId="77777777" w:rsidR="00806548" w:rsidRPr="00806548" w:rsidRDefault="00806548" w:rsidP="00806548">
            <w:r w:rsidRPr="00806548">
              <w:rPr>
                <w:b/>
                <w:bCs/>
              </w:rPr>
              <w:t>West &amp; North-West Nigeria</w:t>
            </w:r>
          </w:p>
        </w:tc>
        <w:tc>
          <w:tcPr>
            <w:tcW w:w="0" w:type="auto"/>
            <w:vAlign w:val="center"/>
            <w:hideMark/>
          </w:tcPr>
          <w:p w14:paraId="64604BCF" w14:textId="77777777" w:rsidR="00806548" w:rsidRPr="00806548" w:rsidRDefault="00806548" w:rsidP="00806548">
            <w:r w:rsidRPr="00806548">
              <w:t xml:space="preserve">— Several large-scale kidnappings and armed attacks (e.g. over 50 abducted in Zamfara, attacks on highways and villages) </w:t>
            </w:r>
            <w:hyperlink r:id="rId5" w:tgtFrame="_blank" w:history="1">
              <w:r w:rsidRPr="00806548">
                <w:rPr>
                  <w:rStyle w:val="Hyperlink"/>
                </w:rPr>
                <w:t>africacenter.org+2Solace Global+2</w:t>
              </w:r>
            </w:hyperlink>
            <w:r w:rsidRPr="00806548">
              <w:t xml:space="preserve"> </w:t>
            </w:r>
            <w:r w:rsidRPr="00806548">
              <w:br/>
              <w:t xml:space="preserve">— </w:t>
            </w:r>
            <w:proofErr w:type="spellStart"/>
            <w:r w:rsidRPr="00806548">
              <w:t>Oreke-Okeigbo</w:t>
            </w:r>
            <w:proofErr w:type="spellEnd"/>
            <w:r w:rsidRPr="00806548">
              <w:t xml:space="preserve"> attack (Kwara State): abduction of workers, killing of some police personnel </w:t>
            </w:r>
            <w:hyperlink r:id="rId6" w:tgtFrame="_blank" w:history="1">
              <w:r w:rsidRPr="00806548">
                <w:rPr>
                  <w:rStyle w:val="Hyperlink"/>
                </w:rPr>
                <w:t>Wikipedia</w:t>
              </w:r>
            </w:hyperlink>
            <w:r w:rsidRPr="00806548">
              <w:t xml:space="preserve"> </w:t>
            </w:r>
            <w:r w:rsidRPr="00806548">
              <w:br/>
              <w:t xml:space="preserve">— </w:t>
            </w:r>
            <w:proofErr w:type="spellStart"/>
            <w:r w:rsidRPr="00806548">
              <w:t>Kwallajiya</w:t>
            </w:r>
            <w:proofErr w:type="spellEnd"/>
            <w:r w:rsidRPr="00806548">
              <w:t xml:space="preserve"> (Sokoto State, </w:t>
            </w:r>
            <w:proofErr w:type="spellStart"/>
            <w:r w:rsidRPr="00806548">
              <w:t>Tangaza</w:t>
            </w:r>
            <w:proofErr w:type="spellEnd"/>
            <w:r w:rsidRPr="00806548">
              <w:t xml:space="preserve"> LGA) attack, dozens killed/injured in farmsteads </w:t>
            </w:r>
            <w:hyperlink r:id="rId7" w:tgtFrame="_blank" w:history="1">
              <w:r w:rsidRPr="00806548">
                <w:rPr>
                  <w:rStyle w:val="Hyperlink"/>
                </w:rPr>
                <w:t>Wikipedia</w:t>
              </w:r>
            </w:hyperlink>
          </w:p>
        </w:tc>
        <w:tc>
          <w:tcPr>
            <w:tcW w:w="0" w:type="auto"/>
            <w:vAlign w:val="center"/>
            <w:hideMark/>
          </w:tcPr>
          <w:p w14:paraId="5D493796" w14:textId="77777777" w:rsidR="00806548" w:rsidRPr="00806548" w:rsidRDefault="00806548" w:rsidP="00806548">
            <w:r w:rsidRPr="00806548">
              <w:t xml:space="preserve">— Kidnapping-for-ransom has become more widespread, increasingly organized. </w:t>
            </w:r>
            <w:r w:rsidRPr="00806548">
              <w:br/>
              <w:t xml:space="preserve">— Bandit groups (e.g. </w:t>
            </w:r>
            <w:proofErr w:type="spellStart"/>
            <w:r w:rsidRPr="00806548">
              <w:t>Lakurawa</w:t>
            </w:r>
            <w:proofErr w:type="spellEnd"/>
            <w:r w:rsidRPr="00806548">
              <w:t xml:space="preserve">) expanding operations, more audacious in rural areas. </w:t>
            </w:r>
            <w:r w:rsidRPr="00806548">
              <w:br/>
              <w:t xml:space="preserve">— Significant economic cost: ransom payments in billions of Naira; disruptions to farming, trade, and travel. </w:t>
            </w:r>
            <w:r w:rsidRPr="00806548">
              <w:br/>
              <w:t xml:space="preserve">— Cybersecurity threats rising, especially in urban centres (e.g. attacks on Nigerian Customs platforms; customs/ports disruption) </w:t>
            </w:r>
            <w:hyperlink r:id="rId8" w:tgtFrame="_blank" w:history="1">
              <w:r w:rsidRPr="00806548">
                <w:rPr>
                  <w:rStyle w:val="Hyperlink"/>
                </w:rPr>
                <w:t>ÒGÚN SECURITY+1</w:t>
              </w:r>
            </w:hyperlink>
          </w:p>
        </w:tc>
      </w:tr>
      <w:tr w:rsidR="00806548" w:rsidRPr="00806548" w14:paraId="511F3B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B9172" w14:textId="77777777" w:rsidR="00806548" w:rsidRPr="00806548" w:rsidRDefault="00806548" w:rsidP="00806548">
            <w:r w:rsidRPr="00806548">
              <w:rPr>
                <w:b/>
                <w:bCs/>
              </w:rPr>
              <w:t>Mali &amp; Sahel Region</w:t>
            </w:r>
          </w:p>
        </w:tc>
        <w:tc>
          <w:tcPr>
            <w:tcW w:w="0" w:type="auto"/>
            <w:vAlign w:val="center"/>
            <w:hideMark/>
          </w:tcPr>
          <w:p w14:paraId="66F776F0" w14:textId="77777777" w:rsidR="00806548" w:rsidRPr="00806548" w:rsidRDefault="00806548" w:rsidP="00806548">
            <w:r w:rsidRPr="00806548">
              <w:t xml:space="preserve">— JNIM has intensified operations in Mali’s southern regions (Segou, Kayes), including major attacks and blockades of towns, seizures of military property </w:t>
            </w:r>
            <w:hyperlink r:id="rId9" w:tgtFrame="_blank" w:history="1">
              <w:r w:rsidRPr="00806548">
                <w:rPr>
                  <w:rStyle w:val="Hyperlink"/>
                </w:rPr>
                <w:t>ACLED+2Solace Global+2</w:t>
              </w:r>
            </w:hyperlink>
            <w:r w:rsidRPr="00806548">
              <w:t xml:space="preserve"> </w:t>
            </w:r>
            <w:r w:rsidRPr="00806548">
              <w:br/>
              <w:t xml:space="preserve">— Kidnappings of foreign nationals in Mali, including on industrial or infrastructure sites (e.g. factories) </w:t>
            </w:r>
            <w:hyperlink r:id="rId10" w:tgtFrame="_blank" w:history="1">
              <w:r w:rsidRPr="00806548">
                <w:rPr>
                  <w:rStyle w:val="Hyperlink"/>
                </w:rPr>
                <w:t>Solace Global</w:t>
              </w:r>
            </w:hyperlink>
          </w:p>
        </w:tc>
        <w:tc>
          <w:tcPr>
            <w:tcW w:w="0" w:type="auto"/>
            <w:vAlign w:val="center"/>
            <w:hideMark/>
          </w:tcPr>
          <w:p w14:paraId="3E9ABBB1" w14:textId="77777777" w:rsidR="00806548" w:rsidRPr="00806548" w:rsidRDefault="00806548" w:rsidP="00806548">
            <w:r w:rsidRPr="00806548">
              <w:t xml:space="preserve">— Terrorist groups are increasingly targeting economic/industrial assets. </w:t>
            </w:r>
            <w:r w:rsidRPr="00806548">
              <w:br/>
              <w:t xml:space="preserve">— Border regions remain highly porous; groups are exploiting weak governance and logistical gaps. </w:t>
            </w:r>
            <w:r w:rsidRPr="00806548">
              <w:br/>
              <w:t>— Use of complex attack methods, including ambushes, blockades, and abductions rather than just hit-and-run.</w:t>
            </w:r>
          </w:p>
        </w:tc>
      </w:tr>
      <w:tr w:rsidR="00806548" w:rsidRPr="00806548" w14:paraId="745D4D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50BE5" w14:textId="77777777" w:rsidR="00806548" w:rsidRPr="00806548" w:rsidRDefault="00806548" w:rsidP="00806548">
            <w:r w:rsidRPr="00806548">
              <w:rPr>
                <w:b/>
                <w:bCs/>
              </w:rPr>
              <w:t xml:space="preserve">Other Emerging Concerns </w:t>
            </w:r>
            <w:r w:rsidRPr="00806548">
              <w:rPr>
                <w:b/>
                <w:bCs/>
              </w:rPr>
              <w:lastRenderedPageBreak/>
              <w:t>Across Sub-Saharan Africa</w:t>
            </w:r>
          </w:p>
        </w:tc>
        <w:tc>
          <w:tcPr>
            <w:tcW w:w="0" w:type="auto"/>
            <w:vAlign w:val="center"/>
            <w:hideMark/>
          </w:tcPr>
          <w:p w14:paraId="2C161102" w14:textId="77777777" w:rsidR="00806548" w:rsidRPr="00806548" w:rsidRDefault="00806548" w:rsidP="00806548">
            <w:r w:rsidRPr="00806548">
              <w:lastRenderedPageBreak/>
              <w:t xml:space="preserve">— South Sudan: sharp increase in kidnappings of aid workers; more than double those in 2024, with some fatal </w:t>
            </w:r>
            <w:r w:rsidRPr="00806548">
              <w:lastRenderedPageBreak/>
              <w:t xml:space="preserve">outcomes </w:t>
            </w:r>
            <w:hyperlink r:id="rId11" w:tgtFrame="_blank" w:history="1">
              <w:r w:rsidRPr="00806548">
                <w:rPr>
                  <w:rStyle w:val="Hyperlink"/>
                </w:rPr>
                <w:t>AP News</w:t>
              </w:r>
            </w:hyperlink>
            <w:r w:rsidRPr="00806548">
              <w:t xml:space="preserve"> </w:t>
            </w:r>
            <w:r w:rsidRPr="00806548">
              <w:br/>
              <w:t xml:space="preserve">— DRC: attacks and displacement in North Kivu by armed groups (such as ADF) remain frequent and deadly (e.g. </w:t>
            </w:r>
            <w:proofErr w:type="spellStart"/>
            <w:r w:rsidRPr="00806548">
              <w:t>Komanda</w:t>
            </w:r>
            <w:proofErr w:type="spellEnd"/>
            <w:r w:rsidRPr="00806548">
              <w:t xml:space="preserve"> massacre, etc.) </w:t>
            </w:r>
            <w:hyperlink r:id="rId12" w:tgtFrame="_blank" w:history="1">
              <w:r w:rsidRPr="00806548">
                <w:rPr>
                  <w:rStyle w:val="Hyperlink"/>
                </w:rPr>
                <w:t>Wikipedia+1</w:t>
              </w:r>
            </w:hyperlink>
          </w:p>
        </w:tc>
        <w:tc>
          <w:tcPr>
            <w:tcW w:w="0" w:type="auto"/>
            <w:vAlign w:val="center"/>
            <w:hideMark/>
          </w:tcPr>
          <w:p w14:paraId="659731C5" w14:textId="77777777" w:rsidR="00806548" w:rsidRPr="00806548" w:rsidRDefault="00806548" w:rsidP="00806548">
            <w:r w:rsidRPr="00806548">
              <w:lastRenderedPageBreak/>
              <w:t>— Humanitarian / aid operations are under increased risk, especially in conflict / post-</w:t>
            </w:r>
            <w:r w:rsidRPr="00806548">
              <w:lastRenderedPageBreak/>
              <w:t xml:space="preserve">conflict areas. </w:t>
            </w:r>
            <w:r w:rsidRPr="00806548">
              <w:br/>
              <w:t xml:space="preserve">— Displacement (internal) continues to rise, increasing risk for civilians and field staff. </w:t>
            </w:r>
            <w:r w:rsidRPr="00806548">
              <w:br/>
              <w:t>— Cross‐border dynamics (refugee flows, militant movement) complicate operations and security interventions.</w:t>
            </w:r>
          </w:p>
        </w:tc>
      </w:tr>
    </w:tbl>
    <w:p w14:paraId="3A79AA08" w14:textId="77777777" w:rsidR="00806548" w:rsidRPr="00806548" w:rsidRDefault="00806548" w:rsidP="00806548">
      <w:r w:rsidRPr="00806548">
        <w:lastRenderedPageBreak/>
        <w:pict w14:anchorId="78E29E3D">
          <v:rect id="_x0000_i1137" style="width:0;height:1.5pt" o:hralign="center" o:hrstd="t" o:hr="t" fillcolor="#a0a0a0" stroked="f"/>
        </w:pict>
      </w:r>
    </w:p>
    <w:p w14:paraId="687CDA22" w14:textId="77777777" w:rsidR="00806548" w:rsidRPr="00806548" w:rsidRDefault="00806548" w:rsidP="00806548">
      <w:pPr>
        <w:rPr>
          <w:b/>
          <w:bCs/>
        </w:rPr>
      </w:pPr>
      <w:r w:rsidRPr="00806548">
        <w:rPr>
          <w:b/>
          <w:bCs/>
        </w:rPr>
        <w:t>2. Risk Assessment</w:t>
      </w:r>
    </w:p>
    <w:p w14:paraId="18C93367" w14:textId="77777777" w:rsidR="00806548" w:rsidRPr="00806548" w:rsidRDefault="00806548" w:rsidP="00806548">
      <w:pPr>
        <w:numPr>
          <w:ilvl w:val="0"/>
          <w:numId w:val="21"/>
        </w:numPr>
      </w:pPr>
      <w:r w:rsidRPr="00806548">
        <w:rPr>
          <w:b/>
          <w:bCs/>
        </w:rPr>
        <w:t>Overall Risk Level:</w:t>
      </w:r>
      <w:r w:rsidRPr="00806548">
        <w:t xml:space="preserve"> High in many affected rural and border areas, especially in Northern Nigeria, the Sahel, and conflict zones in Central/East Africa. Moderate urban risks also present (crime, kidnapping, etc.).</w:t>
      </w:r>
    </w:p>
    <w:p w14:paraId="79C5C337" w14:textId="77777777" w:rsidR="00806548" w:rsidRPr="00806548" w:rsidRDefault="00806548" w:rsidP="00806548">
      <w:pPr>
        <w:numPr>
          <w:ilvl w:val="0"/>
          <w:numId w:val="21"/>
        </w:numPr>
      </w:pPr>
      <w:r w:rsidRPr="00806548">
        <w:rPr>
          <w:b/>
          <w:bCs/>
        </w:rPr>
        <w:t>Primary Risks Identified:</w:t>
      </w:r>
    </w:p>
    <w:p w14:paraId="32DF1C27" w14:textId="77777777" w:rsidR="00806548" w:rsidRPr="00806548" w:rsidRDefault="00806548" w:rsidP="00806548">
      <w:pPr>
        <w:numPr>
          <w:ilvl w:val="1"/>
          <w:numId w:val="21"/>
        </w:numPr>
      </w:pPr>
      <w:r w:rsidRPr="00806548">
        <w:t>Kidnapping-for-ransom (both mass and opportunistic).</w:t>
      </w:r>
    </w:p>
    <w:p w14:paraId="3447D1B8" w14:textId="77777777" w:rsidR="00806548" w:rsidRPr="00806548" w:rsidRDefault="00806548" w:rsidP="00806548">
      <w:pPr>
        <w:numPr>
          <w:ilvl w:val="1"/>
          <w:numId w:val="21"/>
        </w:numPr>
      </w:pPr>
      <w:r w:rsidRPr="00806548">
        <w:t>Armed banditry / militant attacks, particularly in remote and rural areas.</w:t>
      </w:r>
    </w:p>
    <w:p w14:paraId="4245599C" w14:textId="77777777" w:rsidR="00806548" w:rsidRPr="00806548" w:rsidRDefault="00806548" w:rsidP="00806548">
      <w:pPr>
        <w:numPr>
          <w:ilvl w:val="1"/>
          <w:numId w:val="21"/>
        </w:numPr>
      </w:pPr>
      <w:r w:rsidRPr="00806548">
        <w:t>Disruption of logistics and operational access (roads, supply chains).</w:t>
      </w:r>
    </w:p>
    <w:p w14:paraId="798B805F" w14:textId="77777777" w:rsidR="00806548" w:rsidRPr="00806548" w:rsidRDefault="00806548" w:rsidP="00806548">
      <w:pPr>
        <w:numPr>
          <w:ilvl w:val="1"/>
          <w:numId w:val="21"/>
        </w:numPr>
      </w:pPr>
      <w:r w:rsidRPr="00806548">
        <w:t>Cybersecurity threats, especially for digital platforms relevant to critical infrastructure and trade.</w:t>
      </w:r>
    </w:p>
    <w:p w14:paraId="77C8C062" w14:textId="77777777" w:rsidR="00806548" w:rsidRPr="00806548" w:rsidRDefault="00806548" w:rsidP="00806548">
      <w:r w:rsidRPr="00806548">
        <w:pict w14:anchorId="28DD900F">
          <v:rect id="_x0000_i1138" style="width:0;height:1.5pt" o:hralign="center" o:hrstd="t" o:hr="t" fillcolor="#a0a0a0" stroked="f"/>
        </w:pict>
      </w:r>
    </w:p>
    <w:p w14:paraId="6B8963D0" w14:textId="77777777" w:rsidR="00806548" w:rsidRPr="00806548" w:rsidRDefault="00806548" w:rsidP="00806548">
      <w:pPr>
        <w:rPr>
          <w:b/>
          <w:bCs/>
        </w:rPr>
      </w:pPr>
      <w:r w:rsidRPr="00806548">
        <w:rPr>
          <w:b/>
          <w:bCs/>
        </w:rPr>
        <w:t>3. Advisory &amp; Travel Guidance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4177"/>
        <w:gridCol w:w="3537"/>
      </w:tblGrid>
      <w:tr w:rsidR="00806548" w:rsidRPr="00806548" w14:paraId="355096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C71847" w14:textId="77777777" w:rsidR="00806548" w:rsidRPr="00806548" w:rsidRDefault="00806548" w:rsidP="00806548">
            <w:pPr>
              <w:rPr>
                <w:b/>
                <w:bCs/>
              </w:rPr>
            </w:pPr>
            <w:r w:rsidRPr="00806548">
              <w:rPr>
                <w:b/>
                <w:bCs/>
              </w:rPr>
              <w:t>Advisory</w:t>
            </w:r>
          </w:p>
        </w:tc>
        <w:tc>
          <w:tcPr>
            <w:tcW w:w="0" w:type="auto"/>
            <w:vAlign w:val="center"/>
            <w:hideMark/>
          </w:tcPr>
          <w:p w14:paraId="40FB1D0E" w14:textId="77777777" w:rsidR="00806548" w:rsidRPr="00806548" w:rsidRDefault="00806548" w:rsidP="00806548">
            <w:pPr>
              <w:rPr>
                <w:b/>
                <w:bCs/>
              </w:rPr>
            </w:pPr>
            <w:r w:rsidRPr="00806548">
              <w:rPr>
                <w:b/>
                <w:bCs/>
              </w:rPr>
              <w:t>Actions for Staff</w:t>
            </w:r>
          </w:p>
        </w:tc>
        <w:tc>
          <w:tcPr>
            <w:tcW w:w="0" w:type="auto"/>
            <w:vAlign w:val="center"/>
            <w:hideMark/>
          </w:tcPr>
          <w:p w14:paraId="7C9683F0" w14:textId="77777777" w:rsidR="00806548" w:rsidRPr="00806548" w:rsidRDefault="00806548" w:rsidP="00806548">
            <w:pPr>
              <w:rPr>
                <w:b/>
                <w:bCs/>
              </w:rPr>
            </w:pPr>
            <w:r w:rsidRPr="00806548">
              <w:rPr>
                <w:b/>
                <w:bCs/>
              </w:rPr>
              <w:t>Travel Guidance</w:t>
            </w:r>
          </w:p>
        </w:tc>
      </w:tr>
      <w:tr w:rsidR="00806548" w:rsidRPr="00806548" w14:paraId="65CF02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B1554" w14:textId="77777777" w:rsidR="00806548" w:rsidRPr="00806548" w:rsidRDefault="00806548" w:rsidP="00806548">
            <w:r w:rsidRPr="00806548">
              <w:rPr>
                <w:b/>
                <w:bCs/>
              </w:rPr>
              <w:t>For All Regions</w:t>
            </w:r>
          </w:p>
        </w:tc>
        <w:tc>
          <w:tcPr>
            <w:tcW w:w="0" w:type="auto"/>
            <w:vAlign w:val="center"/>
            <w:hideMark/>
          </w:tcPr>
          <w:p w14:paraId="772E34CB" w14:textId="77777777" w:rsidR="00806548" w:rsidRPr="00806548" w:rsidRDefault="00806548" w:rsidP="00806548">
            <w:r w:rsidRPr="00806548">
              <w:t xml:space="preserve">— Maintain high situational awareness. </w:t>
            </w:r>
            <w:r w:rsidRPr="00806548">
              <w:br/>
              <w:t xml:space="preserve">— Avoid travel at night; restrict movement to daylight hours. </w:t>
            </w:r>
            <w:r w:rsidRPr="00806548">
              <w:br/>
              <w:t xml:space="preserve">— Use verified/transparency-enabled transport options with GPS and trusted local security contacts. </w:t>
            </w:r>
            <w:r w:rsidRPr="00806548">
              <w:br/>
              <w:t xml:space="preserve">— Share live location details with trusted persons and/or security focal points. </w:t>
            </w:r>
            <w:r w:rsidRPr="00806548">
              <w:br/>
              <w:t xml:space="preserve">— Ensure all staff have emergency kits </w:t>
            </w:r>
            <w:r w:rsidRPr="00806548">
              <w:lastRenderedPageBreak/>
              <w:t>and basic communications / evacuation plans.</w:t>
            </w:r>
          </w:p>
        </w:tc>
        <w:tc>
          <w:tcPr>
            <w:tcW w:w="0" w:type="auto"/>
            <w:vAlign w:val="center"/>
            <w:hideMark/>
          </w:tcPr>
          <w:p w14:paraId="42AC448F" w14:textId="77777777" w:rsidR="00806548" w:rsidRPr="00806548" w:rsidRDefault="00806548" w:rsidP="00806548">
            <w:r w:rsidRPr="00806548">
              <w:lastRenderedPageBreak/>
              <w:t xml:space="preserve">— Route planning: use well-patrolled or major routes; avoid secondary roads with poor security coverage. </w:t>
            </w:r>
            <w:r w:rsidRPr="00806548">
              <w:br/>
              <w:t xml:space="preserve">— Pre-travel briefings: check latest advisories and local security incident reports. </w:t>
            </w:r>
            <w:r w:rsidRPr="00806548">
              <w:br/>
              <w:t xml:space="preserve">— Coordination: Inform local authorities/contacts of travel plans. </w:t>
            </w:r>
            <w:r w:rsidRPr="00806548">
              <w:br/>
              <w:t xml:space="preserve">— Travel in pairs / groups if </w:t>
            </w:r>
            <w:r w:rsidRPr="00806548">
              <w:lastRenderedPageBreak/>
              <w:t>possible; avoid small numbers in remote areas.</w:t>
            </w:r>
          </w:p>
        </w:tc>
      </w:tr>
      <w:tr w:rsidR="00806548" w:rsidRPr="00806548" w14:paraId="35AB8A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6BA28" w14:textId="77777777" w:rsidR="00806548" w:rsidRPr="00806548" w:rsidRDefault="00806548" w:rsidP="00806548">
            <w:r w:rsidRPr="00806548">
              <w:rPr>
                <w:b/>
                <w:bCs/>
              </w:rPr>
              <w:lastRenderedPageBreak/>
              <w:t>Specific Areas (Nigeria / Sahel)</w:t>
            </w:r>
          </w:p>
        </w:tc>
        <w:tc>
          <w:tcPr>
            <w:tcW w:w="0" w:type="auto"/>
            <w:vAlign w:val="center"/>
            <w:hideMark/>
          </w:tcPr>
          <w:p w14:paraId="04406E6C" w14:textId="77777777" w:rsidR="00806548" w:rsidRPr="00806548" w:rsidRDefault="00806548" w:rsidP="00806548">
            <w:r w:rsidRPr="00806548">
              <w:t xml:space="preserve">— Avoid non-essential travel to rural or border areas especially with known militant / bandit presence. </w:t>
            </w:r>
            <w:r w:rsidRPr="00806548">
              <w:br/>
              <w:t xml:space="preserve">— Liaise with local security forces or partners who have up-to-date intelligence. </w:t>
            </w:r>
            <w:r w:rsidRPr="00806548">
              <w:br/>
              <w:t>— Monitor community tensions (political, ethnic) which might precipitate violence.</w:t>
            </w:r>
          </w:p>
        </w:tc>
        <w:tc>
          <w:tcPr>
            <w:tcW w:w="0" w:type="auto"/>
            <w:vAlign w:val="center"/>
            <w:hideMark/>
          </w:tcPr>
          <w:p w14:paraId="36D8C933" w14:textId="77777777" w:rsidR="00806548" w:rsidRPr="00806548" w:rsidRDefault="00806548" w:rsidP="00806548">
            <w:r w:rsidRPr="00806548">
              <w:t xml:space="preserve">— For Nigeria: avoid the North-West rural areas, known bandit strongholds; travel on highways with patrols. </w:t>
            </w:r>
            <w:r w:rsidRPr="00806548">
              <w:br/>
              <w:t>— Sahel region: avoid crossing boundaries without assurance of safe corridors; limit exposure outside safe zones.</w:t>
            </w:r>
          </w:p>
        </w:tc>
      </w:tr>
      <w:tr w:rsidR="00806548" w:rsidRPr="00806548" w14:paraId="5A4623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F7268" w14:textId="77777777" w:rsidR="00806548" w:rsidRPr="00806548" w:rsidRDefault="00806548" w:rsidP="00806548">
            <w:r w:rsidRPr="00806548">
              <w:rPr>
                <w:b/>
                <w:bCs/>
              </w:rPr>
              <w:t>Other Risk Domains</w:t>
            </w:r>
          </w:p>
        </w:tc>
        <w:tc>
          <w:tcPr>
            <w:tcW w:w="0" w:type="auto"/>
            <w:vAlign w:val="center"/>
            <w:hideMark/>
          </w:tcPr>
          <w:p w14:paraId="4D04CD2F" w14:textId="77777777" w:rsidR="00806548" w:rsidRPr="00806548" w:rsidRDefault="00806548" w:rsidP="00806548">
            <w:r w:rsidRPr="00806548">
              <w:t xml:space="preserve">— Cyber hygiene: strong passwords, 2-factor authentication, avoid unsecured networks. </w:t>
            </w:r>
            <w:r w:rsidRPr="00806548">
              <w:br/>
              <w:t>— Humanitarian staff: ensure that identification and credentials are up to date; coordinate with agencies (UN/OCHA/</w:t>
            </w:r>
            <w:proofErr w:type="spellStart"/>
            <w:r w:rsidRPr="00806548">
              <w:t>INGOs</w:t>
            </w:r>
            <w:proofErr w:type="spellEnd"/>
            <w:r w:rsidRPr="00806548">
              <w:t xml:space="preserve">) for secure lodging. </w:t>
            </w:r>
            <w:r w:rsidRPr="00806548">
              <w:br/>
              <w:t>— Disaster risks: floods, displacement zones may reduce security; plan for these risks.</w:t>
            </w:r>
          </w:p>
        </w:tc>
        <w:tc>
          <w:tcPr>
            <w:tcW w:w="0" w:type="auto"/>
            <w:vAlign w:val="center"/>
            <w:hideMark/>
          </w:tcPr>
          <w:p w14:paraId="4C404FE7" w14:textId="77777777" w:rsidR="00806548" w:rsidRPr="00806548" w:rsidRDefault="00806548" w:rsidP="00806548">
            <w:r w:rsidRPr="00806548">
              <w:t xml:space="preserve">— Avoid overnight stays in high-risk towns, especially those with recent incidents. </w:t>
            </w:r>
            <w:r w:rsidRPr="00806548">
              <w:br/>
              <w:t xml:space="preserve">— Use reliable accommodation vetted for security. </w:t>
            </w:r>
            <w:r w:rsidRPr="00806548">
              <w:br/>
              <w:t>— Ensure contingency plans (evacuation, medical) are in place.</w:t>
            </w:r>
          </w:p>
        </w:tc>
      </w:tr>
    </w:tbl>
    <w:p w14:paraId="4FDAB20C" w14:textId="77777777" w:rsidR="00806548" w:rsidRPr="00806548" w:rsidRDefault="00806548" w:rsidP="00806548">
      <w:r w:rsidRPr="00806548">
        <w:pict w14:anchorId="56EC59B4">
          <v:rect id="_x0000_i1139" style="width:0;height:1.5pt" o:hralign="center" o:hrstd="t" o:hr="t" fillcolor="#a0a0a0" stroked="f"/>
        </w:pict>
      </w:r>
    </w:p>
    <w:p w14:paraId="13ED4B42" w14:textId="77777777" w:rsidR="00806548" w:rsidRPr="00806548" w:rsidRDefault="00806548" w:rsidP="00806548">
      <w:pPr>
        <w:rPr>
          <w:b/>
          <w:bCs/>
        </w:rPr>
      </w:pPr>
      <w:r w:rsidRPr="00806548">
        <w:rPr>
          <w:b/>
          <w:bCs/>
        </w:rPr>
        <w:t>4. Strategic Suggestions for Senior Management</w:t>
      </w:r>
    </w:p>
    <w:p w14:paraId="116CCEBD" w14:textId="77777777" w:rsidR="00806548" w:rsidRPr="00806548" w:rsidRDefault="00806548" w:rsidP="00806548">
      <w:pPr>
        <w:numPr>
          <w:ilvl w:val="0"/>
          <w:numId w:val="22"/>
        </w:numPr>
      </w:pPr>
      <w:r w:rsidRPr="00806548">
        <w:t>Strengthen intelligence gathering and regional collaboration (e.g. partnerships with ONSA, ACLED, national security services).</w:t>
      </w:r>
    </w:p>
    <w:p w14:paraId="1643DF23" w14:textId="77777777" w:rsidR="00806548" w:rsidRPr="00806548" w:rsidRDefault="00806548" w:rsidP="00806548">
      <w:pPr>
        <w:numPr>
          <w:ilvl w:val="0"/>
          <w:numId w:val="22"/>
        </w:numPr>
      </w:pPr>
      <w:r w:rsidRPr="00806548">
        <w:t>Expand use of data-dashboards to capture kidnapping, banditry, militant activity trends; integrate mapping and predictive indicators.</w:t>
      </w:r>
    </w:p>
    <w:p w14:paraId="44D3F737" w14:textId="77777777" w:rsidR="00806548" w:rsidRPr="00806548" w:rsidRDefault="00806548" w:rsidP="00806548">
      <w:pPr>
        <w:numPr>
          <w:ilvl w:val="0"/>
          <w:numId w:val="22"/>
        </w:numPr>
      </w:pPr>
      <w:r w:rsidRPr="00806548">
        <w:t>Increase investments in staff security training (both physical security and digital security).</w:t>
      </w:r>
    </w:p>
    <w:p w14:paraId="12BFC6FC" w14:textId="77777777" w:rsidR="00806548" w:rsidRPr="00806548" w:rsidRDefault="00806548" w:rsidP="00806548">
      <w:pPr>
        <w:numPr>
          <w:ilvl w:val="0"/>
          <w:numId w:val="22"/>
        </w:numPr>
      </w:pPr>
      <w:r w:rsidRPr="00806548">
        <w:t>Review operational footprints in high-risk zones: consider remote work, relocation of offices, or delay of non-essential field missions.</w:t>
      </w:r>
    </w:p>
    <w:p w14:paraId="62416865" w14:textId="77777777" w:rsidR="00806548" w:rsidRPr="00806548" w:rsidRDefault="00806548" w:rsidP="00806548">
      <w:pPr>
        <w:numPr>
          <w:ilvl w:val="0"/>
          <w:numId w:val="22"/>
        </w:numPr>
      </w:pPr>
      <w:r w:rsidRPr="00806548">
        <w:t>Advocate or collaborate with allied NGOs and government for safer access routes and enhanced law enforcement presence in logistics corridors.</w:t>
      </w:r>
    </w:p>
    <w:p w14:paraId="024EC309" w14:textId="77777777" w:rsidR="00806548" w:rsidRPr="00806548" w:rsidRDefault="00806548" w:rsidP="00806548">
      <w:r w:rsidRPr="00806548">
        <w:pict w14:anchorId="443A2874">
          <v:rect id="_x0000_i1140" style="width:0;height:1.5pt" o:hralign="center" o:hrstd="t" o:hr="t" fillcolor="#a0a0a0" stroked="f"/>
        </w:pict>
      </w:r>
    </w:p>
    <w:p w14:paraId="229CE9AB" w14:textId="77777777" w:rsidR="00806548" w:rsidRPr="00806548" w:rsidRDefault="00806548" w:rsidP="00806548">
      <w:pPr>
        <w:rPr>
          <w:b/>
          <w:bCs/>
        </w:rPr>
      </w:pPr>
      <w:r w:rsidRPr="00806548">
        <w:rPr>
          <w:b/>
          <w:bCs/>
        </w:rPr>
        <w:lastRenderedPageBreak/>
        <w:t>5. Latest Verified Updates (post-September 5, 2025)</w:t>
      </w:r>
    </w:p>
    <w:p w14:paraId="78BCFDD7" w14:textId="77777777" w:rsidR="00806548" w:rsidRPr="00806548" w:rsidRDefault="00806548" w:rsidP="00806548">
      <w:pPr>
        <w:numPr>
          <w:ilvl w:val="0"/>
          <w:numId w:val="23"/>
        </w:numPr>
      </w:pPr>
      <w:r w:rsidRPr="00806548">
        <w:t xml:space="preserve">According to SBM Intelligence, between July 2024 and June 2025, </w:t>
      </w:r>
      <w:r w:rsidRPr="00806548">
        <w:rPr>
          <w:b/>
          <w:bCs/>
        </w:rPr>
        <w:t>4,722 kidnappings</w:t>
      </w:r>
      <w:r w:rsidRPr="00806548">
        <w:t xml:space="preserve"> were recorded in Nigeria; ransom demands reached nearly </w:t>
      </w:r>
      <w:r w:rsidRPr="00806548">
        <w:rPr>
          <w:b/>
          <w:bCs/>
        </w:rPr>
        <w:t>₦48 billion</w:t>
      </w:r>
      <w:r w:rsidRPr="00806548">
        <w:t xml:space="preserve">, though actual payments were about </w:t>
      </w:r>
      <w:r w:rsidRPr="00806548">
        <w:rPr>
          <w:b/>
          <w:bCs/>
        </w:rPr>
        <w:t>₦2.57 billion</w:t>
      </w:r>
      <w:r w:rsidRPr="00806548">
        <w:t xml:space="preserve">. </w:t>
      </w:r>
      <w:hyperlink r:id="rId13" w:tgtFrame="_blank" w:history="1">
        <w:r w:rsidRPr="00806548">
          <w:rPr>
            <w:rStyle w:val="Hyperlink"/>
          </w:rPr>
          <w:t>Vanguard News+1</w:t>
        </w:r>
      </w:hyperlink>
    </w:p>
    <w:p w14:paraId="05632535" w14:textId="77777777" w:rsidR="00806548" w:rsidRPr="00806548" w:rsidRDefault="00806548" w:rsidP="00806548">
      <w:pPr>
        <w:numPr>
          <w:ilvl w:val="0"/>
          <w:numId w:val="23"/>
        </w:numPr>
      </w:pPr>
      <w:r w:rsidRPr="00806548">
        <w:t xml:space="preserve">ACLED data shows a sharp uptick in JNIM operations in Mali’s Segou and Kayes regions in August 2025 — including towns blockaded and attacks on security forces and civilians. </w:t>
      </w:r>
      <w:hyperlink r:id="rId14" w:tgtFrame="_blank" w:history="1">
        <w:r w:rsidRPr="00806548">
          <w:rPr>
            <w:rStyle w:val="Hyperlink"/>
          </w:rPr>
          <w:t>ACLED+1</w:t>
        </w:r>
      </w:hyperlink>
    </w:p>
    <w:p w14:paraId="47971EB9" w14:textId="77777777" w:rsidR="00806548" w:rsidRPr="00806548" w:rsidRDefault="00806548" w:rsidP="00806548">
      <w:pPr>
        <w:numPr>
          <w:ilvl w:val="0"/>
          <w:numId w:val="23"/>
        </w:numPr>
      </w:pPr>
      <w:r w:rsidRPr="00806548">
        <w:t xml:space="preserve">Cyber breaches in Africa are also on the rise: e.g., a major malware incident affecting South Africa’s National Treasury, breach of Nigeria Customs’ clearance platform, and data thefts in land/infrastructure authorities. </w:t>
      </w:r>
      <w:hyperlink r:id="rId15" w:tgtFrame="_blank" w:history="1">
        <w:r w:rsidRPr="00806548">
          <w:rPr>
            <w:rStyle w:val="Hyperlink"/>
          </w:rPr>
          <w:t>ÒGÚN SECURITY</w:t>
        </w:r>
      </w:hyperlink>
    </w:p>
    <w:p w14:paraId="0B826917" w14:textId="77777777" w:rsidR="00806548" w:rsidRPr="00806548" w:rsidRDefault="00806548" w:rsidP="00806548">
      <w:r w:rsidRPr="00806548">
        <w:pict w14:anchorId="062ED0B9">
          <v:rect id="_x0000_i1141" style="width:0;height:1.5pt" o:hralign="center" o:hrstd="t" o:hr="t" fillcolor="#a0a0a0" stroked="f"/>
        </w:pict>
      </w:r>
    </w:p>
    <w:p w14:paraId="25064E94" w14:textId="77777777" w:rsidR="00806548" w:rsidRPr="00806548" w:rsidRDefault="00806548" w:rsidP="00806548">
      <w:pPr>
        <w:rPr>
          <w:b/>
          <w:bCs/>
        </w:rPr>
      </w:pPr>
      <w:r w:rsidRPr="00806548">
        <w:rPr>
          <w:b/>
          <w:bCs/>
        </w:rPr>
        <w:t>6. Summary &amp; Key Messages</w:t>
      </w:r>
    </w:p>
    <w:p w14:paraId="7E015895" w14:textId="77777777" w:rsidR="00806548" w:rsidRPr="00806548" w:rsidRDefault="00806548" w:rsidP="00806548">
      <w:pPr>
        <w:numPr>
          <w:ilvl w:val="0"/>
          <w:numId w:val="24"/>
        </w:numPr>
      </w:pPr>
      <w:r w:rsidRPr="00806548">
        <w:t>The security environment remains volatile across many parts of Sub-Saharan Africa. Kidnapping, banditry, militant activity, and political instability are key threats.</w:t>
      </w:r>
    </w:p>
    <w:p w14:paraId="14B03DA6" w14:textId="77777777" w:rsidR="00806548" w:rsidRPr="00806548" w:rsidRDefault="00806548" w:rsidP="00806548">
      <w:pPr>
        <w:numPr>
          <w:ilvl w:val="0"/>
          <w:numId w:val="24"/>
        </w:numPr>
      </w:pPr>
      <w:r w:rsidRPr="00806548">
        <w:t>For SCIDaR staff, safety depends heavily on planning, using secure transport, limiting exposure, and staying informed.</w:t>
      </w:r>
    </w:p>
    <w:p w14:paraId="4839C3F9" w14:textId="77777777" w:rsidR="00806548" w:rsidRPr="00806548" w:rsidRDefault="00806548" w:rsidP="00806548">
      <w:pPr>
        <w:numPr>
          <w:ilvl w:val="0"/>
          <w:numId w:val="24"/>
        </w:numPr>
      </w:pPr>
      <w:r w:rsidRPr="00806548">
        <w:t>Operational resilience must be supported via data, real-time intelligence, training, and collaboration.</w:t>
      </w:r>
    </w:p>
    <w:p w14:paraId="3A61AE69" w14:textId="61D049C0" w:rsidR="0016557C" w:rsidRPr="0016557C" w:rsidRDefault="0016557C" w:rsidP="00806548"/>
    <w:sectPr w:rsidR="0016557C" w:rsidRPr="00165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35E0"/>
    <w:multiLevelType w:val="multilevel"/>
    <w:tmpl w:val="29FC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7164A"/>
    <w:multiLevelType w:val="multilevel"/>
    <w:tmpl w:val="8388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A23C1"/>
    <w:multiLevelType w:val="multilevel"/>
    <w:tmpl w:val="ADB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C565A"/>
    <w:multiLevelType w:val="multilevel"/>
    <w:tmpl w:val="1560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D2BC3"/>
    <w:multiLevelType w:val="multilevel"/>
    <w:tmpl w:val="0236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E47F0F"/>
    <w:multiLevelType w:val="multilevel"/>
    <w:tmpl w:val="820E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F66F5"/>
    <w:multiLevelType w:val="multilevel"/>
    <w:tmpl w:val="1DE8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C86E96"/>
    <w:multiLevelType w:val="multilevel"/>
    <w:tmpl w:val="603E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692A4A"/>
    <w:multiLevelType w:val="multilevel"/>
    <w:tmpl w:val="2CB6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012D05"/>
    <w:multiLevelType w:val="multilevel"/>
    <w:tmpl w:val="8712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6D319F"/>
    <w:multiLevelType w:val="multilevel"/>
    <w:tmpl w:val="A78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E3E79"/>
    <w:multiLevelType w:val="multilevel"/>
    <w:tmpl w:val="B606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5E1721"/>
    <w:multiLevelType w:val="multilevel"/>
    <w:tmpl w:val="E0FC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B403B"/>
    <w:multiLevelType w:val="multilevel"/>
    <w:tmpl w:val="BAA4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A51E3F"/>
    <w:multiLevelType w:val="multilevel"/>
    <w:tmpl w:val="267C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4528C5"/>
    <w:multiLevelType w:val="multilevel"/>
    <w:tmpl w:val="A4DA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AB5A60"/>
    <w:multiLevelType w:val="multilevel"/>
    <w:tmpl w:val="A4D2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AC2532"/>
    <w:multiLevelType w:val="multilevel"/>
    <w:tmpl w:val="4958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DC2813"/>
    <w:multiLevelType w:val="multilevel"/>
    <w:tmpl w:val="1884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193B44"/>
    <w:multiLevelType w:val="multilevel"/>
    <w:tmpl w:val="DAE6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A79B9"/>
    <w:multiLevelType w:val="multilevel"/>
    <w:tmpl w:val="0578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AE5C75"/>
    <w:multiLevelType w:val="multilevel"/>
    <w:tmpl w:val="8DA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5828BD"/>
    <w:multiLevelType w:val="multilevel"/>
    <w:tmpl w:val="3342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0C689E"/>
    <w:multiLevelType w:val="multilevel"/>
    <w:tmpl w:val="A9A0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8701846">
    <w:abstractNumId w:val="2"/>
  </w:num>
  <w:num w:numId="2" w16cid:durableId="1187136952">
    <w:abstractNumId w:val="14"/>
  </w:num>
  <w:num w:numId="3" w16cid:durableId="1945385035">
    <w:abstractNumId w:val="20"/>
  </w:num>
  <w:num w:numId="4" w16cid:durableId="1211115622">
    <w:abstractNumId w:val="11"/>
  </w:num>
  <w:num w:numId="5" w16cid:durableId="1145779082">
    <w:abstractNumId w:val="1"/>
  </w:num>
  <w:num w:numId="6" w16cid:durableId="952438394">
    <w:abstractNumId w:val="22"/>
  </w:num>
  <w:num w:numId="7" w16cid:durableId="2042899786">
    <w:abstractNumId w:val="0"/>
  </w:num>
  <w:num w:numId="8" w16cid:durableId="346518870">
    <w:abstractNumId w:val="7"/>
  </w:num>
  <w:num w:numId="9" w16cid:durableId="2081321996">
    <w:abstractNumId w:val="9"/>
  </w:num>
  <w:num w:numId="10" w16cid:durableId="2068452812">
    <w:abstractNumId w:val="8"/>
  </w:num>
  <w:num w:numId="11" w16cid:durableId="655769866">
    <w:abstractNumId w:val="18"/>
  </w:num>
  <w:num w:numId="12" w16cid:durableId="444271073">
    <w:abstractNumId w:val="13"/>
  </w:num>
  <w:num w:numId="13" w16cid:durableId="1973634583">
    <w:abstractNumId w:val="6"/>
  </w:num>
  <w:num w:numId="14" w16cid:durableId="1575628355">
    <w:abstractNumId w:val="4"/>
  </w:num>
  <w:num w:numId="15" w16cid:durableId="1523737590">
    <w:abstractNumId w:val="23"/>
  </w:num>
  <w:num w:numId="16" w16cid:durableId="625082926">
    <w:abstractNumId w:val="5"/>
  </w:num>
  <w:num w:numId="17" w16cid:durableId="441387290">
    <w:abstractNumId w:val="16"/>
  </w:num>
  <w:num w:numId="18" w16cid:durableId="343828379">
    <w:abstractNumId w:val="15"/>
  </w:num>
  <w:num w:numId="19" w16cid:durableId="91554187">
    <w:abstractNumId w:val="21"/>
  </w:num>
  <w:num w:numId="20" w16cid:durableId="327368041">
    <w:abstractNumId w:val="17"/>
  </w:num>
  <w:num w:numId="21" w16cid:durableId="742722115">
    <w:abstractNumId w:val="12"/>
  </w:num>
  <w:num w:numId="22" w16cid:durableId="932779406">
    <w:abstractNumId w:val="10"/>
  </w:num>
  <w:num w:numId="23" w16cid:durableId="1498840194">
    <w:abstractNumId w:val="3"/>
  </w:num>
  <w:num w:numId="24" w16cid:durableId="5615964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7C"/>
    <w:rsid w:val="0016557C"/>
    <w:rsid w:val="0019100C"/>
    <w:rsid w:val="0080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6CE71"/>
  <w15:chartTrackingRefBased/>
  <w15:docId w15:val="{2D7924D3-36A6-429B-B05F-F5B632A2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5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6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gunsecurity.com/post/five-major-cybersecurity-breaches-in-africa-july-august-2025?utm_source=chatgpt.com" TargetMode="External"/><Relationship Id="rId13" Type="http://schemas.openxmlformats.org/officeDocument/2006/relationships/hyperlink" Target="https://www.vanguardngr.com/2025/08/insecurity-4722-abductions-n2-57bn-ransom-paid-to-kidnappers-in-one-year-report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25_Kwallajiya_attack?utm_source=chatgpt.com" TargetMode="External"/><Relationship Id="rId12" Type="http://schemas.openxmlformats.org/officeDocument/2006/relationships/hyperlink" Target="https://en.wikipedia.org/wiki/Komanda_massacre?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2025_Oreke-Okeigbo_attack?utm_source=chatgpt.com" TargetMode="External"/><Relationship Id="rId11" Type="http://schemas.openxmlformats.org/officeDocument/2006/relationships/hyperlink" Target="https://apnews.com/article/1ca1ee05281c828dc9993b7e6bd9f03f?utm_source=chatgpt.com" TargetMode="External"/><Relationship Id="rId5" Type="http://schemas.openxmlformats.org/officeDocument/2006/relationships/hyperlink" Target="https://africacenter.org/daily-media-review/africa-media-review-for-august-5-2025/?utm_source=chatgpt.com" TargetMode="External"/><Relationship Id="rId15" Type="http://schemas.openxmlformats.org/officeDocument/2006/relationships/hyperlink" Target="https://www.ogunsecurity.com/post/five-major-cybersecurity-breaches-in-africa-july-august-2025?utm_source=chatgpt.com" TargetMode="External"/><Relationship Id="rId10" Type="http://schemas.openxmlformats.org/officeDocument/2006/relationships/hyperlink" Target="https://www.solaceglobal.com/gis/070825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leddata.com/update/africa-overview-august-2025?utm_source=chatgpt.com" TargetMode="External"/><Relationship Id="rId14" Type="http://schemas.openxmlformats.org/officeDocument/2006/relationships/hyperlink" Target="https://acleddata.com/update/africa-overview-august-2025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1070</Words>
  <Characters>6831</Characters>
  <Application>Microsoft Office Word</Application>
  <DocSecurity>0</DocSecurity>
  <Lines>145</Lines>
  <Paragraphs>92</Paragraphs>
  <ScaleCrop>false</ScaleCrop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Ihonre Aigbe</dc:creator>
  <cp:keywords/>
  <dc:description/>
  <cp:lastModifiedBy>Ihonre Aigbe</cp:lastModifiedBy>
  <cp:revision>1</cp:revision>
  <dcterms:created xsi:type="dcterms:W3CDTF">2025-09-21T09:47:00Z</dcterms:created>
  <dcterms:modified xsi:type="dcterms:W3CDTF">2025-09-21T10:03:00Z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8ab8b825-bacd-46f2-9bef-1920db83652d</vt:lpwstr>
  </property>
</Properties>
</file>