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0C41" w14:textId="3C377949" w:rsidR="009776FA" w:rsidRDefault="009776FA" w:rsidP="00CC446F">
      <w:pPr>
        <w:pStyle w:val="Title"/>
        <w:spacing w:line="276" w:lineRule="auto"/>
        <w:rPr>
          <w:rFonts w:ascii="BentonSans Bold" w:hAnsi="BentonSans Bold"/>
          <w:iCs/>
          <w:noProof/>
          <w:sz w:val="20"/>
        </w:rPr>
      </w:pPr>
      <w:r w:rsidRPr="00790D66">
        <w:rPr>
          <w:noProof/>
          <w:lang w:eastAsia="en-US"/>
        </w:rPr>
        <w:drawing>
          <wp:inline distT="0" distB="0" distL="0" distR="0" wp14:anchorId="3734AD4E" wp14:editId="43ABF610">
            <wp:extent cx="6280150" cy="8890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F9245" w14:textId="2D9BE10A" w:rsidR="009776FA" w:rsidRDefault="00576F39" w:rsidP="007D7B68">
      <w:pPr>
        <w:pStyle w:val="Title"/>
        <w:spacing w:line="276" w:lineRule="auto"/>
        <w:jc w:val="left"/>
        <w:rPr>
          <w:rFonts w:ascii="BentonSans Bold" w:hAnsi="BentonSans Bold"/>
          <w:iCs/>
          <w:noProof/>
          <w:sz w:val="20"/>
        </w:rPr>
      </w:pPr>
      <w:r>
        <w:rPr>
          <w:rFonts w:ascii="BentonSans Bold" w:hAnsi="BentonSans Bold"/>
          <w:iCs/>
          <w:noProof/>
          <w:sz w:val="20"/>
        </w:rPr>
        <w:t xml:space="preserve">                                                                                                                                                               12-May-2025</w:t>
      </w:r>
    </w:p>
    <w:p w14:paraId="0101C6E2" w14:textId="77777777" w:rsidR="009776FA" w:rsidRDefault="009776FA" w:rsidP="00CC446F">
      <w:pPr>
        <w:pStyle w:val="Title"/>
        <w:spacing w:line="276" w:lineRule="auto"/>
        <w:rPr>
          <w:rFonts w:ascii="BentonSans Bold" w:hAnsi="BentonSans Bold"/>
          <w:iCs/>
          <w:noProof/>
          <w:sz w:val="20"/>
        </w:rPr>
      </w:pPr>
    </w:p>
    <w:p w14:paraId="624585DD" w14:textId="6D57BB68" w:rsidR="00166266" w:rsidRPr="004A04B6" w:rsidRDefault="009776FA" w:rsidP="004A04B6">
      <w:pPr>
        <w:pStyle w:val="Title"/>
        <w:spacing w:line="276" w:lineRule="auto"/>
        <w:rPr>
          <w:rFonts w:ascii="BentonSans Bold" w:hAnsi="BentonSans Bold"/>
          <w:iCs/>
          <w:noProof/>
          <w:sz w:val="20"/>
        </w:rPr>
      </w:pPr>
      <w:r>
        <w:rPr>
          <w:rFonts w:ascii="BentonSans Bold" w:hAnsi="BentonSans Bold"/>
          <w:iCs/>
          <w:noProof/>
          <w:sz w:val="20"/>
        </w:rPr>
        <w:t>REQUEST</w:t>
      </w:r>
    </w:p>
    <w:p w14:paraId="78FA2FB9" w14:textId="6BD4E163" w:rsidR="00FC6FFB" w:rsidRDefault="00FC6FFB" w:rsidP="00CC446F">
      <w:pPr>
        <w:pStyle w:val="Title"/>
        <w:spacing w:line="276" w:lineRule="auto"/>
        <w:rPr>
          <w:rFonts w:ascii="BentonSans Regular" w:hAnsi="BentonSans Regular"/>
          <w:b/>
          <w:iCs/>
          <w:noProof/>
          <w:sz w:val="20"/>
        </w:rPr>
      </w:pPr>
      <w:r>
        <w:rPr>
          <w:rFonts w:ascii="BentonSans Regular" w:hAnsi="BentonSans Regular"/>
          <w:b/>
          <w:iCs/>
          <w:noProof/>
          <w:sz w:val="20"/>
        </w:rPr>
        <w:t xml:space="preserve">Automation of </w:t>
      </w:r>
      <w:r w:rsidR="00CC2418">
        <w:rPr>
          <w:rFonts w:ascii="BentonSans Regular" w:hAnsi="BentonSans Regular"/>
          <w:b/>
          <w:iCs/>
          <w:noProof/>
          <w:sz w:val="20"/>
        </w:rPr>
        <w:t xml:space="preserve">MFISD </w:t>
      </w:r>
      <w:r>
        <w:rPr>
          <w:rFonts w:ascii="BentonSans Regular" w:hAnsi="BentonSans Regular"/>
          <w:b/>
          <w:iCs/>
          <w:noProof/>
          <w:sz w:val="20"/>
        </w:rPr>
        <w:t>frequently used output reports and Dashboards</w:t>
      </w:r>
    </w:p>
    <w:p w14:paraId="277583D1" w14:textId="77777777" w:rsidR="00551774" w:rsidRPr="003560A4" w:rsidRDefault="00551774" w:rsidP="007F70B0">
      <w:pPr>
        <w:spacing w:line="276" w:lineRule="auto"/>
        <w:jc w:val="both"/>
        <w:rPr>
          <w:rFonts w:ascii="BentonSans Regular" w:hAnsi="BentonSans Regular"/>
          <w:noProof/>
          <w:sz w:val="20"/>
          <w:szCs w:val="20"/>
        </w:rPr>
      </w:pPr>
    </w:p>
    <w:p w14:paraId="624EB49A" w14:textId="264BF2B6" w:rsidR="00551774" w:rsidRPr="003560A4" w:rsidRDefault="007F70B0" w:rsidP="007F70B0">
      <w:pPr>
        <w:pStyle w:val="Heading1"/>
        <w:spacing w:line="276" w:lineRule="auto"/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</w:pPr>
      <w:r w:rsidRPr="003560A4"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  <w:t xml:space="preserve">1. </w:t>
      </w:r>
      <w:r w:rsidR="002E04B1"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  <w:t>DESCRIPTION</w:t>
      </w:r>
    </w:p>
    <w:p w14:paraId="59BE9540" w14:textId="66F3E110" w:rsidR="002E04B1" w:rsidRPr="00772842" w:rsidRDefault="00772842" w:rsidP="00687AD0">
      <w:pPr>
        <w:pStyle w:val="NoSpacing"/>
        <w:jc w:val="both"/>
        <w:rPr>
          <w:rFonts w:ascii="BentonSans Regular" w:hAnsi="BentonSans Regular"/>
          <w:sz w:val="20"/>
          <w:szCs w:val="20"/>
        </w:rPr>
      </w:pPr>
      <w:r w:rsidRPr="00772842">
        <w:rPr>
          <w:rFonts w:ascii="BentonSans Regular" w:hAnsi="BentonSans Regular"/>
          <w:sz w:val="20"/>
          <w:szCs w:val="20"/>
        </w:rPr>
        <w:t xml:space="preserve">In line with transitioning manual processes into an automated system for greater efficiency and accuracy, </w:t>
      </w:r>
      <w:r w:rsidR="00687AD0">
        <w:rPr>
          <w:rFonts w:ascii="BentonSans Regular" w:hAnsi="BentonSans Regular"/>
          <w:sz w:val="20"/>
          <w:szCs w:val="20"/>
        </w:rPr>
        <w:t>there is a need to automate the MFISD</w:t>
      </w:r>
      <w:r w:rsidR="00687AD0" w:rsidRPr="00687AD0">
        <w:rPr>
          <w:rFonts w:ascii="BentonSans Regular" w:hAnsi="BentonSans Regular"/>
          <w:sz w:val="20"/>
          <w:szCs w:val="20"/>
        </w:rPr>
        <w:t xml:space="preserve"> frequently used output reports and Dashboards</w:t>
      </w:r>
      <w:r w:rsidR="002D4E2F">
        <w:rPr>
          <w:rFonts w:ascii="BentonSans Regular" w:hAnsi="BentonSans Regular"/>
          <w:sz w:val="20"/>
          <w:szCs w:val="20"/>
        </w:rPr>
        <w:t xml:space="preserve"> from EDWH data</w:t>
      </w:r>
      <w:r w:rsidR="00687AD0">
        <w:rPr>
          <w:rFonts w:ascii="BentonSans Regular" w:hAnsi="BentonSans Regular"/>
          <w:sz w:val="20"/>
          <w:szCs w:val="20"/>
        </w:rPr>
        <w:t>.</w:t>
      </w:r>
      <w:r w:rsidR="00D135D3">
        <w:rPr>
          <w:rFonts w:ascii="BentonSans Regular" w:hAnsi="BentonSans Regular"/>
          <w:sz w:val="20"/>
          <w:szCs w:val="20"/>
        </w:rPr>
        <w:t xml:space="preserve"> This initiative can be achieved by using </w:t>
      </w:r>
      <w:r w:rsidR="00AF1868">
        <w:rPr>
          <w:rFonts w:ascii="BentonSans Regular" w:hAnsi="BentonSans Regular"/>
          <w:sz w:val="20"/>
          <w:szCs w:val="20"/>
        </w:rPr>
        <w:t>the “</w:t>
      </w:r>
      <w:r w:rsidR="00D135D3" w:rsidRPr="00AF1868">
        <w:rPr>
          <w:rFonts w:ascii="BentonSans Black" w:hAnsi="BentonSans Black"/>
          <w:sz w:val="20"/>
          <w:szCs w:val="20"/>
        </w:rPr>
        <w:t>Power BI</w:t>
      </w:r>
      <w:r w:rsidR="00AF1868" w:rsidRPr="00AF1868">
        <w:rPr>
          <w:rFonts w:ascii="BentonSans Black" w:hAnsi="BentonSans Black"/>
          <w:sz w:val="20"/>
          <w:szCs w:val="20"/>
        </w:rPr>
        <w:t xml:space="preserve"> tool</w:t>
      </w:r>
      <w:r w:rsidR="00AF1868">
        <w:rPr>
          <w:rFonts w:ascii="BentonSans Regular" w:hAnsi="BentonSans Regular"/>
          <w:sz w:val="20"/>
          <w:szCs w:val="20"/>
        </w:rPr>
        <w:t>”.</w:t>
      </w:r>
    </w:p>
    <w:p w14:paraId="6215AE85" w14:textId="6BE7A89E" w:rsidR="008634FE" w:rsidRPr="003560A4" w:rsidRDefault="008634FE" w:rsidP="007F70B0">
      <w:pPr>
        <w:spacing w:line="276" w:lineRule="auto"/>
        <w:jc w:val="both"/>
        <w:rPr>
          <w:rFonts w:eastAsia="Calibri"/>
          <w:sz w:val="20"/>
          <w:szCs w:val="20"/>
          <w:lang w:val="en-GB" w:eastAsia="en-US"/>
        </w:rPr>
      </w:pPr>
    </w:p>
    <w:p w14:paraId="6E62C9E7" w14:textId="355A23A8" w:rsidR="00406B8B" w:rsidRPr="003560A4" w:rsidRDefault="007F70B0" w:rsidP="003560A4">
      <w:pPr>
        <w:pStyle w:val="Heading1"/>
        <w:spacing w:line="276" w:lineRule="auto"/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</w:pPr>
      <w:r w:rsidRPr="003560A4"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  <w:t xml:space="preserve">2. </w:t>
      </w:r>
      <w:r w:rsidR="002E04B1"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  <w:t xml:space="preserve">REASONS FOR </w:t>
      </w:r>
      <w:r w:rsidR="001C372E"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  <w:t>REQUEST</w:t>
      </w:r>
    </w:p>
    <w:p w14:paraId="1F924ECA" w14:textId="77777777" w:rsidR="003560A4" w:rsidRPr="003560A4" w:rsidRDefault="003560A4" w:rsidP="003560A4">
      <w:pPr>
        <w:rPr>
          <w:sz w:val="20"/>
          <w:szCs w:val="20"/>
          <w:lang w:val="en-GB" w:eastAsia="en-US"/>
        </w:rPr>
      </w:pPr>
    </w:p>
    <w:p w14:paraId="1C64D876" w14:textId="673E7C98" w:rsidR="00033FD6" w:rsidRDefault="002D7130" w:rsidP="00750D3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entonSans Regular" w:hAnsi="BentonSans Regular"/>
          <w:sz w:val="20"/>
          <w:szCs w:val="20"/>
        </w:rPr>
      </w:pPr>
      <w:r>
        <w:rPr>
          <w:rFonts w:ascii="BentonSans Regular" w:hAnsi="BentonSans Regular"/>
          <w:sz w:val="20"/>
          <w:szCs w:val="20"/>
        </w:rPr>
        <w:t xml:space="preserve">Key soundness indicators and </w:t>
      </w:r>
      <w:r w:rsidR="00B03E82">
        <w:rPr>
          <w:rFonts w:ascii="BentonSans Regular" w:hAnsi="BentonSans Regular"/>
          <w:sz w:val="20"/>
          <w:szCs w:val="20"/>
        </w:rPr>
        <w:t xml:space="preserve">other </w:t>
      </w:r>
      <w:r>
        <w:rPr>
          <w:rFonts w:ascii="BentonSans Regular" w:hAnsi="BentonSans Regular"/>
          <w:sz w:val="20"/>
          <w:szCs w:val="20"/>
        </w:rPr>
        <w:t xml:space="preserve">metrics are computed manually </w:t>
      </w:r>
      <w:r w:rsidR="00B623E0">
        <w:rPr>
          <w:rFonts w:ascii="BentonSans Regular" w:hAnsi="BentonSans Regular"/>
          <w:sz w:val="20"/>
          <w:szCs w:val="20"/>
        </w:rPr>
        <w:t xml:space="preserve">since the publication of </w:t>
      </w:r>
      <w:r w:rsidR="00B623E0" w:rsidRPr="00B623E0">
        <w:rPr>
          <w:rFonts w:ascii="BentonSans Regular" w:hAnsi="BentonSans Regular"/>
          <w:sz w:val="20"/>
          <w:szCs w:val="20"/>
        </w:rPr>
        <w:t>Regulation No 60/2023 of 27/03/2023 determining prudential norms for deposit-taking microfinance institutions</w:t>
      </w:r>
      <w:r w:rsidR="00E07783">
        <w:rPr>
          <w:rFonts w:ascii="BentonSans Regular" w:hAnsi="BentonSans Regular"/>
          <w:sz w:val="20"/>
          <w:szCs w:val="20"/>
        </w:rPr>
        <w:t>.</w:t>
      </w:r>
    </w:p>
    <w:p w14:paraId="3DE02757" w14:textId="52A75A9C" w:rsidR="009021A6" w:rsidRDefault="00A572D4" w:rsidP="00750D3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entonSans Regular" w:hAnsi="BentonSans Regular"/>
          <w:sz w:val="20"/>
          <w:szCs w:val="20"/>
        </w:rPr>
      </w:pPr>
      <w:r>
        <w:rPr>
          <w:rFonts w:ascii="BentonSans Regular" w:hAnsi="BentonSans Regular"/>
          <w:sz w:val="20"/>
          <w:szCs w:val="20"/>
        </w:rPr>
        <w:t>U</w:t>
      </w:r>
      <w:r w:rsidR="0001651C">
        <w:rPr>
          <w:rFonts w:ascii="BentonSans Regular" w:hAnsi="BentonSans Regular"/>
          <w:sz w:val="20"/>
          <w:szCs w:val="20"/>
        </w:rPr>
        <w:t>s</w:t>
      </w:r>
      <w:r>
        <w:rPr>
          <w:rFonts w:ascii="BentonSans Regular" w:hAnsi="BentonSans Regular"/>
          <w:sz w:val="20"/>
          <w:szCs w:val="20"/>
        </w:rPr>
        <w:t>ag</w:t>
      </w:r>
      <w:r w:rsidR="0001651C">
        <w:rPr>
          <w:rFonts w:ascii="BentonSans Regular" w:hAnsi="BentonSans Regular"/>
          <w:sz w:val="20"/>
          <w:szCs w:val="20"/>
        </w:rPr>
        <w:t xml:space="preserve">e of </w:t>
      </w:r>
      <w:r>
        <w:rPr>
          <w:rFonts w:ascii="BentonSans Regular" w:hAnsi="BentonSans Regular"/>
          <w:sz w:val="20"/>
          <w:szCs w:val="20"/>
        </w:rPr>
        <w:t xml:space="preserve">the </w:t>
      </w:r>
      <w:r w:rsidR="00BE69C6">
        <w:rPr>
          <w:rFonts w:ascii="BentonSans Regular" w:hAnsi="BentonSans Regular"/>
          <w:sz w:val="20"/>
          <w:szCs w:val="20"/>
        </w:rPr>
        <w:t xml:space="preserve">Power BI </w:t>
      </w:r>
      <w:r w:rsidR="00A915B1">
        <w:rPr>
          <w:rFonts w:ascii="BentonSans Regular" w:hAnsi="BentonSans Regular"/>
          <w:sz w:val="20"/>
          <w:szCs w:val="20"/>
        </w:rPr>
        <w:t xml:space="preserve">tool </w:t>
      </w:r>
      <w:r w:rsidR="00BE69C6">
        <w:rPr>
          <w:rFonts w:ascii="BentonSans Regular" w:hAnsi="BentonSans Regular"/>
          <w:sz w:val="20"/>
          <w:szCs w:val="20"/>
        </w:rPr>
        <w:t xml:space="preserve">can serve </w:t>
      </w:r>
      <w:r w:rsidR="00A915B1">
        <w:rPr>
          <w:rFonts w:ascii="BentonSans Regular" w:hAnsi="BentonSans Regular"/>
          <w:sz w:val="20"/>
          <w:szCs w:val="20"/>
        </w:rPr>
        <w:t>to</w:t>
      </w:r>
      <w:r w:rsidR="00BE69C6">
        <w:rPr>
          <w:rFonts w:ascii="BentonSans Regular" w:hAnsi="BentonSans Regular"/>
          <w:sz w:val="20"/>
          <w:szCs w:val="20"/>
        </w:rPr>
        <w:t xml:space="preserve"> </w:t>
      </w:r>
      <w:r w:rsidR="00B820A3">
        <w:rPr>
          <w:rFonts w:ascii="BentonSans Regular" w:hAnsi="BentonSans Regular"/>
          <w:sz w:val="20"/>
          <w:szCs w:val="20"/>
        </w:rPr>
        <w:t xml:space="preserve">monitor and visualize </w:t>
      </w:r>
      <w:r w:rsidR="00A06C16">
        <w:rPr>
          <w:rFonts w:ascii="BentonSans Regular" w:hAnsi="BentonSans Regular"/>
          <w:sz w:val="20"/>
          <w:szCs w:val="20"/>
        </w:rPr>
        <w:t>the output</w:t>
      </w:r>
      <w:r>
        <w:rPr>
          <w:rFonts w:ascii="BentonSans Regular" w:hAnsi="BentonSans Regular"/>
          <w:sz w:val="20"/>
          <w:szCs w:val="20"/>
        </w:rPr>
        <w:t>s</w:t>
      </w:r>
      <w:r w:rsidR="00A06C16">
        <w:rPr>
          <w:rFonts w:ascii="BentonSans Regular" w:hAnsi="BentonSans Regular"/>
          <w:sz w:val="20"/>
          <w:szCs w:val="20"/>
        </w:rPr>
        <w:t xml:space="preserve"> from data reported by </w:t>
      </w:r>
      <w:r w:rsidR="00CC70B6">
        <w:rPr>
          <w:rFonts w:ascii="BentonSans Regular" w:hAnsi="BentonSans Regular"/>
          <w:sz w:val="20"/>
          <w:szCs w:val="20"/>
        </w:rPr>
        <w:t>Deposit-Taking Microfinance Inst</w:t>
      </w:r>
      <w:r w:rsidR="008B71AC">
        <w:rPr>
          <w:rFonts w:ascii="BentonSans Regular" w:hAnsi="BentonSans Regular"/>
          <w:sz w:val="20"/>
          <w:szCs w:val="20"/>
        </w:rPr>
        <w:t>itutions</w:t>
      </w:r>
      <w:r w:rsidR="006F5C78">
        <w:rPr>
          <w:rFonts w:ascii="BentonSans Regular" w:hAnsi="BentonSans Regular"/>
          <w:sz w:val="20"/>
          <w:szCs w:val="20"/>
        </w:rPr>
        <w:t xml:space="preserve"> </w:t>
      </w:r>
      <w:r w:rsidR="008B71AC">
        <w:rPr>
          <w:rFonts w:ascii="BentonSans Regular" w:hAnsi="BentonSans Regular"/>
          <w:sz w:val="20"/>
          <w:szCs w:val="20"/>
        </w:rPr>
        <w:t xml:space="preserve">(DTMFIs) </w:t>
      </w:r>
      <w:r w:rsidR="00A06C16">
        <w:rPr>
          <w:rFonts w:ascii="BentonSans Regular" w:hAnsi="BentonSans Regular"/>
          <w:sz w:val="20"/>
          <w:szCs w:val="20"/>
        </w:rPr>
        <w:t>through EDWH</w:t>
      </w:r>
      <w:r w:rsidR="00D727C3">
        <w:rPr>
          <w:rFonts w:ascii="BentonSans Regular" w:hAnsi="BentonSans Regular"/>
          <w:sz w:val="20"/>
          <w:szCs w:val="20"/>
        </w:rPr>
        <w:t>,</w:t>
      </w:r>
      <w:r w:rsidR="00435FD7">
        <w:rPr>
          <w:rFonts w:ascii="BentonSans Regular" w:hAnsi="BentonSans Regular"/>
          <w:sz w:val="20"/>
          <w:szCs w:val="20"/>
        </w:rPr>
        <w:t xml:space="preserve"> especially </w:t>
      </w:r>
      <w:r w:rsidR="00C84D52">
        <w:rPr>
          <w:rFonts w:ascii="BentonSans Regular" w:hAnsi="BentonSans Regular"/>
          <w:sz w:val="20"/>
          <w:szCs w:val="20"/>
        </w:rPr>
        <w:t>financial soundness metrics.</w:t>
      </w:r>
    </w:p>
    <w:p w14:paraId="656AA748" w14:textId="77777777" w:rsidR="00A81911" w:rsidRDefault="0092303E" w:rsidP="004F7B9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entonSans Regular" w:hAnsi="BentonSans Regular"/>
          <w:sz w:val="20"/>
          <w:szCs w:val="20"/>
        </w:rPr>
      </w:pPr>
      <w:r>
        <w:rPr>
          <w:rFonts w:ascii="BentonSans Regular" w:hAnsi="BentonSans Regular"/>
          <w:sz w:val="20"/>
          <w:szCs w:val="20"/>
        </w:rPr>
        <w:t xml:space="preserve">Boosting </w:t>
      </w:r>
      <w:r w:rsidR="00053C8D">
        <w:rPr>
          <w:rFonts w:ascii="BentonSans Regular" w:hAnsi="BentonSans Regular"/>
          <w:sz w:val="20"/>
          <w:szCs w:val="20"/>
        </w:rPr>
        <w:t>compliance with prudential norms monitoring</w:t>
      </w:r>
      <w:r w:rsidR="00E07783">
        <w:rPr>
          <w:rFonts w:ascii="BentonSans Regular" w:hAnsi="BentonSans Regular"/>
          <w:sz w:val="20"/>
          <w:szCs w:val="20"/>
        </w:rPr>
        <w:t>.</w:t>
      </w:r>
    </w:p>
    <w:p w14:paraId="7D290DC4" w14:textId="7F2EFE6B" w:rsidR="0092303E" w:rsidRPr="00A81911" w:rsidRDefault="004F7B96" w:rsidP="00A8191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entonSans Regular" w:hAnsi="BentonSans Regular"/>
          <w:sz w:val="20"/>
          <w:szCs w:val="20"/>
        </w:rPr>
      </w:pPr>
      <w:r>
        <w:rPr>
          <w:rFonts w:ascii="BentonSans Regular" w:hAnsi="BentonSans Regular"/>
          <w:sz w:val="20"/>
          <w:szCs w:val="20"/>
        </w:rPr>
        <w:t>Increase EDWH data reliability.</w:t>
      </w:r>
    </w:p>
    <w:p w14:paraId="10FFC493" w14:textId="4E9ADA67" w:rsidR="006F5C78" w:rsidRPr="003560A4" w:rsidRDefault="007F3A12" w:rsidP="00750D3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entonSans Regular" w:hAnsi="BentonSans Regular"/>
          <w:sz w:val="20"/>
          <w:szCs w:val="20"/>
        </w:rPr>
      </w:pPr>
      <w:r>
        <w:rPr>
          <w:rFonts w:ascii="BentonSans Regular" w:hAnsi="BentonSans Regular"/>
          <w:sz w:val="20"/>
          <w:szCs w:val="20"/>
        </w:rPr>
        <w:t>Efficiency in EDW</w:t>
      </w:r>
      <w:r w:rsidR="006279F2">
        <w:rPr>
          <w:rFonts w:ascii="BentonSans Regular" w:hAnsi="BentonSans Regular"/>
          <w:sz w:val="20"/>
          <w:szCs w:val="20"/>
        </w:rPr>
        <w:t>H changes</w:t>
      </w:r>
      <w:r>
        <w:rPr>
          <w:rFonts w:ascii="BentonSans Regular" w:hAnsi="BentonSans Regular"/>
          <w:sz w:val="20"/>
          <w:szCs w:val="20"/>
        </w:rPr>
        <w:t xml:space="preserve">-related </w:t>
      </w:r>
      <w:r w:rsidR="006F5C78">
        <w:rPr>
          <w:rFonts w:ascii="BentonSans Regular" w:hAnsi="BentonSans Regular"/>
          <w:sz w:val="20"/>
          <w:szCs w:val="20"/>
        </w:rPr>
        <w:t>Cost and time</w:t>
      </w:r>
      <w:r w:rsidR="002B598D">
        <w:rPr>
          <w:rFonts w:ascii="BentonSans Regular" w:hAnsi="BentonSans Regular"/>
          <w:sz w:val="20"/>
          <w:szCs w:val="20"/>
        </w:rPr>
        <w:t xml:space="preserve"> – When a request is logged </w:t>
      </w:r>
      <w:r w:rsidR="003940D4">
        <w:rPr>
          <w:rFonts w:ascii="BentonSans Regular" w:hAnsi="BentonSans Regular"/>
          <w:sz w:val="20"/>
          <w:szCs w:val="20"/>
        </w:rPr>
        <w:t xml:space="preserve">for EDWH enhancement, it </w:t>
      </w:r>
      <w:r w:rsidR="00EC053A">
        <w:rPr>
          <w:rFonts w:ascii="BentonSans Regular" w:hAnsi="BentonSans Regular"/>
          <w:sz w:val="20"/>
          <w:szCs w:val="20"/>
        </w:rPr>
        <w:t>takes</w:t>
      </w:r>
      <w:r w:rsidR="003940D4">
        <w:rPr>
          <w:rFonts w:ascii="BentonSans Regular" w:hAnsi="BentonSans Regular"/>
          <w:sz w:val="20"/>
          <w:szCs w:val="20"/>
        </w:rPr>
        <w:t xml:space="preserve"> </w:t>
      </w:r>
      <w:r w:rsidR="00EC053A">
        <w:rPr>
          <w:rFonts w:ascii="BentonSans Regular" w:hAnsi="BentonSans Regular"/>
          <w:sz w:val="20"/>
          <w:szCs w:val="20"/>
        </w:rPr>
        <w:t xml:space="preserve">a </w:t>
      </w:r>
      <w:r w:rsidR="003940D4">
        <w:rPr>
          <w:rFonts w:ascii="BentonSans Regular" w:hAnsi="BentonSans Regular"/>
          <w:sz w:val="20"/>
          <w:szCs w:val="20"/>
        </w:rPr>
        <w:t>long time</w:t>
      </w:r>
      <w:r w:rsidR="006279F2">
        <w:rPr>
          <w:rFonts w:ascii="BentonSans Regular" w:hAnsi="BentonSans Regular"/>
          <w:sz w:val="20"/>
          <w:szCs w:val="20"/>
        </w:rPr>
        <w:t xml:space="preserve"> to implement</w:t>
      </w:r>
      <w:r w:rsidR="00387A92">
        <w:rPr>
          <w:rFonts w:ascii="BentonSans Regular" w:hAnsi="BentonSans Regular"/>
          <w:sz w:val="20"/>
          <w:szCs w:val="20"/>
        </w:rPr>
        <w:t>.</w:t>
      </w:r>
    </w:p>
    <w:p w14:paraId="034C4899" w14:textId="0BFD04BA" w:rsidR="00186088" w:rsidRPr="003560A4" w:rsidRDefault="00186088" w:rsidP="007F70B0">
      <w:pPr>
        <w:spacing w:line="276" w:lineRule="auto"/>
        <w:jc w:val="both"/>
        <w:rPr>
          <w:rFonts w:ascii="BentonSans Regular" w:hAnsi="BentonSans Regular"/>
          <w:sz w:val="20"/>
          <w:szCs w:val="20"/>
        </w:rPr>
      </w:pPr>
    </w:p>
    <w:p w14:paraId="5DE5C4A3" w14:textId="61E09295" w:rsidR="00E30F73" w:rsidRDefault="007F70B0" w:rsidP="007F70B0">
      <w:pPr>
        <w:pStyle w:val="Heading1"/>
        <w:spacing w:line="276" w:lineRule="auto"/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</w:pPr>
      <w:r w:rsidRPr="003560A4"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  <w:t xml:space="preserve">3. </w:t>
      </w:r>
      <w:r w:rsidR="001C372E"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  <w:t>REQUEST</w:t>
      </w:r>
      <w:r w:rsidR="005F4649">
        <w:rPr>
          <w:rFonts w:ascii="BentonSans Bold" w:eastAsia="Calibri" w:hAnsi="BentonSans Bold"/>
          <w:b w:val="0"/>
          <w:color w:val="753918"/>
          <w:sz w:val="20"/>
          <w:szCs w:val="20"/>
          <w:u w:val="none"/>
          <w:lang w:val="en-GB" w:eastAsia="en-US"/>
        </w:rPr>
        <w:t xml:space="preserve"> DETAILS </w:t>
      </w:r>
    </w:p>
    <w:p w14:paraId="53F27F05" w14:textId="22FE6CC8" w:rsidR="00AD5BC1" w:rsidRDefault="00AD5BC1" w:rsidP="007F70B0">
      <w:pPr>
        <w:spacing w:line="276" w:lineRule="auto"/>
        <w:jc w:val="both"/>
        <w:rPr>
          <w:rFonts w:ascii="BentonSans Black" w:hAnsi="BentonSans Black"/>
          <w:sz w:val="20"/>
          <w:szCs w:val="20"/>
        </w:rPr>
      </w:pPr>
    </w:p>
    <w:p w14:paraId="756578FD" w14:textId="1663CE2C" w:rsidR="00074720" w:rsidRDefault="00120AA3" w:rsidP="0070141C">
      <w:pPr>
        <w:spacing w:line="276" w:lineRule="auto"/>
        <w:jc w:val="both"/>
        <w:rPr>
          <w:rFonts w:ascii="BentonSans Regular" w:hAnsi="BentonSans Regular"/>
          <w:sz w:val="20"/>
          <w:szCs w:val="20"/>
        </w:rPr>
      </w:pPr>
      <w:r>
        <w:rPr>
          <w:rFonts w:ascii="BentonSans Regular" w:hAnsi="BentonSans Regular"/>
          <w:sz w:val="20"/>
          <w:szCs w:val="20"/>
        </w:rPr>
        <w:t xml:space="preserve">The Action plan below is the proposed schedule to </w:t>
      </w:r>
      <w:r w:rsidR="000A03D3">
        <w:rPr>
          <w:rFonts w:ascii="BentonSans Regular" w:hAnsi="BentonSans Regular"/>
          <w:sz w:val="20"/>
          <w:szCs w:val="20"/>
        </w:rPr>
        <w:t>automate</w:t>
      </w:r>
      <w:r w:rsidR="00AB79E8">
        <w:rPr>
          <w:rFonts w:ascii="BentonSans Regular" w:hAnsi="BentonSans Regular"/>
          <w:sz w:val="20"/>
          <w:szCs w:val="20"/>
        </w:rPr>
        <w:t xml:space="preserve"> output reports/dashboards frequently used by </w:t>
      </w:r>
      <w:r w:rsidR="000A03D3">
        <w:rPr>
          <w:rFonts w:ascii="BentonSans Regular" w:hAnsi="BentonSans Regular"/>
          <w:sz w:val="20"/>
          <w:szCs w:val="20"/>
        </w:rPr>
        <w:t xml:space="preserve">the </w:t>
      </w:r>
      <w:r w:rsidR="00AB79E8">
        <w:rPr>
          <w:rFonts w:ascii="BentonSans Regular" w:hAnsi="BentonSans Regular"/>
          <w:sz w:val="20"/>
          <w:szCs w:val="20"/>
        </w:rPr>
        <w:t>Microfinance Supervision Department team</w:t>
      </w:r>
      <w:r w:rsidR="000A03D3">
        <w:rPr>
          <w:rFonts w:ascii="BentonSans Regular" w:hAnsi="BentonSans Regular"/>
          <w:sz w:val="20"/>
          <w:szCs w:val="20"/>
        </w:rPr>
        <w:t>, as described in the attached Excel file.</w:t>
      </w:r>
    </w:p>
    <w:p w14:paraId="707A74D6" w14:textId="77777777" w:rsidR="0070141C" w:rsidRPr="003560A4" w:rsidRDefault="0070141C" w:rsidP="0070141C">
      <w:pPr>
        <w:spacing w:line="276" w:lineRule="auto"/>
        <w:jc w:val="both"/>
        <w:rPr>
          <w:rFonts w:ascii="BentonSans Regular" w:hAnsi="BentonSans Regular"/>
          <w:sz w:val="20"/>
          <w:szCs w:val="20"/>
        </w:rPr>
      </w:pPr>
    </w:p>
    <w:tbl>
      <w:tblPr>
        <w:tblStyle w:val="TableGrid"/>
        <w:tblW w:w="10670" w:type="dxa"/>
        <w:tblInd w:w="-431" w:type="dxa"/>
        <w:tblLook w:val="04A0" w:firstRow="1" w:lastRow="0" w:firstColumn="1" w:lastColumn="0" w:noHBand="0" w:noVBand="1"/>
      </w:tblPr>
      <w:tblGrid>
        <w:gridCol w:w="1419"/>
        <w:gridCol w:w="6378"/>
        <w:gridCol w:w="1560"/>
        <w:gridCol w:w="1313"/>
      </w:tblGrid>
      <w:tr w:rsidR="007F70B0" w:rsidRPr="003560A4" w14:paraId="55781CFE" w14:textId="77777777" w:rsidTr="00BB5F3F">
        <w:trPr>
          <w:trHeight w:val="290"/>
          <w:tblHeader/>
        </w:trPr>
        <w:tc>
          <w:tcPr>
            <w:tcW w:w="1419" w:type="dxa"/>
            <w:noWrap/>
            <w:hideMark/>
          </w:tcPr>
          <w:p w14:paraId="3CF9AE30" w14:textId="0D36219B" w:rsidR="007F70B0" w:rsidRPr="002D4E2F" w:rsidRDefault="007F70B0" w:rsidP="007F70B0">
            <w:pPr>
              <w:spacing w:line="276" w:lineRule="auto"/>
              <w:rPr>
                <w:rFonts w:ascii="BentonSans Black" w:hAnsi="BentonSans Black"/>
                <w:sz w:val="20"/>
                <w:szCs w:val="20"/>
              </w:rPr>
            </w:pPr>
          </w:p>
        </w:tc>
        <w:tc>
          <w:tcPr>
            <w:tcW w:w="6378" w:type="dxa"/>
            <w:noWrap/>
            <w:hideMark/>
          </w:tcPr>
          <w:p w14:paraId="519C483E" w14:textId="4373A6C2" w:rsidR="007F70B0" w:rsidRPr="003560A4" w:rsidRDefault="001C372E" w:rsidP="007F70B0">
            <w:pPr>
              <w:spacing w:line="276" w:lineRule="auto"/>
              <w:rPr>
                <w:rFonts w:ascii="BentonSans Black" w:hAnsi="BentonSans Black"/>
                <w:sz w:val="20"/>
                <w:szCs w:val="20"/>
              </w:rPr>
            </w:pPr>
            <w:r>
              <w:rPr>
                <w:rFonts w:ascii="BentonSans Black" w:hAnsi="BentonSans Black"/>
                <w:sz w:val="20"/>
                <w:szCs w:val="20"/>
              </w:rPr>
              <w:t xml:space="preserve">Proposed </w:t>
            </w:r>
            <w:r w:rsidR="007F70B0" w:rsidRPr="003560A4">
              <w:rPr>
                <w:rFonts w:ascii="BentonSans Black" w:hAnsi="BentonSans Black"/>
                <w:sz w:val="20"/>
                <w:szCs w:val="20"/>
              </w:rPr>
              <w:t>Act</w:t>
            </w:r>
            <w:r>
              <w:rPr>
                <w:rFonts w:ascii="BentonSans Black" w:hAnsi="BentonSans Black"/>
                <w:sz w:val="20"/>
                <w:szCs w:val="20"/>
              </w:rPr>
              <w:t>ivity</w:t>
            </w:r>
          </w:p>
        </w:tc>
        <w:tc>
          <w:tcPr>
            <w:tcW w:w="1560" w:type="dxa"/>
            <w:noWrap/>
            <w:hideMark/>
          </w:tcPr>
          <w:p w14:paraId="738C666F" w14:textId="30CE4676" w:rsidR="007F70B0" w:rsidRPr="003560A4" w:rsidRDefault="001C372E" w:rsidP="007F70B0">
            <w:pPr>
              <w:spacing w:line="276" w:lineRule="auto"/>
              <w:rPr>
                <w:rFonts w:ascii="BentonSans Black" w:hAnsi="BentonSans Black"/>
                <w:sz w:val="20"/>
                <w:szCs w:val="20"/>
              </w:rPr>
            </w:pPr>
            <w:r>
              <w:rPr>
                <w:rFonts w:ascii="BentonSans Black" w:hAnsi="BentonSans Black"/>
                <w:sz w:val="20"/>
                <w:szCs w:val="20"/>
              </w:rPr>
              <w:t>Priority</w:t>
            </w:r>
          </w:p>
        </w:tc>
        <w:tc>
          <w:tcPr>
            <w:tcW w:w="1313" w:type="dxa"/>
            <w:noWrap/>
            <w:hideMark/>
          </w:tcPr>
          <w:p w14:paraId="6C42B073" w14:textId="2A5F7303" w:rsidR="007F70B0" w:rsidRPr="003560A4" w:rsidRDefault="00387BAC" w:rsidP="007F70B0">
            <w:pPr>
              <w:spacing w:line="276" w:lineRule="auto"/>
              <w:rPr>
                <w:rFonts w:ascii="BentonSans Black" w:hAnsi="BentonSans Black"/>
                <w:sz w:val="20"/>
                <w:szCs w:val="20"/>
              </w:rPr>
            </w:pPr>
            <w:r>
              <w:rPr>
                <w:rFonts w:ascii="BentonSans Black" w:hAnsi="BentonSans Black"/>
                <w:sz w:val="20"/>
                <w:szCs w:val="20"/>
              </w:rPr>
              <w:t>Criticality</w:t>
            </w:r>
          </w:p>
        </w:tc>
      </w:tr>
      <w:tr w:rsidR="00074720" w:rsidRPr="003560A4" w14:paraId="30CC663D" w14:textId="77777777" w:rsidTr="00BB5F3F">
        <w:trPr>
          <w:trHeight w:val="290"/>
        </w:trPr>
        <w:tc>
          <w:tcPr>
            <w:tcW w:w="1419" w:type="dxa"/>
            <w:vMerge w:val="restart"/>
            <w:noWrap/>
            <w:hideMark/>
          </w:tcPr>
          <w:p w14:paraId="7BFD27CB" w14:textId="058ACB34" w:rsidR="00074720" w:rsidRPr="002D4E2F" w:rsidRDefault="00074720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  <w:r w:rsidRPr="002D4E2F">
              <w:rPr>
                <w:rFonts w:ascii="BentonSans Black" w:hAnsi="BentonSans Black"/>
                <w:sz w:val="20"/>
                <w:szCs w:val="20"/>
              </w:rPr>
              <w:t>Batch #01</w:t>
            </w:r>
          </w:p>
        </w:tc>
        <w:tc>
          <w:tcPr>
            <w:tcW w:w="6378" w:type="dxa"/>
            <w:noWrap/>
          </w:tcPr>
          <w:p w14:paraId="39EC89B0" w14:textId="1D8ED4BE" w:rsidR="00074720" w:rsidRPr="003560A4" w:rsidRDefault="00074720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Documentation of Requirements</w:t>
            </w:r>
            <w:r w:rsidR="00624903">
              <w:rPr>
                <w:rFonts w:ascii="BentonSans Regular" w:hAnsi="BentonSans Regular"/>
                <w:sz w:val="20"/>
                <w:szCs w:val="20"/>
              </w:rPr>
              <w:t xml:space="preserve"> [Ref: attached Excel file]</w:t>
            </w:r>
          </w:p>
        </w:tc>
        <w:tc>
          <w:tcPr>
            <w:tcW w:w="1560" w:type="dxa"/>
            <w:noWrap/>
          </w:tcPr>
          <w:p w14:paraId="426AF0FD" w14:textId="2A9676B7" w:rsidR="00074720" w:rsidRPr="003560A4" w:rsidRDefault="00074720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Pre-requisite</w:t>
            </w:r>
          </w:p>
        </w:tc>
        <w:tc>
          <w:tcPr>
            <w:tcW w:w="1313" w:type="dxa"/>
            <w:noWrap/>
          </w:tcPr>
          <w:p w14:paraId="1BAC01C3" w14:textId="2E1FF0FC" w:rsidR="00074720" w:rsidRPr="003560A4" w:rsidRDefault="00074720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Very High</w:t>
            </w:r>
          </w:p>
        </w:tc>
      </w:tr>
      <w:tr w:rsidR="00074720" w:rsidRPr="003560A4" w14:paraId="36A4D06F" w14:textId="77777777" w:rsidTr="00BB5F3F">
        <w:trPr>
          <w:trHeight w:val="290"/>
        </w:trPr>
        <w:tc>
          <w:tcPr>
            <w:tcW w:w="1419" w:type="dxa"/>
            <w:vMerge/>
            <w:noWrap/>
          </w:tcPr>
          <w:p w14:paraId="359C497B" w14:textId="68F9543C" w:rsidR="00074720" w:rsidRPr="002D4E2F" w:rsidRDefault="00074720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</w:p>
        </w:tc>
        <w:tc>
          <w:tcPr>
            <w:tcW w:w="6378" w:type="dxa"/>
            <w:noWrap/>
          </w:tcPr>
          <w:p w14:paraId="5E5FB8DD" w14:textId="77777777" w:rsidR="00074720" w:rsidRDefault="00074720" w:rsidP="00905D82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Development of Dashboards for “</w:t>
            </w:r>
            <w:r w:rsidRPr="00FF79A4">
              <w:rPr>
                <w:rFonts w:ascii="BentonSans Black" w:hAnsi="BentonSans Black"/>
                <w:sz w:val="20"/>
                <w:szCs w:val="20"/>
              </w:rPr>
              <w:t>Prudential Norms</w:t>
            </w:r>
            <w:r>
              <w:rPr>
                <w:rFonts w:ascii="BentonSans Regular" w:hAnsi="BentonSans Regular"/>
                <w:sz w:val="20"/>
                <w:szCs w:val="20"/>
              </w:rPr>
              <w:t>”</w:t>
            </w:r>
          </w:p>
          <w:p w14:paraId="6C60CC70" w14:textId="77777777" w:rsidR="00074720" w:rsidRDefault="00074720" w:rsidP="00905D82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  <w:p w14:paraId="63A0CBF1" w14:textId="7A173E1B" w:rsidR="00074720" w:rsidRDefault="00074720" w:rsidP="00905D82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(a) The outcome should be displayed, at least, by:</w:t>
            </w:r>
          </w:p>
          <w:p w14:paraId="05CB0859" w14:textId="77777777" w:rsidR="00074720" w:rsidRPr="00387BAC" w:rsidRDefault="00074720" w:rsidP="00387BAC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387BAC">
              <w:rPr>
                <w:rFonts w:ascii="BentonSans Regular" w:hAnsi="BentonSans Regular"/>
                <w:sz w:val="20"/>
                <w:szCs w:val="20"/>
              </w:rPr>
              <w:t>Microfinance sector, sub-sectors, and institution-wise</w:t>
            </w:r>
          </w:p>
          <w:p w14:paraId="305AF494" w14:textId="77777777" w:rsidR="00074720" w:rsidRPr="00387BAC" w:rsidRDefault="00074720" w:rsidP="00387BAC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387BAC">
              <w:rPr>
                <w:rFonts w:ascii="BentonSans Regular" w:hAnsi="BentonSans Regular"/>
                <w:sz w:val="20"/>
                <w:szCs w:val="20"/>
              </w:rPr>
              <w:t>Table with trend</w:t>
            </w:r>
          </w:p>
          <w:p w14:paraId="63116A13" w14:textId="77777777" w:rsidR="00074720" w:rsidRDefault="00074720" w:rsidP="00387BAC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387BAC">
              <w:rPr>
                <w:rFonts w:ascii="BentonSans Regular" w:hAnsi="BentonSans Regular"/>
                <w:sz w:val="20"/>
                <w:szCs w:val="20"/>
              </w:rPr>
              <w:t xml:space="preserve">Graphs/dashboards indicating actual vs threshold (Liquidity, CAR, NPL, </w:t>
            </w:r>
            <w:proofErr w:type="spellStart"/>
            <w:r w:rsidRPr="00387BAC">
              <w:rPr>
                <w:rFonts w:ascii="BentonSans Regular" w:hAnsi="BentonSans Regular"/>
                <w:sz w:val="20"/>
                <w:szCs w:val="20"/>
              </w:rPr>
              <w:t>etc</w:t>
            </w:r>
            <w:proofErr w:type="spellEnd"/>
            <w:r w:rsidRPr="00387BAC">
              <w:rPr>
                <w:rFonts w:ascii="BentonSans Regular" w:hAnsi="BentonSans Regular"/>
                <w:sz w:val="20"/>
                <w:szCs w:val="20"/>
              </w:rPr>
              <w:t>)</w:t>
            </w:r>
          </w:p>
          <w:p w14:paraId="4B3C21D5" w14:textId="00819E53" w:rsidR="008679C4" w:rsidRPr="00387BAC" w:rsidRDefault="008679C4" w:rsidP="00387BAC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NOP report</w:t>
            </w:r>
          </w:p>
          <w:p w14:paraId="65A3CDEB" w14:textId="6A63F4A1" w:rsidR="00074720" w:rsidRPr="00387BAC" w:rsidRDefault="00074720" w:rsidP="00387BAC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387BAC">
              <w:rPr>
                <w:rFonts w:ascii="BentonSans Regular" w:hAnsi="BentonSans Regular"/>
                <w:sz w:val="20"/>
                <w:szCs w:val="20"/>
              </w:rPr>
              <w:t>Various frequencies (where applicable)</w:t>
            </w:r>
          </w:p>
          <w:p w14:paraId="55DAFBD2" w14:textId="7DAC0CB2" w:rsidR="00074720" w:rsidRDefault="00074720" w:rsidP="00905D82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  <w:p w14:paraId="14A087FE" w14:textId="1127A94F" w:rsidR="00074720" w:rsidRDefault="00074720" w:rsidP="00905D82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(b) A page of prudential norms can fetch data from non-EDWH source for CAR and Liquidity and later switch to EDWH once stakeholders reported through EDWH.</w:t>
            </w:r>
          </w:p>
          <w:p w14:paraId="73BD335E" w14:textId="77777777" w:rsidR="00074720" w:rsidRDefault="00074720" w:rsidP="00905D82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  <w:p w14:paraId="47BBCDF9" w14:textId="2309A794" w:rsidR="00074720" w:rsidRDefault="00074720" w:rsidP="00905D82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(c) Warning signals dashboard is also part of the Prudential norms.</w:t>
            </w:r>
          </w:p>
        </w:tc>
        <w:tc>
          <w:tcPr>
            <w:tcW w:w="1560" w:type="dxa"/>
            <w:noWrap/>
          </w:tcPr>
          <w:p w14:paraId="0AD99E94" w14:textId="06B02A7F" w:rsidR="00074720" w:rsidRDefault="00074720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1</w:t>
            </w:r>
            <w:r w:rsidRPr="001351F8">
              <w:rPr>
                <w:rFonts w:ascii="BentonSans Regular" w:hAnsi="BentonSans Regular"/>
                <w:sz w:val="20"/>
                <w:szCs w:val="20"/>
                <w:vertAlign w:val="superscript"/>
              </w:rPr>
              <w:t>st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Priority</w:t>
            </w:r>
          </w:p>
        </w:tc>
        <w:tc>
          <w:tcPr>
            <w:tcW w:w="1313" w:type="dxa"/>
            <w:noWrap/>
          </w:tcPr>
          <w:p w14:paraId="59A5546D" w14:textId="52FEFC93" w:rsidR="00074720" w:rsidRDefault="00074720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Very High</w:t>
            </w:r>
          </w:p>
        </w:tc>
      </w:tr>
      <w:tr w:rsidR="00074720" w:rsidRPr="003560A4" w14:paraId="209232E2" w14:textId="77777777" w:rsidTr="00BB5F3F">
        <w:trPr>
          <w:trHeight w:val="290"/>
        </w:trPr>
        <w:tc>
          <w:tcPr>
            <w:tcW w:w="1419" w:type="dxa"/>
            <w:vMerge/>
            <w:noWrap/>
            <w:hideMark/>
          </w:tcPr>
          <w:p w14:paraId="2C7B082E" w14:textId="74F7DCA3" w:rsidR="00074720" w:rsidRPr="002D4E2F" w:rsidRDefault="00074720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</w:p>
        </w:tc>
        <w:tc>
          <w:tcPr>
            <w:tcW w:w="6378" w:type="dxa"/>
            <w:noWrap/>
          </w:tcPr>
          <w:p w14:paraId="06F59445" w14:textId="7E29C82A" w:rsidR="00074720" w:rsidRPr="003560A4" w:rsidRDefault="002D4E2F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Test and enhancement</w:t>
            </w:r>
          </w:p>
        </w:tc>
        <w:tc>
          <w:tcPr>
            <w:tcW w:w="1560" w:type="dxa"/>
            <w:noWrap/>
          </w:tcPr>
          <w:p w14:paraId="1645E074" w14:textId="3F39BF1A" w:rsidR="00074720" w:rsidRPr="003560A4" w:rsidRDefault="00074720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</w:tc>
        <w:tc>
          <w:tcPr>
            <w:tcW w:w="1313" w:type="dxa"/>
            <w:noWrap/>
          </w:tcPr>
          <w:p w14:paraId="11C07D43" w14:textId="01D0B844" w:rsidR="00074720" w:rsidRPr="003560A4" w:rsidRDefault="00074720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</w:tc>
      </w:tr>
      <w:tr w:rsidR="00074720" w:rsidRPr="003560A4" w14:paraId="5489746E" w14:textId="77777777" w:rsidTr="00BB5F3F">
        <w:trPr>
          <w:trHeight w:val="290"/>
        </w:trPr>
        <w:tc>
          <w:tcPr>
            <w:tcW w:w="1419" w:type="dxa"/>
            <w:vMerge w:val="restart"/>
            <w:noWrap/>
            <w:hideMark/>
          </w:tcPr>
          <w:p w14:paraId="23B6BCC7" w14:textId="2818DEA3" w:rsidR="00074720" w:rsidRPr="002D4E2F" w:rsidRDefault="00074720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  <w:r w:rsidRPr="002D4E2F">
              <w:rPr>
                <w:rFonts w:ascii="BentonSans Black" w:hAnsi="BentonSans Black"/>
                <w:sz w:val="20"/>
                <w:szCs w:val="20"/>
              </w:rPr>
              <w:t>Batch #02</w:t>
            </w:r>
          </w:p>
        </w:tc>
        <w:tc>
          <w:tcPr>
            <w:tcW w:w="6378" w:type="dxa"/>
            <w:noWrap/>
          </w:tcPr>
          <w:p w14:paraId="4B37CEE1" w14:textId="77777777" w:rsidR="00074720" w:rsidRDefault="00074720" w:rsidP="007F7C29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Development of Dashboards for “</w:t>
            </w:r>
            <w:r w:rsidRPr="00103855">
              <w:rPr>
                <w:rFonts w:ascii="BentonSans Black" w:hAnsi="BentonSans Black"/>
                <w:sz w:val="20"/>
                <w:szCs w:val="20"/>
              </w:rPr>
              <w:t>Credit Risk Monitoring</w:t>
            </w:r>
            <w:r>
              <w:rPr>
                <w:rFonts w:ascii="BentonSans Regular" w:hAnsi="BentonSans Regular"/>
                <w:sz w:val="20"/>
                <w:szCs w:val="20"/>
              </w:rPr>
              <w:t>”</w:t>
            </w:r>
          </w:p>
          <w:p w14:paraId="1FCE3854" w14:textId="77777777" w:rsidR="00074720" w:rsidRDefault="00074720" w:rsidP="00094C0C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094C0C">
              <w:rPr>
                <w:rFonts w:ascii="BentonSans Regular" w:hAnsi="BentonSans Regular"/>
                <w:sz w:val="20"/>
                <w:szCs w:val="20"/>
              </w:rPr>
              <w:t xml:space="preserve"> </w:t>
            </w:r>
          </w:p>
          <w:p w14:paraId="1B371434" w14:textId="5EA61992" w:rsidR="00074720" w:rsidRDefault="00074720" w:rsidP="00094C0C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(a) Dashboards are expected to cover at least:</w:t>
            </w:r>
          </w:p>
          <w:p w14:paraId="727C8836" w14:textId="77777777" w:rsidR="00074720" w:rsidRDefault="00074720" w:rsidP="00094C0C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  <w:p w14:paraId="5680CCB7" w14:textId="71CE4C35" w:rsidR="00074720" w:rsidRPr="00103855" w:rsidRDefault="00074720" w:rsidP="00DD5488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103855">
              <w:rPr>
                <w:rFonts w:ascii="BentonSans Regular" w:hAnsi="BentonSans Regular"/>
                <w:sz w:val="20"/>
                <w:szCs w:val="20"/>
              </w:rPr>
              <w:t xml:space="preserve">Trend of 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the </w:t>
            </w:r>
            <w:r w:rsidRPr="00103855">
              <w:rPr>
                <w:rFonts w:ascii="BentonSans Regular" w:hAnsi="BentonSans Regular"/>
                <w:sz w:val="20"/>
                <w:szCs w:val="20"/>
              </w:rPr>
              <w:t xml:space="preserve">amount of gross loans by performance class, NPL and coverage ratios, restructured and written off </w:t>
            </w:r>
          </w:p>
          <w:p w14:paraId="085EE333" w14:textId="2907401A" w:rsidR="00074720" w:rsidRPr="00103855" w:rsidRDefault="00074720" w:rsidP="00103855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103855">
              <w:rPr>
                <w:rFonts w:ascii="BentonSans Regular" w:hAnsi="BentonSans Regular"/>
                <w:sz w:val="20"/>
                <w:szCs w:val="20"/>
              </w:rPr>
              <w:t>Credit concentration (Single Obliger Loans,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</w:t>
            </w:r>
            <w:r w:rsidRPr="00103855">
              <w:rPr>
                <w:rFonts w:ascii="BentonSans Regular" w:hAnsi="BentonSans Regular"/>
                <w:sz w:val="20"/>
                <w:szCs w:val="20"/>
              </w:rPr>
              <w:t xml:space="preserve">Big borrowers, Related party loans, Sectoral loans, Lending by Institutional </w:t>
            </w:r>
            <w:r w:rsidRPr="00103855">
              <w:rPr>
                <w:rFonts w:ascii="BentonSans Regular" w:hAnsi="BentonSans Regular"/>
                <w:sz w:val="20"/>
                <w:szCs w:val="20"/>
              </w:rPr>
              <w:lastRenderedPageBreak/>
              <w:t>sector, Geographic lending, Loans by Economic Activity, loans by Customer segment, and loans by Gender)</w:t>
            </w:r>
          </w:p>
          <w:p w14:paraId="3B3EC736" w14:textId="350BEA04" w:rsidR="00074720" w:rsidRPr="00103855" w:rsidRDefault="00074720" w:rsidP="00103855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103855">
              <w:rPr>
                <w:rFonts w:ascii="BentonSans Regular" w:hAnsi="BentonSans Regular"/>
                <w:sz w:val="20"/>
                <w:szCs w:val="20"/>
              </w:rPr>
              <w:t xml:space="preserve">New loans by economic sector and by gender (Applied, Approved, Disbursed) </w:t>
            </w:r>
          </w:p>
          <w:p w14:paraId="726D387B" w14:textId="18DD1F6E" w:rsidR="00074720" w:rsidRPr="00103855" w:rsidRDefault="00074720" w:rsidP="00103855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103855">
              <w:rPr>
                <w:rFonts w:ascii="BentonSans Regular" w:hAnsi="BentonSans Regular"/>
                <w:sz w:val="20"/>
                <w:szCs w:val="20"/>
              </w:rPr>
              <w:t xml:space="preserve">Insider lending report </w:t>
            </w:r>
          </w:p>
          <w:p w14:paraId="631CCD07" w14:textId="7C64ED91" w:rsidR="00074720" w:rsidRPr="00103855" w:rsidRDefault="00074720" w:rsidP="00103855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103855">
              <w:rPr>
                <w:rFonts w:ascii="BentonSans Regular" w:hAnsi="BentonSans Regular"/>
                <w:sz w:val="20"/>
                <w:szCs w:val="20"/>
              </w:rPr>
              <w:t xml:space="preserve">Sector-wise borrowers (Borrowers with loans in multiple institutions) </w:t>
            </w:r>
          </w:p>
          <w:p w14:paraId="5B8E0700" w14:textId="1E3EA0E9" w:rsidR="00074720" w:rsidRDefault="00074720" w:rsidP="00103855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103855">
              <w:rPr>
                <w:rFonts w:ascii="BentonSans Regular" w:hAnsi="BentonSans Regular"/>
                <w:sz w:val="20"/>
                <w:szCs w:val="20"/>
              </w:rPr>
              <w:t>Loan classification and prov. Monitoring</w:t>
            </w:r>
          </w:p>
          <w:p w14:paraId="0378A6FC" w14:textId="34EBAF66" w:rsidR="00074720" w:rsidRPr="00103855" w:rsidRDefault="00074720" w:rsidP="00103855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Deposits and Loans related reports/Dashboards (Number and amount by various filters).</w:t>
            </w:r>
          </w:p>
          <w:p w14:paraId="2F78BBA5" w14:textId="77777777" w:rsidR="00074720" w:rsidRDefault="00074720" w:rsidP="00F473AD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  <w:p w14:paraId="421018DA" w14:textId="040EDD07" w:rsidR="00074720" w:rsidRDefault="00074720" w:rsidP="00F473AD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(b) The outcome should be displayed, at least, by:</w:t>
            </w:r>
          </w:p>
          <w:p w14:paraId="7E963430" w14:textId="1A9A0B0C" w:rsidR="00074720" w:rsidRPr="00387BAC" w:rsidRDefault="00074720" w:rsidP="00F473A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387BAC">
              <w:rPr>
                <w:rFonts w:ascii="BentonSans Regular" w:hAnsi="BentonSans Regular"/>
                <w:sz w:val="20"/>
                <w:szCs w:val="20"/>
              </w:rPr>
              <w:t>Microfinance sector, sub-sectors, and institution-wise</w:t>
            </w:r>
            <w:r>
              <w:rPr>
                <w:rFonts w:ascii="BentonSans Regular" w:hAnsi="BentonSans Regular"/>
                <w:sz w:val="20"/>
                <w:szCs w:val="20"/>
              </w:rPr>
              <w:t>. Depending on the nature of the output.</w:t>
            </w:r>
          </w:p>
          <w:p w14:paraId="635D2333" w14:textId="4D4BC012" w:rsidR="00074720" w:rsidRPr="00387BAC" w:rsidRDefault="00074720" w:rsidP="00F473A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387BAC">
              <w:rPr>
                <w:rFonts w:ascii="BentonSans Regular" w:hAnsi="BentonSans Regular"/>
                <w:sz w:val="20"/>
                <w:szCs w:val="20"/>
              </w:rPr>
              <w:t>Table with trend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and graphs/dashboards where applicable.</w:t>
            </w:r>
          </w:p>
          <w:p w14:paraId="3474EC5F" w14:textId="0B155DEE" w:rsidR="00074720" w:rsidRPr="00A572D4" w:rsidRDefault="00074720" w:rsidP="007F7C29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The output should have multiple filters to minimize the risk of having many separate reports.</w:t>
            </w:r>
          </w:p>
        </w:tc>
        <w:tc>
          <w:tcPr>
            <w:tcW w:w="1560" w:type="dxa"/>
            <w:noWrap/>
          </w:tcPr>
          <w:p w14:paraId="049CB655" w14:textId="5535A8B7" w:rsidR="00074720" w:rsidRPr="003560A4" w:rsidRDefault="003D1FD6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lastRenderedPageBreak/>
              <w:t>2</w:t>
            </w:r>
            <w:r w:rsidRPr="003D1FD6">
              <w:rPr>
                <w:rFonts w:ascii="BentonSans Regular" w:hAnsi="BentonSans Regular"/>
                <w:sz w:val="20"/>
                <w:szCs w:val="20"/>
                <w:vertAlign w:val="superscript"/>
              </w:rPr>
              <w:t>nd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</w:t>
            </w:r>
            <w:r w:rsidR="00E4567D">
              <w:rPr>
                <w:rFonts w:ascii="BentonSans Regular" w:hAnsi="BentonSans Regular"/>
                <w:sz w:val="20"/>
                <w:szCs w:val="20"/>
              </w:rPr>
              <w:t>Priority</w:t>
            </w:r>
          </w:p>
        </w:tc>
        <w:tc>
          <w:tcPr>
            <w:tcW w:w="1313" w:type="dxa"/>
            <w:noWrap/>
          </w:tcPr>
          <w:p w14:paraId="0B0B88BD" w14:textId="70DE02C7" w:rsidR="00074720" w:rsidRPr="003560A4" w:rsidRDefault="005B0FAA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Very High</w:t>
            </w:r>
          </w:p>
        </w:tc>
      </w:tr>
      <w:tr w:rsidR="00074720" w:rsidRPr="003560A4" w14:paraId="1E57E1B0" w14:textId="77777777" w:rsidTr="00BB5F3F">
        <w:trPr>
          <w:trHeight w:val="290"/>
        </w:trPr>
        <w:tc>
          <w:tcPr>
            <w:tcW w:w="1419" w:type="dxa"/>
            <w:vMerge/>
            <w:noWrap/>
          </w:tcPr>
          <w:p w14:paraId="4EA78A25" w14:textId="77777777" w:rsidR="00074720" w:rsidRPr="002D4E2F" w:rsidRDefault="00074720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</w:p>
        </w:tc>
        <w:tc>
          <w:tcPr>
            <w:tcW w:w="6378" w:type="dxa"/>
            <w:noWrap/>
          </w:tcPr>
          <w:p w14:paraId="0C6B99A4" w14:textId="2701B02C" w:rsidR="00074720" w:rsidRDefault="002D4E2F" w:rsidP="007F7C29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Test and enhancement</w:t>
            </w:r>
          </w:p>
        </w:tc>
        <w:tc>
          <w:tcPr>
            <w:tcW w:w="1560" w:type="dxa"/>
            <w:noWrap/>
          </w:tcPr>
          <w:p w14:paraId="16F1E725" w14:textId="77777777" w:rsidR="00074720" w:rsidRPr="003560A4" w:rsidRDefault="00074720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</w:tc>
        <w:tc>
          <w:tcPr>
            <w:tcW w:w="1313" w:type="dxa"/>
            <w:noWrap/>
          </w:tcPr>
          <w:p w14:paraId="593D439E" w14:textId="77777777" w:rsidR="00074720" w:rsidRPr="003560A4" w:rsidRDefault="00074720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</w:tc>
      </w:tr>
      <w:tr w:rsidR="00EB4FD3" w:rsidRPr="003560A4" w14:paraId="6BD7CE54" w14:textId="77777777" w:rsidTr="00BB5F3F">
        <w:trPr>
          <w:trHeight w:val="290"/>
        </w:trPr>
        <w:tc>
          <w:tcPr>
            <w:tcW w:w="1419" w:type="dxa"/>
            <w:vMerge w:val="restart"/>
            <w:noWrap/>
          </w:tcPr>
          <w:p w14:paraId="08BF852D" w14:textId="33691BF6" w:rsidR="00EB4FD3" w:rsidRPr="002D4E2F" w:rsidRDefault="00EB4FD3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  <w:r w:rsidRPr="002D4E2F">
              <w:rPr>
                <w:rFonts w:ascii="BentonSans Black" w:hAnsi="BentonSans Black"/>
                <w:sz w:val="20"/>
                <w:szCs w:val="20"/>
              </w:rPr>
              <w:t>Batch #03</w:t>
            </w:r>
          </w:p>
        </w:tc>
        <w:tc>
          <w:tcPr>
            <w:tcW w:w="6378" w:type="dxa"/>
            <w:noWrap/>
          </w:tcPr>
          <w:p w14:paraId="6242F61F" w14:textId="664A1C07" w:rsidR="00EB4FD3" w:rsidRDefault="00EB4FD3" w:rsidP="009D1867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Development of Dashboards for “</w:t>
            </w:r>
            <w:r>
              <w:rPr>
                <w:rFonts w:ascii="BentonSans Black" w:hAnsi="BentonSans Black"/>
                <w:sz w:val="20"/>
                <w:szCs w:val="20"/>
              </w:rPr>
              <w:t>Other frequently used data</w:t>
            </w:r>
            <w:r>
              <w:rPr>
                <w:rFonts w:ascii="BentonSans Regular" w:hAnsi="BentonSans Regular"/>
                <w:sz w:val="20"/>
                <w:szCs w:val="20"/>
              </w:rPr>
              <w:t>”</w:t>
            </w:r>
          </w:p>
          <w:p w14:paraId="25F61C11" w14:textId="77777777" w:rsidR="00EB4FD3" w:rsidRDefault="00EB4FD3" w:rsidP="003D5F51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  <w:p w14:paraId="42ED5C46" w14:textId="4A61086F" w:rsidR="00EB4FD3" w:rsidRDefault="00EB4FD3" w:rsidP="00D27F21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(a) Dashboards are expected to cover at least:</w:t>
            </w:r>
          </w:p>
          <w:p w14:paraId="692209DC" w14:textId="0D1A3EF1" w:rsidR="00EB4FD3" w:rsidRPr="0074149E" w:rsidRDefault="00EB4FD3" w:rsidP="0074149E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74149E">
              <w:rPr>
                <w:rFonts w:ascii="BentonSans Regular" w:hAnsi="BentonSans Regular"/>
                <w:sz w:val="20"/>
                <w:szCs w:val="20"/>
              </w:rPr>
              <w:t xml:space="preserve">Total Assets trend </w:t>
            </w:r>
          </w:p>
          <w:p w14:paraId="59E119AF" w14:textId="30A0F4B7" w:rsidR="00EB4FD3" w:rsidRPr="0074149E" w:rsidRDefault="00EB4FD3" w:rsidP="0074149E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74149E">
              <w:rPr>
                <w:rFonts w:ascii="BentonSans Regular" w:hAnsi="BentonSans Regular"/>
                <w:sz w:val="20"/>
                <w:szCs w:val="20"/>
              </w:rPr>
              <w:t>Asset Mix</w:t>
            </w:r>
          </w:p>
          <w:p w14:paraId="1944E815" w14:textId="6461A1F6" w:rsidR="00EB4FD3" w:rsidRPr="0074149E" w:rsidRDefault="00EB4FD3" w:rsidP="0074149E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74149E">
              <w:rPr>
                <w:rFonts w:ascii="BentonSans Regular" w:hAnsi="BentonSans Regular"/>
                <w:sz w:val="20"/>
                <w:szCs w:val="20"/>
              </w:rPr>
              <w:t>DTMFIs by size and Market share</w:t>
            </w:r>
          </w:p>
          <w:p w14:paraId="78DAB47B" w14:textId="24375AE9" w:rsidR="00EB4FD3" w:rsidRPr="0074149E" w:rsidRDefault="00EB4FD3" w:rsidP="0074149E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74149E">
              <w:rPr>
                <w:rFonts w:ascii="BentonSans Regular" w:hAnsi="BentonSans Regular"/>
                <w:sz w:val="20"/>
                <w:szCs w:val="20"/>
              </w:rPr>
              <w:t>Earnings and profitability indicators</w:t>
            </w:r>
          </w:p>
          <w:p w14:paraId="60D947B5" w14:textId="1D2CA80A" w:rsidR="00EB4FD3" w:rsidRPr="0074149E" w:rsidRDefault="00EB4FD3" w:rsidP="0074149E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74149E">
              <w:rPr>
                <w:rFonts w:ascii="BentonSans Regular" w:hAnsi="BentonSans Regular"/>
                <w:sz w:val="20"/>
                <w:szCs w:val="20"/>
              </w:rPr>
              <w:t>FX Exposures</w:t>
            </w:r>
          </w:p>
          <w:p w14:paraId="02815E44" w14:textId="77777777" w:rsidR="00EB4FD3" w:rsidRPr="0074149E" w:rsidRDefault="00EB4FD3" w:rsidP="0074149E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74149E">
              <w:rPr>
                <w:rFonts w:ascii="BentonSans Regular" w:hAnsi="BentonSans Regular"/>
                <w:sz w:val="20"/>
                <w:szCs w:val="20"/>
              </w:rPr>
              <w:t>Geographical location of Branches</w:t>
            </w:r>
          </w:p>
          <w:p w14:paraId="050649E5" w14:textId="364453AC" w:rsidR="00EB4FD3" w:rsidRPr="00074720" w:rsidRDefault="00EB4FD3" w:rsidP="00D27F21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74149E">
              <w:rPr>
                <w:rFonts w:ascii="BentonSans Regular" w:hAnsi="BentonSans Regular"/>
                <w:sz w:val="20"/>
                <w:szCs w:val="20"/>
              </w:rPr>
              <w:t>Gender in Management</w:t>
            </w:r>
            <w:r w:rsidR="00A87329">
              <w:rPr>
                <w:rFonts w:ascii="BentonSans Regular" w:hAnsi="BentonSans Regular"/>
                <w:sz w:val="20"/>
                <w:szCs w:val="20"/>
              </w:rPr>
              <w:t xml:space="preserve">, </w:t>
            </w:r>
            <w:proofErr w:type="spellStart"/>
            <w:r w:rsidR="00A87329">
              <w:rPr>
                <w:rFonts w:ascii="BentonSans Regular" w:hAnsi="BentonSans Regular"/>
                <w:sz w:val="20"/>
                <w:szCs w:val="20"/>
              </w:rPr>
              <w:t>BoD</w:t>
            </w:r>
            <w:proofErr w:type="spellEnd"/>
            <w:r w:rsidR="00A87329">
              <w:rPr>
                <w:rFonts w:ascii="BentonSans Regular" w:hAnsi="BentonSans Regular"/>
                <w:sz w:val="20"/>
                <w:szCs w:val="20"/>
              </w:rPr>
              <w:t xml:space="preserve"> and Supervisory Boards</w:t>
            </w:r>
            <w:r w:rsidRPr="0074149E">
              <w:rPr>
                <w:rFonts w:ascii="BentonSans Regular" w:hAnsi="BentonSans Regular"/>
                <w:sz w:val="20"/>
                <w:szCs w:val="20"/>
              </w:rPr>
              <w:t xml:space="preserve"> of DTMFIs</w:t>
            </w:r>
            <w:r>
              <w:rPr>
                <w:rFonts w:ascii="BentonSans Regular" w:hAnsi="BentonSans Regular"/>
                <w:sz w:val="20"/>
                <w:szCs w:val="20"/>
              </w:rPr>
              <w:t>.</w:t>
            </w:r>
          </w:p>
          <w:p w14:paraId="442B490E" w14:textId="77777777" w:rsidR="00EB4FD3" w:rsidRDefault="00EB4FD3" w:rsidP="00D27F21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  <w:p w14:paraId="3C85C6F6" w14:textId="4E78678E" w:rsidR="00EB4FD3" w:rsidRDefault="00EB4FD3" w:rsidP="003D5F51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(b) The outcome should be displayed, at least, by:</w:t>
            </w:r>
          </w:p>
          <w:p w14:paraId="732E96AB" w14:textId="77777777" w:rsidR="00EB4FD3" w:rsidRPr="00387BAC" w:rsidRDefault="00EB4FD3" w:rsidP="003D5F51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387BAC">
              <w:rPr>
                <w:rFonts w:ascii="BentonSans Regular" w:hAnsi="BentonSans Regular"/>
                <w:sz w:val="20"/>
                <w:szCs w:val="20"/>
              </w:rPr>
              <w:t>Microfinance sector, sub-sectors, and institution-wise</w:t>
            </w:r>
            <w:r>
              <w:rPr>
                <w:rFonts w:ascii="BentonSans Regular" w:hAnsi="BentonSans Regular"/>
                <w:sz w:val="20"/>
                <w:szCs w:val="20"/>
              </w:rPr>
              <w:t>. Depending on the nature of the output.</w:t>
            </w:r>
          </w:p>
          <w:p w14:paraId="5D570D03" w14:textId="3EFB9533" w:rsidR="00EB4FD3" w:rsidRPr="00387BAC" w:rsidRDefault="00EB4FD3" w:rsidP="003D5F51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387BAC">
              <w:rPr>
                <w:rFonts w:ascii="BentonSans Regular" w:hAnsi="BentonSans Regular"/>
                <w:sz w:val="20"/>
                <w:szCs w:val="20"/>
              </w:rPr>
              <w:t>Table with trend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for comparison purposes and graphs/dashboards where applicable.</w:t>
            </w:r>
          </w:p>
          <w:p w14:paraId="3664D34F" w14:textId="466BB282" w:rsidR="00EB4FD3" w:rsidRPr="00A572D4" w:rsidRDefault="00EB4FD3" w:rsidP="007F7C29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The output should have multiple filters to minimize the risk of having many separate reports.</w:t>
            </w:r>
          </w:p>
        </w:tc>
        <w:tc>
          <w:tcPr>
            <w:tcW w:w="1560" w:type="dxa"/>
            <w:noWrap/>
          </w:tcPr>
          <w:p w14:paraId="550B4DDF" w14:textId="7E834A7F" w:rsidR="00EB4FD3" w:rsidRPr="003560A4" w:rsidRDefault="003D1FD6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3</w:t>
            </w:r>
            <w:r w:rsidRPr="003D1FD6">
              <w:rPr>
                <w:rFonts w:ascii="BentonSans Regular" w:hAnsi="BentonSans Regular"/>
                <w:sz w:val="20"/>
                <w:szCs w:val="20"/>
                <w:vertAlign w:val="superscript"/>
              </w:rPr>
              <w:t>rd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Priority</w:t>
            </w:r>
          </w:p>
        </w:tc>
        <w:tc>
          <w:tcPr>
            <w:tcW w:w="1313" w:type="dxa"/>
            <w:noWrap/>
          </w:tcPr>
          <w:p w14:paraId="2DB74B7D" w14:textId="14062AB6" w:rsidR="00EB4FD3" w:rsidRPr="003560A4" w:rsidRDefault="00E42D86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High</w:t>
            </w:r>
          </w:p>
        </w:tc>
      </w:tr>
      <w:tr w:rsidR="00EB4FD3" w:rsidRPr="003560A4" w14:paraId="5CEFE879" w14:textId="77777777" w:rsidTr="00BB5F3F">
        <w:trPr>
          <w:trHeight w:val="290"/>
        </w:trPr>
        <w:tc>
          <w:tcPr>
            <w:tcW w:w="1419" w:type="dxa"/>
            <w:vMerge/>
            <w:noWrap/>
          </w:tcPr>
          <w:p w14:paraId="634DDEAA" w14:textId="77777777" w:rsidR="00EB4FD3" w:rsidRPr="002D4E2F" w:rsidRDefault="00EB4FD3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</w:p>
        </w:tc>
        <w:tc>
          <w:tcPr>
            <w:tcW w:w="6378" w:type="dxa"/>
            <w:noWrap/>
          </w:tcPr>
          <w:p w14:paraId="3D640151" w14:textId="52B58969" w:rsidR="00EB4FD3" w:rsidRDefault="00EB4FD3" w:rsidP="007F7C29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Test and enhancement</w:t>
            </w:r>
          </w:p>
        </w:tc>
        <w:tc>
          <w:tcPr>
            <w:tcW w:w="1560" w:type="dxa"/>
            <w:noWrap/>
          </w:tcPr>
          <w:p w14:paraId="409346EF" w14:textId="77777777" w:rsidR="00EB4FD3" w:rsidRPr="003560A4" w:rsidRDefault="00EB4FD3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</w:tc>
        <w:tc>
          <w:tcPr>
            <w:tcW w:w="1313" w:type="dxa"/>
            <w:noWrap/>
          </w:tcPr>
          <w:p w14:paraId="6D1515BD" w14:textId="77777777" w:rsidR="00EB4FD3" w:rsidRPr="003560A4" w:rsidRDefault="00EB4FD3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</w:tc>
      </w:tr>
      <w:tr w:rsidR="00E8473C" w:rsidRPr="003560A4" w14:paraId="6A007A11" w14:textId="77777777" w:rsidTr="00BB5F3F">
        <w:trPr>
          <w:trHeight w:val="290"/>
        </w:trPr>
        <w:tc>
          <w:tcPr>
            <w:tcW w:w="1419" w:type="dxa"/>
            <w:noWrap/>
          </w:tcPr>
          <w:p w14:paraId="3A7F66B7" w14:textId="62EBD7E3" w:rsidR="00E8473C" w:rsidRPr="002D4E2F" w:rsidRDefault="00EE2D55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  <w:r>
              <w:rPr>
                <w:rFonts w:ascii="BentonSans Black" w:hAnsi="BentonSans Black"/>
                <w:sz w:val="20"/>
                <w:szCs w:val="20"/>
              </w:rPr>
              <w:t>Batch #04</w:t>
            </w:r>
          </w:p>
        </w:tc>
        <w:tc>
          <w:tcPr>
            <w:tcW w:w="6378" w:type="dxa"/>
            <w:noWrap/>
          </w:tcPr>
          <w:p w14:paraId="2448227E" w14:textId="0C7E05AB" w:rsidR="00E8473C" w:rsidRDefault="008712A0" w:rsidP="007F7C29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 xml:space="preserve">Summarized </w:t>
            </w:r>
            <w:r w:rsidR="00B677EA">
              <w:rPr>
                <w:rFonts w:ascii="BentonSans Regular" w:hAnsi="BentonSans Regular"/>
                <w:sz w:val="20"/>
                <w:szCs w:val="20"/>
              </w:rPr>
              <w:t>Financial Statements</w:t>
            </w:r>
            <w:r w:rsidR="00F71A9B">
              <w:rPr>
                <w:rFonts w:ascii="BentonSans Regular" w:hAnsi="BentonSans Regular"/>
                <w:sz w:val="20"/>
                <w:szCs w:val="20"/>
              </w:rPr>
              <w:t xml:space="preserve"> for quick financial analysis</w:t>
            </w:r>
          </w:p>
          <w:p w14:paraId="7D393F9B" w14:textId="77777777" w:rsidR="001E5E0A" w:rsidRPr="00EE2D55" w:rsidRDefault="008712A0" w:rsidP="00EE2D55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EE2D55">
              <w:rPr>
                <w:rFonts w:ascii="BentonSans Regular" w:hAnsi="BentonSans Regular"/>
                <w:sz w:val="20"/>
                <w:szCs w:val="20"/>
              </w:rPr>
              <w:t>Balance Sheet</w:t>
            </w:r>
            <w:r w:rsidR="005D315E" w:rsidRPr="00EE2D55">
              <w:rPr>
                <w:rFonts w:ascii="BentonSans Regular" w:hAnsi="BentonSans Regular"/>
                <w:sz w:val="20"/>
                <w:szCs w:val="20"/>
              </w:rPr>
              <w:t xml:space="preserve"> </w:t>
            </w:r>
          </w:p>
          <w:p w14:paraId="6D106B22" w14:textId="77777777" w:rsidR="008712A0" w:rsidRPr="00EE2D55" w:rsidRDefault="008712A0" w:rsidP="00EE2D55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EE2D55">
              <w:rPr>
                <w:rFonts w:ascii="BentonSans Regular" w:hAnsi="BentonSans Regular"/>
                <w:sz w:val="20"/>
                <w:szCs w:val="20"/>
              </w:rPr>
              <w:t>Income Statement</w:t>
            </w:r>
          </w:p>
          <w:p w14:paraId="385FA8AF" w14:textId="77777777" w:rsidR="001E5E0A" w:rsidRDefault="001E5E0A" w:rsidP="001E5E0A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  <w:p w14:paraId="5093AB39" w14:textId="1B441BE2" w:rsidR="00143610" w:rsidRDefault="001E5E0A" w:rsidP="001E5E0A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The above report</w:t>
            </w:r>
            <w:r w:rsidR="00B677EA">
              <w:rPr>
                <w:rFonts w:ascii="BentonSans Regular" w:hAnsi="BentonSans Regular"/>
                <w:sz w:val="20"/>
                <w:szCs w:val="20"/>
              </w:rPr>
              <w:t>s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should display</w:t>
            </w:r>
            <w:r w:rsidR="00143610">
              <w:rPr>
                <w:rFonts w:ascii="BentonSans Regular" w:hAnsi="BentonSans Regular"/>
                <w:sz w:val="20"/>
                <w:szCs w:val="20"/>
              </w:rPr>
              <w:t>: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</w:t>
            </w:r>
          </w:p>
          <w:p w14:paraId="29EADE4E" w14:textId="59028420" w:rsidR="001E5E0A" w:rsidRPr="00581B51" w:rsidRDefault="001E5E0A" w:rsidP="00581B51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581B51">
              <w:rPr>
                <w:rFonts w:ascii="BentonSans Regular" w:hAnsi="BentonSans Regular"/>
                <w:sz w:val="20"/>
                <w:szCs w:val="20"/>
              </w:rPr>
              <w:t xml:space="preserve">Consolidated </w:t>
            </w:r>
            <w:r w:rsidR="001A0F38" w:rsidRPr="00581B51">
              <w:rPr>
                <w:rFonts w:ascii="BentonSans Regular" w:hAnsi="BentonSans Regular"/>
                <w:sz w:val="20"/>
                <w:szCs w:val="20"/>
              </w:rPr>
              <w:t xml:space="preserve">data </w:t>
            </w:r>
            <w:r w:rsidRPr="00581B51">
              <w:rPr>
                <w:rFonts w:ascii="BentonSans Regular" w:hAnsi="BentonSans Regular"/>
                <w:sz w:val="20"/>
                <w:szCs w:val="20"/>
              </w:rPr>
              <w:t>by sector,</w:t>
            </w:r>
            <w:r w:rsidR="001A0F38" w:rsidRPr="00581B51">
              <w:rPr>
                <w:rFonts w:ascii="BentonSans Regular" w:hAnsi="BentonSans Regular"/>
                <w:sz w:val="20"/>
                <w:szCs w:val="20"/>
              </w:rPr>
              <w:t xml:space="preserve"> subsector,</w:t>
            </w:r>
            <w:r w:rsidRPr="00581B51">
              <w:rPr>
                <w:rFonts w:ascii="BentonSans Regular" w:hAnsi="BentonSans Regular"/>
                <w:sz w:val="20"/>
                <w:szCs w:val="20"/>
              </w:rPr>
              <w:t xml:space="preserve"> </w:t>
            </w:r>
            <w:r w:rsidR="001A0F38" w:rsidRPr="00581B51">
              <w:rPr>
                <w:rFonts w:ascii="BentonSans Regular" w:hAnsi="BentonSans Regular"/>
                <w:sz w:val="20"/>
                <w:szCs w:val="20"/>
              </w:rPr>
              <w:t>stakeholder</w:t>
            </w:r>
            <w:r w:rsidRPr="00581B51">
              <w:rPr>
                <w:rFonts w:ascii="BentonSans Regular" w:hAnsi="BentonSans Regular"/>
                <w:sz w:val="20"/>
                <w:szCs w:val="20"/>
              </w:rPr>
              <w:t>, stakeholder-wise</w:t>
            </w:r>
            <w:r w:rsidR="00143610" w:rsidRPr="00581B51">
              <w:rPr>
                <w:rFonts w:ascii="BentonSans Regular" w:hAnsi="BentonSans Regular"/>
                <w:sz w:val="20"/>
                <w:szCs w:val="20"/>
              </w:rPr>
              <w:t>.</w:t>
            </w:r>
          </w:p>
          <w:p w14:paraId="1EEED979" w14:textId="77777777" w:rsidR="00825EA9" w:rsidRDefault="00143610" w:rsidP="001E5E0A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 w:rsidRPr="00581B51">
              <w:rPr>
                <w:rFonts w:ascii="BentonSans Regular" w:hAnsi="BentonSans Regular"/>
                <w:sz w:val="20"/>
                <w:szCs w:val="20"/>
              </w:rPr>
              <w:t>Trend based on selected frequency</w:t>
            </w:r>
            <w:r w:rsidR="00581B51" w:rsidRPr="00581B51">
              <w:rPr>
                <w:rFonts w:ascii="BentonSans Regular" w:hAnsi="BentonSans Regular"/>
                <w:sz w:val="20"/>
                <w:szCs w:val="20"/>
              </w:rPr>
              <w:t xml:space="preserve"> and period range</w:t>
            </w:r>
          </w:p>
          <w:p w14:paraId="449445DC" w14:textId="37D9A553" w:rsidR="001E5E0A" w:rsidRPr="00825EA9" w:rsidRDefault="002D27F3" w:rsidP="001E5E0A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Common-size analysis for at least two consecutive periods, which h</w:t>
            </w:r>
            <w:r w:rsidR="00825EA9" w:rsidRPr="00825EA9">
              <w:rPr>
                <w:rFonts w:ascii="BentonSans Regular" w:hAnsi="BentonSans Regular"/>
                <w:sz w:val="20"/>
                <w:szCs w:val="20"/>
              </w:rPr>
              <w:t xml:space="preserve">elps identify structural trends in </w:t>
            </w:r>
            <w:r w:rsidR="00F53984" w:rsidRPr="00825EA9">
              <w:rPr>
                <w:rFonts w:ascii="BentonSans Regular" w:hAnsi="BentonSans Regular"/>
                <w:sz w:val="20"/>
                <w:szCs w:val="20"/>
              </w:rPr>
              <w:t>DTMFI’s</w:t>
            </w:r>
            <w:r w:rsidR="00825EA9" w:rsidRPr="00825EA9">
              <w:rPr>
                <w:rFonts w:ascii="BentonSans Regular" w:hAnsi="BentonSans Regular"/>
                <w:sz w:val="20"/>
                <w:szCs w:val="20"/>
              </w:rPr>
              <w:t xml:space="preserve"> financial</w:t>
            </w:r>
            <w:r>
              <w:rPr>
                <w:rFonts w:ascii="BentonSans Regular" w:hAnsi="BentonSans Regular"/>
                <w:sz w:val="20"/>
                <w:szCs w:val="20"/>
              </w:rPr>
              <w:t>s.</w:t>
            </w:r>
          </w:p>
        </w:tc>
        <w:tc>
          <w:tcPr>
            <w:tcW w:w="1560" w:type="dxa"/>
            <w:noWrap/>
          </w:tcPr>
          <w:p w14:paraId="0748D86D" w14:textId="63DC9C41" w:rsidR="00E8473C" w:rsidRDefault="00600B8B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5</w:t>
            </w:r>
            <w:r w:rsidRPr="00600B8B">
              <w:rPr>
                <w:rFonts w:ascii="BentonSans Regular" w:hAnsi="BentonSans Regular"/>
                <w:sz w:val="20"/>
                <w:szCs w:val="20"/>
                <w:vertAlign w:val="superscript"/>
              </w:rPr>
              <w:t>th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Priority</w:t>
            </w:r>
          </w:p>
        </w:tc>
        <w:tc>
          <w:tcPr>
            <w:tcW w:w="1313" w:type="dxa"/>
            <w:noWrap/>
          </w:tcPr>
          <w:p w14:paraId="10A3765D" w14:textId="52EE698D" w:rsidR="00E8473C" w:rsidRDefault="00F71A9B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Moderate</w:t>
            </w:r>
          </w:p>
        </w:tc>
      </w:tr>
      <w:tr w:rsidR="00EB4FD3" w:rsidRPr="003560A4" w14:paraId="5FBC1212" w14:textId="77777777" w:rsidTr="00BB5F3F">
        <w:trPr>
          <w:trHeight w:val="290"/>
        </w:trPr>
        <w:tc>
          <w:tcPr>
            <w:tcW w:w="1419" w:type="dxa"/>
            <w:vMerge w:val="restart"/>
            <w:noWrap/>
          </w:tcPr>
          <w:p w14:paraId="11086227" w14:textId="58BC466D" w:rsidR="00EB4FD3" w:rsidRPr="002D4E2F" w:rsidRDefault="00EB4FD3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  <w:r w:rsidRPr="002D4E2F">
              <w:rPr>
                <w:rFonts w:ascii="BentonSans Black" w:hAnsi="BentonSans Black"/>
                <w:sz w:val="20"/>
                <w:szCs w:val="20"/>
              </w:rPr>
              <w:t>Closure</w:t>
            </w:r>
          </w:p>
        </w:tc>
        <w:tc>
          <w:tcPr>
            <w:tcW w:w="6378" w:type="dxa"/>
            <w:noWrap/>
          </w:tcPr>
          <w:p w14:paraId="09AA2C64" w14:textId="08F930E6" w:rsidR="00EB4FD3" w:rsidRDefault="00EB4FD3" w:rsidP="007F7C29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Demo for MFISD Management</w:t>
            </w:r>
          </w:p>
        </w:tc>
        <w:tc>
          <w:tcPr>
            <w:tcW w:w="1560" w:type="dxa"/>
            <w:noWrap/>
          </w:tcPr>
          <w:p w14:paraId="6075B0F9" w14:textId="6D34AD6A" w:rsidR="00EB4FD3" w:rsidRPr="003560A4" w:rsidRDefault="00D35409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4</w:t>
            </w:r>
            <w:r w:rsidRPr="00D35409">
              <w:rPr>
                <w:rFonts w:ascii="BentonSans Regular" w:hAnsi="BentonSans Regular"/>
                <w:sz w:val="20"/>
                <w:szCs w:val="20"/>
                <w:vertAlign w:val="superscript"/>
              </w:rPr>
              <w:t>th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Priority</w:t>
            </w:r>
          </w:p>
        </w:tc>
        <w:tc>
          <w:tcPr>
            <w:tcW w:w="1313" w:type="dxa"/>
            <w:noWrap/>
          </w:tcPr>
          <w:p w14:paraId="1E132696" w14:textId="5E461881" w:rsidR="00EB4FD3" w:rsidRPr="003560A4" w:rsidRDefault="005B0FAA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Very High</w:t>
            </w:r>
          </w:p>
        </w:tc>
      </w:tr>
      <w:tr w:rsidR="00EB4FD3" w:rsidRPr="003560A4" w14:paraId="7C81B651" w14:textId="77777777" w:rsidTr="00BB5F3F">
        <w:trPr>
          <w:trHeight w:val="290"/>
        </w:trPr>
        <w:tc>
          <w:tcPr>
            <w:tcW w:w="1419" w:type="dxa"/>
            <w:vMerge/>
            <w:noWrap/>
          </w:tcPr>
          <w:p w14:paraId="11F9DDE8" w14:textId="77777777" w:rsidR="00EB4FD3" w:rsidRPr="002D4E2F" w:rsidRDefault="00EB4FD3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</w:p>
        </w:tc>
        <w:tc>
          <w:tcPr>
            <w:tcW w:w="6378" w:type="dxa"/>
            <w:noWrap/>
          </w:tcPr>
          <w:p w14:paraId="39C2B777" w14:textId="346556DE" w:rsidR="00EB4FD3" w:rsidRDefault="00127E0B" w:rsidP="007F7C29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 xml:space="preserve">Documentation of work done for future reference and </w:t>
            </w:r>
            <w:r w:rsidR="00EB4FD3">
              <w:rPr>
                <w:rFonts w:ascii="BentonSans Regular" w:hAnsi="BentonSans Regular"/>
                <w:sz w:val="20"/>
                <w:szCs w:val="20"/>
              </w:rPr>
              <w:t>Final Sign-off</w:t>
            </w:r>
          </w:p>
        </w:tc>
        <w:tc>
          <w:tcPr>
            <w:tcW w:w="1560" w:type="dxa"/>
            <w:noWrap/>
          </w:tcPr>
          <w:p w14:paraId="7E05342E" w14:textId="77777777" w:rsidR="00EB4FD3" w:rsidRPr="003560A4" w:rsidRDefault="00EB4FD3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</w:tc>
        <w:tc>
          <w:tcPr>
            <w:tcW w:w="1313" w:type="dxa"/>
            <w:noWrap/>
          </w:tcPr>
          <w:p w14:paraId="28AFD4C1" w14:textId="77777777" w:rsidR="00EB4FD3" w:rsidRPr="003560A4" w:rsidRDefault="00EB4FD3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</w:tc>
      </w:tr>
      <w:tr w:rsidR="00EB4FD3" w:rsidRPr="003560A4" w14:paraId="08C268C6" w14:textId="77777777" w:rsidTr="00BB5F3F">
        <w:trPr>
          <w:trHeight w:val="290"/>
        </w:trPr>
        <w:tc>
          <w:tcPr>
            <w:tcW w:w="1419" w:type="dxa"/>
            <w:vMerge/>
            <w:noWrap/>
          </w:tcPr>
          <w:p w14:paraId="4F5E0EC5" w14:textId="77777777" w:rsidR="00EB4FD3" w:rsidRPr="002D4E2F" w:rsidRDefault="00EB4FD3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</w:p>
        </w:tc>
        <w:tc>
          <w:tcPr>
            <w:tcW w:w="6378" w:type="dxa"/>
            <w:noWrap/>
          </w:tcPr>
          <w:p w14:paraId="666981FE" w14:textId="08D81500" w:rsidR="00EB4FD3" w:rsidRDefault="00EB4FD3" w:rsidP="007F7C29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Presentation to all MFISD inspectors</w:t>
            </w:r>
          </w:p>
        </w:tc>
        <w:tc>
          <w:tcPr>
            <w:tcW w:w="1560" w:type="dxa"/>
            <w:noWrap/>
          </w:tcPr>
          <w:p w14:paraId="78ACD2B9" w14:textId="663C9E3D" w:rsidR="00EB4FD3" w:rsidRPr="003560A4" w:rsidRDefault="00263708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6</w:t>
            </w:r>
            <w:r w:rsidRPr="00263708">
              <w:rPr>
                <w:rFonts w:ascii="BentonSans Regular" w:hAnsi="BentonSans Regular"/>
                <w:sz w:val="20"/>
                <w:szCs w:val="20"/>
                <w:vertAlign w:val="superscript"/>
              </w:rPr>
              <w:t>th</w:t>
            </w:r>
            <w:r>
              <w:rPr>
                <w:rFonts w:ascii="BentonSans Regular" w:hAnsi="BentonSans Regular"/>
                <w:sz w:val="20"/>
                <w:szCs w:val="20"/>
              </w:rPr>
              <w:t xml:space="preserve"> </w:t>
            </w:r>
            <w:r w:rsidR="000935B0">
              <w:rPr>
                <w:rFonts w:ascii="BentonSans Regular" w:hAnsi="BentonSans Regular"/>
                <w:sz w:val="20"/>
                <w:szCs w:val="20"/>
              </w:rPr>
              <w:t>Priority</w:t>
            </w:r>
          </w:p>
        </w:tc>
        <w:tc>
          <w:tcPr>
            <w:tcW w:w="1313" w:type="dxa"/>
            <w:noWrap/>
          </w:tcPr>
          <w:p w14:paraId="191D012A" w14:textId="5650851B" w:rsidR="00EB4FD3" w:rsidRPr="003560A4" w:rsidRDefault="005B0FAA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Very High</w:t>
            </w:r>
          </w:p>
        </w:tc>
      </w:tr>
      <w:tr w:rsidR="00EB4FD3" w:rsidRPr="003560A4" w14:paraId="71E55574" w14:textId="77777777" w:rsidTr="00BB5F3F">
        <w:trPr>
          <w:trHeight w:val="290"/>
        </w:trPr>
        <w:tc>
          <w:tcPr>
            <w:tcW w:w="1419" w:type="dxa"/>
            <w:vMerge/>
            <w:noWrap/>
          </w:tcPr>
          <w:p w14:paraId="3F7D5D3B" w14:textId="77777777" w:rsidR="00EB4FD3" w:rsidRPr="002D4E2F" w:rsidRDefault="00EB4FD3" w:rsidP="00B90350">
            <w:pPr>
              <w:spacing w:line="276" w:lineRule="auto"/>
              <w:jc w:val="both"/>
              <w:rPr>
                <w:rFonts w:ascii="BentonSans Black" w:hAnsi="BentonSans Black"/>
                <w:sz w:val="20"/>
                <w:szCs w:val="20"/>
              </w:rPr>
            </w:pPr>
          </w:p>
        </w:tc>
        <w:tc>
          <w:tcPr>
            <w:tcW w:w="6378" w:type="dxa"/>
            <w:noWrap/>
          </w:tcPr>
          <w:p w14:paraId="476E64FE" w14:textId="6C393949" w:rsidR="00EB4FD3" w:rsidRDefault="00EB4FD3" w:rsidP="007F7C29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Closure and Continuous support</w:t>
            </w:r>
          </w:p>
        </w:tc>
        <w:tc>
          <w:tcPr>
            <w:tcW w:w="1560" w:type="dxa"/>
            <w:noWrap/>
          </w:tcPr>
          <w:p w14:paraId="712545D4" w14:textId="6CBB09C1" w:rsidR="00EB4FD3" w:rsidRPr="003560A4" w:rsidRDefault="00263708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  <w:r>
              <w:rPr>
                <w:rFonts w:ascii="BentonSans Regular" w:hAnsi="BentonSans Regular"/>
                <w:sz w:val="20"/>
                <w:szCs w:val="20"/>
              </w:rPr>
              <w:t>7</w:t>
            </w:r>
            <w:r w:rsidR="000935B0" w:rsidRPr="000935B0">
              <w:rPr>
                <w:rFonts w:ascii="BentonSans Regular" w:hAnsi="BentonSans Regular"/>
                <w:sz w:val="20"/>
                <w:szCs w:val="20"/>
                <w:vertAlign w:val="superscript"/>
              </w:rPr>
              <w:t>th</w:t>
            </w:r>
            <w:r w:rsidR="000935B0">
              <w:rPr>
                <w:rFonts w:ascii="BentonSans Regular" w:hAnsi="BentonSans Regular"/>
                <w:sz w:val="20"/>
                <w:szCs w:val="20"/>
              </w:rPr>
              <w:t xml:space="preserve"> Priority</w:t>
            </w:r>
          </w:p>
        </w:tc>
        <w:tc>
          <w:tcPr>
            <w:tcW w:w="1313" w:type="dxa"/>
            <w:noWrap/>
          </w:tcPr>
          <w:p w14:paraId="3DF4C2E3" w14:textId="77777777" w:rsidR="00EB4FD3" w:rsidRPr="003560A4" w:rsidRDefault="00EB4FD3" w:rsidP="00B90350">
            <w:pPr>
              <w:spacing w:line="276" w:lineRule="auto"/>
              <w:jc w:val="both"/>
              <w:rPr>
                <w:rFonts w:ascii="BentonSans Regular" w:hAnsi="BentonSans Regular"/>
                <w:sz w:val="20"/>
                <w:szCs w:val="20"/>
              </w:rPr>
            </w:pPr>
          </w:p>
        </w:tc>
      </w:tr>
    </w:tbl>
    <w:p w14:paraId="4BC70D15" w14:textId="12F996DD" w:rsidR="00634B2C" w:rsidRDefault="00634B2C" w:rsidP="008815FD">
      <w:pPr>
        <w:spacing w:line="276" w:lineRule="auto"/>
        <w:rPr>
          <w:rFonts w:ascii="BentonSans Regular" w:hAnsi="BentonSans Regular"/>
          <w:sz w:val="21"/>
          <w:szCs w:val="21"/>
        </w:rPr>
      </w:pPr>
    </w:p>
    <w:p w14:paraId="5EFCC4E0" w14:textId="6C247F03" w:rsidR="002D3920" w:rsidRDefault="002D3920" w:rsidP="007F70B0">
      <w:pPr>
        <w:rPr>
          <w:rFonts w:ascii="BentonSans Bold" w:hAnsi="BentonSans Bold"/>
          <w:sz w:val="21"/>
          <w:szCs w:val="21"/>
        </w:rPr>
      </w:pPr>
      <w:r>
        <w:rPr>
          <w:rFonts w:ascii="BentonSans Bold" w:hAnsi="BentonSans Bold"/>
          <w:sz w:val="21"/>
          <w:szCs w:val="21"/>
        </w:rPr>
        <w:t>Reference</w:t>
      </w:r>
      <w:r w:rsidR="00E31AF8">
        <w:rPr>
          <w:rFonts w:ascii="BentonSans Bold" w:hAnsi="BentonSans Bold"/>
          <w:sz w:val="21"/>
          <w:szCs w:val="21"/>
        </w:rPr>
        <w:t>s</w:t>
      </w:r>
      <w:r>
        <w:rPr>
          <w:rFonts w:ascii="BentonSans Bold" w:hAnsi="BentonSans Bold"/>
          <w:sz w:val="21"/>
          <w:szCs w:val="21"/>
        </w:rPr>
        <w:t>:</w:t>
      </w:r>
    </w:p>
    <w:p w14:paraId="15B54083" w14:textId="3C8A7401" w:rsidR="002D3920" w:rsidRDefault="002D3920" w:rsidP="002D3920">
      <w:pPr>
        <w:pStyle w:val="ListParagraph"/>
        <w:numPr>
          <w:ilvl w:val="0"/>
          <w:numId w:val="13"/>
        </w:numPr>
        <w:rPr>
          <w:rFonts w:ascii="BentonSans Regular" w:hAnsi="BentonSans Regular"/>
          <w:sz w:val="20"/>
          <w:szCs w:val="20"/>
        </w:rPr>
      </w:pPr>
      <w:r w:rsidRPr="002D3920">
        <w:rPr>
          <w:rFonts w:ascii="BentonSans Regular" w:hAnsi="BentonSans Regular"/>
          <w:sz w:val="20"/>
          <w:szCs w:val="20"/>
        </w:rPr>
        <w:t>Regulation No 60/2023 of 27/03/2023 determining prudential norms for deposit-taking microfinance institutions</w:t>
      </w:r>
    </w:p>
    <w:p w14:paraId="10F52A48" w14:textId="24D6FFB4" w:rsidR="002D3920" w:rsidRDefault="00A4545C" w:rsidP="002D3920">
      <w:pPr>
        <w:pStyle w:val="ListParagraph"/>
        <w:numPr>
          <w:ilvl w:val="0"/>
          <w:numId w:val="13"/>
        </w:numPr>
        <w:rPr>
          <w:rFonts w:ascii="BentonSans Regular" w:hAnsi="BentonSans Regular"/>
          <w:sz w:val="20"/>
          <w:szCs w:val="20"/>
        </w:rPr>
      </w:pPr>
      <w:r>
        <w:rPr>
          <w:rFonts w:ascii="BentonSans Regular" w:hAnsi="BentonSans Regular"/>
          <w:sz w:val="20"/>
          <w:szCs w:val="20"/>
        </w:rPr>
        <w:t xml:space="preserve">Excel workbook </w:t>
      </w:r>
      <w:r w:rsidR="00E31AF8">
        <w:rPr>
          <w:rFonts w:ascii="BentonSans Regular" w:hAnsi="BentonSans Regular"/>
          <w:sz w:val="20"/>
          <w:szCs w:val="20"/>
        </w:rPr>
        <w:t xml:space="preserve">namely “2025 </w:t>
      </w:r>
      <w:r>
        <w:rPr>
          <w:rFonts w:ascii="BentonSans Regular" w:hAnsi="BentonSans Regular"/>
          <w:sz w:val="20"/>
          <w:szCs w:val="20"/>
        </w:rPr>
        <w:t>MFISD output reports and dashboards</w:t>
      </w:r>
      <w:r w:rsidR="00E31AF8">
        <w:rPr>
          <w:rFonts w:ascii="BentonSans Regular" w:hAnsi="BentonSans Regular"/>
          <w:sz w:val="20"/>
          <w:szCs w:val="20"/>
        </w:rPr>
        <w:t xml:space="preserve"> v1.0”</w:t>
      </w:r>
    </w:p>
    <w:p w14:paraId="035C62DD" w14:textId="77777777" w:rsidR="00E31AF8" w:rsidRDefault="00E31AF8" w:rsidP="00E31AF8">
      <w:pPr>
        <w:rPr>
          <w:rFonts w:ascii="BentonSans Bold" w:hAnsi="BentonSans Bold"/>
          <w:sz w:val="21"/>
          <w:szCs w:val="21"/>
        </w:rPr>
      </w:pPr>
    </w:p>
    <w:p w14:paraId="6FD4A467" w14:textId="4F297AA5" w:rsidR="00E31AF8" w:rsidRPr="00E31AF8" w:rsidRDefault="00E31AF8" w:rsidP="00E31AF8">
      <w:pPr>
        <w:jc w:val="center"/>
        <w:rPr>
          <w:rFonts w:ascii="BentonSans Regular" w:hAnsi="BentonSans Regular"/>
          <w:sz w:val="20"/>
          <w:szCs w:val="20"/>
        </w:rPr>
      </w:pPr>
      <w:r w:rsidRPr="00E31AF8">
        <w:rPr>
          <w:rFonts w:ascii="BentonSans Bold" w:hAnsi="BentonSans Bold"/>
          <w:sz w:val="21"/>
          <w:szCs w:val="21"/>
        </w:rPr>
        <w:lastRenderedPageBreak/>
        <w:t>End.</w:t>
      </w:r>
    </w:p>
    <w:sectPr w:rsidR="00E31AF8" w:rsidRPr="00E31AF8" w:rsidSect="00057B8E">
      <w:headerReference w:type="default" r:id="rId9"/>
      <w:footerReference w:type="default" r:id="rId10"/>
      <w:pgSz w:w="11906" w:h="16838" w:code="9"/>
      <w:pgMar w:top="180" w:right="1008" w:bottom="284" w:left="1008" w:header="220" w:footer="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C234B" w14:textId="77777777" w:rsidR="00232B8E" w:rsidRDefault="00232B8E" w:rsidP="005A13B4">
      <w:r>
        <w:separator/>
      </w:r>
    </w:p>
  </w:endnote>
  <w:endnote w:type="continuationSeparator" w:id="0">
    <w:p w14:paraId="5C5F2561" w14:textId="77777777" w:rsidR="00232B8E" w:rsidRDefault="00232B8E" w:rsidP="005A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ntonSans Bold">
    <w:panose1 w:val="02000503040000020004"/>
    <w:charset w:val="00"/>
    <w:family w:val="modern"/>
    <w:notTrueType/>
    <w:pitch w:val="variable"/>
    <w:sig w:usb0="8000002F" w:usb1="5000004A" w:usb2="00000000" w:usb3="00000000" w:csb0="00000001" w:csb1="00000000"/>
  </w:font>
  <w:font w:name="BentonSans Regular">
    <w:panose1 w:val="02000503040000020004"/>
    <w:charset w:val="00"/>
    <w:family w:val="modern"/>
    <w:notTrueType/>
    <w:pitch w:val="variable"/>
    <w:sig w:usb0="8000002F" w:usb1="50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ntonSans Black">
    <w:panose1 w:val="02000503040000020004"/>
    <w:charset w:val="00"/>
    <w:family w:val="modern"/>
    <w:notTrueType/>
    <w:pitch w:val="variable"/>
    <w:sig w:usb0="8000002F" w:usb1="5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2FFFD" w14:textId="6074D294" w:rsidR="005221F6" w:rsidRPr="00F27D93" w:rsidRDefault="00232B8E" w:rsidP="0071696A">
    <w:pPr>
      <w:pStyle w:val="Footer"/>
      <w:jc w:val="center"/>
      <w:rPr>
        <w:sz w:val="20"/>
      </w:rPr>
    </w:pPr>
    <w:sdt>
      <w:sdtPr>
        <w:rPr>
          <w:sz w:val="20"/>
        </w:rPr>
        <w:id w:val="-27580082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20"/>
            </w:rPr>
            <w:id w:val="-495804014"/>
            <w:docPartObj>
              <w:docPartGallery w:val="Page Numbers (Top of Page)"/>
              <w:docPartUnique/>
            </w:docPartObj>
          </w:sdtPr>
          <w:sdtEndPr/>
          <w:sdtContent>
            <w:r w:rsidR="005221F6" w:rsidRPr="00F27D93">
              <w:rPr>
                <w:sz w:val="20"/>
              </w:rPr>
              <w:t xml:space="preserve">Page </w:t>
            </w:r>
            <w:r w:rsidR="005221F6" w:rsidRPr="00F27D93">
              <w:rPr>
                <w:b/>
                <w:bCs/>
                <w:sz w:val="20"/>
              </w:rPr>
              <w:fldChar w:fldCharType="begin"/>
            </w:r>
            <w:r w:rsidR="005221F6" w:rsidRPr="00F27D93">
              <w:rPr>
                <w:b/>
                <w:bCs/>
                <w:sz w:val="20"/>
              </w:rPr>
              <w:instrText xml:space="preserve"> PAGE </w:instrText>
            </w:r>
            <w:r w:rsidR="005221F6" w:rsidRPr="00F27D93">
              <w:rPr>
                <w:b/>
                <w:bCs/>
                <w:sz w:val="20"/>
              </w:rPr>
              <w:fldChar w:fldCharType="separate"/>
            </w:r>
            <w:r w:rsidR="00D124A3">
              <w:rPr>
                <w:b/>
                <w:bCs/>
                <w:noProof/>
                <w:sz w:val="20"/>
              </w:rPr>
              <w:t>1</w:t>
            </w:r>
            <w:r w:rsidR="005221F6" w:rsidRPr="00F27D93">
              <w:rPr>
                <w:b/>
                <w:bCs/>
                <w:sz w:val="20"/>
              </w:rPr>
              <w:fldChar w:fldCharType="end"/>
            </w:r>
            <w:r w:rsidR="005221F6" w:rsidRPr="00F27D93">
              <w:rPr>
                <w:sz w:val="20"/>
              </w:rPr>
              <w:t xml:space="preserve"> of </w:t>
            </w:r>
            <w:r w:rsidR="005221F6" w:rsidRPr="00F27D93">
              <w:rPr>
                <w:b/>
                <w:bCs/>
                <w:sz w:val="20"/>
              </w:rPr>
              <w:fldChar w:fldCharType="begin"/>
            </w:r>
            <w:r w:rsidR="005221F6" w:rsidRPr="00F27D93">
              <w:rPr>
                <w:b/>
                <w:bCs/>
                <w:sz w:val="20"/>
              </w:rPr>
              <w:instrText xml:space="preserve"> NUMPAGES  </w:instrText>
            </w:r>
            <w:r w:rsidR="005221F6" w:rsidRPr="00F27D93">
              <w:rPr>
                <w:b/>
                <w:bCs/>
                <w:sz w:val="20"/>
              </w:rPr>
              <w:fldChar w:fldCharType="separate"/>
            </w:r>
            <w:r w:rsidR="00D124A3">
              <w:rPr>
                <w:b/>
                <w:bCs/>
                <w:noProof/>
                <w:sz w:val="20"/>
              </w:rPr>
              <w:t>2</w:t>
            </w:r>
            <w:r w:rsidR="005221F6" w:rsidRPr="00F27D93">
              <w:rPr>
                <w:b/>
                <w:bCs/>
                <w:sz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18B5" w14:textId="77777777" w:rsidR="00232B8E" w:rsidRDefault="00232B8E" w:rsidP="005A13B4">
      <w:r>
        <w:separator/>
      </w:r>
    </w:p>
  </w:footnote>
  <w:footnote w:type="continuationSeparator" w:id="0">
    <w:p w14:paraId="081EAEE4" w14:textId="77777777" w:rsidR="00232B8E" w:rsidRDefault="00232B8E" w:rsidP="005A1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C5A2" w14:textId="695DCF1E" w:rsidR="005221F6" w:rsidRPr="0015448B" w:rsidRDefault="005221F6" w:rsidP="0015448B">
    <w:pPr>
      <w:pStyle w:val="Header"/>
      <w:jc w:val="center"/>
    </w:pPr>
    <w:bookmarkStart w:id="0" w:name="TITUS2HeaderPrimary"/>
    <w:r w:rsidRPr="0015448B">
      <w:rPr>
        <w:color w:val="000000"/>
        <w:sz w:val="17"/>
      </w:rPr>
      <w:t> 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     "/>
      <w:lvlJc w:val="left"/>
      <w:pPr>
        <w:tabs>
          <w:tab w:val="num" w:pos="240"/>
        </w:tabs>
        <w:ind w:left="240" w:firstLine="0"/>
      </w:pPr>
      <w:rPr>
        <w:b w:val="0"/>
        <w:i w:val="0"/>
      </w:rPr>
    </w:lvl>
  </w:abstractNum>
  <w:abstractNum w:abstractNumId="1" w15:restartNumberingAfterBreak="0">
    <w:nsid w:val="00D34AF5"/>
    <w:multiLevelType w:val="hybridMultilevel"/>
    <w:tmpl w:val="D8DAD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93380"/>
    <w:multiLevelType w:val="hybridMultilevel"/>
    <w:tmpl w:val="C128B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12768"/>
    <w:multiLevelType w:val="hybridMultilevel"/>
    <w:tmpl w:val="D222E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66F15"/>
    <w:multiLevelType w:val="hybridMultilevel"/>
    <w:tmpl w:val="A51E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2556A"/>
    <w:multiLevelType w:val="hybridMultilevel"/>
    <w:tmpl w:val="11985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54A2F"/>
    <w:multiLevelType w:val="hybridMultilevel"/>
    <w:tmpl w:val="82907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D2954"/>
    <w:multiLevelType w:val="hybridMultilevel"/>
    <w:tmpl w:val="7C065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670D7"/>
    <w:multiLevelType w:val="hybridMultilevel"/>
    <w:tmpl w:val="627C9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270225"/>
    <w:multiLevelType w:val="hybridMultilevel"/>
    <w:tmpl w:val="C7E2B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C7629"/>
    <w:multiLevelType w:val="hybridMultilevel"/>
    <w:tmpl w:val="9238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A425E"/>
    <w:multiLevelType w:val="hybridMultilevel"/>
    <w:tmpl w:val="9C5E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C3BF4"/>
    <w:multiLevelType w:val="hybridMultilevel"/>
    <w:tmpl w:val="9E0C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884B51"/>
    <w:multiLevelType w:val="hybridMultilevel"/>
    <w:tmpl w:val="6A54B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066008">
    <w:abstractNumId w:val="9"/>
  </w:num>
  <w:num w:numId="2" w16cid:durableId="265817423">
    <w:abstractNumId w:val="3"/>
  </w:num>
  <w:num w:numId="3" w16cid:durableId="1061635334">
    <w:abstractNumId w:val="7"/>
  </w:num>
  <w:num w:numId="4" w16cid:durableId="1398241377">
    <w:abstractNumId w:val="13"/>
  </w:num>
  <w:num w:numId="5" w16cid:durableId="1289168765">
    <w:abstractNumId w:val="5"/>
  </w:num>
  <w:num w:numId="6" w16cid:durableId="1189173373">
    <w:abstractNumId w:val="2"/>
  </w:num>
  <w:num w:numId="7" w16cid:durableId="1812095569">
    <w:abstractNumId w:val="11"/>
  </w:num>
  <w:num w:numId="8" w16cid:durableId="2172810">
    <w:abstractNumId w:val="6"/>
  </w:num>
  <w:num w:numId="9" w16cid:durableId="2135826510">
    <w:abstractNumId w:val="12"/>
  </w:num>
  <w:num w:numId="10" w16cid:durableId="392192994">
    <w:abstractNumId w:val="8"/>
  </w:num>
  <w:num w:numId="11" w16cid:durableId="2027369741">
    <w:abstractNumId w:val="10"/>
  </w:num>
  <w:num w:numId="12" w16cid:durableId="1547133404">
    <w:abstractNumId w:val="4"/>
  </w:num>
  <w:num w:numId="13" w16cid:durableId="60007055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C2"/>
    <w:rsid w:val="0000008A"/>
    <w:rsid w:val="00000219"/>
    <w:rsid w:val="000005B8"/>
    <w:rsid w:val="00000892"/>
    <w:rsid w:val="00000A73"/>
    <w:rsid w:val="00000D8D"/>
    <w:rsid w:val="00000ED0"/>
    <w:rsid w:val="00000FD4"/>
    <w:rsid w:val="000016BA"/>
    <w:rsid w:val="00001D63"/>
    <w:rsid w:val="00002296"/>
    <w:rsid w:val="00002ACB"/>
    <w:rsid w:val="0000314E"/>
    <w:rsid w:val="00003F3F"/>
    <w:rsid w:val="000040FB"/>
    <w:rsid w:val="00004961"/>
    <w:rsid w:val="00005163"/>
    <w:rsid w:val="00005648"/>
    <w:rsid w:val="00005AF2"/>
    <w:rsid w:val="00005FDD"/>
    <w:rsid w:val="00007CC4"/>
    <w:rsid w:val="00007EF4"/>
    <w:rsid w:val="0001013D"/>
    <w:rsid w:val="00010B60"/>
    <w:rsid w:val="00011B01"/>
    <w:rsid w:val="00011EAE"/>
    <w:rsid w:val="0001216E"/>
    <w:rsid w:val="00012190"/>
    <w:rsid w:val="0001292E"/>
    <w:rsid w:val="00012A42"/>
    <w:rsid w:val="00012C14"/>
    <w:rsid w:val="00012D5C"/>
    <w:rsid w:val="00012DAF"/>
    <w:rsid w:val="0001325D"/>
    <w:rsid w:val="00013B7F"/>
    <w:rsid w:val="00013F3C"/>
    <w:rsid w:val="00013FE8"/>
    <w:rsid w:val="00014169"/>
    <w:rsid w:val="00014C7C"/>
    <w:rsid w:val="00014DAE"/>
    <w:rsid w:val="00014E56"/>
    <w:rsid w:val="00014EDB"/>
    <w:rsid w:val="0001507A"/>
    <w:rsid w:val="000163D2"/>
    <w:rsid w:val="0001651C"/>
    <w:rsid w:val="00016AAD"/>
    <w:rsid w:val="0001723B"/>
    <w:rsid w:val="0002087D"/>
    <w:rsid w:val="000209EF"/>
    <w:rsid w:val="00020FCB"/>
    <w:rsid w:val="000214FD"/>
    <w:rsid w:val="000216AC"/>
    <w:rsid w:val="0002198D"/>
    <w:rsid w:val="00021EB9"/>
    <w:rsid w:val="00022E73"/>
    <w:rsid w:val="000231E2"/>
    <w:rsid w:val="0002329F"/>
    <w:rsid w:val="00023CD8"/>
    <w:rsid w:val="00024328"/>
    <w:rsid w:val="00024748"/>
    <w:rsid w:val="00024C76"/>
    <w:rsid w:val="00024D38"/>
    <w:rsid w:val="00025203"/>
    <w:rsid w:val="0002633B"/>
    <w:rsid w:val="00026DD9"/>
    <w:rsid w:val="000270E2"/>
    <w:rsid w:val="000271DA"/>
    <w:rsid w:val="00027A01"/>
    <w:rsid w:val="00030078"/>
    <w:rsid w:val="000300A8"/>
    <w:rsid w:val="00030607"/>
    <w:rsid w:val="00030A37"/>
    <w:rsid w:val="00030B00"/>
    <w:rsid w:val="00031084"/>
    <w:rsid w:val="00031A76"/>
    <w:rsid w:val="00031EC9"/>
    <w:rsid w:val="00032091"/>
    <w:rsid w:val="000323F9"/>
    <w:rsid w:val="00032586"/>
    <w:rsid w:val="000326E8"/>
    <w:rsid w:val="00032977"/>
    <w:rsid w:val="00032FCF"/>
    <w:rsid w:val="00033251"/>
    <w:rsid w:val="000333FC"/>
    <w:rsid w:val="00033E22"/>
    <w:rsid w:val="00033FD6"/>
    <w:rsid w:val="00034141"/>
    <w:rsid w:val="0003517E"/>
    <w:rsid w:val="0003632A"/>
    <w:rsid w:val="00036574"/>
    <w:rsid w:val="00036EEF"/>
    <w:rsid w:val="00036FD2"/>
    <w:rsid w:val="00040AED"/>
    <w:rsid w:val="00041850"/>
    <w:rsid w:val="00041973"/>
    <w:rsid w:val="00041DD7"/>
    <w:rsid w:val="000420AB"/>
    <w:rsid w:val="00042767"/>
    <w:rsid w:val="00042842"/>
    <w:rsid w:val="00042B0A"/>
    <w:rsid w:val="0004378B"/>
    <w:rsid w:val="00043DAC"/>
    <w:rsid w:val="000440EC"/>
    <w:rsid w:val="000444B6"/>
    <w:rsid w:val="00044751"/>
    <w:rsid w:val="00044B2E"/>
    <w:rsid w:val="00044DF3"/>
    <w:rsid w:val="000451AD"/>
    <w:rsid w:val="0004587D"/>
    <w:rsid w:val="00047789"/>
    <w:rsid w:val="00050A54"/>
    <w:rsid w:val="00050D82"/>
    <w:rsid w:val="0005196E"/>
    <w:rsid w:val="00052454"/>
    <w:rsid w:val="000527C6"/>
    <w:rsid w:val="00052987"/>
    <w:rsid w:val="00052A88"/>
    <w:rsid w:val="00052C79"/>
    <w:rsid w:val="00053C8D"/>
    <w:rsid w:val="000541ED"/>
    <w:rsid w:val="00054369"/>
    <w:rsid w:val="00054C20"/>
    <w:rsid w:val="0005625F"/>
    <w:rsid w:val="00056522"/>
    <w:rsid w:val="00056F96"/>
    <w:rsid w:val="000570D9"/>
    <w:rsid w:val="0005715A"/>
    <w:rsid w:val="00057396"/>
    <w:rsid w:val="00057AE6"/>
    <w:rsid w:val="00057B8E"/>
    <w:rsid w:val="00057F82"/>
    <w:rsid w:val="000600A1"/>
    <w:rsid w:val="000610A2"/>
    <w:rsid w:val="00061174"/>
    <w:rsid w:val="000622B7"/>
    <w:rsid w:val="00062A23"/>
    <w:rsid w:val="0006306E"/>
    <w:rsid w:val="00063085"/>
    <w:rsid w:val="000631D2"/>
    <w:rsid w:val="00063A1F"/>
    <w:rsid w:val="00063FA7"/>
    <w:rsid w:val="00064DFA"/>
    <w:rsid w:val="00065128"/>
    <w:rsid w:val="00065213"/>
    <w:rsid w:val="000653ED"/>
    <w:rsid w:val="00065DD7"/>
    <w:rsid w:val="00065E14"/>
    <w:rsid w:val="00066391"/>
    <w:rsid w:val="0006654C"/>
    <w:rsid w:val="000678CF"/>
    <w:rsid w:val="00067989"/>
    <w:rsid w:val="00067ED0"/>
    <w:rsid w:val="000707FC"/>
    <w:rsid w:val="000709DC"/>
    <w:rsid w:val="000711F1"/>
    <w:rsid w:val="00071A00"/>
    <w:rsid w:val="00071F81"/>
    <w:rsid w:val="000721C1"/>
    <w:rsid w:val="0007286D"/>
    <w:rsid w:val="00072F9C"/>
    <w:rsid w:val="00074720"/>
    <w:rsid w:val="00074755"/>
    <w:rsid w:val="00075011"/>
    <w:rsid w:val="0007552F"/>
    <w:rsid w:val="00075933"/>
    <w:rsid w:val="00076013"/>
    <w:rsid w:val="000764FD"/>
    <w:rsid w:val="00076F9F"/>
    <w:rsid w:val="000771D4"/>
    <w:rsid w:val="000773E3"/>
    <w:rsid w:val="00077A5F"/>
    <w:rsid w:val="00077A94"/>
    <w:rsid w:val="00077AA6"/>
    <w:rsid w:val="00077E2F"/>
    <w:rsid w:val="00081199"/>
    <w:rsid w:val="000814BB"/>
    <w:rsid w:val="000814F1"/>
    <w:rsid w:val="000819BD"/>
    <w:rsid w:val="000819D2"/>
    <w:rsid w:val="00082088"/>
    <w:rsid w:val="00082325"/>
    <w:rsid w:val="00082536"/>
    <w:rsid w:val="0008269F"/>
    <w:rsid w:val="00082B99"/>
    <w:rsid w:val="0008355D"/>
    <w:rsid w:val="0008399F"/>
    <w:rsid w:val="00083CC8"/>
    <w:rsid w:val="000842A7"/>
    <w:rsid w:val="00084692"/>
    <w:rsid w:val="00085904"/>
    <w:rsid w:val="00085F13"/>
    <w:rsid w:val="000860A8"/>
    <w:rsid w:val="00086532"/>
    <w:rsid w:val="00086A8D"/>
    <w:rsid w:val="0008722C"/>
    <w:rsid w:val="00087779"/>
    <w:rsid w:val="00090EB7"/>
    <w:rsid w:val="00090F09"/>
    <w:rsid w:val="00090FC7"/>
    <w:rsid w:val="00091099"/>
    <w:rsid w:val="00091787"/>
    <w:rsid w:val="00091930"/>
    <w:rsid w:val="00092817"/>
    <w:rsid w:val="00093461"/>
    <w:rsid w:val="000935A3"/>
    <w:rsid w:val="000935B0"/>
    <w:rsid w:val="00093724"/>
    <w:rsid w:val="00093FEF"/>
    <w:rsid w:val="000942E6"/>
    <w:rsid w:val="00094351"/>
    <w:rsid w:val="00094731"/>
    <w:rsid w:val="00094B34"/>
    <w:rsid w:val="00094C0C"/>
    <w:rsid w:val="00095509"/>
    <w:rsid w:val="00095C65"/>
    <w:rsid w:val="00095E95"/>
    <w:rsid w:val="00096779"/>
    <w:rsid w:val="00096AAE"/>
    <w:rsid w:val="00096CEE"/>
    <w:rsid w:val="0009768D"/>
    <w:rsid w:val="00097DE0"/>
    <w:rsid w:val="000A03D3"/>
    <w:rsid w:val="000A08F8"/>
    <w:rsid w:val="000A09B4"/>
    <w:rsid w:val="000A130A"/>
    <w:rsid w:val="000A1C25"/>
    <w:rsid w:val="000A1C53"/>
    <w:rsid w:val="000A20C5"/>
    <w:rsid w:val="000A222E"/>
    <w:rsid w:val="000A2E03"/>
    <w:rsid w:val="000A2F98"/>
    <w:rsid w:val="000A3709"/>
    <w:rsid w:val="000A447E"/>
    <w:rsid w:val="000A45A8"/>
    <w:rsid w:val="000A497F"/>
    <w:rsid w:val="000A4CD7"/>
    <w:rsid w:val="000A4EF8"/>
    <w:rsid w:val="000A4F1A"/>
    <w:rsid w:val="000A583D"/>
    <w:rsid w:val="000A5BC2"/>
    <w:rsid w:val="000A6586"/>
    <w:rsid w:val="000A735F"/>
    <w:rsid w:val="000A768B"/>
    <w:rsid w:val="000A7B13"/>
    <w:rsid w:val="000B0F1A"/>
    <w:rsid w:val="000B0F5D"/>
    <w:rsid w:val="000B1892"/>
    <w:rsid w:val="000B1F11"/>
    <w:rsid w:val="000B1FDF"/>
    <w:rsid w:val="000B2C4C"/>
    <w:rsid w:val="000B2F5E"/>
    <w:rsid w:val="000B3BD8"/>
    <w:rsid w:val="000B3F3F"/>
    <w:rsid w:val="000B497C"/>
    <w:rsid w:val="000B4B3D"/>
    <w:rsid w:val="000B4C5B"/>
    <w:rsid w:val="000B4F4B"/>
    <w:rsid w:val="000B545C"/>
    <w:rsid w:val="000B5862"/>
    <w:rsid w:val="000B5CBA"/>
    <w:rsid w:val="000B682B"/>
    <w:rsid w:val="000B7066"/>
    <w:rsid w:val="000B7A80"/>
    <w:rsid w:val="000C0361"/>
    <w:rsid w:val="000C0BF7"/>
    <w:rsid w:val="000C2A72"/>
    <w:rsid w:val="000C30BD"/>
    <w:rsid w:val="000C3911"/>
    <w:rsid w:val="000C3AF3"/>
    <w:rsid w:val="000C3D32"/>
    <w:rsid w:val="000C3EAD"/>
    <w:rsid w:val="000C5109"/>
    <w:rsid w:val="000C5CFF"/>
    <w:rsid w:val="000C5EA3"/>
    <w:rsid w:val="000C653A"/>
    <w:rsid w:val="000C686F"/>
    <w:rsid w:val="000C7B6D"/>
    <w:rsid w:val="000D0766"/>
    <w:rsid w:val="000D13A6"/>
    <w:rsid w:val="000D14A6"/>
    <w:rsid w:val="000D1763"/>
    <w:rsid w:val="000D1B9D"/>
    <w:rsid w:val="000D2281"/>
    <w:rsid w:val="000D228E"/>
    <w:rsid w:val="000D2910"/>
    <w:rsid w:val="000D2AC5"/>
    <w:rsid w:val="000D344D"/>
    <w:rsid w:val="000D364F"/>
    <w:rsid w:val="000D3ABD"/>
    <w:rsid w:val="000D4B07"/>
    <w:rsid w:val="000D555B"/>
    <w:rsid w:val="000D5ED1"/>
    <w:rsid w:val="000D7138"/>
    <w:rsid w:val="000D7485"/>
    <w:rsid w:val="000D78BD"/>
    <w:rsid w:val="000D7F27"/>
    <w:rsid w:val="000E0641"/>
    <w:rsid w:val="000E1A70"/>
    <w:rsid w:val="000E1DA8"/>
    <w:rsid w:val="000E2336"/>
    <w:rsid w:val="000E26D8"/>
    <w:rsid w:val="000E2794"/>
    <w:rsid w:val="000E2D1C"/>
    <w:rsid w:val="000E3583"/>
    <w:rsid w:val="000E3CF1"/>
    <w:rsid w:val="000E3E7B"/>
    <w:rsid w:val="000E4033"/>
    <w:rsid w:val="000E4BAA"/>
    <w:rsid w:val="000E4F68"/>
    <w:rsid w:val="000E649A"/>
    <w:rsid w:val="000E66F2"/>
    <w:rsid w:val="000E7784"/>
    <w:rsid w:val="000E779E"/>
    <w:rsid w:val="000F034F"/>
    <w:rsid w:val="000F0BF5"/>
    <w:rsid w:val="000F15E3"/>
    <w:rsid w:val="000F1769"/>
    <w:rsid w:val="000F2494"/>
    <w:rsid w:val="000F277A"/>
    <w:rsid w:val="000F31B3"/>
    <w:rsid w:val="000F35D9"/>
    <w:rsid w:val="000F3621"/>
    <w:rsid w:val="000F394F"/>
    <w:rsid w:val="000F3FE0"/>
    <w:rsid w:val="000F455F"/>
    <w:rsid w:val="000F4750"/>
    <w:rsid w:val="000F4DD8"/>
    <w:rsid w:val="000F51B7"/>
    <w:rsid w:val="000F56DA"/>
    <w:rsid w:val="000F7262"/>
    <w:rsid w:val="000F78BC"/>
    <w:rsid w:val="000F792F"/>
    <w:rsid w:val="000F7C8B"/>
    <w:rsid w:val="00100262"/>
    <w:rsid w:val="001009B3"/>
    <w:rsid w:val="00100B6E"/>
    <w:rsid w:val="00100F43"/>
    <w:rsid w:val="001014DC"/>
    <w:rsid w:val="00101BCC"/>
    <w:rsid w:val="00101DC1"/>
    <w:rsid w:val="0010267F"/>
    <w:rsid w:val="00103340"/>
    <w:rsid w:val="0010336F"/>
    <w:rsid w:val="00103855"/>
    <w:rsid w:val="00103A7A"/>
    <w:rsid w:val="00103D6E"/>
    <w:rsid w:val="001047F3"/>
    <w:rsid w:val="0010561D"/>
    <w:rsid w:val="001057DB"/>
    <w:rsid w:val="001064E7"/>
    <w:rsid w:val="0010666E"/>
    <w:rsid w:val="001074C9"/>
    <w:rsid w:val="00107DDA"/>
    <w:rsid w:val="00107FBA"/>
    <w:rsid w:val="001108DA"/>
    <w:rsid w:val="00111A1E"/>
    <w:rsid w:val="00111C32"/>
    <w:rsid w:val="00111CC4"/>
    <w:rsid w:val="00111FD9"/>
    <w:rsid w:val="00112A19"/>
    <w:rsid w:val="00113FE6"/>
    <w:rsid w:val="00114EF8"/>
    <w:rsid w:val="00115671"/>
    <w:rsid w:val="0011573A"/>
    <w:rsid w:val="0011592C"/>
    <w:rsid w:val="00115C62"/>
    <w:rsid w:val="00116DCD"/>
    <w:rsid w:val="00116DD5"/>
    <w:rsid w:val="00117246"/>
    <w:rsid w:val="0011730B"/>
    <w:rsid w:val="0011791E"/>
    <w:rsid w:val="00120355"/>
    <w:rsid w:val="00120400"/>
    <w:rsid w:val="00120AA3"/>
    <w:rsid w:val="00120D85"/>
    <w:rsid w:val="001210D4"/>
    <w:rsid w:val="00121263"/>
    <w:rsid w:val="001215CB"/>
    <w:rsid w:val="0012176B"/>
    <w:rsid w:val="001218A3"/>
    <w:rsid w:val="001218C4"/>
    <w:rsid w:val="00122444"/>
    <w:rsid w:val="0012291F"/>
    <w:rsid w:val="001238BD"/>
    <w:rsid w:val="00124B04"/>
    <w:rsid w:val="00124C16"/>
    <w:rsid w:val="00126164"/>
    <w:rsid w:val="00126B05"/>
    <w:rsid w:val="00127952"/>
    <w:rsid w:val="00127E0B"/>
    <w:rsid w:val="00130166"/>
    <w:rsid w:val="00130C5F"/>
    <w:rsid w:val="00131646"/>
    <w:rsid w:val="001320C4"/>
    <w:rsid w:val="00132D6B"/>
    <w:rsid w:val="00132FD3"/>
    <w:rsid w:val="001334AA"/>
    <w:rsid w:val="001338BC"/>
    <w:rsid w:val="00134D1E"/>
    <w:rsid w:val="00135027"/>
    <w:rsid w:val="001350A4"/>
    <w:rsid w:val="001351F8"/>
    <w:rsid w:val="001359EA"/>
    <w:rsid w:val="00135C18"/>
    <w:rsid w:val="001361E7"/>
    <w:rsid w:val="00136BC4"/>
    <w:rsid w:val="00136D56"/>
    <w:rsid w:val="0013723C"/>
    <w:rsid w:val="00137F1A"/>
    <w:rsid w:val="00140692"/>
    <w:rsid w:val="001416FA"/>
    <w:rsid w:val="00141889"/>
    <w:rsid w:val="00141B2A"/>
    <w:rsid w:val="00141C8A"/>
    <w:rsid w:val="00143610"/>
    <w:rsid w:val="001440ED"/>
    <w:rsid w:val="00144485"/>
    <w:rsid w:val="001445B8"/>
    <w:rsid w:val="001449C0"/>
    <w:rsid w:val="001450E9"/>
    <w:rsid w:val="001454B3"/>
    <w:rsid w:val="00145946"/>
    <w:rsid w:val="00145970"/>
    <w:rsid w:val="00146072"/>
    <w:rsid w:val="0014664D"/>
    <w:rsid w:val="001466B4"/>
    <w:rsid w:val="001471D2"/>
    <w:rsid w:val="001475F8"/>
    <w:rsid w:val="001476A0"/>
    <w:rsid w:val="00147789"/>
    <w:rsid w:val="00147F2E"/>
    <w:rsid w:val="00147FE3"/>
    <w:rsid w:val="00151296"/>
    <w:rsid w:val="0015189E"/>
    <w:rsid w:val="00152D08"/>
    <w:rsid w:val="001533B5"/>
    <w:rsid w:val="00153BA2"/>
    <w:rsid w:val="00153CBB"/>
    <w:rsid w:val="0015425A"/>
    <w:rsid w:val="0015448B"/>
    <w:rsid w:val="001547D4"/>
    <w:rsid w:val="0015525E"/>
    <w:rsid w:val="00156214"/>
    <w:rsid w:val="00156DA1"/>
    <w:rsid w:val="001579DE"/>
    <w:rsid w:val="00157C51"/>
    <w:rsid w:val="001606F1"/>
    <w:rsid w:val="00161060"/>
    <w:rsid w:val="001624BC"/>
    <w:rsid w:val="00162D50"/>
    <w:rsid w:val="0016344A"/>
    <w:rsid w:val="0016366E"/>
    <w:rsid w:val="00163814"/>
    <w:rsid w:val="0016431B"/>
    <w:rsid w:val="00164691"/>
    <w:rsid w:val="00164755"/>
    <w:rsid w:val="00164D1B"/>
    <w:rsid w:val="00165657"/>
    <w:rsid w:val="0016581D"/>
    <w:rsid w:val="0016583E"/>
    <w:rsid w:val="001658A7"/>
    <w:rsid w:val="00165AB2"/>
    <w:rsid w:val="00166266"/>
    <w:rsid w:val="001667EA"/>
    <w:rsid w:val="00166BD9"/>
    <w:rsid w:val="00167739"/>
    <w:rsid w:val="00167894"/>
    <w:rsid w:val="00167B59"/>
    <w:rsid w:val="00167BCD"/>
    <w:rsid w:val="00167D04"/>
    <w:rsid w:val="001701AD"/>
    <w:rsid w:val="001709AB"/>
    <w:rsid w:val="00171086"/>
    <w:rsid w:val="00171C92"/>
    <w:rsid w:val="00172742"/>
    <w:rsid w:val="0017294E"/>
    <w:rsid w:val="00172DC8"/>
    <w:rsid w:val="0017388D"/>
    <w:rsid w:val="00173975"/>
    <w:rsid w:val="001751FE"/>
    <w:rsid w:val="00175C27"/>
    <w:rsid w:val="00175EB0"/>
    <w:rsid w:val="00177146"/>
    <w:rsid w:val="001801E9"/>
    <w:rsid w:val="00180371"/>
    <w:rsid w:val="001809EB"/>
    <w:rsid w:val="001809FE"/>
    <w:rsid w:val="0018102C"/>
    <w:rsid w:val="0018297E"/>
    <w:rsid w:val="00182AFF"/>
    <w:rsid w:val="001835E3"/>
    <w:rsid w:val="00183755"/>
    <w:rsid w:val="001837BE"/>
    <w:rsid w:val="001839C2"/>
    <w:rsid w:val="0018417E"/>
    <w:rsid w:val="00184776"/>
    <w:rsid w:val="00184A1D"/>
    <w:rsid w:val="00184D52"/>
    <w:rsid w:val="00186088"/>
    <w:rsid w:val="001865F6"/>
    <w:rsid w:val="00187163"/>
    <w:rsid w:val="001873E5"/>
    <w:rsid w:val="001877AD"/>
    <w:rsid w:val="00187ED6"/>
    <w:rsid w:val="00187FA0"/>
    <w:rsid w:val="00190296"/>
    <w:rsid w:val="001903C2"/>
    <w:rsid w:val="00190543"/>
    <w:rsid w:val="0019072F"/>
    <w:rsid w:val="00190D19"/>
    <w:rsid w:val="00191C7C"/>
    <w:rsid w:val="00191D39"/>
    <w:rsid w:val="00191E50"/>
    <w:rsid w:val="0019239B"/>
    <w:rsid w:val="001925B5"/>
    <w:rsid w:val="00192D80"/>
    <w:rsid w:val="001933FB"/>
    <w:rsid w:val="00193BCE"/>
    <w:rsid w:val="00193CE9"/>
    <w:rsid w:val="00194FC3"/>
    <w:rsid w:val="0019534C"/>
    <w:rsid w:val="0019575B"/>
    <w:rsid w:val="001958F0"/>
    <w:rsid w:val="00195ADE"/>
    <w:rsid w:val="001963EE"/>
    <w:rsid w:val="00196831"/>
    <w:rsid w:val="00197909"/>
    <w:rsid w:val="00197999"/>
    <w:rsid w:val="00197EA0"/>
    <w:rsid w:val="001A04EE"/>
    <w:rsid w:val="001A0A80"/>
    <w:rsid w:val="001A0DCC"/>
    <w:rsid w:val="001A0F38"/>
    <w:rsid w:val="001A1FF8"/>
    <w:rsid w:val="001A26E8"/>
    <w:rsid w:val="001A27B6"/>
    <w:rsid w:val="001A2952"/>
    <w:rsid w:val="001A39F7"/>
    <w:rsid w:val="001A3AF7"/>
    <w:rsid w:val="001A3D3E"/>
    <w:rsid w:val="001A3E1B"/>
    <w:rsid w:val="001A427B"/>
    <w:rsid w:val="001A499F"/>
    <w:rsid w:val="001A4B77"/>
    <w:rsid w:val="001A4BE3"/>
    <w:rsid w:val="001A5507"/>
    <w:rsid w:val="001A5F04"/>
    <w:rsid w:val="001A66EB"/>
    <w:rsid w:val="001A679D"/>
    <w:rsid w:val="001A6B31"/>
    <w:rsid w:val="001A6D93"/>
    <w:rsid w:val="001A6EF0"/>
    <w:rsid w:val="001A765A"/>
    <w:rsid w:val="001A7C0A"/>
    <w:rsid w:val="001A7DBC"/>
    <w:rsid w:val="001A7DFA"/>
    <w:rsid w:val="001B2050"/>
    <w:rsid w:val="001B2495"/>
    <w:rsid w:val="001B2523"/>
    <w:rsid w:val="001B260D"/>
    <w:rsid w:val="001B2B60"/>
    <w:rsid w:val="001B2BED"/>
    <w:rsid w:val="001B2E3A"/>
    <w:rsid w:val="001B344A"/>
    <w:rsid w:val="001B3A34"/>
    <w:rsid w:val="001B4799"/>
    <w:rsid w:val="001B4C2F"/>
    <w:rsid w:val="001B537F"/>
    <w:rsid w:val="001B595E"/>
    <w:rsid w:val="001B63D1"/>
    <w:rsid w:val="001B66D5"/>
    <w:rsid w:val="001B6C53"/>
    <w:rsid w:val="001B6D43"/>
    <w:rsid w:val="001B7360"/>
    <w:rsid w:val="001C01B5"/>
    <w:rsid w:val="001C08F8"/>
    <w:rsid w:val="001C0938"/>
    <w:rsid w:val="001C0949"/>
    <w:rsid w:val="001C1381"/>
    <w:rsid w:val="001C1B36"/>
    <w:rsid w:val="001C2E1B"/>
    <w:rsid w:val="001C372E"/>
    <w:rsid w:val="001C3EFE"/>
    <w:rsid w:val="001C5A99"/>
    <w:rsid w:val="001C5D5E"/>
    <w:rsid w:val="001C7797"/>
    <w:rsid w:val="001C77CB"/>
    <w:rsid w:val="001C77E7"/>
    <w:rsid w:val="001C7F06"/>
    <w:rsid w:val="001C7FA5"/>
    <w:rsid w:val="001D054C"/>
    <w:rsid w:val="001D0716"/>
    <w:rsid w:val="001D1278"/>
    <w:rsid w:val="001D332C"/>
    <w:rsid w:val="001D3685"/>
    <w:rsid w:val="001D47BA"/>
    <w:rsid w:val="001D50F8"/>
    <w:rsid w:val="001D52BF"/>
    <w:rsid w:val="001D5876"/>
    <w:rsid w:val="001D5BB9"/>
    <w:rsid w:val="001D6019"/>
    <w:rsid w:val="001D64B8"/>
    <w:rsid w:val="001D6A06"/>
    <w:rsid w:val="001D6A18"/>
    <w:rsid w:val="001D6D2D"/>
    <w:rsid w:val="001D707B"/>
    <w:rsid w:val="001D7A96"/>
    <w:rsid w:val="001D7EA6"/>
    <w:rsid w:val="001E0653"/>
    <w:rsid w:val="001E0913"/>
    <w:rsid w:val="001E0ED6"/>
    <w:rsid w:val="001E193E"/>
    <w:rsid w:val="001E25A1"/>
    <w:rsid w:val="001E322C"/>
    <w:rsid w:val="001E326D"/>
    <w:rsid w:val="001E3FFA"/>
    <w:rsid w:val="001E4396"/>
    <w:rsid w:val="001E47F6"/>
    <w:rsid w:val="001E5624"/>
    <w:rsid w:val="001E569D"/>
    <w:rsid w:val="001E5CBD"/>
    <w:rsid w:val="001E5E0A"/>
    <w:rsid w:val="001E5FB6"/>
    <w:rsid w:val="001E65DD"/>
    <w:rsid w:val="001E6603"/>
    <w:rsid w:val="001E66D5"/>
    <w:rsid w:val="001E672A"/>
    <w:rsid w:val="001E6927"/>
    <w:rsid w:val="001E6B1A"/>
    <w:rsid w:val="001E743E"/>
    <w:rsid w:val="001E775D"/>
    <w:rsid w:val="001F054D"/>
    <w:rsid w:val="001F1041"/>
    <w:rsid w:val="001F106F"/>
    <w:rsid w:val="001F14B8"/>
    <w:rsid w:val="001F14C9"/>
    <w:rsid w:val="001F19FB"/>
    <w:rsid w:val="001F1F36"/>
    <w:rsid w:val="001F2E73"/>
    <w:rsid w:val="001F33D4"/>
    <w:rsid w:val="001F42F4"/>
    <w:rsid w:val="001F49AF"/>
    <w:rsid w:val="001F4AED"/>
    <w:rsid w:val="001F4C05"/>
    <w:rsid w:val="001F56F0"/>
    <w:rsid w:val="001F5922"/>
    <w:rsid w:val="001F5C00"/>
    <w:rsid w:val="001F5E33"/>
    <w:rsid w:val="001F6F02"/>
    <w:rsid w:val="001F70D8"/>
    <w:rsid w:val="00200262"/>
    <w:rsid w:val="00200751"/>
    <w:rsid w:val="00200C35"/>
    <w:rsid w:val="0020177C"/>
    <w:rsid w:val="00202B18"/>
    <w:rsid w:val="00202C80"/>
    <w:rsid w:val="00202F23"/>
    <w:rsid w:val="002030EC"/>
    <w:rsid w:val="00205337"/>
    <w:rsid w:val="0020565B"/>
    <w:rsid w:val="00206617"/>
    <w:rsid w:val="00206B93"/>
    <w:rsid w:val="00206E7E"/>
    <w:rsid w:val="0020719C"/>
    <w:rsid w:val="00207BCB"/>
    <w:rsid w:val="00210C69"/>
    <w:rsid w:val="00211E0B"/>
    <w:rsid w:val="00212317"/>
    <w:rsid w:val="00212425"/>
    <w:rsid w:val="0021249D"/>
    <w:rsid w:val="00212583"/>
    <w:rsid w:val="00212898"/>
    <w:rsid w:val="002130EC"/>
    <w:rsid w:val="00214935"/>
    <w:rsid w:val="00214F99"/>
    <w:rsid w:val="00215288"/>
    <w:rsid w:val="00215BC9"/>
    <w:rsid w:val="00215F99"/>
    <w:rsid w:val="0021641C"/>
    <w:rsid w:val="00216823"/>
    <w:rsid w:val="00216A89"/>
    <w:rsid w:val="002171EE"/>
    <w:rsid w:val="0021724F"/>
    <w:rsid w:val="002174DC"/>
    <w:rsid w:val="0021758A"/>
    <w:rsid w:val="00217822"/>
    <w:rsid w:val="00217C33"/>
    <w:rsid w:val="00217FF5"/>
    <w:rsid w:val="002206CE"/>
    <w:rsid w:val="00220DAA"/>
    <w:rsid w:val="00220F3F"/>
    <w:rsid w:val="002222C9"/>
    <w:rsid w:val="00222501"/>
    <w:rsid w:val="00222925"/>
    <w:rsid w:val="002229C7"/>
    <w:rsid w:val="00222B45"/>
    <w:rsid w:val="002238D3"/>
    <w:rsid w:val="00223991"/>
    <w:rsid w:val="00223E8A"/>
    <w:rsid w:val="00225F57"/>
    <w:rsid w:val="00227029"/>
    <w:rsid w:val="002270BC"/>
    <w:rsid w:val="0022726D"/>
    <w:rsid w:val="00227294"/>
    <w:rsid w:val="00227DC4"/>
    <w:rsid w:val="00230076"/>
    <w:rsid w:val="002303A4"/>
    <w:rsid w:val="0023062B"/>
    <w:rsid w:val="002307AD"/>
    <w:rsid w:val="00231749"/>
    <w:rsid w:val="002317D8"/>
    <w:rsid w:val="00231A8A"/>
    <w:rsid w:val="00231CBC"/>
    <w:rsid w:val="00231F3F"/>
    <w:rsid w:val="002324CB"/>
    <w:rsid w:val="002329DA"/>
    <w:rsid w:val="00232B8E"/>
    <w:rsid w:val="00233998"/>
    <w:rsid w:val="00233D25"/>
    <w:rsid w:val="00233EE0"/>
    <w:rsid w:val="002346F7"/>
    <w:rsid w:val="002351BC"/>
    <w:rsid w:val="00235B01"/>
    <w:rsid w:val="00236182"/>
    <w:rsid w:val="00236208"/>
    <w:rsid w:val="002364D3"/>
    <w:rsid w:val="0023691D"/>
    <w:rsid w:val="00236DE2"/>
    <w:rsid w:val="00240273"/>
    <w:rsid w:val="00240380"/>
    <w:rsid w:val="0024081D"/>
    <w:rsid w:val="00240A20"/>
    <w:rsid w:val="00240EB6"/>
    <w:rsid w:val="00241493"/>
    <w:rsid w:val="002417B6"/>
    <w:rsid w:val="00242983"/>
    <w:rsid w:val="00242C38"/>
    <w:rsid w:val="002431AF"/>
    <w:rsid w:val="002432B9"/>
    <w:rsid w:val="002432DF"/>
    <w:rsid w:val="002441FD"/>
    <w:rsid w:val="00244641"/>
    <w:rsid w:val="00244B82"/>
    <w:rsid w:val="0024518B"/>
    <w:rsid w:val="002459C5"/>
    <w:rsid w:val="00245A5B"/>
    <w:rsid w:val="00245C12"/>
    <w:rsid w:val="00245DBA"/>
    <w:rsid w:val="00245EC6"/>
    <w:rsid w:val="00246131"/>
    <w:rsid w:val="002471A0"/>
    <w:rsid w:val="002471B0"/>
    <w:rsid w:val="00247B8F"/>
    <w:rsid w:val="00251031"/>
    <w:rsid w:val="0025235F"/>
    <w:rsid w:val="00252C6D"/>
    <w:rsid w:val="00253268"/>
    <w:rsid w:val="002535F8"/>
    <w:rsid w:val="0025386B"/>
    <w:rsid w:val="002539A9"/>
    <w:rsid w:val="0025493B"/>
    <w:rsid w:val="00255733"/>
    <w:rsid w:val="002558A3"/>
    <w:rsid w:val="00255F52"/>
    <w:rsid w:val="002560AB"/>
    <w:rsid w:val="002565C3"/>
    <w:rsid w:val="002565FF"/>
    <w:rsid w:val="00256F97"/>
    <w:rsid w:val="00257D65"/>
    <w:rsid w:val="002603CA"/>
    <w:rsid w:val="002604C6"/>
    <w:rsid w:val="00260552"/>
    <w:rsid w:val="00260CC7"/>
    <w:rsid w:val="0026108A"/>
    <w:rsid w:val="00261275"/>
    <w:rsid w:val="0026160E"/>
    <w:rsid w:val="002617D7"/>
    <w:rsid w:val="00262856"/>
    <w:rsid w:val="00262D91"/>
    <w:rsid w:val="00262DCD"/>
    <w:rsid w:val="00262E73"/>
    <w:rsid w:val="00262EA9"/>
    <w:rsid w:val="00263708"/>
    <w:rsid w:val="002639A5"/>
    <w:rsid w:val="00264193"/>
    <w:rsid w:val="002645B0"/>
    <w:rsid w:val="00264E6C"/>
    <w:rsid w:val="00264F00"/>
    <w:rsid w:val="00265CE9"/>
    <w:rsid w:val="00265D5F"/>
    <w:rsid w:val="0026650D"/>
    <w:rsid w:val="0027059A"/>
    <w:rsid w:val="00270798"/>
    <w:rsid w:val="00270DBE"/>
    <w:rsid w:val="0027146F"/>
    <w:rsid w:val="00272182"/>
    <w:rsid w:val="00272882"/>
    <w:rsid w:val="00273BBC"/>
    <w:rsid w:val="00273F86"/>
    <w:rsid w:val="00274364"/>
    <w:rsid w:val="002745CC"/>
    <w:rsid w:val="00274745"/>
    <w:rsid w:val="00275881"/>
    <w:rsid w:val="00275B5A"/>
    <w:rsid w:val="00275DCD"/>
    <w:rsid w:val="002763FC"/>
    <w:rsid w:val="00276F23"/>
    <w:rsid w:val="0027711B"/>
    <w:rsid w:val="0028136B"/>
    <w:rsid w:val="0028185B"/>
    <w:rsid w:val="00281B7E"/>
    <w:rsid w:val="00283D53"/>
    <w:rsid w:val="00283D6F"/>
    <w:rsid w:val="00283D8A"/>
    <w:rsid w:val="00285040"/>
    <w:rsid w:val="002854C7"/>
    <w:rsid w:val="002856B2"/>
    <w:rsid w:val="002859EA"/>
    <w:rsid w:val="00286641"/>
    <w:rsid w:val="002866AB"/>
    <w:rsid w:val="0028690B"/>
    <w:rsid w:val="00290361"/>
    <w:rsid w:val="002906C6"/>
    <w:rsid w:val="002910BE"/>
    <w:rsid w:val="002915EE"/>
    <w:rsid w:val="00291EF0"/>
    <w:rsid w:val="0029262F"/>
    <w:rsid w:val="002932B2"/>
    <w:rsid w:val="002933AE"/>
    <w:rsid w:val="002946CD"/>
    <w:rsid w:val="00294DB9"/>
    <w:rsid w:val="0029552E"/>
    <w:rsid w:val="002955D7"/>
    <w:rsid w:val="002957E4"/>
    <w:rsid w:val="0029658F"/>
    <w:rsid w:val="00296EE3"/>
    <w:rsid w:val="00297787"/>
    <w:rsid w:val="002978B4"/>
    <w:rsid w:val="00297D62"/>
    <w:rsid w:val="00297F69"/>
    <w:rsid w:val="002A01DF"/>
    <w:rsid w:val="002A0793"/>
    <w:rsid w:val="002A07F4"/>
    <w:rsid w:val="002A2224"/>
    <w:rsid w:val="002A28A0"/>
    <w:rsid w:val="002A2A01"/>
    <w:rsid w:val="002A2B4F"/>
    <w:rsid w:val="002A2C22"/>
    <w:rsid w:val="002A3079"/>
    <w:rsid w:val="002A3328"/>
    <w:rsid w:val="002A36BE"/>
    <w:rsid w:val="002A3CAF"/>
    <w:rsid w:val="002A3F07"/>
    <w:rsid w:val="002A4C97"/>
    <w:rsid w:val="002A5742"/>
    <w:rsid w:val="002A5B6A"/>
    <w:rsid w:val="002A5D9C"/>
    <w:rsid w:val="002A69E8"/>
    <w:rsid w:val="002A6ACB"/>
    <w:rsid w:val="002A70DC"/>
    <w:rsid w:val="002A78BC"/>
    <w:rsid w:val="002A7975"/>
    <w:rsid w:val="002B0336"/>
    <w:rsid w:val="002B03D8"/>
    <w:rsid w:val="002B077E"/>
    <w:rsid w:val="002B1BB2"/>
    <w:rsid w:val="002B1C66"/>
    <w:rsid w:val="002B2AA4"/>
    <w:rsid w:val="002B2B73"/>
    <w:rsid w:val="002B460D"/>
    <w:rsid w:val="002B475B"/>
    <w:rsid w:val="002B57B6"/>
    <w:rsid w:val="002B598D"/>
    <w:rsid w:val="002B5C46"/>
    <w:rsid w:val="002B65A4"/>
    <w:rsid w:val="002B6AA0"/>
    <w:rsid w:val="002B7DA6"/>
    <w:rsid w:val="002C0476"/>
    <w:rsid w:val="002C0508"/>
    <w:rsid w:val="002C0732"/>
    <w:rsid w:val="002C1E45"/>
    <w:rsid w:val="002C1F03"/>
    <w:rsid w:val="002C23A8"/>
    <w:rsid w:val="002C31A2"/>
    <w:rsid w:val="002C3521"/>
    <w:rsid w:val="002C3A3B"/>
    <w:rsid w:val="002C3E94"/>
    <w:rsid w:val="002C40FB"/>
    <w:rsid w:val="002C41A3"/>
    <w:rsid w:val="002C4559"/>
    <w:rsid w:val="002C4B47"/>
    <w:rsid w:val="002C4CB4"/>
    <w:rsid w:val="002C5DB8"/>
    <w:rsid w:val="002C6405"/>
    <w:rsid w:val="002C640F"/>
    <w:rsid w:val="002C66E6"/>
    <w:rsid w:val="002C6783"/>
    <w:rsid w:val="002C6FE3"/>
    <w:rsid w:val="002C7553"/>
    <w:rsid w:val="002C7E21"/>
    <w:rsid w:val="002D01A5"/>
    <w:rsid w:val="002D0610"/>
    <w:rsid w:val="002D06B8"/>
    <w:rsid w:val="002D0F93"/>
    <w:rsid w:val="002D1A58"/>
    <w:rsid w:val="002D1C1E"/>
    <w:rsid w:val="002D1F0E"/>
    <w:rsid w:val="002D2375"/>
    <w:rsid w:val="002D23FB"/>
    <w:rsid w:val="002D27F3"/>
    <w:rsid w:val="002D320B"/>
    <w:rsid w:val="002D3306"/>
    <w:rsid w:val="002D377D"/>
    <w:rsid w:val="002D389A"/>
    <w:rsid w:val="002D3920"/>
    <w:rsid w:val="002D44D0"/>
    <w:rsid w:val="002D4648"/>
    <w:rsid w:val="002D4746"/>
    <w:rsid w:val="002D4E2F"/>
    <w:rsid w:val="002D7130"/>
    <w:rsid w:val="002D7E44"/>
    <w:rsid w:val="002E04B1"/>
    <w:rsid w:val="002E05DE"/>
    <w:rsid w:val="002E08C4"/>
    <w:rsid w:val="002E0E28"/>
    <w:rsid w:val="002E1023"/>
    <w:rsid w:val="002E10D0"/>
    <w:rsid w:val="002E1DDD"/>
    <w:rsid w:val="002E1FE3"/>
    <w:rsid w:val="002E2096"/>
    <w:rsid w:val="002E29DB"/>
    <w:rsid w:val="002E38DD"/>
    <w:rsid w:val="002E3E3D"/>
    <w:rsid w:val="002E4B29"/>
    <w:rsid w:val="002E4B9B"/>
    <w:rsid w:val="002E5122"/>
    <w:rsid w:val="002E6447"/>
    <w:rsid w:val="002E6498"/>
    <w:rsid w:val="002E6C41"/>
    <w:rsid w:val="002E6E89"/>
    <w:rsid w:val="002E79A1"/>
    <w:rsid w:val="002E7BEB"/>
    <w:rsid w:val="002E7F02"/>
    <w:rsid w:val="002F03F0"/>
    <w:rsid w:val="002F0B1B"/>
    <w:rsid w:val="002F1839"/>
    <w:rsid w:val="002F1A8C"/>
    <w:rsid w:val="002F1B69"/>
    <w:rsid w:val="002F40D8"/>
    <w:rsid w:val="002F46B6"/>
    <w:rsid w:val="002F5298"/>
    <w:rsid w:val="002F55C6"/>
    <w:rsid w:val="002F680A"/>
    <w:rsid w:val="002F72A9"/>
    <w:rsid w:val="002F7392"/>
    <w:rsid w:val="002F73B1"/>
    <w:rsid w:val="002F7F4A"/>
    <w:rsid w:val="00300BFC"/>
    <w:rsid w:val="003011BB"/>
    <w:rsid w:val="0030145E"/>
    <w:rsid w:val="003014A6"/>
    <w:rsid w:val="00302532"/>
    <w:rsid w:val="0030267B"/>
    <w:rsid w:val="00302B59"/>
    <w:rsid w:val="00303C26"/>
    <w:rsid w:val="00304443"/>
    <w:rsid w:val="003045A6"/>
    <w:rsid w:val="00305CFA"/>
    <w:rsid w:val="0030632B"/>
    <w:rsid w:val="0031003A"/>
    <w:rsid w:val="00311088"/>
    <w:rsid w:val="003110E1"/>
    <w:rsid w:val="00311406"/>
    <w:rsid w:val="003114B5"/>
    <w:rsid w:val="0031151C"/>
    <w:rsid w:val="00311728"/>
    <w:rsid w:val="003119DF"/>
    <w:rsid w:val="00311F5A"/>
    <w:rsid w:val="003120B9"/>
    <w:rsid w:val="00312509"/>
    <w:rsid w:val="003126A9"/>
    <w:rsid w:val="003130CE"/>
    <w:rsid w:val="00313340"/>
    <w:rsid w:val="003137E3"/>
    <w:rsid w:val="00313EE8"/>
    <w:rsid w:val="0031410E"/>
    <w:rsid w:val="0031433F"/>
    <w:rsid w:val="00314484"/>
    <w:rsid w:val="003154D5"/>
    <w:rsid w:val="003155A1"/>
    <w:rsid w:val="003166C4"/>
    <w:rsid w:val="00316808"/>
    <w:rsid w:val="00316853"/>
    <w:rsid w:val="00317008"/>
    <w:rsid w:val="00317A6B"/>
    <w:rsid w:val="00317C17"/>
    <w:rsid w:val="00321353"/>
    <w:rsid w:val="003219EA"/>
    <w:rsid w:val="00322E20"/>
    <w:rsid w:val="00323421"/>
    <w:rsid w:val="00323503"/>
    <w:rsid w:val="00323F6A"/>
    <w:rsid w:val="00324692"/>
    <w:rsid w:val="003249F4"/>
    <w:rsid w:val="00324E11"/>
    <w:rsid w:val="00324E81"/>
    <w:rsid w:val="003262C7"/>
    <w:rsid w:val="00326B14"/>
    <w:rsid w:val="0032732C"/>
    <w:rsid w:val="003279E5"/>
    <w:rsid w:val="00327A14"/>
    <w:rsid w:val="00327BEA"/>
    <w:rsid w:val="00330563"/>
    <w:rsid w:val="00330BC2"/>
    <w:rsid w:val="00330F49"/>
    <w:rsid w:val="003312A0"/>
    <w:rsid w:val="003320D2"/>
    <w:rsid w:val="003324A5"/>
    <w:rsid w:val="0033370C"/>
    <w:rsid w:val="00333D48"/>
    <w:rsid w:val="00334400"/>
    <w:rsid w:val="0033480F"/>
    <w:rsid w:val="00334AA4"/>
    <w:rsid w:val="00335438"/>
    <w:rsid w:val="0033575F"/>
    <w:rsid w:val="00336489"/>
    <w:rsid w:val="00336557"/>
    <w:rsid w:val="00336FE8"/>
    <w:rsid w:val="003372E6"/>
    <w:rsid w:val="0033734A"/>
    <w:rsid w:val="003376B8"/>
    <w:rsid w:val="003376BD"/>
    <w:rsid w:val="003377DB"/>
    <w:rsid w:val="003379C8"/>
    <w:rsid w:val="00337B7C"/>
    <w:rsid w:val="00337D7A"/>
    <w:rsid w:val="003407E1"/>
    <w:rsid w:val="00340DA5"/>
    <w:rsid w:val="00340EC5"/>
    <w:rsid w:val="00340EDA"/>
    <w:rsid w:val="003421BB"/>
    <w:rsid w:val="0034339B"/>
    <w:rsid w:val="00343424"/>
    <w:rsid w:val="00343585"/>
    <w:rsid w:val="00344338"/>
    <w:rsid w:val="00344C2A"/>
    <w:rsid w:val="00344DD9"/>
    <w:rsid w:val="00344E8F"/>
    <w:rsid w:val="003461D6"/>
    <w:rsid w:val="00346AD3"/>
    <w:rsid w:val="00346DC2"/>
    <w:rsid w:val="00347850"/>
    <w:rsid w:val="00350290"/>
    <w:rsid w:val="00350C92"/>
    <w:rsid w:val="003511BD"/>
    <w:rsid w:val="003517FF"/>
    <w:rsid w:val="00351AB6"/>
    <w:rsid w:val="00352523"/>
    <w:rsid w:val="003529DD"/>
    <w:rsid w:val="00353414"/>
    <w:rsid w:val="00353913"/>
    <w:rsid w:val="00353F9D"/>
    <w:rsid w:val="003545C7"/>
    <w:rsid w:val="00354AB2"/>
    <w:rsid w:val="003558AE"/>
    <w:rsid w:val="003558BA"/>
    <w:rsid w:val="003560A4"/>
    <w:rsid w:val="00356AC0"/>
    <w:rsid w:val="003570A8"/>
    <w:rsid w:val="00357232"/>
    <w:rsid w:val="003572FD"/>
    <w:rsid w:val="00357478"/>
    <w:rsid w:val="00357545"/>
    <w:rsid w:val="00357AF2"/>
    <w:rsid w:val="003600D2"/>
    <w:rsid w:val="003606D6"/>
    <w:rsid w:val="00360747"/>
    <w:rsid w:val="00362F96"/>
    <w:rsid w:val="00363AE7"/>
    <w:rsid w:val="0036437F"/>
    <w:rsid w:val="00364900"/>
    <w:rsid w:val="00366BB8"/>
    <w:rsid w:val="00366EED"/>
    <w:rsid w:val="00367385"/>
    <w:rsid w:val="00367423"/>
    <w:rsid w:val="00367B9B"/>
    <w:rsid w:val="003708F2"/>
    <w:rsid w:val="0037090D"/>
    <w:rsid w:val="00372438"/>
    <w:rsid w:val="00372502"/>
    <w:rsid w:val="00373985"/>
    <w:rsid w:val="00373E01"/>
    <w:rsid w:val="00373F40"/>
    <w:rsid w:val="0037431F"/>
    <w:rsid w:val="00374B62"/>
    <w:rsid w:val="00374EE2"/>
    <w:rsid w:val="00375E8D"/>
    <w:rsid w:val="0037635B"/>
    <w:rsid w:val="003775D2"/>
    <w:rsid w:val="003776B8"/>
    <w:rsid w:val="00377842"/>
    <w:rsid w:val="00377FE0"/>
    <w:rsid w:val="003801DF"/>
    <w:rsid w:val="0038051F"/>
    <w:rsid w:val="0038195C"/>
    <w:rsid w:val="00381AAF"/>
    <w:rsid w:val="00382830"/>
    <w:rsid w:val="0038346C"/>
    <w:rsid w:val="00383708"/>
    <w:rsid w:val="00383D45"/>
    <w:rsid w:val="00384C71"/>
    <w:rsid w:val="00385C14"/>
    <w:rsid w:val="00385D12"/>
    <w:rsid w:val="003862AE"/>
    <w:rsid w:val="00386EC9"/>
    <w:rsid w:val="00387396"/>
    <w:rsid w:val="003878C9"/>
    <w:rsid w:val="00387A92"/>
    <w:rsid w:val="00387BAC"/>
    <w:rsid w:val="003903CA"/>
    <w:rsid w:val="00390572"/>
    <w:rsid w:val="003909E0"/>
    <w:rsid w:val="0039125A"/>
    <w:rsid w:val="003914BD"/>
    <w:rsid w:val="00391A7B"/>
    <w:rsid w:val="00392898"/>
    <w:rsid w:val="00392EE7"/>
    <w:rsid w:val="00393B0E"/>
    <w:rsid w:val="00393FEE"/>
    <w:rsid w:val="003940D4"/>
    <w:rsid w:val="00395A25"/>
    <w:rsid w:val="00396C63"/>
    <w:rsid w:val="003A0DA3"/>
    <w:rsid w:val="003A29A4"/>
    <w:rsid w:val="003A3C0C"/>
    <w:rsid w:val="003A4455"/>
    <w:rsid w:val="003A4B20"/>
    <w:rsid w:val="003A5ADF"/>
    <w:rsid w:val="003A5D9B"/>
    <w:rsid w:val="003A6036"/>
    <w:rsid w:val="003A63E2"/>
    <w:rsid w:val="003A6B30"/>
    <w:rsid w:val="003A6E6F"/>
    <w:rsid w:val="003A71E9"/>
    <w:rsid w:val="003A78DD"/>
    <w:rsid w:val="003B0656"/>
    <w:rsid w:val="003B06D9"/>
    <w:rsid w:val="003B1396"/>
    <w:rsid w:val="003B1842"/>
    <w:rsid w:val="003B1BDD"/>
    <w:rsid w:val="003B1D0D"/>
    <w:rsid w:val="003B1D5E"/>
    <w:rsid w:val="003B21C8"/>
    <w:rsid w:val="003B2351"/>
    <w:rsid w:val="003B2399"/>
    <w:rsid w:val="003B3056"/>
    <w:rsid w:val="003B434D"/>
    <w:rsid w:val="003B45EC"/>
    <w:rsid w:val="003B5025"/>
    <w:rsid w:val="003B55D0"/>
    <w:rsid w:val="003B58C1"/>
    <w:rsid w:val="003B5B07"/>
    <w:rsid w:val="003B5C01"/>
    <w:rsid w:val="003B5E69"/>
    <w:rsid w:val="003B618D"/>
    <w:rsid w:val="003B6BAF"/>
    <w:rsid w:val="003B7F81"/>
    <w:rsid w:val="003C0779"/>
    <w:rsid w:val="003C0A90"/>
    <w:rsid w:val="003C1DC1"/>
    <w:rsid w:val="003C2446"/>
    <w:rsid w:val="003C29BF"/>
    <w:rsid w:val="003C37A9"/>
    <w:rsid w:val="003C3CA8"/>
    <w:rsid w:val="003C3D35"/>
    <w:rsid w:val="003C40B2"/>
    <w:rsid w:val="003C47D4"/>
    <w:rsid w:val="003C4A43"/>
    <w:rsid w:val="003C5367"/>
    <w:rsid w:val="003C5E82"/>
    <w:rsid w:val="003C68EE"/>
    <w:rsid w:val="003C6C92"/>
    <w:rsid w:val="003C78F2"/>
    <w:rsid w:val="003C7B0E"/>
    <w:rsid w:val="003D01D5"/>
    <w:rsid w:val="003D0578"/>
    <w:rsid w:val="003D08C1"/>
    <w:rsid w:val="003D0DF9"/>
    <w:rsid w:val="003D1442"/>
    <w:rsid w:val="003D14FE"/>
    <w:rsid w:val="003D1A4A"/>
    <w:rsid w:val="003D1F76"/>
    <w:rsid w:val="003D1FD6"/>
    <w:rsid w:val="003D2017"/>
    <w:rsid w:val="003D30E1"/>
    <w:rsid w:val="003D3A1D"/>
    <w:rsid w:val="003D4308"/>
    <w:rsid w:val="003D4732"/>
    <w:rsid w:val="003D4982"/>
    <w:rsid w:val="003D4CBA"/>
    <w:rsid w:val="003D5F51"/>
    <w:rsid w:val="003D61F8"/>
    <w:rsid w:val="003D6247"/>
    <w:rsid w:val="003D6FC5"/>
    <w:rsid w:val="003D71DF"/>
    <w:rsid w:val="003D7D43"/>
    <w:rsid w:val="003E0704"/>
    <w:rsid w:val="003E2534"/>
    <w:rsid w:val="003E28CF"/>
    <w:rsid w:val="003E291E"/>
    <w:rsid w:val="003E29FD"/>
    <w:rsid w:val="003E2CD1"/>
    <w:rsid w:val="003E31BA"/>
    <w:rsid w:val="003E3390"/>
    <w:rsid w:val="003E38CF"/>
    <w:rsid w:val="003E3906"/>
    <w:rsid w:val="003E3B4E"/>
    <w:rsid w:val="003E4BB4"/>
    <w:rsid w:val="003E55EA"/>
    <w:rsid w:val="003E5DEB"/>
    <w:rsid w:val="003E6315"/>
    <w:rsid w:val="003E6B2C"/>
    <w:rsid w:val="003E7E73"/>
    <w:rsid w:val="003E7FDD"/>
    <w:rsid w:val="003F00D1"/>
    <w:rsid w:val="003F0147"/>
    <w:rsid w:val="003F01A1"/>
    <w:rsid w:val="003F0623"/>
    <w:rsid w:val="003F08D1"/>
    <w:rsid w:val="003F29FE"/>
    <w:rsid w:val="003F2CC8"/>
    <w:rsid w:val="003F3203"/>
    <w:rsid w:val="003F332E"/>
    <w:rsid w:val="003F37F9"/>
    <w:rsid w:val="003F3CCB"/>
    <w:rsid w:val="003F4387"/>
    <w:rsid w:val="003F451D"/>
    <w:rsid w:val="003F45E3"/>
    <w:rsid w:val="003F488D"/>
    <w:rsid w:val="003F5265"/>
    <w:rsid w:val="003F5CB8"/>
    <w:rsid w:val="003F6247"/>
    <w:rsid w:val="003F6652"/>
    <w:rsid w:val="003F66FF"/>
    <w:rsid w:val="003F6723"/>
    <w:rsid w:val="003F7518"/>
    <w:rsid w:val="003F7E29"/>
    <w:rsid w:val="003F7FE1"/>
    <w:rsid w:val="00400A6D"/>
    <w:rsid w:val="00401F2F"/>
    <w:rsid w:val="00403643"/>
    <w:rsid w:val="00404328"/>
    <w:rsid w:val="00406B19"/>
    <w:rsid w:val="00406B8B"/>
    <w:rsid w:val="00406FD0"/>
    <w:rsid w:val="0040731C"/>
    <w:rsid w:val="00407F16"/>
    <w:rsid w:val="00410656"/>
    <w:rsid w:val="004107A5"/>
    <w:rsid w:val="00410849"/>
    <w:rsid w:val="00410B98"/>
    <w:rsid w:val="0041175E"/>
    <w:rsid w:val="00411FCD"/>
    <w:rsid w:val="00412384"/>
    <w:rsid w:val="00412E16"/>
    <w:rsid w:val="00413643"/>
    <w:rsid w:val="00413A0B"/>
    <w:rsid w:val="004140D2"/>
    <w:rsid w:val="004140F1"/>
    <w:rsid w:val="00414785"/>
    <w:rsid w:val="00414D2D"/>
    <w:rsid w:val="004151ED"/>
    <w:rsid w:val="00415DB1"/>
    <w:rsid w:val="00415F3A"/>
    <w:rsid w:val="00416662"/>
    <w:rsid w:val="004170CC"/>
    <w:rsid w:val="00417907"/>
    <w:rsid w:val="00417B9A"/>
    <w:rsid w:val="00417DD5"/>
    <w:rsid w:val="004206DB"/>
    <w:rsid w:val="0042089D"/>
    <w:rsid w:val="004212B4"/>
    <w:rsid w:val="0042137B"/>
    <w:rsid w:val="0042154B"/>
    <w:rsid w:val="00421B55"/>
    <w:rsid w:val="00421D55"/>
    <w:rsid w:val="004229AA"/>
    <w:rsid w:val="004231D5"/>
    <w:rsid w:val="00423A1B"/>
    <w:rsid w:val="00423D46"/>
    <w:rsid w:val="00423FF5"/>
    <w:rsid w:val="004244DD"/>
    <w:rsid w:val="00424834"/>
    <w:rsid w:val="00424BEF"/>
    <w:rsid w:val="00424EBE"/>
    <w:rsid w:val="004277FB"/>
    <w:rsid w:val="0042795A"/>
    <w:rsid w:val="00430D1E"/>
    <w:rsid w:val="00430F5A"/>
    <w:rsid w:val="004311A3"/>
    <w:rsid w:val="00431CD2"/>
    <w:rsid w:val="00431E78"/>
    <w:rsid w:val="00432103"/>
    <w:rsid w:val="00433BEE"/>
    <w:rsid w:val="00433D59"/>
    <w:rsid w:val="004342D2"/>
    <w:rsid w:val="004345F0"/>
    <w:rsid w:val="004346EC"/>
    <w:rsid w:val="00434797"/>
    <w:rsid w:val="00434D78"/>
    <w:rsid w:val="0043512A"/>
    <w:rsid w:val="00435167"/>
    <w:rsid w:val="004357DD"/>
    <w:rsid w:val="004357DF"/>
    <w:rsid w:val="00435F86"/>
    <w:rsid w:val="00435F91"/>
    <w:rsid w:val="00435FD7"/>
    <w:rsid w:val="00435FFF"/>
    <w:rsid w:val="004375E2"/>
    <w:rsid w:val="00440250"/>
    <w:rsid w:val="00440AA6"/>
    <w:rsid w:val="00440BB8"/>
    <w:rsid w:val="00441617"/>
    <w:rsid w:val="00441BDC"/>
    <w:rsid w:val="00441DF9"/>
    <w:rsid w:val="004421EF"/>
    <w:rsid w:val="004424AD"/>
    <w:rsid w:val="00442514"/>
    <w:rsid w:val="004425CE"/>
    <w:rsid w:val="004426D8"/>
    <w:rsid w:val="00442866"/>
    <w:rsid w:val="00443CF8"/>
    <w:rsid w:val="00443DEC"/>
    <w:rsid w:val="00443F93"/>
    <w:rsid w:val="00444BFB"/>
    <w:rsid w:val="00445845"/>
    <w:rsid w:val="00445888"/>
    <w:rsid w:val="0044597B"/>
    <w:rsid w:val="00445E1D"/>
    <w:rsid w:val="00446647"/>
    <w:rsid w:val="00446710"/>
    <w:rsid w:val="00446735"/>
    <w:rsid w:val="0044775B"/>
    <w:rsid w:val="0044795A"/>
    <w:rsid w:val="00447C29"/>
    <w:rsid w:val="00452A6E"/>
    <w:rsid w:val="00452C76"/>
    <w:rsid w:val="004539B7"/>
    <w:rsid w:val="00453DAC"/>
    <w:rsid w:val="00453EF4"/>
    <w:rsid w:val="00453F69"/>
    <w:rsid w:val="004546BA"/>
    <w:rsid w:val="00454A05"/>
    <w:rsid w:val="0045575B"/>
    <w:rsid w:val="004557A1"/>
    <w:rsid w:val="004559A0"/>
    <w:rsid w:val="00455ED3"/>
    <w:rsid w:val="004562C1"/>
    <w:rsid w:val="00456430"/>
    <w:rsid w:val="0045720B"/>
    <w:rsid w:val="0045735D"/>
    <w:rsid w:val="00457D94"/>
    <w:rsid w:val="00457DCB"/>
    <w:rsid w:val="00457E5E"/>
    <w:rsid w:val="004604E2"/>
    <w:rsid w:val="004605A6"/>
    <w:rsid w:val="0046074C"/>
    <w:rsid w:val="00461072"/>
    <w:rsid w:val="004611B8"/>
    <w:rsid w:val="00461272"/>
    <w:rsid w:val="00461E31"/>
    <w:rsid w:val="00462002"/>
    <w:rsid w:val="00462178"/>
    <w:rsid w:val="0046265C"/>
    <w:rsid w:val="004628C8"/>
    <w:rsid w:val="00462A32"/>
    <w:rsid w:val="00462DF2"/>
    <w:rsid w:val="00462F3F"/>
    <w:rsid w:val="00463DCA"/>
    <w:rsid w:val="00464E7A"/>
    <w:rsid w:val="00465C5C"/>
    <w:rsid w:val="00465D86"/>
    <w:rsid w:val="00465DCB"/>
    <w:rsid w:val="00466B12"/>
    <w:rsid w:val="00466BDD"/>
    <w:rsid w:val="00466C9D"/>
    <w:rsid w:val="00467A3F"/>
    <w:rsid w:val="0047081A"/>
    <w:rsid w:val="0047100A"/>
    <w:rsid w:val="00471530"/>
    <w:rsid w:val="00471B82"/>
    <w:rsid w:val="0047262E"/>
    <w:rsid w:val="004729F3"/>
    <w:rsid w:val="004729FB"/>
    <w:rsid w:val="00472E9F"/>
    <w:rsid w:val="00473571"/>
    <w:rsid w:val="00473D37"/>
    <w:rsid w:val="00474040"/>
    <w:rsid w:val="004742B9"/>
    <w:rsid w:val="00474389"/>
    <w:rsid w:val="004744FA"/>
    <w:rsid w:val="00475543"/>
    <w:rsid w:val="00475CFB"/>
    <w:rsid w:val="004762C9"/>
    <w:rsid w:val="004765E8"/>
    <w:rsid w:val="00476B15"/>
    <w:rsid w:val="00476BAE"/>
    <w:rsid w:val="00477097"/>
    <w:rsid w:val="00477356"/>
    <w:rsid w:val="00477A4C"/>
    <w:rsid w:val="0048127A"/>
    <w:rsid w:val="00481A3A"/>
    <w:rsid w:val="00482093"/>
    <w:rsid w:val="004823FA"/>
    <w:rsid w:val="0048241E"/>
    <w:rsid w:val="004828A0"/>
    <w:rsid w:val="00482D4F"/>
    <w:rsid w:val="00482E6B"/>
    <w:rsid w:val="004830E1"/>
    <w:rsid w:val="004831FC"/>
    <w:rsid w:val="00483292"/>
    <w:rsid w:val="004834B7"/>
    <w:rsid w:val="00484A7B"/>
    <w:rsid w:val="00484B51"/>
    <w:rsid w:val="00484D23"/>
    <w:rsid w:val="00486DA0"/>
    <w:rsid w:val="0048728E"/>
    <w:rsid w:val="00487786"/>
    <w:rsid w:val="00487E2E"/>
    <w:rsid w:val="00487F93"/>
    <w:rsid w:val="00490026"/>
    <w:rsid w:val="00490AB0"/>
    <w:rsid w:val="00491790"/>
    <w:rsid w:val="0049187E"/>
    <w:rsid w:val="00492675"/>
    <w:rsid w:val="00492CC5"/>
    <w:rsid w:val="00493008"/>
    <w:rsid w:val="0049339F"/>
    <w:rsid w:val="0049367C"/>
    <w:rsid w:val="00493DCD"/>
    <w:rsid w:val="00494587"/>
    <w:rsid w:val="0049526E"/>
    <w:rsid w:val="004957AB"/>
    <w:rsid w:val="004959A7"/>
    <w:rsid w:val="004968A3"/>
    <w:rsid w:val="00497341"/>
    <w:rsid w:val="004975BF"/>
    <w:rsid w:val="004A04B6"/>
    <w:rsid w:val="004A06D8"/>
    <w:rsid w:val="004A080A"/>
    <w:rsid w:val="004A082B"/>
    <w:rsid w:val="004A17D2"/>
    <w:rsid w:val="004A1BEA"/>
    <w:rsid w:val="004A1E97"/>
    <w:rsid w:val="004A23A2"/>
    <w:rsid w:val="004A2DEB"/>
    <w:rsid w:val="004A3127"/>
    <w:rsid w:val="004A35AE"/>
    <w:rsid w:val="004A3670"/>
    <w:rsid w:val="004A3A12"/>
    <w:rsid w:val="004A3ABA"/>
    <w:rsid w:val="004A3E2B"/>
    <w:rsid w:val="004A458D"/>
    <w:rsid w:val="004A45BD"/>
    <w:rsid w:val="004A47C0"/>
    <w:rsid w:val="004A47EB"/>
    <w:rsid w:val="004A49EB"/>
    <w:rsid w:val="004A520B"/>
    <w:rsid w:val="004A52A9"/>
    <w:rsid w:val="004A565F"/>
    <w:rsid w:val="004A60B0"/>
    <w:rsid w:val="004A640E"/>
    <w:rsid w:val="004A66A2"/>
    <w:rsid w:val="004A6A22"/>
    <w:rsid w:val="004A6EF9"/>
    <w:rsid w:val="004A755A"/>
    <w:rsid w:val="004A7A10"/>
    <w:rsid w:val="004A7ABE"/>
    <w:rsid w:val="004A7C8E"/>
    <w:rsid w:val="004B0628"/>
    <w:rsid w:val="004B1835"/>
    <w:rsid w:val="004B19AD"/>
    <w:rsid w:val="004B1D5C"/>
    <w:rsid w:val="004B2B26"/>
    <w:rsid w:val="004B3A8C"/>
    <w:rsid w:val="004B3C11"/>
    <w:rsid w:val="004B3E37"/>
    <w:rsid w:val="004B4D3B"/>
    <w:rsid w:val="004B5BAB"/>
    <w:rsid w:val="004B6610"/>
    <w:rsid w:val="004B6846"/>
    <w:rsid w:val="004B6D43"/>
    <w:rsid w:val="004B7A70"/>
    <w:rsid w:val="004C017A"/>
    <w:rsid w:val="004C01A5"/>
    <w:rsid w:val="004C033F"/>
    <w:rsid w:val="004C059E"/>
    <w:rsid w:val="004C0F45"/>
    <w:rsid w:val="004C11DE"/>
    <w:rsid w:val="004C165B"/>
    <w:rsid w:val="004C2922"/>
    <w:rsid w:val="004C2DCB"/>
    <w:rsid w:val="004C2E03"/>
    <w:rsid w:val="004C31B8"/>
    <w:rsid w:val="004C3624"/>
    <w:rsid w:val="004C36A0"/>
    <w:rsid w:val="004C4BB1"/>
    <w:rsid w:val="004C4DC8"/>
    <w:rsid w:val="004C52C1"/>
    <w:rsid w:val="004C5623"/>
    <w:rsid w:val="004C587F"/>
    <w:rsid w:val="004C5AC6"/>
    <w:rsid w:val="004C61A5"/>
    <w:rsid w:val="004C6334"/>
    <w:rsid w:val="004C64C0"/>
    <w:rsid w:val="004C67D8"/>
    <w:rsid w:val="004C78E3"/>
    <w:rsid w:val="004C7B88"/>
    <w:rsid w:val="004D0567"/>
    <w:rsid w:val="004D0BC1"/>
    <w:rsid w:val="004D1724"/>
    <w:rsid w:val="004D1725"/>
    <w:rsid w:val="004D22CC"/>
    <w:rsid w:val="004D2719"/>
    <w:rsid w:val="004D4627"/>
    <w:rsid w:val="004D4816"/>
    <w:rsid w:val="004D59CF"/>
    <w:rsid w:val="004D63F6"/>
    <w:rsid w:val="004D6BBC"/>
    <w:rsid w:val="004D6D07"/>
    <w:rsid w:val="004D6E55"/>
    <w:rsid w:val="004D79E1"/>
    <w:rsid w:val="004D7A26"/>
    <w:rsid w:val="004D7C4B"/>
    <w:rsid w:val="004E0536"/>
    <w:rsid w:val="004E0CA8"/>
    <w:rsid w:val="004E18CA"/>
    <w:rsid w:val="004E2548"/>
    <w:rsid w:val="004E28F8"/>
    <w:rsid w:val="004E2A75"/>
    <w:rsid w:val="004E2DB6"/>
    <w:rsid w:val="004E3328"/>
    <w:rsid w:val="004E3F57"/>
    <w:rsid w:val="004E5050"/>
    <w:rsid w:val="004E5557"/>
    <w:rsid w:val="004E5581"/>
    <w:rsid w:val="004E5915"/>
    <w:rsid w:val="004E6207"/>
    <w:rsid w:val="004E62CA"/>
    <w:rsid w:val="004E656A"/>
    <w:rsid w:val="004E78BE"/>
    <w:rsid w:val="004F03AA"/>
    <w:rsid w:val="004F078B"/>
    <w:rsid w:val="004F10BF"/>
    <w:rsid w:val="004F16B1"/>
    <w:rsid w:val="004F17F4"/>
    <w:rsid w:val="004F1A26"/>
    <w:rsid w:val="004F1CD8"/>
    <w:rsid w:val="004F2238"/>
    <w:rsid w:val="004F2695"/>
    <w:rsid w:val="004F2E4D"/>
    <w:rsid w:val="004F340B"/>
    <w:rsid w:val="004F35AD"/>
    <w:rsid w:val="004F39C2"/>
    <w:rsid w:val="004F3E44"/>
    <w:rsid w:val="004F40DF"/>
    <w:rsid w:val="004F5540"/>
    <w:rsid w:val="004F5DDC"/>
    <w:rsid w:val="004F613D"/>
    <w:rsid w:val="004F6714"/>
    <w:rsid w:val="004F67EA"/>
    <w:rsid w:val="004F6DB6"/>
    <w:rsid w:val="004F766C"/>
    <w:rsid w:val="004F76EE"/>
    <w:rsid w:val="004F7B96"/>
    <w:rsid w:val="00500964"/>
    <w:rsid w:val="00500CA7"/>
    <w:rsid w:val="005010E7"/>
    <w:rsid w:val="005014FA"/>
    <w:rsid w:val="00501F6D"/>
    <w:rsid w:val="00502030"/>
    <w:rsid w:val="00502160"/>
    <w:rsid w:val="0050272D"/>
    <w:rsid w:val="00502749"/>
    <w:rsid w:val="00502CA7"/>
    <w:rsid w:val="00503A74"/>
    <w:rsid w:val="00503B6F"/>
    <w:rsid w:val="005045C4"/>
    <w:rsid w:val="005046F3"/>
    <w:rsid w:val="00504E2D"/>
    <w:rsid w:val="005051F6"/>
    <w:rsid w:val="00506279"/>
    <w:rsid w:val="005065D4"/>
    <w:rsid w:val="00506641"/>
    <w:rsid w:val="0050715E"/>
    <w:rsid w:val="00507394"/>
    <w:rsid w:val="0050794A"/>
    <w:rsid w:val="005079E3"/>
    <w:rsid w:val="00507F69"/>
    <w:rsid w:val="005103BD"/>
    <w:rsid w:val="005105A8"/>
    <w:rsid w:val="00510721"/>
    <w:rsid w:val="00510728"/>
    <w:rsid w:val="00510776"/>
    <w:rsid w:val="00510A86"/>
    <w:rsid w:val="0051155F"/>
    <w:rsid w:val="00511C49"/>
    <w:rsid w:val="0051253A"/>
    <w:rsid w:val="00512943"/>
    <w:rsid w:val="00512D16"/>
    <w:rsid w:val="00512E26"/>
    <w:rsid w:val="00513DCE"/>
    <w:rsid w:val="0051423B"/>
    <w:rsid w:val="0051440B"/>
    <w:rsid w:val="005145D7"/>
    <w:rsid w:val="005146EA"/>
    <w:rsid w:val="00514FCE"/>
    <w:rsid w:val="0051546D"/>
    <w:rsid w:val="00515567"/>
    <w:rsid w:val="005158E2"/>
    <w:rsid w:val="00515B39"/>
    <w:rsid w:val="00516796"/>
    <w:rsid w:val="00516DA6"/>
    <w:rsid w:val="0051729E"/>
    <w:rsid w:val="0051787A"/>
    <w:rsid w:val="00517AB5"/>
    <w:rsid w:val="0052011D"/>
    <w:rsid w:val="00520480"/>
    <w:rsid w:val="0052215F"/>
    <w:rsid w:val="005221F6"/>
    <w:rsid w:val="0052239C"/>
    <w:rsid w:val="00522547"/>
    <w:rsid w:val="0052287B"/>
    <w:rsid w:val="00522958"/>
    <w:rsid w:val="00522C88"/>
    <w:rsid w:val="0052316D"/>
    <w:rsid w:val="00523717"/>
    <w:rsid w:val="00524662"/>
    <w:rsid w:val="0052500C"/>
    <w:rsid w:val="005258D2"/>
    <w:rsid w:val="00525EC2"/>
    <w:rsid w:val="005264CC"/>
    <w:rsid w:val="005268F6"/>
    <w:rsid w:val="0052698F"/>
    <w:rsid w:val="00527223"/>
    <w:rsid w:val="00527264"/>
    <w:rsid w:val="005274CF"/>
    <w:rsid w:val="00527669"/>
    <w:rsid w:val="00527977"/>
    <w:rsid w:val="005301EE"/>
    <w:rsid w:val="00530308"/>
    <w:rsid w:val="00530520"/>
    <w:rsid w:val="005307A8"/>
    <w:rsid w:val="005308B2"/>
    <w:rsid w:val="00530B40"/>
    <w:rsid w:val="00530BEA"/>
    <w:rsid w:val="00530F33"/>
    <w:rsid w:val="0053140C"/>
    <w:rsid w:val="005316B3"/>
    <w:rsid w:val="00531FC4"/>
    <w:rsid w:val="005335F7"/>
    <w:rsid w:val="00533A53"/>
    <w:rsid w:val="00533F75"/>
    <w:rsid w:val="0053423B"/>
    <w:rsid w:val="005342BF"/>
    <w:rsid w:val="00534D60"/>
    <w:rsid w:val="00535C8C"/>
    <w:rsid w:val="00535CCC"/>
    <w:rsid w:val="00535D32"/>
    <w:rsid w:val="005360BE"/>
    <w:rsid w:val="0053696E"/>
    <w:rsid w:val="005372A7"/>
    <w:rsid w:val="00540104"/>
    <w:rsid w:val="0054018F"/>
    <w:rsid w:val="00540577"/>
    <w:rsid w:val="00540F24"/>
    <w:rsid w:val="0054117A"/>
    <w:rsid w:val="005411D9"/>
    <w:rsid w:val="00541AF0"/>
    <w:rsid w:val="00541B97"/>
    <w:rsid w:val="00542867"/>
    <w:rsid w:val="00542D5E"/>
    <w:rsid w:val="0054309C"/>
    <w:rsid w:val="0054384D"/>
    <w:rsid w:val="0054387F"/>
    <w:rsid w:val="00543BBD"/>
    <w:rsid w:val="00543E01"/>
    <w:rsid w:val="005442AD"/>
    <w:rsid w:val="005449D9"/>
    <w:rsid w:val="00544ADC"/>
    <w:rsid w:val="00544E41"/>
    <w:rsid w:val="005455AF"/>
    <w:rsid w:val="00545949"/>
    <w:rsid w:val="00545AF3"/>
    <w:rsid w:val="005467B3"/>
    <w:rsid w:val="0055095E"/>
    <w:rsid w:val="00551774"/>
    <w:rsid w:val="00552376"/>
    <w:rsid w:val="0055251A"/>
    <w:rsid w:val="0055290D"/>
    <w:rsid w:val="0055398B"/>
    <w:rsid w:val="00553A67"/>
    <w:rsid w:val="00554691"/>
    <w:rsid w:val="00554892"/>
    <w:rsid w:val="0055531D"/>
    <w:rsid w:val="0055531E"/>
    <w:rsid w:val="005554C8"/>
    <w:rsid w:val="00555CF3"/>
    <w:rsid w:val="005561DF"/>
    <w:rsid w:val="00556895"/>
    <w:rsid w:val="00557747"/>
    <w:rsid w:val="00557D66"/>
    <w:rsid w:val="00557EF9"/>
    <w:rsid w:val="0056116E"/>
    <w:rsid w:val="005611A3"/>
    <w:rsid w:val="00562003"/>
    <w:rsid w:val="00562132"/>
    <w:rsid w:val="00563A51"/>
    <w:rsid w:val="00563BD3"/>
    <w:rsid w:val="00565612"/>
    <w:rsid w:val="00565652"/>
    <w:rsid w:val="00565CEC"/>
    <w:rsid w:val="00565D42"/>
    <w:rsid w:val="00565FA0"/>
    <w:rsid w:val="00566A87"/>
    <w:rsid w:val="00566CE9"/>
    <w:rsid w:val="005670D1"/>
    <w:rsid w:val="00567D96"/>
    <w:rsid w:val="00570971"/>
    <w:rsid w:val="00570A55"/>
    <w:rsid w:val="005716E0"/>
    <w:rsid w:val="00572151"/>
    <w:rsid w:val="0057239E"/>
    <w:rsid w:val="00572601"/>
    <w:rsid w:val="0057409B"/>
    <w:rsid w:val="0057591F"/>
    <w:rsid w:val="0057611D"/>
    <w:rsid w:val="005769BA"/>
    <w:rsid w:val="00576F0A"/>
    <w:rsid w:val="00576F39"/>
    <w:rsid w:val="005773D1"/>
    <w:rsid w:val="00577935"/>
    <w:rsid w:val="00577F8D"/>
    <w:rsid w:val="0058055A"/>
    <w:rsid w:val="00580BE3"/>
    <w:rsid w:val="00580FC5"/>
    <w:rsid w:val="005810AB"/>
    <w:rsid w:val="00581218"/>
    <w:rsid w:val="00581B33"/>
    <w:rsid w:val="00581B51"/>
    <w:rsid w:val="00582362"/>
    <w:rsid w:val="005825E4"/>
    <w:rsid w:val="00582833"/>
    <w:rsid w:val="00583384"/>
    <w:rsid w:val="0058471F"/>
    <w:rsid w:val="0058492F"/>
    <w:rsid w:val="005857C4"/>
    <w:rsid w:val="00585C25"/>
    <w:rsid w:val="00585DB4"/>
    <w:rsid w:val="00585EC3"/>
    <w:rsid w:val="00585F50"/>
    <w:rsid w:val="00586BEE"/>
    <w:rsid w:val="00586C57"/>
    <w:rsid w:val="00586E2F"/>
    <w:rsid w:val="005872E8"/>
    <w:rsid w:val="00587A75"/>
    <w:rsid w:val="00587BA4"/>
    <w:rsid w:val="005908F4"/>
    <w:rsid w:val="00590ACD"/>
    <w:rsid w:val="00590CC9"/>
    <w:rsid w:val="005914EC"/>
    <w:rsid w:val="00591C8A"/>
    <w:rsid w:val="005920FA"/>
    <w:rsid w:val="005922EB"/>
    <w:rsid w:val="005925C1"/>
    <w:rsid w:val="00593CF7"/>
    <w:rsid w:val="0059440F"/>
    <w:rsid w:val="00594861"/>
    <w:rsid w:val="005948C1"/>
    <w:rsid w:val="00594D9F"/>
    <w:rsid w:val="00594E00"/>
    <w:rsid w:val="00594F45"/>
    <w:rsid w:val="0059655C"/>
    <w:rsid w:val="00596762"/>
    <w:rsid w:val="0059698D"/>
    <w:rsid w:val="00596E10"/>
    <w:rsid w:val="00597698"/>
    <w:rsid w:val="005A0C1A"/>
    <w:rsid w:val="005A0DE2"/>
    <w:rsid w:val="005A113D"/>
    <w:rsid w:val="005A13B4"/>
    <w:rsid w:val="005A15F0"/>
    <w:rsid w:val="005A255D"/>
    <w:rsid w:val="005A26DA"/>
    <w:rsid w:val="005A2829"/>
    <w:rsid w:val="005A28AC"/>
    <w:rsid w:val="005A2A01"/>
    <w:rsid w:val="005A2B8C"/>
    <w:rsid w:val="005A2C4B"/>
    <w:rsid w:val="005A519F"/>
    <w:rsid w:val="005A6ED1"/>
    <w:rsid w:val="005A70B6"/>
    <w:rsid w:val="005B008F"/>
    <w:rsid w:val="005B0EAD"/>
    <w:rsid w:val="005B0FAA"/>
    <w:rsid w:val="005B1081"/>
    <w:rsid w:val="005B11DE"/>
    <w:rsid w:val="005B16A5"/>
    <w:rsid w:val="005B1F48"/>
    <w:rsid w:val="005B20BD"/>
    <w:rsid w:val="005B2AF1"/>
    <w:rsid w:val="005B320B"/>
    <w:rsid w:val="005B3401"/>
    <w:rsid w:val="005B36CF"/>
    <w:rsid w:val="005B3D8C"/>
    <w:rsid w:val="005B4085"/>
    <w:rsid w:val="005B460F"/>
    <w:rsid w:val="005B4A53"/>
    <w:rsid w:val="005B6799"/>
    <w:rsid w:val="005B687F"/>
    <w:rsid w:val="005B7AC8"/>
    <w:rsid w:val="005C0184"/>
    <w:rsid w:val="005C0296"/>
    <w:rsid w:val="005C06F2"/>
    <w:rsid w:val="005C0F34"/>
    <w:rsid w:val="005C1341"/>
    <w:rsid w:val="005C13EE"/>
    <w:rsid w:val="005C19A3"/>
    <w:rsid w:val="005C290D"/>
    <w:rsid w:val="005C344C"/>
    <w:rsid w:val="005C389D"/>
    <w:rsid w:val="005C3F9A"/>
    <w:rsid w:val="005C4469"/>
    <w:rsid w:val="005C46C1"/>
    <w:rsid w:val="005C475B"/>
    <w:rsid w:val="005C558D"/>
    <w:rsid w:val="005C595B"/>
    <w:rsid w:val="005C59DC"/>
    <w:rsid w:val="005C6327"/>
    <w:rsid w:val="005D00C8"/>
    <w:rsid w:val="005D0598"/>
    <w:rsid w:val="005D13DF"/>
    <w:rsid w:val="005D166C"/>
    <w:rsid w:val="005D1B28"/>
    <w:rsid w:val="005D1CC4"/>
    <w:rsid w:val="005D203E"/>
    <w:rsid w:val="005D2352"/>
    <w:rsid w:val="005D2466"/>
    <w:rsid w:val="005D315E"/>
    <w:rsid w:val="005D3BDA"/>
    <w:rsid w:val="005D4426"/>
    <w:rsid w:val="005D494B"/>
    <w:rsid w:val="005D51A4"/>
    <w:rsid w:val="005D659A"/>
    <w:rsid w:val="005D6B80"/>
    <w:rsid w:val="005D6BFF"/>
    <w:rsid w:val="005D755F"/>
    <w:rsid w:val="005D76CC"/>
    <w:rsid w:val="005D78B1"/>
    <w:rsid w:val="005E0820"/>
    <w:rsid w:val="005E0964"/>
    <w:rsid w:val="005E1BEC"/>
    <w:rsid w:val="005E27E6"/>
    <w:rsid w:val="005E2929"/>
    <w:rsid w:val="005E2E89"/>
    <w:rsid w:val="005E344B"/>
    <w:rsid w:val="005E36C9"/>
    <w:rsid w:val="005E3F89"/>
    <w:rsid w:val="005E4153"/>
    <w:rsid w:val="005E4B5C"/>
    <w:rsid w:val="005E5CBA"/>
    <w:rsid w:val="005E6209"/>
    <w:rsid w:val="005E6240"/>
    <w:rsid w:val="005E6649"/>
    <w:rsid w:val="005E68CE"/>
    <w:rsid w:val="005E6F10"/>
    <w:rsid w:val="005E727E"/>
    <w:rsid w:val="005E7A16"/>
    <w:rsid w:val="005F0323"/>
    <w:rsid w:val="005F0824"/>
    <w:rsid w:val="005F0A51"/>
    <w:rsid w:val="005F1348"/>
    <w:rsid w:val="005F1532"/>
    <w:rsid w:val="005F162D"/>
    <w:rsid w:val="005F174F"/>
    <w:rsid w:val="005F1772"/>
    <w:rsid w:val="005F1B70"/>
    <w:rsid w:val="005F32F5"/>
    <w:rsid w:val="005F386A"/>
    <w:rsid w:val="005F3C3B"/>
    <w:rsid w:val="005F3E05"/>
    <w:rsid w:val="005F41F3"/>
    <w:rsid w:val="005F4649"/>
    <w:rsid w:val="005F467B"/>
    <w:rsid w:val="005F4868"/>
    <w:rsid w:val="005F560C"/>
    <w:rsid w:val="005F5BE0"/>
    <w:rsid w:val="005F717B"/>
    <w:rsid w:val="005F71EA"/>
    <w:rsid w:val="005F73C6"/>
    <w:rsid w:val="00600272"/>
    <w:rsid w:val="006008FC"/>
    <w:rsid w:val="00600B8B"/>
    <w:rsid w:val="00600F91"/>
    <w:rsid w:val="00600FFF"/>
    <w:rsid w:val="00601146"/>
    <w:rsid w:val="00601508"/>
    <w:rsid w:val="00601D38"/>
    <w:rsid w:val="00601FA1"/>
    <w:rsid w:val="0060233C"/>
    <w:rsid w:val="006023C6"/>
    <w:rsid w:val="00603188"/>
    <w:rsid w:val="00603450"/>
    <w:rsid w:val="006044DA"/>
    <w:rsid w:val="00604681"/>
    <w:rsid w:val="0060472E"/>
    <w:rsid w:val="00604EA6"/>
    <w:rsid w:val="00605391"/>
    <w:rsid w:val="0060585F"/>
    <w:rsid w:val="00605BFD"/>
    <w:rsid w:val="006077F2"/>
    <w:rsid w:val="00607B46"/>
    <w:rsid w:val="006102C0"/>
    <w:rsid w:val="00610C09"/>
    <w:rsid w:val="0061207A"/>
    <w:rsid w:val="00612709"/>
    <w:rsid w:val="00612940"/>
    <w:rsid w:val="00612BF8"/>
    <w:rsid w:val="0061406D"/>
    <w:rsid w:val="006140E6"/>
    <w:rsid w:val="006144D4"/>
    <w:rsid w:val="0061476C"/>
    <w:rsid w:val="00614F40"/>
    <w:rsid w:val="006157C8"/>
    <w:rsid w:val="00615FA0"/>
    <w:rsid w:val="006163E1"/>
    <w:rsid w:val="0061658B"/>
    <w:rsid w:val="00616BA8"/>
    <w:rsid w:val="00616C88"/>
    <w:rsid w:val="006175F6"/>
    <w:rsid w:val="0062036A"/>
    <w:rsid w:val="00620D32"/>
    <w:rsid w:val="00620F5C"/>
    <w:rsid w:val="006210DF"/>
    <w:rsid w:val="00621359"/>
    <w:rsid w:val="0062313D"/>
    <w:rsid w:val="00623724"/>
    <w:rsid w:val="00623A99"/>
    <w:rsid w:val="00624135"/>
    <w:rsid w:val="00624903"/>
    <w:rsid w:val="00626A0E"/>
    <w:rsid w:val="00627495"/>
    <w:rsid w:val="006275A1"/>
    <w:rsid w:val="006279F2"/>
    <w:rsid w:val="00627F98"/>
    <w:rsid w:val="00630818"/>
    <w:rsid w:val="00630D7A"/>
    <w:rsid w:val="006315B0"/>
    <w:rsid w:val="00631707"/>
    <w:rsid w:val="00631864"/>
    <w:rsid w:val="00631BF6"/>
    <w:rsid w:val="00632E95"/>
    <w:rsid w:val="006339B7"/>
    <w:rsid w:val="00633FCB"/>
    <w:rsid w:val="00634245"/>
    <w:rsid w:val="00634B2C"/>
    <w:rsid w:val="00634FC2"/>
    <w:rsid w:val="00635165"/>
    <w:rsid w:val="00635242"/>
    <w:rsid w:val="00635420"/>
    <w:rsid w:val="006368A9"/>
    <w:rsid w:val="00636A52"/>
    <w:rsid w:val="0063710D"/>
    <w:rsid w:val="006375B8"/>
    <w:rsid w:val="0063771E"/>
    <w:rsid w:val="00640CB9"/>
    <w:rsid w:val="00640DB3"/>
    <w:rsid w:val="00641529"/>
    <w:rsid w:val="00641981"/>
    <w:rsid w:val="006427BA"/>
    <w:rsid w:val="0064339B"/>
    <w:rsid w:val="00643F9D"/>
    <w:rsid w:val="00645A27"/>
    <w:rsid w:val="00646B7B"/>
    <w:rsid w:val="006472D1"/>
    <w:rsid w:val="006474B5"/>
    <w:rsid w:val="00647BC9"/>
    <w:rsid w:val="00647DAD"/>
    <w:rsid w:val="00647E4A"/>
    <w:rsid w:val="00647FDF"/>
    <w:rsid w:val="00650726"/>
    <w:rsid w:val="00651867"/>
    <w:rsid w:val="00651E7F"/>
    <w:rsid w:val="00651ED0"/>
    <w:rsid w:val="00652917"/>
    <w:rsid w:val="00652ACA"/>
    <w:rsid w:val="00652C12"/>
    <w:rsid w:val="00652CE4"/>
    <w:rsid w:val="00652E11"/>
    <w:rsid w:val="006530A6"/>
    <w:rsid w:val="00653275"/>
    <w:rsid w:val="006535DF"/>
    <w:rsid w:val="00653B81"/>
    <w:rsid w:val="00654497"/>
    <w:rsid w:val="0065479C"/>
    <w:rsid w:val="00655199"/>
    <w:rsid w:val="00656202"/>
    <w:rsid w:val="00656365"/>
    <w:rsid w:val="00660895"/>
    <w:rsid w:val="006608EA"/>
    <w:rsid w:val="0066121B"/>
    <w:rsid w:val="00661E16"/>
    <w:rsid w:val="0066204E"/>
    <w:rsid w:val="0066262D"/>
    <w:rsid w:val="006631CA"/>
    <w:rsid w:val="00663666"/>
    <w:rsid w:val="006638BF"/>
    <w:rsid w:val="00663BC8"/>
    <w:rsid w:val="00663F8D"/>
    <w:rsid w:val="0066423C"/>
    <w:rsid w:val="0066522A"/>
    <w:rsid w:val="006665E2"/>
    <w:rsid w:val="006677D7"/>
    <w:rsid w:val="00667B2A"/>
    <w:rsid w:val="00667E5F"/>
    <w:rsid w:val="00670066"/>
    <w:rsid w:val="00670484"/>
    <w:rsid w:val="00671B82"/>
    <w:rsid w:val="00671B98"/>
    <w:rsid w:val="00671D97"/>
    <w:rsid w:val="00672792"/>
    <w:rsid w:val="0067298F"/>
    <w:rsid w:val="00673809"/>
    <w:rsid w:val="00673B9C"/>
    <w:rsid w:val="00673EAD"/>
    <w:rsid w:val="006745B4"/>
    <w:rsid w:val="006747FC"/>
    <w:rsid w:val="00674C0D"/>
    <w:rsid w:val="00674F27"/>
    <w:rsid w:val="006750CA"/>
    <w:rsid w:val="00675CD1"/>
    <w:rsid w:val="00675E44"/>
    <w:rsid w:val="00676043"/>
    <w:rsid w:val="00676525"/>
    <w:rsid w:val="00676899"/>
    <w:rsid w:val="006773C3"/>
    <w:rsid w:val="00677699"/>
    <w:rsid w:val="0068024F"/>
    <w:rsid w:val="00680459"/>
    <w:rsid w:val="006811C1"/>
    <w:rsid w:val="00681951"/>
    <w:rsid w:val="006819ED"/>
    <w:rsid w:val="0068219F"/>
    <w:rsid w:val="0068255D"/>
    <w:rsid w:val="00682730"/>
    <w:rsid w:val="006830E1"/>
    <w:rsid w:val="00683189"/>
    <w:rsid w:val="00683780"/>
    <w:rsid w:val="00683BF8"/>
    <w:rsid w:val="00683E04"/>
    <w:rsid w:val="00683EA1"/>
    <w:rsid w:val="006846CA"/>
    <w:rsid w:val="0068515F"/>
    <w:rsid w:val="006852E3"/>
    <w:rsid w:val="0068542C"/>
    <w:rsid w:val="0068646C"/>
    <w:rsid w:val="00686AEC"/>
    <w:rsid w:val="00686C16"/>
    <w:rsid w:val="00687384"/>
    <w:rsid w:val="0068786D"/>
    <w:rsid w:val="00687AD0"/>
    <w:rsid w:val="00690064"/>
    <w:rsid w:val="006904AB"/>
    <w:rsid w:val="006905E3"/>
    <w:rsid w:val="00690C97"/>
    <w:rsid w:val="00690E75"/>
    <w:rsid w:val="00691845"/>
    <w:rsid w:val="00693378"/>
    <w:rsid w:val="00693E3B"/>
    <w:rsid w:val="00694DD2"/>
    <w:rsid w:val="00694FF7"/>
    <w:rsid w:val="00695F99"/>
    <w:rsid w:val="006967D2"/>
    <w:rsid w:val="00696A10"/>
    <w:rsid w:val="006972DE"/>
    <w:rsid w:val="00697336"/>
    <w:rsid w:val="00697FE9"/>
    <w:rsid w:val="00697FFB"/>
    <w:rsid w:val="006A1950"/>
    <w:rsid w:val="006A2099"/>
    <w:rsid w:val="006A25D2"/>
    <w:rsid w:val="006A2A73"/>
    <w:rsid w:val="006A3232"/>
    <w:rsid w:val="006A36BD"/>
    <w:rsid w:val="006A42D8"/>
    <w:rsid w:val="006A51D6"/>
    <w:rsid w:val="006A524F"/>
    <w:rsid w:val="006A57DB"/>
    <w:rsid w:val="006A60AF"/>
    <w:rsid w:val="006A66FD"/>
    <w:rsid w:val="006A70AE"/>
    <w:rsid w:val="006B0351"/>
    <w:rsid w:val="006B04E7"/>
    <w:rsid w:val="006B0FB2"/>
    <w:rsid w:val="006B1467"/>
    <w:rsid w:val="006B18E4"/>
    <w:rsid w:val="006B26CD"/>
    <w:rsid w:val="006B28D0"/>
    <w:rsid w:val="006B29CD"/>
    <w:rsid w:val="006B3F5C"/>
    <w:rsid w:val="006B420E"/>
    <w:rsid w:val="006B43E9"/>
    <w:rsid w:val="006B4D42"/>
    <w:rsid w:val="006B4D65"/>
    <w:rsid w:val="006B5487"/>
    <w:rsid w:val="006B57BB"/>
    <w:rsid w:val="006B5DA8"/>
    <w:rsid w:val="006B61E9"/>
    <w:rsid w:val="006B63FF"/>
    <w:rsid w:val="006B6542"/>
    <w:rsid w:val="006B6747"/>
    <w:rsid w:val="006B70F1"/>
    <w:rsid w:val="006B7B06"/>
    <w:rsid w:val="006B7C52"/>
    <w:rsid w:val="006B7D9C"/>
    <w:rsid w:val="006C0299"/>
    <w:rsid w:val="006C0493"/>
    <w:rsid w:val="006C056A"/>
    <w:rsid w:val="006C0D8D"/>
    <w:rsid w:val="006C102D"/>
    <w:rsid w:val="006C23A2"/>
    <w:rsid w:val="006C418E"/>
    <w:rsid w:val="006C4817"/>
    <w:rsid w:val="006C523D"/>
    <w:rsid w:val="006C646D"/>
    <w:rsid w:val="006C6478"/>
    <w:rsid w:val="006C64A2"/>
    <w:rsid w:val="006C66B4"/>
    <w:rsid w:val="006C672D"/>
    <w:rsid w:val="006C6FEF"/>
    <w:rsid w:val="006C70AE"/>
    <w:rsid w:val="006C7404"/>
    <w:rsid w:val="006C746E"/>
    <w:rsid w:val="006C7720"/>
    <w:rsid w:val="006C79CD"/>
    <w:rsid w:val="006C7B3B"/>
    <w:rsid w:val="006D060A"/>
    <w:rsid w:val="006D093A"/>
    <w:rsid w:val="006D0ADE"/>
    <w:rsid w:val="006D0ED0"/>
    <w:rsid w:val="006D11C5"/>
    <w:rsid w:val="006D125C"/>
    <w:rsid w:val="006D1550"/>
    <w:rsid w:val="006D2536"/>
    <w:rsid w:val="006D2537"/>
    <w:rsid w:val="006D2659"/>
    <w:rsid w:val="006D2D5F"/>
    <w:rsid w:val="006D2D66"/>
    <w:rsid w:val="006D2E85"/>
    <w:rsid w:val="006D3053"/>
    <w:rsid w:val="006D3211"/>
    <w:rsid w:val="006D3447"/>
    <w:rsid w:val="006D3DF6"/>
    <w:rsid w:val="006D4074"/>
    <w:rsid w:val="006D48D6"/>
    <w:rsid w:val="006D49F6"/>
    <w:rsid w:val="006D4B9B"/>
    <w:rsid w:val="006D5287"/>
    <w:rsid w:val="006D5C92"/>
    <w:rsid w:val="006D5DBE"/>
    <w:rsid w:val="006D5FDF"/>
    <w:rsid w:val="006D60E1"/>
    <w:rsid w:val="006D6441"/>
    <w:rsid w:val="006D6533"/>
    <w:rsid w:val="006D6A19"/>
    <w:rsid w:val="006D7144"/>
    <w:rsid w:val="006D736D"/>
    <w:rsid w:val="006D77D1"/>
    <w:rsid w:val="006D79C5"/>
    <w:rsid w:val="006D7B35"/>
    <w:rsid w:val="006D7EDE"/>
    <w:rsid w:val="006E0388"/>
    <w:rsid w:val="006E044C"/>
    <w:rsid w:val="006E0938"/>
    <w:rsid w:val="006E0A03"/>
    <w:rsid w:val="006E0D05"/>
    <w:rsid w:val="006E1973"/>
    <w:rsid w:val="006E1E91"/>
    <w:rsid w:val="006E23F6"/>
    <w:rsid w:val="006E2C86"/>
    <w:rsid w:val="006E2D78"/>
    <w:rsid w:val="006E2DAE"/>
    <w:rsid w:val="006E3678"/>
    <w:rsid w:val="006E38BE"/>
    <w:rsid w:val="006E3C25"/>
    <w:rsid w:val="006E46F8"/>
    <w:rsid w:val="006E4B1F"/>
    <w:rsid w:val="006E50B7"/>
    <w:rsid w:val="006E61D0"/>
    <w:rsid w:val="006E6423"/>
    <w:rsid w:val="006E65C5"/>
    <w:rsid w:val="006E727A"/>
    <w:rsid w:val="006E791E"/>
    <w:rsid w:val="006E7F01"/>
    <w:rsid w:val="006F0266"/>
    <w:rsid w:val="006F0FC3"/>
    <w:rsid w:val="006F1699"/>
    <w:rsid w:val="006F21C4"/>
    <w:rsid w:val="006F31C8"/>
    <w:rsid w:val="006F31FC"/>
    <w:rsid w:val="006F36B5"/>
    <w:rsid w:val="006F39D4"/>
    <w:rsid w:val="006F3D53"/>
    <w:rsid w:val="006F3E4F"/>
    <w:rsid w:val="006F4730"/>
    <w:rsid w:val="006F48D0"/>
    <w:rsid w:val="006F5480"/>
    <w:rsid w:val="006F5C78"/>
    <w:rsid w:val="006F6873"/>
    <w:rsid w:val="006F6BE7"/>
    <w:rsid w:val="006F74B5"/>
    <w:rsid w:val="00700582"/>
    <w:rsid w:val="007006E0"/>
    <w:rsid w:val="00700BFD"/>
    <w:rsid w:val="0070122D"/>
    <w:rsid w:val="0070141C"/>
    <w:rsid w:val="00701635"/>
    <w:rsid w:val="00701F11"/>
    <w:rsid w:val="00702954"/>
    <w:rsid w:val="00702A71"/>
    <w:rsid w:val="007030B0"/>
    <w:rsid w:val="00703800"/>
    <w:rsid w:val="00703FE1"/>
    <w:rsid w:val="0070401E"/>
    <w:rsid w:val="00704158"/>
    <w:rsid w:val="0070451D"/>
    <w:rsid w:val="00704CEB"/>
    <w:rsid w:val="00704DD0"/>
    <w:rsid w:val="007050C6"/>
    <w:rsid w:val="007051C8"/>
    <w:rsid w:val="00706587"/>
    <w:rsid w:val="00706B5B"/>
    <w:rsid w:val="00707758"/>
    <w:rsid w:val="00707CC1"/>
    <w:rsid w:val="00710069"/>
    <w:rsid w:val="007101E4"/>
    <w:rsid w:val="00710770"/>
    <w:rsid w:val="00710D1B"/>
    <w:rsid w:val="00711D5C"/>
    <w:rsid w:val="007127FE"/>
    <w:rsid w:val="0071285E"/>
    <w:rsid w:val="00712B4D"/>
    <w:rsid w:val="00712BFC"/>
    <w:rsid w:val="00712CBE"/>
    <w:rsid w:val="00713046"/>
    <w:rsid w:val="0071355F"/>
    <w:rsid w:val="0071466F"/>
    <w:rsid w:val="00714B26"/>
    <w:rsid w:val="007152E5"/>
    <w:rsid w:val="00715F64"/>
    <w:rsid w:val="00716055"/>
    <w:rsid w:val="0071696A"/>
    <w:rsid w:val="007169E9"/>
    <w:rsid w:val="0071738C"/>
    <w:rsid w:val="00717E03"/>
    <w:rsid w:val="00717F26"/>
    <w:rsid w:val="00720D73"/>
    <w:rsid w:val="00721147"/>
    <w:rsid w:val="00721637"/>
    <w:rsid w:val="00721AA1"/>
    <w:rsid w:val="007221E7"/>
    <w:rsid w:val="00722552"/>
    <w:rsid w:val="007239A8"/>
    <w:rsid w:val="00724566"/>
    <w:rsid w:val="00724B17"/>
    <w:rsid w:val="00724DA7"/>
    <w:rsid w:val="00725AB2"/>
    <w:rsid w:val="00725AE3"/>
    <w:rsid w:val="00725C8A"/>
    <w:rsid w:val="00726D23"/>
    <w:rsid w:val="00726E0D"/>
    <w:rsid w:val="00726E22"/>
    <w:rsid w:val="007270B6"/>
    <w:rsid w:val="007310AB"/>
    <w:rsid w:val="00731122"/>
    <w:rsid w:val="00731540"/>
    <w:rsid w:val="007319DE"/>
    <w:rsid w:val="00731AD1"/>
    <w:rsid w:val="00732B72"/>
    <w:rsid w:val="00732C8F"/>
    <w:rsid w:val="0073456C"/>
    <w:rsid w:val="00734FFD"/>
    <w:rsid w:val="00735111"/>
    <w:rsid w:val="0073562D"/>
    <w:rsid w:val="007357EC"/>
    <w:rsid w:val="00735E12"/>
    <w:rsid w:val="007366B5"/>
    <w:rsid w:val="007369EB"/>
    <w:rsid w:val="007374CD"/>
    <w:rsid w:val="00737BFB"/>
    <w:rsid w:val="0074045B"/>
    <w:rsid w:val="007405C2"/>
    <w:rsid w:val="0074149E"/>
    <w:rsid w:val="0074172C"/>
    <w:rsid w:val="00741741"/>
    <w:rsid w:val="00741987"/>
    <w:rsid w:val="007425E4"/>
    <w:rsid w:val="00742A00"/>
    <w:rsid w:val="00742CFA"/>
    <w:rsid w:val="00743A2F"/>
    <w:rsid w:val="00744014"/>
    <w:rsid w:val="00744084"/>
    <w:rsid w:val="0074430C"/>
    <w:rsid w:val="00744510"/>
    <w:rsid w:val="00744B70"/>
    <w:rsid w:val="00745E65"/>
    <w:rsid w:val="0074648A"/>
    <w:rsid w:val="00746A4F"/>
    <w:rsid w:val="00747615"/>
    <w:rsid w:val="007476AC"/>
    <w:rsid w:val="00747FC5"/>
    <w:rsid w:val="00750964"/>
    <w:rsid w:val="00750A5D"/>
    <w:rsid w:val="00750B18"/>
    <w:rsid w:val="00750D3B"/>
    <w:rsid w:val="0075120E"/>
    <w:rsid w:val="0075155E"/>
    <w:rsid w:val="007522A3"/>
    <w:rsid w:val="00752EAD"/>
    <w:rsid w:val="0075313F"/>
    <w:rsid w:val="00753813"/>
    <w:rsid w:val="0075389A"/>
    <w:rsid w:val="00754FE3"/>
    <w:rsid w:val="00755F0D"/>
    <w:rsid w:val="00755F5D"/>
    <w:rsid w:val="00755FE7"/>
    <w:rsid w:val="00756F7C"/>
    <w:rsid w:val="00757C22"/>
    <w:rsid w:val="007607F4"/>
    <w:rsid w:val="0076119A"/>
    <w:rsid w:val="00761E8F"/>
    <w:rsid w:val="0076239A"/>
    <w:rsid w:val="007625BD"/>
    <w:rsid w:val="00762691"/>
    <w:rsid w:val="00762754"/>
    <w:rsid w:val="007629A3"/>
    <w:rsid w:val="00762BD1"/>
    <w:rsid w:val="00762C84"/>
    <w:rsid w:val="00762DA4"/>
    <w:rsid w:val="00763D7D"/>
    <w:rsid w:val="007645AB"/>
    <w:rsid w:val="00764861"/>
    <w:rsid w:val="00764C8E"/>
    <w:rsid w:val="0076521F"/>
    <w:rsid w:val="007657E9"/>
    <w:rsid w:val="00765907"/>
    <w:rsid w:val="00765959"/>
    <w:rsid w:val="007667D1"/>
    <w:rsid w:val="00766817"/>
    <w:rsid w:val="00767089"/>
    <w:rsid w:val="00767223"/>
    <w:rsid w:val="00767B01"/>
    <w:rsid w:val="007703D1"/>
    <w:rsid w:val="007704F3"/>
    <w:rsid w:val="007706C5"/>
    <w:rsid w:val="00770AD7"/>
    <w:rsid w:val="00770E2B"/>
    <w:rsid w:val="00771974"/>
    <w:rsid w:val="00772568"/>
    <w:rsid w:val="007726C8"/>
    <w:rsid w:val="00772842"/>
    <w:rsid w:val="0077298F"/>
    <w:rsid w:val="00772D4E"/>
    <w:rsid w:val="0077347C"/>
    <w:rsid w:val="00773715"/>
    <w:rsid w:val="00773A59"/>
    <w:rsid w:val="00773C7E"/>
    <w:rsid w:val="00774A20"/>
    <w:rsid w:val="0077513C"/>
    <w:rsid w:val="00775272"/>
    <w:rsid w:val="007753CE"/>
    <w:rsid w:val="007757BC"/>
    <w:rsid w:val="00775F36"/>
    <w:rsid w:val="00776658"/>
    <w:rsid w:val="00776F41"/>
    <w:rsid w:val="00777E30"/>
    <w:rsid w:val="00780106"/>
    <w:rsid w:val="007803AE"/>
    <w:rsid w:val="007806D3"/>
    <w:rsid w:val="00781E6C"/>
    <w:rsid w:val="0078227C"/>
    <w:rsid w:val="0078236C"/>
    <w:rsid w:val="00782CF8"/>
    <w:rsid w:val="007835B3"/>
    <w:rsid w:val="00783758"/>
    <w:rsid w:val="00783E3F"/>
    <w:rsid w:val="00784ECF"/>
    <w:rsid w:val="00786980"/>
    <w:rsid w:val="00786A13"/>
    <w:rsid w:val="007917A7"/>
    <w:rsid w:val="00791D44"/>
    <w:rsid w:val="00791E20"/>
    <w:rsid w:val="0079204A"/>
    <w:rsid w:val="007925EE"/>
    <w:rsid w:val="0079331C"/>
    <w:rsid w:val="007941FC"/>
    <w:rsid w:val="00794456"/>
    <w:rsid w:val="00794814"/>
    <w:rsid w:val="00794B24"/>
    <w:rsid w:val="00796A31"/>
    <w:rsid w:val="00797248"/>
    <w:rsid w:val="00797B59"/>
    <w:rsid w:val="007A078E"/>
    <w:rsid w:val="007A0A0F"/>
    <w:rsid w:val="007A0D6B"/>
    <w:rsid w:val="007A1EE9"/>
    <w:rsid w:val="007A20BE"/>
    <w:rsid w:val="007A26F5"/>
    <w:rsid w:val="007A33C0"/>
    <w:rsid w:val="007A3651"/>
    <w:rsid w:val="007A4877"/>
    <w:rsid w:val="007A4EB2"/>
    <w:rsid w:val="007A518C"/>
    <w:rsid w:val="007A5FFF"/>
    <w:rsid w:val="007A677B"/>
    <w:rsid w:val="007A68E7"/>
    <w:rsid w:val="007A6D61"/>
    <w:rsid w:val="007A7072"/>
    <w:rsid w:val="007A7455"/>
    <w:rsid w:val="007B02D5"/>
    <w:rsid w:val="007B0332"/>
    <w:rsid w:val="007B0E6B"/>
    <w:rsid w:val="007B1E42"/>
    <w:rsid w:val="007B2EE9"/>
    <w:rsid w:val="007B2F7F"/>
    <w:rsid w:val="007B3293"/>
    <w:rsid w:val="007B3681"/>
    <w:rsid w:val="007B3972"/>
    <w:rsid w:val="007B3D1C"/>
    <w:rsid w:val="007B3F84"/>
    <w:rsid w:val="007B4B99"/>
    <w:rsid w:val="007B4F23"/>
    <w:rsid w:val="007B6DE9"/>
    <w:rsid w:val="007B72DA"/>
    <w:rsid w:val="007B75F5"/>
    <w:rsid w:val="007C0326"/>
    <w:rsid w:val="007C0A8A"/>
    <w:rsid w:val="007C1018"/>
    <w:rsid w:val="007C18AD"/>
    <w:rsid w:val="007C28EB"/>
    <w:rsid w:val="007C2D8D"/>
    <w:rsid w:val="007C3174"/>
    <w:rsid w:val="007C37ED"/>
    <w:rsid w:val="007C3C91"/>
    <w:rsid w:val="007C3E5D"/>
    <w:rsid w:val="007C40F2"/>
    <w:rsid w:val="007C4232"/>
    <w:rsid w:val="007C4B37"/>
    <w:rsid w:val="007C4C96"/>
    <w:rsid w:val="007C55D3"/>
    <w:rsid w:val="007C5BF9"/>
    <w:rsid w:val="007C67FD"/>
    <w:rsid w:val="007C682E"/>
    <w:rsid w:val="007C697B"/>
    <w:rsid w:val="007C6BDB"/>
    <w:rsid w:val="007C77F3"/>
    <w:rsid w:val="007C790B"/>
    <w:rsid w:val="007C7C06"/>
    <w:rsid w:val="007D0055"/>
    <w:rsid w:val="007D05AF"/>
    <w:rsid w:val="007D0F0C"/>
    <w:rsid w:val="007D102B"/>
    <w:rsid w:val="007D1ADB"/>
    <w:rsid w:val="007D1BB1"/>
    <w:rsid w:val="007D21EA"/>
    <w:rsid w:val="007D2249"/>
    <w:rsid w:val="007D2360"/>
    <w:rsid w:val="007D3243"/>
    <w:rsid w:val="007D387F"/>
    <w:rsid w:val="007D38E7"/>
    <w:rsid w:val="007D3D48"/>
    <w:rsid w:val="007D4030"/>
    <w:rsid w:val="007D413E"/>
    <w:rsid w:val="007D41FC"/>
    <w:rsid w:val="007D4683"/>
    <w:rsid w:val="007D49AD"/>
    <w:rsid w:val="007D4B20"/>
    <w:rsid w:val="007D4DBB"/>
    <w:rsid w:val="007D540F"/>
    <w:rsid w:val="007D56CE"/>
    <w:rsid w:val="007D5810"/>
    <w:rsid w:val="007D77E8"/>
    <w:rsid w:val="007D7B68"/>
    <w:rsid w:val="007E0001"/>
    <w:rsid w:val="007E012C"/>
    <w:rsid w:val="007E05FB"/>
    <w:rsid w:val="007E18B2"/>
    <w:rsid w:val="007E1B7F"/>
    <w:rsid w:val="007E1F2E"/>
    <w:rsid w:val="007E2CE6"/>
    <w:rsid w:val="007E3503"/>
    <w:rsid w:val="007E352C"/>
    <w:rsid w:val="007E3ABA"/>
    <w:rsid w:val="007E3E96"/>
    <w:rsid w:val="007E4DE5"/>
    <w:rsid w:val="007E534B"/>
    <w:rsid w:val="007E630E"/>
    <w:rsid w:val="007E64FB"/>
    <w:rsid w:val="007E6AED"/>
    <w:rsid w:val="007E768C"/>
    <w:rsid w:val="007E77F3"/>
    <w:rsid w:val="007E7980"/>
    <w:rsid w:val="007F0442"/>
    <w:rsid w:val="007F057F"/>
    <w:rsid w:val="007F0A32"/>
    <w:rsid w:val="007F0F69"/>
    <w:rsid w:val="007F20DA"/>
    <w:rsid w:val="007F2635"/>
    <w:rsid w:val="007F3A12"/>
    <w:rsid w:val="007F3D13"/>
    <w:rsid w:val="007F3D6F"/>
    <w:rsid w:val="007F40C3"/>
    <w:rsid w:val="007F42D8"/>
    <w:rsid w:val="007F4523"/>
    <w:rsid w:val="007F5207"/>
    <w:rsid w:val="007F68DC"/>
    <w:rsid w:val="007F6999"/>
    <w:rsid w:val="007F6FB5"/>
    <w:rsid w:val="007F70B0"/>
    <w:rsid w:val="007F7173"/>
    <w:rsid w:val="007F74E7"/>
    <w:rsid w:val="007F7C29"/>
    <w:rsid w:val="00800D75"/>
    <w:rsid w:val="00801C4C"/>
    <w:rsid w:val="00801EA1"/>
    <w:rsid w:val="00802128"/>
    <w:rsid w:val="008021DA"/>
    <w:rsid w:val="00802F4A"/>
    <w:rsid w:val="00804776"/>
    <w:rsid w:val="00804EF9"/>
    <w:rsid w:val="00804FEB"/>
    <w:rsid w:val="0080518B"/>
    <w:rsid w:val="00805F96"/>
    <w:rsid w:val="0080611A"/>
    <w:rsid w:val="00806299"/>
    <w:rsid w:val="0081051E"/>
    <w:rsid w:val="00810FCD"/>
    <w:rsid w:val="00811B00"/>
    <w:rsid w:val="00811CA1"/>
    <w:rsid w:val="008123DE"/>
    <w:rsid w:val="00812475"/>
    <w:rsid w:val="00812BC1"/>
    <w:rsid w:val="00813B24"/>
    <w:rsid w:val="00813B65"/>
    <w:rsid w:val="00814590"/>
    <w:rsid w:val="00814C16"/>
    <w:rsid w:val="0081537D"/>
    <w:rsid w:val="00815645"/>
    <w:rsid w:val="00816292"/>
    <w:rsid w:val="0081638B"/>
    <w:rsid w:val="008164C3"/>
    <w:rsid w:val="008166FB"/>
    <w:rsid w:val="0081688B"/>
    <w:rsid w:val="00817389"/>
    <w:rsid w:val="00820367"/>
    <w:rsid w:val="00820990"/>
    <w:rsid w:val="00820C9E"/>
    <w:rsid w:val="00820F6C"/>
    <w:rsid w:val="00821144"/>
    <w:rsid w:val="0082146C"/>
    <w:rsid w:val="00821BF2"/>
    <w:rsid w:val="00822A0C"/>
    <w:rsid w:val="00823323"/>
    <w:rsid w:val="00823644"/>
    <w:rsid w:val="00824CE0"/>
    <w:rsid w:val="00825166"/>
    <w:rsid w:val="00825EA9"/>
    <w:rsid w:val="008268D6"/>
    <w:rsid w:val="00826A7F"/>
    <w:rsid w:val="00826E5E"/>
    <w:rsid w:val="008274F7"/>
    <w:rsid w:val="008275A3"/>
    <w:rsid w:val="00827DBD"/>
    <w:rsid w:val="008308C7"/>
    <w:rsid w:val="0083188C"/>
    <w:rsid w:val="008321E3"/>
    <w:rsid w:val="00832A28"/>
    <w:rsid w:val="00832E94"/>
    <w:rsid w:val="008330CB"/>
    <w:rsid w:val="00833287"/>
    <w:rsid w:val="00833EC5"/>
    <w:rsid w:val="00834547"/>
    <w:rsid w:val="00835629"/>
    <w:rsid w:val="00835767"/>
    <w:rsid w:val="00835CF1"/>
    <w:rsid w:val="00836088"/>
    <w:rsid w:val="008369C4"/>
    <w:rsid w:val="00837884"/>
    <w:rsid w:val="00840122"/>
    <w:rsid w:val="0084070D"/>
    <w:rsid w:val="00840F6A"/>
    <w:rsid w:val="00841B5A"/>
    <w:rsid w:val="00842268"/>
    <w:rsid w:val="00842873"/>
    <w:rsid w:val="00842E5F"/>
    <w:rsid w:val="00842FC8"/>
    <w:rsid w:val="00843766"/>
    <w:rsid w:val="00843B20"/>
    <w:rsid w:val="0084403F"/>
    <w:rsid w:val="008441E0"/>
    <w:rsid w:val="0084448A"/>
    <w:rsid w:val="0084455D"/>
    <w:rsid w:val="00844B83"/>
    <w:rsid w:val="00844D44"/>
    <w:rsid w:val="00844E09"/>
    <w:rsid w:val="0084550C"/>
    <w:rsid w:val="00845A06"/>
    <w:rsid w:val="00845C25"/>
    <w:rsid w:val="00846439"/>
    <w:rsid w:val="00846E05"/>
    <w:rsid w:val="0084744F"/>
    <w:rsid w:val="00847456"/>
    <w:rsid w:val="00847B8F"/>
    <w:rsid w:val="00850A7B"/>
    <w:rsid w:val="00850C06"/>
    <w:rsid w:val="00852050"/>
    <w:rsid w:val="0085209B"/>
    <w:rsid w:val="008525B9"/>
    <w:rsid w:val="00852F8D"/>
    <w:rsid w:val="00853149"/>
    <w:rsid w:val="00853911"/>
    <w:rsid w:val="00853DF4"/>
    <w:rsid w:val="00854241"/>
    <w:rsid w:val="008543CA"/>
    <w:rsid w:val="008545C9"/>
    <w:rsid w:val="00854D1C"/>
    <w:rsid w:val="00854F4B"/>
    <w:rsid w:val="00854FEE"/>
    <w:rsid w:val="00855DFC"/>
    <w:rsid w:val="00855FBC"/>
    <w:rsid w:val="00856852"/>
    <w:rsid w:val="00857455"/>
    <w:rsid w:val="00860549"/>
    <w:rsid w:val="00861807"/>
    <w:rsid w:val="00861CFC"/>
    <w:rsid w:val="00861D7B"/>
    <w:rsid w:val="00862C0A"/>
    <w:rsid w:val="00863107"/>
    <w:rsid w:val="0086329D"/>
    <w:rsid w:val="008634FE"/>
    <w:rsid w:val="0086374A"/>
    <w:rsid w:val="00863A4C"/>
    <w:rsid w:val="008640C5"/>
    <w:rsid w:val="00865E08"/>
    <w:rsid w:val="0086643B"/>
    <w:rsid w:val="00866BDC"/>
    <w:rsid w:val="0086767D"/>
    <w:rsid w:val="008679C4"/>
    <w:rsid w:val="00867D45"/>
    <w:rsid w:val="00867DEE"/>
    <w:rsid w:val="00870186"/>
    <w:rsid w:val="0087025A"/>
    <w:rsid w:val="00870632"/>
    <w:rsid w:val="00870B24"/>
    <w:rsid w:val="00870CE2"/>
    <w:rsid w:val="00870F7A"/>
    <w:rsid w:val="0087101B"/>
    <w:rsid w:val="008712A0"/>
    <w:rsid w:val="00871E10"/>
    <w:rsid w:val="0087233C"/>
    <w:rsid w:val="008723A1"/>
    <w:rsid w:val="00872D00"/>
    <w:rsid w:val="00872FDA"/>
    <w:rsid w:val="00873D93"/>
    <w:rsid w:val="00873DF6"/>
    <w:rsid w:val="00873E8A"/>
    <w:rsid w:val="008741FC"/>
    <w:rsid w:val="00875866"/>
    <w:rsid w:val="008768DF"/>
    <w:rsid w:val="00876F74"/>
    <w:rsid w:val="008776B5"/>
    <w:rsid w:val="00877837"/>
    <w:rsid w:val="00877CF7"/>
    <w:rsid w:val="00877EB7"/>
    <w:rsid w:val="008804DB"/>
    <w:rsid w:val="00880D86"/>
    <w:rsid w:val="008815FD"/>
    <w:rsid w:val="00881ABA"/>
    <w:rsid w:val="00881BB7"/>
    <w:rsid w:val="00882776"/>
    <w:rsid w:val="00882A67"/>
    <w:rsid w:val="008832F7"/>
    <w:rsid w:val="00883749"/>
    <w:rsid w:val="00883A88"/>
    <w:rsid w:val="00883D9B"/>
    <w:rsid w:val="00884487"/>
    <w:rsid w:val="008846D6"/>
    <w:rsid w:val="00884993"/>
    <w:rsid w:val="0088588F"/>
    <w:rsid w:val="00885C43"/>
    <w:rsid w:val="00885DE0"/>
    <w:rsid w:val="0088645C"/>
    <w:rsid w:val="008869EB"/>
    <w:rsid w:val="00886EC0"/>
    <w:rsid w:val="00887396"/>
    <w:rsid w:val="008879F4"/>
    <w:rsid w:val="008901D5"/>
    <w:rsid w:val="0089037E"/>
    <w:rsid w:val="008908F3"/>
    <w:rsid w:val="00890C05"/>
    <w:rsid w:val="00890E7B"/>
    <w:rsid w:val="0089149E"/>
    <w:rsid w:val="00892231"/>
    <w:rsid w:val="008929B6"/>
    <w:rsid w:val="00892B78"/>
    <w:rsid w:val="00892E01"/>
    <w:rsid w:val="00892FD5"/>
    <w:rsid w:val="008931CF"/>
    <w:rsid w:val="0089362B"/>
    <w:rsid w:val="00893D05"/>
    <w:rsid w:val="00893D32"/>
    <w:rsid w:val="00893E25"/>
    <w:rsid w:val="00894491"/>
    <w:rsid w:val="008946A6"/>
    <w:rsid w:val="00894935"/>
    <w:rsid w:val="00894DAD"/>
    <w:rsid w:val="0089598C"/>
    <w:rsid w:val="00895A29"/>
    <w:rsid w:val="00896E2E"/>
    <w:rsid w:val="00897406"/>
    <w:rsid w:val="008A0C5F"/>
    <w:rsid w:val="008A1D6E"/>
    <w:rsid w:val="008A2E46"/>
    <w:rsid w:val="008A3A72"/>
    <w:rsid w:val="008A3EAA"/>
    <w:rsid w:val="008A43D6"/>
    <w:rsid w:val="008A4C20"/>
    <w:rsid w:val="008A4D9A"/>
    <w:rsid w:val="008A51FC"/>
    <w:rsid w:val="008A5C23"/>
    <w:rsid w:val="008A60A6"/>
    <w:rsid w:val="008A6106"/>
    <w:rsid w:val="008A6AC8"/>
    <w:rsid w:val="008A7161"/>
    <w:rsid w:val="008A763A"/>
    <w:rsid w:val="008A7693"/>
    <w:rsid w:val="008B0E56"/>
    <w:rsid w:val="008B1247"/>
    <w:rsid w:val="008B1313"/>
    <w:rsid w:val="008B2247"/>
    <w:rsid w:val="008B2334"/>
    <w:rsid w:val="008B25C6"/>
    <w:rsid w:val="008B2960"/>
    <w:rsid w:val="008B2C78"/>
    <w:rsid w:val="008B34D2"/>
    <w:rsid w:val="008B414A"/>
    <w:rsid w:val="008B4899"/>
    <w:rsid w:val="008B4FF9"/>
    <w:rsid w:val="008B5060"/>
    <w:rsid w:val="008B51C0"/>
    <w:rsid w:val="008B59D5"/>
    <w:rsid w:val="008B689A"/>
    <w:rsid w:val="008B6EA9"/>
    <w:rsid w:val="008B6EE6"/>
    <w:rsid w:val="008B71AC"/>
    <w:rsid w:val="008B739F"/>
    <w:rsid w:val="008B76D8"/>
    <w:rsid w:val="008B7EA3"/>
    <w:rsid w:val="008C010A"/>
    <w:rsid w:val="008C04D9"/>
    <w:rsid w:val="008C0A75"/>
    <w:rsid w:val="008C1ECF"/>
    <w:rsid w:val="008C2988"/>
    <w:rsid w:val="008C4762"/>
    <w:rsid w:val="008C5161"/>
    <w:rsid w:val="008C5187"/>
    <w:rsid w:val="008C59DF"/>
    <w:rsid w:val="008C5E89"/>
    <w:rsid w:val="008C6613"/>
    <w:rsid w:val="008C66F2"/>
    <w:rsid w:val="008C6AC1"/>
    <w:rsid w:val="008C72B0"/>
    <w:rsid w:val="008C7D24"/>
    <w:rsid w:val="008D037B"/>
    <w:rsid w:val="008D075E"/>
    <w:rsid w:val="008D0D39"/>
    <w:rsid w:val="008D12C1"/>
    <w:rsid w:val="008D1BD5"/>
    <w:rsid w:val="008D2598"/>
    <w:rsid w:val="008D28B3"/>
    <w:rsid w:val="008D295F"/>
    <w:rsid w:val="008D2992"/>
    <w:rsid w:val="008D2B6D"/>
    <w:rsid w:val="008D2EF2"/>
    <w:rsid w:val="008D304C"/>
    <w:rsid w:val="008D386E"/>
    <w:rsid w:val="008D3949"/>
    <w:rsid w:val="008D4F96"/>
    <w:rsid w:val="008D56C4"/>
    <w:rsid w:val="008D630E"/>
    <w:rsid w:val="008D676E"/>
    <w:rsid w:val="008D7070"/>
    <w:rsid w:val="008D779D"/>
    <w:rsid w:val="008D7A59"/>
    <w:rsid w:val="008D7FB8"/>
    <w:rsid w:val="008E0078"/>
    <w:rsid w:val="008E0231"/>
    <w:rsid w:val="008E053A"/>
    <w:rsid w:val="008E0D25"/>
    <w:rsid w:val="008E0E08"/>
    <w:rsid w:val="008E1484"/>
    <w:rsid w:val="008E1656"/>
    <w:rsid w:val="008E1BFE"/>
    <w:rsid w:val="008E20B5"/>
    <w:rsid w:val="008E2BD4"/>
    <w:rsid w:val="008E337E"/>
    <w:rsid w:val="008E33C4"/>
    <w:rsid w:val="008E3E35"/>
    <w:rsid w:val="008E4035"/>
    <w:rsid w:val="008E4190"/>
    <w:rsid w:val="008E4BFC"/>
    <w:rsid w:val="008E4EF1"/>
    <w:rsid w:val="008E4F62"/>
    <w:rsid w:val="008E5560"/>
    <w:rsid w:val="008E624D"/>
    <w:rsid w:val="008E67B5"/>
    <w:rsid w:val="008E68CB"/>
    <w:rsid w:val="008E6C86"/>
    <w:rsid w:val="008E7032"/>
    <w:rsid w:val="008E7A3E"/>
    <w:rsid w:val="008F0059"/>
    <w:rsid w:val="008F0570"/>
    <w:rsid w:val="008F1036"/>
    <w:rsid w:val="008F12A2"/>
    <w:rsid w:val="008F1648"/>
    <w:rsid w:val="008F1D74"/>
    <w:rsid w:val="008F1E84"/>
    <w:rsid w:val="008F2532"/>
    <w:rsid w:val="008F2B1C"/>
    <w:rsid w:val="008F3985"/>
    <w:rsid w:val="008F3F8C"/>
    <w:rsid w:val="008F436A"/>
    <w:rsid w:val="008F4F5F"/>
    <w:rsid w:val="008F5037"/>
    <w:rsid w:val="008F5100"/>
    <w:rsid w:val="008F5CA8"/>
    <w:rsid w:val="008F7C8F"/>
    <w:rsid w:val="009003F7"/>
    <w:rsid w:val="00900E54"/>
    <w:rsid w:val="00900F27"/>
    <w:rsid w:val="0090126B"/>
    <w:rsid w:val="009014FF"/>
    <w:rsid w:val="00901612"/>
    <w:rsid w:val="009016D1"/>
    <w:rsid w:val="00901E76"/>
    <w:rsid w:val="009021A6"/>
    <w:rsid w:val="009026A5"/>
    <w:rsid w:val="00903273"/>
    <w:rsid w:val="00903D68"/>
    <w:rsid w:val="00904294"/>
    <w:rsid w:val="0090441E"/>
    <w:rsid w:val="00904D3C"/>
    <w:rsid w:val="00905505"/>
    <w:rsid w:val="00905D82"/>
    <w:rsid w:val="00906220"/>
    <w:rsid w:val="00906B85"/>
    <w:rsid w:val="00906FC3"/>
    <w:rsid w:val="009071F2"/>
    <w:rsid w:val="00907219"/>
    <w:rsid w:val="00907D81"/>
    <w:rsid w:val="00910E43"/>
    <w:rsid w:val="00910ED5"/>
    <w:rsid w:val="00910EF8"/>
    <w:rsid w:val="00911143"/>
    <w:rsid w:val="00911E79"/>
    <w:rsid w:val="009120FD"/>
    <w:rsid w:val="009128F2"/>
    <w:rsid w:val="009129E1"/>
    <w:rsid w:val="00912CAE"/>
    <w:rsid w:val="00913046"/>
    <w:rsid w:val="009130FF"/>
    <w:rsid w:val="00913275"/>
    <w:rsid w:val="009137B7"/>
    <w:rsid w:val="0091472C"/>
    <w:rsid w:val="00916EA9"/>
    <w:rsid w:val="00917A84"/>
    <w:rsid w:val="009200EF"/>
    <w:rsid w:val="0092032C"/>
    <w:rsid w:val="0092045C"/>
    <w:rsid w:val="00921006"/>
    <w:rsid w:val="00921636"/>
    <w:rsid w:val="009216F3"/>
    <w:rsid w:val="009226B9"/>
    <w:rsid w:val="00922841"/>
    <w:rsid w:val="00922989"/>
    <w:rsid w:val="009229FC"/>
    <w:rsid w:val="00922E2D"/>
    <w:rsid w:val="0092303E"/>
    <w:rsid w:val="00923069"/>
    <w:rsid w:val="009230D2"/>
    <w:rsid w:val="00923C0B"/>
    <w:rsid w:val="00923E1E"/>
    <w:rsid w:val="009245C0"/>
    <w:rsid w:val="00924884"/>
    <w:rsid w:val="00924A8F"/>
    <w:rsid w:val="00924B73"/>
    <w:rsid w:val="00924D96"/>
    <w:rsid w:val="009251A4"/>
    <w:rsid w:val="00925BB3"/>
    <w:rsid w:val="00925FA8"/>
    <w:rsid w:val="0092612D"/>
    <w:rsid w:val="009263DD"/>
    <w:rsid w:val="009265E1"/>
    <w:rsid w:val="009267B2"/>
    <w:rsid w:val="00926891"/>
    <w:rsid w:val="00927A97"/>
    <w:rsid w:val="00927E98"/>
    <w:rsid w:val="009300E4"/>
    <w:rsid w:val="009300E8"/>
    <w:rsid w:val="009305A9"/>
    <w:rsid w:val="009313C2"/>
    <w:rsid w:val="00931908"/>
    <w:rsid w:val="009326CC"/>
    <w:rsid w:val="009329CB"/>
    <w:rsid w:val="00932D07"/>
    <w:rsid w:val="00933506"/>
    <w:rsid w:val="00933547"/>
    <w:rsid w:val="00933A15"/>
    <w:rsid w:val="00933F68"/>
    <w:rsid w:val="00934620"/>
    <w:rsid w:val="00934C14"/>
    <w:rsid w:val="00934E74"/>
    <w:rsid w:val="00935A87"/>
    <w:rsid w:val="009362F1"/>
    <w:rsid w:val="0093687B"/>
    <w:rsid w:val="00936CBD"/>
    <w:rsid w:val="00936F39"/>
    <w:rsid w:val="00936F5F"/>
    <w:rsid w:val="009376F6"/>
    <w:rsid w:val="00937F86"/>
    <w:rsid w:val="009403AB"/>
    <w:rsid w:val="00940463"/>
    <w:rsid w:val="00940751"/>
    <w:rsid w:val="009409AB"/>
    <w:rsid w:val="009423D0"/>
    <w:rsid w:val="0094251E"/>
    <w:rsid w:val="00942BFF"/>
    <w:rsid w:val="009431B4"/>
    <w:rsid w:val="00943368"/>
    <w:rsid w:val="0094362C"/>
    <w:rsid w:val="00944C16"/>
    <w:rsid w:val="00944E17"/>
    <w:rsid w:val="00944F38"/>
    <w:rsid w:val="0094585B"/>
    <w:rsid w:val="00945EBE"/>
    <w:rsid w:val="009462D9"/>
    <w:rsid w:val="00946413"/>
    <w:rsid w:val="0094664D"/>
    <w:rsid w:val="00947015"/>
    <w:rsid w:val="009470B8"/>
    <w:rsid w:val="00947534"/>
    <w:rsid w:val="00947D9D"/>
    <w:rsid w:val="0095047C"/>
    <w:rsid w:val="00950726"/>
    <w:rsid w:val="00950852"/>
    <w:rsid w:val="00950F22"/>
    <w:rsid w:val="009511E2"/>
    <w:rsid w:val="009512BB"/>
    <w:rsid w:val="00951595"/>
    <w:rsid w:val="0095163D"/>
    <w:rsid w:val="00951CB4"/>
    <w:rsid w:val="00951EA1"/>
    <w:rsid w:val="00952A66"/>
    <w:rsid w:val="00952DC1"/>
    <w:rsid w:val="009539D9"/>
    <w:rsid w:val="00953B82"/>
    <w:rsid w:val="00954685"/>
    <w:rsid w:val="00954DEB"/>
    <w:rsid w:val="00955684"/>
    <w:rsid w:val="00955A73"/>
    <w:rsid w:val="00955D59"/>
    <w:rsid w:val="009569AF"/>
    <w:rsid w:val="00957352"/>
    <w:rsid w:val="009600C4"/>
    <w:rsid w:val="009603C8"/>
    <w:rsid w:val="009607FC"/>
    <w:rsid w:val="009609A3"/>
    <w:rsid w:val="00960A25"/>
    <w:rsid w:val="00961358"/>
    <w:rsid w:val="00961758"/>
    <w:rsid w:val="00962291"/>
    <w:rsid w:val="00963F71"/>
    <w:rsid w:val="00964037"/>
    <w:rsid w:val="0096475D"/>
    <w:rsid w:val="00964D56"/>
    <w:rsid w:val="0096508F"/>
    <w:rsid w:val="009651AA"/>
    <w:rsid w:val="00965B1B"/>
    <w:rsid w:val="00965BA3"/>
    <w:rsid w:val="00965C96"/>
    <w:rsid w:val="00965F14"/>
    <w:rsid w:val="00966736"/>
    <w:rsid w:val="00966847"/>
    <w:rsid w:val="00967BEE"/>
    <w:rsid w:val="00970671"/>
    <w:rsid w:val="00970E3D"/>
    <w:rsid w:val="00971C9A"/>
    <w:rsid w:val="00971CC5"/>
    <w:rsid w:val="00971DE2"/>
    <w:rsid w:val="00972433"/>
    <w:rsid w:val="00972941"/>
    <w:rsid w:val="0097296B"/>
    <w:rsid w:val="00972987"/>
    <w:rsid w:val="00972A34"/>
    <w:rsid w:val="00972D55"/>
    <w:rsid w:val="0097300A"/>
    <w:rsid w:val="00973771"/>
    <w:rsid w:val="00973B62"/>
    <w:rsid w:val="00973C89"/>
    <w:rsid w:val="00973FE9"/>
    <w:rsid w:val="00974AEF"/>
    <w:rsid w:val="00974E34"/>
    <w:rsid w:val="009750B0"/>
    <w:rsid w:val="00975564"/>
    <w:rsid w:val="009759B2"/>
    <w:rsid w:val="009761D9"/>
    <w:rsid w:val="0097688C"/>
    <w:rsid w:val="009775EC"/>
    <w:rsid w:val="009776FA"/>
    <w:rsid w:val="00977A0C"/>
    <w:rsid w:val="0098026A"/>
    <w:rsid w:val="00980B85"/>
    <w:rsid w:val="00980ECB"/>
    <w:rsid w:val="00980EEB"/>
    <w:rsid w:val="00981567"/>
    <w:rsid w:val="0098164A"/>
    <w:rsid w:val="0098184B"/>
    <w:rsid w:val="00981EE5"/>
    <w:rsid w:val="00981F7C"/>
    <w:rsid w:val="00982015"/>
    <w:rsid w:val="00983030"/>
    <w:rsid w:val="009832A7"/>
    <w:rsid w:val="009832DA"/>
    <w:rsid w:val="00983E0F"/>
    <w:rsid w:val="00984307"/>
    <w:rsid w:val="009848E3"/>
    <w:rsid w:val="00984FA0"/>
    <w:rsid w:val="009850C1"/>
    <w:rsid w:val="009856B0"/>
    <w:rsid w:val="009859ED"/>
    <w:rsid w:val="00985A98"/>
    <w:rsid w:val="00985E1C"/>
    <w:rsid w:val="00985E2E"/>
    <w:rsid w:val="00985FCA"/>
    <w:rsid w:val="00986F72"/>
    <w:rsid w:val="00987CCB"/>
    <w:rsid w:val="00987D60"/>
    <w:rsid w:val="0099016E"/>
    <w:rsid w:val="00990319"/>
    <w:rsid w:val="009906A1"/>
    <w:rsid w:val="0099095C"/>
    <w:rsid w:val="00990BF0"/>
    <w:rsid w:val="00990E72"/>
    <w:rsid w:val="009910EC"/>
    <w:rsid w:val="00991266"/>
    <w:rsid w:val="00991620"/>
    <w:rsid w:val="00992A9D"/>
    <w:rsid w:val="00992BD1"/>
    <w:rsid w:val="00992F08"/>
    <w:rsid w:val="009936B7"/>
    <w:rsid w:val="00993A54"/>
    <w:rsid w:val="0099450A"/>
    <w:rsid w:val="00994715"/>
    <w:rsid w:val="00994843"/>
    <w:rsid w:val="00994BCE"/>
    <w:rsid w:val="00994D99"/>
    <w:rsid w:val="00995473"/>
    <w:rsid w:val="00996122"/>
    <w:rsid w:val="00996554"/>
    <w:rsid w:val="00996904"/>
    <w:rsid w:val="00996C43"/>
    <w:rsid w:val="009A0542"/>
    <w:rsid w:val="009A0AFB"/>
    <w:rsid w:val="009A160F"/>
    <w:rsid w:val="009A228C"/>
    <w:rsid w:val="009A257F"/>
    <w:rsid w:val="009A2C68"/>
    <w:rsid w:val="009A2F37"/>
    <w:rsid w:val="009A34CE"/>
    <w:rsid w:val="009A3697"/>
    <w:rsid w:val="009A3B36"/>
    <w:rsid w:val="009A42ED"/>
    <w:rsid w:val="009A47D4"/>
    <w:rsid w:val="009A48CE"/>
    <w:rsid w:val="009A4C0D"/>
    <w:rsid w:val="009A4EB9"/>
    <w:rsid w:val="009A4F44"/>
    <w:rsid w:val="009A5262"/>
    <w:rsid w:val="009A77A4"/>
    <w:rsid w:val="009A7C7D"/>
    <w:rsid w:val="009B01A0"/>
    <w:rsid w:val="009B08A2"/>
    <w:rsid w:val="009B1200"/>
    <w:rsid w:val="009B130C"/>
    <w:rsid w:val="009B146C"/>
    <w:rsid w:val="009B1583"/>
    <w:rsid w:val="009B165F"/>
    <w:rsid w:val="009B1913"/>
    <w:rsid w:val="009B225B"/>
    <w:rsid w:val="009B24BA"/>
    <w:rsid w:val="009B2F52"/>
    <w:rsid w:val="009B3F1F"/>
    <w:rsid w:val="009B4A1E"/>
    <w:rsid w:val="009B4D49"/>
    <w:rsid w:val="009B4F71"/>
    <w:rsid w:val="009B5B40"/>
    <w:rsid w:val="009B5E37"/>
    <w:rsid w:val="009B6683"/>
    <w:rsid w:val="009B7AA1"/>
    <w:rsid w:val="009B7FBB"/>
    <w:rsid w:val="009C0396"/>
    <w:rsid w:val="009C167A"/>
    <w:rsid w:val="009C17ED"/>
    <w:rsid w:val="009C1814"/>
    <w:rsid w:val="009C189E"/>
    <w:rsid w:val="009C1E68"/>
    <w:rsid w:val="009C3C4D"/>
    <w:rsid w:val="009C4230"/>
    <w:rsid w:val="009C4282"/>
    <w:rsid w:val="009C4778"/>
    <w:rsid w:val="009C4F11"/>
    <w:rsid w:val="009C5049"/>
    <w:rsid w:val="009C50A6"/>
    <w:rsid w:val="009C5674"/>
    <w:rsid w:val="009C5DE1"/>
    <w:rsid w:val="009C5FEC"/>
    <w:rsid w:val="009C600B"/>
    <w:rsid w:val="009C602A"/>
    <w:rsid w:val="009C60B9"/>
    <w:rsid w:val="009C60C2"/>
    <w:rsid w:val="009C614A"/>
    <w:rsid w:val="009C6A31"/>
    <w:rsid w:val="009C6BCF"/>
    <w:rsid w:val="009C7021"/>
    <w:rsid w:val="009C706F"/>
    <w:rsid w:val="009C7432"/>
    <w:rsid w:val="009D0F22"/>
    <w:rsid w:val="009D15AE"/>
    <w:rsid w:val="009D1867"/>
    <w:rsid w:val="009D1BA7"/>
    <w:rsid w:val="009D1E3D"/>
    <w:rsid w:val="009D2730"/>
    <w:rsid w:val="009D296F"/>
    <w:rsid w:val="009D2A88"/>
    <w:rsid w:val="009D2AD1"/>
    <w:rsid w:val="009D310D"/>
    <w:rsid w:val="009D3869"/>
    <w:rsid w:val="009D38F0"/>
    <w:rsid w:val="009D3C9A"/>
    <w:rsid w:val="009D3CFA"/>
    <w:rsid w:val="009D45F1"/>
    <w:rsid w:val="009D4B3B"/>
    <w:rsid w:val="009D4BE3"/>
    <w:rsid w:val="009D4F6B"/>
    <w:rsid w:val="009D540E"/>
    <w:rsid w:val="009D68C6"/>
    <w:rsid w:val="009D6E06"/>
    <w:rsid w:val="009D7471"/>
    <w:rsid w:val="009D7B84"/>
    <w:rsid w:val="009E1138"/>
    <w:rsid w:val="009E1231"/>
    <w:rsid w:val="009E381A"/>
    <w:rsid w:val="009E393F"/>
    <w:rsid w:val="009E3B1F"/>
    <w:rsid w:val="009E3E9E"/>
    <w:rsid w:val="009E42CA"/>
    <w:rsid w:val="009E4F71"/>
    <w:rsid w:val="009E54B1"/>
    <w:rsid w:val="009E5DE4"/>
    <w:rsid w:val="009E6023"/>
    <w:rsid w:val="009E647E"/>
    <w:rsid w:val="009E6898"/>
    <w:rsid w:val="009E696D"/>
    <w:rsid w:val="009E7217"/>
    <w:rsid w:val="009E72A8"/>
    <w:rsid w:val="009E76C7"/>
    <w:rsid w:val="009E7B4D"/>
    <w:rsid w:val="009F0080"/>
    <w:rsid w:val="009F10B9"/>
    <w:rsid w:val="009F16A6"/>
    <w:rsid w:val="009F2A7B"/>
    <w:rsid w:val="009F35BD"/>
    <w:rsid w:val="009F3EF6"/>
    <w:rsid w:val="009F4ADC"/>
    <w:rsid w:val="009F5263"/>
    <w:rsid w:val="009F6128"/>
    <w:rsid w:val="009F6568"/>
    <w:rsid w:val="009F6993"/>
    <w:rsid w:val="009F6C94"/>
    <w:rsid w:val="009F701A"/>
    <w:rsid w:val="009F7246"/>
    <w:rsid w:val="009F7796"/>
    <w:rsid w:val="00A018FF"/>
    <w:rsid w:val="00A01AED"/>
    <w:rsid w:val="00A020BE"/>
    <w:rsid w:val="00A02695"/>
    <w:rsid w:val="00A02981"/>
    <w:rsid w:val="00A03624"/>
    <w:rsid w:val="00A039D3"/>
    <w:rsid w:val="00A0486B"/>
    <w:rsid w:val="00A054C7"/>
    <w:rsid w:val="00A05FEB"/>
    <w:rsid w:val="00A06C16"/>
    <w:rsid w:val="00A06E48"/>
    <w:rsid w:val="00A06E94"/>
    <w:rsid w:val="00A07020"/>
    <w:rsid w:val="00A0741F"/>
    <w:rsid w:val="00A07B51"/>
    <w:rsid w:val="00A109CC"/>
    <w:rsid w:val="00A1164C"/>
    <w:rsid w:val="00A11C5B"/>
    <w:rsid w:val="00A11D55"/>
    <w:rsid w:val="00A120AE"/>
    <w:rsid w:val="00A131B0"/>
    <w:rsid w:val="00A13690"/>
    <w:rsid w:val="00A13BCF"/>
    <w:rsid w:val="00A143FD"/>
    <w:rsid w:val="00A14441"/>
    <w:rsid w:val="00A1459D"/>
    <w:rsid w:val="00A14C07"/>
    <w:rsid w:val="00A14DEC"/>
    <w:rsid w:val="00A14F1B"/>
    <w:rsid w:val="00A15979"/>
    <w:rsid w:val="00A15EA6"/>
    <w:rsid w:val="00A15F35"/>
    <w:rsid w:val="00A16457"/>
    <w:rsid w:val="00A16646"/>
    <w:rsid w:val="00A17814"/>
    <w:rsid w:val="00A20015"/>
    <w:rsid w:val="00A20188"/>
    <w:rsid w:val="00A2061E"/>
    <w:rsid w:val="00A2110E"/>
    <w:rsid w:val="00A21511"/>
    <w:rsid w:val="00A215E3"/>
    <w:rsid w:val="00A21C98"/>
    <w:rsid w:val="00A21FAD"/>
    <w:rsid w:val="00A22709"/>
    <w:rsid w:val="00A2334C"/>
    <w:rsid w:val="00A233EB"/>
    <w:rsid w:val="00A2352B"/>
    <w:rsid w:val="00A235F2"/>
    <w:rsid w:val="00A241F4"/>
    <w:rsid w:val="00A24A6F"/>
    <w:rsid w:val="00A24D62"/>
    <w:rsid w:val="00A25C03"/>
    <w:rsid w:val="00A26BC4"/>
    <w:rsid w:val="00A270A5"/>
    <w:rsid w:val="00A27C46"/>
    <w:rsid w:val="00A27D2B"/>
    <w:rsid w:val="00A3009F"/>
    <w:rsid w:val="00A3025B"/>
    <w:rsid w:val="00A302F4"/>
    <w:rsid w:val="00A30BF9"/>
    <w:rsid w:val="00A3104A"/>
    <w:rsid w:val="00A31653"/>
    <w:rsid w:val="00A31B77"/>
    <w:rsid w:val="00A31D2A"/>
    <w:rsid w:val="00A3230C"/>
    <w:rsid w:val="00A32E83"/>
    <w:rsid w:val="00A3380E"/>
    <w:rsid w:val="00A33D3D"/>
    <w:rsid w:val="00A34611"/>
    <w:rsid w:val="00A34681"/>
    <w:rsid w:val="00A349F1"/>
    <w:rsid w:val="00A34C40"/>
    <w:rsid w:val="00A34EB6"/>
    <w:rsid w:val="00A35978"/>
    <w:rsid w:val="00A36163"/>
    <w:rsid w:val="00A3690A"/>
    <w:rsid w:val="00A369C7"/>
    <w:rsid w:val="00A36CA5"/>
    <w:rsid w:val="00A37F90"/>
    <w:rsid w:val="00A4050A"/>
    <w:rsid w:val="00A40F43"/>
    <w:rsid w:val="00A41600"/>
    <w:rsid w:val="00A42281"/>
    <w:rsid w:val="00A42AE3"/>
    <w:rsid w:val="00A42F83"/>
    <w:rsid w:val="00A4545C"/>
    <w:rsid w:val="00A459FC"/>
    <w:rsid w:val="00A45C34"/>
    <w:rsid w:val="00A45FD2"/>
    <w:rsid w:val="00A462AA"/>
    <w:rsid w:val="00A46B8B"/>
    <w:rsid w:val="00A46D97"/>
    <w:rsid w:val="00A478B0"/>
    <w:rsid w:val="00A47B07"/>
    <w:rsid w:val="00A506FE"/>
    <w:rsid w:val="00A5077C"/>
    <w:rsid w:val="00A507DC"/>
    <w:rsid w:val="00A507E1"/>
    <w:rsid w:val="00A50BC8"/>
    <w:rsid w:val="00A51940"/>
    <w:rsid w:val="00A52198"/>
    <w:rsid w:val="00A5248D"/>
    <w:rsid w:val="00A52565"/>
    <w:rsid w:val="00A528F9"/>
    <w:rsid w:val="00A53536"/>
    <w:rsid w:val="00A5363A"/>
    <w:rsid w:val="00A53941"/>
    <w:rsid w:val="00A53FA3"/>
    <w:rsid w:val="00A54492"/>
    <w:rsid w:val="00A54643"/>
    <w:rsid w:val="00A549D4"/>
    <w:rsid w:val="00A54FEE"/>
    <w:rsid w:val="00A5523C"/>
    <w:rsid w:val="00A5553E"/>
    <w:rsid w:val="00A55E34"/>
    <w:rsid w:val="00A56F1F"/>
    <w:rsid w:val="00A572D4"/>
    <w:rsid w:val="00A5740D"/>
    <w:rsid w:val="00A578DF"/>
    <w:rsid w:val="00A57B0D"/>
    <w:rsid w:val="00A6191D"/>
    <w:rsid w:val="00A61DE6"/>
    <w:rsid w:val="00A626DB"/>
    <w:rsid w:val="00A62E9D"/>
    <w:rsid w:val="00A63029"/>
    <w:rsid w:val="00A63BC4"/>
    <w:rsid w:val="00A6415B"/>
    <w:rsid w:val="00A64497"/>
    <w:rsid w:val="00A64565"/>
    <w:rsid w:val="00A64F8E"/>
    <w:rsid w:val="00A65884"/>
    <w:rsid w:val="00A6685D"/>
    <w:rsid w:val="00A66FB9"/>
    <w:rsid w:val="00A67B90"/>
    <w:rsid w:val="00A67BC2"/>
    <w:rsid w:val="00A67E09"/>
    <w:rsid w:val="00A704BC"/>
    <w:rsid w:val="00A706EA"/>
    <w:rsid w:val="00A70875"/>
    <w:rsid w:val="00A7096D"/>
    <w:rsid w:val="00A70E7C"/>
    <w:rsid w:val="00A70EBE"/>
    <w:rsid w:val="00A71E87"/>
    <w:rsid w:val="00A722E8"/>
    <w:rsid w:val="00A72460"/>
    <w:rsid w:val="00A72730"/>
    <w:rsid w:val="00A7280B"/>
    <w:rsid w:val="00A7283D"/>
    <w:rsid w:val="00A72D0B"/>
    <w:rsid w:val="00A7395B"/>
    <w:rsid w:val="00A73B84"/>
    <w:rsid w:val="00A74177"/>
    <w:rsid w:val="00A742D7"/>
    <w:rsid w:val="00A74689"/>
    <w:rsid w:val="00A74B65"/>
    <w:rsid w:val="00A75112"/>
    <w:rsid w:val="00A7536E"/>
    <w:rsid w:val="00A7566A"/>
    <w:rsid w:val="00A75B35"/>
    <w:rsid w:val="00A76D76"/>
    <w:rsid w:val="00A76FE8"/>
    <w:rsid w:val="00A80F2E"/>
    <w:rsid w:val="00A80F9E"/>
    <w:rsid w:val="00A81610"/>
    <w:rsid w:val="00A81911"/>
    <w:rsid w:val="00A828B1"/>
    <w:rsid w:val="00A82ADC"/>
    <w:rsid w:val="00A82DC0"/>
    <w:rsid w:val="00A832BB"/>
    <w:rsid w:val="00A83B53"/>
    <w:rsid w:val="00A84005"/>
    <w:rsid w:val="00A840A0"/>
    <w:rsid w:val="00A8433F"/>
    <w:rsid w:val="00A84790"/>
    <w:rsid w:val="00A84E55"/>
    <w:rsid w:val="00A84EAC"/>
    <w:rsid w:val="00A856B9"/>
    <w:rsid w:val="00A85CF0"/>
    <w:rsid w:val="00A85D84"/>
    <w:rsid w:val="00A87329"/>
    <w:rsid w:val="00A8732D"/>
    <w:rsid w:val="00A87400"/>
    <w:rsid w:val="00A87FA3"/>
    <w:rsid w:val="00A90F56"/>
    <w:rsid w:val="00A91051"/>
    <w:rsid w:val="00A91160"/>
    <w:rsid w:val="00A91163"/>
    <w:rsid w:val="00A912EE"/>
    <w:rsid w:val="00A912FA"/>
    <w:rsid w:val="00A913A4"/>
    <w:rsid w:val="00A915B1"/>
    <w:rsid w:val="00A91E71"/>
    <w:rsid w:val="00A921F1"/>
    <w:rsid w:val="00A92519"/>
    <w:rsid w:val="00A92EC8"/>
    <w:rsid w:val="00A92F81"/>
    <w:rsid w:val="00A93BCC"/>
    <w:rsid w:val="00A946C3"/>
    <w:rsid w:val="00A94D28"/>
    <w:rsid w:val="00A95298"/>
    <w:rsid w:val="00A95AB6"/>
    <w:rsid w:val="00A9635C"/>
    <w:rsid w:val="00A970CE"/>
    <w:rsid w:val="00A97B8B"/>
    <w:rsid w:val="00AA06A7"/>
    <w:rsid w:val="00AA0E04"/>
    <w:rsid w:val="00AA11A1"/>
    <w:rsid w:val="00AA1928"/>
    <w:rsid w:val="00AA2367"/>
    <w:rsid w:val="00AA2C0B"/>
    <w:rsid w:val="00AA2E39"/>
    <w:rsid w:val="00AA30AF"/>
    <w:rsid w:val="00AA337F"/>
    <w:rsid w:val="00AA3739"/>
    <w:rsid w:val="00AA4511"/>
    <w:rsid w:val="00AA4D02"/>
    <w:rsid w:val="00AA5040"/>
    <w:rsid w:val="00AA5069"/>
    <w:rsid w:val="00AA5871"/>
    <w:rsid w:val="00AA5B0E"/>
    <w:rsid w:val="00AA6724"/>
    <w:rsid w:val="00AA6D6B"/>
    <w:rsid w:val="00AA7C29"/>
    <w:rsid w:val="00AB053C"/>
    <w:rsid w:val="00AB0553"/>
    <w:rsid w:val="00AB1E1C"/>
    <w:rsid w:val="00AB1EEE"/>
    <w:rsid w:val="00AB225A"/>
    <w:rsid w:val="00AB2C0C"/>
    <w:rsid w:val="00AB2DC6"/>
    <w:rsid w:val="00AB3044"/>
    <w:rsid w:val="00AB32BC"/>
    <w:rsid w:val="00AB3A5B"/>
    <w:rsid w:val="00AB3F85"/>
    <w:rsid w:val="00AB435D"/>
    <w:rsid w:val="00AB4454"/>
    <w:rsid w:val="00AB4459"/>
    <w:rsid w:val="00AB458C"/>
    <w:rsid w:val="00AB48A7"/>
    <w:rsid w:val="00AB48FD"/>
    <w:rsid w:val="00AB4A9F"/>
    <w:rsid w:val="00AB5065"/>
    <w:rsid w:val="00AB5901"/>
    <w:rsid w:val="00AB5B4A"/>
    <w:rsid w:val="00AB5BC1"/>
    <w:rsid w:val="00AB5D30"/>
    <w:rsid w:val="00AB60C5"/>
    <w:rsid w:val="00AB6317"/>
    <w:rsid w:val="00AB6ECB"/>
    <w:rsid w:val="00AB7773"/>
    <w:rsid w:val="00AB79E8"/>
    <w:rsid w:val="00AC016F"/>
    <w:rsid w:val="00AC065A"/>
    <w:rsid w:val="00AC1885"/>
    <w:rsid w:val="00AC1E1A"/>
    <w:rsid w:val="00AC25A0"/>
    <w:rsid w:val="00AC3040"/>
    <w:rsid w:val="00AC3776"/>
    <w:rsid w:val="00AC3A89"/>
    <w:rsid w:val="00AC4A9D"/>
    <w:rsid w:val="00AC4BB2"/>
    <w:rsid w:val="00AC51E1"/>
    <w:rsid w:val="00AC5482"/>
    <w:rsid w:val="00AC559D"/>
    <w:rsid w:val="00AC58A1"/>
    <w:rsid w:val="00AC5A6D"/>
    <w:rsid w:val="00AC5C50"/>
    <w:rsid w:val="00AC5E4D"/>
    <w:rsid w:val="00AC61E4"/>
    <w:rsid w:val="00AC63CF"/>
    <w:rsid w:val="00AC6E7E"/>
    <w:rsid w:val="00AC741B"/>
    <w:rsid w:val="00AC7685"/>
    <w:rsid w:val="00AC7C7F"/>
    <w:rsid w:val="00AD08A5"/>
    <w:rsid w:val="00AD0B5F"/>
    <w:rsid w:val="00AD0BEC"/>
    <w:rsid w:val="00AD0E0B"/>
    <w:rsid w:val="00AD0FE5"/>
    <w:rsid w:val="00AD16AB"/>
    <w:rsid w:val="00AD1ACC"/>
    <w:rsid w:val="00AD1CBB"/>
    <w:rsid w:val="00AD1E58"/>
    <w:rsid w:val="00AD2352"/>
    <w:rsid w:val="00AD23C8"/>
    <w:rsid w:val="00AD2D09"/>
    <w:rsid w:val="00AD2FB0"/>
    <w:rsid w:val="00AD31E6"/>
    <w:rsid w:val="00AD338E"/>
    <w:rsid w:val="00AD3967"/>
    <w:rsid w:val="00AD3CF6"/>
    <w:rsid w:val="00AD3FDD"/>
    <w:rsid w:val="00AD4095"/>
    <w:rsid w:val="00AD418F"/>
    <w:rsid w:val="00AD4528"/>
    <w:rsid w:val="00AD4C9B"/>
    <w:rsid w:val="00AD4D4C"/>
    <w:rsid w:val="00AD5BC1"/>
    <w:rsid w:val="00AD5F7C"/>
    <w:rsid w:val="00AD72FA"/>
    <w:rsid w:val="00AD7942"/>
    <w:rsid w:val="00AD7AAE"/>
    <w:rsid w:val="00AE02E3"/>
    <w:rsid w:val="00AE0331"/>
    <w:rsid w:val="00AE106C"/>
    <w:rsid w:val="00AE11C8"/>
    <w:rsid w:val="00AE17A9"/>
    <w:rsid w:val="00AE17FA"/>
    <w:rsid w:val="00AE1E4A"/>
    <w:rsid w:val="00AE234E"/>
    <w:rsid w:val="00AE2355"/>
    <w:rsid w:val="00AE24DB"/>
    <w:rsid w:val="00AE27AE"/>
    <w:rsid w:val="00AE2B10"/>
    <w:rsid w:val="00AE3834"/>
    <w:rsid w:val="00AE49E8"/>
    <w:rsid w:val="00AE4A0B"/>
    <w:rsid w:val="00AE4A7D"/>
    <w:rsid w:val="00AE6496"/>
    <w:rsid w:val="00AE6C58"/>
    <w:rsid w:val="00AE732B"/>
    <w:rsid w:val="00AF004B"/>
    <w:rsid w:val="00AF0EC9"/>
    <w:rsid w:val="00AF1588"/>
    <w:rsid w:val="00AF1655"/>
    <w:rsid w:val="00AF1868"/>
    <w:rsid w:val="00AF19E4"/>
    <w:rsid w:val="00AF22C4"/>
    <w:rsid w:val="00AF2E01"/>
    <w:rsid w:val="00AF33D4"/>
    <w:rsid w:val="00AF3B56"/>
    <w:rsid w:val="00AF3B77"/>
    <w:rsid w:val="00AF43AE"/>
    <w:rsid w:val="00AF5075"/>
    <w:rsid w:val="00AF5444"/>
    <w:rsid w:val="00AF55F6"/>
    <w:rsid w:val="00AF6026"/>
    <w:rsid w:val="00AF7038"/>
    <w:rsid w:val="00AF71A1"/>
    <w:rsid w:val="00AF76F8"/>
    <w:rsid w:val="00B00BBF"/>
    <w:rsid w:val="00B010AD"/>
    <w:rsid w:val="00B0177F"/>
    <w:rsid w:val="00B01DA9"/>
    <w:rsid w:val="00B0234F"/>
    <w:rsid w:val="00B026AE"/>
    <w:rsid w:val="00B02DDA"/>
    <w:rsid w:val="00B02FCC"/>
    <w:rsid w:val="00B03C93"/>
    <w:rsid w:val="00B03E82"/>
    <w:rsid w:val="00B04420"/>
    <w:rsid w:val="00B0471E"/>
    <w:rsid w:val="00B049C8"/>
    <w:rsid w:val="00B04A11"/>
    <w:rsid w:val="00B059F3"/>
    <w:rsid w:val="00B06845"/>
    <w:rsid w:val="00B07A25"/>
    <w:rsid w:val="00B10AAA"/>
    <w:rsid w:val="00B114BC"/>
    <w:rsid w:val="00B1209B"/>
    <w:rsid w:val="00B121E7"/>
    <w:rsid w:val="00B1243D"/>
    <w:rsid w:val="00B12991"/>
    <w:rsid w:val="00B129CB"/>
    <w:rsid w:val="00B146D4"/>
    <w:rsid w:val="00B149F0"/>
    <w:rsid w:val="00B14C39"/>
    <w:rsid w:val="00B14EF1"/>
    <w:rsid w:val="00B15103"/>
    <w:rsid w:val="00B15A12"/>
    <w:rsid w:val="00B15E4A"/>
    <w:rsid w:val="00B1748C"/>
    <w:rsid w:val="00B1771E"/>
    <w:rsid w:val="00B204B3"/>
    <w:rsid w:val="00B2055B"/>
    <w:rsid w:val="00B2083B"/>
    <w:rsid w:val="00B212CE"/>
    <w:rsid w:val="00B216B4"/>
    <w:rsid w:val="00B21E33"/>
    <w:rsid w:val="00B21E52"/>
    <w:rsid w:val="00B22950"/>
    <w:rsid w:val="00B23075"/>
    <w:rsid w:val="00B238DF"/>
    <w:rsid w:val="00B249CA"/>
    <w:rsid w:val="00B24C80"/>
    <w:rsid w:val="00B25189"/>
    <w:rsid w:val="00B25242"/>
    <w:rsid w:val="00B25D67"/>
    <w:rsid w:val="00B261F4"/>
    <w:rsid w:val="00B308B8"/>
    <w:rsid w:val="00B30CA0"/>
    <w:rsid w:val="00B31206"/>
    <w:rsid w:val="00B31245"/>
    <w:rsid w:val="00B323A0"/>
    <w:rsid w:val="00B32D7F"/>
    <w:rsid w:val="00B32E89"/>
    <w:rsid w:val="00B32FB6"/>
    <w:rsid w:val="00B33DD7"/>
    <w:rsid w:val="00B3406A"/>
    <w:rsid w:val="00B34AE0"/>
    <w:rsid w:val="00B35359"/>
    <w:rsid w:val="00B36135"/>
    <w:rsid w:val="00B36976"/>
    <w:rsid w:val="00B3724F"/>
    <w:rsid w:val="00B37931"/>
    <w:rsid w:val="00B37ECD"/>
    <w:rsid w:val="00B40532"/>
    <w:rsid w:val="00B40BFB"/>
    <w:rsid w:val="00B41668"/>
    <w:rsid w:val="00B41B57"/>
    <w:rsid w:val="00B41D64"/>
    <w:rsid w:val="00B43FF4"/>
    <w:rsid w:val="00B445E1"/>
    <w:rsid w:val="00B447EB"/>
    <w:rsid w:val="00B44CB8"/>
    <w:rsid w:val="00B44E3A"/>
    <w:rsid w:val="00B44EF7"/>
    <w:rsid w:val="00B454EB"/>
    <w:rsid w:val="00B45CAA"/>
    <w:rsid w:val="00B45EC2"/>
    <w:rsid w:val="00B462E4"/>
    <w:rsid w:val="00B4632E"/>
    <w:rsid w:val="00B46F53"/>
    <w:rsid w:val="00B46F62"/>
    <w:rsid w:val="00B47EB9"/>
    <w:rsid w:val="00B502F4"/>
    <w:rsid w:val="00B50570"/>
    <w:rsid w:val="00B507E1"/>
    <w:rsid w:val="00B50A16"/>
    <w:rsid w:val="00B50C59"/>
    <w:rsid w:val="00B50F59"/>
    <w:rsid w:val="00B51AA5"/>
    <w:rsid w:val="00B53029"/>
    <w:rsid w:val="00B53482"/>
    <w:rsid w:val="00B53C46"/>
    <w:rsid w:val="00B54169"/>
    <w:rsid w:val="00B5520F"/>
    <w:rsid w:val="00B55BAF"/>
    <w:rsid w:val="00B55CCD"/>
    <w:rsid w:val="00B55FC6"/>
    <w:rsid w:val="00B574CF"/>
    <w:rsid w:val="00B57691"/>
    <w:rsid w:val="00B57F5C"/>
    <w:rsid w:val="00B6235E"/>
    <w:rsid w:val="00B623E0"/>
    <w:rsid w:val="00B62AA8"/>
    <w:rsid w:val="00B63166"/>
    <w:rsid w:val="00B63642"/>
    <w:rsid w:val="00B641BB"/>
    <w:rsid w:val="00B648D9"/>
    <w:rsid w:val="00B64956"/>
    <w:rsid w:val="00B64AD7"/>
    <w:rsid w:val="00B64F4F"/>
    <w:rsid w:val="00B64FF6"/>
    <w:rsid w:val="00B650AF"/>
    <w:rsid w:val="00B65373"/>
    <w:rsid w:val="00B6567F"/>
    <w:rsid w:val="00B66312"/>
    <w:rsid w:val="00B663EE"/>
    <w:rsid w:val="00B66842"/>
    <w:rsid w:val="00B66F03"/>
    <w:rsid w:val="00B670FC"/>
    <w:rsid w:val="00B677EA"/>
    <w:rsid w:val="00B67DB7"/>
    <w:rsid w:val="00B70B59"/>
    <w:rsid w:val="00B71211"/>
    <w:rsid w:val="00B71A07"/>
    <w:rsid w:val="00B71B3B"/>
    <w:rsid w:val="00B71BBF"/>
    <w:rsid w:val="00B71DBA"/>
    <w:rsid w:val="00B72187"/>
    <w:rsid w:val="00B72892"/>
    <w:rsid w:val="00B72D09"/>
    <w:rsid w:val="00B73E2D"/>
    <w:rsid w:val="00B73E63"/>
    <w:rsid w:val="00B74779"/>
    <w:rsid w:val="00B74894"/>
    <w:rsid w:val="00B74945"/>
    <w:rsid w:val="00B74AD6"/>
    <w:rsid w:val="00B75392"/>
    <w:rsid w:val="00B7610F"/>
    <w:rsid w:val="00B76EEF"/>
    <w:rsid w:val="00B76F95"/>
    <w:rsid w:val="00B77089"/>
    <w:rsid w:val="00B7782D"/>
    <w:rsid w:val="00B77A72"/>
    <w:rsid w:val="00B77E9C"/>
    <w:rsid w:val="00B8033B"/>
    <w:rsid w:val="00B80793"/>
    <w:rsid w:val="00B80F48"/>
    <w:rsid w:val="00B81161"/>
    <w:rsid w:val="00B8136E"/>
    <w:rsid w:val="00B814C9"/>
    <w:rsid w:val="00B81C23"/>
    <w:rsid w:val="00B820A3"/>
    <w:rsid w:val="00B82E32"/>
    <w:rsid w:val="00B8352C"/>
    <w:rsid w:val="00B83717"/>
    <w:rsid w:val="00B842D0"/>
    <w:rsid w:val="00B84D2B"/>
    <w:rsid w:val="00B85E7F"/>
    <w:rsid w:val="00B865C2"/>
    <w:rsid w:val="00B86B69"/>
    <w:rsid w:val="00B874E1"/>
    <w:rsid w:val="00B90350"/>
    <w:rsid w:val="00B905CD"/>
    <w:rsid w:val="00B905EB"/>
    <w:rsid w:val="00B90D83"/>
    <w:rsid w:val="00B91C0E"/>
    <w:rsid w:val="00B920A6"/>
    <w:rsid w:val="00B936BA"/>
    <w:rsid w:val="00B94E10"/>
    <w:rsid w:val="00B95182"/>
    <w:rsid w:val="00B956AE"/>
    <w:rsid w:val="00B964D2"/>
    <w:rsid w:val="00B96A28"/>
    <w:rsid w:val="00B96D70"/>
    <w:rsid w:val="00B9759F"/>
    <w:rsid w:val="00BA04E7"/>
    <w:rsid w:val="00BA0A04"/>
    <w:rsid w:val="00BA13C5"/>
    <w:rsid w:val="00BA168D"/>
    <w:rsid w:val="00BA1ADF"/>
    <w:rsid w:val="00BA2DFD"/>
    <w:rsid w:val="00BA331B"/>
    <w:rsid w:val="00BA33E9"/>
    <w:rsid w:val="00BA3A30"/>
    <w:rsid w:val="00BA3D82"/>
    <w:rsid w:val="00BA4FF8"/>
    <w:rsid w:val="00BA59B7"/>
    <w:rsid w:val="00BA5BDC"/>
    <w:rsid w:val="00BA5F14"/>
    <w:rsid w:val="00BA5F68"/>
    <w:rsid w:val="00BA6A67"/>
    <w:rsid w:val="00BA73E6"/>
    <w:rsid w:val="00BA7DEA"/>
    <w:rsid w:val="00BA7E33"/>
    <w:rsid w:val="00BB000C"/>
    <w:rsid w:val="00BB0562"/>
    <w:rsid w:val="00BB26C5"/>
    <w:rsid w:val="00BB297D"/>
    <w:rsid w:val="00BB31F7"/>
    <w:rsid w:val="00BB3CF2"/>
    <w:rsid w:val="00BB4132"/>
    <w:rsid w:val="00BB46BA"/>
    <w:rsid w:val="00BB4C61"/>
    <w:rsid w:val="00BB572F"/>
    <w:rsid w:val="00BB5F3F"/>
    <w:rsid w:val="00BB6157"/>
    <w:rsid w:val="00BB641F"/>
    <w:rsid w:val="00BB74AB"/>
    <w:rsid w:val="00BC0B8E"/>
    <w:rsid w:val="00BC11B9"/>
    <w:rsid w:val="00BC1FD3"/>
    <w:rsid w:val="00BC28D4"/>
    <w:rsid w:val="00BC2FDF"/>
    <w:rsid w:val="00BC335E"/>
    <w:rsid w:val="00BC3A19"/>
    <w:rsid w:val="00BC406E"/>
    <w:rsid w:val="00BC4354"/>
    <w:rsid w:val="00BC4B7B"/>
    <w:rsid w:val="00BC541C"/>
    <w:rsid w:val="00BC5507"/>
    <w:rsid w:val="00BC600D"/>
    <w:rsid w:val="00BC670E"/>
    <w:rsid w:val="00BC7101"/>
    <w:rsid w:val="00BC7131"/>
    <w:rsid w:val="00BC748A"/>
    <w:rsid w:val="00BC7605"/>
    <w:rsid w:val="00BD056A"/>
    <w:rsid w:val="00BD0E30"/>
    <w:rsid w:val="00BD1763"/>
    <w:rsid w:val="00BD2660"/>
    <w:rsid w:val="00BD36E2"/>
    <w:rsid w:val="00BD3A4B"/>
    <w:rsid w:val="00BD40BD"/>
    <w:rsid w:val="00BD4188"/>
    <w:rsid w:val="00BD487D"/>
    <w:rsid w:val="00BD494A"/>
    <w:rsid w:val="00BD4C9C"/>
    <w:rsid w:val="00BD521F"/>
    <w:rsid w:val="00BD537A"/>
    <w:rsid w:val="00BD6274"/>
    <w:rsid w:val="00BD6279"/>
    <w:rsid w:val="00BD74A2"/>
    <w:rsid w:val="00BE1068"/>
    <w:rsid w:val="00BE1DA4"/>
    <w:rsid w:val="00BE2568"/>
    <w:rsid w:val="00BE2E77"/>
    <w:rsid w:val="00BE30A3"/>
    <w:rsid w:val="00BE3164"/>
    <w:rsid w:val="00BE392F"/>
    <w:rsid w:val="00BE433C"/>
    <w:rsid w:val="00BE4362"/>
    <w:rsid w:val="00BE4B75"/>
    <w:rsid w:val="00BE4FE6"/>
    <w:rsid w:val="00BE5B59"/>
    <w:rsid w:val="00BE6033"/>
    <w:rsid w:val="00BE69C6"/>
    <w:rsid w:val="00BE6B8C"/>
    <w:rsid w:val="00BE7460"/>
    <w:rsid w:val="00BF00DB"/>
    <w:rsid w:val="00BF0519"/>
    <w:rsid w:val="00BF0781"/>
    <w:rsid w:val="00BF0B8D"/>
    <w:rsid w:val="00BF0C31"/>
    <w:rsid w:val="00BF0EDF"/>
    <w:rsid w:val="00BF1447"/>
    <w:rsid w:val="00BF15A0"/>
    <w:rsid w:val="00BF1913"/>
    <w:rsid w:val="00BF1B14"/>
    <w:rsid w:val="00BF291E"/>
    <w:rsid w:val="00BF3761"/>
    <w:rsid w:val="00BF385A"/>
    <w:rsid w:val="00BF3B57"/>
    <w:rsid w:val="00BF3BA7"/>
    <w:rsid w:val="00BF3C29"/>
    <w:rsid w:val="00BF3CBF"/>
    <w:rsid w:val="00BF3D25"/>
    <w:rsid w:val="00BF3D7C"/>
    <w:rsid w:val="00BF3EBC"/>
    <w:rsid w:val="00BF507A"/>
    <w:rsid w:val="00BF55D7"/>
    <w:rsid w:val="00BF58C4"/>
    <w:rsid w:val="00BF597F"/>
    <w:rsid w:val="00BF619A"/>
    <w:rsid w:val="00BF66A6"/>
    <w:rsid w:val="00BF714D"/>
    <w:rsid w:val="00C00FF6"/>
    <w:rsid w:val="00C011A7"/>
    <w:rsid w:val="00C0128A"/>
    <w:rsid w:val="00C01C5D"/>
    <w:rsid w:val="00C01C9C"/>
    <w:rsid w:val="00C021D9"/>
    <w:rsid w:val="00C02DBF"/>
    <w:rsid w:val="00C037DF"/>
    <w:rsid w:val="00C04181"/>
    <w:rsid w:val="00C04601"/>
    <w:rsid w:val="00C04AB1"/>
    <w:rsid w:val="00C04B48"/>
    <w:rsid w:val="00C04DE9"/>
    <w:rsid w:val="00C04F95"/>
    <w:rsid w:val="00C060A4"/>
    <w:rsid w:val="00C064E5"/>
    <w:rsid w:val="00C06DA0"/>
    <w:rsid w:val="00C070BB"/>
    <w:rsid w:val="00C07677"/>
    <w:rsid w:val="00C1030D"/>
    <w:rsid w:val="00C1112A"/>
    <w:rsid w:val="00C11634"/>
    <w:rsid w:val="00C12CE2"/>
    <w:rsid w:val="00C12E94"/>
    <w:rsid w:val="00C13B15"/>
    <w:rsid w:val="00C13EC2"/>
    <w:rsid w:val="00C14000"/>
    <w:rsid w:val="00C14E17"/>
    <w:rsid w:val="00C14EBD"/>
    <w:rsid w:val="00C14F9D"/>
    <w:rsid w:val="00C151BA"/>
    <w:rsid w:val="00C159A5"/>
    <w:rsid w:val="00C15FBD"/>
    <w:rsid w:val="00C1673E"/>
    <w:rsid w:val="00C16D1C"/>
    <w:rsid w:val="00C175C2"/>
    <w:rsid w:val="00C1794D"/>
    <w:rsid w:val="00C1794F"/>
    <w:rsid w:val="00C17B89"/>
    <w:rsid w:val="00C2071A"/>
    <w:rsid w:val="00C210D4"/>
    <w:rsid w:val="00C214B5"/>
    <w:rsid w:val="00C21874"/>
    <w:rsid w:val="00C22305"/>
    <w:rsid w:val="00C22859"/>
    <w:rsid w:val="00C22AD4"/>
    <w:rsid w:val="00C22D2C"/>
    <w:rsid w:val="00C23224"/>
    <w:rsid w:val="00C23E98"/>
    <w:rsid w:val="00C24546"/>
    <w:rsid w:val="00C246EF"/>
    <w:rsid w:val="00C247BC"/>
    <w:rsid w:val="00C24EE0"/>
    <w:rsid w:val="00C251B4"/>
    <w:rsid w:val="00C25DB6"/>
    <w:rsid w:val="00C26A0B"/>
    <w:rsid w:val="00C26AB8"/>
    <w:rsid w:val="00C26C9B"/>
    <w:rsid w:val="00C27E69"/>
    <w:rsid w:val="00C27FF6"/>
    <w:rsid w:val="00C3010B"/>
    <w:rsid w:val="00C301C6"/>
    <w:rsid w:val="00C3075E"/>
    <w:rsid w:val="00C30C2C"/>
    <w:rsid w:val="00C30F78"/>
    <w:rsid w:val="00C313D7"/>
    <w:rsid w:val="00C31B53"/>
    <w:rsid w:val="00C32121"/>
    <w:rsid w:val="00C32664"/>
    <w:rsid w:val="00C32D72"/>
    <w:rsid w:val="00C33AAB"/>
    <w:rsid w:val="00C33FE9"/>
    <w:rsid w:val="00C343D5"/>
    <w:rsid w:val="00C3476A"/>
    <w:rsid w:val="00C34F56"/>
    <w:rsid w:val="00C35339"/>
    <w:rsid w:val="00C35AEC"/>
    <w:rsid w:val="00C36D34"/>
    <w:rsid w:val="00C36F16"/>
    <w:rsid w:val="00C375EC"/>
    <w:rsid w:val="00C37760"/>
    <w:rsid w:val="00C37AED"/>
    <w:rsid w:val="00C401E9"/>
    <w:rsid w:val="00C4075A"/>
    <w:rsid w:val="00C41F44"/>
    <w:rsid w:val="00C42334"/>
    <w:rsid w:val="00C4432B"/>
    <w:rsid w:val="00C44825"/>
    <w:rsid w:val="00C44917"/>
    <w:rsid w:val="00C45363"/>
    <w:rsid w:val="00C45624"/>
    <w:rsid w:val="00C477E2"/>
    <w:rsid w:val="00C47D26"/>
    <w:rsid w:val="00C5040D"/>
    <w:rsid w:val="00C505DD"/>
    <w:rsid w:val="00C50D13"/>
    <w:rsid w:val="00C5121E"/>
    <w:rsid w:val="00C51E67"/>
    <w:rsid w:val="00C5202A"/>
    <w:rsid w:val="00C527C3"/>
    <w:rsid w:val="00C53008"/>
    <w:rsid w:val="00C5316D"/>
    <w:rsid w:val="00C53B3C"/>
    <w:rsid w:val="00C5423A"/>
    <w:rsid w:val="00C54633"/>
    <w:rsid w:val="00C552B2"/>
    <w:rsid w:val="00C5608D"/>
    <w:rsid w:val="00C56C38"/>
    <w:rsid w:val="00C56CD7"/>
    <w:rsid w:val="00C57655"/>
    <w:rsid w:val="00C5780F"/>
    <w:rsid w:val="00C57ACB"/>
    <w:rsid w:val="00C57ADB"/>
    <w:rsid w:val="00C57E31"/>
    <w:rsid w:val="00C60461"/>
    <w:rsid w:val="00C6057C"/>
    <w:rsid w:val="00C60777"/>
    <w:rsid w:val="00C60E7E"/>
    <w:rsid w:val="00C60F35"/>
    <w:rsid w:val="00C621E1"/>
    <w:rsid w:val="00C63001"/>
    <w:rsid w:val="00C638DF"/>
    <w:rsid w:val="00C64EAF"/>
    <w:rsid w:val="00C64EE5"/>
    <w:rsid w:val="00C657D8"/>
    <w:rsid w:val="00C665AA"/>
    <w:rsid w:val="00C66F1F"/>
    <w:rsid w:val="00C6723E"/>
    <w:rsid w:val="00C67431"/>
    <w:rsid w:val="00C67605"/>
    <w:rsid w:val="00C707C7"/>
    <w:rsid w:val="00C70A2A"/>
    <w:rsid w:val="00C70FB4"/>
    <w:rsid w:val="00C718A6"/>
    <w:rsid w:val="00C71BA5"/>
    <w:rsid w:val="00C72418"/>
    <w:rsid w:val="00C72718"/>
    <w:rsid w:val="00C727E6"/>
    <w:rsid w:val="00C72C52"/>
    <w:rsid w:val="00C72C7C"/>
    <w:rsid w:val="00C73229"/>
    <w:rsid w:val="00C73483"/>
    <w:rsid w:val="00C74B02"/>
    <w:rsid w:val="00C74C3D"/>
    <w:rsid w:val="00C74C77"/>
    <w:rsid w:val="00C75613"/>
    <w:rsid w:val="00C7564E"/>
    <w:rsid w:val="00C7589E"/>
    <w:rsid w:val="00C75E01"/>
    <w:rsid w:val="00C75FA2"/>
    <w:rsid w:val="00C76095"/>
    <w:rsid w:val="00C7678A"/>
    <w:rsid w:val="00C7732E"/>
    <w:rsid w:val="00C777EC"/>
    <w:rsid w:val="00C8029D"/>
    <w:rsid w:val="00C81154"/>
    <w:rsid w:val="00C8181D"/>
    <w:rsid w:val="00C818D5"/>
    <w:rsid w:val="00C81AFA"/>
    <w:rsid w:val="00C81F78"/>
    <w:rsid w:val="00C8214C"/>
    <w:rsid w:val="00C82ACC"/>
    <w:rsid w:val="00C82C0B"/>
    <w:rsid w:val="00C83601"/>
    <w:rsid w:val="00C845E7"/>
    <w:rsid w:val="00C847A5"/>
    <w:rsid w:val="00C84D52"/>
    <w:rsid w:val="00C85437"/>
    <w:rsid w:val="00C86377"/>
    <w:rsid w:val="00C867CD"/>
    <w:rsid w:val="00C86821"/>
    <w:rsid w:val="00C86B12"/>
    <w:rsid w:val="00C86F12"/>
    <w:rsid w:val="00C87D98"/>
    <w:rsid w:val="00C90571"/>
    <w:rsid w:val="00C90CF2"/>
    <w:rsid w:val="00C9101B"/>
    <w:rsid w:val="00C910EC"/>
    <w:rsid w:val="00C92090"/>
    <w:rsid w:val="00C920B0"/>
    <w:rsid w:val="00C922F4"/>
    <w:rsid w:val="00C927E8"/>
    <w:rsid w:val="00C92A52"/>
    <w:rsid w:val="00C92C9F"/>
    <w:rsid w:val="00C930D3"/>
    <w:rsid w:val="00C934FA"/>
    <w:rsid w:val="00C9427C"/>
    <w:rsid w:val="00C94750"/>
    <w:rsid w:val="00C95396"/>
    <w:rsid w:val="00C956FD"/>
    <w:rsid w:val="00C95CE4"/>
    <w:rsid w:val="00C95EF0"/>
    <w:rsid w:val="00C96104"/>
    <w:rsid w:val="00C9636F"/>
    <w:rsid w:val="00C969B6"/>
    <w:rsid w:val="00C97653"/>
    <w:rsid w:val="00C97CD9"/>
    <w:rsid w:val="00C97FFB"/>
    <w:rsid w:val="00CA0603"/>
    <w:rsid w:val="00CA0A81"/>
    <w:rsid w:val="00CA108C"/>
    <w:rsid w:val="00CA14C8"/>
    <w:rsid w:val="00CA1510"/>
    <w:rsid w:val="00CA1722"/>
    <w:rsid w:val="00CA22E4"/>
    <w:rsid w:val="00CA2695"/>
    <w:rsid w:val="00CA29AC"/>
    <w:rsid w:val="00CA3209"/>
    <w:rsid w:val="00CA38BF"/>
    <w:rsid w:val="00CA3FE3"/>
    <w:rsid w:val="00CA4267"/>
    <w:rsid w:val="00CA42CC"/>
    <w:rsid w:val="00CA4B7C"/>
    <w:rsid w:val="00CA4C05"/>
    <w:rsid w:val="00CA5695"/>
    <w:rsid w:val="00CA57B7"/>
    <w:rsid w:val="00CA5B91"/>
    <w:rsid w:val="00CA5E07"/>
    <w:rsid w:val="00CA7053"/>
    <w:rsid w:val="00CA74AD"/>
    <w:rsid w:val="00CB04F5"/>
    <w:rsid w:val="00CB0BBA"/>
    <w:rsid w:val="00CB0F2D"/>
    <w:rsid w:val="00CB12DA"/>
    <w:rsid w:val="00CB1A1F"/>
    <w:rsid w:val="00CB24D3"/>
    <w:rsid w:val="00CB26AF"/>
    <w:rsid w:val="00CB2902"/>
    <w:rsid w:val="00CB3137"/>
    <w:rsid w:val="00CB3670"/>
    <w:rsid w:val="00CB44E4"/>
    <w:rsid w:val="00CB583A"/>
    <w:rsid w:val="00CB587E"/>
    <w:rsid w:val="00CB588A"/>
    <w:rsid w:val="00CB65EF"/>
    <w:rsid w:val="00CB6646"/>
    <w:rsid w:val="00CB6819"/>
    <w:rsid w:val="00CB6A39"/>
    <w:rsid w:val="00CB6E96"/>
    <w:rsid w:val="00CB6F90"/>
    <w:rsid w:val="00CB702C"/>
    <w:rsid w:val="00CB766A"/>
    <w:rsid w:val="00CB7D86"/>
    <w:rsid w:val="00CC07AA"/>
    <w:rsid w:val="00CC0B37"/>
    <w:rsid w:val="00CC0F23"/>
    <w:rsid w:val="00CC21CA"/>
    <w:rsid w:val="00CC21DE"/>
    <w:rsid w:val="00CC2274"/>
    <w:rsid w:val="00CC2418"/>
    <w:rsid w:val="00CC2431"/>
    <w:rsid w:val="00CC2F99"/>
    <w:rsid w:val="00CC3924"/>
    <w:rsid w:val="00CC3952"/>
    <w:rsid w:val="00CC3DEF"/>
    <w:rsid w:val="00CC43B4"/>
    <w:rsid w:val="00CC446F"/>
    <w:rsid w:val="00CC4D53"/>
    <w:rsid w:val="00CC4F40"/>
    <w:rsid w:val="00CC5536"/>
    <w:rsid w:val="00CC6783"/>
    <w:rsid w:val="00CC6F8E"/>
    <w:rsid w:val="00CC70B6"/>
    <w:rsid w:val="00CC75CF"/>
    <w:rsid w:val="00CC7E95"/>
    <w:rsid w:val="00CD1146"/>
    <w:rsid w:val="00CD1774"/>
    <w:rsid w:val="00CD18F2"/>
    <w:rsid w:val="00CD1ACB"/>
    <w:rsid w:val="00CD1B87"/>
    <w:rsid w:val="00CD29CA"/>
    <w:rsid w:val="00CD2FE1"/>
    <w:rsid w:val="00CD36AD"/>
    <w:rsid w:val="00CD4575"/>
    <w:rsid w:val="00CD4590"/>
    <w:rsid w:val="00CD491C"/>
    <w:rsid w:val="00CD4E4F"/>
    <w:rsid w:val="00CD5402"/>
    <w:rsid w:val="00CD5BA6"/>
    <w:rsid w:val="00CD5CFC"/>
    <w:rsid w:val="00CD71AA"/>
    <w:rsid w:val="00CD7CD2"/>
    <w:rsid w:val="00CE00F1"/>
    <w:rsid w:val="00CE0A63"/>
    <w:rsid w:val="00CE0E97"/>
    <w:rsid w:val="00CE1AF4"/>
    <w:rsid w:val="00CE1C30"/>
    <w:rsid w:val="00CE1F5A"/>
    <w:rsid w:val="00CE2378"/>
    <w:rsid w:val="00CE2C97"/>
    <w:rsid w:val="00CE2DA0"/>
    <w:rsid w:val="00CE2E95"/>
    <w:rsid w:val="00CE340C"/>
    <w:rsid w:val="00CE383C"/>
    <w:rsid w:val="00CE3A5A"/>
    <w:rsid w:val="00CE43F1"/>
    <w:rsid w:val="00CE450B"/>
    <w:rsid w:val="00CE492E"/>
    <w:rsid w:val="00CE4D6A"/>
    <w:rsid w:val="00CE4EE8"/>
    <w:rsid w:val="00CE5290"/>
    <w:rsid w:val="00CE648B"/>
    <w:rsid w:val="00CE6776"/>
    <w:rsid w:val="00CE6D74"/>
    <w:rsid w:val="00CE7A06"/>
    <w:rsid w:val="00CF01BF"/>
    <w:rsid w:val="00CF038B"/>
    <w:rsid w:val="00CF0BA8"/>
    <w:rsid w:val="00CF0C77"/>
    <w:rsid w:val="00CF0EB2"/>
    <w:rsid w:val="00CF18D8"/>
    <w:rsid w:val="00CF28B2"/>
    <w:rsid w:val="00CF29C2"/>
    <w:rsid w:val="00CF2FEE"/>
    <w:rsid w:val="00CF362A"/>
    <w:rsid w:val="00CF3AF4"/>
    <w:rsid w:val="00CF3F3D"/>
    <w:rsid w:val="00CF629C"/>
    <w:rsid w:val="00CF720C"/>
    <w:rsid w:val="00CF7A83"/>
    <w:rsid w:val="00D0014F"/>
    <w:rsid w:val="00D00456"/>
    <w:rsid w:val="00D004EE"/>
    <w:rsid w:val="00D00919"/>
    <w:rsid w:val="00D012AD"/>
    <w:rsid w:val="00D019B2"/>
    <w:rsid w:val="00D01E94"/>
    <w:rsid w:val="00D028D7"/>
    <w:rsid w:val="00D02C0E"/>
    <w:rsid w:val="00D02F9A"/>
    <w:rsid w:val="00D03172"/>
    <w:rsid w:val="00D0339F"/>
    <w:rsid w:val="00D0365D"/>
    <w:rsid w:val="00D0472E"/>
    <w:rsid w:val="00D050FE"/>
    <w:rsid w:val="00D05268"/>
    <w:rsid w:val="00D0555E"/>
    <w:rsid w:val="00D0573C"/>
    <w:rsid w:val="00D0580C"/>
    <w:rsid w:val="00D05F36"/>
    <w:rsid w:val="00D06395"/>
    <w:rsid w:val="00D0665F"/>
    <w:rsid w:val="00D06690"/>
    <w:rsid w:val="00D066BF"/>
    <w:rsid w:val="00D06743"/>
    <w:rsid w:val="00D067DF"/>
    <w:rsid w:val="00D0776C"/>
    <w:rsid w:val="00D07E02"/>
    <w:rsid w:val="00D07F28"/>
    <w:rsid w:val="00D10267"/>
    <w:rsid w:val="00D103B5"/>
    <w:rsid w:val="00D110D3"/>
    <w:rsid w:val="00D119FE"/>
    <w:rsid w:val="00D11E02"/>
    <w:rsid w:val="00D11F60"/>
    <w:rsid w:val="00D121D3"/>
    <w:rsid w:val="00D12311"/>
    <w:rsid w:val="00D124A3"/>
    <w:rsid w:val="00D135D3"/>
    <w:rsid w:val="00D1381B"/>
    <w:rsid w:val="00D1384F"/>
    <w:rsid w:val="00D13B16"/>
    <w:rsid w:val="00D13CC1"/>
    <w:rsid w:val="00D146CD"/>
    <w:rsid w:val="00D14B0E"/>
    <w:rsid w:val="00D14C24"/>
    <w:rsid w:val="00D14EDE"/>
    <w:rsid w:val="00D155BE"/>
    <w:rsid w:val="00D15C8D"/>
    <w:rsid w:val="00D1671E"/>
    <w:rsid w:val="00D16898"/>
    <w:rsid w:val="00D20249"/>
    <w:rsid w:val="00D2088B"/>
    <w:rsid w:val="00D20D4C"/>
    <w:rsid w:val="00D20D86"/>
    <w:rsid w:val="00D20E3B"/>
    <w:rsid w:val="00D220F5"/>
    <w:rsid w:val="00D226F2"/>
    <w:rsid w:val="00D22CB3"/>
    <w:rsid w:val="00D232B5"/>
    <w:rsid w:val="00D2369F"/>
    <w:rsid w:val="00D23E25"/>
    <w:rsid w:val="00D24B9D"/>
    <w:rsid w:val="00D24CD6"/>
    <w:rsid w:val="00D253E6"/>
    <w:rsid w:val="00D255B8"/>
    <w:rsid w:val="00D268A4"/>
    <w:rsid w:val="00D2784B"/>
    <w:rsid w:val="00D27F21"/>
    <w:rsid w:val="00D30362"/>
    <w:rsid w:val="00D303EF"/>
    <w:rsid w:val="00D30516"/>
    <w:rsid w:val="00D30B48"/>
    <w:rsid w:val="00D30E2E"/>
    <w:rsid w:val="00D32E08"/>
    <w:rsid w:val="00D34322"/>
    <w:rsid w:val="00D34DE6"/>
    <w:rsid w:val="00D35155"/>
    <w:rsid w:val="00D35409"/>
    <w:rsid w:val="00D35497"/>
    <w:rsid w:val="00D359FE"/>
    <w:rsid w:val="00D362E0"/>
    <w:rsid w:val="00D36723"/>
    <w:rsid w:val="00D36742"/>
    <w:rsid w:val="00D371A8"/>
    <w:rsid w:val="00D37949"/>
    <w:rsid w:val="00D40A95"/>
    <w:rsid w:val="00D419EF"/>
    <w:rsid w:val="00D41D36"/>
    <w:rsid w:val="00D41E8D"/>
    <w:rsid w:val="00D42CA9"/>
    <w:rsid w:val="00D42D14"/>
    <w:rsid w:val="00D43D52"/>
    <w:rsid w:val="00D43EE6"/>
    <w:rsid w:val="00D440B1"/>
    <w:rsid w:val="00D44B3D"/>
    <w:rsid w:val="00D4523C"/>
    <w:rsid w:val="00D45615"/>
    <w:rsid w:val="00D45835"/>
    <w:rsid w:val="00D45BD5"/>
    <w:rsid w:val="00D45C0F"/>
    <w:rsid w:val="00D46E9C"/>
    <w:rsid w:val="00D47078"/>
    <w:rsid w:val="00D47A63"/>
    <w:rsid w:val="00D503BE"/>
    <w:rsid w:val="00D504AA"/>
    <w:rsid w:val="00D50985"/>
    <w:rsid w:val="00D51429"/>
    <w:rsid w:val="00D51919"/>
    <w:rsid w:val="00D520EF"/>
    <w:rsid w:val="00D52505"/>
    <w:rsid w:val="00D5284A"/>
    <w:rsid w:val="00D5289D"/>
    <w:rsid w:val="00D52B72"/>
    <w:rsid w:val="00D53021"/>
    <w:rsid w:val="00D53193"/>
    <w:rsid w:val="00D5319B"/>
    <w:rsid w:val="00D53B80"/>
    <w:rsid w:val="00D543F7"/>
    <w:rsid w:val="00D55099"/>
    <w:rsid w:val="00D550B1"/>
    <w:rsid w:val="00D55602"/>
    <w:rsid w:val="00D55678"/>
    <w:rsid w:val="00D55F97"/>
    <w:rsid w:val="00D5678A"/>
    <w:rsid w:val="00D5683A"/>
    <w:rsid w:val="00D56A3A"/>
    <w:rsid w:val="00D56FA2"/>
    <w:rsid w:val="00D5717A"/>
    <w:rsid w:val="00D57434"/>
    <w:rsid w:val="00D5756C"/>
    <w:rsid w:val="00D5769E"/>
    <w:rsid w:val="00D60399"/>
    <w:rsid w:val="00D603B6"/>
    <w:rsid w:val="00D60E05"/>
    <w:rsid w:val="00D6126C"/>
    <w:rsid w:val="00D61F9D"/>
    <w:rsid w:val="00D623B4"/>
    <w:rsid w:val="00D6285E"/>
    <w:rsid w:val="00D62D04"/>
    <w:rsid w:val="00D633E2"/>
    <w:rsid w:val="00D64411"/>
    <w:rsid w:val="00D649DC"/>
    <w:rsid w:val="00D650A7"/>
    <w:rsid w:val="00D655CE"/>
    <w:rsid w:val="00D657FA"/>
    <w:rsid w:val="00D66058"/>
    <w:rsid w:val="00D665C6"/>
    <w:rsid w:val="00D66891"/>
    <w:rsid w:val="00D66E9B"/>
    <w:rsid w:val="00D67304"/>
    <w:rsid w:val="00D678C6"/>
    <w:rsid w:val="00D67C8C"/>
    <w:rsid w:val="00D67ED3"/>
    <w:rsid w:val="00D67EF1"/>
    <w:rsid w:val="00D7010D"/>
    <w:rsid w:val="00D711B0"/>
    <w:rsid w:val="00D71D56"/>
    <w:rsid w:val="00D727C3"/>
    <w:rsid w:val="00D7295A"/>
    <w:rsid w:val="00D73107"/>
    <w:rsid w:val="00D73C93"/>
    <w:rsid w:val="00D74BF2"/>
    <w:rsid w:val="00D74F63"/>
    <w:rsid w:val="00D77064"/>
    <w:rsid w:val="00D778C6"/>
    <w:rsid w:val="00D779BA"/>
    <w:rsid w:val="00D80F26"/>
    <w:rsid w:val="00D8138F"/>
    <w:rsid w:val="00D81AA2"/>
    <w:rsid w:val="00D81CB6"/>
    <w:rsid w:val="00D82324"/>
    <w:rsid w:val="00D828E6"/>
    <w:rsid w:val="00D829BE"/>
    <w:rsid w:val="00D82D9D"/>
    <w:rsid w:val="00D83B9C"/>
    <w:rsid w:val="00D844DE"/>
    <w:rsid w:val="00D8463A"/>
    <w:rsid w:val="00D84CEE"/>
    <w:rsid w:val="00D8521E"/>
    <w:rsid w:val="00D852CE"/>
    <w:rsid w:val="00D854BB"/>
    <w:rsid w:val="00D855E0"/>
    <w:rsid w:val="00D85698"/>
    <w:rsid w:val="00D8623D"/>
    <w:rsid w:val="00D86252"/>
    <w:rsid w:val="00D86284"/>
    <w:rsid w:val="00D867C8"/>
    <w:rsid w:val="00D871EA"/>
    <w:rsid w:val="00D87562"/>
    <w:rsid w:val="00D87952"/>
    <w:rsid w:val="00D90DC8"/>
    <w:rsid w:val="00D92E0D"/>
    <w:rsid w:val="00D935C7"/>
    <w:rsid w:val="00D93CED"/>
    <w:rsid w:val="00D94163"/>
    <w:rsid w:val="00D9563A"/>
    <w:rsid w:val="00D96E69"/>
    <w:rsid w:val="00D976E9"/>
    <w:rsid w:val="00D977F1"/>
    <w:rsid w:val="00DA0991"/>
    <w:rsid w:val="00DA0CE3"/>
    <w:rsid w:val="00DA136B"/>
    <w:rsid w:val="00DA14CD"/>
    <w:rsid w:val="00DA1992"/>
    <w:rsid w:val="00DA1BB4"/>
    <w:rsid w:val="00DA24F9"/>
    <w:rsid w:val="00DA26AB"/>
    <w:rsid w:val="00DA4235"/>
    <w:rsid w:val="00DA4418"/>
    <w:rsid w:val="00DA4676"/>
    <w:rsid w:val="00DA4990"/>
    <w:rsid w:val="00DA4A2A"/>
    <w:rsid w:val="00DA4DBA"/>
    <w:rsid w:val="00DA54DC"/>
    <w:rsid w:val="00DA5E64"/>
    <w:rsid w:val="00DA5EBE"/>
    <w:rsid w:val="00DA6101"/>
    <w:rsid w:val="00DA61E5"/>
    <w:rsid w:val="00DA6610"/>
    <w:rsid w:val="00DA6A64"/>
    <w:rsid w:val="00DA6E0F"/>
    <w:rsid w:val="00DA6F9F"/>
    <w:rsid w:val="00DA75B8"/>
    <w:rsid w:val="00DA7989"/>
    <w:rsid w:val="00DA7A11"/>
    <w:rsid w:val="00DB02D5"/>
    <w:rsid w:val="00DB06B5"/>
    <w:rsid w:val="00DB0F3D"/>
    <w:rsid w:val="00DB1075"/>
    <w:rsid w:val="00DB18EA"/>
    <w:rsid w:val="00DB1ECA"/>
    <w:rsid w:val="00DB21C5"/>
    <w:rsid w:val="00DB28EC"/>
    <w:rsid w:val="00DB31C1"/>
    <w:rsid w:val="00DB327E"/>
    <w:rsid w:val="00DB32E3"/>
    <w:rsid w:val="00DB3B18"/>
    <w:rsid w:val="00DB3D80"/>
    <w:rsid w:val="00DB4768"/>
    <w:rsid w:val="00DB47E3"/>
    <w:rsid w:val="00DB4EF1"/>
    <w:rsid w:val="00DB52F0"/>
    <w:rsid w:val="00DB7BF4"/>
    <w:rsid w:val="00DB7EC6"/>
    <w:rsid w:val="00DC0D91"/>
    <w:rsid w:val="00DC0E8D"/>
    <w:rsid w:val="00DC1353"/>
    <w:rsid w:val="00DC1796"/>
    <w:rsid w:val="00DC1B50"/>
    <w:rsid w:val="00DC251F"/>
    <w:rsid w:val="00DC2E9E"/>
    <w:rsid w:val="00DC2F4F"/>
    <w:rsid w:val="00DC316F"/>
    <w:rsid w:val="00DC3254"/>
    <w:rsid w:val="00DC4451"/>
    <w:rsid w:val="00DC4F5D"/>
    <w:rsid w:val="00DC50F2"/>
    <w:rsid w:val="00DC56B3"/>
    <w:rsid w:val="00DC5CF5"/>
    <w:rsid w:val="00DC6BDB"/>
    <w:rsid w:val="00DC6EA3"/>
    <w:rsid w:val="00DC78AB"/>
    <w:rsid w:val="00DC7F9B"/>
    <w:rsid w:val="00DD0472"/>
    <w:rsid w:val="00DD0DF3"/>
    <w:rsid w:val="00DD0E68"/>
    <w:rsid w:val="00DD1500"/>
    <w:rsid w:val="00DD18AD"/>
    <w:rsid w:val="00DD1B7E"/>
    <w:rsid w:val="00DD2BD6"/>
    <w:rsid w:val="00DD3771"/>
    <w:rsid w:val="00DD3A34"/>
    <w:rsid w:val="00DD40BF"/>
    <w:rsid w:val="00DD460E"/>
    <w:rsid w:val="00DD4BC6"/>
    <w:rsid w:val="00DD4D11"/>
    <w:rsid w:val="00DD51A2"/>
    <w:rsid w:val="00DD5765"/>
    <w:rsid w:val="00DD61DD"/>
    <w:rsid w:val="00DD6319"/>
    <w:rsid w:val="00DD6DA5"/>
    <w:rsid w:val="00DD70AF"/>
    <w:rsid w:val="00DE011B"/>
    <w:rsid w:val="00DE03B7"/>
    <w:rsid w:val="00DE141B"/>
    <w:rsid w:val="00DE1842"/>
    <w:rsid w:val="00DE18D8"/>
    <w:rsid w:val="00DE1C1D"/>
    <w:rsid w:val="00DE2959"/>
    <w:rsid w:val="00DE2DFA"/>
    <w:rsid w:val="00DE31B0"/>
    <w:rsid w:val="00DE3676"/>
    <w:rsid w:val="00DE3CE5"/>
    <w:rsid w:val="00DE458C"/>
    <w:rsid w:val="00DE4C55"/>
    <w:rsid w:val="00DE5EEB"/>
    <w:rsid w:val="00DE5F35"/>
    <w:rsid w:val="00DE60EF"/>
    <w:rsid w:val="00DE6262"/>
    <w:rsid w:val="00DE683C"/>
    <w:rsid w:val="00DE72B8"/>
    <w:rsid w:val="00DE7665"/>
    <w:rsid w:val="00DE7971"/>
    <w:rsid w:val="00DF02A6"/>
    <w:rsid w:val="00DF15D4"/>
    <w:rsid w:val="00DF1961"/>
    <w:rsid w:val="00DF21EA"/>
    <w:rsid w:val="00DF29A1"/>
    <w:rsid w:val="00DF2C87"/>
    <w:rsid w:val="00DF2F1A"/>
    <w:rsid w:val="00DF366F"/>
    <w:rsid w:val="00DF4093"/>
    <w:rsid w:val="00DF5040"/>
    <w:rsid w:val="00DF5254"/>
    <w:rsid w:val="00DF5871"/>
    <w:rsid w:val="00DF5C51"/>
    <w:rsid w:val="00DF5F5A"/>
    <w:rsid w:val="00DF6BF5"/>
    <w:rsid w:val="00DF737C"/>
    <w:rsid w:val="00DF7ACE"/>
    <w:rsid w:val="00DF7AD2"/>
    <w:rsid w:val="00DF7CB5"/>
    <w:rsid w:val="00E00C85"/>
    <w:rsid w:val="00E00FF2"/>
    <w:rsid w:val="00E01040"/>
    <w:rsid w:val="00E01195"/>
    <w:rsid w:val="00E01AF2"/>
    <w:rsid w:val="00E01FC8"/>
    <w:rsid w:val="00E02BA4"/>
    <w:rsid w:val="00E02DC6"/>
    <w:rsid w:val="00E03DCB"/>
    <w:rsid w:val="00E03F28"/>
    <w:rsid w:val="00E03FD5"/>
    <w:rsid w:val="00E04197"/>
    <w:rsid w:val="00E043DC"/>
    <w:rsid w:val="00E043E6"/>
    <w:rsid w:val="00E04EBE"/>
    <w:rsid w:val="00E05166"/>
    <w:rsid w:val="00E05316"/>
    <w:rsid w:val="00E05E65"/>
    <w:rsid w:val="00E06FE0"/>
    <w:rsid w:val="00E07307"/>
    <w:rsid w:val="00E07783"/>
    <w:rsid w:val="00E07AA8"/>
    <w:rsid w:val="00E106BD"/>
    <w:rsid w:val="00E10B73"/>
    <w:rsid w:val="00E10F5B"/>
    <w:rsid w:val="00E116BE"/>
    <w:rsid w:val="00E12625"/>
    <w:rsid w:val="00E1294C"/>
    <w:rsid w:val="00E130F0"/>
    <w:rsid w:val="00E13763"/>
    <w:rsid w:val="00E14217"/>
    <w:rsid w:val="00E14529"/>
    <w:rsid w:val="00E147A3"/>
    <w:rsid w:val="00E14856"/>
    <w:rsid w:val="00E14FCE"/>
    <w:rsid w:val="00E1551D"/>
    <w:rsid w:val="00E155AC"/>
    <w:rsid w:val="00E158FD"/>
    <w:rsid w:val="00E15994"/>
    <w:rsid w:val="00E16FE1"/>
    <w:rsid w:val="00E170AF"/>
    <w:rsid w:val="00E171C4"/>
    <w:rsid w:val="00E17230"/>
    <w:rsid w:val="00E1763F"/>
    <w:rsid w:val="00E17F28"/>
    <w:rsid w:val="00E2117E"/>
    <w:rsid w:val="00E214F5"/>
    <w:rsid w:val="00E22FBE"/>
    <w:rsid w:val="00E230DD"/>
    <w:rsid w:val="00E23776"/>
    <w:rsid w:val="00E24099"/>
    <w:rsid w:val="00E242F4"/>
    <w:rsid w:val="00E245E0"/>
    <w:rsid w:val="00E253E3"/>
    <w:rsid w:val="00E25D18"/>
    <w:rsid w:val="00E27051"/>
    <w:rsid w:val="00E275F5"/>
    <w:rsid w:val="00E301D8"/>
    <w:rsid w:val="00E304CD"/>
    <w:rsid w:val="00E30F73"/>
    <w:rsid w:val="00E31037"/>
    <w:rsid w:val="00E31AF8"/>
    <w:rsid w:val="00E31E11"/>
    <w:rsid w:val="00E31E9B"/>
    <w:rsid w:val="00E32B59"/>
    <w:rsid w:val="00E32EAC"/>
    <w:rsid w:val="00E32F8B"/>
    <w:rsid w:val="00E35156"/>
    <w:rsid w:val="00E35312"/>
    <w:rsid w:val="00E35658"/>
    <w:rsid w:val="00E37361"/>
    <w:rsid w:val="00E37633"/>
    <w:rsid w:val="00E378E7"/>
    <w:rsid w:val="00E37904"/>
    <w:rsid w:val="00E401CC"/>
    <w:rsid w:val="00E419AA"/>
    <w:rsid w:val="00E41A65"/>
    <w:rsid w:val="00E41D42"/>
    <w:rsid w:val="00E42378"/>
    <w:rsid w:val="00E42AA5"/>
    <w:rsid w:val="00E42C64"/>
    <w:rsid w:val="00E42D86"/>
    <w:rsid w:val="00E43F88"/>
    <w:rsid w:val="00E44173"/>
    <w:rsid w:val="00E442EF"/>
    <w:rsid w:val="00E4462D"/>
    <w:rsid w:val="00E447DC"/>
    <w:rsid w:val="00E4567D"/>
    <w:rsid w:val="00E45835"/>
    <w:rsid w:val="00E46172"/>
    <w:rsid w:val="00E464AD"/>
    <w:rsid w:val="00E4663B"/>
    <w:rsid w:val="00E46CB8"/>
    <w:rsid w:val="00E47031"/>
    <w:rsid w:val="00E47417"/>
    <w:rsid w:val="00E50726"/>
    <w:rsid w:val="00E5167A"/>
    <w:rsid w:val="00E517FC"/>
    <w:rsid w:val="00E51F16"/>
    <w:rsid w:val="00E51F7C"/>
    <w:rsid w:val="00E5211F"/>
    <w:rsid w:val="00E52650"/>
    <w:rsid w:val="00E528AE"/>
    <w:rsid w:val="00E52CB8"/>
    <w:rsid w:val="00E53045"/>
    <w:rsid w:val="00E534D6"/>
    <w:rsid w:val="00E543BD"/>
    <w:rsid w:val="00E547D4"/>
    <w:rsid w:val="00E54B72"/>
    <w:rsid w:val="00E552EE"/>
    <w:rsid w:val="00E569EC"/>
    <w:rsid w:val="00E56E7A"/>
    <w:rsid w:val="00E571CC"/>
    <w:rsid w:val="00E57434"/>
    <w:rsid w:val="00E57903"/>
    <w:rsid w:val="00E60441"/>
    <w:rsid w:val="00E6111D"/>
    <w:rsid w:val="00E6115E"/>
    <w:rsid w:val="00E6178C"/>
    <w:rsid w:val="00E61C29"/>
    <w:rsid w:val="00E61ED6"/>
    <w:rsid w:val="00E61F14"/>
    <w:rsid w:val="00E62CE1"/>
    <w:rsid w:val="00E63319"/>
    <w:rsid w:val="00E63D0D"/>
    <w:rsid w:val="00E63EFA"/>
    <w:rsid w:val="00E65049"/>
    <w:rsid w:val="00E65553"/>
    <w:rsid w:val="00E656D5"/>
    <w:rsid w:val="00E6571F"/>
    <w:rsid w:val="00E65970"/>
    <w:rsid w:val="00E65AED"/>
    <w:rsid w:val="00E66336"/>
    <w:rsid w:val="00E66960"/>
    <w:rsid w:val="00E66FD5"/>
    <w:rsid w:val="00E6771E"/>
    <w:rsid w:val="00E67DC5"/>
    <w:rsid w:val="00E67E02"/>
    <w:rsid w:val="00E70EF1"/>
    <w:rsid w:val="00E719B8"/>
    <w:rsid w:val="00E72477"/>
    <w:rsid w:val="00E72E39"/>
    <w:rsid w:val="00E7439B"/>
    <w:rsid w:val="00E7458A"/>
    <w:rsid w:val="00E745DF"/>
    <w:rsid w:val="00E746FE"/>
    <w:rsid w:val="00E74B07"/>
    <w:rsid w:val="00E74B76"/>
    <w:rsid w:val="00E751E3"/>
    <w:rsid w:val="00E75243"/>
    <w:rsid w:val="00E755C0"/>
    <w:rsid w:val="00E75B9D"/>
    <w:rsid w:val="00E769E4"/>
    <w:rsid w:val="00E76A06"/>
    <w:rsid w:val="00E76D3F"/>
    <w:rsid w:val="00E76E83"/>
    <w:rsid w:val="00E76EF7"/>
    <w:rsid w:val="00E77678"/>
    <w:rsid w:val="00E777DE"/>
    <w:rsid w:val="00E777F0"/>
    <w:rsid w:val="00E77DD4"/>
    <w:rsid w:val="00E77F91"/>
    <w:rsid w:val="00E80DF5"/>
    <w:rsid w:val="00E80E7F"/>
    <w:rsid w:val="00E80FA7"/>
    <w:rsid w:val="00E8119D"/>
    <w:rsid w:val="00E817C4"/>
    <w:rsid w:val="00E823A0"/>
    <w:rsid w:val="00E8377F"/>
    <w:rsid w:val="00E83C0A"/>
    <w:rsid w:val="00E83D59"/>
    <w:rsid w:val="00E8473C"/>
    <w:rsid w:val="00E84F79"/>
    <w:rsid w:val="00E85211"/>
    <w:rsid w:val="00E8563D"/>
    <w:rsid w:val="00E856CF"/>
    <w:rsid w:val="00E85713"/>
    <w:rsid w:val="00E857EE"/>
    <w:rsid w:val="00E85D70"/>
    <w:rsid w:val="00E86554"/>
    <w:rsid w:val="00E86B3C"/>
    <w:rsid w:val="00E86CD9"/>
    <w:rsid w:val="00E87348"/>
    <w:rsid w:val="00E8757D"/>
    <w:rsid w:val="00E87B3A"/>
    <w:rsid w:val="00E900C7"/>
    <w:rsid w:val="00E903D3"/>
    <w:rsid w:val="00E90458"/>
    <w:rsid w:val="00E910AA"/>
    <w:rsid w:val="00E91299"/>
    <w:rsid w:val="00E91DE5"/>
    <w:rsid w:val="00E91F8D"/>
    <w:rsid w:val="00E9271C"/>
    <w:rsid w:val="00E93836"/>
    <w:rsid w:val="00E945B1"/>
    <w:rsid w:val="00E95453"/>
    <w:rsid w:val="00E95A23"/>
    <w:rsid w:val="00E95DD3"/>
    <w:rsid w:val="00E95FF4"/>
    <w:rsid w:val="00E96117"/>
    <w:rsid w:val="00E9654A"/>
    <w:rsid w:val="00E96644"/>
    <w:rsid w:val="00EA03E9"/>
    <w:rsid w:val="00EA0AAE"/>
    <w:rsid w:val="00EA0EA4"/>
    <w:rsid w:val="00EA13AF"/>
    <w:rsid w:val="00EA17A7"/>
    <w:rsid w:val="00EA1861"/>
    <w:rsid w:val="00EA1D27"/>
    <w:rsid w:val="00EA23F6"/>
    <w:rsid w:val="00EA2530"/>
    <w:rsid w:val="00EA32CF"/>
    <w:rsid w:val="00EA359C"/>
    <w:rsid w:val="00EA373D"/>
    <w:rsid w:val="00EA3DDF"/>
    <w:rsid w:val="00EA3E53"/>
    <w:rsid w:val="00EA4134"/>
    <w:rsid w:val="00EA4C6C"/>
    <w:rsid w:val="00EA4C9A"/>
    <w:rsid w:val="00EA53A7"/>
    <w:rsid w:val="00EA55B6"/>
    <w:rsid w:val="00EA5B53"/>
    <w:rsid w:val="00EA5F9B"/>
    <w:rsid w:val="00EA65EF"/>
    <w:rsid w:val="00EA695E"/>
    <w:rsid w:val="00EA72D5"/>
    <w:rsid w:val="00EA797E"/>
    <w:rsid w:val="00EA79A6"/>
    <w:rsid w:val="00EB0858"/>
    <w:rsid w:val="00EB0BA9"/>
    <w:rsid w:val="00EB0D39"/>
    <w:rsid w:val="00EB1648"/>
    <w:rsid w:val="00EB1DC6"/>
    <w:rsid w:val="00EB25C2"/>
    <w:rsid w:val="00EB28CB"/>
    <w:rsid w:val="00EB380D"/>
    <w:rsid w:val="00EB38EF"/>
    <w:rsid w:val="00EB4975"/>
    <w:rsid w:val="00EB4FD3"/>
    <w:rsid w:val="00EB5B39"/>
    <w:rsid w:val="00EB71C2"/>
    <w:rsid w:val="00EB7BF8"/>
    <w:rsid w:val="00EB7D81"/>
    <w:rsid w:val="00EC023C"/>
    <w:rsid w:val="00EC023D"/>
    <w:rsid w:val="00EC02EF"/>
    <w:rsid w:val="00EC053A"/>
    <w:rsid w:val="00EC05D7"/>
    <w:rsid w:val="00EC0D5B"/>
    <w:rsid w:val="00EC1150"/>
    <w:rsid w:val="00EC155F"/>
    <w:rsid w:val="00EC185C"/>
    <w:rsid w:val="00EC1FC6"/>
    <w:rsid w:val="00EC243E"/>
    <w:rsid w:val="00EC2C14"/>
    <w:rsid w:val="00EC2DFF"/>
    <w:rsid w:val="00EC316D"/>
    <w:rsid w:val="00EC3358"/>
    <w:rsid w:val="00EC497B"/>
    <w:rsid w:val="00EC5614"/>
    <w:rsid w:val="00EC5E34"/>
    <w:rsid w:val="00EC6789"/>
    <w:rsid w:val="00EC68DB"/>
    <w:rsid w:val="00EC6909"/>
    <w:rsid w:val="00EC6BE4"/>
    <w:rsid w:val="00EC71A5"/>
    <w:rsid w:val="00EC759D"/>
    <w:rsid w:val="00EC7D1A"/>
    <w:rsid w:val="00ED0487"/>
    <w:rsid w:val="00ED08F0"/>
    <w:rsid w:val="00ED0C33"/>
    <w:rsid w:val="00ED0CA9"/>
    <w:rsid w:val="00ED10A4"/>
    <w:rsid w:val="00ED1B08"/>
    <w:rsid w:val="00ED1F18"/>
    <w:rsid w:val="00ED2992"/>
    <w:rsid w:val="00ED34E4"/>
    <w:rsid w:val="00ED3AFA"/>
    <w:rsid w:val="00ED3FB4"/>
    <w:rsid w:val="00ED4295"/>
    <w:rsid w:val="00ED44F0"/>
    <w:rsid w:val="00ED4E2B"/>
    <w:rsid w:val="00ED52FE"/>
    <w:rsid w:val="00ED5AA6"/>
    <w:rsid w:val="00ED6002"/>
    <w:rsid w:val="00ED604C"/>
    <w:rsid w:val="00ED6318"/>
    <w:rsid w:val="00ED6950"/>
    <w:rsid w:val="00ED7442"/>
    <w:rsid w:val="00ED768A"/>
    <w:rsid w:val="00ED76BC"/>
    <w:rsid w:val="00ED76D4"/>
    <w:rsid w:val="00ED7A1E"/>
    <w:rsid w:val="00ED7BF4"/>
    <w:rsid w:val="00EE191C"/>
    <w:rsid w:val="00EE224A"/>
    <w:rsid w:val="00EE2D1D"/>
    <w:rsid w:val="00EE2D55"/>
    <w:rsid w:val="00EE3C39"/>
    <w:rsid w:val="00EE3F13"/>
    <w:rsid w:val="00EE434A"/>
    <w:rsid w:val="00EE4650"/>
    <w:rsid w:val="00EE48D7"/>
    <w:rsid w:val="00EE49CC"/>
    <w:rsid w:val="00EE51C3"/>
    <w:rsid w:val="00EE52BC"/>
    <w:rsid w:val="00EE5469"/>
    <w:rsid w:val="00EE583B"/>
    <w:rsid w:val="00EE600D"/>
    <w:rsid w:val="00EE610B"/>
    <w:rsid w:val="00EE71B6"/>
    <w:rsid w:val="00EE7704"/>
    <w:rsid w:val="00EE796E"/>
    <w:rsid w:val="00EE7F3D"/>
    <w:rsid w:val="00EF01A8"/>
    <w:rsid w:val="00EF0439"/>
    <w:rsid w:val="00EF0DE2"/>
    <w:rsid w:val="00EF1F7B"/>
    <w:rsid w:val="00EF2482"/>
    <w:rsid w:val="00EF2752"/>
    <w:rsid w:val="00EF2D5C"/>
    <w:rsid w:val="00EF405E"/>
    <w:rsid w:val="00EF4CE1"/>
    <w:rsid w:val="00EF5B1F"/>
    <w:rsid w:val="00EF6043"/>
    <w:rsid w:val="00EF640D"/>
    <w:rsid w:val="00EF6767"/>
    <w:rsid w:val="00EF7BEF"/>
    <w:rsid w:val="00EF7EE1"/>
    <w:rsid w:val="00F00270"/>
    <w:rsid w:val="00F00324"/>
    <w:rsid w:val="00F00D49"/>
    <w:rsid w:val="00F00DC3"/>
    <w:rsid w:val="00F021AF"/>
    <w:rsid w:val="00F02E98"/>
    <w:rsid w:val="00F0310A"/>
    <w:rsid w:val="00F0453B"/>
    <w:rsid w:val="00F0524C"/>
    <w:rsid w:val="00F05635"/>
    <w:rsid w:val="00F0601A"/>
    <w:rsid w:val="00F070F0"/>
    <w:rsid w:val="00F07360"/>
    <w:rsid w:val="00F07738"/>
    <w:rsid w:val="00F07C33"/>
    <w:rsid w:val="00F07F7C"/>
    <w:rsid w:val="00F1093E"/>
    <w:rsid w:val="00F11666"/>
    <w:rsid w:val="00F116A6"/>
    <w:rsid w:val="00F116ED"/>
    <w:rsid w:val="00F119BC"/>
    <w:rsid w:val="00F12814"/>
    <w:rsid w:val="00F12F84"/>
    <w:rsid w:val="00F136E8"/>
    <w:rsid w:val="00F13B43"/>
    <w:rsid w:val="00F14266"/>
    <w:rsid w:val="00F14357"/>
    <w:rsid w:val="00F14DA8"/>
    <w:rsid w:val="00F15834"/>
    <w:rsid w:val="00F16540"/>
    <w:rsid w:val="00F16759"/>
    <w:rsid w:val="00F16E9E"/>
    <w:rsid w:val="00F17262"/>
    <w:rsid w:val="00F20B30"/>
    <w:rsid w:val="00F20DEE"/>
    <w:rsid w:val="00F21403"/>
    <w:rsid w:val="00F22221"/>
    <w:rsid w:val="00F22A6A"/>
    <w:rsid w:val="00F22B73"/>
    <w:rsid w:val="00F23793"/>
    <w:rsid w:val="00F248B4"/>
    <w:rsid w:val="00F259F9"/>
    <w:rsid w:val="00F25D22"/>
    <w:rsid w:val="00F268E7"/>
    <w:rsid w:val="00F27D93"/>
    <w:rsid w:val="00F30078"/>
    <w:rsid w:val="00F305F1"/>
    <w:rsid w:val="00F30BA1"/>
    <w:rsid w:val="00F3111D"/>
    <w:rsid w:val="00F31445"/>
    <w:rsid w:val="00F31953"/>
    <w:rsid w:val="00F31DE7"/>
    <w:rsid w:val="00F31DF3"/>
    <w:rsid w:val="00F3244B"/>
    <w:rsid w:val="00F337EC"/>
    <w:rsid w:val="00F33CD9"/>
    <w:rsid w:val="00F33E0F"/>
    <w:rsid w:val="00F33F72"/>
    <w:rsid w:val="00F3410A"/>
    <w:rsid w:val="00F3461B"/>
    <w:rsid w:val="00F34809"/>
    <w:rsid w:val="00F35FF4"/>
    <w:rsid w:val="00F36693"/>
    <w:rsid w:val="00F36DEC"/>
    <w:rsid w:val="00F3754B"/>
    <w:rsid w:val="00F403FF"/>
    <w:rsid w:val="00F4078A"/>
    <w:rsid w:val="00F40A17"/>
    <w:rsid w:val="00F410AF"/>
    <w:rsid w:val="00F41F66"/>
    <w:rsid w:val="00F42202"/>
    <w:rsid w:val="00F4262D"/>
    <w:rsid w:val="00F426A7"/>
    <w:rsid w:val="00F42819"/>
    <w:rsid w:val="00F431F7"/>
    <w:rsid w:val="00F435C2"/>
    <w:rsid w:val="00F43B82"/>
    <w:rsid w:val="00F43FFD"/>
    <w:rsid w:val="00F44704"/>
    <w:rsid w:val="00F44B05"/>
    <w:rsid w:val="00F44BC5"/>
    <w:rsid w:val="00F45637"/>
    <w:rsid w:val="00F45DC3"/>
    <w:rsid w:val="00F46488"/>
    <w:rsid w:val="00F473AD"/>
    <w:rsid w:val="00F473EF"/>
    <w:rsid w:val="00F47542"/>
    <w:rsid w:val="00F47954"/>
    <w:rsid w:val="00F50563"/>
    <w:rsid w:val="00F50B8F"/>
    <w:rsid w:val="00F50E2B"/>
    <w:rsid w:val="00F50FE9"/>
    <w:rsid w:val="00F51125"/>
    <w:rsid w:val="00F516A6"/>
    <w:rsid w:val="00F5182C"/>
    <w:rsid w:val="00F51F71"/>
    <w:rsid w:val="00F5210D"/>
    <w:rsid w:val="00F53165"/>
    <w:rsid w:val="00F531D9"/>
    <w:rsid w:val="00F53984"/>
    <w:rsid w:val="00F5400F"/>
    <w:rsid w:val="00F5497E"/>
    <w:rsid w:val="00F54CC2"/>
    <w:rsid w:val="00F54EAB"/>
    <w:rsid w:val="00F550D9"/>
    <w:rsid w:val="00F5551E"/>
    <w:rsid w:val="00F5554B"/>
    <w:rsid w:val="00F5629D"/>
    <w:rsid w:val="00F566D0"/>
    <w:rsid w:val="00F56770"/>
    <w:rsid w:val="00F61295"/>
    <w:rsid w:val="00F61336"/>
    <w:rsid w:val="00F61486"/>
    <w:rsid w:val="00F6149E"/>
    <w:rsid w:val="00F61A6A"/>
    <w:rsid w:val="00F61F78"/>
    <w:rsid w:val="00F62C9F"/>
    <w:rsid w:val="00F62E19"/>
    <w:rsid w:val="00F62E65"/>
    <w:rsid w:val="00F635DF"/>
    <w:rsid w:val="00F64487"/>
    <w:rsid w:val="00F64892"/>
    <w:rsid w:val="00F648C4"/>
    <w:rsid w:val="00F64ACE"/>
    <w:rsid w:val="00F65827"/>
    <w:rsid w:val="00F659FD"/>
    <w:rsid w:val="00F66029"/>
    <w:rsid w:val="00F6716A"/>
    <w:rsid w:val="00F67CE9"/>
    <w:rsid w:val="00F67E09"/>
    <w:rsid w:val="00F70BD9"/>
    <w:rsid w:val="00F71011"/>
    <w:rsid w:val="00F71157"/>
    <w:rsid w:val="00F71A9B"/>
    <w:rsid w:val="00F724B9"/>
    <w:rsid w:val="00F72FDC"/>
    <w:rsid w:val="00F7392F"/>
    <w:rsid w:val="00F73AAC"/>
    <w:rsid w:val="00F7460C"/>
    <w:rsid w:val="00F74F35"/>
    <w:rsid w:val="00F75330"/>
    <w:rsid w:val="00F75D50"/>
    <w:rsid w:val="00F7666A"/>
    <w:rsid w:val="00F77133"/>
    <w:rsid w:val="00F771BA"/>
    <w:rsid w:val="00F77739"/>
    <w:rsid w:val="00F77AD1"/>
    <w:rsid w:val="00F77D79"/>
    <w:rsid w:val="00F80B9C"/>
    <w:rsid w:val="00F80C23"/>
    <w:rsid w:val="00F811BF"/>
    <w:rsid w:val="00F81504"/>
    <w:rsid w:val="00F819F3"/>
    <w:rsid w:val="00F81D9C"/>
    <w:rsid w:val="00F82503"/>
    <w:rsid w:val="00F82D29"/>
    <w:rsid w:val="00F83B36"/>
    <w:rsid w:val="00F84416"/>
    <w:rsid w:val="00F846A0"/>
    <w:rsid w:val="00F85630"/>
    <w:rsid w:val="00F869AE"/>
    <w:rsid w:val="00F86BE4"/>
    <w:rsid w:val="00F86FB9"/>
    <w:rsid w:val="00F878C1"/>
    <w:rsid w:val="00F87985"/>
    <w:rsid w:val="00F90831"/>
    <w:rsid w:val="00F90C72"/>
    <w:rsid w:val="00F90E74"/>
    <w:rsid w:val="00F91531"/>
    <w:rsid w:val="00F91DA1"/>
    <w:rsid w:val="00F92F32"/>
    <w:rsid w:val="00F93035"/>
    <w:rsid w:val="00F941A1"/>
    <w:rsid w:val="00F946E8"/>
    <w:rsid w:val="00F95D35"/>
    <w:rsid w:val="00F971C4"/>
    <w:rsid w:val="00F97365"/>
    <w:rsid w:val="00F973D1"/>
    <w:rsid w:val="00F9773E"/>
    <w:rsid w:val="00F977DD"/>
    <w:rsid w:val="00F97E25"/>
    <w:rsid w:val="00FA02DB"/>
    <w:rsid w:val="00FA045D"/>
    <w:rsid w:val="00FA0CA7"/>
    <w:rsid w:val="00FA0F9E"/>
    <w:rsid w:val="00FA106E"/>
    <w:rsid w:val="00FA2701"/>
    <w:rsid w:val="00FA2798"/>
    <w:rsid w:val="00FA2BBA"/>
    <w:rsid w:val="00FA3385"/>
    <w:rsid w:val="00FA3DF5"/>
    <w:rsid w:val="00FA41F5"/>
    <w:rsid w:val="00FA5210"/>
    <w:rsid w:val="00FA671B"/>
    <w:rsid w:val="00FA70E5"/>
    <w:rsid w:val="00FA764E"/>
    <w:rsid w:val="00FA7AC0"/>
    <w:rsid w:val="00FA7BA2"/>
    <w:rsid w:val="00FA7CC7"/>
    <w:rsid w:val="00FB002E"/>
    <w:rsid w:val="00FB0140"/>
    <w:rsid w:val="00FB0F7E"/>
    <w:rsid w:val="00FB14FF"/>
    <w:rsid w:val="00FB2E61"/>
    <w:rsid w:val="00FB3FEC"/>
    <w:rsid w:val="00FB5857"/>
    <w:rsid w:val="00FB59CC"/>
    <w:rsid w:val="00FB5A2E"/>
    <w:rsid w:val="00FB5B81"/>
    <w:rsid w:val="00FB5EB1"/>
    <w:rsid w:val="00FB648B"/>
    <w:rsid w:val="00FB6660"/>
    <w:rsid w:val="00FB6CE4"/>
    <w:rsid w:val="00FB7D35"/>
    <w:rsid w:val="00FC00EE"/>
    <w:rsid w:val="00FC0276"/>
    <w:rsid w:val="00FC06CF"/>
    <w:rsid w:val="00FC0A5F"/>
    <w:rsid w:val="00FC10DA"/>
    <w:rsid w:val="00FC15B4"/>
    <w:rsid w:val="00FC18EF"/>
    <w:rsid w:val="00FC1D24"/>
    <w:rsid w:val="00FC2B2D"/>
    <w:rsid w:val="00FC51BB"/>
    <w:rsid w:val="00FC5A78"/>
    <w:rsid w:val="00FC66F7"/>
    <w:rsid w:val="00FC696F"/>
    <w:rsid w:val="00FC6FFB"/>
    <w:rsid w:val="00FD000D"/>
    <w:rsid w:val="00FD0CCF"/>
    <w:rsid w:val="00FD1705"/>
    <w:rsid w:val="00FD1D35"/>
    <w:rsid w:val="00FD2375"/>
    <w:rsid w:val="00FD2434"/>
    <w:rsid w:val="00FD2BFB"/>
    <w:rsid w:val="00FD31BA"/>
    <w:rsid w:val="00FD3310"/>
    <w:rsid w:val="00FD35FA"/>
    <w:rsid w:val="00FD39AD"/>
    <w:rsid w:val="00FD413F"/>
    <w:rsid w:val="00FD4218"/>
    <w:rsid w:val="00FD4342"/>
    <w:rsid w:val="00FD46AD"/>
    <w:rsid w:val="00FD6988"/>
    <w:rsid w:val="00FD6B33"/>
    <w:rsid w:val="00FE0109"/>
    <w:rsid w:val="00FE01CE"/>
    <w:rsid w:val="00FE02A7"/>
    <w:rsid w:val="00FE070B"/>
    <w:rsid w:val="00FE0B13"/>
    <w:rsid w:val="00FE0D23"/>
    <w:rsid w:val="00FE194D"/>
    <w:rsid w:val="00FE1CD5"/>
    <w:rsid w:val="00FE1D80"/>
    <w:rsid w:val="00FE20A9"/>
    <w:rsid w:val="00FE2337"/>
    <w:rsid w:val="00FE2D84"/>
    <w:rsid w:val="00FE328F"/>
    <w:rsid w:val="00FE3C20"/>
    <w:rsid w:val="00FE3D03"/>
    <w:rsid w:val="00FE3D91"/>
    <w:rsid w:val="00FE5133"/>
    <w:rsid w:val="00FE5201"/>
    <w:rsid w:val="00FE53C6"/>
    <w:rsid w:val="00FE567B"/>
    <w:rsid w:val="00FE6736"/>
    <w:rsid w:val="00FE6E09"/>
    <w:rsid w:val="00FE730E"/>
    <w:rsid w:val="00FE736F"/>
    <w:rsid w:val="00FE764D"/>
    <w:rsid w:val="00FE7BAC"/>
    <w:rsid w:val="00FE7D7A"/>
    <w:rsid w:val="00FF07FC"/>
    <w:rsid w:val="00FF0E8A"/>
    <w:rsid w:val="00FF1BCE"/>
    <w:rsid w:val="00FF2269"/>
    <w:rsid w:val="00FF2B91"/>
    <w:rsid w:val="00FF41B1"/>
    <w:rsid w:val="00FF42AE"/>
    <w:rsid w:val="00FF4425"/>
    <w:rsid w:val="00FF4C26"/>
    <w:rsid w:val="00FF650F"/>
    <w:rsid w:val="00FF6817"/>
    <w:rsid w:val="00FF716B"/>
    <w:rsid w:val="00FF76CE"/>
    <w:rsid w:val="00FF79A4"/>
    <w:rsid w:val="00FF7A62"/>
    <w:rsid w:val="00FF7B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9BC3D"/>
  <w15:docId w15:val="{2C556FA1-2A67-44A6-856E-36A616CC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5011"/>
    <w:rPr>
      <w:sz w:val="24"/>
      <w:szCs w:val="24"/>
      <w:lang w:eastAsia="fr-FR"/>
    </w:rPr>
  </w:style>
  <w:style w:type="paragraph" w:styleId="Heading1">
    <w:name w:val="heading 1"/>
    <w:basedOn w:val="Normal"/>
    <w:next w:val="Normal"/>
    <w:link w:val="Heading1Char"/>
    <w:qFormat/>
    <w:rsid w:val="00CB6F90"/>
    <w:pPr>
      <w:keepNext/>
      <w:jc w:val="both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qFormat/>
    <w:rsid w:val="000A5BC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3B45E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38195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Heading1"/>
    <w:next w:val="Normal"/>
    <w:autoRedefine/>
    <w:rsid w:val="00CB6F90"/>
  </w:style>
  <w:style w:type="character" w:styleId="Hyperlink">
    <w:name w:val="Hyperlink"/>
    <w:rsid w:val="000A5BC2"/>
    <w:rPr>
      <w:color w:val="0000FF"/>
      <w:u w:val="single"/>
    </w:rPr>
  </w:style>
  <w:style w:type="paragraph" w:styleId="NormalWeb">
    <w:name w:val="Normal (Web)"/>
    <w:basedOn w:val="Normal"/>
    <w:uiPriority w:val="99"/>
    <w:rsid w:val="000A5BC2"/>
    <w:pPr>
      <w:spacing w:before="100" w:beforeAutospacing="1" w:after="100" w:afterAutospacing="1"/>
    </w:pPr>
  </w:style>
  <w:style w:type="character" w:customStyle="1" w:styleId="toctoggle">
    <w:name w:val="toctoggle"/>
    <w:basedOn w:val="DefaultParagraphFont"/>
    <w:rsid w:val="000A5BC2"/>
  </w:style>
  <w:style w:type="character" w:customStyle="1" w:styleId="tocnumber2">
    <w:name w:val="tocnumber2"/>
    <w:basedOn w:val="DefaultParagraphFont"/>
    <w:rsid w:val="000A5BC2"/>
  </w:style>
  <w:style w:type="character" w:customStyle="1" w:styleId="toctext">
    <w:name w:val="toctext"/>
    <w:basedOn w:val="DefaultParagraphFont"/>
    <w:rsid w:val="000A5BC2"/>
  </w:style>
  <w:style w:type="character" w:customStyle="1" w:styleId="editsection">
    <w:name w:val="editsection"/>
    <w:basedOn w:val="DefaultParagraphFont"/>
    <w:rsid w:val="000A5BC2"/>
  </w:style>
  <w:style w:type="character" w:customStyle="1" w:styleId="mw-headline">
    <w:name w:val="mw-headline"/>
    <w:basedOn w:val="DefaultParagraphFont"/>
    <w:rsid w:val="000A5BC2"/>
  </w:style>
  <w:style w:type="paragraph" w:styleId="Title">
    <w:name w:val="Title"/>
    <w:basedOn w:val="Normal"/>
    <w:link w:val="TitleChar"/>
    <w:qFormat/>
    <w:rsid w:val="003B45EC"/>
    <w:pPr>
      <w:jc w:val="center"/>
    </w:pPr>
    <w:rPr>
      <w:sz w:val="40"/>
      <w:szCs w:val="20"/>
    </w:rPr>
  </w:style>
  <w:style w:type="table" w:styleId="TableGrid">
    <w:name w:val="Table Grid"/>
    <w:basedOn w:val="TableNormal"/>
    <w:uiPriority w:val="39"/>
    <w:rsid w:val="00CE1AF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A13B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A13B4"/>
    <w:rPr>
      <w:sz w:val="24"/>
      <w:szCs w:val="24"/>
      <w:lang w:val="fr-FR" w:eastAsia="fr-FR"/>
    </w:rPr>
  </w:style>
  <w:style w:type="paragraph" w:styleId="Footer">
    <w:name w:val="footer"/>
    <w:basedOn w:val="Normal"/>
    <w:link w:val="FooterChar"/>
    <w:uiPriority w:val="99"/>
    <w:rsid w:val="005A13B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A13B4"/>
    <w:rPr>
      <w:sz w:val="24"/>
      <w:szCs w:val="24"/>
      <w:lang w:val="fr-FR" w:eastAsia="fr-FR"/>
    </w:rPr>
  </w:style>
  <w:style w:type="paragraph" w:styleId="FootnoteText">
    <w:name w:val="footnote text"/>
    <w:basedOn w:val="Normal"/>
    <w:semiHidden/>
    <w:rsid w:val="00193CE9"/>
    <w:rPr>
      <w:sz w:val="20"/>
      <w:szCs w:val="20"/>
    </w:rPr>
  </w:style>
  <w:style w:type="character" w:styleId="FootnoteReference">
    <w:name w:val="footnote reference"/>
    <w:semiHidden/>
    <w:rsid w:val="00193CE9"/>
    <w:rPr>
      <w:vertAlign w:val="superscript"/>
    </w:rPr>
  </w:style>
  <w:style w:type="paragraph" w:styleId="BalloonText">
    <w:name w:val="Balloon Text"/>
    <w:basedOn w:val="Normal"/>
    <w:semiHidden/>
    <w:rsid w:val="00D07E0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080A"/>
    <w:pPr>
      <w:ind w:left="720"/>
    </w:pPr>
  </w:style>
  <w:style w:type="paragraph" w:styleId="DocumentMap">
    <w:name w:val="Document Map"/>
    <w:basedOn w:val="Normal"/>
    <w:semiHidden/>
    <w:rsid w:val="0073562D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Emphasis">
    <w:name w:val="Emphasis"/>
    <w:qFormat/>
    <w:rsid w:val="00D73107"/>
    <w:rPr>
      <w:i/>
      <w:iCs/>
    </w:rPr>
  </w:style>
  <w:style w:type="character" w:customStyle="1" w:styleId="Heading1Char">
    <w:name w:val="Heading 1 Char"/>
    <w:link w:val="Heading1"/>
    <w:rsid w:val="007E3503"/>
    <w:rPr>
      <w:b/>
      <w:bCs/>
      <w:sz w:val="32"/>
      <w:szCs w:val="32"/>
      <w:u w:val="single"/>
      <w:lang w:val="fr-FR" w:eastAsia="fr-FR"/>
    </w:rPr>
  </w:style>
  <w:style w:type="character" w:customStyle="1" w:styleId="TitleChar">
    <w:name w:val="Title Char"/>
    <w:link w:val="Title"/>
    <w:rsid w:val="0032732C"/>
    <w:rPr>
      <w:sz w:val="40"/>
      <w:lang w:val="fr-FR" w:eastAsia="fr-FR"/>
    </w:rPr>
  </w:style>
  <w:style w:type="paragraph" w:customStyle="1" w:styleId="Default">
    <w:name w:val="Default"/>
    <w:rsid w:val="001449C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ragraphNumbering">
    <w:name w:val="Paragraph Numbering"/>
    <w:basedOn w:val="Normal"/>
    <w:rsid w:val="00C32D72"/>
    <w:pPr>
      <w:suppressAutoHyphens/>
      <w:spacing w:after="240" w:line="264" w:lineRule="auto"/>
      <w:ind w:left="-480" w:hanging="360"/>
    </w:pPr>
    <w:rPr>
      <w:lang w:eastAsia="ar-SA"/>
    </w:rPr>
  </w:style>
  <w:style w:type="paragraph" w:styleId="NoSpacing">
    <w:name w:val="No Spacing"/>
    <w:uiPriority w:val="1"/>
    <w:qFormat/>
    <w:rsid w:val="00100B6E"/>
    <w:rPr>
      <w:sz w:val="24"/>
      <w:szCs w:val="24"/>
      <w:lang w:eastAsia="fr-FR"/>
    </w:rPr>
  </w:style>
  <w:style w:type="character" w:styleId="CommentReference">
    <w:name w:val="annotation reference"/>
    <w:rsid w:val="00B5769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031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03188"/>
    <w:rPr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031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03188"/>
    <w:rPr>
      <w:b/>
      <w:bCs/>
      <w:lang w:eastAsia="fr-FR"/>
    </w:rPr>
  </w:style>
  <w:style w:type="paragraph" w:styleId="Revision">
    <w:name w:val="Revision"/>
    <w:hidden/>
    <w:uiPriority w:val="99"/>
    <w:semiHidden/>
    <w:rsid w:val="00471B82"/>
    <w:rPr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5756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1223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5351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7452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3957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99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30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24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803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201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6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06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1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95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41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69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5759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1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4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80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039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433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6984">
          <w:marLeft w:val="63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1241">
          <w:marLeft w:val="63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0222">
          <w:marLeft w:val="63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487">
          <w:marLeft w:val="63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635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514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190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573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009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57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826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2555E-BB69-4E03-BFC1-563932DCC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641</Words>
  <Characters>3913</Characters>
  <Application>Microsoft Office Word</Application>
  <DocSecurity>0</DocSecurity>
  <Lines>153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Grameen Foundation, founded as Grameen Foundation USA, is a global 501(c)(3) non-profit organization based in Washington DC that works to replicate the Grameen Bank microfinance model around the world through a global network of partner microfinance inst</vt:lpstr>
    </vt:vector>
  </TitlesOfParts>
  <Company>BNR</Company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Grameen Foundation, founded as Grameen Foundation USA, is a global 501(c)(3) non-profit organization based in Washington DC that works to replicate the Grameen Bank microfinance model around the world through a global network of partner microfinance inst</dc:title>
  <dc:creator>MUKIZA, Evariste</dc:creator>
  <cp:lastModifiedBy>Cyabukombe, Moses</cp:lastModifiedBy>
  <cp:revision>12</cp:revision>
  <cp:lastPrinted>2023-02-24T07:28:00Z</cp:lastPrinted>
  <dcterms:created xsi:type="dcterms:W3CDTF">2025-05-15T13:30:00Z</dcterms:created>
  <dcterms:modified xsi:type="dcterms:W3CDTF">2026-01-27T18:20:00Z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5bad179b-2131-4068-9ca0-eb48e9ba004c</vt:lpwstr>
  </property>
  <property fmtid="{D5CDD505-2E9C-101B-9397-08002B2CF9AE}" pid="3" name="Classification">
    <vt:lpwstr>RESTRICTED</vt:lpwstr>
  </property>
  <property fmtid="{D5CDD505-2E9C-101B-9397-08002B2CF9AE}" pid="4" name="GrammarlyDocumentId">
    <vt:lpwstr>50d5a0eaac4b13599e4372ef94cebb46e1abcb34e63056fc949c4898d0f0751e</vt:lpwstr>
  </property>
  <property fmtid="{D5CDD505-2E9C-101B-9397-08002B2CF9AE}" pid="5" name="MSIP_Label_55c5eb89-a1ec-4cf8-b8d4-f6a23bcf8f72_Enabled">
    <vt:lpwstr>true</vt:lpwstr>
  </property>
  <property fmtid="{D5CDD505-2E9C-101B-9397-08002B2CF9AE}" pid="6" name="MSIP_Label_55c5eb89-a1ec-4cf8-b8d4-f6a23bcf8f72_SetDate">
    <vt:lpwstr>2025-05-15T12:31:32Z</vt:lpwstr>
  </property>
  <property fmtid="{D5CDD505-2E9C-101B-9397-08002B2CF9AE}" pid="7" name="MSIP_Label_55c5eb89-a1ec-4cf8-b8d4-f6a23bcf8f72_Method">
    <vt:lpwstr>Privileged</vt:lpwstr>
  </property>
  <property fmtid="{D5CDD505-2E9C-101B-9397-08002B2CF9AE}" pid="8" name="MSIP_Label_55c5eb89-a1ec-4cf8-b8d4-f6a23bcf8f72_Name">
    <vt:lpwstr>PUBLIC</vt:lpwstr>
  </property>
  <property fmtid="{D5CDD505-2E9C-101B-9397-08002B2CF9AE}" pid="9" name="MSIP_Label_55c5eb89-a1ec-4cf8-b8d4-f6a23bcf8f72_SiteId">
    <vt:lpwstr>968fd953-3deb-4543-8ab9-8b0f19e71ed9</vt:lpwstr>
  </property>
  <property fmtid="{D5CDD505-2E9C-101B-9397-08002B2CF9AE}" pid="10" name="MSIP_Label_55c5eb89-a1ec-4cf8-b8d4-f6a23bcf8f72_ActionId">
    <vt:lpwstr>325cfb74-2587-401b-b7aa-bef555b6f5a6</vt:lpwstr>
  </property>
  <property fmtid="{D5CDD505-2E9C-101B-9397-08002B2CF9AE}" pid="11" name="MSIP_Label_55c5eb89-a1ec-4cf8-b8d4-f6a23bcf8f72_ContentBits">
    <vt:lpwstr>0</vt:lpwstr>
  </property>
  <property fmtid="{D5CDD505-2E9C-101B-9397-08002B2CF9AE}" pid="12" name="MSIP_Label_55c5eb89-a1ec-4cf8-b8d4-f6a23bcf8f72_Tag">
    <vt:lpwstr>10, 0, 1, 1</vt:lpwstr>
  </property>
</Properties>
</file>