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БВТ2002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ФИО: Мосева Алеся Сергеевна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Проверил:Полянцева Ксения Андреевна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изучить основы синтаксиса Java с помощью нескольких простых задач программирования, использовать компилятор Java и виртуальную машину Java для запуска программы.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Задания: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программу, которая находит и выводит все простые числа меньше 100.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которая показывает, является ли введенная строка палиндромом.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Primes.java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978" cy="33914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978" cy="339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Palindrome.java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8728" cy="33968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728" cy="339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Скриншоты выполнения: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“Простые числа”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04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“Палиндромы”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0115" cy="104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Заключение: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я изучила основы синтаксиса Java с помощью нескольких простых задач программирования, использовала компилятор Java и виртуальную машину Java для запуска программы.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