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庫存異動單</w:t>
      </w:r>
    </w:p>
    <w:p>
      <w:pPr>
        <w:jc w:val="center"/>
      </w:pPr>
      <w:r>
        <w:rPr>
          <w:i/>
        </w:rPr>
        <w:t>咖啡豆市場 - Inventory Adjustment Form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