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品質偏差比對單</w:t>
      </w:r>
    </w:p>
    <w:p>
      <w:pPr>
        <w:jc w:val="center"/>
      </w:pPr>
      <w:r>
        <w:rPr>
          <w:i/>
        </w:rPr>
        <w:t>原油市場 - Quality Variance Comparison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檢驗項目：API Gravity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檢驗項目：Sulfur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檢驗項目：BS&amp;W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分級依據：原油品級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分級依據：交貨規格符合度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