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採購單</w:t>
      </w:r>
    </w:p>
    <w:p>
      <w:pPr>
        <w:jc w:val="center"/>
      </w:pPr>
      <w:r>
        <w:rPr>
          <w:i/>
        </w:rPr>
        <w:t>原油市場 - Purchase Order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