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重量與數量差異表</w:t>
      </w:r>
    </w:p>
    <w:p>
      <w:pPr>
        <w:jc w:val="center"/>
      </w:pPr>
      <w:r>
        <w:rPr>
          <w:i/>
        </w:rPr>
        <w:t>金屬市場 - Weight / Quantity Variance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金屬市場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成分分析報告；倉單；照片；出廠證明；運輸文件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本文件屬於「金屬市場」文件庫之一部分。此版本先完成整體模板化與主要欄位配置，供交易、品管、驗收、稽核與爭議處理使用。日後可在保留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例：MET-DOC-YYYY-NNN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