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66AC0" w14:textId="77777777" w:rsidR="00B12A85" w:rsidRPr="00B12A85" w:rsidRDefault="00B12A85" w:rsidP="00B12A85">
      <w:pPr>
        <w:ind w:right="-468"/>
        <w:jc w:val="center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{{TODAY_LONG}}</w:t>
      </w:r>
    </w:p>
    <w:p w14:paraId="3DAA0EB5" w14:textId="77777777" w:rsidR="00B12A85" w:rsidRPr="00B12A85" w:rsidRDefault="00B12A85" w:rsidP="00B12A85">
      <w:pPr>
        <w:ind w:right="-468"/>
        <w:rPr>
          <w:rFonts w:ascii="Helvetica" w:hAnsi="Helvetica"/>
          <w:b/>
          <w:sz w:val="21"/>
          <w:szCs w:val="21"/>
          <w:u w:val="single"/>
        </w:rPr>
      </w:pPr>
    </w:p>
    <w:p w14:paraId="4003101E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  <w:highlight w:val="yellow"/>
          <w:u w:val="single"/>
        </w:rPr>
        <w:t>SENT VIA FIRST CLASS MAIL, FACSIMILE AND EMAIL</w:t>
      </w:r>
    </w:p>
    <w:p w14:paraId="508E2AFC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{{insurance2.insurer.name}}</w:t>
      </w:r>
    </w:p>
    <w:p w14:paraId="7913E873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Attn: {{insurance2.adjuster.name}}</w:t>
      </w:r>
    </w:p>
    <w:p w14:paraId="0BC97AFE" w14:textId="77777777" w:rsidR="00B12A85" w:rsidRPr="00B12A85" w:rsidRDefault="00B12A85" w:rsidP="00B12A85">
      <w:pPr>
        <w:tabs>
          <w:tab w:val="left" w:pos="7665"/>
        </w:tabs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insurance2.adjuster.address</w:t>
      </w:r>
      <w:proofErr w:type="gramEnd"/>
      <w:r w:rsidRPr="00B12A85">
        <w:rPr>
          <w:rFonts w:ascii="Helvetica" w:hAnsi="Helvetica"/>
          <w:sz w:val="21"/>
          <w:szCs w:val="21"/>
        </w:rPr>
        <w:t>1line1}} {{insurance2.adjuster.address1line2}}</w:t>
      </w:r>
    </w:p>
    <w:p w14:paraId="4B801573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insurance2.adjuster.address</w:t>
      </w:r>
      <w:proofErr w:type="gramEnd"/>
      <w:r w:rsidRPr="00B12A85">
        <w:rPr>
          <w:rFonts w:ascii="Helvetica" w:hAnsi="Helvetica"/>
          <w:sz w:val="21"/>
          <w:szCs w:val="21"/>
        </w:rPr>
        <w:t>1city}}, {{insurance2.adjuster.address1state}} {{insurance2.adjuster.address1zip}}</w:t>
      </w:r>
    </w:p>
    <w:p w14:paraId="0BC3B8F1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  <w:highlight w:val="yellow"/>
        </w:rPr>
        <w:t>F</w:t>
      </w:r>
      <w:r w:rsidRPr="00B12A85">
        <w:rPr>
          <w:rFonts w:ascii="Helvetica" w:hAnsi="Helvetica"/>
          <w:sz w:val="21"/>
          <w:szCs w:val="21"/>
        </w:rPr>
        <w:t>: 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insurance2.adjuster.fax</w:t>
      </w:r>
      <w:proofErr w:type="gramEnd"/>
      <w:r w:rsidRPr="00B12A85">
        <w:rPr>
          <w:rFonts w:ascii="Helvetica" w:hAnsi="Helvetica"/>
          <w:sz w:val="21"/>
          <w:szCs w:val="21"/>
        </w:rPr>
        <w:t>1}}</w:t>
      </w:r>
    </w:p>
    <w:p w14:paraId="6E9AB90F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</w:p>
    <w:p w14:paraId="40BA678A" w14:textId="77777777" w:rsidR="00B12A85" w:rsidRPr="00B12A85" w:rsidRDefault="00B12A85" w:rsidP="00B12A85">
      <w:pPr>
        <w:ind w:right="-468" w:firstLine="720"/>
        <w:rPr>
          <w:rFonts w:ascii="Helvetica" w:hAnsi="Helvetica"/>
          <w:b/>
          <w:bCs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Re: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bCs/>
          <w:sz w:val="21"/>
          <w:szCs w:val="21"/>
        </w:rPr>
        <w:t>Your Insured: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bCs/>
          <w:sz w:val="21"/>
          <w:szCs w:val="21"/>
        </w:rPr>
        <w:t>{{insurance2.insured.name}}</w:t>
      </w:r>
    </w:p>
    <w:p w14:paraId="4A22F2F9" w14:textId="77777777" w:rsidR="00B12A85" w:rsidRPr="00B12A85" w:rsidRDefault="00B12A85" w:rsidP="00B12A85">
      <w:pPr>
        <w:ind w:left="720" w:right="-468" w:firstLine="72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Our Client: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</w:t>
      </w:r>
      <w:proofErr w:type="spellStart"/>
      <w:r w:rsidRPr="00B12A85">
        <w:rPr>
          <w:rFonts w:ascii="Helvetica" w:hAnsi="Helvetica"/>
          <w:b/>
          <w:sz w:val="21"/>
          <w:szCs w:val="21"/>
        </w:rPr>
        <w:t>fullname</w:t>
      </w:r>
      <w:proofErr w:type="spellEnd"/>
      <w:r w:rsidRPr="00B12A85">
        <w:rPr>
          <w:rFonts w:ascii="Helvetica" w:hAnsi="Helvetica"/>
          <w:b/>
          <w:sz w:val="21"/>
          <w:szCs w:val="21"/>
        </w:rPr>
        <w:t>}}</w:t>
      </w:r>
    </w:p>
    <w:p w14:paraId="39D00C21" w14:textId="77777777" w:rsidR="00B12A85" w:rsidRPr="00B12A85" w:rsidRDefault="00B12A85" w:rsidP="00B12A85">
      <w:pPr>
        <w:ind w:right="-468" w:firstLine="72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ab/>
        <w:t>Policy No.: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{{insurance2.policynumber}}</w:t>
      </w:r>
    </w:p>
    <w:p w14:paraId="7D6E2760" w14:textId="77777777" w:rsidR="00B12A85" w:rsidRPr="00B12A85" w:rsidRDefault="00B12A85" w:rsidP="00B12A85">
      <w:pPr>
        <w:ind w:left="720" w:right="-468" w:firstLine="720"/>
        <w:outlineLvl w:val="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Claim No.: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{{insurance2.claimnumber}}</w:t>
      </w:r>
    </w:p>
    <w:p w14:paraId="05E98278" w14:textId="77777777" w:rsidR="00B12A85" w:rsidRPr="00B12A85" w:rsidRDefault="00B12A85" w:rsidP="00B12A85">
      <w:pPr>
        <w:ind w:right="-468" w:firstLine="72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ab/>
        <w:t>Date of Loss: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</w:t>
      </w:r>
      <w:proofErr w:type="spellStart"/>
      <w:proofErr w:type="gramStart"/>
      <w:r w:rsidRPr="00B12A85">
        <w:rPr>
          <w:rFonts w:ascii="Helvetica" w:hAnsi="Helvetica"/>
          <w:b/>
          <w:sz w:val="21"/>
          <w:szCs w:val="21"/>
        </w:rPr>
        <w:t>intake.incidentDate</w:t>
      </w:r>
      <w:proofErr w:type="spellEnd"/>
      <w:proofErr w:type="gramEnd"/>
      <w:r w:rsidRPr="00B12A85">
        <w:rPr>
          <w:rFonts w:ascii="Helvetica" w:hAnsi="Helvetica"/>
          <w:b/>
          <w:sz w:val="21"/>
          <w:szCs w:val="21"/>
        </w:rPr>
        <w:t xml:space="preserve">| </w:t>
      </w:r>
      <w:proofErr w:type="spellStart"/>
      <w:r w:rsidRPr="00B12A85">
        <w:rPr>
          <w:rFonts w:ascii="Helvetica" w:hAnsi="Helvetica"/>
          <w:b/>
          <w:sz w:val="21"/>
          <w:szCs w:val="21"/>
        </w:rPr>
        <w:t>longDate</w:t>
      </w:r>
      <w:proofErr w:type="spellEnd"/>
      <w:r w:rsidRPr="00B12A85">
        <w:rPr>
          <w:rFonts w:ascii="Helvetica" w:hAnsi="Helvetica"/>
          <w:b/>
          <w:sz w:val="21"/>
          <w:szCs w:val="21"/>
        </w:rPr>
        <w:t>}}</w:t>
      </w:r>
    </w:p>
    <w:p w14:paraId="6A3EDAFB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 xml:space="preserve"> </w:t>
      </w:r>
    </w:p>
    <w:p w14:paraId="0863C187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Dear </w:t>
      </w:r>
      <w:r w:rsidRPr="00B12A85">
        <w:rPr>
          <w:rFonts w:ascii="Helvetica" w:hAnsi="Helvetica"/>
          <w:sz w:val="21"/>
          <w:szCs w:val="21"/>
          <w:highlight w:val="yellow"/>
        </w:rPr>
        <w:t>Mr./Ms.</w:t>
      </w:r>
      <w:r w:rsidRPr="00B12A85">
        <w:rPr>
          <w:rFonts w:ascii="Helvetica" w:hAnsi="Helvetica"/>
          <w:sz w:val="21"/>
          <w:szCs w:val="21"/>
        </w:rPr>
        <w:t xml:space="preserve"> 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insurance2.adjuster.lastname</w:t>
      </w:r>
      <w:proofErr w:type="gramEnd"/>
      <w:r w:rsidRPr="00B12A85">
        <w:rPr>
          <w:rFonts w:ascii="Helvetica" w:hAnsi="Helvetica"/>
          <w:sz w:val="21"/>
          <w:szCs w:val="21"/>
        </w:rPr>
        <w:t>}},</w:t>
      </w:r>
    </w:p>
    <w:p w14:paraId="7604128F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</w:p>
    <w:p w14:paraId="1548F2D6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Regarding your recent request as to the workman compensation issue. Please forward me a copy of the entire policy, including the verbiage regarding the workman’s compensation provision. It is my understanding that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was working at the time of the incident, however </w:t>
      </w:r>
      <w:r w:rsidRPr="00B12A85">
        <w:rPr>
          <w:rFonts w:ascii="Helvetica" w:hAnsi="Helvetica"/>
          <w:sz w:val="21"/>
          <w:szCs w:val="21"/>
          <w:highlight w:val="yellow"/>
        </w:rPr>
        <w:t>he/she</w:t>
      </w:r>
      <w:r w:rsidRPr="00B12A85">
        <w:rPr>
          <w:rFonts w:ascii="Helvetica" w:hAnsi="Helvetica"/>
          <w:sz w:val="21"/>
          <w:szCs w:val="21"/>
        </w:rPr>
        <w:t xml:space="preserve"> did not, and never did open a workman’s compensation claim in relation to this incident. As a result,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is not eligible for workman’s compensation benefits as </w:t>
      </w:r>
      <w:r w:rsidRPr="00B12A85">
        <w:rPr>
          <w:rFonts w:ascii="Helvetica" w:hAnsi="Helvetica"/>
          <w:sz w:val="21"/>
          <w:szCs w:val="21"/>
          <w:highlight w:val="yellow"/>
        </w:rPr>
        <w:t>his/her</w:t>
      </w:r>
      <w:r w:rsidRPr="00B12A85">
        <w:rPr>
          <w:rFonts w:ascii="Helvetica" w:hAnsi="Helvetica"/>
          <w:sz w:val="21"/>
          <w:szCs w:val="21"/>
        </w:rPr>
        <w:t xml:space="preserve"> claim was never open. In the state of Nevada, a person has approximately sixty (60) days from the date of the incident to file a compensation claim. It is clear from the date of the incident, that more than sixty (60) days has lapsed and therefore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is forever barred from opening a workman’s compensation claim.</w:t>
      </w:r>
    </w:p>
    <w:p w14:paraId="2A98AB06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 </w:t>
      </w:r>
    </w:p>
    <w:p w14:paraId="3DE5D042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Additionally, here in the state of Nevada, the third-party administrator of a workman compensation claims has a subrogation lien for the amount they have expended in relation to the workman compensation lien. As a result,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would not be receiving payment for the same element of loss under the Under/Uninsured portion of </w:t>
      </w:r>
      <w:r w:rsidRPr="00B12A85">
        <w:rPr>
          <w:rFonts w:ascii="Helvetica" w:hAnsi="Helvetica"/>
          <w:sz w:val="21"/>
          <w:szCs w:val="21"/>
          <w:highlight w:val="yellow"/>
        </w:rPr>
        <w:t>his/her</w:t>
      </w:r>
      <w:r w:rsidRPr="00B12A85">
        <w:rPr>
          <w:rFonts w:ascii="Helvetica" w:hAnsi="Helvetica"/>
          <w:sz w:val="21"/>
          <w:szCs w:val="21"/>
        </w:rPr>
        <w:t xml:space="preserve"> claim. Of note, this policy language would also violate Nevada’s longstanding collateral source rule.</w:t>
      </w:r>
    </w:p>
    <w:p w14:paraId="34734DF7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 </w:t>
      </w:r>
    </w:p>
    <w:p w14:paraId="4682DC57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Based on the above, please disclose a copy of the policy at your earliest convenience, and I look forward to working with you towards an amicable resolution of this matter.</w:t>
      </w:r>
    </w:p>
    <w:p w14:paraId="254BC6C1" w14:textId="77777777" w:rsidR="00B12A85" w:rsidRPr="00B12A85" w:rsidRDefault="00B12A85" w:rsidP="00B12A85">
      <w:pPr>
        <w:ind w:right="-468"/>
        <w:rPr>
          <w:rFonts w:ascii="Helvetica" w:hAnsi="Helvetica"/>
          <w:sz w:val="22"/>
          <w:szCs w:val="22"/>
        </w:rPr>
      </w:pPr>
    </w:p>
    <w:p w14:paraId="6714A916" w14:textId="77777777" w:rsidR="00B12A85" w:rsidRPr="00B12A85" w:rsidRDefault="00B12A85" w:rsidP="00B12A85">
      <w:pPr>
        <w:spacing w:before="100" w:after="100"/>
        <w:ind w:left="5040" w:right="-468" w:firstLine="720"/>
        <w:rPr>
          <w:rFonts w:ascii="Helvetica" w:hAnsi="Helvetica"/>
          <w:sz w:val="22"/>
          <w:szCs w:val="22"/>
        </w:rPr>
      </w:pPr>
      <w:r w:rsidRPr="00B12A85">
        <w:rPr>
          <w:rFonts w:ascii="Helvetica" w:hAnsi="Helvetica"/>
          <w:sz w:val="22"/>
          <w:szCs w:val="22"/>
        </w:rPr>
        <w:t>Very Truly Yours,</w:t>
      </w:r>
    </w:p>
    <w:p w14:paraId="474D4349" w14:textId="77777777" w:rsidR="00925E95" w:rsidRDefault="00925E95" w:rsidP="00925E95">
      <w:pPr>
        <w:ind w:left="5670"/>
        <w:rPr>
          <w:rFonts w:ascii="Helvetica" w:hAnsi="Helvetica" w:cs="Helvetica"/>
          <w:b/>
          <w:color w:val="B3885D"/>
          <w:spacing w:val="10"/>
        </w:rPr>
      </w:pPr>
      <w:r w:rsidRPr="00425787">
        <w:rPr>
          <w:rFonts w:ascii="Helvetica" w:hAnsi="Helvetica"/>
          <w:noProof/>
        </w:rPr>
        <w:drawing>
          <wp:inline distT="0" distB="0" distL="0" distR="0" wp14:anchorId="5EBD2D47" wp14:editId="1A7EF20F">
            <wp:extent cx="1223217" cy="4937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17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10DF" w14:textId="77777777" w:rsidR="00925E95" w:rsidRPr="00425787" w:rsidRDefault="00925E95" w:rsidP="00925E9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Timothy Ray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7B63348B" w14:textId="77777777" w:rsidR="00925E95" w:rsidRPr="00425787" w:rsidRDefault="00925E95" w:rsidP="00925E95">
      <w:pPr>
        <w:rPr>
          <w:rFonts w:ascii="Helvetica" w:hAnsi="Helvetica"/>
        </w:rPr>
      </w:pPr>
    </w:p>
    <w:p w14:paraId="0D74B5A7" w14:textId="28F6A6FA" w:rsidR="004916B1" w:rsidRPr="00925E95" w:rsidRDefault="00925E95" w:rsidP="00925E95">
      <w:pPr>
        <w:rPr>
          <w:rFonts w:ascii="Helvetica" w:hAnsi="Helvetica"/>
        </w:rPr>
      </w:pPr>
      <w:r>
        <w:rPr>
          <w:rFonts w:ascii="Helvetica" w:hAnsi="Helvetica"/>
        </w:rPr>
        <w:t>TR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4916B1" w:rsidRPr="00925E95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AF5B77" w14:textId="77777777" w:rsidR="000A7630" w:rsidRDefault="000A7630" w:rsidP="00261308">
      <w:r>
        <w:separator/>
      </w:r>
    </w:p>
  </w:endnote>
  <w:endnote w:type="continuationSeparator" w:id="0">
    <w:p w14:paraId="341D727E" w14:textId="77777777" w:rsidR="000A7630" w:rsidRDefault="000A7630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A3947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FE5987" w14:textId="77777777" w:rsidR="000A7630" w:rsidRDefault="000A7630" w:rsidP="00261308">
      <w:r>
        <w:separator/>
      </w:r>
    </w:p>
  </w:footnote>
  <w:footnote w:type="continuationSeparator" w:id="0">
    <w:p w14:paraId="4A092CF1" w14:textId="77777777" w:rsidR="000A7630" w:rsidRDefault="000A7630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1"/>
  </w:num>
  <w:num w:numId="6">
    <w:abstractNumId w:val="9"/>
  </w:num>
  <w:num w:numId="7">
    <w:abstractNumId w:val="2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3"/>
  </w:num>
  <w:num w:numId="20">
    <w:abstractNumId w:val="4"/>
  </w:num>
  <w:num w:numId="21">
    <w:abstractNumId w:val="24"/>
  </w:num>
  <w:num w:numId="22">
    <w:abstractNumId w:val="5"/>
  </w:num>
  <w:num w:numId="23">
    <w:abstractNumId w:val="13"/>
  </w:num>
  <w:num w:numId="24">
    <w:abstractNumId w:val="25"/>
  </w:num>
  <w:num w:numId="25">
    <w:abstractNumId w:val="10"/>
  </w:num>
  <w:num w:numId="26">
    <w:abstractNumId w:val="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A7630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54B4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C5D9E"/>
    <w:rsid w:val="007D5D17"/>
    <w:rsid w:val="008015EC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25E95"/>
    <w:rsid w:val="00936BDE"/>
    <w:rsid w:val="00955B1B"/>
    <w:rsid w:val="009D0274"/>
    <w:rsid w:val="009D55AA"/>
    <w:rsid w:val="00A07287"/>
    <w:rsid w:val="00A52177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0FF7"/>
    <w:rsid w:val="00C531C6"/>
    <w:rsid w:val="00C677BB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DF5994"/>
    <w:rsid w:val="00E92161"/>
    <w:rsid w:val="00EF07F0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2021-05-21T22:07:00Z</cp:lastPrinted>
  <dcterms:created xsi:type="dcterms:W3CDTF">2021-05-27T18:18:00Z</dcterms:created>
  <dcterms:modified xsi:type="dcterms:W3CDTF">2021-05-27T18:18:00Z</dcterms:modified>
</cp:coreProperties>
</file>