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tabs>
          <w:tab w:val="left" w:leader="none" w:pos="3960"/>
        </w:tabs>
        <w:jc w:val="center"/>
        <w:rPr>
          <w:b w:val="1"/>
          <w:sz w:val="28"/>
          <w:szCs w:val="28"/>
        </w:rPr>
      </w:pPr>
      <w:r w:rsidDel="00000000" w:rsidR="00000000" w:rsidRPr="00000000">
        <w:rPr>
          <w:b w:val="1"/>
          <w:sz w:val="28"/>
          <w:szCs w:val="28"/>
          <w:rtl w:val="0"/>
        </w:rPr>
        <w:t xml:space="preserve">ea</w:t>
      </w:r>
      <w:r w:rsidDel="00000000" w:rsidR="00000000" w:rsidRPr="00000000">
        <w:rPr>
          <w:rtl w:val="0"/>
        </w:rPr>
      </w:r>
    </w:p>
    <w:p w:rsidR="00000000" w:rsidDel="00000000" w:rsidP="00000000" w:rsidRDefault="00000000" w:rsidRPr="00000000" w14:paraId="00000002">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3">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4">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5">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6">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7">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8">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9">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A">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B">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C">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D">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E">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10">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11">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12">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13">
      <w:pPr>
        <w:keepNext w:val="1"/>
        <w:keepLines w:val="1"/>
        <w:pageBreakBefore w:val="0"/>
        <w:tabs>
          <w:tab w:val="left" w:leader="none" w:pos="3960"/>
        </w:tabs>
        <w:jc w:val="center"/>
        <w:rPr>
          <w:b w:val="1"/>
          <w:sz w:val="28"/>
          <w:szCs w:val="28"/>
        </w:rPr>
      </w:pPr>
      <w:r w:rsidDel="00000000" w:rsidR="00000000" w:rsidRPr="00000000">
        <w:rPr>
          <w:rtl w:val="0"/>
        </w:rPr>
      </w:r>
    </w:p>
    <w:p w:rsidR="00000000" w:rsidDel="00000000" w:rsidP="00000000" w:rsidRDefault="00000000" w:rsidRPr="00000000" w14:paraId="00000014">
      <w:pPr>
        <w:keepNext w:val="1"/>
        <w:keepLines w:val="1"/>
        <w:pageBreakBefore w:val="0"/>
        <w:tabs>
          <w:tab w:val="left" w:leader="none" w:pos="3960"/>
        </w:tabs>
        <w:jc w:val="center"/>
        <w:rPr>
          <w:b w:val="1"/>
          <w:sz w:val="28"/>
          <w:szCs w:val="28"/>
        </w:rPr>
      </w:pPr>
      <w:r w:rsidDel="00000000" w:rsidR="00000000" w:rsidRPr="00000000">
        <w:rPr>
          <w:b w:val="1"/>
          <w:sz w:val="28"/>
          <w:szCs w:val="28"/>
          <w:rtl w:val="0"/>
        </w:rPr>
        <w:t xml:space="preserve">CMJ CRIMINAL LAW ATTACK OUTLINE</w:t>
      </w:r>
    </w:p>
    <w:p w:rsidR="00000000" w:rsidDel="00000000" w:rsidP="00000000" w:rsidRDefault="00000000" w:rsidRPr="00000000" w14:paraId="00000015">
      <w:pPr>
        <w:keepNext w:val="1"/>
        <w:keepLines w:val="1"/>
        <w:pageBreakBefore w:val="0"/>
        <w:rPr>
          <w:b w:val="1"/>
        </w:rPr>
      </w:pPr>
      <w:r w:rsidDel="00000000" w:rsidR="00000000" w:rsidRPr="00000000">
        <w:rPr>
          <w:rtl w:val="0"/>
        </w:rPr>
      </w:r>
    </w:p>
    <w:p w:rsidR="00000000" w:rsidDel="00000000" w:rsidP="00000000" w:rsidRDefault="00000000" w:rsidRPr="00000000" w14:paraId="00000016">
      <w:pPr>
        <w:keepNext w:val="1"/>
        <w:keepLines w:val="1"/>
        <w:pageBreakBefore w:val="0"/>
        <w:rPr>
          <w:b w:val="1"/>
        </w:rPr>
      </w:pPr>
      <w:r w:rsidDel="00000000" w:rsidR="00000000" w:rsidRPr="00000000">
        <w:rPr>
          <w:rtl w:val="0"/>
        </w:rPr>
      </w:r>
    </w:p>
    <w:p w:rsidR="00000000" w:rsidDel="00000000" w:rsidP="00000000" w:rsidRDefault="00000000" w:rsidRPr="00000000" w14:paraId="00000017">
      <w:pPr>
        <w:keepNext w:val="1"/>
        <w:keepLines w:val="1"/>
        <w:pageBreakBefore w:val="0"/>
        <w:rPr>
          <w:b w:val="1"/>
        </w:rPr>
      </w:pPr>
      <w:r w:rsidDel="00000000" w:rsidR="00000000" w:rsidRPr="00000000">
        <w:rPr>
          <w:rtl w:val="0"/>
        </w:rPr>
      </w:r>
    </w:p>
    <w:p w:rsidR="00000000" w:rsidDel="00000000" w:rsidP="00000000" w:rsidRDefault="00000000" w:rsidRPr="00000000" w14:paraId="00000018">
      <w:pPr>
        <w:keepNext w:val="1"/>
        <w:keepLines w:val="1"/>
        <w:pageBreakBefore w:val="0"/>
        <w:rPr>
          <w:b w:val="1"/>
        </w:rPr>
      </w:pPr>
      <w:r w:rsidDel="00000000" w:rsidR="00000000" w:rsidRPr="00000000">
        <w:rPr>
          <w:rtl w:val="0"/>
        </w:rPr>
      </w:r>
    </w:p>
    <w:p w:rsidR="00000000" w:rsidDel="00000000" w:rsidP="00000000" w:rsidRDefault="00000000" w:rsidRPr="00000000" w14:paraId="00000019">
      <w:pPr>
        <w:keepNext w:val="1"/>
        <w:keepLines w:val="1"/>
        <w:pageBreakBefore w:val="0"/>
        <w:rPr>
          <w:b w:val="1"/>
        </w:rPr>
      </w:pPr>
      <w:r w:rsidDel="00000000" w:rsidR="00000000" w:rsidRPr="00000000">
        <w:rPr>
          <w:rtl w:val="0"/>
        </w:rPr>
      </w:r>
    </w:p>
    <w:p w:rsidR="00000000" w:rsidDel="00000000" w:rsidP="00000000" w:rsidRDefault="00000000" w:rsidRPr="00000000" w14:paraId="0000001A">
      <w:pPr>
        <w:keepNext w:val="1"/>
        <w:keepLines w:val="1"/>
        <w:pageBreakBefore w:val="0"/>
        <w:rPr>
          <w:b w:val="1"/>
        </w:rPr>
      </w:pPr>
      <w:r w:rsidDel="00000000" w:rsidR="00000000" w:rsidRPr="00000000">
        <w:rPr>
          <w:rtl w:val="0"/>
        </w:rPr>
      </w:r>
    </w:p>
    <w:p w:rsidR="00000000" w:rsidDel="00000000" w:rsidP="00000000" w:rsidRDefault="00000000" w:rsidRPr="00000000" w14:paraId="0000001B">
      <w:pPr>
        <w:keepNext w:val="1"/>
        <w:keepLines w:val="1"/>
        <w:pageBreakBefore w:val="0"/>
        <w:rPr>
          <w:b w:val="1"/>
        </w:rPr>
      </w:pPr>
      <w:r w:rsidDel="00000000" w:rsidR="00000000" w:rsidRPr="00000000">
        <w:rPr>
          <w:rtl w:val="0"/>
        </w:rPr>
      </w:r>
    </w:p>
    <w:p w:rsidR="00000000" w:rsidDel="00000000" w:rsidP="00000000" w:rsidRDefault="00000000" w:rsidRPr="00000000" w14:paraId="0000001C">
      <w:pPr>
        <w:keepNext w:val="1"/>
        <w:keepLines w:val="1"/>
        <w:pageBreakBefore w:val="0"/>
        <w:rPr>
          <w:b w:val="1"/>
        </w:rPr>
      </w:pPr>
      <w:r w:rsidDel="00000000" w:rsidR="00000000" w:rsidRPr="00000000">
        <w:rPr>
          <w:rtl w:val="0"/>
        </w:rPr>
      </w:r>
    </w:p>
    <w:p w:rsidR="00000000" w:rsidDel="00000000" w:rsidP="00000000" w:rsidRDefault="00000000" w:rsidRPr="00000000" w14:paraId="0000001D">
      <w:pPr>
        <w:keepNext w:val="1"/>
        <w:keepLines w:val="1"/>
        <w:pageBreakBefore w:val="0"/>
        <w:rPr>
          <w:b w:val="1"/>
        </w:rPr>
      </w:pPr>
      <w:r w:rsidDel="00000000" w:rsidR="00000000" w:rsidRPr="00000000">
        <w:rPr>
          <w:rtl w:val="0"/>
        </w:rPr>
      </w:r>
    </w:p>
    <w:p w:rsidR="00000000" w:rsidDel="00000000" w:rsidP="00000000" w:rsidRDefault="00000000" w:rsidRPr="00000000" w14:paraId="0000001E">
      <w:pPr>
        <w:keepNext w:val="1"/>
        <w:keepLines w:val="1"/>
        <w:pageBreakBefore w:val="0"/>
        <w:rPr>
          <w:b w:val="1"/>
        </w:rPr>
      </w:pPr>
      <w:r w:rsidDel="00000000" w:rsidR="00000000" w:rsidRPr="00000000">
        <w:rPr>
          <w:rtl w:val="0"/>
        </w:rPr>
      </w:r>
    </w:p>
    <w:p w:rsidR="00000000" w:rsidDel="00000000" w:rsidP="00000000" w:rsidRDefault="00000000" w:rsidRPr="00000000" w14:paraId="0000001F">
      <w:pPr>
        <w:keepNext w:val="1"/>
        <w:keepLines w:val="1"/>
        <w:pageBreakBefore w:val="0"/>
        <w:rPr>
          <w:b w:val="1"/>
        </w:rPr>
      </w:pPr>
      <w:r w:rsidDel="00000000" w:rsidR="00000000" w:rsidRPr="00000000">
        <w:rPr>
          <w:rtl w:val="0"/>
        </w:rPr>
      </w:r>
    </w:p>
    <w:p w:rsidR="00000000" w:rsidDel="00000000" w:rsidP="00000000" w:rsidRDefault="00000000" w:rsidRPr="00000000" w14:paraId="00000020">
      <w:pPr>
        <w:keepNext w:val="1"/>
        <w:keepLines w:val="1"/>
        <w:pageBreakBefore w:val="0"/>
        <w:rPr>
          <w:b w:val="1"/>
        </w:rPr>
      </w:pPr>
      <w:r w:rsidDel="00000000" w:rsidR="00000000" w:rsidRPr="00000000">
        <w:rPr>
          <w:rtl w:val="0"/>
        </w:rPr>
      </w:r>
    </w:p>
    <w:p w:rsidR="00000000" w:rsidDel="00000000" w:rsidP="00000000" w:rsidRDefault="00000000" w:rsidRPr="00000000" w14:paraId="00000021">
      <w:pPr>
        <w:keepNext w:val="1"/>
        <w:keepLines w:val="1"/>
        <w:pageBreakBefore w:val="0"/>
        <w:rPr>
          <w:b w:val="1"/>
        </w:rPr>
      </w:pPr>
      <w:r w:rsidDel="00000000" w:rsidR="00000000" w:rsidRPr="00000000">
        <w:rPr>
          <w:rtl w:val="0"/>
        </w:rPr>
      </w:r>
    </w:p>
    <w:p w:rsidR="00000000" w:rsidDel="00000000" w:rsidP="00000000" w:rsidRDefault="00000000" w:rsidRPr="00000000" w14:paraId="00000022">
      <w:pPr>
        <w:keepNext w:val="1"/>
        <w:keepLines w:val="1"/>
        <w:pageBreakBefore w:val="0"/>
        <w:rPr>
          <w:b w:val="1"/>
        </w:rPr>
      </w:pPr>
      <w:r w:rsidDel="00000000" w:rsidR="00000000" w:rsidRPr="00000000">
        <w:rPr>
          <w:rtl w:val="0"/>
        </w:rPr>
      </w:r>
    </w:p>
    <w:p w:rsidR="00000000" w:rsidDel="00000000" w:rsidP="00000000" w:rsidRDefault="00000000" w:rsidRPr="00000000" w14:paraId="00000023">
      <w:pPr>
        <w:keepNext w:val="1"/>
        <w:keepLines w:val="1"/>
        <w:pageBreakBefore w:val="0"/>
        <w:rPr>
          <w:b w:val="1"/>
        </w:rPr>
      </w:pPr>
      <w:r w:rsidDel="00000000" w:rsidR="00000000" w:rsidRPr="00000000">
        <w:rPr>
          <w:rtl w:val="0"/>
        </w:rPr>
      </w:r>
    </w:p>
    <w:p w:rsidR="00000000" w:rsidDel="00000000" w:rsidP="00000000" w:rsidRDefault="00000000" w:rsidRPr="00000000" w14:paraId="00000024">
      <w:pPr>
        <w:keepNext w:val="1"/>
        <w:keepLines w:val="1"/>
        <w:pageBreakBefore w:val="0"/>
        <w:rPr>
          <w:b w:val="1"/>
        </w:rPr>
      </w:pPr>
      <w:r w:rsidDel="00000000" w:rsidR="00000000" w:rsidRPr="00000000">
        <w:rPr>
          <w:rtl w:val="0"/>
        </w:rPr>
      </w:r>
    </w:p>
    <w:p w:rsidR="00000000" w:rsidDel="00000000" w:rsidP="00000000" w:rsidRDefault="00000000" w:rsidRPr="00000000" w14:paraId="00000025">
      <w:pPr>
        <w:keepNext w:val="1"/>
        <w:keepLines w:val="1"/>
        <w:pageBreakBefore w:val="0"/>
        <w:rPr>
          <w:b w:val="1"/>
        </w:rPr>
      </w:pPr>
      <w:r w:rsidDel="00000000" w:rsidR="00000000" w:rsidRPr="00000000">
        <w:rPr>
          <w:rtl w:val="0"/>
        </w:rPr>
      </w:r>
    </w:p>
    <w:p w:rsidR="00000000" w:rsidDel="00000000" w:rsidP="00000000" w:rsidRDefault="00000000" w:rsidRPr="00000000" w14:paraId="00000026">
      <w:pPr>
        <w:keepNext w:val="1"/>
        <w:keepLines w:val="1"/>
        <w:pageBreakBefore w:val="0"/>
        <w:rPr>
          <w:b w:val="1"/>
        </w:rPr>
      </w:pPr>
      <w:r w:rsidDel="00000000" w:rsidR="00000000" w:rsidRPr="00000000">
        <w:rPr>
          <w:rtl w:val="0"/>
        </w:rPr>
      </w:r>
    </w:p>
    <w:p w:rsidR="00000000" w:rsidDel="00000000" w:rsidP="00000000" w:rsidRDefault="00000000" w:rsidRPr="00000000" w14:paraId="00000027">
      <w:pPr>
        <w:keepNext w:val="1"/>
        <w:keepLines w:val="1"/>
        <w:pageBreakBefore w:val="0"/>
        <w:rPr>
          <w:b w:val="1"/>
        </w:rPr>
      </w:pPr>
      <w:r w:rsidDel="00000000" w:rsidR="00000000" w:rsidRPr="00000000">
        <w:rPr>
          <w:rtl w:val="0"/>
        </w:rPr>
      </w:r>
    </w:p>
    <w:p w:rsidR="00000000" w:rsidDel="00000000" w:rsidP="00000000" w:rsidRDefault="00000000" w:rsidRPr="00000000" w14:paraId="00000028">
      <w:pPr>
        <w:keepNext w:val="1"/>
        <w:keepLines w:val="1"/>
        <w:pageBreakBefore w:val="0"/>
        <w:rPr>
          <w:b w:val="1"/>
        </w:rPr>
      </w:pPr>
      <w:r w:rsidDel="00000000" w:rsidR="00000000" w:rsidRPr="00000000">
        <w:rPr>
          <w:rtl w:val="0"/>
        </w:rPr>
      </w:r>
    </w:p>
    <w:p w:rsidR="00000000" w:rsidDel="00000000" w:rsidP="00000000" w:rsidRDefault="00000000" w:rsidRPr="00000000" w14:paraId="00000029">
      <w:pPr>
        <w:keepNext w:val="1"/>
        <w:keepLines w:val="1"/>
        <w:pageBreakBefore w:val="0"/>
        <w:rPr>
          <w:b w:val="1"/>
        </w:rPr>
      </w:pPr>
      <w:r w:rsidDel="00000000" w:rsidR="00000000" w:rsidRPr="00000000">
        <w:rPr>
          <w:rtl w:val="0"/>
        </w:rPr>
      </w:r>
    </w:p>
    <w:p w:rsidR="00000000" w:rsidDel="00000000" w:rsidP="00000000" w:rsidRDefault="00000000" w:rsidRPr="00000000" w14:paraId="0000002A">
      <w:pPr>
        <w:keepNext w:val="1"/>
        <w:keepLines w:val="1"/>
        <w:pageBreakBefore w:val="0"/>
        <w:rPr>
          <w:b w:val="1"/>
        </w:rPr>
      </w:pPr>
      <w:r w:rsidDel="00000000" w:rsidR="00000000" w:rsidRPr="00000000">
        <w:rPr>
          <w:rtl w:val="0"/>
        </w:rPr>
      </w:r>
    </w:p>
    <w:p w:rsidR="00000000" w:rsidDel="00000000" w:rsidP="00000000" w:rsidRDefault="00000000" w:rsidRPr="00000000" w14:paraId="0000002B">
      <w:pPr>
        <w:keepNext w:val="1"/>
        <w:keepLines w:val="1"/>
        <w:pageBreakBefore w:val="0"/>
        <w:rPr>
          <w:b w:val="1"/>
        </w:rPr>
      </w:pPr>
      <w:r w:rsidDel="00000000" w:rsidR="00000000" w:rsidRPr="00000000">
        <w:rPr>
          <w:rtl w:val="0"/>
        </w:rPr>
      </w:r>
    </w:p>
    <w:p w:rsidR="00000000" w:rsidDel="00000000" w:rsidP="00000000" w:rsidRDefault="00000000" w:rsidRPr="00000000" w14:paraId="0000002C">
      <w:pPr>
        <w:keepNext w:val="1"/>
        <w:keepLines w:val="1"/>
        <w:pageBreakBefore w:val="0"/>
        <w:rPr>
          <w:b w:val="1"/>
        </w:rPr>
      </w:pPr>
      <w:r w:rsidDel="00000000" w:rsidR="00000000" w:rsidRPr="00000000">
        <w:rPr>
          <w:rtl w:val="0"/>
        </w:rPr>
      </w:r>
    </w:p>
    <w:p w:rsidR="00000000" w:rsidDel="00000000" w:rsidP="00000000" w:rsidRDefault="00000000" w:rsidRPr="00000000" w14:paraId="0000002D">
      <w:pPr>
        <w:keepNext w:val="1"/>
        <w:keepLines w:val="1"/>
        <w:pageBreakBefore w:val="0"/>
        <w:rPr>
          <w:b w:val="1"/>
        </w:rPr>
      </w:pPr>
      <w:r w:rsidDel="00000000" w:rsidR="00000000" w:rsidRPr="00000000">
        <w:rPr>
          <w:rtl w:val="0"/>
        </w:rPr>
      </w:r>
    </w:p>
    <w:p w:rsidR="00000000" w:rsidDel="00000000" w:rsidP="00000000" w:rsidRDefault="00000000" w:rsidRPr="00000000" w14:paraId="0000002E">
      <w:pPr>
        <w:keepNext w:val="1"/>
        <w:keepLines w:val="1"/>
        <w:pageBreakBefore w:val="0"/>
        <w:rPr>
          <w:b w:val="1"/>
        </w:rPr>
      </w:pPr>
      <w:r w:rsidDel="00000000" w:rsidR="00000000" w:rsidRPr="00000000">
        <w:rPr>
          <w:rtl w:val="0"/>
        </w:rPr>
      </w:r>
    </w:p>
    <w:p w:rsidR="00000000" w:rsidDel="00000000" w:rsidP="00000000" w:rsidRDefault="00000000" w:rsidRPr="00000000" w14:paraId="0000002F">
      <w:pPr>
        <w:keepNext w:val="1"/>
        <w:keepLines w:val="1"/>
        <w:pageBreakBefore w:val="0"/>
        <w:rPr>
          <w:b w:val="1"/>
        </w:rPr>
      </w:pPr>
      <w:r w:rsidDel="00000000" w:rsidR="00000000" w:rsidRPr="00000000">
        <w:rPr>
          <w:rtl w:val="0"/>
        </w:rPr>
      </w:r>
    </w:p>
    <w:p w:rsidR="00000000" w:rsidDel="00000000" w:rsidP="00000000" w:rsidRDefault="00000000" w:rsidRPr="00000000" w14:paraId="00000030">
      <w:pPr>
        <w:keepNext w:val="1"/>
        <w:keepLines w:val="1"/>
        <w:pageBreakBefore w:val="0"/>
        <w:rPr>
          <w:b w:val="1"/>
        </w:rPr>
      </w:pPr>
      <w:r w:rsidDel="00000000" w:rsidR="00000000" w:rsidRPr="00000000">
        <w:rPr>
          <w:rtl w:val="0"/>
        </w:rPr>
      </w:r>
    </w:p>
    <w:p w:rsidR="00000000" w:rsidDel="00000000" w:rsidP="00000000" w:rsidRDefault="00000000" w:rsidRPr="00000000" w14:paraId="00000031">
      <w:pPr>
        <w:keepNext w:val="1"/>
        <w:keepLines w:val="1"/>
        <w:pageBreakBefore w:val="0"/>
        <w:rPr>
          <w:b w:val="1"/>
        </w:rPr>
      </w:pPr>
      <w:r w:rsidDel="00000000" w:rsidR="00000000" w:rsidRPr="00000000">
        <w:rPr>
          <w:rtl w:val="0"/>
        </w:rPr>
      </w:r>
    </w:p>
    <w:p w:rsidR="00000000" w:rsidDel="00000000" w:rsidP="00000000" w:rsidRDefault="00000000" w:rsidRPr="00000000" w14:paraId="00000032">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Table of Contents</w:t>
      </w:r>
    </w:p>
    <w:p w:rsidR="00000000" w:rsidDel="00000000" w:rsidP="00000000" w:rsidRDefault="00000000" w:rsidRPr="00000000" w14:paraId="00000033">
      <w:pPr>
        <w:keepNext w:val="1"/>
        <w:keepLines w:val="1"/>
        <w:pageBreakBefore w:val="0"/>
        <w:rPr>
          <w:b w:val="1"/>
        </w:rPr>
      </w:pPr>
      <w:r w:rsidDel="00000000" w:rsidR="00000000" w:rsidRPr="00000000">
        <w:rPr>
          <w:rtl w:val="0"/>
        </w:rPr>
      </w:r>
    </w:p>
    <w:p w:rsidR="00000000" w:rsidDel="00000000" w:rsidP="00000000" w:rsidRDefault="00000000" w:rsidRPr="00000000" w14:paraId="00000034">
      <w:pPr>
        <w:keepNext w:val="1"/>
        <w:keepLines w:val="1"/>
        <w:pageBreakBefore w:val="0"/>
        <w:rPr>
          <w:b w:val="1"/>
        </w:rPr>
      </w:pPr>
      <w:r w:rsidDel="00000000" w:rsidR="00000000" w:rsidRPr="00000000">
        <w:rPr>
          <w:rtl w:val="0"/>
        </w:rPr>
      </w:r>
    </w:p>
    <w:p w:rsidR="00000000" w:rsidDel="00000000" w:rsidP="00000000" w:rsidRDefault="00000000" w:rsidRPr="00000000" w14:paraId="00000035">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INSTITUTIONS, PRACTICES, AND THEORIES OF CRIMINAL JUSTICE</w:t>
      </w:r>
    </w:p>
    <w:p w:rsidR="00000000" w:rsidDel="00000000" w:rsidP="00000000" w:rsidRDefault="00000000" w:rsidRPr="00000000" w14:paraId="00000036">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37">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Overview of the Criminal Justice Process</w:t>
      </w:r>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THE GENERAL COMMON LAW REQUIREMENTS</w:t>
      </w:r>
    </w:p>
    <w:p w:rsidR="00000000" w:rsidDel="00000000" w:rsidP="00000000" w:rsidRDefault="00000000" w:rsidRPr="00000000" w14:paraId="0000003A">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Actus Reus</w:t>
      </w:r>
    </w:p>
    <w:p w:rsidR="00000000" w:rsidDel="00000000" w:rsidP="00000000" w:rsidRDefault="00000000" w:rsidRPr="00000000" w14:paraId="0000003B">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Mens Rea</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WHY PUNISH?</w:t>
      </w:r>
    </w:p>
    <w:p w:rsidR="00000000" w:rsidDel="00000000" w:rsidP="00000000" w:rsidRDefault="00000000" w:rsidRPr="00000000" w14:paraId="0000003E">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 Case Study (Dudley and Stephens)</w:t>
      </w:r>
    </w:p>
    <w:p w:rsidR="00000000" w:rsidDel="00000000" w:rsidP="00000000" w:rsidRDefault="00000000" w:rsidRPr="00000000" w14:paraId="0000003F">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Classical Theories</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HOMICIDE</w:t>
      </w:r>
    </w:p>
    <w:p w:rsidR="00000000" w:rsidDel="00000000" w:rsidP="00000000" w:rsidRDefault="00000000" w:rsidRPr="00000000" w14:paraId="00000042">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Murder</w:t>
      </w:r>
    </w:p>
    <w:p w:rsidR="00000000" w:rsidDel="00000000" w:rsidP="00000000" w:rsidRDefault="00000000" w:rsidRPr="00000000" w14:paraId="00000043">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Manslaughter</w:t>
      </w:r>
    </w:p>
    <w:p w:rsidR="00000000" w:rsidDel="00000000" w:rsidP="00000000" w:rsidRDefault="00000000" w:rsidRPr="00000000" w14:paraId="00000044">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Unintended Killings</w:t>
      </w:r>
    </w:p>
    <w:p w:rsidR="00000000" w:rsidDel="00000000" w:rsidP="00000000" w:rsidRDefault="00000000" w:rsidRPr="00000000" w14:paraId="00000045">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Felony Murder</w:t>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CAPITAL PUNISHMENT</w:t>
      </w:r>
    </w:p>
    <w:p w:rsidR="00000000" w:rsidDel="00000000" w:rsidP="00000000" w:rsidRDefault="00000000" w:rsidRPr="00000000" w14:paraId="00000048">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Death Penalty Jurisprudence</w:t>
      </w:r>
    </w:p>
    <w:p w:rsidR="00000000" w:rsidDel="00000000" w:rsidP="00000000" w:rsidRDefault="00000000" w:rsidRPr="00000000" w14:paraId="00000049">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Race and the Death Penalty</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CAUSATION</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RAPE</w:t>
      </w:r>
    </w:p>
    <w:p w:rsidR="00000000" w:rsidDel="00000000" w:rsidP="00000000" w:rsidRDefault="00000000" w:rsidRPr="00000000" w14:paraId="0000004E">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Background and Elements</w:t>
      </w:r>
    </w:p>
    <w:p w:rsidR="00000000" w:rsidDel="00000000" w:rsidP="00000000" w:rsidRDefault="00000000" w:rsidRPr="00000000" w14:paraId="0000004F">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Academic Perspectives on Rape</w:t>
      </w:r>
    </w:p>
    <w:p w:rsidR="00000000" w:rsidDel="00000000" w:rsidP="00000000" w:rsidRDefault="00000000" w:rsidRPr="00000000" w14:paraId="00000050">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Academic Perspectives on Rape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Mens Rea</w:t>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THEORETICAL INTERVENTIONS</w:t>
      </w:r>
    </w:p>
    <w:p w:rsidR="00000000" w:rsidDel="00000000" w:rsidP="00000000" w:rsidRDefault="00000000" w:rsidRPr="00000000" w14:paraId="00000053">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Law and Economics</w:t>
      </w:r>
    </w:p>
    <w:p w:rsidR="00000000" w:rsidDel="00000000" w:rsidP="00000000" w:rsidRDefault="00000000" w:rsidRPr="00000000" w14:paraId="00000054">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Critical Theory</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JUSTIFICATIONS AND EXCUSES</w:t>
      </w:r>
    </w:p>
    <w:p w:rsidR="00000000" w:rsidDel="00000000" w:rsidP="00000000" w:rsidRDefault="00000000" w:rsidRPr="00000000" w14:paraId="00000057">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Self-Defense</w:t>
      </w:r>
    </w:p>
    <w:p w:rsidR="00000000" w:rsidDel="00000000" w:rsidP="00000000" w:rsidRDefault="00000000" w:rsidRPr="00000000" w14:paraId="00000058">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Law Enforcement Use of Lethal Force</w:t>
      </w:r>
    </w:p>
    <w:p w:rsidR="00000000" w:rsidDel="00000000" w:rsidP="00000000" w:rsidRDefault="00000000" w:rsidRPr="00000000" w14:paraId="00000059">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Necessity </w:t>
      </w:r>
    </w:p>
    <w:p w:rsidR="00000000" w:rsidDel="00000000" w:rsidP="00000000" w:rsidRDefault="00000000" w:rsidRPr="00000000" w14:paraId="0000005A">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Duress</w:t>
      </w:r>
    </w:p>
    <w:p w:rsidR="00000000" w:rsidDel="00000000" w:rsidP="00000000" w:rsidRDefault="00000000" w:rsidRPr="00000000" w14:paraId="0000005B">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Insanity</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EXPANDING LIABILITY</w:t>
      </w:r>
    </w:p>
    <w:p w:rsidR="00000000" w:rsidDel="00000000" w:rsidP="00000000" w:rsidRDefault="00000000" w:rsidRPr="00000000" w14:paraId="0000005E">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Attempt</w:t>
      </w:r>
    </w:p>
    <w:p w:rsidR="00000000" w:rsidDel="00000000" w:rsidP="00000000" w:rsidRDefault="00000000" w:rsidRPr="00000000" w14:paraId="0000005F">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Complicity</w:t>
      </w:r>
    </w:p>
    <w:p w:rsidR="00000000" w:rsidDel="00000000" w:rsidP="00000000" w:rsidRDefault="00000000" w:rsidRPr="00000000" w14:paraId="00000060">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Conspiracy</w:t>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CONSTITUTIONAL CONSTRAINTS ON DEFINITIONS OF CRIMES</w:t>
      </w:r>
    </w:p>
    <w:p w:rsidR="00000000" w:rsidDel="00000000" w:rsidP="00000000" w:rsidRDefault="00000000" w:rsidRPr="00000000" w14:paraId="00000063">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Ban on Status Crimes</w:t>
      </w:r>
    </w:p>
    <w:p w:rsidR="00000000" w:rsidDel="00000000" w:rsidP="00000000" w:rsidRDefault="00000000" w:rsidRPr="00000000" w14:paraId="00000064">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Requirement of Legality</w:t>
      </w: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1"/>
        <w:keepLines w:val="1"/>
        <w:pageBreakBefore w:val="0"/>
        <w:rPr>
          <w:b w:val="1"/>
        </w:rPr>
      </w:pPr>
      <w:r w:rsidDel="00000000" w:rsidR="00000000" w:rsidRPr="00000000">
        <w:rPr>
          <w:rtl w:val="0"/>
        </w:rPr>
      </w:r>
    </w:p>
    <w:p w:rsidR="00000000" w:rsidDel="00000000" w:rsidP="00000000" w:rsidRDefault="00000000" w:rsidRPr="00000000" w14:paraId="00000067">
      <w:pPr>
        <w:keepNext w:val="1"/>
        <w:keepLines w:val="1"/>
        <w:pageBreakBefore w:val="0"/>
        <w:rPr>
          <w:b w:val="1"/>
        </w:rPr>
      </w:pPr>
      <w:r w:rsidDel="00000000" w:rsidR="00000000" w:rsidRPr="00000000">
        <w:rPr>
          <w:rtl w:val="0"/>
        </w:rPr>
      </w:r>
    </w:p>
    <w:p w:rsidR="00000000" w:rsidDel="00000000" w:rsidP="00000000" w:rsidRDefault="00000000" w:rsidRPr="00000000" w14:paraId="00000068">
      <w:pPr>
        <w:keepNext w:val="1"/>
        <w:keepLines w:val="1"/>
        <w:pageBreakBefore w:val="0"/>
        <w:rPr>
          <w:b w:val="1"/>
        </w:rPr>
      </w:pPr>
      <w:r w:rsidDel="00000000" w:rsidR="00000000" w:rsidRPr="00000000">
        <w:rPr>
          <w:rtl w:val="0"/>
        </w:rPr>
      </w:r>
    </w:p>
    <w:p w:rsidR="00000000" w:rsidDel="00000000" w:rsidP="00000000" w:rsidRDefault="00000000" w:rsidRPr="00000000" w14:paraId="00000069">
      <w:pPr>
        <w:keepNext w:val="1"/>
        <w:keepLines w:val="1"/>
        <w:pageBreakBefore w:val="0"/>
        <w:rPr>
          <w:b w:val="1"/>
        </w:rPr>
      </w:pPr>
      <w:r w:rsidDel="00000000" w:rsidR="00000000" w:rsidRPr="00000000">
        <w:rPr>
          <w:rtl w:val="0"/>
        </w:rPr>
      </w:r>
    </w:p>
    <w:p w:rsidR="00000000" w:rsidDel="00000000" w:rsidP="00000000" w:rsidRDefault="00000000" w:rsidRPr="00000000" w14:paraId="0000006A">
      <w:pPr>
        <w:keepNext w:val="1"/>
        <w:keepLines w:val="1"/>
        <w:pageBreakBefore w:val="0"/>
        <w:rPr>
          <w:b w:val="1"/>
        </w:rPr>
      </w:pPr>
      <w:r w:rsidDel="00000000" w:rsidR="00000000" w:rsidRPr="00000000">
        <w:rPr>
          <w:rtl w:val="0"/>
        </w:rPr>
      </w:r>
    </w:p>
    <w:p w:rsidR="00000000" w:rsidDel="00000000" w:rsidP="00000000" w:rsidRDefault="00000000" w:rsidRPr="00000000" w14:paraId="0000006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INSTITUTIONS, PRACTICES, AND THEORIES OF CRIMINAL JUSTICE</w:t>
      </w:r>
    </w:p>
    <w:p w:rsidR="00000000" w:rsidDel="00000000" w:rsidP="00000000" w:rsidRDefault="00000000" w:rsidRPr="00000000" w14:paraId="0000006C">
      <w:pPr>
        <w:keepNext w:val="1"/>
        <w:keepLines w:val="1"/>
        <w:pageBreakBefore w:val="0"/>
        <w:rPr>
          <w:b w:val="1"/>
        </w:rPr>
      </w:pPr>
      <w:r w:rsidDel="00000000" w:rsidR="00000000" w:rsidRPr="00000000">
        <w:rPr>
          <w:rtl w:val="0"/>
        </w:rPr>
      </w:r>
    </w:p>
    <w:p w:rsidR="00000000" w:rsidDel="00000000" w:rsidP="00000000" w:rsidRDefault="00000000" w:rsidRPr="00000000" w14:paraId="0000006D">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6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Conceptualizing the Criminal Process</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UNDERSTAND THE REALITIES OF THE CRIMINAL JUSTICE SYSTEM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Hyperincarceration of the young black man and overincarceration of women; statistics do not reflect the degrading and inhumane conditions of American prisons || Isolation and mental health in our prisons and jails are not addressed</w:t>
      </w:r>
    </w:p>
    <w:p w:rsidR="00000000" w:rsidDel="00000000" w:rsidP="00000000" w:rsidRDefault="00000000" w:rsidRPr="00000000" w14:paraId="000000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does our contemporary system blend these features? || In Ferguson, MO municipal fines can be used to fund the political economy || “Hotel California” justice system: easy to get in, difficult to get out</w:t>
      </w:r>
    </w:p>
    <w:p w:rsidR="00000000" w:rsidDel="00000000" w:rsidP="00000000" w:rsidRDefault="00000000" w:rsidRPr="00000000" w14:paraId="000000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News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Hurst (2016)</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Florida’s death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in light of the Supreme Court’s decision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Court held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requires a jury, not a judge, to find each element necessary to impose the death sentence.  Although the Florida sentencing scheme required that the jury recommend a death sentence in order to impose the death penalty, the judge was only required to take the jury recommendation under consideration || Because the SC held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required that a jury make all critical findings necessary to impose death penalty, the Florida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Amendment in the same way the Arizona one did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Doctrine within the case is “putty” that the SC justices are playing with in order to establish a political regime; the US SC is slowly trying to kill the death penalty</w:t>
      </w:r>
      <w:r w:rsidDel="00000000" w:rsidR="00000000" w:rsidRPr="00000000">
        <w:rPr>
          <w:rtl w:val="0"/>
        </w:rPr>
      </w:r>
    </w:p>
    <w:p w:rsidR="00000000" w:rsidDel="00000000" w:rsidP="00000000" w:rsidRDefault="00000000" w:rsidRPr="00000000" w14:paraId="0000007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Overview of the Criminal Justice Process</w:t>
      </w:r>
    </w:p>
    <w:p w:rsidR="00000000" w:rsidDel="00000000" w:rsidP="00000000" w:rsidRDefault="00000000" w:rsidRPr="00000000" w14:paraId="000000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Types of elements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(1) Mens rea—guilty mind (mental states) (ex: premeditation) || (2) Actus reus—guilty action (ex: act of killing) || Attendant circumstances (ex: child under 18 years old) || Causation elements (actual and proximate)</w:t>
      </w:r>
    </w:p>
    <w:p w:rsidR="00000000" w:rsidDel="00000000" w:rsidP="00000000" w:rsidRDefault="00000000" w:rsidRPr="00000000" w14:paraId="00000079">
      <w:pPr>
        <w:keepNext w:val="1"/>
        <w:keepLines w:val="1"/>
        <w:pageBreakBefore w:val="0"/>
        <w:rPr>
          <w:b w:val="1"/>
        </w:rPr>
      </w:pPr>
      <w:r w:rsidDel="00000000" w:rsidR="00000000" w:rsidRPr="00000000">
        <w:rPr>
          <w:rtl w:val="0"/>
        </w:rPr>
      </w:r>
    </w:p>
    <w:p w:rsidR="00000000" w:rsidDel="00000000" w:rsidP="00000000" w:rsidRDefault="00000000" w:rsidRPr="00000000" w14:paraId="000000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Conceptualizing the Criminal Justice Process</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Story of Antilochus || Menelaus has higher station, prerogative, and status than Antilochus; should finish ahead of him || Antilochus’ crime was to challenge the social order—race intended to reflect this || Device used by Menelaus is that of an ordeal such that the gods will strike Antilochus down if he was to falsely swear the oath; compare and contrast with modern jury || In not swearing the oath, Antilochus is essentially conceding that he was deceived by his youth, that he was wrong, and his actions re-establish the social order</w:t>
      </w:r>
    </w:p>
    <w:p w:rsidR="00000000" w:rsidDel="00000000" w:rsidP="00000000" w:rsidRDefault="00000000" w:rsidRPr="00000000" w14:paraId="0000007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Every topic discussed essentially creates or affects a social order || The law masks the manner is which social order is formed || (1) Relations of power in society; (2) Distribution of wealth; (3) Socioeconomics</w:t>
      </w:r>
    </w:p>
    <w:p w:rsidR="00000000" w:rsidDel="00000000" w:rsidP="00000000" w:rsidRDefault="00000000" w:rsidRPr="00000000" w14:paraId="0000007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THE GENERAL COMMON LAW REQUIREMENTS </w:t>
      </w:r>
    </w:p>
    <w:p w:rsidR="00000000" w:rsidDel="00000000" w:rsidP="00000000" w:rsidRDefault="00000000" w:rsidRPr="00000000" w14:paraId="0000009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Actus Reus</w:t>
      </w:r>
    </w:p>
    <w:p w:rsidR="00000000" w:rsidDel="00000000" w:rsidP="00000000" w:rsidRDefault="00000000" w:rsidRPr="00000000" w14:paraId="0000009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Definition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 an offense consists of (1) a voluntary act; (2) that causes; (3) social harm || An “act” is a bodily movement, a muscular contraction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an element of every criminal offense</w:t>
      </w:r>
    </w:p>
    <w:p w:rsidR="00000000" w:rsidDel="00000000" w:rsidP="00000000" w:rsidRDefault="00000000" w:rsidRPr="00000000" w14:paraId="0000009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Voluntary Act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Martin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highway drunk;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Newton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—state of shock kills officer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liability must be based on conduct which involves a voluntary act or omission from committing an act which it was physically possible to have performed || Law rests on the supposition that only voluntary acts or omissions are punishable, and while involuntary acts may be threatening, they are not of such nature so as to require correction by the penal system || Drugs in jail hypothetical: a detained defendant brings drugs on their person into a jail, may they be charged with knowingly bringing a controlled substance into a county jail</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People v. Low</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(CA 2010)</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cannot be charged;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but cf.</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State v. Eaton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(WA 2010)</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—Yes, can be charged.</w:t>
      </w:r>
    </w:p>
    <w:p w:rsidR="00000000" w:rsidDel="00000000" w:rsidP="00000000" w:rsidRDefault="00000000" w:rsidRPr="00000000" w14:paraId="0000009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Involuntary Acts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Reflexive actions, spasms, epileptic seizures, and bodily movements while the action is unconscious or asleep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Cogdon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—nightmare ax murder || </w:t>
      </w:r>
      <w:r w:rsidDel="00000000" w:rsidR="00000000" w:rsidRPr="00000000">
        <w:rPr>
          <w:rFonts w:ascii="Helvetica Neue" w:cs="Helvetica Neue" w:eastAsia="Helvetica Neue" w:hAnsi="Helvetica Neue"/>
          <w:b w:val="0"/>
          <w:i w:val="0"/>
          <w:smallCaps w:val="0"/>
          <w:strike w:val="0"/>
          <w:color w:val="000000"/>
          <w:sz w:val="20"/>
          <w:szCs w:val="20"/>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ecina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epileptic person commits a crime when the epileptic knowingly and voluntarily drives an automobile without assistance during a time when a seizure is possible; only sudden and unexpected health problems were not culpable under the statute</w:t>
      </w:r>
    </w:p>
    <w:p w:rsidR="00000000" w:rsidDel="00000000" w:rsidP="00000000" w:rsidRDefault="00000000" w:rsidRPr="00000000" w14:paraId="000000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Time Framing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Kelman,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Interpretative Construction in the Substantive Criminal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a foundational piece on how crimes and events are (time) framed and ruled on by judges—often product of good lawyering || Courts can choose between narrow and broad “time frames” in identifying the conduct that must include a voluntary act || Kelman contends that the time-framing choice is arational; that is, the decision to frame the actor’s conduct broadly—or narrowly—is based on a court’s desired outcome</w:t>
      </w:r>
    </w:p>
    <w:p w:rsidR="00000000" w:rsidDel="00000000" w:rsidP="00000000" w:rsidRDefault="00000000" w:rsidRPr="00000000" w14:paraId="000000A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 &amp; Theories of Punishment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To a utilitarian lawmaker, whose overall goal is to protect society from dangerous people, the criminal justice system is simply another method of social control.  That is, the line between civil commitment and criminal punishment is blurry, at best, in a purely utilitarian system of law, so there is no reason to categorically exclude liability for involuntary actions || To a retributivist criminal punishment should only be imposed on those who deserve it, on those who act as the result of free choice.  In the absence of a voluntary act, there is not basis for social censure.</w:t>
      </w:r>
    </w:p>
    <w:p w:rsidR="00000000" w:rsidDel="00000000" w:rsidP="00000000" w:rsidRDefault="00000000" w:rsidRPr="00000000" w14:paraId="000000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Omissions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Subject to a few limited exceptions, a person has no criminal law duty to act to prevent harm to another even if she can do so at no risk to herself, and even if the person imperiled may lose her lose in the absence of assistance ||  </w:t>
      </w:r>
      <w:r w:rsidDel="00000000" w:rsidR="00000000" w:rsidRPr="00000000">
        <w:rPr>
          <w:rFonts w:ascii="Helvetica Neue" w:cs="Helvetica Neue" w:eastAsia="Helvetica Neue" w:hAnsi="Helvetica Neue"/>
          <w:b w:val="0"/>
          <w:i w:val="0"/>
          <w:smallCaps w:val="0"/>
          <w:strike w:val="0"/>
          <w:color w:val="000000"/>
          <w:sz w:val="20"/>
          <w:szCs w:val="20"/>
          <w:highlight w:val="cyan"/>
          <w:u w:val="none"/>
          <w:vertAlign w:val="baseline"/>
          <w:rtl w:val="0"/>
        </w:rPr>
        <w:t xml:space="preserve">J</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ones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—Involuntary Manslaughter Baby || Under some circumstances, the omission of a legal duty owed by one individual to another, where such omission results in the death of the one to whom the duty is owed, will make the other chargeable with manslaughter || Breach of a legal duty can arise in four situations || (1) where a statute imposes the duty || (2) where one is in a certain status relationship to another || (3) where one has assumed a contractual duty to care for another and || (4) where one has voluntarily assumed the care of another.</w:t>
      </w:r>
      <w:r w:rsidDel="00000000" w:rsidR="00000000" w:rsidRPr="00000000">
        <w:rPr>
          <w:rtl w:val="0"/>
        </w:rPr>
      </w:r>
    </w:p>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§1.13(2) "act" or "action" means a bodily movement whether voluntary or involuntary || §1.13(4) "omission" means a failure to act || §2.01(1) A person is not guilty of an offense unless his liability is based on conduct which includes a voluntary act or the omission to perform an act of which he is physically capable || §2.01(3)(b) Liability based on an omission is permitted in two circumstances: (1) if the law defining the offense provides for it; or (2) if the duty to act is “otherwise imposed by law.”  The later category incorporates duties arising under civil law (torts/contracts)</w:t>
      </w:r>
    </w:p>
    <w:p w:rsidR="00000000" w:rsidDel="00000000" w:rsidP="00000000" w:rsidRDefault="00000000" w:rsidRPr="00000000" w14:paraId="000000A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Mens Rea</w:t>
      </w:r>
    </w:p>
    <w:p w:rsidR="00000000" w:rsidDel="00000000" w:rsidP="00000000" w:rsidRDefault="00000000" w:rsidRPr="00000000" w14:paraId="000000A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 &amp; Theories of Punishment</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Utilitarian (Deterrence)—punishment of one who lacks a culpable state of mind will be ineffective, and as a consequence, wasteful || Retributivists—it is morally unjust to punish those who accidently, rather than by choice, cause social injury</w:t>
      </w:r>
    </w:p>
    <w:p w:rsidR="00000000" w:rsidDel="00000000" w:rsidP="00000000" w:rsidRDefault="00000000" w:rsidRPr="00000000" w14:paraId="000000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Foundational Cases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Cunningham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—Stolen Gas Meter || The fact that Cunningham acted unlawfully or wickedly in stealing the gas meter does not mean that he acted maliciously in causing Wade’s injury; jury should decide whether he foresaw that the removal of the meter might cause injury to someone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Faulkner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—Rum Thief Ship Fire || A person who commits a felony, and in the process of that felony unintentionally commits what would otherwise be considered a felony, is not guilty of the second felony without some showing of willful intent.</w:t>
      </w:r>
    </w:p>
    <w:p w:rsidR="00000000" w:rsidDel="00000000" w:rsidP="00000000" w:rsidRDefault="00000000" w:rsidRPr="00000000" w14:paraId="000000A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Recklessness &amp; Negligence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Santillanes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intent is an essential element of a crime and this is why civil instructions should not be given in criminal cases || Criminal negligence is conduct that represents a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gross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deviation from the standard of reasonable care || but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Hazelwood</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Exxon Valdez spill; civil negligence standard sufficient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Muniz</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 conduct occurs when a person consciously disregards a substantial and unjustifiable risk that some circumstance exists or that some result will follow from his conduct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—lawyering is an attempt to propose a unique theory of the charge that best fits your case; this is the goal of elements</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odel Penal Code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§2.02 || §2.02(1) Minimum Requirements of Culpability—a person is not guilty of an offense unless he acted purposely, knowingly, recklessly or negligently, as the law may require, with respect to each material element of the offense || §2.02(3) Culpability Required Unless Otherwise Provided—when the culpability sufficient to establish a material element of an offense is not prescribed by law, such element is established if a person acts purposely, knowingly or recklessly with respect thereto || §2.02(4) Prescribed Culpability Requirement Applies to All Material Elements. When the law defining an offense prescribes the kind of culpability that is sufficient for the commission of an offense, without distinguishing among the material elements thereof, such provision shall apply to all the material elements of the offense, unless a contrary purpose plainly appears.</w:t>
      </w:r>
    </w:p>
    <w:p w:rsidR="00000000" w:rsidDel="00000000" w:rsidP="00000000" w:rsidRDefault="00000000" w:rsidRPr="00000000" w14:paraId="000000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§2.02(2)(a) Purposefully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—Defendant’s conscious object is to engage in such conduct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is aware or hopes or believes the circumstance exist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—Defendant’s conscious object is to cause this result</w:t>
      </w:r>
    </w:p>
    <w:p w:rsidR="00000000" w:rsidDel="00000000" w:rsidP="00000000" w:rsidRDefault="00000000" w:rsidRPr="00000000" w14:paraId="000000B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§2.02(2)(b) Knowingly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is aware his conduct is of this nature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is aware the circumstances exist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is aware that the result is practically certain</w:t>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§2.02(2)(c) Recklessly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consciously disregards a substantial and unjustifiable risk that he is engaging in this proscribed conduct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consciously disregards a substantial and unjustifiable risk that the proscribed circumstances exist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consciously disregards a substantial and unjustifiable risk that the result will occur || This disregard involves a gross deviation from the standard of conduct that a law-abiding person would observe, considering the defendant’s purpose and circumstances known to him</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§2.02(2)(d) Negligently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fails to recognize a substantial and unjustifiable risk he is engaging in this conduct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fails to recognize an unjustifiable risk that the proscribed circumstances exist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fails to recognize a substantial and unjustifiable risk that the result will occur || The failure to recognize the risk, given the defendant’s purpose and the circumstances known to him, involves a gross deviation from the standard of care a reasonable person would observe</w:t>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WHY PUNISH?</w:t>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 Case Study</w:t>
      </w:r>
    </w:p>
    <w:p w:rsidR="00000000" w:rsidDel="00000000" w:rsidP="00000000" w:rsidRDefault="00000000" w:rsidRPr="00000000" w14:paraId="000000D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Dudley and Stephens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ea Cannibalism</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Where the victim has not assaulted or otherwise endangered the killer, the killer has not, by necessity, been placed in a position which permits him to kill the innocent victim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Retributive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was a moral wrongdoing; punishment is justified because it is deserved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Utilitarian/Consequentialist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(deterrence)—preventing cannibalism is a key society goal; sailors should be punished || (a) General Deterrence—attempt to deter cannibalism at high sea || (b) Specific deterrence—deter these individuals from committing the same crime again || (c) Incapacitation—making it impossible for these men to commit crime again || Rehabilitation—punish with time in prison, provide resources, and ultimately reform these individuals</w:t>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The Classical Theories</w:t>
      </w:r>
    </w:p>
    <w:p w:rsidR="00000000" w:rsidDel="00000000" w:rsidP="00000000" w:rsidRDefault="00000000" w:rsidRPr="00000000" w14:paraId="000000D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Justifying Punishment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(facets) || (1) General Justifying Aim—why do we set up social institutions that impose punishment? || (2) Distribution—why do we impose punishment on a particular individual? || (3) Degree:  What justifies the amount of punishment imposed in a given case?</w:t>
      </w:r>
    </w:p>
    <w:p w:rsidR="00000000" w:rsidDel="00000000" w:rsidP="00000000" w:rsidRDefault="00000000" w:rsidRPr="00000000" w14:paraId="000000D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retributivist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claims that punishment is justified because people deserve it (backward looking, past conduct); a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utilitarian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believes that justification lies in the useful purposes that punishment serves (forward looking, future behavior)</w:t>
      </w:r>
    </w:p>
    <w:p w:rsidR="00000000" w:rsidDel="00000000" w:rsidP="00000000" w:rsidRDefault="00000000" w:rsidRPr="00000000" w14:paraId="000000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Utilitarian Forms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General Deterrence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is punished in order to convince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general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community to forego criminal conduct in the future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Individual Deterrence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—D’s punishment is meant to deter D’s future conduct by intimidation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Incapacitation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—D’s imprisonment prevents him from committing crimes in the outside society during the period of segregation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Rehabilitation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—Correctional system used to reform the wrongdoer rather than to secure compliance through the fear or bad taste of punishment</w:t>
      </w:r>
    </w:p>
    <w:p w:rsidR="00000000" w:rsidDel="00000000" w:rsidP="00000000" w:rsidRDefault="00000000" w:rsidRPr="00000000" w14:paraId="000000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Utilitarian Theories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Bentham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91]—Punishment ought only to be admitted in as far as it promises to exclude some greater evil.  Sought to promote proportionality between crimes and punishments || Utilitarianism is often criticized for paying insufficient attention to individual rights and the perceived need for a connection between punishment and the offender’s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moral blame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Forward looking perspective, not a backward looking one; aim to prevent conduct from reoccurring—note to a utilitarian, punishment itself is a pain and shrinks the general social welfare</w:t>
      </w:r>
      <w:r w:rsidDel="00000000" w:rsidR="00000000" w:rsidRPr="00000000">
        <w:rPr>
          <w:rtl w:val="0"/>
        </w:rPr>
      </w:r>
    </w:p>
    <w:p w:rsidR="00000000" w:rsidDel="00000000" w:rsidP="00000000" w:rsidRDefault="00000000" w:rsidRPr="00000000" w14:paraId="000000E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Retribution Form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Punishment is justified when it is deserved; it is deserved when the wrongdoer freely chooses to violate society’s rules || Duty to punish; retributivists often accuse utilitarians of being willing to punish an innocent individual if it would improve the overall social welfare of society</w:t>
      </w:r>
    </w:p>
    <w:p w:rsidR="00000000" w:rsidDel="00000000" w:rsidP="00000000" w:rsidRDefault="00000000" w:rsidRPr="00000000" w14:paraId="000000E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Retribution Theories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Kant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93]</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Punishment must in all cases be imposed only because the individual on whom it is inflicted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has committed a crime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(modified eye for an eye); deserving of punishment, proportional to moral wrong (only to the extent that there is a moral wrong)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Moore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95]</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retributivist punishes because, and only because, the offender deserves it and thus stands in stark contrast to utilitarian views that justify punishment of past offenses by the greater good of preventing future offenses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Morris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96]—It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Murphy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97]—</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Murphy</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criticizes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Morris</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by noting that many of the people who are committing crimes are not deriving the benefits that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Morris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discusses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Hampton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[pp.97]—Very few of us resent murderers, muggers, or rapists because they have unfairly enjoyed benefits coveted by the rest of us.  It seems absurd to say that this is what is wrong with wrongdoers who murder, assault, or abuse others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Mackie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[pp. 98]—Retribution does not result in a “repayment” for or an “annulment” of the crime, nor is “fairness” restored</w:t>
      </w:r>
      <w:r w:rsidDel="00000000" w:rsidR="00000000" w:rsidRPr="00000000">
        <w:rPr>
          <w:rtl w:val="0"/>
        </w:rPr>
      </w:r>
    </w:p>
    <w:p w:rsidR="00000000" w:rsidDel="00000000" w:rsidP="00000000" w:rsidRDefault="00000000" w:rsidRPr="00000000" w14:paraId="000000E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MPC Theories</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w:t>
      </w:r>
    </w:p>
    <w:p w:rsidR="00000000" w:rsidDel="00000000" w:rsidP="00000000" w:rsidRDefault="00000000" w:rsidRPr="00000000" w14:paraId="000000E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Deterrence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Wilson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112]</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112)—Social science literature suggests that potential offenders commonly do not know the law, do not perceive an expected cost for a violation that outweighs </w:t>
      </w:r>
    </w:p>
    <w:p w:rsidR="00000000" w:rsidDel="00000000" w:rsidP="00000000" w:rsidRDefault="00000000" w:rsidRPr="00000000" w14:paraId="000000E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expected gain, and do not make rational self-interested choices || People obey the law (1) because they fear the disapproval of their social group if they violate the law, and (2) because they generally see themselves as moral beings who want to do the right thing as they perceive it.</w:t>
      </w:r>
    </w:p>
    <w:p w:rsidR="00000000" w:rsidDel="00000000" w:rsidP="00000000" w:rsidRDefault="00000000" w:rsidRPr="00000000" w14:paraId="000000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w:t>
      </w:r>
    </w:p>
    <w:p w:rsidR="00000000" w:rsidDel="00000000" w:rsidP="00000000" w:rsidRDefault="00000000" w:rsidRPr="00000000" w14:paraId="000000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Rehabilitation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Moore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115]—First rehabilitative ideal is one that is achieved when we make criminals safe to return to the streets; second sort seeks to rehabilitate offenders not just so they can lead flourishing and successful lives || Rehabilitation ideals of the 1960s faded from view once it was perceived that such efforts to rehabilitate offenders simply were not successful (the medical model)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Vitiello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115]—some offenders are amenable to rehabilitation and…social scientists can identify those offenders by the use of objective criteria; Quakers and the historic penitentiary ||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Von Hirsch</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[pp. 118]—Whether an offender is amenable to a particular treatment depends, instead, on his/her social and personal characteristics.</w:t>
      </w:r>
    </w:p>
    <w:p w:rsidR="00000000" w:rsidDel="00000000" w:rsidP="00000000" w:rsidRDefault="00000000" w:rsidRPr="00000000" w14:paraId="000000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Incapacitation</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Zimring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120]—The main objective of the basic structure of the modern prison and jail: incapacitation is central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DiIulio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[pp. 120]</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Prisons are a bargain; costs less to society than the crimes the offenders are going to commit || Selective incapacitation—punish those who commit most of the crimes || Arguments against selective incapacitation: (1) punishment should be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deserved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(should not be probabilistic) and (2) two persons who have committed the same offense deserve equal punishment</w:t>
      </w:r>
    </w:p>
    <w:p w:rsidR="00000000" w:rsidDel="00000000" w:rsidP="00000000" w:rsidRDefault="00000000" w:rsidRPr="00000000" w14:paraId="000000E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Foucault—Discipline and Punish</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Thus, the prison in fact succeeds; it creates a form of illegality amongst others, which it isolates and organizes as the enclosed world of delinquency || Through supervising delinquency, one can control the whole social field. Surveillance works only together with the prison, which creates an organization of delinquency || Criticism of the prison for failing to reform delinquency misses the point, Foucault argues, because the carceral system aims to reorganize knowledge about crime, not eliminate it || The delinquent was not someone who broke a particular law, but part of a group whose very existence implied illegality and crime. By creating a sub-class if delinquents who were easy to identify and control using the same techniques that operated in the rest of society, these conflicts of power could be resolved. </w:t>
      </w:r>
    </w:p>
    <w:p w:rsidR="00000000" w:rsidDel="00000000" w:rsidP="00000000" w:rsidRDefault="00000000" w:rsidRPr="00000000" w14:paraId="000000F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Foucault—On the Punitive Society</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The prison became the general form of punishment and replaced torture.  The body not longer has to be marked; it has to be trained and re-trained; its forces applied to labor; and the penalty must aim to cure || Foucault seeks to understand the transition from brutal, torturous forms of punishment to the modern prison as a form of punishment || Political economy that demanded the disciplining of our bodies; render docile bodies, make bodies more workable, useful; this happened through power conflicts in society and lower classes deviations from law caused upper class to clamp down and created a set of illegalities || None of this prison stuff is about producing crimes; its about power dynamics, creating docile bodies--Since 1970s, we are warehousing; era of mass incarceration</w:t>
      </w:r>
    </w:p>
    <w:p w:rsidR="00000000" w:rsidDel="00000000" w:rsidP="00000000" w:rsidRDefault="00000000" w:rsidRPr="00000000" w14:paraId="000000F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Harcourt—Post-Modern Meditations on Punishment: On the Limits of Reason and the Virtues of Randomization (A Polemic and Manifesto for the Twenty-First Century)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Illegitimate uses of reason are what give rise to dogmatism and heteronomy, along with illusion; the careful and critical use of reason, however, is what enlightens and leads forward, out of the shadows of illusion || Gaps, ambiguities, and indeterminacies: (1) Deterrence of Juvenile Offenders; (2) Racial Profiling; (3) Order Maintenance; (4) The Death Penalty || In the realm of searches, surveillance, and detection, law enforcement agencies should turn either to completeness or to random sampling || The point is not to roll the dice as between different theories all of which require a leap of faith, but instead to use critical reason to take those theories off the table.  To eliminate them—and thereby to stop social engineering || We impose proportionality constraints on the use of chance</w:t>
      </w:r>
    </w:p>
    <w:p w:rsidR="00000000" w:rsidDel="00000000" w:rsidP="00000000" w:rsidRDefault="00000000" w:rsidRPr="00000000" w14:paraId="000000F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Conclusion</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All of that should lead us in the direction of being more careful in order to avoid these historical misadventures—society should be more cautious, careful about use of punishment || Be careful re: correcting or punishing them as well as avoiding using them as an example for others || Be self-reflective in how we partake in the excessiveness of punishment</w:t>
      </w:r>
    </w:p>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HOMICIDE</w:t>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Common Law Definitions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Homicide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—killing of a human being by another human being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killing of a human being by another human being with </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malice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aforethought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unlawful killing of a human being by another human being without malice aforethought</w:t>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Murder</w:t>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Common Law 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person who kills with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malice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if she possesses any one of the four states of mind: (1) the intention to kill a human being (willful, deliberate, premeditated killing); (2) the intention to inflict grievous bodily injury on another; (3) an extremely reckless disregard for the value of human life (so-called “depraved heart” murder); or (4) the intention to commit a felony during the commission or attempted commission of which a death results (felony murder)</w:t>
      </w:r>
    </w:p>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Premeditation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1"/>
          <w:strike w:val="0"/>
          <w:color w:val="000000"/>
          <w:sz w:val="20"/>
          <w:szCs w:val="20"/>
          <w:highlight w:val="cyan"/>
          <w:u w:val="none"/>
          <w:vertAlign w:val="baseline"/>
          <w:rtl w:val="0"/>
        </w:rPr>
        <w:t xml:space="preserve">Anderson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factors || The CA SC explained that evidence sufficient to sustain a finding of premeditation generally falls into three basic categories: || (1) Facts regarding the defendant’s behavior prior to the killing which might indicate a design to take a life (planning activity) || (2) Facts about the defendant’s prior relationship with the victim which might indicate a reason to kill (“motive”) || (3) Evidence that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manner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the killing was so particular and exacting that the defendant must have intentionally killed according to a ‘preconceived design.’” || The court added that it sustains verdicts of first degree murder typically when there is evidence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all three types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otherwise requires at least extremely strong evidence of (1) or evidence of (2) in conjunction with either (1) or (3)</w:t>
      </w:r>
    </w:p>
    <w:p w:rsidR="00000000" w:rsidDel="00000000" w:rsidP="00000000" w:rsidRDefault="00000000" w:rsidRPr="00000000" w14:paraId="000001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Carroll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—whether intent to kill and the killing were within a brief space of time or a long space of time is immaterial if the killing was in fact intentional, willful, deliberate, and premeditated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Guthrie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must be some evidence that the defendant considered and weighed his decision to kill in order for the state to establish premeditation and deliberation under WV first-degree murder statute ||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Carroll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where the court concluded that “no time is too short” to form the requisite premeditation for a finding of first-degree murder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Forrest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—hospitalized father premeditated mercy killing || </w:t>
      </w:r>
    </w:p>
    <w:p w:rsidR="00000000" w:rsidDel="00000000" w:rsidP="00000000" w:rsidRDefault="00000000" w:rsidRPr="00000000" w14:paraId="000001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Gross Recklessness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Malone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—gross recklessness for which he must reasonably anticipate that death to another is likely to result</w:t>
      </w:r>
    </w:p>
    <w:p w:rsidR="00000000" w:rsidDel="00000000" w:rsidP="00000000" w:rsidRDefault="00000000" w:rsidRPr="00000000" w14:paraId="000001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Manslaughter</w:t>
      </w:r>
    </w:p>
    <w:p w:rsidR="00000000" w:rsidDel="00000000" w:rsidP="00000000" w:rsidRDefault="00000000" w:rsidRPr="00000000" w14:paraId="000001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Common Law Manslaughter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Three types of unlawful killings constitute manslaughter || (1) an intentional killing committed in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sudden heat of passion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as the result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adequate provocation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voluntary manslaughter || (2) an unintentional killing that is the result of an act, lawful in itself, but done in an unlawful manner, and without due caution and circumspection is involuntary manslaughter—homicide committed in a criminally negligent manner || (3) An unintentional killing that occurs during the commission or attempted commission of an unlawful act may constitute involuntary manslaughter</w:t>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Provocation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Common law traditionally objectively reasonable person standard || Following MPC (EED standard) many jurisdictions are instructing juries to test D’s reaction to a provocation by the standard of the ordinary person in the actor’s situation || Courts are far less willing to subjectivize the “reasonable/ordinary” person standard when the factor in question is used to assess the level of self-control to be expected of D rather than to measure gravity of the provocation</w:t>
      </w:r>
    </w:p>
    <w:p w:rsidR="00000000" w:rsidDel="00000000" w:rsidP="00000000" w:rsidRDefault="00000000" w:rsidRPr="00000000" w14:paraId="0000011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Girouard</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words alone do not constitute adequate provocation to mitigate murder to manslaughter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Maher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a killing, though intentional, is committed in the heat of passion produced by a reasonable provocation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before a reasonable time has lapsed for the passion to cool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is the result of temporary excitement rather than one’s personal depravity, it is manslaughter rather than murder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Casassa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MPC approach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whether a defendant was so emotionally disturbed as to lessen murder to manslaughter involves both an objective and subjective analysis || NY defense of “extreme emotional disturbance”; more subjective, looking at the viewpoint of the defendant (circumstances)—ultimately, weigh subjective and objective criteria || MPC decidedly ambiguous on standard </w:t>
      </w:r>
    </w:p>
    <w:p w:rsidR="00000000" w:rsidDel="00000000" w:rsidP="00000000" w:rsidRDefault="00000000" w:rsidRPr="00000000" w14:paraId="0000011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Unintended Killings</w:t>
      </w:r>
    </w:p>
    <w:p w:rsidR="00000000" w:rsidDel="00000000" w:rsidP="00000000" w:rsidRDefault="00000000" w:rsidRPr="00000000" w14:paraId="000001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Unintentional Killings</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Welansky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nightclub fire; a manslaughter conviction may be based on omissions as well as affirmative acts; “wanton and reckless” standard is a common one among the jurisdictions for supporting manslaughter.  It implies something worse than a mere failure to act prudently, yet falls short of intentional behavior—often defined as a conscious disregard of a known risk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Hall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 skier; conduct is “reckless” when the alleged actor must have </w:t>
      </w:r>
    </w:p>
    <w:p w:rsidR="00000000" w:rsidDel="00000000" w:rsidP="00000000" w:rsidRDefault="00000000" w:rsidRPr="00000000" w14:paraId="000001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consciously disregarded a substantial and unjustifiable risk that death could result from the person’s actions || </w:t>
      </w:r>
    </w:p>
    <w:p w:rsidR="00000000" w:rsidDel="00000000" w:rsidP="00000000" w:rsidRDefault="00000000" w:rsidRPr="00000000" w14:paraId="0000011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Williams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—child toothache; case points to a departure from the common-law rule that involuntary manslaughter required an act of gross negligence (i.e., criminal negligence)—later overruled by legislature</w:t>
      </w:r>
      <w:r w:rsidDel="00000000" w:rsidR="00000000" w:rsidRPr="00000000">
        <w:rPr>
          <w:rtl w:val="0"/>
        </w:rPr>
      </w:r>
    </w:p>
    <w:p w:rsidR="00000000" w:rsidDel="00000000" w:rsidP="00000000" w:rsidRDefault="00000000" w:rsidRPr="00000000" w14:paraId="0000011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Harcourt Risk Factors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(1) the amount of awareness || (2) the amount of danger || (3) the standard of care || (4) the subliminal value of the activity itself || Harcourt culpability spectrum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)—Negligence, Recklessness, Extreme Recklessness, Extreme Recklessness with Disregard for Human Life</w:t>
      </w:r>
    </w:p>
    <w:p w:rsidR="00000000" w:rsidDel="00000000" w:rsidP="00000000" w:rsidRDefault="00000000" w:rsidRPr="00000000" w14:paraId="000001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Felony Murder</w:t>
      </w:r>
    </w:p>
    <w:p w:rsidR="00000000" w:rsidDel="00000000" w:rsidP="00000000" w:rsidRDefault="00000000" w:rsidRPr="00000000" w14:paraId="000001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Felony 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Common law felony-murder rule applies when a killing occurs “during the commission or attempted commission” of a felony;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 gestae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—time, distance, and causal components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Serne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 known to be dangerous to life and likely, in itself, to cause death, done for the purpose of committing a felony, and which causes death, is murder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Stamp</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appears to be strict liability; felony murder doctrine is not limited to those deaths which are foreseeable; rather a felon is held strictly liable for all killings committed by him or his accomplices in the course of the felony || Felony murder rule retains causation requirements—D’s actions must be (1) an actual (but-for) and (2) proximate cause (foreseeable) of the victim’s death</w:t>
      </w:r>
    </w:p>
    <w:p w:rsidR="00000000" w:rsidDel="00000000" w:rsidP="00000000" w:rsidRDefault="00000000" w:rsidRPr="00000000" w14:paraId="0000011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Justifications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(1) Deterrence || (2) Reaffirming the Sanctity of Human Life || (3) Transferred Intent || (4) Easing Prosecutor’s Burden of Proof</w:t>
      </w:r>
    </w:p>
    <w:p w:rsidR="00000000" w:rsidDel="00000000" w:rsidP="00000000" w:rsidRDefault="00000000" w:rsidRPr="00000000" w14:paraId="000001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Limitations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Inherently dangerous felony limitation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—many states limit the rule to homicides that occurred during the commission of a felony dangerous to human life || (2) </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Independent felony limitation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—felony-murder rule only applies if the predicate (underlying) felony is independent of, or collateral to, the homicide || </w:t>
      </w:r>
      <w:r w:rsidDel="00000000" w:rsidR="00000000" w:rsidRPr="00000000">
        <w:rPr>
          <w:rtl w:val="0"/>
        </w:rPr>
      </w:r>
    </w:p>
    <w:p w:rsidR="00000000" w:rsidDel="00000000" w:rsidP="00000000" w:rsidRDefault="00000000" w:rsidRPr="00000000" w14:paraId="000001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Killings Not “In Furtherance” of the Felony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Situations were the application of the felony murder rule is unclear || (1) the lethal act occurs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after commission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of the felony || (2) the lethal act arguably is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unrelated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the felony || (3) the lethal act is committed by someone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resisting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felony</w:t>
      </w:r>
    </w:p>
    <w:p w:rsidR="00000000" w:rsidDel="00000000" w:rsidP="00000000" w:rsidRDefault="00000000" w:rsidRPr="00000000" w14:paraId="000001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Lethal acts after commission of the felony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Gillis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car accident causing death is subject to the felony murder rule if the defendant is fleeing from the [felony]</w:t>
      </w:r>
    </w:p>
    <w:p w:rsidR="00000000" w:rsidDel="00000000" w:rsidP="00000000" w:rsidRDefault="00000000" w:rsidRPr="00000000" w14:paraId="000001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Lethal acts unrelated to the felony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person is liable for the criminal acts of another when he unintentionally aids or encourages those acts, or (under some circumstances) when those acts are reasonably foreseeable in furtherance of a common objective of the participants </w:t>
      </w:r>
    </w:p>
    <w:p w:rsidR="00000000" w:rsidDel="00000000" w:rsidP="00000000" w:rsidRDefault="00000000" w:rsidRPr="00000000" w14:paraId="000001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Lethal acts by persons resisting the felony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Canola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agency theory;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death of a co-felon || Under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agency theory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identity of actual killer becomes a central issue; only if the act of killing is done by a co-felon or someone acting in concert with a co-felon will the felony-murder rule apply || (2) Under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proximate cause theory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central issue is whether the killing (regardless of who did it) is within foreseeable risk in committing felony || (3) May also be defined by statute (NY)</w:t>
      </w:r>
    </w:p>
    <w:p w:rsidR="00000000" w:rsidDel="00000000" w:rsidP="00000000" w:rsidRDefault="00000000" w:rsidRPr="00000000" w14:paraId="000001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 Approach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person is guilty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criminal homicide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under the Model Penal Code if she unjustifiably and inexcusably takes the life of another human being purposely, knowingly, recklessly, or negligently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the actor unjustifiably, inexcusably, and in the absence of a mitigating circumstance, kills another: (1) purposefully or knowingly; or (2) recklessly, under circumstances manifesting extreme indifference to the value of human life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guilty of manslaughter if she: (1) recklessly kills another; or (2) kills another person under circumstances that would ordinarily constitute murder, but which homicide is committed as the result of “extreme mental or emotional disturbance” for which there is a “reasonable explanation or excuse.” || The reasonableness of the explanation of the excuse regarding EMED is “determined from the viewpoint of a person in the actor’s situation under the circumstances as he believes them to be” </w:t>
      </w:r>
    </w:p>
    <w:p w:rsidR="00000000" w:rsidDel="00000000" w:rsidP="00000000" w:rsidRDefault="00000000" w:rsidRPr="00000000" w14:paraId="000001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MPC Felony Murder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Code provides that extreme recklessness (and, thus, murder) is non-conclusively presumed if the homicide occurs while the actor is engaged in, or is an accomplice in, the commission or attempted commission of, or flight from, one of the dangerous felonies specified in the statute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§210.2(1)(b)</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CAPITAL PUNISHMENT</w:t>
      </w:r>
    </w:p>
    <w:p w:rsidR="00000000" w:rsidDel="00000000" w:rsidP="00000000" w:rsidRDefault="00000000" w:rsidRPr="00000000" w14:paraId="00000133">
      <w:pPr>
        <w:keepNext w:val="1"/>
        <w:keepLines w:val="1"/>
        <w:pageBreakBefore w:val="0"/>
        <w:rPr>
          <w:b w:val="1"/>
        </w:rPr>
      </w:pPr>
      <w:r w:rsidDel="00000000" w:rsidR="00000000" w:rsidRPr="00000000">
        <w:rPr>
          <w:rtl w:val="0"/>
        </w:rPr>
      </w:r>
    </w:p>
    <w:p w:rsidR="00000000" w:rsidDel="00000000" w:rsidP="00000000" w:rsidRDefault="00000000" w:rsidRPr="00000000" w14:paraId="00000134">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Death Penalty Jurisprudence</w:t>
      </w:r>
    </w:p>
    <w:p w:rsidR="00000000" w:rsidDel="00000000" w:rsidP="00000000" w:rsidRDefault="00000000" w:rsidRPr="00000000" w14:paraId="000001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All the rules and framework that surround the death penalty do not serve to prevent the innocent from being executed, but instead create a framework that make it possible for the public to think that the death penalty is protected by sufficient safeguards || Harcourt opposes the death penalty based on application and procedures || Litigation challenging the death penalty focused on two issues: (1) Procedural Due Process (14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 and (2) Cruel and Unusual Punishment (8</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Amend.)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Furman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often arbitrary and cupreous as to why people were being sentenced to death; serious constitutional concerns</w:t>
      </w:r>
    </w:p>
    <w:p w:rsidR="00000000" w:rsidDel="00000000" w:rsidP="00000000" w:rsidRDefault="00000000" w:rsidRPr="00000000" w14:paraId="000001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Responses to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Furman</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Pyramid Statutes [GA]—increased guidance and perhaps consistency, but not individualized || (2) Weighing Statutes [AL]—look at aggravating circumstances and mitigating circumstances; jury must balance aggravating and mitigating circumstances and may not “number count” || Concerns regarding consistency || (3) Special Question Statutes [TX]—[</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Jurek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Did the defendant act deliberately to kill; (b) Is it probable the defendant would commit violent crimes in the future; (c) If provoked, was it reasonable;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Penry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 Should the defendant live or die when mitigating circumstances are considered (alleviate constitutional concerns) || Concerns with individuality and consistency|| (4) Mandatory Death Penalty Statutes [NC]—unconstitutional</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Death Penalty Spectrum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individual dignity </w:t>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(1) individualized || (2) narrow/channeled || (3) mandatory </w:t>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consistency || Tension between individualized and mandatory sentencing statutes (consistency concerns)</w:t>
      </w:r>
    </w:p>
    <w:p w:rsidR="00000000" w:rsidDel="00000000" w:rsidP="00000000" w:rsidRDefault="00000000" w:rsidRPr="00000000" w14:paraId="0000013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Situations Barring the Use of the DP</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(1) Cannot apply it to non-murder cases || (2) Cannot apply to individuals with mental retardation || (3) Cannot apply it to juveniles</w:t>
      </w:r>
    </w:p>
    <w:p w:rsidR="00000000" w:rsidDel="00000000" w:rsidP="00000000" w:rsidRDefault="00000000" w:rsidRPr="00000000" w14:paraId="000001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Gregg</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Death penalty is not per se unconstitutional and is permissible if the statute has sufficient controls to avoid capricious or indiscriminate sentencing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Marshall 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the American people were adequately acquainted with the information critical to a judgment on the morality of death penalty, they would consider that penalty shocking, unjust, and unacceptable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Atkins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capital punishment of a mentally retarded criminal constitutes cruel and usual punishment under the Eighth Amendment || Mentally retarded defendants can be less capable of assisting their counsel, they are usually poor witnesses, and their demeanor might unjustifiably suggest that they lack remorse for their crimes || First decision to eliminate individuals from the death penalty based on the characteristics of the offender, rather than characteristics of the offense.</w:t>
      </w:r>
    </w:p>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1"/>
        <w:keepLines w:val="1"/>
        <w:pageBreakBefore w:val="0"/>
        <w:rPr>
          <w:rFonts w:ascii="Times New Roman" w:cs="Times New Roman" w:eastAsia="Times New Roman" w:hAnsi="Times New Roman"/>
        </w:rPr>
      </w:pPr>
      <w:r w:rsidDel="00000000" w:rsidR="00000000" w:rsidRPr="00000000">
        <w:rPr>
          <w:smallCaps w:val="1"/>
          <w:highlight w:val="cyan"/>
          <w:rtl w:val="0"/>
        </w:rPr>
        <w:t xml:space="preserve">Gregg</w:t>
      </w:r>
      <w:r w:rsidDel="00000000" w:rsidR="00000000" w:rsidRPr="00000000">
        <w:rPr>
          <w:rtl w:val="0"/>
        </w:rPr>
        <w:t xml:space="preserve">—establishes that special procedures have to be put in place to impose the death penalty, primarily in order to remove the risk that the death penalty will be imposed a constitutionally arbitrary manner || This is really “rules vs. standards” on the highest stakes question imaginable: a rule is not allowed to make the final decision to impose the death penalty, because rules are generally both over and under inclusive, which is its own sort of arbitrariness. On the other hand, if we use a standard, then almost inevitably there will be arbitrariness.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keepNext w:val="1"/>
        <w:keepLines w:val="1"/>
        <w:pageBreakBefore w:val="0"/>
        <w:rPr/>
      </w:pP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Steven Bright,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Counsel for the Poor: The Death Penalty Sentence Not for the Worst Crime but for the Worst Lawyer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Imposition of the death penalty was not so much the result of the heinousness of the crime or the incorrigibility of the defendant-the factors upon which imposition of capital punishment supposedly is to turn-but rather of how bad the lawyers were || In consequence, a large part of the death row population is made up of people who are distinguished by neither their records nor the circumstances of their crimes, but by their abject poverty, debilitating mental impairments, minimal intelligence, and the poor legal representation they received || Poor people accused of capital crimes are often defended by lawyers who lack the skills, resources, and commitment to handle such serious matters. This fact is confirmed in case after case. It is not the facts of the crime, but the quality of legal representation, that distinguishes this case, where the death penalty was imposed, from many similar cases, where it was not.</w:t>
      </w:r>
    </w:p>
    <w:p w:rsidR="00000000" w:rsidDel="00000000" w:rsidP="00000000" w:rsidRDefault="00000000" w:rsidRPr="00000000" w14:paraId="00000143">
      <w:pPr>
        <w:keepNext w:val="1"/>
        <w:keepLines w:val="1"/>
        <w:pageBreakBefore w:val="0"/>
        <w:rPr>
          <w:b w:val="1"/>
        </w:rPr>
      </w:pPr>
      <w:r w:rsidDel="00000000" w:rsidR="00000000" w:rsidRPr="00000000">
        <w:rPr>
          <w:rtl w:val="0"/>
        </w:rPr>
      </w:r>
    </w:p>
    <w:p w:rsidR="00000000" w:rsidDel="00000000" w:rsidP="00000000" w:rsidRDefault="00000000" w:rsidRPr="00000000" w14:paraId="00000144">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Race and the Death Penalty</w:t>
      </w:r>
    </w:p>
    <w:p w:rsidR="00000000" w:rsidDel="00000000" w:rsidP="00000000" w:rsidRDefault="00000000" w:rsidRPr="00000000" w14:paraId="0000014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McCleskey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—Death death penalty is not unconstitutional because of statistics demonstrating a tendency toward racial bias in its application || To prove an Equal Protection Clause violation, a person must prove that he was a victim of purposeful discrimination; evidence of statistical tendencies does not prove that the decision makers in his case were biased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Brennan 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proper analysis is not whether an arbitrary sentence has been imposed, but whether there is an unacceptable risk thereof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Blackmun 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terms of equal protection analysis, one challenging a particular system need only show that the totality of relevant facts gives rise to an inference </w:t>
      </w:r>
    </w:p>
    <w:p w:rsidR="00000000" w:rsidDel="00000000" w:rsidP="00000000" w:rsidRDefault="00000000" w:rsidRPr="00000000" w14:paraId="0000014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 a discriminatory purpose, a burden McCleskey (D) has met here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Baldus Study—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charged with killing white victims </w:t>
      </w:r>
    </w:p>
    <w:p w:rsidR="00000000" w:rsidDel="00000000" w:rsidP="00000000" w:rsidRDefault="00000000" w:rsidRPr="00000000" w14:paraId="0000014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are 4.3 times as likely to receive a death sentence as defendant charged with killing black victims || White lives are being valued more than black lives—white victimization calls for greater punishment</w:t>
      </w:r>
    </w:p>
    <w:p w:rsidR="00000000" w:rsidDel="00000000" w:rsidP="00000000" w:rsidRDefault="00000000" w:rsidRPr="00000000" w14:paraId="0000014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Charles Lawrence,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The Id, the Ego, and Equal Protection: Reckoning with Unconscious Racism</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Death by a million cuts || Small injustices that accumulative and create a systematic racial injustice || Structural problem that cannot be identified in a particular way; needs to be addressed || Critical Race Theory—notions of structural racism mean that one cannot simply fix it by getting rid of some intentionally racist problems/people</w:t>
      </w:r>
    </w:p>
    <w:p w:rsidR="00000000" w:rsidDel="00000000" w:rsidP="00000000" w:rsidRDefault="00000000" w:rsidRPr="00000000" w14:paraId="0000014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drawing>
          <wp:inline distB="0" distT="0" distL="0" distR="0">
            <wp:extent cx="1574680" cy="1390658"/>
            <wp:effectExtent b="0" l="0" r="0" t="0"/>
            <wp:docPr descr="::Desktop:Screen Shot 2014-05-04 at 1.33.00 PM.png" id="23" name="image1.png"/>
            <a:graphic>
              <a:graphicData uri="http://schemas.openxmlformats.org/drawingml/2006/picture">
                <pic:pic>
                  <pic:nvPicPr>
                    <pic:cNvPr descr="::Desktop:Screen Shot 2014-05-04 at 1.33.00 PM.png" id="0" name="image1.png"/>
                    <pic:cNvPicPr preferRelativeResize="0"/>
                  </pic:nvPicPr>
                  <pic:blipFill>
                    <a:blip r:embed="rId7"/>
                    <a:srcRect b="0" l="0" r="0" t="0"/>
                    <a:stretch>
                      <a:fillRect/>
                    </a:stretch>
                  </pic:blipFill>
                  <pic:spPr>
                    <a:xfrm>
                      <a:off x="0" y="0"/>
                      <a:ext cx="1574680" cy="139065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CAUSATION</w:t>
      </w:r>
    </w:p>
    <w:p w:rsidR="00000000" w:rsidDel="00000000" w:rsidP="00000000" w:rsidRDefault="00000000" w:rsidRPr="00000000" w14:paraId="000001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Foreseeability and Coincidence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Result or conduct crimes usually involve causation issues, offending conduct activity must cause the harm—actual and proximate || Causation issues: (1) Factual/actual causation; (2) Proximate (legal) causation [direct cause substitute]; (3) Intervening cause questions; (4) Assisted suicide (Kevorkian)</w:t>
      </w:r>
    </w:p>
    <w:p w:rsidR="00000000" w:rsidDel="00000000" w:rsidP="00000000" w:rsidRDefault="00000000" w:rsidRPr="00000000" w14:paraId="000001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Ascota</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unless an act is an actual cause of an injury, it will not be considered a proximate cause of a result for which an actor will be held responsible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Factual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(“but-for” requirement), simply means that the harm would not have occurred in the absence of the defendant’s act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Proximate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means that the act, in addition to being a but-for cause, must bear a sufficiently close relationship to the resulting harm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Arzon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Multiple sufficient causes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D’s conduct can support a charge of homicide only if it was a sufficiently direct cause of the death and the ultimate harm was something which should have been foreseen as reasonably related to his acts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Warner-Lambert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—manufacturing chemical explosion; D’s actions must be a sufficiently direct cause of the ensuing death before imposing criminal liability—higher standard than for tort liability</w:t>
      </w:r>
      <w:r w:rsidDel="00000000" w:rsidR="00000000" w:rsidRPr="00000000">
        <w:rPr>
          <w:rtl w:val="0"/>
        </w:rPr>
      </w:r>
    </w:p>
    <w:p w:rsidR="00000000" w:rsidDel="00000000" w:rsidP="00000000" w:rsidRDefault="00000000" w:rsidRPr="00000000" w14:paraId="000001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Kibbe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—Affirmed [murder] conviction of defendants who had abandoned their helplessly intoxicated robbery victim by the side of a dark road in subfreezing temperature miles from nearest structure (mens rea—extreme recklessness with indifference to human life)</w:t>
      </w:r>
    </w:p>
    <w:p w:rsidR="00000000" w:rsidDel="00000000" w:rsidP="00000000" w:rsidRDefault="00000000" w:rsidRPr="00000000" w14:paraId="000001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Harcourt Causation Framework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Factual cause—if yes, continue || Legal cause—if yes, continue || Intervening cause?  If none, criminal liability; if yes, check if it qualifies: || Is intervening cause a factual predicate of death?  If not, then criminal responsibility; if yes, continue || Is intervening cause real proximate cause of result?  If so, no criminal responsibility; if not, then guilty.</w:t>
      </w:r>
    </w:p>
    <w:p w:rsidR="00000000" w:rsidDel="00000000" w:rsidP="00000000" w:rsidRDefault="00000000" w:rsidRPr="00000000" w14:paraId="0000017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Subsequent Human Actions (Intended to Produce the Result)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Transferred Intent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MPC §2.03(2)(a) provides that where the crime requires that a defendant intentionally cause a particular result (e.g., killing someone), that element of the crime is satisfied if defendant accidentally inflicts that injury on one person while intentionally trying to injure another</w:t>
      </w:r>
      <w:r w:rsidDel="00000000" w:rsidR="00000000" w:rsidRPr="00000000">
        <w:rPr>
          <w:rtl w:val="0"/>
        </w:rPr>
      </w:r>
    </w:p>
    <w:p w:rsidR="00000000" w:rsidDel="00000000" w:rsidP="00000000" w:rsidRDefault="00000000" w:rsidRPr="00000000" w14:paraId="0000018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Kevorkian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preliminary conduct that merely assists in the commission of a suicide does not have sufficient culpability to deserve a murder charge || Conversely, actively participating in the final act that does cause the person’s death qualifies, not as a suicide, but as a murder committed by the person assisting the person who wishes to die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Intervening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Victim’s action is an intervening cause—interruption of criminal responsibility; one who successfully urges or assists another to commit suicide is not guilty of murder, at least so long as the deceased was mentally responsible and was not forced or deceived || Most jurisdictions criminalize assisted suicide separately from murder, and distinctions between the two crimes focus on actively participating in a suicide and merely being involved in events preceding a suicide.</w:t>
      </w:r>
      <w:r w:rsidDel="00000000" w:rsidR="00000000" w:rsidRPr="00000000">
        <w:rPr>
          <w:rtl w:val="0"/>
        </w:rPr>
      </w:r>
    </w:p>
    <w:p w:rsidR="00000000" w:rsidDel="00000000" w:rsidP="00000000" w:rsidRDefault="00000000" w:rsidRPr="00000000" w14:paraId="000001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Actual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Applies the but-for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sine qua non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rule—to be guilty of an offense, a person’s conduct must cause the prohibited result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an antecedent but for which the result would not have occurred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Proximate Cause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Unlike the common law, the MPC treats but-for causation as the exclusive meaning of “causation” in the criminal law; matters of proximate cause are related to the actor’s culpability || Under the Code the defendant has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not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acted with the requisite culpability unless the actual result, including the way in which it occurred, was not too remote or accidental in its occurrence to have a just bearing on the actor’s liability or on the gravity of his offense || In the rare circumstance of an offense containing no culpability requirement, the Code provides that causation is not established unless the actual result is a probable consequence of the actor’s conduct [MPC §2.03(4)]</w:t>
      </w:r>
    </w:p>
    <w:p w:rsidR="00000000" w:rsidDel="00000000" w:rsidP="00000000" w:rsidRDefault="00000000" w:rsidRPr="00000000" w14:paraId="000001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RAPE</w:t>
      </w:r>
    </w:p>
    <w:p w:rsidR="00000000" w:rsidDel="00000000" w:rsidP="00000000" w:rsidRDefault="00000000" w:rsidRPr="00000000" w14:paraId="0000019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Background and Elements</w:t>
      </w:r>
      <w:r w:rsidDel="00000000" w:rsidR="00000000" w:rsidRPr="00000000">
        <w:rPr>
          <w:rtl w:val="0"/>
        </w:rPr>
      </w:r>
    </w:p>
    <w:p w:rsidR="00000000" w:rsidDel="00000000" w:rsidP="00000000" w:rsidRDefault="00000000" w:rsidRPr="00000000" w14:paraId="0000019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Historical definition—carnal knowledge of a woman forcibly (utmost resistance) and against her will (gendered) || Nearly 1 in 5 women (18.3%) and 1 in 71 men (1.4%) reported experiencing rape || Issues surrounding data re: rape of undergraduate women (19%): || (1) Underreporting || (2) Identification—33-50% of college women describing coerced sex do not call it rape || (3) Interpretation—different interpretations of data even among feminists</w:t>
      </w:r>
    </w:p>
    <w:p w:rsidR="00000000" w:rsidDel="00000000" w:rsidP="00000000" w:rsidRDefault="00000000" w:rsidRPr="00000000" w14:paraId="0000019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Def’ns || (1) Vaginal Intercourse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Rusk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(2) Penetration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DiPetrillo</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Sherry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Fischer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(3) Sexual Contact</w:t>
      </w:r>
    </w:p>
    <w:p w:rsidR="00000000" w:rsidDel="00000000" w:rsidP="00000000" w:rsidRDefault="00000000" w:rsidRPr="00000000" w14:paraId="000001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Attendant Circumstance #1: Person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Female, not wife || (2) Any woman || (3) Any person</w:t>
      </w:r>
    </w:p>
    <w:p w:rsidR="00000000" w:rsidDel="00000000" w:rsidP="00000000" w:rsidRDefault="00000000" w:rsidRPr="00000000" w14:paraId="000001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Attendant Circumstance #2: Force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(1)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Force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Rusk</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—there are no acts or conduct on the part of Rusk (D) to suggest that the victim’s fears were created by Rusk or that he made any objective, identifiable threats to her which would give rise to her failure to flee, summon help, scream, or make physical resistance || (2)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Threat of Force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YES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DiPetrillo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—force or coercion means overcoming the victim of sexual assault through the application of physical force or violence, against her will, and without her consent; also includes compelling the victim to submit by threatening to use force or violence…Force or coercion may also consist of the imposition of psychological pressure upon a person who, under all of the circumstances, is vulnerable and susceptible to such pressure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Burke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—psychological coercion where the sexual assault crime involved a person in a position of authority who is armed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Spreadbury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—non-physical threat does not ordinarily constitute forcible rape || (3)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 Add’l Force Beyond Penetration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MTS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element of “physical force” in the crime of sexual assault is met simply by an act of nonconsensual penetration involving no more force than necessary to accomplish that result;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see also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WI third-degree sexual assault</w:t>
      </w:r>
    </w:p>
    <w:p w:rsidR="00000000" w:rsidDel="00000000" w:rsidP="00000000" w:rsidRDefault="00000000" w:rsidRPr="00000000" w14:paraId="000001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Attendant Circumstance #3: Consent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Against the Will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—verbal resistance (saying “no”) plus other behavior that makes unwillingness clear (a totality of circumstances approach);</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NY Penal Law §130.05(2)(d)—totality of circumstances; verbal resistance + reasonable person would have understood lack of consent</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Gangabar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While the victim said “no”, the statute allowed the defendant to argue that given all of her actions or inaction, “no did not really mean no”</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Non-Consensual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—verbal resistance alone (“no” always means no)</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Fischer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—no means no || (3)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Lack of Affirmative Consent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—verbal resistance or passivity, silence or ambivalence (anything other than affirmative permission by words or conduct) || </w:t>
      </w:r>
      <w:r w:rsidDel="00000000" w:rsidR="00000000" w:rsidRPr="00000000">
        <w:rPr>
          <w:rFonts w:ascii="Helvetica Neue" w:cs="Helvetica Neue" w:eastAsia="Helvetica Neue" w:hAnsi="Helvetica Neue"/>
          <w:b w:val="0"/>
          <w:i w:val="0"/>
          <w:smallCaps w:val="0"/>
          <w:strike w:val="0"/>
          <w:color w:val="000000"/>
          <w:sz w:val="20"/>
          <w:szCs w:val="20"/>
          <w:highlight w:val="cyan"/>
          <w:u w:val="none"/>
          <w:vertAlign w:val="baseline"/>
          <w:rtl w:val="0"/>
        </w:rPr>
        <w:t xml:space="preserve">MTS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WI third-degree sexual assault || One step further—all words and actions other than express verbal permission (everything other than saying “yes”)</w:t>
      </w:r>
      <w:r w:rsidDel="00000000" w:rsidR="00000000" w:rsidRPr="00000000">
        <w:rPr>
          <w:rtl w:val="0"/>
        </w:rPr>
      </w:r>
    </w:p>
    <w:p w:rsidR="00000000" w:rsidDel="00000000" w:rsidP="00000000" w:rsidRDefault="00000000" w:rsidRPr="00000000" w14:paraId="000001A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Purposely (Intentionally)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Knowingly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(3)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Recklessly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—prosecution must prove that D either knew consent was absent or was willing to proceed willy-nilly, not caring whether the victim consents or no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Morgan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AK proof of recklessness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Reynolds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(4)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Negligently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—some jurisdictions allow a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mistake of fact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defense; a person is not guilty of rape if he entertained a genuine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and reasonable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belief that the victim voluntarily consented to intercourse ||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Sherry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subjective belief that the victim has consented is no defense to a rape charge ||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Fischer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defendant’s subjective belief that a victim consented to sexual conduct is not a defense to the crime of rape || (5)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Strict Liability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—weight of American authority now runs strongly against strict liability on the consent issue, but a few states (including ME) appear to have joined MA (see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Lopez</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PA in opting for this approach.</w:t>
      </w:r>
    </w:p>
    <w:p w:rsidR="00000000" w:rsidDel="00000000" w:rsidP="00000000" w:rsidRDefault="00000000" w:rsidRPr="00000000" w14:paraId="000001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Proof of Mens Rea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Utmost Resistance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Rusk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—every proud female…;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see also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LA || (2)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Reasonable Resistance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Rusk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—lack of consent can be established by (a) proof of resistance or (b) by proof that the victim failed to resist because of genuine, reasonably grounded fear.</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Majority rule—reasonable resistance; minority rule—resistance not formally required, but probative of consent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Merzbacher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—all courts recognize resistance is not always required (gun pointed at head); thus, question whether the victim offered “reasonable” resistance is displaced by question whether the victim “reasonably” feared serious bodily harm so that reasonable amount of resistance under circumstances was none at all || (3)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 Resistance Required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Sherry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—any resistance demonstrating lack of consent is “honest and real” suffices</w:t>
      </w:r>
    </w:p>
    <w:p w:rsidR="00000000" w:rsidDel="00000000" w:rsidP="00000000" w:rsidRDefault="00000000" w:rsidRPr="00000000" w14:paraId="000001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800" w:right="0" w:hanging="360"/>
        <w:jc w:val="center"/>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Academic Perspectives on Rape</w:t>
      </w:r>
      <w:r w:rsidDel="00000000" w:rsidR="00000000" w:rsidRPr="00000000">
        <w:rPr>
          <w:rtl w:val="0"/>
        </w:rPr>
      </w:r>
    </w:p>
    <w:p w:rsidR="00000000" w:rsidDel="00000000" w:rsidP="00000000" w:rsidRDefault="00000000" w:rsidRPr="00000000" w14:paraId="000001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Estrich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Teaching Rape Law</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“Real rape” v. “acquaintance rape” || Three proposals: || (1) No means no || (2) Get rid of defense of honest mistake of fact || (3) Include in the debate fraud or misrepresentation  </w:t>
      </w:r>
    </w:p>
    <w:p w:rsidR="00000000" w:rsidDel="00000000" w:rsidP="00000000" w:rsidRDefault="00000000" w:rsidRPr="00000000" w14:paraId="000001A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Burger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Book Review: Not So Simple Rape</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Disagrees with inclusion of misrepresentation in definition of rape </w:t>
      </w:r>
    </w:p>
    <w:p w:rsidR="00000000" w:rsidDel="00000000" w:rsidP="00000000" w:rsidRDefault="00000000" w:rsidRPr="00000000" w14:paraId="000001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Schulhofer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The Search for Solutions</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Attempts to view sexual assaults through the power dynamics present in society</w:t>
      </w:r>
    </w:p>
    <w:p w:rsidR="00000000" w:rsidDel="00000000" w:rsidP="00000000" w:rsidRDefault="00000000" w:rsidRPr="00000000" w14:paraId="000001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Roiphe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Date Rape’s Other Victim</w:t>
      </w: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Feminist opposed to reforms; views reforms as a way in patronizing and disenfranchising women</w:t>
      </w:r>
    </w:p>
    <w:p w:rsidR="00000000" w:rsidDel="00000000" w:rsidP="00000000" w:rsidRDefault="00000000" w:rsidRPr="00000000" w14:paraId="000001A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800" w:right="0" w:hanging="360"/>
        <w:jc w:val="center"/>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Academic Perspectives on Rape </w:t>
      </w:r>
      <w:r w:rsidDel="00000000" w:rsidR="00000000" w:rsidRPr="00000000">
        <w:rPr>
          <w:rFonts w:ascii="Helvetica Neue" w:cs="Helvetica Neue" w:eastAsia="Helvetica Neue" w:hAnsi="Helvetica Neue"/>
          <w:b w:val="1"/>
          <w:i w:val="1"/>
          <w:smallCaps w:val="1"/>
          <w:strike w:val="0"/>
          <w:color w:val="000000"/>
          <w:sz w:val="20"/>
          <w:szCs w:val="20"/>
          <w:u w:val="none"/>
          <w:shd w:fill="auto" w:val="clear"/>
          <w:vertAlign w:val="baseline"/>
          <w:rtl w:val="0"/>
        </w:rPr>
        <w:t xml:space="preserve">Mens Rea</w:t>
      </w:r>
      <w:r w:rsidDel="00000000" w:rsidR="00000000" w:rsidRPr="00000000">
        <w:rPr>
          <w:rtl w:val="0"/>
        </w:rPr>
      </w:r>
    </w:p>
    <w:p w:rsidR="00000000" w:rsidDel="00000000" w:rsidP="00000000" w:rsidRDefault="00000000" w:rsidRPr="00000000" w14:paraId="000001B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Berger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Rape Law Reform at the Millennium</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(2000) ||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verbal “no” should suffice to establish non-consent, but a jury has to believe she did say “no”</w:t>
      </w:r>
    </w:p>
    <w:p w:rsidR="00000000" w:rsidDel="00000000" w:rsidP="00000000" w:rsidRDefault="00000000" w:rsidRPr="00000000" w14:paraId="000001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Schulhofer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Taking Sexual Autonomy Seriously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(1992) || Non-consent is simply anything that is not an affirmative, crystalized expression of willingness</w:t>
      </w:r>
    </w:p>
    <w:p w:rsidR="00000000" w:rsidDel="00000000" w:rsidP="00000000" w:rsidRDefault="00000000" w:rsidRPr="00000000" w14:paraId="000001B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Husak &amp; Thomas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Date Rape, Social Convention and Reasonable Mistakes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(1992) || Non-consent is ultimately derived from the social convention that a certain pattern of linguistic and nonlinguistic behavior could not reasonably be understood to mean anything other than no</w:t>
      </w:r>
    </w:p>
    <w:p w:rsidR="00000000" w:rsidDel="00000000" w:rsidP="00000000" w:rsidRDefault="00000000" w:rsidRPr="00000000" w14:paraId="000001B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Thomas &amp; Edelman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Consent to Have Sex: Empirical Evidence About “No”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(2000) || In spite of data that says otherwise, stereotypical conventions persist that women say “no” when they mean maybe or not now</w:t>
      </w:r>
    </w:p>
    <w:p w:rsidR="00000000" w:rsidDel="00000000" w:rsidP="00000000" w:rsidRDefault="00000000" w:rsidRPr="00000000" w14:paraId="000001B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Anderson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Negotiating Sex</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(2005) || Any theory that relies on a man’s ability to intuit a woman’s actual willingness allows him to construct consent out of stereotype and hopeful imagination</w:t>
      </w:r>
    </w:p>
    <w:p w:rsidR="00000000" w:rsidDel="00000000" w:rsidP="00000000" w:rsidRDefault="00000000" w:rsidRPr="00000000" w14:paraId="000001BA">
      <w:pPr>
        <w:keepNext w:val="1"/>
        <w:keepLines w:val="1"/>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THEORETICAL INTERVENTIONS</w:t>
      </w:r>
    </w:p>
    <w:p w:rsidR="00000000" w:rsidDel="00000000" w:rsidP="00000000" w:rsidRDefault="00000000" w:rsidRPr="00000000" w14:paraId="000001DE">
      <w:pPr>
        <w:keepNext w:val="1"/>
        <w:keepLines w:val="1"/>
        <w:pageBreakBefore w:val="0"/>
        <w:rPr>
          <w:b w:val="1"/>
        </w:rPr>
      </w:pPr>
      <w:r w:rsidDel="00000000" w:rsidR="00000000" w:rsidRPr="00000000">
        <w:rPr>
          <w:rtl w:val="0"/>
        </w:rPr>
      </w:r>
    </w:p>
    <w:p w:rsidR="00000000" w:rsidDel="00000000" w:rsidP="00000000" w:rsidRDefault="00000000" w:rsidRPr="00000000" w14:paraId="000001DF">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Law and Economics</w:t>
      </w:r>
    </w:p>
    <w:p w:rsidR="00000000" w:rsidDel="00000000" w:rsidP="00000000" w:rsidRDefault="00000000" w:rsidRPr="00000000" w14:paraId="000001E0">
      <w:pPr>
        <w:keepNext w:val="1"/>
        <w:keepLines w:val="1"/>
        <w:pageBreakBefore w:val="0"/>
        <w:rPr>
          <w:b w:val="1"/>
        </w:rPr>
      </w:pPr>
      <w:r w:rsidDel="00000000" w:rsidR="00000000" w:rsidRPr="00000000">
        <w:rPr>
          <w:rtl w:val="0"/>
        </w:rPr>
      </w:r>
    </w:p>
    <w:p w:rsidR="00000000" w:rsidDel="00000000" w:rsidP="00000000" w:rsidRDefault="00000000" w:rsidRPr="00000000" w14:paraId="000001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Approaches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Becker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—use of economic analysis to develop optimal public and private policies to combat illegal behavior || Essay aimed at showing that optimal policies to combat illegal behavior are part of an optimal allocation of resources || </w:t>
      </w: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Posner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transaction costs are low, the market is the most efficient method of allocating resources || Thus, function of criminal law is to prevent market bypassing through forced exchange; such behavior is inefficient || Expected punishment must exceed expected benefit || Maximization of welfare is critical which means maximizing marginal deterrence || Ultimately, issues with this approach—(1) question of valuations is loaded, (2) assumptions may be questionable, and (3) there are hidden heuristics that color the results</w:t>
      </w:r>
    </w:p>
    <w:p w:rsidR="00000000" w:rsidDel="00000000" w:rsidP="00000000" w:rsidRDefault="00000000" w:rsidRPr="00000000" w14:paraId="000001E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Harcourt</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Against Prediction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If higher offending group is less elastic and receives more police resources; lower offending group is more elastic and receives less police resources…ultimately crime increases [pp.131] || Elasticity is rarely the same; flawed assumption || Our criminal justice system is anchored on the idea that if someone has previously been convicted of a crime, they are more likely to re-offend; erroneous heuristic || Differential offending rates are likely differential arresting and reporting rates</w:t>
      </w:r>
    </w:p>
    <w:p w:rsidR="00000000" w:rsidDel="00000000" w:rsidP="00000000" w:rsidRDefault="00000000" w:rsidRPr="00000000" w14:paraId="000001E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1"/>
        <w:keepLines w:val="1"/>
        <w:pageBreakBefore w:val="0"/>
        <w:widowControl w:val="0"/>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180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Critical Theory</w:t>
      </w:r>
    </w:p>
    <w:p w:rsidR="00000000" w:rsidDel="00000000" w:rsidP="00000000" w:rsidRDefault="00000000" w:rsidRPr="00000000" w14:paraId="000001E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Approaches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Kelman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unconscious constructs || (1) Broad and narrow time frames—often conduct is deemed involuntary (or determined) rather than freely willed (or intentional) because we do not consider the defendant’s earlier decisions that may have put him in the position of apparent choicelessness || Conversely, conduct that could be views as freely willed or voluntary if we looked only at the precise moment of the criminal incident is sometimes deemed involuntary because we open up the time frame to look at prior events that seem to compel or determine the defendant’s conduct at the time of the incident</w:t>
      </w:r>
    </w:p>
    <w:p w:rsidR="00000000" w:rsidDel="00000000" w:rsidP="00000000" w:rsidRDefault="00000000" w:rsidRPr="00000000" w14:paraId="000001E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(2) Disjointed and unified accounts—Option to treat all the relevant facts as constituting a single incident, or disjoin the events into two separate incidents || Once this arational interpretive decision is made, the question of criminal culpability is forever biased</w:t>
      </w:r>
    </w:p>
    <w:p w:rsidR="00000000" w:rsidDel="00000000" w:rsidP="00000000" w:rsidRDefault="00000000" w:rsidRPr="00000000" w14:paraId="000001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(3) Broad and narrow views of intent—on one hand, it is odd to think of actors as viewing the world in criminal law categories when they act; on the other, it is equally odd to think of actors as focusing their consciousness only on the most precise physical motions they take</w:t>
      </w:r>
    </w:p>
    <w:p w:rsidR="00000000" w:rsidDel="00000000" w:rsidP="00000000" w:rsidRDefault="00000000" w:rsidRPr="00000000" w14:paraId="000001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(4) Broad and narrow views of defendant—each defendant is a unique individual with a unique set of perceptions and capabilities; at the same time every defendant has general human traits, and is thus representative of a broader category of human beings.</w:t>
      </w:r>
    </w:p>
    <w:p w:rsidR="00000000" w:rsidDel="00000000" w:rsidP="00000000" w:rsidRDefault="00000000" w:rsidRPr="00000000" w14:paraId="000001E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defendant genuinely believes that the ultimate victim is attacking him with deadly force, but a reasons person in the defendant’s position would not believe this || Holding this negligent but genuine belief, the defendant intentionally kills the victim || Intentional or negligent homicide? || (1) View incident as temporally disjoined; a negligent perception of the need to kill is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followed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by an intentional killing || (2) If perception of need to kill and the conduct are unified as a single incident, the killing is no worse than the traditional negligent killing || Ultimately, interpretive construction suppresses this disturbing question: we unify when we want to account for but deny that we are looking at the background of an intentional act; we disjoin and focus on the “second” incident when we want to obliterate the past altogether.</w:t>
      </w:r>
    </w:p>
    <w:p w:rsidR="00000000" w:rsidDel="00000000" w:rsidP="00000000" w:rsidRDefault="00000000" w:rsidRPr="00000000" w14:paraId="000001F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yellow"/>
          <w:u w:val="none"/>
          <w:vertAlign w:val="baseline"/>
          <w:rtl w:val="0"/>
        </w:rPr>
        <w:t xml:space="preserve">Balkin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The Crystalline of Legal Thought</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Doctrine as a series of rule choices (dyadic rule choice) rather than as a series of rules || (1) The reader may construct a different series of dyadic rule choices; the order in which the choices are made does not affect the analysis || (2) Every dyadic choice between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two opposed rules mirrors a larger choice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between a pair (or several pairs) of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fundamentally opposed legal ideas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Political balance between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communalist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arguments and i</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ndividualist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arguments</w:t>
      </w:r>
    </w:p>
    <w:p w:rsidR="00000000" w:rsidDel="00000000" w:rsidP="00000000" w:rsidRDefault="00000000" w:rsidRPr="00000000" w14:paraId="000001F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JUSTIFICATIONS AND EXCUSES</w:t>
      </w:r>
    </w:p>
    <w:p w:rsidR="00000000" w:rsidDel="00000000" w:rsidP="00000000" w:rsidRDefault="00000000" w:rsidRPr="00000000" w14:paraId="000001F8">
      <w:pPr>
        <w:keepNext w:val="1"/>
        <w:keepLines w:val="1"/>
        <w:pageBreakBefore w:val="0"/>
        <w:rPr/>
      </w:pPr>
      <w:r w:rsidDel="00000000" w:rsidR="00000000" w:rsidRPr="00000000">
        <w:rPr>
          <w:rtl w:val="0"/>
        </w:rPr>
      </w:r>
    </w:p>
    <w:p w:rsidR="00000000" w:rsidDel="00000000" w:rsidP="00000000" w:rsidRDefault="00000000" w:rsidRPr="00000000" w14:paraId="000001F9">
      <w:pPr>
        <w:keepNext w:val="1"/>
        <w:keepLines w:val="1"/>
        <w:pageBreakBefore w:val="0"/>
        <w:rPr/>
      </w:pPr>
      <w:r w:rsidDel="00000000" w:rsidR="00000000" w:rsidRPr="00000000">
        <w:rPr>
          <w:rtl w:val="0"/>
        </w:rPr>
        <w:t xml:space="preserve">Whereas a </w:t>
      </w:r>
      <w:r w:rsidDel="00000000" w:rsidR="00000000" w:rsidRPr="00000000">
        <w:rPr>
          <w:b w:val="1"/>
          <w:rtl w:val="0"/>
        </w:rPr>
        <w:t xml:space="preserve">justification</w:t>
      </w:r>
      <w:r w:rsidDel="00000000" w:rsidR="00000000" w:rsidRPr="00000000">
        <w:rPr>
          <w:rtl w:val="0"/>
        </w:rPr>
        <w:t xml:space="preserve"> claim generally focuses upon an </w:t>
      </w:r>
      <w:r w:rsidDel="00000000" w:rsidR="00000000" w:rsidRPr="00000000">
        <w:rPr>
          <w:i w:val="1"/>
          <w:rtl w:val="0"/>
        </w:rPr>
        <w:t xml:space="preserve">act</w:t>
      </w:r>
      <w:r w:rsidDel="00000000" w:rsidR="00000000" w:rsidRPr="00000000">
        <w:rPr>
          <w:rtl w:val="0"/>
        </w:rPr>
        <w:t xml:space="preserve"> (i.e. D’s conduct), and seeks to show that the result of the act was not wrongful, an </w:t>
      </w:r>
      <w:r w:rsidDel="00000000" w:rsidR="00000000" w:rsidRPr="00000000">
        <w:rPr>
          <w:b w:val="1"/>
          <w:rtl w:val="0"/>
        </w:rPr>
        <w:t xml:space="preserve">excuse</w:t>
      </w:r>
      <w:r w:rsidDel="00000000" w:rsidR="00000000" w:rsidRPr="00000000">
        <w:rPr>
          <w:rtl w:val="0"/>
        </w:rPr>
        <w:t xml:space="preserve"> centers upon the </w:t>
      </w:r>
      <w:r w:rsidDel="00000000" w:rsidR="00000000" w:rsidRPr="00000000">
        <w:rPr>
          <w:i w:val="1"/>
          <w:rtl w:val="0"/>
        </w:rPr>
        <w:t xml:space="preserve">actor</w:t>
      </w:r>
      <w:r w:rsidDel="00000000" w:rsidR="00000000" w:rsidRPr="00000000">
        <w:rPr>
          <w:rtl w:val="0"/>
        </w:rPr>
        <w:t xml:space="preserve"> (i.e. D), and tries to show that the actor is not morally culpable for his wrongful conduct</w:t>
      </w:r>
    </w:p>
    <w:p w:rsidR="00000000" w:rsidDel="00000000" w:rsidP="00000000" w:rsidRDefault="00000000" w:rsidRPr="00000000" w14:paraId="000001FA">
      <w:pPr>
        <w:keepNext w:val="1"/>
        <w:keepLines w:val="1"/>
        <w:pageBreakBefore w:val="0"/>
        <w:rPr>
          <w:b w:val="1"/>
        </w:rPr>
      </w:pPr>
      <w:r w:rsidDel="00000000" w:rsidR="00000000" w:rsidRPr="00000000">
        <w:rPr>
          <w:rtl w:val="0"/>
        </w:rPr>
      </w:r>
    </w:p>
    <w:p w:rsidR="00000000" w:rsidDel="00000000" w:rsidP="00000000" w:rsidRDefault="00000000" w:rsidRPr="00000000" w14:paraId="000001FB">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Self-Defense</w:t>
      </w:r>
    </w:p>
    <w:p w:rsidR="00000000" w:rsidDel="00000000" w:rsidP="00000000" w:rsidRDefault="00000000" w:rsidRPr="00000000" w14:paraId="000001FC">
      <w:pPr>
        <w:keepNext w:val="1"/>
        <w:keepLines w:val="1"/>
        <w:pageBreakBefore w:val="0"/>
        <w:rPr>
          <w:b w:val="1"/>
        </w:rPr>
      </w:pPr>
      <w:r w:rsidDel="00000000" w:rsidR="00000000" w:rsidRPr="00000000">
        <w:rPr>
          <w:rtl w:val="0"/>
        </w:rPr>
      </w:r>
    </w:p>
    <w:p w:rsidR="00000000" w:rsidDel="00000000" w:rsidP="00000000" w:rsidRDefault="00000000" w:rsidRPr="00000000" w14:paraId="000001FD">
      <w:pPr>
        <w:keepNext w:val="1"/>
        <w:keepLines w:val="1"/>
        <w:pageBreakBefore w:val="0"/>
        <w:rPr/>
      </w:pPr>
      <w:r w:rsidDel="00000000" w:rsidR="00000000" w:rsidRPr="00000000">
        <w:rPr>
          <w:i w:val="1"/>
          <w:rtl w:val="0"/>
        </w:rPr>
        <w:t xml:space="preserve">Reasonableness</w:t>
      </w:r>
      <w:r w:rsidDel="00000000" w:rsidR="00000000" w:rsidRPr="00000000">
        <w:rPr>
          <w:rtl w:val="0"/>
        </w:rPr>
        <w:t xml:space="preserve"> || A non-aggressor is justified in using force upon another if he reasonably believes such force is necessary to protect himself from imminent use of unlawful force by the other person || Specifically, </w:t>
      </w:r>
      <w:r w:rsidDel="00000000" w:rsidR="00000000" w:rsidRPr="00000000">
        <w:rPr>
          <w:i w:val="1"/>
          <w:rtl w:val="0"/>
        </w:rPr>
        <w:t xml:space="preserve">deadly</w:t>
      </w:r>
      <w:r w:rsidDel="00000000" w:rsidR="00000000" w:rsidRPr="00000000">
        <w:rPr>
          <w:rtl w:val="0"/>
        </w:rPr>
        <w:t xml:space="preserve"> force is only justified in self-protection if the actor reasonably believes that its use is necessary to prevent imminent and unlawful use of </w:t>
      </w:r>
      <w:r w:rsidDel="00000000" w:rsidR="00000000" w:rsidRPr="00000000">
        <w:rPr>
          <w:i w:val="1"/>
          <w:rtl w:val="0"/>
        </w:rPr>
        <w:t xml:space="preserve">deadly</w:t>
      </w:r>
      <w:r w:rsidDel="00000000" w:rsidR="00000000" w:rsidRPr="00000000">
        <w:rPr>
          <w:rtl w:val="0"/>
        </w:rPr>
        <w:t xml:space="preserve"> force by the aggressor || Standard of a reasonable person </w:t>
      </w:r>
      <w:r w:rsidDel="00000000" w:rsidR="00000000" w:rsidRPr="00000000">
        <w:rPr>
          <w:i w:val="1"/>
          <w:rtl w:val="0"/>
        </w:rPr>
        <w:t xml:space="preserve">in the actor’s circumstances/situation</w:t>
      </w:r>
      <w:r w:rsidDel="00000000" w:rsidR="00000000" w:rsidRPr="00000000">
        <w:rPr>
          <w:rtl w:val="0"/>
        </w:rPr>
        <w:t xml:space="preserve"> (</w:t>
      </w:r>
      <w:r w:rsidDel="00000000" w:rsidR="00000000" w:rsidRPr="00000000">
        <w:rPr>
          <w:smallCaps w:val="1"/>
          <w:highlight w:val="cyan"/>
          <w:rtl w:val="0"/>
        </w:rPr>
        <w:t xml:space="preserve">Goetz</w:t>
      </w:r>
      <w:r w:rsidDel="00000000" w:rsidR="00000000" w:rsidRPr="00000000">
        <w:rPr>
          <w:smallCaps w:val="1"/>
          <w:rtl w:val="0"/>
        </w:rPr>
        <w:t xml:space="preserve">—</w:t>
      </w:r>
      <w:r w:rsidDel="00000000" w:rsidR="00000000" w:rsidRPr="00000000">
        <w:rPr>
          <w:rtl w:val="0"/>
        </w:rPr>
        <w:t xml:space="preserve">time</w:t>
      </w:r>
      <w:r w:rsidDel="00000000" w:rsidR="00000000" w:rsidRPr="00000000">
        <w:rPr>
          <w:smallCaps w:val="1"/>
          <w:rtl w:val="0"/>
        </w:rPr>
        <w:t xml:space="preserve">-</w:t>
      </w:r>
      <w:r w:rsidDel="00000000" w:rsidR="00000000" w:rsidRPr="00000000">
        <w:rPr>
          <w:rtl w:val="0"/>
        </w:rPr>
        <w:t xml:space="preserve">framing) || While litigating the goal is to push the standard toward the subjective end of the spectrum (favors defendant); push toward objective end of the spectrum (favors prosecution) || </w:t>
      </w:r>
      <w:r w:rsidDel="00000000" w:rsidR="00000000" w:rsidRPr="00000000">
        <w:rPr>
          <w:smallCaps w:val="1"/>
          <w:highlight w:val="cyan"/>
          <w:rtl w:val="0"/>
        </w:rPr>
        <w:t xml:space="preserve">Romero</w:t>
      </w:r>
      <w:r w:rsidDel="00000000" w:rsidR="00000000" w:rsidRPr="00000000">
        <w:rPr>
          <w:rtl w:val="0"/>
        </w:rPr>
        <w:t xml:space="preserve">—not permitted to introduce testimony concerning the role of honor/paternalism in Hispanic culture to prove objective reasonableness.</w:t>
      </w:r>
    </w:p>
    <w:p w:rsidR="00000000" w:rsidDel="00000000" w:rsidP="00000000" w:rsidRDefault="00000000" w:rsidRPr="00000000" w14:paraId="000001FE">
      <w:pPr>
        <w:keepNext w:val="1"/>
        <w:keepLines w:val="1"/>
        <w:pageBreakBefore w:val="0"/>
        <w:rPr/>
      </w:pPr>
      <w:r w:rsidDel="00000000" w:rsidR="00000000" w:rsidRPr="00000000">
        <w:rPr>
          <w:rtl w:val="0"/>
        </w:rPr>
      </w:r>
    </w:p>
    <w:p w:rsidR="00000000" w:rsidDel="00000000" w:rsidP="00000000" w:rsidRDefault="00000000" w:rsidRPr="00000000" w14:paraId="000001FF">
      <w:pPr>
        <w:keepNext w:val="1"/>
        <w:keepLines w:val="1"/>
        <w:pageBreakBefore w:val="0"/>
        <w:rPr/>
      </w:pPr>
      <w:r w:rsidDel="00000000" w:rsidR="00000000" w:rsidRPr="00000000">
        <w:rPr>
          <w:i w:val="1"/>
          <w:rtl w:val="0"/>
        </w:rPr>
        <w:t xml:space="preserve">Components</w:t>
      </w:r>
      <w:r w:rsidDel="00000000" w:rsidR="00000000" w:rsidRPr="00000000">
        <w:rPr>
          <w:rtl w:val="0"/>
        </w:rPr>
        <w:t xml:space="preserve"> || </w:t>
      </w:r>
      <w:r w:rsidDel="00000000" w:rsidR="00000000" w:rsidRPr="00000000">
        <w:rPr>
          <w:b w:val="1"/>
          <w:rtl w:val="0"/>
        </w:rPr>
        <w:t xml:space="preserve">Necessity</w:t>
      </w:r>
      <w:r w:rsidDel="00000000" w:rsidR="00000000" w:rsidRPr="00000000">
        <w:rPr>
          <w:rtl w:val="0"/>
        </w:rPr>
        <w:t xml:space="preserve">—provides that force should not be used against another person unless, and only to the extent that, it is necessary || </w:t>
      </w:r>
      <w:r w:rsidDel="00000000" w:rsidR="00000000" w:rsidRPr="00000000">
        <w:rPr>
          <w:b w:val="1"/>
          <w:rtl w:val="0"/>
        </w:rPr>
        <w:t xml:space="preserve">Proportionality</w:t>
      </w:r>
      <w:r w:rsidDel="00000000" w:rsidR="00000000" w:rsidRPr="00000000">
        <w:rPr>
          <w:rtl w:val="0"/>
        </w:rPr>
        <w:t xml:space="preserve">—provides that a person is not justified in using force that is excessive in relation to the harm threatened || </w:t>
      </w:r>
      <w:r w:rsidDel="00000000" w:rsidR="00000000" w:rsidRPr="00000000">
        <w:rPr>
          <w:b w:val="1"/>
          <w:rtl w:val="0"/>
        </w:rPr>
        <w:t xml:space="preserve">Reasonable Belief</w:t>
      </w:r>
      <w:r w:rsidDel="00000000" w:rsidR="00000000" w:rsidRPr="00000000">
        <w:rPr>
          <w:rtl w:val="0"/>
        </w:rPr>
        <w:t xml:space="preserve">—(1) defendant must subjectively believe that he needed to use deadly force to repel an imminent unlawful attack and (2) this belief must be one that a reasonable person in the same situation would have possessed || If self-defense belief, although genuine, is </w:t>
      </w:r>
      <w:r w:rsidDel="00000000" w:rsidR="00000000" w:rsidRPr="00000000">
        <w:rPr>
          <w:i w:val="1"/>
          <w:rtl w:val="0"/>
        </w:rPr>
        <w:t xml:space="preserve">unreasonable</w:t>
      </w:r>
      <w:r w:rsidDel="00000000" w:rsidR="00000000" w:rsidRPr="00000000">
        <w:rPr>
          <w:rtl w:val="0"/>
        </w:rPr>
        <w:t xml:space="preserve">, the defense is unavailable—may be able to claim </w:t>
      </w:r>
      <w:r w:rsidDel="00000000" w:rsidR="00000000" w:rsidRPr="00000000">
        <w:rPr>
          <w:b w:val="1"/>
          <w:rtl w:val="0"/>
        </w:rPr>
        <w:t xml:space="preserve">imperfect self-defense</w:t>
      </w:r>
      <w:r w:rsidDel="00000000" w:rsidR="00000000" w:rsidRPr="00000000">
        <w:rPr>
          <w:rtl w:val="0"/>
        </w:rPr>
        <w:t xml:space="preserve">.</w:t>
      </w:r>
    </w:p>
    <w:p w:rsidR="00000000" w:rsidDel="00000000" w:rsidP="00000000" w:rsidRDefault="00000000" w:rsidRPr="00000000" w14:paraId="0000020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Deadly Force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person is deemed to use deadly force whenever he or she knowingly creates a substantial risk of inflicting great bodily harm, and shooting in the direction of another person always qualifies as the use of deadly force.</w:t>
      </w:r>
    </w:p>
    <w:p w:rsidR="00000000" w:rsidDel="00000000" w:rsidP="00000000" w:rsidRDefault="00000000" w:rsidRPr="00000000" w14:paraId="000002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Non-Aggressor Limitation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An aggressor has no right to a claim of self-defense || Aggressor—one whose unlawful act is reasonably calculated to produce injurious or fatal consequences || Deadly aggressor can only remove status by withdrawing in good faith from the conflict and fairly communicating this to the intended victim.</w:t>
      </w:r>
    </w:p>
    <w:p w:rsidR="00000000" w:rsidDel="00000000" w:rsidP="00000000" w:rsidRDefault="00000000" w:rsidRPr="00000000" w14:paraId="000002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Duty to Retreat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In decisions based on common-law principles, there has been a distinct tendency to favor a requirement of retreat in settings outside the home, with many decisions requiring retreat when possible and courts in a half a dozen additional states treating the possibility of retreat as a factor to be considered in judging necessity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Cf</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legislative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stand your ground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laws and the “true man” or no-retreat rule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Castle exceptions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Intruders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Tomlins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individual has no duty to retreat in his own home || (b) Guests—majority of states permit the homeowner to use self-defense against a guest without retreating || (c) Co-occupants—A majority of courts (and the MPC) hold that an individual does not have a duty to retreat in the face of a threat by a co-occupant, but some courts require the homeowner to flee if possible when the attacker is a co-occupant (note: issues with domestic violence victims)</w:t>
      </w:r>
    </w:p>
    <w:p w:rsidR="00000000" w:rsidDel="00000000" w:rsidP="00000000" w:rsidRDefault="00000000" w:rsidRPr="00000000" w14:paraId="000002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Subject to various limitations, a person is justified in using force upon another person if he reasonable believes that such force is immediately necessary to protect himself against the exercise of unlawful force by the other individual on the present occasion || Different from common law in two respects || (1) drafted in terms of the actor’s subjective belief in the need to use force; his belief need not be reasonable [MPC §3.04]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However, nearly all Code justification defenses, including the defense of self-protection are modified by §3.09 which incorporates a reasonableness component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(reckless/negligent carve-out) || (2) Uses the term “immediately necessary”; authorizes force sooner than common law</w:t>
      </w:r>
    </w:p>
    <w:p w:rsidR="00000000" w:rsidDel="00000000" w:rsidP="00000000" w:rsidRDefault="00000000" w:rsidRPr="00000000" w14:paraId="000002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Battered Woman Syndrome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Kelly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—BWS is an appropriate subject for expert testimony, and such testimony is admissible on the issue of self-defense; informs “reasonableness” of belief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Norman</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absent imminent peril, a history of spousal abuse will not constitute a defense in a homicide prosecution || If ever a fact situation called for acceptance of the defense, this was it; battered spouse is effectively confined, very much like a physical confinement where we would likely recognize self-defense</w:t>
      </w:r>
    </w:p>
    <w:p w:rsidR="00000000" w:rsidDel="00000000" w:rsidP="00000000" w:rsidRDefault="00000000" w:rsidRPr="00000000" w14:paraId="000002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Law Enforcement Use of Lethal Force</w:t>
      </w:r>
    </w:p>
    <w:p w:rsidR="00000000" w:rsidDel="00000000" w:rsidP="00000000" w:rsidRDefault="00000000" w:rsidRPr="00000000" w14:paraId="000002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Constitutional Law</w:t>
      </w:r>
      <w:r w:rsidDel="00000000" w:rsidR="00000000" w:rsidRPr="00000000">
        <w:rPr>
          <w:rFonts w:ascii="Helvetica Neue" w:cs="Helvetica Neue" w:eastAsia="Helvetica Neue" w:hAnsi="Helvetica Neue"/>
          <w:b w:val="0"/>
          <w:i w:val="1"/>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Garner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Deadly force is unreasonable, even if there is probable cause for arrest, unless two conditions are met: (1) the officer must have probable cause to believe that the suspect poses a significant threat of death or serious physical injury to the officer or others”; and the officer must reasonably believe that deadly force is </w:t>
      </w:r>
    </w:p>
    <w:p w:rsidR="00000000" w:rsidDel="00000000" w:rsidP="00000000" w:rsidRDefault="00000000" w:rsidRPr="00000000" w14:paraId="000002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1"/>
          <w:strike w:val="0"/>
          <w:color w:val="000000"/>
          <w:sz w:val="20"/>
          <w:szCs w:val="20"/>
          <w:highlight w:val="cyan"/>
          <w:u w:val="none"/>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necessary to make the arrest or to prevent escape—Fourth Amendment requirement of reasonableness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Scott v. </w:t>
      </w:r>
    </w:p>
    <w:p w:rsidR="00000000" w:rsidDel="00000000" w:rsidP="00000000" w:rsidRDefault="00000000" w:rsidRPr="00000000" w14:paraId="000002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Harris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ff0000"/>
          <w:sz w:val="20"/>
          <w:szCs w:val="20"/>
          <w:u w:val="none"/>
          <w:shd w:fill="auto" w:val="clear"/>
          <w:vertAlign w:val="baseline"/>
          <w:rtl w:val="0"/>
        </w:rPr>
        <w:t xml:space="preserve">Notions of reasonableness inflected by social context and history </w:t>
      </w:r>
      <w:r w:rsidDel="00000000" w:rsidR="00000000" w:rsidRPr="00000000">
        <w:rPr>
          <w:rtl w:val="0"/>
        </w:rPr>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Common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Non-deadly force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police officer or private person is justified in using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non-deadly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force upon another if she reasonably believes that: (1) such other person is committing or has committed a felony, or misdemeanor amounting to a breach of the peace; and (2) the force used is necessary to prevent commission of the offense, to effectuate an arrest, or prevent arrestee’s escape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Eric Garner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—cigarettes, chokehold, death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Deadly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force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person may use deadly force upon another if she reasonably believes: (1) the suspect committed a forcible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or non-forcible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felony; and (2) such force is necessary to make arrest or to prevent the suspect from escaping || May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never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 used to prevent the commission of a misdemeanor offense, or to effectuate an arrest of a misdemeanant</w:t>
      </w:r>
    </w:p>
    <w:p w:rsidR="00000000" w:rsidDel="00000000" w:rsidP="00000000" w:rsidRDefault="00000000" w:rsidRPr="00000000" w14:paraId="000002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§3.07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Non-deadly force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police officer is justified in using force upon another if she believes that: (1) such person is about to commit suicide, inflict serious bodily injury upon herself, or commit a crime involving or threatening bodily injury, damage to or loss of property, or a breach of the peace;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and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 the force is immediately necessary to prevent commission of the aforementioned act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 police officer may not use deadly force to prevent the commission of a crime unless she believes that: (1) a substantial risk exists that suspect will cause death or serious bodily injury to another person unless she prevents suspect from committing offense;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and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 use of deadly force presents no substantial risk of injury to bystanders</w:t>
      </w:r>
    </w:p>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Necessity</w:t>
      </w:r>
    </w:p>
    <w:p w:rsidR="00000000" w:rsidDel="00000000" w:rsidP="00000000" w:rsidRDefault="00000000" w:rsidRPr="00000000" w14:paraId="000002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Necessity Factors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(1) Actor must be faced with a clear and imminent danger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Leno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—AIDS needles) || (2) Defendant must expect, as a reasonable person, that his action will be effective in abating the danger that he seeks to avoid || (3) No effective legal way to avert the harm || (4) Harm that the defendant will cause by violating the law must be less serious than the harm that he seeks to avoid || (5) Lawmakers must not have previously anticipated the choice of evils and determined the balance to be struck between the competing values in a manner in conflict with the defendant’s choice || (6) defendant must come to the situation with clean hands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Unger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honor farm sexual assault</w:t>
      </w:r>
    </w:p>
    <w:p w:rsidR="00000000" w:rsidDel="00000000" w:rsidP="00000000" w:rsidRDefault="00000000" w:rsidRPr="00000000" w14:paraId="000002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Civil Disobedience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Appellate courts consistently reject the claim that a defendant is entitled to assert a necessity defense in cases of indirect civil disobedience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Schoon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—El Salvador &amp; IRS office) || Cf. Harcourt—not clear that protestors can engage in direct civil disobedience because the object of their disobedience is too large</w:t>
      </w:r>
    </w:p>
    <w:p w:rsidR="00000000" w:rsidDel="00000000" w:rsidP="00000000" w:rsidRDefault="00000000" w:rsidRPr="00000000" w14:paraId="000002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§3.02</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Choice of Evils defense || A person’s conduct is justified if || (1) he believes that his conduct is necessary to avoid harm to himself or another || (2) the harm to be avoided by his conduct is greater than that sought to be avoided by the law prohibiting his conduct; and || (3) no legislative intent to exclude the conduct in such circumstances plainly exists</w:t>
      </w:r>
    </w:p>
    <w:p w:rsidR="00000000" w:rsidDel="00000000" w:rsidP="00000000" w:rsidRDefault="00000000" w:rsidRPr="00000000" w14:paraId="000002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MPC differs from the common law in that it rejects the imminency requirement and the person does not automatically lose the defense if he was at fault in creating the necessitous situation—instead, the MPC provides that the defense is unavailable for a crime of recklessness or negligence and he acted recklessly or negligently in bringing about the emergency or evaluating the necessity of his conduct.</w:t>
      </w:r>
    </w:p>
    <w:p w:rsidR="00000000" w:rsidDel="00000000" w:rsidP="00000000" w:rsidRDefault="00000000" w:rsidRPr="00000000" w14:paraId="000002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0"/>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Duress</w:t>
      </w:r>
      <w:r w:rsidDel="00000000" w:rsidR="00000000" w:rsidRPr="00000000">
        <w:rPr>
          <w:rtl w:val="0"/>
        </w:rPr>
      </w:r>
    </w:p>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Duress Factors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Generally speaking, a person will be acquitted of any offense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except 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if the criminal act was committed under the following circumstances: || (1) another person threatened to kill or grievously injure the actor or a third party, particularly a near relative, unless she committed the offense; || (2) the actor reasonably believed that the threat was genuine; || (3) the threat was present, imminent, and impending at the time of the criminal act;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Fleming</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—Korean War POW || (4) there was no reasonable escape from the threat except through compliance with the demands of the coercer; and || (5) the actor was not at fault in exposing herself to the threat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—although the coerced actor will be acquitted, the coercing party is responsible for the coerced victims conducted and may be convicted of the offense</w:t>
      </w:r>
    </w:p>
    <w:p w:rsidR="00000000" w:rsidDel="00000000" w:rsidP="00000000" w:rsidRDefault="00000000" w:rsidRPr="00000000" w14:paraId="000002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Relation to Felony Murder—some states provide that a person coerced to commit a felony, during which she or an accomplice unintentionally kills the victim, may raise a duress defense as to the felony and, therefore, is not guilty of felony-murder.  Other states disallow defense in all murder prosecutions, regardless of D’s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regarding death.</w:t>
      </w:r>
    </w:p>
    <w:p w:rsidR="00000000" w:rsidDel="00000000" w:rsidP="00000000" w:rsidRDefault="00000000" w:rsidRPr="00000000" w14:paraId="000002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§2.09</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Duress is an affirmative defense to unlawful conduct by the defendant if: (1) she was compelled to commit the offense by the use, or threatened use, of unlawful force by the coercer upon her or another person; and (2) a person of reasonable firmness (objective standard) in her situation would have been unable to resist the coercion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Toscano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Abandons the common law requirement that the defendant’s unlawful act be a response to an imminent deadly threat</w:t>
      </w:r>
    </w:p>
    <w:p w:rsidR="00000000" w:rsidDel="00000000" w:rsidP="00000000" w:rsidRDefault="00000000" w:rsidRPr="00000000" w14:paraId="000002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0" w:hanging="360"/>
        <w:jc w:val="center"/>
        <w:rPr>
          <w:rFonts w:ascii="Helvetica Neue" w:cs="Helvetica Neue" w:eastAsia="Helvetica Neue" w:hAnsi="Helvetica Neue"/>
          <w:b w:val="1"/>
          <w:i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20"/>
          <w:szCs w:val="20"/>
          <w:u w:val="none"/>
          <w:shd w:fill="auto" w:val="clear"/>
          <w:vertAlign w:val="baseline"/>
          <w:rtl w:val="0"/>
        </w:rPr>
        <w:t xml:space="preserve">Insanity</w:t>
      </w:r>
    </w:p>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1"/>
        <w:pageBreakBefore w:val="0"/>
        <w:rPr/>
      </w:pPr>
      <w:r w:rsidDel="00000000" w:rsidR="00000000" w:rsidRPr="00000000">
        <w:rPr>
          <w:smallCaps w:val="1"/>
          <w:highlight w:val="cyan"/>
          <w:rtl w:val="0"/>
        </w:rPr>
        <w:t xml:space="preserve">M’Naghten</w:t>
      </w:r>
      <w:r w:rsidDel="00000000" w:rsidR="00000000" w:rsidRPr="00000000">
        <w:rPr>
          <w:i w:val="1"/>
          <w:rtl w:val="0"/>
        </w:rPr>
        <w:t xml:space="preserve">’s Rule</w:t>
      </w:r>
      <w:r w:rsidDel="00000000" w:rsidR="00000000" w:rsidRPr="00000000">
        <w:rPr>
          <w:rtl w:val="0"/>
        </w:rPr>
        <w:t xml:space="preserve"> || At outset, everyone is presumed sane || To claim insanity, D must be laboring under such a defect of reason as not to know (1) the </w:t>
      </w:r>
      <w:r w:rsidDel="00000000" w:rsidR="00000000" w:rsidRPr="00000000">
        <w:rPr>
          <w:u w:val="single"/>
          <w:rtl w:val="0"/>
        </w:rPr>
        <w:t xml:space="preserve">nature &amp; quality of the act</w:t>
      </w:r>
      <w:r w:rsidDel="00000000" w:rsidR="00000000" w:rsidRPr="00000000">
        <w:rPr>
          <w:rtl w:val="0"/>
        </w:rPr>
        <w:t xml:space="preserve"> he was doing </w:t>
      </w:r>
      <w:r w:rsidDel="00000000" w:rsidR="00000000" w:rsidRPr="00000000">
        <w:rPr>
          <w:b w:val="1"/>
          <w:i w:val="1"/>
          <w:rtl w:val="0"/>
        </w:rPr>
        <w:t xml:space="preserve">OR</w:t>
      </w:r>
      <w:r w:rsidDel="00000000" w:rsidR="00000000" w:rsidRPr="00000000">
        <w:rPr>
          <w:rtl w:val="0"/>
        </w:rPr>
        <w:t xml:space="preserve"> (2) that it was </w:t>
      </w:r>
      <w:r w:rsidDel="00000000" w:rsidR="00000000" w:rsidRPr="00000000">
        <w:rPr>
          <w:u w:val="single"/>
          <w:rtl w:val="0"/>
        </w:rPr>
        <w:t xml:space="preserve">wrong</w:t>
      </w:r>
      <w:r w:rsidDel="00000000" w:rsidR="00000000" w:rsidRPr="00000000">
        <w:rPr>
          <w:rtl w:val="0"/>
        </w:rPr>
        <w:t xml:space="preserve"> at the time of commission</w:t>
      </w:r>
    </w:p>
    <w:p w:rsidR="00000000" w:rsidDel="00000000" w:rsidP="00000000" w:rsidRDefault="00000000" w:rsidRPr="00000000" w14:paraId="00000229">
      <w:pPr>
        <w:keepNext w:val="1"/>
        <w:keepLines w:val="1"/>
        <w:pageBreakBefore w:val="0"/>
        <w:rPr/>
      </w:pPr>
      <w:r w:rsidDel="00000000" w:rsidR="00000000" w:rsidRPr="00000000">
        <w:rPr>
          <w:rtl w:val="0"/>
        </w:rPr>
      </w:r>
    </w:p>
    <w:p w:rsidR="00000000" w:rsidDel="00000000" w:rsidP="00000000" w:rsidRDefault="00000000" w:rsidRPr="00000000" w14:paraId="0000022A">
      <w:pPr>
        <w:keepNext w:val="1"/>
        <w:keepLines w:val="1"/>
        <w:pageBreakBefore w:val="0"/>
        <w:rPr/>
      </w:pPr>
      <w:r w:rsidDel="00000000" w:rsidR="00000000" w:rsidRPr="00000000">
        <w:rPr>
          <w:i w:val="1"/>
          <w:rtl w:val="0"/>
        </w:rPr>
        <w:t xml:space="preserve">Irresistible Impulse Test</w:t>
      </w:r>
      <w:r w:rsidDel="00000000" w:rsidR="00000000" w:rsidRPr="00000000">
        <w:rPr>
          <w:rtl w:val="0"/>
        </w:rPr>
        <w:t xml:space="preserve"> || Deals with </w:t>
      </w:r>
      <w:r w:rsidDel="00000000" w:rsidR="00000000" w:rsidRPr="00000000">
        <w:rPr>
          <w:u w:val="single"/>
          <w:rtl w:val="0"/>
        </w:rPr>
        <w:t xml:space="preserve">volition</w:t>
      </w:r>
      <w:r w:rsidDel="00000000" w:rsidR="00000000" w:rsidRPr="00000000">
        <w:rPr>
          <w:rtl w:val="0"/>
        </w:rPr>
        <w:t xml:space="preserve">, rather than cognition || Insanity claimable when D (1) can’t distinguish between right and wrong, (2) was unconscious, </w:t>
      </w:r>
      <w:r w:rsidDel="00000000" w:rsidR="00000000" w:rsidRPr="00000000">
        <w:rPr>
          <w:b w:val="1"/>
          <w:i w:val="1"/>
          <w:rtl w:val="0"/>
        </w:rPr>
        <w:t xml:space="preserve">OR</w:t>
      </w:r>
      <w:r w:rsidDel="00000000" w:rsidR="00000000" w:rsidRPr="00000000">
        <w:rPr>
          <w:rtl w:val="0"/>
        </w:rPr>
        <w:t xml:space="preserve"> (3) could not bring his will under his own control (</w:t>
      </w:r>
      <w:r w:rsidDel="00000000" w:rsidR="00000000" w:rsidRPr="00000000">
        <w:rPr>
          <w:smallCaps w:val="1"/>
          <w:highlight w:val="cyan"/>
          <w:rtl w:val="0"/>
        </w:rPr>
        <w:t xml:space="preserve">Blake</w:t>
      </w:r>
      <w:r w:rsidDel="00000000" w:rsidR="00000000" w:rsidRPr="00000000">
        <w:rPr>
          <w:rtl w:val="0"/>
        </w:rPr>
        <w:t xml:space="preserve">)</w:t>
      </w:r>
    </w:p>
    <w:p w:rsidR="00000000" w:rsidDel="00000000" w:rsidP="00000000" w:rsidRDefault="00000000" w:rsidRPr="00000000" w14:paraId="0000022B">
      <w:pPr>
        <w:keepNext w:val="1"/>
        <w:keepLines w:val="1"/>
        <w:pageBreakBefore w:val="0"/>
        <w:rPr/>
      </w:pPr>
      <w:r w:rsidDel="00000000" w:rsidR="00000000" w:rsidRPr="00000000">
        <w:rPr>
          <w:rtl w:val="0"/>
        </w:rPr>
      </w:r>
    </w:p>
    <w:p w:rsidR="00000000" w:rsidDel="00000000" w:rsidP="00000000" w:rsidRDefault="00000000" w:rsidRPr="00000000" w14:paraId="0000022C">
      <w:pPr>
        <w:keepNext w:val="1"/>
        <w:keepLines w:val="1"/>
        <w:pageBreakBefore w:val="0"/>
        <w:rPr/>
      </w:pPr>
      <w:r w:rsidDel="00000000" w:rsidR="00000000" w:rsidRPr="00000000">
        <w:rPr>
          <w:i w:val="1"/>
          <w:rtl w:val="0"/>
        </w:rPr>
        <w:t xml:space="preserve">Model Penal Code</w:t>
      </w:r>
      <w:r w:rsidDel="00000000" w:rsidR="00000000" w:rsidRPr="00000000">
        <w:rPr>
          <w:rtl w:val="0"/>
        </w:rPr>
        <w:t xml:space="preserve"> || </w:t>
      </w:r>
      <w:r w:rsidDel="00000000" w:rsidR="00000000" w:rsidRPr="00000000">
        <w:rPr>
          <w:highlight w:val="green"/>
          <w:rtl w:val="0"/>
        </w:rPr>
        <w:t xml:space="preserve">MPC §4.01</w:t>
      </w:r>
      <w:r w:rsidDel="00000000" w:rsidR="00000000" w:rsidRPr="00000000">
        <w:rPr>
          <w:rtl w:val="0"/>
        </w:rPr>
        <w:t xml:space="preserve"> || Allows insanity via volition or cognition || As a result of a mental disease or defect, D lacks </w:t>
      </w:r>
      <w:r w:rsidDel="00000000" w:rsidR="00000000" w:rsidRPr="00000000">
        <w:rPr>
          <w:u w:val="single"/>
          <w:rtl w:val="0"/>
        </w:rPr>
        <w:t xml:space="preserve">substantial capacity</w:t>
      </w:r>
      <w:r w:rsidDel="00000000" w:rsidR="00000000" w:rsidRPr="00000000">
        <w:rPr>
          <w:rtl w:val="0"/>
        </w:rPr>
        <w:t xml:space="preserve"> either to </w:t>
      </w:r>
      <w:r w:rsidDel="00000000" w:rsidR="00000000" w:rsidRPr="00000000">
        <w:rPr>
          <w:u w:val="single"/>
          <w:rtl w:val="0"/>
        </w:rPr>
        <w:t xml:space="preserve">appreciate</w:t>
      </w:r>
      <w:r w:rsidDel="00000000" w:rsidR="00000000" w:rsidRPr="00000000">
        <w:rPr>
          <w:rtl w:val="0"/>
        </w:rPr>
        <w:t xml:space="preserve"> criminality of his conduct or </w:t>
      </w:r>
      <w:r w:rsidDel="00000000" w:rsidR="00000000" w:rsidRPr="00000000">
        <w:rPr>
          <w:u w:val="single"/>
          <w:rtl w:val="0"/>
        </w:rPr>
        <w:t xml:space="preserve">conform his conduct</w:t>
      </w:r>
      <w:r w:rsidDel="00000000" w:rsidR="00000000" w:rsidRPr="00000000">
        <w:rPr>
          <w:rtl w:val="0"/>
        </w:rPr>
        <w:t xml:space="preserve"> to requirements of law</w:t>
      </w:r>
    </w:p>
    <w:p w:rsidR="00000000" w:rsidDel="00000000" w:rsidP="00000000" w:rsidRDefault="00000000" w:rsidRPr="00000000" w14:paraId="0000022D">
      <w:pPr>
        <w:keepNext w:val="1"/>
        <w:keepLines w:val="1"/>
        <w:pageBreakBefore w:val="0"/>
        <w:rPr/>
      </w:pPr>
      <w:r w:rsidDel="00000000" w:rsidR="00000000" w:rsidRPr="00000000">
        <w:rPr>
          <w:rtl w:val="0"/>
        </w:rPr>
      </w:r>
    </w:p>
    <w:p w:rsidR="00000000" w:rsidDel="00000000" w:rsidP="00000000" w:rsidRDefault="00000000" w:rsidRPr="00000000" w14:paraId="0000022E">
      <w:pPr>
        <w:keepNext w:val="1"/>
        <w:keepLines w:val="1"/>
        <w:pageBreakBefore w:val="0"/>
        <w:rPr>
          <w:b w:val="1"/>
          <w:i w:val="1"/>
        </w:rPr>
      </w:pPr>
      <w:r w:rsidDel="00000000" w:rsidR="00000000" w:rsidRPr="00000000">
        <w:rPr>
          <w:smallCaps w:val="1"/>
          <w:highlight w:val="cyan"/>
          <w:rtl w:val="0"/>
        </w:rPr>
        <w:t xml:space="preserve">Durham</w:t>
      </w:r>
      <w:r w:rsidDel="00000000" w:rsidR="00000000" w:rsidRPr="00000000">
        <w:rPr>
          <w:i w:val="1"/>
          <w:rtl w:val="0"/>
        </w:rPr>
        <w:t xml:space="preserve"> Test</w:t>
      </w:r>
      <w:r w:rsidDel="00000000" w:rsidR="00000000" w:rsidRPr="00000000">
        <w:rPr>
          <w:rtl w:val="0"/>
        </w:rPr>
        <w:t xml:space="preserve"> || Allows insanity defense whenever D’s conduct was the product of a </w:t>
      </w:r>
      <w:r w:rsidDel="00000000" w:rsidR="00000000" w:rsidRPr="00000000">
        <w:rPr>
          <w:u w:val="single"/>
          <w:rtl w:val="0"/>
        </w:rPr>
        <w:t xml:space="preserve">mental disease/defect</w:t>
      </w:r>
      <w:r w:rsidDel="00000000" w:rsidR="00000000" w:rsidRPr="00000000">
        <w:rPr>
          <w:rtl w:val="0"/>
        </w:rPr>
        <w:t xml:space="preserve"> || Succumbs to the notion that we (and juries) don’t understand the mental problems from which criminals suffer</w:t>
      </w:r>
      <w:r w:rsidDel="00000000" w:rsidR="00000000" w:rsidRPr="00000000">
        <w:rPr>
          <w:rtl w:val="0"/>
        </w:rPr>
      </w:r>
    </w:p>
    <w:p w:rsidR="00000000" w:rsidDel="00000000" w:rsidP="00000000" w:rsidRDefault="00000000" w:rsidRPr="00000000" w14:paraId="000002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Execution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In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Wainwright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(1986), the SC held that the Eighth Amendment’s proscription of “cruel and unusual punishment” bars execution of the insane, but the Court offered no definition of what constitutes insanity for the purposes of the Eighth Amendment requirement</w:t>
      </w:r>
    </w:p>
    <w:p w:rsidR="00000000" w:rsidDel="00000000" w:rsidP="00000000" w:rsidRDefault="00000000" w:rsidRPr="00000000" w14:paraId="000002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Disposition after Acquittal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(1) Civil Commitment—in these processes, a judge, after a hearing, decides whether to commit a person indefinitely to a mental institution because he is suffering from a mental disability that makes him a danger to himself or others || Other jurisdictions follow a different approach: commitment is automatic and mandatory for all insanity acquittees || (2) Guilty but Mentally Ill || This statute allowed a jury a third option—it could find the defendant guilty, not guilty by reason of insanity, or guilty but mentally ill at the time of the offense.  If the jury returns the last mentioned verdict, the court retains the same sentencing authority it has in cases of guilty verdicts, but if the court sentenced the defendant to prison, he is to be given treatment “as is psychiatrically indicated for his mental illness.” </w:t>
      </w:r>
    </w:p>
    <w:p w:rsidR="00000000" w:rsidDel="00000000" w:rsidP="00000000" w:rsidRDefault="00000000" w:rsidRPr="00000000" w14:paraId="000002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Abolition of the Insanity 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Insanity defense has been abolished in five states—ID, KS, MT, NV, and UT; however, the statutes in these states allow evidence of mental disease to be introduced on the issue of whether the defendant suffered from a mental disease, and if so, to commit him for institutional care and treatment for a period not to exceed the maximum sentence || Four of these statutes survived state supreme challenges (NV did not) and courts held that insanity defense has been so controversial/variable over time that it does not possess the historical pedigree necessary to establish it was a fundamental right under the Due Process Clause || Defense falls under voluntariness prong</w:t>
      </w:r>
    </w:p>
    <w:p w:rsidR="00000000" w:rsidDel="00000000" w:rsidP="00000000" w:rsidRDefault="00000000" w:rsidRPr="00000000" w14:paraId="000002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Notes on Changes in the Law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State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—although a substantial minority of the states still adhere to the MPC test, several important jurisdictions (CA) have returned to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standard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Federal Law</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—it is an affirmative defense to a prosecution under any Federal statute that, at the time of the commission of the acts constituting the offense, the defendant, as a result of a severe mental disease or defect, was unable to appreciate the nature and quality or the wrongfulness of his acts.  Mental disease or defect does not otherwise constitute a defense.</w:t>
      </w:r>
    </w:p>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EXPANDING LIABILITY</w:t>
      </w:r>
    </w:p>
    <w:p w:rsidR="00000000" w:rsidDel="00000000" w:rsidP="00000000" w:rsidRDefault="00000000" w:rsidRPr="00000000" w14:paraId="00000246">
      <w:pPr>
        <w:keepNext w:val="1"/>
        <w:keepLines w:val="1"/>
        <w:pageBreakBefore w:val="0"/>
        <w:rPr>
          <w:b w:val="1"/>
        </w:rPr>
      </w:pPr>
      <w:r w:rsidDel="00000000" w:rsidR="00000000" w:rsidRPr="00000000">
        <w:rPr>
          <w:rtl w:val="0"/>
        </w:rPr>
      </w:r>
    </w:p>
    <w:p w:rsidR="00000000" w:rsidDel="00000000" w:rsidP="00000000" w:rsidRDefault="00000000" w:rsidRPr="00000000" w14:paraId="00000247">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Attempt</w:t>
      </w:r>
    </w:p>
    <w:p w:rsidR="00000000" w:rsidDel="00000000" w:rsidP="00000000" w:rsidRDefault="00000000" w:rsidRPr="00000000" w14:paraId="00000248">
      <w:pPr>
        <w:keepNext w:val="1"/>
        <w:keepLines w:val="1"/>
        <w:pageBreakBefore w:val="0"/>
        <w:rPr>
          <w:b w:val="1"/>
        </w:rPr>
      </w:pPr>
      <w:r w:rsidDel="00000000" w:rsidR="00000000" w:rsidRPr="00000000">
        <w:rPr>
          <w:rtl w:val="0"/>
        </w:rPr>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Common Law Definition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Criminal attempt occurs when a person, with the intent to commit an offense, performs some act done towards carrying out the intent; action must constitute a substantial step, beyond mere participation, toward commission of the offense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Smallwood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—HIV Attempted Murder; before an intent to kill may be inferred based solely on the defendant’s exposure of a victim to a risk of death, it must be shown that the victim’s death would have been a natural and probable result of the defendant’s conduct ||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Caine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 where the defendant had jabbed a used syringe into a victim’s arm while shouting, “I’ll give you AIDS.”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Hinkhouse</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 where defendant engaged in unprotected sex with a number of women while knowing that he was HIV positive; evidence that he had told at least one his sexual partners that if he were HIV-positive, he would spread the virus to other people</w:t>
      </w:r>
    </w:p>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Results &amp; Conduct—Specific Intent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Criminal attempt involves two “intents”: the actor (1) must intentionally commit the acts that constitute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of an attempt, that is, she must intentionally perform acts that bring her in proximity to commission of a substantive offense; and (2) she must perform these acts with the specific intention of committing the target crime || **Both common law and most American statutory formulations agree with the holding in the principal case that an attempt requires a purpose (or “specific intent”) to produce the proscribed result, even when recklessness or some lesser mens rea would suffice for conviction of the completed offense**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Beck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—attempt requires a purpose (or “specific intent”) to produce proscribed result even when recklessness or lesser mens rea would suffice for conviction of completed offense</w:t>
      </w:r>
    </w:p>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There is relatively little case law on point, but virtually all commentators agree that the ordinary specific-intent requirement of attempt law should not apply to attendant circumstances.</w:t>
      </w:r>
    </w:p>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Dangerous Proximity Test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guilty of an attempt when her conduct is in dangerous proximity to success or when an act is so near to the result that the danger of success is very great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Physical Proximity Test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—focuses on what remains to be done and makes the defendant’s relationship to the time and place of the crime very important; if D’s actions have not yet brought him near to the scene of the crime, there is no attempt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Rizzo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Unequivocality Test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 ipsa loquitur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test; an act does not constitute an attempt until it ceases to be equivocal || A person’s conduct, standing alone, unambiguously manifests her criminal intent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McQuirter</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B/W attempted rape)</w:t>
      </w:r>
    </w:p>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Defenses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Impossibility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—legal impossibility; law does not proscribe the goal that the defendant sought to achieve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Abandonment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—defendant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voluntarily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completely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renounces her criminal purposes</w:t>
      </w:r>
    </w:p>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§5.01</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not guilty of a criminal attempt unless it was her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purpose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i.e., her conscious objective, to engage in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or to cause the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that would constitute the substantive offense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Exceptions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§5.01(1)(b)</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[explicitly],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§5.01(1)(c)</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[implicitly] provide person is guilty of an attempt to cause a criminal result if she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believes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that the result will occur, even if it was not her conscious object to cause it || Attendant Circumstances—sufficient that actor possessed the degree of culpability required to commit the target offense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—substantial step standard; conduct is not a substantial step unless it strongly corroborates the defendant’s criminal purpose</w:t>
      </w:r>
    </w:p>
    <w:p w:rsidR="00000000" w:rsidDel="00000000" w:rsidP="00000000" w:rsidRDefault="00000000" w:rsidRPr="00000000" w14:paraId="000002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“Acting with kind of culpability otherwise required for commission of crime…”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§5.01(1)(a)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—complete conduct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§5.01(1)(b)</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—complete result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§5.01(1)(c)</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—incomplete attempt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§5.01(2)</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—defines substantial step (actus reus)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§5.01(3)</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—conduct designed to aid another in commission of a crime per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§2.06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constitutes an attempt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§5.01(4)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—renunciation</w:t>
      </w:r>
    </w:p>
    <w:p w:rsidR="00000000" w:rsidDel="00000000" w:rsidP="00000000" w:rsidRDefault="00000000" w:rsidRPr="00000000" w14:paraId="00000256">
      <w:pPr>
        <w:keepNext w:val="1"/>
        <w:keepLines w:val="1"/>
        <w:pageBreakBefore w:val="0"/>
        <w:rPr/>
      </w:pPr>
      <w:r w:rsidDel="00000000" w:rsidR="00000000" w:rsidRPr="00000000">
        <w:rPr>
          <w:rtl w:val="0"/>
        </w:rPr>
      </w:r>
    </w:p>
    <w:p w:rsidR="00000000" w:rsidDel="00000000" w:rsidP="00000000" w:rsidRDefault="00000000" w:rsidRPr="00000000" w14:paraId="00000257">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Complicity</w:t>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Accomplice must possess two states of mind—(1)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intent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to assist the primary party to engage in the conduct that forms the basis of the offense; and (2) the mental state required for commission of the offense, as provided in the definition of the substantive crime || **Conviction of an accomplice in the commission of a crime of recklessness or negligence is permitted as long as the secondary party has the two aforementioned mental states: (1) intent to assist the </w:t>
      </w:r>
    </w:p>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primary party to engage in the conduct that forms the basis of the offense; and (2) the mental state—intent, </w:t>
      </w:r>
    </w:p>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recklessness, or negligence—required for commission of the substantive offense.**</w:t>
      </w:r>
    </w:p>
    <w:p w:rsidR="00000000" w:rsidDel="00000000" w:rsidP="00000000" w:rsidRDefault="00000000" w:rsidRPr="00000000" w14:paraId="000002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general, accomplice may be convicted of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any offense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committed by the primary party with the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accomplice’s intentional (purposeful) assistance</w:t>
      </w:r>
      <w:r w:rsidDel="00000000" w:rsidR="00000000" w:rsidRPr="00000000">
        <w:rPr>
          <w:rtl w:val="0"/>
        </w:rPr>
      </w:r>
    </w:p>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Gladstone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mere communications to the effect that another might or probably would commit a criminal offense does not amount to aiding and abetting of the offense should it ultimately be committed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Hicks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—before a person can be convicted of verbally aiding and encouraging another person in the commission of a crime, it must be shown that the words were intended to encourage and aid the perpetrator of the crime.</w:t>
      </w:r>
    </w:p>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Essentially (1) applies to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1"/>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and (2) applies to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results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and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McVay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may be convicted of being an accessory before the fact to the crime of manslaughter arising through criminal negligence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Marshall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 gave his car keys to McCleary who D knew was intoxicated.  McCleary was involved in a head-on collision that killed both McCleary and driver of other car; D was convicted of involuntary manslaughter as an accessory to McCleary’s crime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Roebuck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—when causing a particular result is an element of an offense, one is an accomplice if the </w:t>
      </w:r>
    </w:p>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person acts with the level of culpability that equals the level required to support criminal liability by the principal actor</w:t>
      </w:r>
    </w:p>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McVay</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Roebuck</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make clear that there is a distinction between conduct elements and result elements.  These cases recognize that for accomplice liability, the accomplice must have specific intent to further the underlying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committed by the principal, but for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he need only have the mens rea required for the result element of the substantive offense</w:t>
      </w:r>
    </w:p>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Natural and Probable Consequences Theory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Luparello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D may be found guilty not only of the offense he intended to facilitate or encourage, but also of any reasonably foreseeable offense committed by the person he aids and abets || To apply the natural and probable consequences doctrine, one should ask four questions: (1) Did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commit the target Crime A?; (2) If yes, was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accomplice in the commission of that offense?; (3) If yes, did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commit any other crimes?; and (4) If yes, were crimes, although not contemplated/desired by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reasonably foreseeable consequences of Crime A? || Cf.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Roy</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handgun buy; evidence was insufficient, however, to show that a robbery would follow in the ordinary course of events or that it was a natural and probable consequence of the activities in which Roy was shown to have engaged</w:t>
      </w:r>
    </w:p>
    <w:p w:rsidR="00000000" w:rsidDel="00000000" w:rsidP="00000000" w:rsidRDefault="00000000" w:rsidRPr="00000000" w14:paraId="000002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rHeight w:val="287" w:hRule="atLeast"/>
          <w:tblHeader w:val="0"/>
        </w:trPr>
        <w:tc>
          <w:tcPr>
            <w:vAlign w:val="center"/>
          </w:tcPr>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Attempt</w:t>
            </w:r>
          </w:p>
        </w:tc>
        <w:tc>
          <w:tcPr>
            <w:vAlign w:val="center"/>
          </w:tcPr>
          <w:p w:rsidR="00000000" w:rsidDel="00000000" w:rsidP="00000000" w:rsidRDefault="00000000" w:rsidRPr="00000000" w14:paraId="00000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Complicity</w:t>
            </w:r>
          </w:p>
        </w:tc>
      </w:tr>
      <w:tr>
        <w:trPr>
          <w:cantSplit w:val="0"/>
          <w:trHeight w:val="287" w:hRule="atLeast"/>
          <w:tblHeader w:val="0"/>
        </w:trPr>
        <w:tc>
          <w:tcPr>
            <w:vAlign w:val="center"/>
          </w:tcPr>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Conduct</w:t>
            </w:r>
          </w:p>
        </w:tc>
        <w:tc>
          <w:tcPr>
            <w:vAlign w:val="center"/>
          </w:tcPr>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Purpose</w:t>
            </w:r>
          </w:p>
        </w:tc>
        <w:tc>
          <w:tcPr>
            <w:vAlign w:val="center"/>
          </w:tcPr>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Purpose</w:t>
            </w:r>
          </w:p>
        </w:tc>
      </w:tr>
      <w:tr>
        <w:trPr>
          <w:cantSplit w:val="0"/>
          <w:trHeight w:val="269" w:hRule="atLeast"/>
          <w:tblHeader w:val="0"/>
        </w:trPr>
        <w:tc>
          <w:tcPr>
            <w:vAlign w:val="center"/>
          </w:tcPr>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Attendant Circumstance</w:t>
            </w:r>
          </w:p>
        </w:tc>
        <w:tc>
          <w:tcPr>
            <w:vAlign w:val="center"/>
          </w:tcPr>
          <w:p w:rsidR="00000000" w:rsidDel="00000000" w:rsidP="00000000" w:rsidRDefault="00000000" w:rsidRPr="00000000" w14:paraId="000002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Culpability of Substantive Crime</w:t>
            </w:r>
          </w:p>
        </w:tc>
        <w:tc>
          <w:tcPr>
            <w:vAlign w:val="center"/>
          </w:tcPr>
          <w:p w:rsidR="00000000" w:rsidDel="00000000" w:rsidP="00000000" w:rsidRDefault="00000000" w:rsidRPr="00000000" w14:paraId="000002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Culpability of Substantive Crime</w:t>
            </w:r>
          </w:p>
        </w:tc>
      </w:tr>
      <w:tr>
        <w:trPr>
          <w:cantSplit w:val="0"/>
          <w:trHeight w:val="287" w:hRule="atLeast"/>
          <w:tblHeader w:val="0"/>
        </w:trPr>
        <w:tc>
          <w:tcPr>
            <w:vAlign w:val="center"/>
          </w:tcPr>
          <w:p w:rsidR="00000000" w:rsidDel="00000000" w:rsidP="00000000" w:rsidRDefault="00000000" w:rsidRPr="00000000" w14:paraId="000002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Result</w:t>
            </w:r>
          </w:p>
        </w:tc>
        <w:tc>
          <w:tcPr>
            <w:vAlign w:val="center"/>
          </w:tcPr>
          <w:p w:rsidR="00000000" w:rsidDel="00000000" w:rsidP="00000000" w:rsidRDefault="00000000" w:rsidRPr="00000000" w14:paraId="000002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Purpose</w:t>
            </w:r>
          </w:p>
        </w:tc>
        <w:tc>
          <w:tcPr>
            <w:vAlign w:val="center"/>
          </w:tcPr>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Culpability of Substantive Crime</w:t>
            </w:r>
          </w:p>
        </w:tc>
      </w:tr>
    </w:tbl>
    <w:p w:rsidR="00000000" w:rsidDel="00000000" w:rsidP="00000000" w:rsidRDefault="00000000" w:rsidRPr="00000000" w14:paraId="000002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§2.06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Purpose is required as to the commission of the offense, but MPC is (deliberately) silent on whether this requirement applies to attendant-circumstance elements of the offense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Rejects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natural and probable consequences doctrine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Rejects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—conspiracy (see below)</w:t>
      </w:r>
      <w:r w:rsidDel="00000000" w:rsidR="00000000" w:rsidRPr="00000000">
        <w:rPr>
          <w:rtl w:val="0"/>
        </w:rPr>
      </w:r>
    </w:p>
    <w:p w:rsidR="00000000" w:rsidDel="00000000" w:rsidP="00000000" w:rsidRDefault="00000000" w:rsidRPr="00000000" w14:paraId="000002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§2.06(3)(a)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 an accomplice of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 the commission of an offense if,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purposefully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he: (1) solicits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to commit the offense; (2) aids, agrees to aid, or attempts to aid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the planning or commission of the offense; or (3) has a legal duty to prevent the commission of the offense, but makes no effort to do so (ex: spouse) </w:t>
      </w:r>
    </w:p>
    <w:p w:rsidR="00000000" w:rsidDel="00000000" w:rsidP="00000000" w:rsidRDefault="00000000" w:rsidRPr="00000000" w14:paraId="000002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§2.06(4)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an accomplice in commission of offense if: (1) he was an accomplice in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that caused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and (2) he acted with the culpability, if any, regarding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that is sufficient for commission of offense.</w:t>
      </w:r>
    </w:p>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Attempt versus Complicity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When D is charged with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attempt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MPC requires that D have purpose to produce the proscribed result or the belief that his conduct will cause the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even when recklessness or some lesser mens rea would suffice for conviction of the completed offense || When D is charged with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complicity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 an offense, the required mens rea for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is not purpose, but only the mens rea required for the commission of the charged offense.</w:t>
      </w:r>
    </w:p>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Conspiracy</w:t>
      </w:r>
    </w:p>
    <w:p w:rsidR="00000000" w:rsidDel="00000000" w:rsidP="00000000" w:rsidRDefault="00000000" w:rsidRPr="00000000" w14:paraId="000002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Key aspects: (1) It is an inchoate crime that aims at preparatory conduct—agreement to commit a crime—before it matures into actual commission of substantive offense; this is stand alone crime of conspiracy || (2) Conspiracy is a form of accessory liability; means by which individuals who agree to commit crime held liable for actions of others in group</w:t>
      </w:r>
    </w:p>
    <w:p w:rsidR="00000000" w:rsidDel="00000000" w:rsidP="00000000" w:rsidRDefault="00000000" w:rsidRPr="00000000" w14:paraId="000002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Agreement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Interstate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—an unlawful conspiracy may be formed without simultaneous action or agreement on the part of the conspirators || It was enough that, knowing concerted action was intended and invited, the distributors adhered to the scheme and participated in it, knowing that the end result would be a restraint on commerce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Krulewitch</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Prosecution must establish agreement and identify conspirators</w:t>
      </w:r>
    </w:p>
    <w:p w:rsidR="00000000" w:rsidDel="00000000" w:rsidP="00000000" w:rsidRDefault="00000000" w:rsidRPr="00000000" w14:paraId="000002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Overt Act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Common law—no overt act requirement || However, in jurisdictions requiring an overt act, any act, no mater how trivial, is sufficient, if performed in furtherance of the conspiracy (any member, applies to all; need not be illegal) || MPC provides that a person may not be convicted of conspiracy to commit a misdemeanor or a felony of the third degree unless she or a fellow conspirator performed an overt act in furtherance of the conspiracy.  With felonies of the first and second degree, however, no overt act is required.</w:t>
      </w:r>
    </w:p>
    <w:p w:rsidR="00000000" w:rsidDel="00000000" w:rsidP="00000000" w:rsidRDefault="00000000" w:rsidRPr="00000000" w14:paraId="000002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Conspiracy versus Attempt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Conduct can be punishable as a conspiracy at points much further back in the stages of preparation than where liability begins to attach for attempt || In some jurisdictions, the agreement alone is sufficient, without any requirement that a member of the conspiracy commit an overt act in furtherance of it || In other situations, an overt act must be proved, but the act may fall well short of the kind of conduct sufficient to constitute an attempt</w:t>
        <w:tab/>
      </w:r>
    </w:p>
    <w:p w:rsidR="00000000" w:rsidDel="00000000" w:rsidP="00000000" w:rsidRDefault="00000000" w:rsidRPr="00000000" w14:paraId="000002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Specific intent offense—a criminal conspiracy does not occur unless two or more persons: (1) intend to agree;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and</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(2) intend that the object of their agreement be achieved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Lauria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—intent of a supplier who knows of the criminal activity connected with the use of his supplies may be established by: (1) direct evidence that he intends to participate, or (2) through an inference that he intends to participate based on, (a) his special interest in the activity, or (b) the aggravated nature of the crime itself || Jurisdictions split on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but the federal conspiracy statute does not require any greater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as to an AC than is embodied in the substantive offense itself</w:t>
      </w:r>
    </w:p>
    <w:p w:rsidR="00000000" w:rsidDel="00000000" w:rsidP="00000000" w:rsidRDefault="00000000" w:rsidRPr="00000000" w14:paraId="000002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Model Penal Code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§5.03</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conspiracy does not exist if a provider of goods or services is aware of, but fails to share, another person’s criminal purpose || MPC does not determine culpability, if any, regarding an attendant circumstance of a substantive offense is required to convict for conspiracy—best left to judicial resolution</w:t>
      </w:r>
    </w:p>
    <w:p w:rsidR="00000000" w:rsidDel="00000000" w:rsidP="00000000" w:rsidRDefault="00000000" w:rsidRPr="00000000" w14:paraId="000002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§5.03(1)</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 person is guilty of conspiracy if, with the purpose of promoting or facilitating the commission of a crime she agrees with another to commit the offense.</w:t>
      </w:r>
    </w:p>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highlight w:val="green"/>
          <w:u w:val="none"/>
          <w:vertAlign w:val="baseline"/>
          <w:rtl w:val="0"/>
        </w:rPr>
        <w:t xml:space="preserve">MPC §5.03(2)</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Scope of Conspiratorial Relationship</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if a person guilty of conspiracy knows that a person with whom he conspires to commit the same crime has conspired with another person or person to commit the same crime, he is guilty of conspiring with such other person or persons, whether or not he knows their identity, to commit such a crime. </w:t>
      </w:r>
    </w:p>
    <w:p w:rsidR="00000000" w:rsidDel="00000000" w:rsidP="00000000" w:rsidRDefault="00000000" w:rsidRPr="00000000" w14:paraId="000002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 A party to a conspiracy is responsible for any criminal act committed by an associate if: (1) it was committed in furtherance of the conspiracy; and (2) is a foreseeable consequence of the unlawful agreement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Pinkerton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 long as a conspiracy continues, the overt act of one partner may be the act of all without any new agreement specifically directed to that act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Bridge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—co-conspirator may be liable for the commission of substantive criminal acts that are not within the scope of the conspiracy if they are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reasonably foreseeable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as the necessary or natural consequences of the conspiracy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liability is not retroactive and a defendant is not liable for substantive crimes that co-conspirators committed before he joined the conspiracy || </w:t>
      </w: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MPC rejects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liability of one who does not personally commit an offense must be based on an alternative form of accountability (accomplice)</w:t>
      </w:r>
    </w:p>
    <w:p w:rsidR="00000000" w:rsidDel="00000000" w:rsidP="00000000" w:rsidRDefault="00000000" w:rsidRPr="00000000" w14:paraId="000002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CONSTITUTIONAL CONSTRAINTS ON DEFINITIONS OF CRIMES</w:t>
      </w:r>
    </w:p>
    <w:p w:rsidR="00000000" w:rsidDel="00000000" w:rsidP="00000000" w:rsidRDefault="00000000" w:rsidRPr="00000000" w14:paraId="000002A6">
      <w:pPr>
        <w:keepNext w:val="1"/>
        <w:keepLines w:val="1"/>
        <w:pageBreakBefore w:val="0"/>
        <w:rPr>
          <w:b w:val="1"/>
        </w:rPr>
      </w:pPr>
      <w:r w:rsidDel="00000000" w:rsidR="00000000" w:rsidRPr="00000000">
        <w:rPr>
          <w:rtl w:val="0"/>
        </w:rPr>
      </w:r>
    </w:p>
    <w:p w:rsidR="00000000" w:rsidDel="00000000" w:rsidP="00000000" w:rsidRDefault="00000000" w:rsidRPr="00000000" w14:paraId="000002A7">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The Ban on Status Crimes</w:t>
      </w:r>
    </w:p>
    <w:p w:rsidR="00000000" w:rsidDel="00000000" w:rsidP="00000000" w:rsidRDefault="00000000" w:rsidRPr="00000000" w14:paraId="000002A8">
      <w:pPr>
        <w:keepNext w:val="1"/>
        <w:keepLines w:val="1"/>
        <w:pageBreakBefore w:val="0"/>
        <w:rPr>
          <w:b w:val="1"/>
        </w:rPr>
      </w:pPr>
      <w:r w:rsidDel="00000000" w:rsidR="00000000" w:rsidRPr="00000000">
        <w:rPr>
          <w:rtl w:val="0"/>
        </w:rPr>
      </w:r>
    </w:p>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—state law that imprisons a person addicted to narcotics, even though he has never touched any drug within the state or been guilty of any irregular behavior there, inflicts a cruel and unusual punishment in violation of the Eighth and Fourteenth Amendments || Status v. act crimes—the act requirement is a component of “culpability,” one of the core elements of just punishment in a legal system || Punishment is based solely on status—time-framing is key here</w:t>
      </w:r>
    </w:p>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1"/>
          <w:i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Powell</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—chronic alcoholics do not suffer from such an irresistible compulsion to drink and get drunk in public, that they are utterly unable to control their performance of either of these acts, and cannot be deterred from public intoxication || (Marshall) Recognizing the lack of adequate care facilities for indigent chronic alcoholics, it would seem that Court would rather have the public drunk spend a night in night jail to dry out than to be committed for an unspecified term to an inadequate institution until deemed “cured”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Fortas Dissent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—alcoholism is caused and maintained by something other than the moral fault of the alcoholic, something that, to a greater or lesser extent cannot be controlled by him; to punish him would be cruel and unusual punishment || </w:t>
      </w:r>
      <w:r w:rsidDel="00000000" w:rsidR="00000000" w:rsidRPr="00000000">
        <w:rPr>
          <w:rFonts w:ascii="Helvetica Neue" w:cs="Helvetica Neue" w:eastAsia="Helvetica Neue" w:hAnsi="Helvetica Neue"/>
          <w:b w:val="0"/>
          <w:i w:val="1"/>
          <w:smallCaps w:val="0"/>
          <w:strike w:val="0"/>
          <w:color w:val="000000"/>
          <w:sz w:val="20"/>
          <w:szCs w:val="20"/>
          <w:u w:val="none"/>
          <w:shd w:fill="auto" w:val="clear"/>
          <w:vertAlign w:val="baseline"/>
          <w:rtl w:val="0"/>
        </w:rPr>
        <w:t xml:space="preserve">But cf.</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Zegeer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—criminally punishing alcoholics for being publicly intoxicated violates the prohibition against cruel and unusual punishment.</w:t>
      </w:r>
      <w:r w:rsidDel="00000000" w:rsidR="00000000" w:rsidRPr="00000000">
        <w:rPr>
          <w:rtl w:val="0"/>
        </w:rPr>
      </w:r>
    </w:p>
    <w:p w:rsidR="00000000" w:rsidDel="00000000" w:rsidP="00000000" w:rsidRDefault="00000000" w:rsidRPr="00000000" w14:paraId="000002AC">
      <w:pPr>
        <w:keepNext w:val="1"/>
        <w:keepLines w:val="1"/>
        <w:pageBreakBefore w:val="0"/>
        <w:rPr>
          <w:b w:val="1"/>
        </w:rPr>
      </w:pPr>
      <w:r w:rsidDel="00000000" w:rsidR="00000000" w:rsidRPr="00000000">
        <w:rPr>
          <w:rtl w:val="0"/>
        </w:rPr>
      </w:r>
    </w:p>
    <w:p w:rsidR="00000000" w:rsidDel="00000000" w:rsidP="00000000" w:rsidRDefault="00000000" w:rsidRPr="00000000" w14:paraId="000002AD">
      <w:pPr>
        <w:keepNext w:val="1"/>
        <w:keepLines w:val="1"/>
        <w:pageBreakBefore w:val="0"/>
        <w:pBdr>
          <w:top w:color="000000" w:space="1" w:sz="4" w:val="single"/>
          <w:left w:color="000000" w:space="4" w:sz="4" w:val="single"/>
          <w:bottom w:color="000000" w:space="1" w:sz="4" w:val="single"/>
          <w:right w:color="000000" w:space="4" w:sz="4" w:val="single"/>
        </w:pBdr>
        <w:jc w:val="center"/>
        <w:rPr>
          <w:b w:val="1"/>
          <w:smallCaps w:val="1"/>
        </w:rPr>
      </w:pPr>
      <w:r w:rsidDel="00000000" w:rsidR="00000000" w:rsidRPr="00000000">
        <w:rPr>
          <w:b w:val="1"/>
          <w:smallCaps w:val="1"/>
          <w:rtl w:val="0"/>
        </w:rPr>
        <w:t xml:space="preserve">The Requirement of Legality</w:t>
      </w:r>
    </w:p>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Keeler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—causing the death of a viable fetus is not a homicide || No fair notice that it was a homicide; at time statute was written only applied to humans born alive ||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Rogers</w:t>
      </w:r>
      <w:r w:rsidDel="00000000" w:rsidR="00000000" w:rsidRPr="00000000">
        <w:rPr>
          <w:rFonts w:ascii="Helvetica Neue" w:cs="Helvetica Neue" w:eastAsia="Helvetica Neue" w:hAnsi="Helvetica Neue"/>
          <w:b w:val="0"/>
          <w:i w:val="0"/>
          <w:smallCaps w:val="1"/>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Court held that the Tennessee Supreme Court's retroactive application to a defendant of its decision abolishing the year-and-a-day rule did not deny Rogers due process of law in violation of the Fourteenth Amendment || Court attempts to cabin </w:t>
      </w:r>
      <w:r w:rsidDel="00000000" w:rsidR="00000000" w:rsidRPr="00000000">
        <w:rPr>
          <w:rFonts w:ascii="Helvetica Neue" w:cs="Helvetica Neue" w:eastAsia="Helvetica Neue" w:hAnsi="Helvetica Neue"/>
          <w:b w:val="0"/>
          <w:i w:val="0"/>
          <w:smallCaps w:val="1"/>
          <w:strike w:val="0"/>
          <w:color w:val="000000"/>
          <w:sz w:val="20"/>
          <w:szCs w:val="20"/>
          <w:highlight w:val="cyan"/>
          <w:u w:val="none"/>
          <w:vertAlign w:val="baseline"/>
          <w:rtl w:val="0"/>
        </w:rPr>
        <w:t xml:space="preserve">Bouie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by reading it to prohibit only unexpected and indefensible judicial law revision</w:t>
      </w:r>
    </w:p>
    <w:p w:rsidR="00000000" w:rsidDel="00000000" w:rsidP="00000000" w:rsidRDefault="00000000" w:rsidRPr="00000000" w14:paraId="000002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sectPr>
      <w:footerReference r:id="rId8" w:type="default"/>
      <w:footerReference r:id="rId9"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ingdings"/>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2">
    <w:pPr>
      <w:spacing w:line="276" w:lineRule="auto"/>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18"/>
        <w:szCs w:val="18"/>
        <w:rtl w:val="0"/>
      </w:rPr>
      <w:t xml:space="preserve">CLS FedSoc - Do Not Distribute Externally</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Roman"/>
      <w:lvlText w:val="%1."/>
      <w:lvlJc w:val="left"/>
      <w:pPr>
        <w:ind w:left="720" w:hanging="720"/>
      </w:pPr>
      <w:rPr/>
    </w:lvl>
    <w:lvl w:ilvl="1">
      <w:start w:val="1"/>
      <w:numFmt w:val="lowerLetter"/>
      <w:lvlText w:val="%2."/>
      <w:lvlJc w:val="left"/>
      <w:pPr>
        <w:ind w:left="72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o"/>
      <w:lvlJc w:val="left"/>
      <w:pPr>
        <w:ind w:left="1800" w:hanging="360"/>
      </w:pPr>
      <w:rPr>
        <w:rFonts w:ascii="Courier New" w:cs="Courier New" w:eastAsia="Courier New" w:hAnsi="Courier New"/>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60" w:hanging="360"/>
      </w:pPr>
      <w:rPr>
        <w:rFonts w:ascii="Noto Sans Symbols" w:cs="Noto Sans Symbols" w:eastAsia="Noto Sans Symbols" w:hAnsi="Noto Sans Symbols"/>
      </w:rPr>
    </w:lvl>
    <w:lvl w:ilvl="6">
      <w:start w:val="1"/>
      <w:numFmt w:val="bullet"/>
      <w:lvlText w:val="o"/>
      <w:lvlJc w:val="left"/>
      <w:pPr>
        <w:ind w:left="4680" w:hanging="360"/>
      </w:pPr>
      <w:rPr>
        <w:rFonts w:ascii="Courier New" w:cs="Courier New" w:eastAsia="Courier New" w:hAnsi="Courier New"/>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71530"/>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72"/>
    <w:qFormat w:val="1"/>
    <w:rsid w:val="007548DF"/>
    <w:pPr>
      <w:ind w:left="720"/>
      <w:contextualSpacing w:val="1"/>
    </w:pPr>
  </w:style>
  <w:style w:type="paragraph" w:styleId="NoteLevel1">
    <w:name w:val="Note Level 1"/>
    <w:basedOn w:val="Normal"/>
    <w:uiPriority w:val="99"/>
    <w:unhideWhenUsed w:val="1"/>
    <w:rsid w:val="007548DF"/>
    <w:pPr>
      <w:keepNext w:val="1"/>
      <w:numPr>
        <w:numId w:val="3"/>
      </w:numPr>
      <w:contextualSpacing w:val="1"/>
      <w:outlineLvl w:val="0"/>
    </w:pPr>
    <w:rPr>
      <w:rFonts w:eastAsiaTheme="minorEastAsia"/>
    </w:rPr>
  </w:style>
  <w:style w:type="paragraph" w:styleId="NoteLevel2">
    <w:name w:val="Note Level 2"/>
    <w:basedOn w:val="Normal"/>
    <w:uiPriority w:val="99"/>
    <w:unhideWhenUsed w:val="1"/>
    <w:qFormat w:val="1"/>
    <w:rsid w:val="007548DF"/>
    <w:pPr>
      <w:keepNext w:val="1"/>
      <w:numPr>
        <w:ilvl w:val="1"/>
        <w:numId w:val="3"/>
      </w:numPr>
      <w:contextualSpacing w:val="1"/>
      <w:outlineLvl w:val="1"/>
    </w:pPr>
    <w:rPr>
      <w:rFonts w:eastAsiaTheme="minorEastAsia"/>
    </w:rPr>
  </w:style>
  <w:style w:type="paragraph" w:styleId="NoteLevel3">
    <w:name w:val="Note Level 3"/>
    <w:basedOn w:val="Normal"/>
    <w:uiPriority w:val="99"/>
    <w:unhideWhenUsed w:val="1"/>
    <w:qFormat w:val="1"/>
    <w:rsid w:val="007548DF"/>
    <w:pPr>
      <w:keepNext w:val="1"/>
      <w:numPr>
        <w:ilvl w:val="2"/>
        <w:numId w:val="3"/>
      </w:numPr>
      <w:contextualSpacing w:val="1"/>
      <w:outlineLvl w:val="2"/>
    </w:pPr>
    <w:rPr>
      <w:rFonts w:eastAsiaTheme="minorEastAsia"/>
    </w:rPr>
  </w:style>
  <w:style w:type="paragraph" w:styleId="NoteLevel4">
    <w:name w:val="Note Level 4"/>
    <w:basedOn w:val="Normal"/>
    <w:uiPriority w:val="99"/>
    <w:unhideWhenUsed w:val="1"/>
    <w:rsid w:val="007548DF"/>
    <w:pPr>
      <w:keepNext w:val="1"/>
      <w:numPr>
        <w:ilvl w:val="3"/>
        <w:numId w:val="3"/>
      </w:numPr>
      <w:contextualSpacing w:val="1"/>
      <w:outlineLvl w:val="3"/>
    </w:pPr>
    <w:rPr>
      <w:rFonts w:eastAsiaTheme="minorEastAsia"/>
    </w:rPr>
  </w:style>
  <w:style w:type="paragraph" w:styleId="NoteLevel5">
    <w:name w:val="Note Level 5"/>
    <w:basedOn w:val="Normal"/>
    <w:uiPriority w:val="99"/>
    <w:unhideWhenUsed w:val="1"/>
    <w:rsid w:val="007548DF"/>
    <w:pPr>
      <w:keepNext w:val="1"/>
      <w:numPr>
        <w:ilvl w:val="4"/>
        <w:numId w:val="3"/>
      </w:numPr>
      <w:contextualSpacing w:val="1"/>
      <w:outlineLvl w:val="4"/>
    </w:pPr>
    <w:rPr>
      <w:rFonts w:eastAsiaTheme="minorEastAsia"/>
    </w:rPr>
  </w:style>
  <w:style w:type="paragraph" w:styleId="NoteLevel6">
    <w:name w:val="Note Level 6"/>
    <w:basedOn w:val="Normal"/>
    <w:uiPriority w:val="99"/>
    <w:unhideWhenUsed w:val="1"/>
    <w:rsid w:val="007548DF"/>
    <w:pPr>
      <w:keepNext w:val="1"/>
      <w:numPr>
        <w:ilvl w:val="5"/>
        <w:numId w:val="3"/>
      </w:numPr>
      <w:contextualSpacing w:val="1"/>
      <w:outlineLvl w:val="5"/>
    </w:pPr>
    <w:rPr>
      <w:rFonts w:eastAsiaTheme="minorEastAsia"/>
    </w:rPr>
  </w:style>
  <w:style w:type="paragraph" w:styleId="NoteLevel7">
    <w:name w:val="Note Level 7"/>
    <w:basedOn w:val="Normal"/>
    <w:uiPriority w:val="99"/>
    <w:semiHidden w:val="1"/>
    <w:unhideWhenUsed w:val="1"/>
    <w:rsid w:val="007548DF"/>
    <w:pPr>
      <w:keepNext w:val="1"/>
      <w:numPr>
        <w:ilvl w:val="6"/>
        <w:numId w:val="3"/>
      </w:numPr>
      <w:contextualSpacing w:val="1"/>
      <w:outlineLvl w:val="6"/>
    </w:pPr>
    <w:rPr>
      <w:rFonts w:ascii="Verdana" w:hAnsi="Verdana" w:eastAsiaTheme="minorEastAsia"/>
    </w:rPr>
  </w:style>
  <w:style w:type="paragraph" w:styleId="NoteLevel8">
    <w:name w:val="Note Level 8"/>
    <w:basedOn w:val="Normal"/>
    <w:uiPriority w:val="99"/>
    <w:semiHidden w:val="1"/>
    <w:unhideWhenUsed w:val="1"/>
    <w:rsid w:val="007548DF"/>
    <w:pPr>
      <w:keepNext w:val="1"/>
      <w:numPr>
        <w:ilvl w:val="7"/>
        <w:numId w:val="3"/>
      </w:numPr>
      <w:contextualSpacing w:val="1"/>
      <w:outlineLvl w:val="7"/>
    </w:pPr>
    <w:rPr>
      <w:rFonts w:ascii="Verdana" w:hAnsi="Verdana" w:eastAsiaTheme="minorEastAsia"/>
    </w:rPr>
  </w:style>
  <w:style w:type="paragraph" w:styleId="NoteLevel9">
    <w:name w:val="Note Level 9"/>
    <w:basedOn w:val="Normal"/>
    <w:uiPriority w:val="99"/>
    <w:unhideWhenUsed w:val="1"/>
    <w:rsid w:val="007548DF"/>
    <w:pPr>
      <w:keepNext w:val="1"/>
      <w:numPr>
        <w:ilvl w:val="8"/>
        <w:numId w:val="3"/>
      </w:numPr>
      <w:contextualSpacing w:val="1"/>
      <w:outlineLvl w:val="8"/>
    </w:pPr>
    <w:rPr>
      <w:rFonts w:ascii="Verdana" w:hAnsi="Verdana" w:eastAsiaTheme="minorEastAsia"/>
    </w:rPr>
  </w:style>
  <w:style w:type="character" w:styleId="Heading1Char" w:customStyle="1">
    <w:name w:val="Heading 1 Char"/>
    <w:basedOn w:val="DefaultParagraphFont"/>
    <w:link w:val="Heading1"/>
    <w:uiPriority w:val="9"/>
    <w:rsid w:val="00A71530"/>
    <w:rPr>
      <w:rFonts w:asciiTheme="majorHAnsi" w:cstheme="majorBidi" w:eastAsiaTheme="majorEastAsia" w:hAnsiTheme="majorHAnsi"/>
      <w:color w:val="2e74b5" w:themeColor="accent1" w:themeShade="0000BF"/>
      <w:sz w:val="32"/>
      <w:szCs w:val="32"/>
    </w:rPr>
  </w:style>
  <w:style w:type="paragraph" w:styleId="ListBullet">
    <w:name w:val="List Bullet"/>
    <w:basedOn w:val="Normal"/>
    <w:uiPriority w:val="99"/>
    <w:unhideWhenUsed w:val="1"/>
    <w:rsid w:val="00DD1A7C"/>
    <w:pPr>
      <w:numPr>
        <w:numId w:val="9"/>
      </w:numPr>
      <w:contextualSpacing w:val="1"/>
    </w:pPr>
  </w:style>
  <w:style w:type="paragraph" w:styleId="FootnoteText">
    <w:name w:val="footnote text"/>
    <w:basedOn w:val="Normal"/>
    <w:link w:val="FootnoteTextChar"/>
    <w:uiPriority w:val="99"/>
    <w:unhideWhenUsed w:val="1"/>
    <w:rsid w:val="002064AD"/>
    <w:rPr>
      <w:rFonts w:asciiTheme="minorHAnsi" w:cstheme="minorBidi" w:eastAsiaTheme="minorEastAsia" w:hAnsiTheme="minorHAnsi"/>
      <w:sz w:val="24"/>
      <w:szCs w:val="24"/>
    </w:rPr>
  </w:style>
  <w:style w:type="character" w:styleId="FootnoteTextChar" w:customStyle="1">
    <w:name w:val="Footnote Text Char"/>
    <w:basedOn w:val="DefaultParagraphFont"/>
    <w:link w:val="FootnoteText"/>
    <w:uiPriority w:val="99"/>
    <w:rsid w:val="002064AD"/>
    <w:rPr>
      <w:rFonts w:asciiTheme="minorHAnsi" w:cstheme="minorBidi" w:eastAsiaTheme="minorEastAsia" w:hAnsiTheme="minorHAnsi"/>
      <w:sz w:val="24"/>
      <w:szCs w:val="24"/>
    </w:rPr>
  </w:style>
  <w:style w:type="character" w:styleId="FootnoteReference">
    <w:name w:val="footnote reference"/>
    <w:basedOn w:val="DefaultParagraphFont"/>
    <w:uiPriority w:val="99"/>
    <w:unhideWhenUsed w:val="1"/>
    <w:rsid w:val="002064AD"/>
    <w:rPr>
      <w:vertAlign w:val="superscript"/>
    </w:rPr>
  </w:style>
  <w:style w:type="paragraph" w:styleId="Bullet1" w:customStyle="1">
    <w:name w:val="Bullet 1"/>
    <w:basedOn w:val="Normal"/>
    <w:qFormat w:val="1"/>
    <w:rsid w:val="00F86BDE"/>
    <w:pPr>
      <w:numPr>
        <w:numId w:val="16"/>
      </w:numPr>
      <w:spacing w:after="48" w:afterLines="20" w:before="48" w:beforeLines="20"/>
    </w:pPr>
    <w:rPr>
      <w:rFonts w:ascii="Arial" w:cs="Arial" w:hAnsi="Arial" w:eastAsiaTheme="minorEastAsia"/>
    </w:rPr>
  </w:style>
  <w:style w:type="paragraph" w:styleId="Bullet2" w:customStyle="1">
    <w:name w:val="Bullet 2"/>
    <w:basedOn w:val="Bullet1"/>
    <w:qFormat w:val="1"/>
    <w:rsid w:val="00F86BDE"/>
    <w:pPr>
      <w:numPr>
        <w:ilvl w:val="1"/>
      </w:numPr>
    </w:pPr>
  </w:style>
  <w:style w:type="paragraph" w:styleId="Bullet3" w:customStyle="1">
    <w:name w:val="Bullet 3"/>
    <w:basedOn w:val="Bullet2"/>
    <w:qFormat w:val="1"/>
    <w:rsid w:val="00F86BDE"/>
    <w:pPr>
      <w:numPr>
        <w:ilvl w:val="2"/>
      </w:numPr>
    </w:pPr>
  </w:style>
  <w:style w:type="paragraph" w:styleId="Bullet4" w:customStyle="1">
    <w:name w:val="Bullet 4"/>
    <w:basedOn w:val="Bullet3"/>
    <w:qFormat w:val="1"/>
    <w:rsid w:val="00F86BDE"/>
    <w:pPr>
      <w:numPr>
        <w:ilvl w:val="3"/>
      </w:numPr>
    </w:pPr>
  </w:style>
  <w:style w:type="table" w:styleId="TableGrid">
    <w:name w:val="Table Grid"/>
    <w:basedOn w:val="TableNormal"/>
    <w:uiPriority w:val="39"/>
    <w:rsid w:val="00991DF5"/>
    <w:rPr>
      <w:rFonts w:ascii="Times New Roman" w:cs="Times New Roman" w:hAnsi="Times New Roman"/>
      <w:sz w:val="24"/>
      <w:szCs w:val="24"/>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ListParagraphChar" w:customStyle="1">
    <w:name w:val="List Paragraph Char"/>
    <w:basedOn w:val="DefaultParagraphFont"/>
    <w:link w:val="ListParagraph"/>
    <w:uiPriority w:val="72"/>
    <w:rsid w:val="00F45DFE"/>
  </w:style>
  <w:style w:type="character" w:styleId="apple-converted-space" w:customStyle="1">
    <w:name w:val="apple-converted-space"/>
    <w:basedOn w:val="DefaultParagraphFont"/>
    <w:rsid w:val="00F45DFE"/>
  </w:style>
  <w:style w:type="character" w:styleId="Strong">
    <w:name w:val="Strong"/>
    <w:uiPriority w:val="22"/>
    <w:qFormat w:val="1"/>
    <w:rsid w:val="00F45DFE"/>
    <w:rPr>
      <w:b w:val="1"/>
      <w:bCs w:val="1"/>
    </w:rPr>
  </w:style>
  <w:style w:type="paragraph" w:styleId="Header">
    <w:name w:val="header"/>
    <w:basedOn w:val="Normal"/>
    <w:link w:val="HeaderChar"/>
    <w:uiPriority w:val="99"/>
    <w:unhideWhenUsed w:val="1"/>
    <w:rsid w:val="0008411A"/>
    <w:pPr>
      <w:tabs>
        <w:tab w:val="center" w:pos="4680"/>
        <w:tab w:val="right" w:pos="9360"/>
      </w:tabs>
    </w:pPr>
  </w:style>
  <w:style w:type="character" w:styleId="HeaderChar" w:customStyle="1">
    <w:name w:val="Header Char"/>
    <w:basedOn w:val="DefaultParagraphFont"/>
    <w:link w:val="Header"/>
    <w:uiPriority w:val="99"/>
    <w:rsid w:val="0008411A"/>
  </w:style>
  <w:style w:type="paragraph" w:styleId="Footer">
    <w:name w:val="footer"/>
    <w:basedOn w:val="Normal"/>
    <w:link w:val="FooterChar"/>
    <w:uiPriority w:val="99"/>
    <w:unhideWhenUsed w:val="1"/>
    <w:rsid w:val="0008411A"/>
    <w:pPr>
      <w:tabs>
        <w:tab w:val="center" w:pos="4680"/>
        <w:tab w:val="right" w:pos="9360"/>
      </w:tabs>
    </w:pPr>
  </w:style>
  <w:style w:type="character" w:styleId="FooterChar" w:customStyle="1">
    <w:name w:val="Footer Char"/>
    <w:basedOn w:val="DefaultParagraphFont"/>
    <w:link w:val="Footer"/>
    <w:uiPriority w:val="99"/>
    <w:rsid w:val="0008411A"/>
  </w:style>
  <w:style w:type="character" w:styleId="PageNumber">
    <w:name w:val="page number"/>
    <w:basedOn w:val="DefaultParagraphFont"/>
    <w:uiPriority w:val="99"/>
    <w:semiHidden w:val="1"/>
    <w:unhideWhenUsed w:val="1"/>
    <w:rsid w:val="0008411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3lEfWBAmr24AS+tsWw74hEZ0Q==">CgMxLjAyCGguZ2pkZ3hzOAByITF0cGNieFdNUmRTOHlMcWtIUkZXWnFjNUVMWVctTjg2Rg==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2016-05-02T18:34:00Z</dcterms:created>
  <dc:creator>Christopher Johnson</dc:creator>
</cp:coreProperties>
</file>