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77777777" w:rsidR="00726051" w:rsidRDefault="00000000">
      <w:r>
        <w:t>Deals</w:t>
      </w:r>
    </w:p>
    <w:p w14:paraId="00000002" w14:textId="77777777" w:rsidR="00726051" w:rsidRDefault="00000000">
      <w:r>
        <w:t>Professor David Schizer</w:t>
      </w:r>
    </w:p>
    <w:p w14:paraId="00000003" w14:textId="77777777" w:rsidR="00726051" w:rsidRDefault="00726051"/>
    <w:p w14:paraId="00000004" w14:textId="77777777" w:rsidR="00726051" w:rsidRDefault="00000000">
      <w:pPr>
        <w:jc w:val="center"/>
        <w:rPr>
          <w:b/>
        </w:rPr>
      </w:pPr>
      <w:r>
        <w:rPr>
          <w:b/>
        </w:rPr>
        <w:t>Class 22: Incentive Design (Panel 3)</w:t>
      </w:r>
    </w:p>
    <w:p w14:paraId="00000005" w14:textId="77777777" w:rsidR="00726051" w:rsidRDefault="00726051"/>
    <w:p w14:paraId="00000006" w14:textId="77777777" w:rsidR="00726051" w:rsidRDefault="00726051"/>
    <w:p w14:paraId="00000007" w14:textId="77777777" w:rsidR="00726051" w:rsidRDefault="00000000">
      <w:pPr>
        <w:numPr>
          <w:ilvl w:val="0"/>
          <w:numId w:val="1"/>
        </w:numPr>
      </w:pPr>
      <w:r>
        <w:t>Parties enter in transactions seeking value from each other. An important challenge arises when the parties have trouble determining whether their counterparty actually is doing what it promised to do.</w:t>
      </w:r>
    </w:p>
    <w:p w14:paraId="00000008" w14:textId="77777777" w:rsidR="00726051" w:rsidRDefault="00000000">
      <w:pPr>
        <w:numPr>
          <w:ilvl w:val="1"/>
          <w:numId w:val="1"/>
        </w:numPr>
      </w:pPr>
      <w:r>
        <w:t>What term do economists use to describe performance that is hard to observe?</w:t>
      </w:r>
    </w:p>
    <w:p w14:paraId="00000009" w14:textId="77777777" w:rsidR="00726051" w:rsidRDefault="00000000">
      <w:pPr>
        <w:numPr>
          <w:ilvl w:val="1"/>
          <w:numId w:val="1"/>
        </w:numPr>
      </w:pPr>
      <w:r>
        <w:t>Even when performance is hard to observe, why might parties perform anyway? (Hint: the answer is not rooted in contract.)</w:t>
      </w:r>
    </w:p>
    <w:p w14:paraId="0000000A" w14:textId="77777777" w:rsidR="00726051" w:rsidRDefault="00000000">
      <w:pPr>
        <w:numPr>
          <w:ilvl w:val="1"/>
          <w:numId w:val="1"/>
        </w:numPr>
      </w:pPr>
      <w:r>
        <w:t>How is moral hazard different from adverse selection?</w:t>
      </w:r>
    </w:p>
    <w:p w14:paraId="0000000B" w14:textId="77777777" w:rsidR="00726051" w:rsidRDefault="00000000">
      <w:pPr>
        <w:numPr>
          <w:ilvl w:val="1"/>
          <w:numId w:val="1"/>
        </w:numPr>
      </w:pPr>
      <w:r>
        <w:t>Adam is CEO of XYZ, a public company. CEO comp tends to rise with the size of the company. Adam has the opportunity for XYZ to acquire ABC. What is the potential for moral hazard here?</w:t>
      </w:r>
    </w:p>
    <w:p w14:paraId="0000000C" w14:textId="77777777" w:rsidR="00726051" w:rsidRDefault="00000000">
      <w:pPr>
        <w:numPr>
          <w:ilvl w:val="0"/>
          <w:numId w:val="1"/>
        </w:numPr>
      </w:pPr>
      <w:r>
        <w:t xml:space="preserve">Betty is founder and CEO of a biotech startup, which is seeking to cure Disease. She approaches Big Pharma for financing. Big Pharma (“BP”) provides $50 million. In return, if Betty develops a cure, Big Pharma will get a mandatory </w:t>
      </w:r>
      <w:proofErr w:type="spellStart"/>
      <w:r>
        <w:t>licence</w:t>
      </w:r>
      <w:proofErr w:type="spellEnd"/>
      <w:r>
        <w:t xml:space="preserve"> to commercialize the drug and will receive 15% the </w:t>
      </w:r>
      <w:proofErr w:type="spellStart"/>
      <w:r>
        <w:t>the</w:t>
      </w:r>
      <w:proofErr w:type="spellEnd"/>
      <w:r>
        <w:t xml:space="preserve"> revenue from selling the cure.</w:t>
      </w:r>
    </w:p>
    <w:p w14:paraId="0000000D" w14:textId="77777777" w:rsidR="00726051" w:rsidRDefault="00000000">
      <w:pPr>
        <w:numPr>
          <w:ilvl w:val="1"/>
          <w:numId w:val="1"/>
        </w:numPr>
      </w:pPr>
      <w:r>
        <w:t>Why didn’t BP simply buy the idea from Betty? What problems make this structure more appealing?</w:t>
      </w:r>
    </w:p>
    <w:p w14:paraId="0000000E" w14:textId="77777777" w:rsidR="00726051" w:rsidRDefault="00000000">
      <w:pPr>
        <w:numPr>
          <w:ilvl w:val="1"/>
          <w:numId w:val="1"/>
        </w:numPr>
      </w:pPr>
      <w:r>
        <w:t>Why didn’t BP offer a fixed price to Betty’s startup, instead of sharing royalties?</w:t>
      </w:r>
    </w:p>
    <w:p w14:paraId="0000000F" w14:textId="77777777" w:rsidR="00726051" w:rsidRDefault="00000000">
      <w:pPr>
        <w:numPr>
          <w:ilvl w:val="1"/>
          <w:numId w:val="1"/>
        </w:numPr>
      </w:pPr>
      <w:r>
        <w:t>Assume the annual revenue is $10 million. Assume also that BP has limited cash. Instead of investing in the development of Betty’s cure, BP could put money into a different drug, DD, which treats a different disease. BP developed DD itself, and expects it to generate $9.5 million of annual revenue. Which is BP likely to favor?</w:t>
      </w:r>
    </w:p>
    <w:p w14:paraId="00000010" w14:textId="77777777" w:rsidR="00726051" w:rsidRDefault="00000000">
      <w:pPr>
        <w:numPr>
          <w:ilvl w:val="1"/>
          <w:numId w:val="1"/>
        </w:numPr>
      </w:pPr>
      <w:r>
        <w:t>To address this issue, is it better to have a larger up-front payment or a larger royalty?</w:t>
      </w:r>
    </w:p>
    <w:p w14:paraId="00000011" w14:textId="77777777" w:rsidR="00726051" w:rsidRDefault="00000000">
      <w:pPr>
        <w:numPr>
          <w:ilvl w:val="1"/>
          <w:numId w:val="1"/>
        </w:numPr>
      </w:pPr>
      <w:r>
        <w:t>Are there other potential responses? (Hint: how can the visibility of BP’s actions be increased?)</w:t>
      </w:r>
    </w:p>
    <w:p w14:paraId="00000012" w14:textId="77777777" w:rsidR="00726051" w:rsidRDefault="00000000">
      <w:pPr>
        <w:numPr>
          <w:ilvl w:val="0"/>
          <w:numId w:val="1"/>
        </w:numPr>
      </w:pPr>
      <w:r>
        <w:t>Christine is CEO of Debtor Co, and she owns all of its equity, which is worth $25 million. Emma has lent Debtor Co $50 million. Christine is considering a deal with a 40% chance of doubling Debtor Co’s total capitalized value (including debt and equity) to $150, and a 60% chance of reducing its value to $0.</w:t>
      </w:r>
    </w:p>
    <w:p w14:paraId="00000013" w14:textId="77777777" w:rsidR="00726051" w:rsidRDefault="00000000">
      <w:pPr>
        <w:numPr>
          <w:ilvl w:val="1"/>
          <w:numId w:val="1"/>
        </w:numPr>
      </w:pPr>
      <w:r>
        <w:t>Is the expected value of this deal positive or negative overall?</w:t>
      </w:r>
    </w:p>
    <w:p w14:paraId="00000014" w14:textId="77777777" w:rsidR="00726051" w:rsidRDefault="00000000">
      <w:pPr>
        <w:numPr>
          <w:ilvl w:val="1"/>
          <w:numId w:val="1"/>
        </w:numPr>
      </w:pPr>
      <w:r>
        <w:t>For Christine in particular, is the expected value positive or negative?</w:t>
      </w:r>
    </w:p>
    <w:p w14:paraId="00000015" w14:textId="77777777" w:rsidR="00726051" w:rsidRDefault="00000000">
      <w:pPr>
        <w:numPr>
          <w:ilvl w:val="1"/>
          <w:numId w:val="1"/>
        </w:numPr>
      </w:pPr>
      <w:r>
        <w:t>Generalizing from this example, how can leverage produce moral hazard for equity holders?</w:t>
      </w:r>
    </w:p>
    <w:p w14:paraId="00000016" w14:textId="77777777" w:rsidR="00726051" w:rsidRDefault="00000000">
      <w:pPr>
        <w:numPr>
          <w:ilvl w:val="0"/>
          <w:numId w:val="1"/>
        </w:numPr>
      </w:pPr>
      <w:r>
        <w:t>In insurance contracts, how do insurance companies address moral hazard?</w:t>
      </w:r>
    </w:p>
    <w:p w14:paraId="00000017" w14:textId="77777777" w:rsidR="00726051" w:rsidRDefault="00000000">
      <w:pPr>
        <w:numPr>
          <w:ilvl w:val="0"/>
          <w:numId w:val="1"/>
        </w:numPr>
      </w:pPr>
      <w:r>
        <w:t>In principle, parties should try to introduce financial incentives to head off moral hazard. K&amp;S say this is challenging. Why?</w:t>
      </w:r>
    </w:p>
    <w:p w14:paraId="00000018" w14:textId="77777777" w:rsidR="00726051" w:rsidRDefault="00000000">
      <w:pPr>
        <w:numPr>
          <w:ilvl w:val="0"/>
          <w:numId w:val="1"/>
        </w:numPr>
      </w:pPr>
      <w:r>
        <w:lastRenderedPageBreak/>
        <w:t xml:space="preserve">Frank is a salesman. He would rather earn a fixed salary, but his employer wants to pay him on commission. </w:t>
      </w:r>
    </w:p>
    <w:p w14:paraId="00000019" w14:textId="77777777" w:rsidR="00726051" w:rsidRDefault="00000000">
      <w:pPr>
        <w:numPr>
          <w:ilvl w:val="1"/>
          <w:numId w:val="1"/>
        </w:numPr>
      </w:pPr>
      <w:r>
        <w:t>What is the advantage of the commission structure?</w:t>
      </w:r>
    </w:p>
    <w:p w14:paraId="0000001A" w14:textId="77777777" w:rsidR="00726051" w:rsidRDefault="00000000">
      <w:pPr>
        <w:numPr>
          <w:ilvl w:val="1"/>
          <w:numId w:val="1"/>
        </w:numPr>
      </w:pPr>
      <w:r>
        <w:t>Why is Frank potentially unhappy with it? What might he demand in return?</w:t>
      </w:r>
    </w:p>
    <w:p w14:paraId="0000001B" w14:textId="77777777" w:rsidR="00726051" w:rsidRDefault="00000000">
      <w:pPr>
        <w:numPr>
          <w:ilvl w:val="1"/>
          <w:numId w:val="1"/>
        </w:numPr>
      </w:pPr>
      <w:r>
        <w:t xml:space="preserve">In principle, might it be worth it for Frank’s employer to pay him extra as a way to induce him to take more risk? </w:t>
      </w:r>
    </w:p>
    <w:p w14:paraId="0000001C" w14:textId="77777777" w:rsidR="00726051" w:rsidRDefault="00000000">
      <w:pPr>
        <w:numPr>
          <w:ilvl w:val="0"/>
          <w:numId w:val="1"/>
        </w:numPr>
      </w:pPr>
      <w:r>
        <w:t>Georgia is managing partner of a law firm, which traditionally has lock-step compensation. She is considering switching to an “eat what you kill” system.</w:t>
      </w:r>
    </w:p>
    <w:p w14:paraId="0000001D" w14:textId="77777777" w:rsidR="00726051" w:rsidRDefault="00000000">
      <w:pPr>
        <w:numPr>
          <w:ilvl w:val="1"/>
          <w:numId w:val="1"/>
        </w:numPr>
      </w:pPr>
      <w:r>
        <w:t>What advantages do you see in this change?</w:t>
      </w:r>
    </w:p>
    <w:p w14:paraId="0000001E" w14:textId="77777777" w:rsidR="00726051" w:rsidRDefault="00000000">
      <w:pPr>
        <w:numPr>
          <w:ilvl w:val="1"/>
          <w:numId w:val="1"/>
        </w:numPr>
      </w:pPr>
      <w:r>
        <w:t>What advantages do you see in the lock-step system?</w:t>
      </w:r>
    </w:p>
    <w:p w14:paraId="0000001F" w14:textId="77777777" w:rsidR="00726051" w:rsidRDefault="00000000">
      <w:pPr>
        <w:numPr>
          <w:ilvl w:val="0"/>
          <w:numId w:val="1"/>
        </w:numPr>
      </w:pPr>
      <w:r>
        <w:t>Incentivizing multiple tasks</w:t>
      </w:r>
    </w:p>
    <w:p w14:paraId="00000020" w14:textId="77777777" w:rsidR="00726051" w:rsidRDefault="00000000">
      <w:pPr>
        <w:numPr>
          <w:ilvl w:val="1"/>
          <w:numId w:val="1"/>
        </w:numPr>
      </w:pPr>
      <w:r>
        <w:t>Why is it so hard to design an incentive system when the goal is to motivate people to succeed at multiple tasks on multiple dimensions?</w:t>
      </w:r>
    </w:p>
    <w:p w14:paraId="00000021" w14:textId="77777777" w:rsidR="00726051" w:rsidRDefault="00000000">
      <w:pPr>
        <w:numPr>
          <w:ilvl w:val="1"/>
          <w:numId w:val="1"/>
        </w:numPr>
      </w:pPr>
      <w:r>
        <w:t>Why is this a problem at a law firm?</w:t>
      </w:r>
    </w:p>
    <w:p w14:paraId="00000022" w14:textId="77777777" w:rsidR="00726051" w:rsidRDefault="00000000">
      <w:pPr>
        <w:numPr>
          <w:ilvl w:val="1"/>
          <w:numId w:val="1"/>
        </w:numPr>
      </w:pPr>
      <w:r>
        <w:t>Why was it a problem to give a bonus for home runs? And a penalty for interceptions? And a bonus for completed passes?</w:t>
      </w:r>
    </w:p>
    <w:p w14:paraId="00000023" w14:textId="77777777" w:rsidR="00726051" w:rsidRDefault="00000000">
      <w:pPr>
        <w:numPr>
          <w:ilvl w:val="0"/>
          <w:numId w:val="1"/>
        </w:numPr>
      </w:pPr>
      <w:r>
        <w:t xml:space="preserve">Elaine Entrepreneur launches a </w:t>
      </w:r>
      <w:proofErr w:type="gramStart"/>
      <w:r>
        <w:t>high tech</w:t>
      </w:r>
      <w:proofErr w:type="gramEnd"/>
      <w:r>
        <w:t xml:space="preserve"> startup. Six months later, she persuades Veronica, a venture capitalist, to invest $20 million for 40% of the company, which implies a valuation for the whole company of $50 million. Veronica received convertible preferred shares, which give her voting control unless and until there is an IPO, in which case Veronica’s shares mandatorily convert into common.</w:t>
      </w:r>
    </w:p>
    <w:p w14:paraId="00000024" w14:textId="77777777" w:rsidR="00726051" w:rsidRDefault="00000000">
      <w:pPr>
        <w:numPr>
          <w:ilvl w:val="0"/>
          <w:numId w:val="2"/>
        </w:numPr>
      </w:pPr>
      <w:r>
        <w:t>Review: there is a potential tax reason why Veronica’s shares are convertible preferred. What is it?</w:t>
      </w:r>
    </w:p>
    <w:p w14:paraId="00000025" w14:textId="77777777" w:rsidR="00726051" w:rsidRDefault="00000000">
      <w:pPr>
        <w:numPr>
          <w:ilvl w:val="0"/>
          <w:numId w:val="2"/>
        </w:numPr>
      </w:pPr>
      <w:r>
        <w:t>Assume that Veronica’s shares have a “1X” liquidation preference. Veronica needs cash for another startup that she thinks is more interesting. Acquiror offers $21 million for the company, which obviously is $29 less than the implied valuation when Veronica invested. Does Veronica have an incentive to take this deal? Will Elaine think this is a good deal?</w:t>
      </w:r>
    </w:p>
    <w:p w14:paraId="00000026" w14:textId="77777777" w:rsidR="00726051" w:rsidRDefault="00000000">
      <w:pPr>
        <w:numPr>
          <w:ilvl w:val="0"/>
          <w:numId w:val="2"/>
        </w:numPr>
      </w:pPr>
      <w:r>
        <w:t>In this situation, how much must Acquiror offer in order for Veronica to convert to common as part of the deal?</w:t>
      </w:r>
    </w:p>
    <w:p w14:paraId="00000027" w14:textId="77777777" w:rsidR="00726051" w:rsidRDefault="00000000">
      <w:pPr>
        <w:numPr>
          <w:ilvl w:val="0"/>
          <w:numId w:val="2"/>
        </w:numPr>
      </w:pPr>
      <w:r>
        <w:t>Assume that Veronica’s shares have a 2X liquidation preference, and Acquiror offers $41 million. How much does Veronica get? How much do Elaine and the other shareholders get?</w:t>
      </w:r>
    </w:p>
    <w:p w14:paraId="00000028" w14:textId="77777777" w:rsidR="00726051" w:rsidRDefault="00000000">
      <w:pPr>
        <w:numPr>
          <w:ilvl w:val="0"/>
          <w:numId w:val="2"/>
        </w:numPr>
      </w:pPr>
      <w:r>
        <w:t>Even though Veronica has voting control, how might Elaine and her team still try to block a sale?</w:t>
      </w:r>
    </w:p>
    <w:p w14:paraId="00000029" w14:textId="77777777" w:rsidR="00726051" w:rsidRDefault="00000000">
      <w:pPr>
        <w:numPr>
          <w:ilvl w:val="0"/>
          <w:numId w:val="1"/>
        </w:numPr>
      </w:pPr>
      <w:r>
        <w:t>SPAC</w:t>
      </w:r>
    </w:p>
    <w:p w14:paraId="0000002A" w14:textId="77777777" w:rsidR="00726051" w:rsidRDefault="00000000">
      <w:pPr>
        <w:numPr>
          <w:ilvl w:val="1"/>
          <w:numId w:val="1"/>
        </w:numPr>
      </w:pPr>
      <w:r>
        <w:t>What is a SPAC?</w:t>
      </w:r>
    </w:p>
    <w:p w14:paraId="0000002B" w14:textId="77777777" w:rsidR="00726051" w:rsidRDefault="00000000">
      <w:pPr>
        <w:numPr>
          <w:ilvl w:val="1"/>
          <w:numId w:val="1"/>
        </w:numPr>
      </w:pPr>
      <w:r>
        <w:t>SPACs have a “sponsor.” What is their role? What expenses do they bear? What benefits do they get?</w:t>
      </w:r>
    </w:p>
    <w:p w14:paraId="0000002C" w14:textId="77777777" w:rsidR="00726051" w:rsidRDefault="00000000">
      <w:pPr>
        <w:numPr>
          <w:ilvl w:val="1"/>
          <w:numId w:val="1"/>
        </w:numPr>
      </w:pPr>
      <w:r>
        <w:t xml:space="preserve">What is “dilution”? Who gets diluted in a SPAC? </w:t>
      </w:r>
    </w:p>
    <w:p w14:paraId="0000002D" w14:textId="77777777" w:rsidR="00726051" w:rsidRDefault="00000000">
      <w:pPr>
        <w:numPr>
          <w:ilvl w:val="1"/>
          <w:numId w:val="1"/>
        </w:numPr>
      </w:pPr>
      <w:r>
        <w:t>Who has a strong incentive to do an acquisition within the prescribed time period? Why?</w:t>
      </w:r>
    </w:p>
    <w:p w14:paraId="0000002E" w14:textId="77777777" w:rsidR="00726051" w:rsidRDefault="00000000">
      <w:pPr>
        <w:numPr>
          <w:ilvl w:val="1"/>
          <w:numId w:val="1"/>
        </w:numPr>
      </w:pPr>
      <w:r>
        <w:t>Are the incentives of managers and shareholders aligned in a SPAC?</w:t>
      </w:r>
    </w:p>
    <w:p w14:paraId="0000002F" w14:textId="77777777" w:rsidR="00726051" w:rsidRDefault="00726051">
      <w:pPr>
        <w:ind w:left="720"/>
      </w:pPr>
    </w:p>
    <w:sectPr w:rsidR="00726051">
      <w:foot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4B11FAF" w14:textId="77777777" w:rsidR="00FE1384" w:rsidRDefault="00FE1384">
      <w:pPr>
        <w:spacing w:line="240" w:lineRule="auto"/>
      </w:pPr>
      <w:r>
        <w:separator/>
      </w:r>
    </w:p>
  </w:endnote>
  <w:endnote w:type="continuationSeparator" w:id="0">
    <w:p w14:paraId="657D1B90" w14:textId="77777777" w:rsidR="00FE1384" w:rsidRDefault="00FE138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000030" w14:textId="5A66B7E8" w:rsidR="00726051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9054A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B135C53" w14:textId="77777777" w:rsidR="00FE1384" w:rsidRDefault="00FE1384">
      <w:pPr>
        <w:spacing w:line="240" w:lineRule="auto"/>
      </w:pPr>
      <w:r>
        <w:separator/>
      </w:r>
    </w:p>
  </w:footnote>
  <w:footnote w:type="continuationSeparator" w:id="0">
    <w:p w14:paraId="27740AA2" w14:textId="77777777" w:rsidR="00FE1384" w:rsidRDefault="00FE138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7D6234C"/>
    <w:multiLevelType w:val="multilevel"/>
    <w:tmpl w:val="B518F8A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78041267"/>
    <w:multiLevelType w:val="multilevel"/>
    <w:tmpl w:val="3C10C5B4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num w:numId="1" w16cid:durableId="166557880">
    <w:abstractNumId w:val="0"/>
  </w:num>
  <w:num w:numId="2" w16cid:durableId="10735057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6051"/>
    <w:rsid w:val="002A346D"/>
    <w:rsid w:val="00726051"/>
    <w:rsid w:val="009054A7"/>
    <w:rsid w:val="00FE1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F80DFAF1-6F79-BC42-9E46-A870DD4F8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en-US" w:bidi="he-I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740</Words>
  <Characters>4220</Characters>
  <Application>Microsoft Office Word</Application>
  <DocSecurity>0</DocSecurity>
  <Lines>35</Lines>
  <Paragraphs>9</Paragraphs>
  <ScaleCrop>false</ScaleCrop>
  <Company/>
  <LinksUpToDate>false</LinksUpToDate>
  <CharactersWithSpaces>4951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David Schizer</cp:lastModifiedBy>
  <cp:revision>2</cp:revision>
  <dcterms:created xsi:type="dcterms:W3CDTF">2025-04-16T12:16:00Z</dcterms:created>
  <dcterms:modified xsi:type="dcterms:W3CDTF">2025-04-16T12:16:00Z</dcterms:modified>
</cp:coreProperties>
</file>