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20C11" w14:textId="77777777" w:rsidR="006E15CE" w:rsidRDefault="006E15CE" w:rsidP="00EF1561">
      <w:pPr>
        <w:spacing w:after="0" w:line="240" w:lineRule="auto"/>
        <w:rPr>
          <w:rFonts w:ascii="Times New Roman" w:hAnsi="Times New Roman" w:cs="Times New Roman"/>
        </w:rPr>
      </w:pPr>
      <w:r>
        <w:rPr>
          <w:rFonts w:ascii="Times New Roman" w:hAnsi="Times New Roman" w:cs="Times New Roman"/>
        </w:rPr>
        <w:t>Property – Professor Lee, Spring 2021</w:t>
      </w:r>
    </w:p>
    <w:p w14:paraId="4385BF78" w14:textId="77777777" w:rsidR="006E15CE" w:rsidRDefault="006E15CE" w:rsidP="00EF1561">
      <w:pPr>
        <w:spacing w:after="0" w:line="240" w:lineRule="auto"/>
        <w:rPr>
          <w:rFonts w:ascii="Times New Roman" w:hAnsi="Times New Roman" w:cs="Times New Roman"/>
        </w:rPr>
      </w:pPr>
    </w:p>
    <w:p w14:paraId="7D0F2985" w14:textId="77777777" w:rsidR="006E15CE" w:rsidRPr="00EE1518" w:rsidRDefault="006E15CE" w:rsidP="00EF1561">
      <w:pPr>
        <w:spacing w:after="0" w:line="240" w:lineRule="auto"/>
        <w:rPr>
          <w:rFonts w:ascii="Times New Roman" w:hAnsi="Times New Roman" w:cs="Times New Roman"/>
          <w:b/>
          <w:bCs/>
          <w:sz w:val="24"/>
          <w:szCs w:val="24"/>
          <w:u w:val="single"/>
        </w:rPr>
      </w:pPr>
      <w:r w:rsidRPr="00EE1518">
        <w:rPr>
          <w:rFonts w:ascii="Times New Roman" w:hAnsi="Times New Roman" w:cs="Times New Roman"/>
          <w:b/>
          <w:bCs/>
          <w:sz w:val="24"/>
          <w:szCs w:val="24"/>
          <w:u w:val="single"/>
        </w:rPr>
        <w:t>Introduction and Acquiring Property</w:t>
      </w:r>
    </w:p>
    <w:p w14:paraId="49B8C5BB" w14:textId="77777777" w:rsidR="006E15CE" w:rsidRDefault="006E15CE" w:rsidP="00EF1561">
      <w:pPr>
        <w:spacing w:after="0" w:line="240" w:lineRule="auto"/>
        <w:rPr>
          <w:rFonts w:ascii="Times New Roman" w:hAnsi="Times New Roman" w:cs="Times New Roman"/>
        </w:rPr>
      </w:pPr>
    </w:p>
    <w:p w14:paraId="50867EDC" w14:textId="77777777" w:rsidR="006E15CE" w:rsidRPr="00376B71" w:rsidRDefault="006E15CE" w:rsidP="00EF1561">
      <w:pPr>
        <w:spacing w:after="0" w:line="240" w:lineRule="auto"/>
        <w:rPr>
          <w:rFonts w:ascii="Times New Roman" w:hAnsi="Times New Roman" w:cs="Times New Roman"/>
          <w:b/>
          <w:bCs/>
          <w:sz w:val="24"/>
          <w:szCs w:val="24"/>
        </w:rPr>
      </w:pPr>
      <w:r w:rsidRPr="00376B71">
        <w:rPr>
          <w:rFonts w:ascii="Times New Roman" w:hAnsi="Times New Roman" w:cs="Times New Roman"/>
          <w:b/>
          <w:bCs/>
          <w:sz w:val="24"/>
          <w:szCs w:val="24"/>
        </w:rPr>
        <w:t>I. First Possession</w:t>
      </w:r>
    </w:p>
    <w:p w14:paraId="52BD954A" w14:textId="77777777" w:rsidR="006E15CE" w:rsidRDefault="006E15CE" w:rsidP="00EF1561">
      <w:pPr>
        <w:spacing w:after="0" w:line="240" w:lineRule="auto"/>
        <w:rPr>
          <w:rFonts w:ascii="Times New Roman" w:hAnsi="Times New Roman" w:cs="Times New Roman"/>
          <w:b/>
          <w:bCs/>
          <w:i/>
          <w:iCs/>
        </w:rPr>
      </w:pPr>
      <w:r w:rsidRPr="00555B15">
        <w:rPr>
          <w:rFonts w:ascii="Times New Roman" w:hAnsi="Times New Roman" w:cs="Times New Roman"/>
          <w:b/>
          <w:bCs/>
          <w:i/>
          <w:iCs/>
        </w:rPr>
        <w:t>A. Overview</w:t>
      </w:r>
    </w:p>
    <w:p w14:paraId="4E1509C7" w14:textId="77777777" w:rsidR="006E15CE" w:rsidRPr="00555B15" w:rsidRDefault="006E15CE" w:rsidP="00EF1561">
      <w:pPr>
        <w:pStyle w:val="ListParagraph"/>
        <w:numPr>
          <w:ilvl w:val="0"/>
          <w:numId w:val="3"/>
        </w:numPr>
        <w:spacing w:after="0" w:line="240" w:lineRule="auto"/>
        <w:rPr>
          <w:rFonts w:ascii="Times New Roman" w:hAnsi="Times New Roman" w:cs="Times New Roman"/>
        </w:rPr>
      </w:pPr>
      <w:r w:rsidRPr="00512F6D">
        <w:rPr>
          <w:rFonts w:ascii="Times New Roman" w:hAnsi="Times New Roman" w:cs="Times New Roman"/>
          <w:b/>
          <w:bCs/>
        </w:rPr>
        <w:t>First possession</w:t>
      </w:r>
      <w:r>
        <w:rPr>
          <w:rFonts w:ascii="Times New Roman" w:hAnsi="Times New Roman" w:cs="Times New Roman"/>
        </w:rPr>
        <w:t xml:space="preserve"> is a widespread device for establishing claims of ownership in a variety of contexts.  The most familiar principle for establishing a new root of title is simply being the first to possess something that is unclaimed.  </w:t>
      </w:r>
    </w:p>
    <w:p w14:paraId="18250597" w14:textId="77777777" w:rsidR="006E15CE" w:rsidRDefault="006E15CE" w:rsidP="00EF1561">
      <w:pPr>
        <w:spacing w:after="0" w:line="240" w:lineRule="auto"/>
        <w:rPr>
          <w:rFonts w:ascii="Times New Roman" w:hAnsi="Times New Roman" w:cs="Times New Roman"/>
        </w:rPr>
      </w:pPr>
      <w:r>
        <w:rPr>
          <w:rFonts w:ascii="Times New Roman" w:hAnsi="Times New Roman" w:cs="Times New Roman"/>
          <w:b/>
          <w:bCs/>
          <w:i/>
          <w:iCs/>
        </w:rPr>
        <w:t>B</w:t>
      </w:r>
      <w:r w:rsidRPr="003409E9">
        <w:rPr>
          <w:rFonts w:ascii="Times New Roman" w:hAnsi="Times New Roman" w:cs="Times New Roman"/>
          <w:b/>
          <w:bCs/>
          <w:i/>
          <w:iCs/>
        </w:rPr>
        <w:t xml:space="preserve">. </w:t>
      </w:r>
      <w:r>
        <w:rPr>
          <w:rFonts w:ascii="Times New Roman" w:hAnsi="Times New Roman" w:cs="Times New Roman"/>
          <w:b/>
          <w:bCs/>
          <w:i/>
          <w:iCs/>
        </w:rPr>
        <w:t>Relationships among persons w/respect to personal property – 3 basic concepts</w:t>
      </w:r>
    </w:p>
    <w:p w14:paraId="5F5433B7" w14:textId="77777777" w:rsidR="006E15CE" w:rsidRDefault="006E15CE" w:rsidP="00EF1561">
      <w:pPr>
        <w:pStyle w:val="ListParagraph"/>
        <w:numPr>
          <w:ilvl w:val="0"/>
          <w:numId w:val="1"/>
        </w:numPr>
        <w:spacing w:after="0" w:line="240" w:lineRule="auto"/>
        <w:rPr>
          <w:rFonts w:ascii="Times New Roman" w:hAnsi="Times New Roman" w:cs="Times New Roman"/>
        </w:rPr>
      </w:pPr>
      <w:r w:rsidRPr="0070011A">
        <w:rPr>
          <w:rFonts w:ascii="Times New Roman" w:hAnsi="Times New Roman" w:cs="Times New Roman"/>
          <w:b/>
          <w:bCs/>
        </w:rPr>
        <w:t>Possession</w:t>
      </w:r>
      <w:r>
        <w:rPr>
          <w:rFonts w:ascii="Times New Roman" w:hAnsi="Times New Roman" w:cs="Times New Roman"/>
        </w:rPr>
        <w:t xml:space="preserve"> – the controlling or holding of personal property, with or without claim of ownership.  </w:t>
      </w:r>
    </w:p>
    <w:p w14:paraId="3C50E6B9" w14:textId="77777777" w:rsidR="006E15CE" w:rsidRDefault="006E15CE" w:rsidP="00EF1561">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It has two elements (both must be present to acquire the rights of a possessor):</w:t>
      </w:r>
    </w:p>
    <w:p w14:paraId="06B008A0" w14:textId="77777777" w:rsidR="006E15CE" w:rsidRDefault="006E15CE" w:rsidP="00EF1561">
      <w:pPr>
        <w:pStyle w:val="ListParagraph"/>
        <w:numPr>
          <w:ilvl w:val="2"/>
          <w:numId w:val="1"/>
        </w:numPr>
        <w:spacing w:after="0" w:line="240" w:lineRule="auto"/>
        <w:rPr>
          <w:rFonts w:ascii="Times New Roman" w:hAnsi="Times New Roman" w:cs="Times New Roman"/>
        </w:rPr>
      </w:pPr>
      <w:r>
        <w:rPr>
          <w:rFonts w:ascii="Times New Roman" w:hAnsi="Times New Roman" w:cs="Times New Roman"/>
        </w:rPr>
        <w:t>(1) an intent to possess on the part of the possessor, and</w:t>
      </w:r>
    </w:p>
    <w:p w14:paraId="2A478531" w14:textId="77777777" w:rsidR="006E15CE" w:rsidRPr="00080E0B" w:rsidRDefault="006E15CE" w:rsidP="00EF1561">
      <w:pPr>
        <w:pStyle w:val="ListParagraph"/>
        <w:numPr>
          <w:ilvl w:val="2"/>
          <w:numId w:val="1"/>
        </w:numPr>
        <w:spacing w:after="0" w:line="240" w:lineRule="auto"/>
        <w:rPr>
          <w:rFonts w:ascii="Times New Roman" w:hAnsi="Times New Roman" w:cs="Times New Roman"/>
        </w:rPr>
      </w:pPr>
      <w:r>
        <w:rPr>
          <w:rFonts w:ascii="Times New Roman" w:hAnsi="Times New Roman" w:cs="Times New Roman"/>
        </w:rPr>
        <w:t>(2) his or her actual controlling or holding the property</w:t>
      </w:r>
    </w:p>
    <w:p w14:paraId="14CD82F1" w14:textId="77777777" w:rsidR="006E15CE" w:rsidRDefault="006E15CE" w:rsidP="00EF1561">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Possession is often a surrogate for ownership and title</w:t>
      </w:r>
    </w:p>
    <w:p w14:paraId="2B251EBC" w14:textId="77777777" w:rsidR="006E15CE" w:rsidRDefault="006E15CE" w:rsidP="00EF1561">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Possessor has superior rights to personal property against all except those having higher rights or title</w:t>
      </w:r>
    </w:p>
    <w:p w14:paraId="4A18DB34" w14:textId="77777777" w:rsidR="006E15CE" w:rsidRDefault="006E15CE" w:rsidP="00EF1561">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Possessor can recover possession of personal property or recover damages for its injury</w:t>
      </w:r>
    </w:p>
    <w:p w14:paraId="369E299D" w14:textId="77777777" w:rsidR="006E15CE" w:rsidRDefault="006E15CE" w:rsidP="00EF1561">
      <w:pPr>
        <w:pStyle w:val="ListParagraph"/>
        <w:numPr>
          <w:ilvl w:val="0"/>
          <w:numId w:val="1"/>
        </w:numPr>
        <w:spacing w:after="0" w:line="240" w:lineRule="auto"/>
        <w:rPr>
          <w:rFonts w:ascii="Times New Roman" w:hAnsi="Times New Roman" w:cs="Times New Roman"/>
        </w:rPr>
      </w:pPr>
      <w:r w:rsidRPr="0070011A">
        <w:rPr>
          <w:rFonts w:ascii="Times New Roman" w:hAnsi="Times New Roman" w:cs="Times New Roman"/>
          <w:b/>
          <w:bCs/>
        </w:rPr>
        <w:t>Relativity of title</w:t>
      </w:r>
      <w:r>
        <w:rPr>
          <w:rFonts w:ascii="Times New Roman" w:hAnsi="Times New Roman" w:cs="Times New Roman"/>
        </w:rPr>
        <w:t xml:space="preserve"> – the idea that a person can have a relatively better title or right to possession than another, while simultaneously having a right inferior to yet another person</w:t>
      </w:r>
    </w:p>
    <w:p w14:paraId="6CAF5010" w14:textId="77777777" w:rsidR="006E15CE" w:rsidRDefault="006E15CE" w:rsidP="00EF1561">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Doctrine is necessary since in common law, few acquire a perfect title</w:t>
      </w:r>
    </w:p>
    <w:p w14:paraId="1C9F6276" w14:textId="77777777" w:rsidR="006E15CE" w:rsidRDefault="006E15CE" w:rsidP="00EF1561">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Doctrine requires that the person acquiring title litigate its relative strength against all other persons who have, or might conceivably have, any right or interest</w:t>
      </w:r>
    </w:p>
    <w:p w14:paraId="29910B08" w14:textId="77777777" w:rsidR="006E15CE" w:rsidRDefault="006E15CE" w:rsidP="00EF1561">
      <w:pPr>
        <w:pStyle w:val="ListParagraph"/>
        <w:numPr>
          <w:ilvl w:val="0"/>
          <w:numId w:val="1"/>
        </w:numPr>
        <w:spacing w:after="0" w:line="240" w:lineRule="auto"/>
        <w:rPr>
          <w:rFonts w:ascii="Times New Roman" w:hAnsi="Times New Roman" w:cs="Times New Roman"/>
        </w:rPr>
      </w:pPr>
      <w:r w:rsidRPr="00814766">
        <w:rPr>
          <w:rFonts w:ascii="Times New Roman" w:hAnsi="Times New Roman" w:cs="Times New Roman"/>
          <w:b/>
          <w:bCs/>
        </w:rPr>
        <w:t>First-in-time, first-in-right</w:t>
      </w:r>
      <w:r>
        <w:rPr>
          <w:rFonts w:ascii="Times New Roman" w:hAnsi="Times New Roman" w:cs="Times New Roman"/>
        </w:rPr>
        <w:t xml:space="preserve"> – one way to prioritize several individuals’ rights is by a rule establishing a priority of rights based on the time of acquiring the right in question.  </w:t>
      </w:r>
    </w:p>
    <w:p w14:paraId="3C60F44B" w14:textId="77777777" w:rsidR="006E15CE" w:rsidRDefault="006E15CE" w:rsidP="00EF1561">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Underlying premise: all other things being equal, the chronologically first possessor has the better title</w:t>
      </w:r>
    </w:p>
    <w:p w14:paraId="6E88B889" w14:textId="77777777" w:rsidR="006E15CE" w:rsidRDefault="006E15CE" w:rsidP="00EF1561">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Sometimes subsequent possessors prevail over prior possessors (i.e., a good-faith purchaser or adverse possessor might acquire title superior to those came into possession before they did)</w:t>
      </w:r>
    </w:p>
    <w:p w14:paraId="0E1C5111" w14:textId="77777777" w:rsidR="006E15CE" w:rsidRDefault="006E15CE" w:rsidP="00EF1561">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Title from a thief is void title </w:t>
      </w:r>
    </w:p>
    <w:p w14:paraId="6F5E9EDD" w14:textId="77777777" w:rsidR="006E15CE" w:rsidRPr="00924CBF" w:rsidRDefault="006E15CE" w:rsidP="00EF1561">
      <w:pPr>
        <w:spacing w:after="0" w:line="240" w:lineRule="auto"/>
        <w:rPr>
          <w:rFonts w:ascii="Times New Roman" w:hAnsi="Times New Roman" w:cs="Times New Roman"/>
          <w:b/>
          <w:bCs/>
          <w:i/>
          <w:iCs/>
        </w:rPr>
      </w:pPr>
      <w:r>
        <w:rPr>
          <w:rFonts w:ascii="Times New Roman" w:hAnsi="Times New Roman" w:cs="Times New Roman"/>
          <w:b/>
          <w:bCs/>
          <w:i/>
          <w:iCs/>
        </w:rPr>
        <w:t>C</w:t>
      </w:r>
      <w:r w:rsidRPr="00924CBF">
        <w:rPr>
          <w:rFonts w:ascii="Times New Roman" w:hAnsi="Times New Roman" w:cs="Times New Roman"/>
          <w:b/>
          <w:bCs/>
          <w:i/>
          <w:iCs/>
        </w:rPr>
        <w:t xml:space="preserve">. Wild Animals </w:t>
      </w:r>
    </w:p>
    <w:p w14:paraId="1C016C23" w14:textId="77777777" w:rsidR="006E15CE" w:rsidRDefault="006E15CE" w:rsidP="00EF1561">
      <w:pPr>
        <w:pStyle w:val="ListParagraph"/>
        <w:numPr>
          <w:ilvl w:val="0"/>
          <w:numId w:val="2"/>
        </w:numPr>
        <w:spacing w:after="0" w:line="240" w:lineRule="auto"/>
        <w:rPr>
          <w:rFonts w:ascii="Times New Roman" w:hAnsi="Times New Roman" w:cs="Times New Roman"/>
        </w:rPr>
      </w:pPr>
      <w:r w:rsidRPr="00644F71">
        <w:rPr>
          <w:rFonts w:ascii="Times New Roman" w:hAnsi="Times New Roman" w:cs="Times New Roman"/>
          <w:i/>
          <w:iCs/>
        </w:rPr>
        <w:t>Ratione soli</w:t>
      </w:r>
      <w:r>
        <w:rPr>
          <w:rFonts w:ascii="Times New Roman" w:hAnsi="Times New Roman" w:cs="Times New Roman"/>
        </w:rPr>
        <w:t xml:space="preserve"> –</w:t>
      </w:r>
      <w:r w:rsidRPr="00962DD8">
        <w:rPr>
          <w:rFonts w:ascii="Times New Roman" w:hAnsi="Times New Roman" w:cs="Times New Roman"/>
        </w:rPr>
        <w:t>"by reason of the ownership of the soil</w:t>
      </w:r>
      <w:r>
        <w:rPr>
          <w:rFonts w:ascii="Times New Roman" w:hAnsi="Times New Roman" w:cs="Times New Roman"/>
        </w:rPr>
        <w:t>;</w:t>
      </w:r>
      <w:r w:rsidRPr="00962DD8">
        <w:rPr>
          <w:rFonts w:ascii="Times New Roman" w:hAnsi="Times New Roman" w:cs="Times New Roman"/>
        </w:rPr>
        <w:t xml:space="preserve">" </w:t>
      </w:r>
      <w:r>
        <w:rPr>
          <w:rFonts w:ascii="Times New Roman" w:hAnsi="Times New Roman" w:cs="Times New Roman"/>
        </w:rPr>
        <w:t xml:space="preserve">doctrine that justifies </w:t>
      </w:r>
      <w:r w:rsidRPr="00962DD8">
        <w:rPr>
          <w:rFonts w:ascii="Times New Roman" w:hAnsi="Times New Roman" w:cs="Times New Roman"/>
        </w:rPr>
        <w:t>assigning property rights to landowners over resources</w:t>
      </w:r>
      <w:r>
        <w:rPr>
          <w:rFonts w:ascii="Times New Roman" w:hAnsi="Times New Roman" w:cs="Times New Roman"/>
        </w:rPr>
        <w:t xml:space="preserve"> (like wild animals)</w:t>
      </w:r>
      <w:r w:rsidRPr="00962DD8">
        <w:rPr>
          <w:rFonts w:ascii="Times New Roman" w:hAnsi="Times New Roman" w:cs="Times New Roman"/>
        </w:rPr>
        <w:t xml:space="preserve"> found on their own land</w:t>
      </w:r>
    </w:p>
    <w:p w14:paraId="7D9E4B42" w14:textId="77777777" w:rsidR="006E15CE" w:rsidRDefault="006E15CE" w:rsidP="00EF1561">
      <w:pPr>
        <w:pStyle w:val="ListParagraph"/>
        <w:numPr>
          <w:ilvl w:val="0"/>
          <w:numId w:val="2"/>
        </w:numPr>
        <w:spacing w:after="0" w:line="240" w:lineRule="auto"/>
        <w:rPr>
          <w:rFonts w:ascii="Times New Roman" w:hAnsi="Times New Roman" w:cs="Times New Roman"/>
        </w:rPr>
      </w:pPr>
      <w:r w:rsidRPr="00644F71">
        <w:rPr>
          <w:rFonts w:ascii="Times New Roman" w:hAnsi="Times New Roman" w:cs="Times New Roman"/>
          <w:i/>
          <w:iCs/>
        </w:rPr>
        <w:t>Ferae naturae</w:t>
      </w:r>
      <w:r>
        <w:rPr>
          <w:rFonts w:ascii="Times New Roman" w:hAnsi="Times New Roman" w:cs="Times New Roman"/>
        </w:rPr>
        <w:t xml:space="preserve"> – “wild by nature;” for wild animals, property rights exist only by possession, and are allocated by whomever is first – </w:t>
      </w:r>
      <w:r w:rsidRPr="003D040E">
        <w:rPr>
          <w:rFonts w:ascii="Times New Roman" w:hAnsi="Times New Roman" w:cs="Times New Roman"/>
          <w:b/>
          <w:bCs/>
        </w:rPr>
        <w:t>first-in-time to possession</w:t>
      </w:r>
      <w:r>
        <w:rPr>
          <w:rFonts w:ascii="Times New Roman" w:hAnsi="Times New Roman" w:cs="Times New Roman"/>
        </w:rPr>
        <w:t xml:space="preserve"> gives one property rights to an animal</w:t>
      </w:r>
    </w:p>
    <w:p w14:paraId="3CBA2D4B" w14:textId="77777777" w:rsidR="006E15CE" w:rsidRPr="003D040E" w:rsidRDefault="006E15CE" w:rsidP="00EF1561">
      <w:pPr>
        <w:pStyle w:val="ListParagraph"/>
        <w:numPr>
          <w:ilvl w:val="1"/>
          <w:numId w:val="2"/>
        </w:numPr>
        <w:spacing w:after="0" w:line="240" w:lineRule="auto"/>
        <w:rPr>
          <w:rFonts w:ascii="Times New Roman" w:hAnsi="Times New Roman" w:cs="Times New Roman"/>
        </w:rPr>
      </w:pPr>
      <w:r w:rsidRPr="003D040E">
        <w:rPr>
          <w:rFonts w:ascii="Times New Roman" w:hAnsi="Times New Roman" w:cs="Times New Roman"/>
          <w:b/>
          <w:bCs/>
          <w:i/>
          <w:iCs/>
        </w:rPr>
        <w:t>Pierson v. Post</w:t>
      </w:r>
      <w:r w:rsidRPr="003D040E">
        <w:rPr>
          <w:rFonts w:ascii="Times New Roman" w:hAnsi="Times New Roman" w:cs="Times New Roman"/>
          <w:i/>
          <w:iCs/>
        </w:rPr>
        <w:t xml:space="preserve"> </w:t>
      </w:r>
      <w:r w:rsidRPr="003D040E">
        <w:rPr>
          <w:rFonts w:ascii="Times New Roman" w:hAnsi="Times New Roman" w:cs="Times New Roman"/>
        </w:rPr>
        <w:t xml:space="preserve">(NY 1805) – Post (π) was hunting a fox on unpossessed land, and Pierson (∆), seeing this, captured and killed the same fox. π brought a trespass suit claiming that he had legal possession of the fox. </w:t>
      </w:r>
    </w:p>
    <w:p w14:paraId="4D687C13" w14:textId="77777777" w:rsidR="006E15CE" w:rsidRDefault="006E15CE" w:rsidP="00EF1561">
      <w:pPr>
        <w:pStyle w:val="ListParagraph"/>
        <w:numPr>
          <w:ilvl w:val="2"/>
          <w:numId w:val="2"/>
        </w:numPr>
        <w:spacing w:after="0" w:line="240" w:lineRule="auto"/>
        <w:rPr>
          <w:rFonts w:ascii="Times New Roman" w:hAnsi="Times New Roman" w:cs="Times New Roman"/>
        </w:rPr>
      </w:pPr>
      <w:r w:rsidRPr="003D040E">
        <w:rPr>
          <w:rFonts w:ascii="Times New Roman" w:hAnsi="Times New Roman" w:cs="Times New Roman"/>
        </w:rPr>
        <w:t xml:space="preserve">Majority </w:t>
      </w:r>
      <w:r>
        <w:rPr>
          <w:rFonts w:ascii="Times New Roman" w:hAnsi="Times New Roman" w:cs="Times New Roman"/>
        </w:rPr>
        <w:t>– goal is promoting</w:t>
      </w:r>
      <w:r w:rsidRPr="003D040E">
        <w:rPr>
          <w:rFonts w:ascii="Times New Roman" w:hAnsi="Times New Roman" w:cs="Times New Roman"/>
        </w:rPr>
        <w:t xml:space="preserve"> certainty</w:t>
      </w:r>
      <w:r>
        <w:rPr>
          <w:rFonts w:ascii="Times New Roman" w:hAnsi="Times New Roman" w:cs="Times New Roman"/>
        </w:rPr>
        <w:t xml:space="preserve">, </w:t>
      </w:r>
      <w:r w:rsidRPr="003D040E">
        <w:rPr>
          <w:rFonts w:ascii="Times New Roman" w:hAnsi="Times New Roman" w:cs="Times New Roman"/>
        </w:rPr>
        <w:t>preserving peac</w:t>
      </w:r>
      <w:r>
        <w:rPr>
          <w:rFonts w:ascii="Times New Roman" w:hAnsi="Times New Roman" w:cs="Times New Roman"/>
        </w:rPr>
        <w:t>e, avoiding quarrels; Fox should go to Pierson; derives rule from legal theorists and case law</w:t>
      </w:r>
    </w:p>
    <w:p w14:paraId="3C6CB8F9" w14:textId="77777777" w:rsidR="006E15CE" w:rsidRDefault="006E15CE" w:rsidP="00EF1561">
      <w:pPr>
        <w:pStyle w:val="ListParagraph"/>
        <w:numPr>
          <w:ilvl w:val="3"/>
          <w:numId w:val="2"/>
        </w:numPr>
        <w:spacing w:after="0" w:line="240" w:lineRule="auto"/>
        <w:rPr>
          <w:rFonts w:ascii="Times New Roman" w:hAnsi="Times New Roman" w:cs="Times New Roman"/>
        </w:rPr>
      </w:pPr>
      <w:r>
        <w:rPr>
          <w:rFonts w:ascii="Times New Roman" w:hAnsi="Times New Roman" w:cs="Times New Roman"/>
        </w:rPr>
        <w:t>General Rule: the pursuer is deemed to have possession if he satisfies all 3 of the following conditions:</w:t>
      </w:r>
    </w:p>
    <w:p w14:paraId="3200FAA8" w14:textId="77777777" w:rsidR="006E15CE" w:rsidRDefault="006E15CE" w:rsidP="00EF1561">
      <w:pPr>
        <w:pStyle w:val="ListParagraph"/>
        <w:numPr>
          <w:ilvl w:val="4"/>
          <w:numId w:val="2"/>
        </w:numPr>
        <w:spacing w:after="0" w:line="240" w:lineRule="auto"/>
        <w:rPr>
          <w:rFonts w:ascii="Times New Roman" w:hAnsi="Times New Roman" w:cs="Times New Roman"/>
        </w:rPr>
      </w:pPr>
      <w:r>
        <w:rPr>
          <w:rFonts w:ascii="Times New Roman" w:hAnsi="Times New Roman" w:cs="Times New Roman"/>
        </w:rPr>
        <w:t>(1) manifests an unequivocal intention of appropriating the animal to his individual use</w:t>
      </w:r>
    </w:p>
    <w:p w14:paraId="6A9CBC78" w14:textId="77777777" w:rsidR="006E15CE" w:rsidRDefault="006E15CE" w:rsidP="00EF1561">
      <w:pPr>
        <w:pStyle w:val="ListParagraph"/>
        <w:numPr>
          <w:ilvl w:val="4"/>
          <w:numId w:val="2"/>
        </w:numPr>
        <w:spacing w:after="0" w:line="240" w:lineRule="auto"/>
        <w:rPr>
          <w:rFonts w:ascii="Times New Roman" w:hAnsi="Times New Roman" w:cs="Times New Roman"/>
        </w:rPr>
      </w:pPr>
      <w:r>
        <w:rPr>
          <w:rFonts w:ascii="Times New Roman" w:hAnsi="Times New Roman" w:cs="Times New Roman"/>
        </w:rPr>
        <w:t>(2) deprived the animal of its natural liberty</w:t>
      </w:r>
    </w:p>
    <w:p w14:paraId="19F745B3" w14:textId="77777777" w:rsidR="006E15CE" w:rsidRDefault="006E15CE" w:rsidP="00EF1561">
      <w:pPr>
        <w:pStyle w:val="ListParagraph"/>
        <w:numPr>
          <w:ilvl w:val="4"/>
          <w:numId w:val="2"/>
        </w:numPr>
        <w:spacing w:after="0" w:line="240" w:lineRule="auto"/>
        <w:rPr>
          <w:rFonts w:ascii="Times New Roman" w:hAnsi="Times New Roman" w:cs="Times New Roman"/>
        </w:rPr>
      </w:pPr>
      <w:r>
        <w:rPr>
          <w:rFonts w:ascii="Times New Roman" w:hAnsi="Times New Roman" w:cs="Times New Roman"/>
        </w:rPr>
        <w:t>(3) brought the animal within his certain control</w:t>
      </w:r>
    </w:p>
    <w:p w14:paraId="3E39B267" w14:textId="77777777" w:rsidR="006E15CE" w:rsidRDefault="006E15CE" w:rsidP="00EF1561">
      <w:pPr>
        <w:pStyle w:val="ListParagraph"/>
        <w:numPr>
          <w:ilvl w:val="3"/>
          <w:numId w:val="2"/>
        </w:numPr>
        <w:spacing w:after="0" w:line="240" w:lineRule="auto"/>
        <w:rPr>
          <w:rFonts w:ascii="Times New Roman" w:hAnsi="Times New Roman" w:cs="Times New Roman"/>
        </w:rPr>
      </w:pPr>
      <w:r w:rsidRPr="00003CBE">
        <w:rPr>
          <w:rFonts w:ascii="Times New Roman" w:hAnsi="Times New Roman" w:cs="Times New Roman"/>
          <w:u w:val="single"/>
        </w:rPr>
        <w:t>Majority Test</w:t>
      </w:r>
      <w:r>
        <w:rPr>
          <w:rFonts w:ascii="Times New Roman" w:hAnsi="Times New Roman" w:cs="Times New Roman"/>
        </w:rPr>
        <w:t>: someone is deemed to possess a wild animal if he satisfies either the “Hunter-test” or the “Trapper-test”:</w:t>
      </w:r>
    </w:p>
    <w:p w14:paraId="467DF31B" w14:textId="77777777" w:rsidR="006E15CE" w:rsidRDefault="006E15CE" w:rsidP="00EF1561">
      <w:pPr>
        <w:pStyle w:val="ListParagraph"/>
        <w:numPr>
          <w:ilvl w:val="4"/>
          <w:numId w:val="2"/>
        </w:numPr>
        <w:spacing w:after="0" w:line="240" w:lineRule="auto"/>
        <w:rPr>
          <w:rFonts w:ascii="Times New Roman" w:hAnsi="Times New Roman" w:cs="Times New Roman"/>
        </w:rPr>
      </w:pPr>
      <w:r w:rsidRPr="00FF6D86">
        <w:rPr>
          <w:rFonts w:ascii="Times New Roman" w:hAnsi="Times New Roman" w:cs="Times New Roman"/>
          <w:u w:val="single"/>
        </w:rPr>
        <w:t>Hunter Test</w:t>
      </w:r>
      <w:r>
        <w:rPr>
          <w:rFonts w:ascii="Times New Roman" w:hAnsi="Times New Roman" w:cs="Times New Roman"/>
        </w:rPr>
        <w:t xml:space="preserve"> – if the hunter both (1) mortally wounds the animal and (2) doesn’t abandon pursuit</w:t>
      </w:r>
    </w:p>
    <w:p w14:paraId="68E43CE8" w14:textId="77777777" w:rsidR="006E15CE" w:rsidRDefault="006E15CE" w:rsidP="00EF1561">
      <w:pPr>
        <w:pStyle w:val="ListParagraph"/>
        <w:numPr>
          <w:ilvl w:val="5"/>
          <w:numId w:val="2"/>
        </w:numPr>
        <w:spacing w:after="0" w:line="240" w:lineRule="auto"/>
        <w:rPr>
          <w:rFonts w:ascii="Times New Roman" w:hAnsi="Times New Roman" w:cs="Times New Roman"/>
        </w:rPr>
      </w:pPr>
      <w:r>
        <w:rPr>
          <w:rFonts w:ascii="Times New Roman" w:hAnsi="Times New Roman" w:cs="Times New Roman"/>
        </w:rPr>
        <w:t>Post did not mortally wound the Fox, so he has no right to it</w:t>
      </w:r>
    </w:p>
    <w:p w14:paraId="170171EA" w14:textId="77777777" w:rsidR="006E15CE" w:rsidRDefault="006E15CE" w:rsidP="00EF1561">
      <w:pPr>
        <w:pStyle w:val="ListParagraph"/>
        <w:numPr>
          <w:ilvl w:val="4"/>
          <w:numId w:val="2"/>
        </w:numPr>
        <w:spacing w:after="0" w:line="240" w:lineRule="auto"/>
        <w:rPr>
          <w:rFonts w:ascii="Times New Roman" w:hAnsi="Times New Roman" w:cs="Times New Roman"/>
        </w:rPr>
      </w:pPr>
      <w:r w:rsidRPr="00FF6D86">
        <w:rPr>
          <w:rFonts w:ascii="Times New Roman" w:hAnsi="Times New Roman" w:cs="Times New Roman"/>
          <w:u w:val="single"/>
        </w:rPr>
        <w:t>Trapper Test</w:t>
      </w:r>
      <w:r>
        <w:rPr>
          <w:rFonts w:ascii="Times New Roman" w:hAnsi="Times New Roman" w:cs="Times New Roman"/>
        </w:rPr>
        <w:t xml:space="preserve"> – if the trapper, via nets or other means of interception, traps the animal so as to deprive it of natural liberty and render escape impossible</w:t>
      </w:r>
    </w:p>
    <w:p w14:paraId="2D7BEB7C" w14:textId="77777777" w:rsidR="006E15CE" w:rsidRDefault="006E15CE" w:rsidP="00EF1561">
      <w:pPr>
        <w:pStyle w:val="ListParagraph"/>
        <w:numPr>
          <w:ilvl w:val="5"/>
          <w:numId w:val="2"/>
        </w:numPr>
        <w:spacing w:after="0" w:line="240" w:lineRule="auto"/>
        <w:rPr>
          <w:rFonts w:ascii="Times New Roman" w:hAnsi="Times New Roman" w:cs="Times New Roman"/>
        </w:rPr>
      </w:pPr>
      <w:r>
        <w:rPr>
          <w:rFonts w:ascii="Times New Roman" w:hAnsi="Times New Roman" w:cs="Times New Roman"/>
        </w:rPr>
        <w:t>Pearson successfully trapped the animal, so he has rights to it</w:t>
      </w:r>
    </w:p>
    <w:p w14:paraId="0605C6D9" w14:textId="77777777" w:rsidR="006E15CE" w:rsidRDefault="006E15CE" w:rsidP="00EF1561">
      <w:pPr>
        <w:pStyle w:val="ListParagraph"/>
        <w:numPr>
          <w:ilvl w:val="5"/>
          <w:numId w:val="2"/>
        </w:numPr>
        <w:spacing w:after="0" w:line="240" w:lineRule="auto"/>
        <w:rPr>
          <w:rFonts w:ascii="Times New Roman" w:hAnsi="Times New Roman" w:cs="Times New Roman"/>
        </w:rPr>
      </w:pPr>
      <w:r>
        <w:rPr>
          <w:rFonts w:ascii="Times New Roman" w:hAnsi="Times New Roman" w:cs="Times New Roman"/>
        </w:rPr>
        <w:t>Trapper test is likely dicta</w:t>
      </w:r>
    </w:p>
    <w:p w14:paraId="26AA1B4C" w14:textId="77777777" w:rsidR="006E15CE" w:rsidRDefault="006E15CE" w:rsidP="00EF1561">
      <w:pPr>
        <w:pStyle w:val="ListParagraph"/>
        <w:numPr>
          <w:ilvl w:val="2"/>
          <w:numId w:val="2"/>
        </w:numPr>
        <w:spacing w:after="0" w:line="240" w:lineRule="auto"/>
        <w:rPr>
          <w:rFonts w:ascii="Times New Roman" w:hAnsi="Times New Roman" w:cs="Times New Roman"/>
        </w:rPr>
      </w:pPr>
      <w:r>
        <w:rPr>
          <w:rFonts w:ascii="Times New Roman" w:hAnsi="Times New Roman" w:cs="Times New Roman"/>
        </w:rPr>
        <w:t>Dissent – incentives for fox eradication: foxes are pests; their elimination is a public benefit; Fox should go to Post, who was hunting foxes</w:t>
      </w:r>
    </w:p>
    <w:p w14:paraId="66E5E961" w14:textId="77777777" w:rsidR="006E15CE" w:rsidRDefault="006E15CE" w:rsidP="00EF1561">
      <w:pPr>
        <w:pStyle w:val="ListParagraph"/>
        <w:numPr>
          <w:ilvl w:val="3"/>
          <w:numId w:val="2"/>
        </w:numPr>
        <w:spacing w:after="0" w:line="240" w:lineRule="auto"/>
        <w:rPr>
          <w:rFonts w:ascii="Times New Roman" w:hAnsi="Times New Roman" w:cs="Times New Roman"/>
        </w:rPr>
      </w:pPr>
      <w:r w:rsidRPr="00FF6D86">
        <w:rPr>
          <w:rFonts w:ascii="Times New Roman" w:hAnsi="Times New Roman" w:cs="Times New Roman"/>
          <w:u w:val="single"/>
        </w:rPr>
        <w:lastRenderedPageBreak/>
        <w:t>Livingston Test</w:t>
      </w:r>
      <w:r>
        <w:rPr>
          <w:rFonts w:ascii="Times New Roman" w:hAnsi="Times New Roman" w:cs="Times New Roman"/>
        </w:rPr>
        <w:t xml:space="preserve"> (easier to satisfy but less certain) – property in wild animals can be acquired without physically grabbing the animal, without bodily touch, if the pursuer has:</w:t>
      </w:r>
    </w:p>
    <w:p w14:paraId="1D3725FA" w14:textId="77777777" w:rsidR="006E15CE" w:rsidRDefault="006E15CE" w:rsidP="00EF1561">
      <w:pPr>
        <w:pStyle w:val="ListParagraph"/>
        <w:numPr>
          <w:ilvl w:val="4"/>
          <w:numId w:val="2"/>
        </w:numPr>
        <w:spacing w:after="0" w:line="240" w:lineRule="auto"/>
        <w:rPr>
          <w:rFonts w:ascii="Times New Roman" w:hAnsi="Times New Roman" w:cs="Times New Roman"/>
        </w:rPr>
      </w:pPr>
      <w:r>
        <w:rPr>
          <w:rFonts w:ascii="Times New Roman" w:hAnsi="Times New Roman" w:cs="Times New Roman"/>
        </w:rPr>
        <w:t>(1) shown he intends to convert the animal to his own use, AND</w:t>
      </w:r>
    </w:p>
    <w:p w14:paraId="67B8A556" w14:textId="77777777" w:rsidR="006E15CE" w:rsidRDefault="006E15CE" w:rsidP="00EF1561">
      <w:pPr>
        <w:pStyle w:val="ListParagraph"/>
        <w:numPr>
          <w:ilvl w:val="4"/>
          <w:numId w:val="2"/>
        </w:numPr>
        <w:spacing w:after="0" w:line="240" w:lineRule="auto"/>
        <w:rPr>
          <w:rFonts w:ascii="Times New Roman" w:hAnsi="Times New Roman" w:cs="Times New Roman"/>
        </w:rPr>
      </w:pPr>
      <w:r>
        <w:rPr>
          <w:rFonts w:ascii="Times New Roman" w:hAnsi="Times New Roman" w:cs="Times New Roman"/>
        </w:rPr>
        <w:t>(2) animal is either within reach of the pursuer or the pursuer has a reasonable prospect of taking it</w:t>
      </w:r>
    </w:p>
    <w:p w14:paraId="31ABB2F4" w14:textId="77777777" w:rsidR="006E15CE" w:rsidRDefault="006E15CE" w:rsidP="00EF1561">
      <w:pPr>
        <w:pStyle w:val="ListParagraph"/>
        <w:numPr>
          <w:ilvl w:val="3"/>
          <w:numId w:val="2"/>
        </w:numPr>
        <w:spacing w:after="0" w:line="240" w:lineRule="auto"/>
        <w:rPr>
          <w:rFonts w:ascii="Times New Roman" w:hAnsi="Times New Roman" w:cs="Times New Roman"/>
        </w:rPr>
      </w:pPr>
      <w:r>
        <w:rPr>
          <w:rFonts w:ascii="Times New Roman" w:hAnsi="Times New Roman" w:cs="Times New Roman"/>
        </w:rPr>
        <w:t>Institutional recommendation – consider customs of sportsmen; don’t employ the speculation of philosophers but rather the practical experience and customs ppl rely on</w:t>
      </w:r>
    </w:p>
    <w:p w14:paraId="22FD04E6" w14:textId="77777777" w:rsidR="006E15CE" w:rsidRDefault="006E15CE" w:rsidP="00EF1561">
      <w:pPr>
        <w:pStyle w:val="ListParagraph"/>
        <w:numPr>
          <w:ilvl w:val="2"/>
          <w:numId w:val="2"/>
        </w:numPr>
        <w:spacing w:after="0" w:line="240" w:lineRule="auto"/>
        <w:rPr>
          <w:rFonts w:ascii="Times New Roman" w:hAnsi="Times New Roman" w:cs="Times New Roman"/>
        </w:rPr>
      </w:pPr>
      <w:r>
        <w:rPr>
          <w:rFonts w:ascii="Times New Roman" w:hAnsi="Times New Roman" w:cs="Times New Roman"/>
        </w:rPr>
        <w:t>Full answer on Exam will discuss both majority and dissent rules</w:t>
      </w:r>
    </w:p>
    <w:p w14:paraId="5FB19F41" w14:textId="77777777" w:rsidR="006E15CE" w:rsidRDefault="006E15CE" w:rsidP="00EF1561">
      <w:pPr>
        <w:pStyle w:val="ListParagraph"/>
        <w:numPr>
          <w:ilvl w:val="2"/>
          <w:numId w:val="2"/>
        </w:numPr>
        <w:spacing w:after="0" w:line="240" w:lineRule="auto"/>
        <w:rPr>
          <w:rFonts w:ascii="Times New Roman" w:hAnsi="Times New Roman" w:cs="Times New Roman"/>
        </w:rPr>
      </w:pPr>
      <w:r>
        <w:rPr>
          <w:rFonts w:ascii="Times New Roman" w:hAnsi="Times New Roman" w:cs="Times New Roman"/>
        </w:rPr>
        <w:t xml:space="preserve">Case reflects a clash between two social strata: deeply rooted old money that had fallen on somewhat hard times (Pierson, claiming special privileges in using the Commons by virtue of his social status) and newcomer, nouveau riche (Post, challenging the special privileges claimed by those like Pierson’s family by hunting on the Commons without getting permission) </w:t>
      </w:r>
    </w:p>
    <w:p w14:paraId="3C376731" w14:textId="77777777" w:rsidR="006E15CE" w:rsidRDefault="006E15CE" w:rsidP="00EF1561">
      <w:pPr>
        <w:pStyle w:val="ListParagraph"/>
        <w:numPr>
          <w:ilvl w:val="1"/>
          <w:numId w:val="2"/>
        </w:numPr>
        <w:spacing w:after="0" w:line="240" w:lineRule="auto"/>
        <w:rPr>
          <w:rFonts w:ascii="Times New Roman" w:hAnsi="Times New Roman" w:cs="Times New Roman"/>
        </w:rPr>
      </w:pPr>
      <w:r w:rsidRPr="009B56DD">
        <w:rPr>
          <w:rFonts w:ascii="Times New Roman" w:hAnsi="Times New Roman" w:cs="Times New Roman"/>
          <w:b/>
          <w:bCs/>
        </w:rPr>
        <w:t>Custom</w:t>
      </w:r>
      <w:r>
        <w:rPr>
          <w:rFonts w:ascii="Times New Roman" w:hAnsi="Times New Roman" w:cs="Times New Roman"/>
        </w:rPr>
        <w:t xml:space="preserve"> </w:t>
      </w:r>
      <w:r w:rsidRPr="009B56DD">
        <w:rPr>
          <w:rFonts w:ascii="Times New Roman" w:hAnsi="Times New Roman" w:cs="Times New Roman"/>
          <w:b/>
          <w:bCs/>
        </w:rPr>
        <w:t>exception</w:t>
      </w:r>
      <w:r>
        <w:rPr>
          <w:rFonts w:ascii="Times New Roman" w:hAnsi="Times New Roman" w:cs="Times New Roman"/>
        </w:rPr>
        <w:t xml:space="preserve"> – </w:t>
      </w:r>
      <w:r w:rsidRPr="009B56DD">
        <w:rPr>
          <w:rFonts w:ascii="Times New Roman" w:hAnsi="Times New Roman" w:cs="Times New Roman"/>
          <w:i/>
          <w:iCs/>
        </w:rPr>
        <w:t>custom can sometimes determine first possession where it is fairer and people have knowledge of custom over the law.</w:t>
      </w:r>
      <w:r>
        <w:rPr>
          <w:rFonts w:ascii="Times New Roman" w:hAnsi="Times New Roman" w:cs="Times New Roman"/>
        </w:rPr>
        <w:t xml:space="preserve">  </w:t>
      </w:r>
      <w:proofErr w:type="spellStart"/>
      <w:r w:rsidRPr="006F29E9">
        <w:rPr>
          <w:rFonts w:ascii="Times New Roman" w:hAnsi="Times New Roman" w:cs="Times New Roman"/>
          <w:b/>
          <w:bCs/>
          <w:i/>
          <w:iCs/>
        </w:rPr>
        <w:t>Ghen</w:t>
      </w:r>
      <w:proofErr w:type="spellEnd"/>
      <w:r w:rsidRPr="006F29E9">
        <w:rPr>
          <w:rFonts w:ascii="Times New Roman" w:hAnsi="Times New Roman" w:cs="Times New Roman"/>
          <w:b/>
          <w:bCs/>
          <w:i/>
          <w:iCs/>
        </w:rPr>
        <w:t xml:space="preserve"> v. Rich</w:t>
      </w:r>
      <w:r w:rsidRPr="006F29E9">
        <w:rPr>
          <w:rFonts w:ascii="Times New Roman" w:hAnsi="Times New Roman" w:cs="Times New Roman"/>
          <w:i/>
          <w:iCs/>
        </w:rPr>
        <w:t xml:space="preserve"> </w:t>
      </w:r>
      <w:r w:rsidRPr="006F29E9">
        <w:rPr>
          <w:rFonts w:ascii="Times New Roman" w:hAnsi="Times New Roman" w:cs="Times New Roman"/>
        </w:rPr>
        <w:t>(Mass. 1881)</w:t>
      </w:r>
      <w:r>
        <w:rPr>
          <w:rFonts w:ascii="Times New Roman" w:hAnsi="Times New Roman" w:cs="Times New Roman"/>
        </w:rPr>
        <w:t xml:space="preserve"> – Custom in</w:t>
      </w:r>
      <w:r w:rsidRPr="008747CF">
        <w:rPr>
          <w:rFonts w:ascii="Times New Roman" w:hAnsi="Times New Roman" w:cs="Times New Roman"/>
        </w:rPr>
        <w:t xml:space="preserve"> Cape Cod was that a person who finds</w:t>
      </w:r>
      <w:r>
        <w:rPr>
          <w:rFonts w:ascii="Times New Roman" w:hAnsi="Times New Roman" w:cs="Times New Roman"/>
        </w:rPr>
        <w:t xml:space="preserve"> </w:t>
      </w:r>
      <w:r w:rsidRPr="008747CF">
        <w:rPr>
          <w:rFonts w:ascii="Times New Roman" w:hAnsi="Times New Roman" w:cs="Times New Roman"/>
        </w:rPr>
        <w:t xml:space="preserve">a </w:t>
      </w:r>
      <w:r>
        <w:rPr>
          <w:rFonts w:ascii="Times New Roman" w:hAnsi="Times New Roman" w:cs="Times New Roman"/>
        </w:rPr>
        <w:t xml:space="preserve">killed </w:t>
      </w:r>
      <w:r w:rsidRPr="008747CF">
        <w:rPr>
          <w:rFonts w:ascii="Times New Roman" w:hAnsi="Times New Roman" w:cs="Times New Roman"/>
        </w:rPr>
        <w:t>fin-back whale sends word, and the whaler</w:t>
      </w:r>
      <w:r>
        <w:rPr>
          <w:rFonts w:ascii="Times New Roman" w:hAnsi="Times New Roman" w:cs="Times New Roman"/>
        </w:rPr>
        <w:t xml:space="preserve"> who killed the whale</w:t>
      </w:r>
      <w:r w:rsidRPr="008747CF">
        <w:rPr>
          <w:rFonts w:ascii="Times New Roman" w:hAnsi="Times New Roman" w:cs="Times New Roman"/>
        </w:rPr>
        <w:t xml:space="preserve"> sends someone </w:t>
      </w:r>
      <w:r>
        <w:rPr>
          <w:rFonts w:ascii="Times New Roman" w:hAnsi="Times New Roman" w:cs="Times New Roman"/>
        </w:rPr>
        <w:t xml:space="preserve">to pay small fee </w:t>
      </w:r>
      <w:r w:rsidRPr="008747CF">
        <w:rPr>
          <w:rFonts w:ascii="Times New Roman" w:hAnsi="Times New Roman" w:cs="Times New Roman"/>
        </w:rPr>
        <w:t>t</w:t>
      </w:r>
      <w:r>
        <w:rPr>
          <w:rFonts w:ascii="Times New Roman" w:hAnsi="Times New Roman" w:cs="Times New Roman"/>
        </w:rPr>
        <w:t>o</w:t>
      </w:r>
      <w:r w:rsidRPr="008747CF">
        <w:rPr>
          <w:rFonts w:ascii="Times New Roman" w:hAnsi="Times New Roman" w:cs="Times New Roman"/>
        </w:rPr>
        <w:t xml:space="preserve"> finder</w:t>
      </w:r>
      <w:r>
        <w:rPr>
          <w:rFonts w:ascii="Times New Roman" w:hAnsi="Times New Roman" w:cs="Times New Roman"/>
        </w:rPr>
        <w:t xml:space="preserve">. </w:t>
      </w:r>
      <w:proofErr w:type="spellStart"/>
      <w:r w:rsidRPr="00B9653E">
        <w:rPr>
          <w:rFonts w:ascii="Times New Roman" w:hAnsi="Times New Roman" w:cs="Times New Roman"/>
        </w:rPr>
        <w:t>Ghen</w:t>
      </w:r>
      <w:proofErr w:type="spellEnd"/>
      <w:r w:rsidRPr="00B9653E">
        <w:rPr>
          <w:rFonts w:ascii="Times New Roman" w:hAnsi="Times New Roman" w:cs="Times New Roman"/>
        </w:rPr>
        <w:t xml:space="preserve"> (</w:t>
      </w:r>
      <w:r w:rsidRPr="003D040E">
        <w:rPr>
          <w:rFonts w:ascii="Times New Roman" w:hAnsi="Times New Roman" w:cs="Times New Roman"/>
        </w:rPr>
        <w:t>π</w:t>
      </w:r>
      <w:r>
        <w:rPr>
          <w:rFonts w:ascii="Times New Roman" w:hAnsi="Times New Roman" w:cs="Times New Roman"/>
        </w:rPr>
        <w:t>-whaler</w:t>
      </w:r>
      <w:r w:rsidRPr="00B9653E">
        <w:rPr>
          <w:rFonts w:ascii="Times New Roman" w:hAnsi="Times New Roman" w:cs="Times New Roman"/>
        </w:rPr>
        <w:t>) killed a fin-back</w:t>
      </w:r>
      <w:r>
        <w:rPr>
          <w:rFonts w:ascii="Times New Roman" w:hAnsi="Times New Roman" w:cs="Times New Roman"/>
        </w:rPr>
        <w:t xml:space="preserve"> whale;</w:t>
      </w:r>
      <w:r w:rsidRPr="00B9653E">
        <w:rPr>
          <w:rFonts w:ascii="Times New Roman" w:hAnsi="Times New Roman" w:cs="Times New Roman"/>
        </w:rPr>
        <w:t xml:space="preserve"> Ellis found the whale and, contrary to custom, sold it at auction to Rich (</w:t>
      </w:r>
      <w:r>
        <w:rPr>
          <w:rFonts w:ascii="Times New Roman" w:hAnsi="Times New Roman" w:cs="Times New Roman"/>
        </w:rPr>
        <w:t>∆</w:t>
      </w:r>
      <w:r w:rsidRPr="00B9653E">
        <w:rPr>
          <w:rFonts w:ascii="Times New Roman" w:hAnsi="Times New Roman" w:cs="Times New Roman"/>
        </w:rPr>
        <w:t>), who harvested the blubber and oil from the whale carcass.</w:t>
      </w:r>
      <w:r>
        <w:rPr>
          <w:rFonts w:ascii="Times New Roman" w:hAnsi="Times New Roman" w:cs="Times New Roman"/>
        </w:rPr>
        <w:t xml:space="preserve"> In ruling for </w:t>
      </w:r>
      <w:r w:rsidRPr="003D040E">
        <w:rPr>
          <w:rFonts w:ascii="Times New Roman" w:hAnsi="Times New Roman" w:cs="Times New Roman"/>
        </w:rPr>
        <w:t>π</w:t>
      </w:r>
      <w:r>
        <w:rPr>
          <w:rFonts w:ascii="Times New Roman" w:hAnsi="Times New Roman" w:cs="Times New Roman"/>
        </w:rPr>
        <w:t xml:space="preserve">-whaler, the court favors custom.  </w:t>
      </w:r>
    </w:p>
    <w:p w14:paraId="347E8FD4" w14:textId="77777777" w:rsidR="006E15CE" w:rsidRDefault="006E15CE" w:rsidP="00EF1561">
      <w:pPr>
        <w:pStyle w:val="ListParagraph"/>
        <w:numPr>
          <w:ilvl w:val="2"/>
          <w:numId w:val="2"/>
        </w:numPr>
        <w:spacing w:after="0" w:line="240" w:lineRule="auto"/>
        <w:rPr>
          <w:rFonts w:ascii="Times New Roman" w:hAnsi="Times New Roman" w:cs="Times New Roman"/>
        </w:rPr>
      </w:pPr>
      <w:r>
        <w:rPr>
          <w:rFonts w:ascii="Times New Roman" w:hAnsi="Times New Roman" w:cs="Times New Roman"/>
        </w:rPr>
        <w:t>Different technological contexts can lead to different results when you’re applying different principles, and thus different rules being adopted (i.e., recall the speed of fin-back whales):</w:t>
      </w:r>
    </w:p>
    <w:p w14:paraId="7660875D" w14:textId="77777777" w:rsidR="006E15CE" w:rsidRDefault="006E15CE" w:rsidP="00EF1561">
      <w:pPr>
        <w:pStyle w:val="ListParagraph"/>
        <w:numPr>
          <w:ilvl w:val="3"/>
          <w:numId w:val="2"/>
        </w:numPr>
        <w:spacing w:after="0" w:line="240" w:lineRule="auto"/>
        <w:rPr>
          <w:rFonts w:ascii="Times New Roman" w:hAnsi="Times New Roman" w:cs="Times New Roman"/>
        </w:rPr>
      </w:pPr>
      <w:r>
        <w:rPr>
          <w:rFonts w:ascii="Times New Roman" w:hAnsi="Times New Roman" w:cs="Times New Roman"/>
        </w:rPr>
        <w:t xml:space="preserve">If the </w:t>
      </w:r>
      <w:r w:rsidRPr="003B4BBB">
        <w:rPr>
          <w:rFonts w:ascii="Times New Roman" w:hAnsi="Times New Roman" w:cs="Times New Roman"/>
          <w:i/>
          <w:iCs/>
        </w:rPr>
        <w:t>Pierson</w:t>
      </w:r>
      <w:r>
        <w:rPr>
          <w:rFonts w:ascii="Times New Roman" w:hAnsi="Times New Roman" w:cs="Times New Roman"/>
        </w:rPr>
        <w:t xml:space="preserve">-majority test is applied the result is ambiguous since we don’t know what constitutes abandoning pursuit (did </w:t>
      </w:r>
      <w:proofErr w:type="spellStart"/>
      <w:r>
        <w:rPr>
          <w:rFonts w:ascii="Times New Roman" w:hAnsi="Times New Roman" w:cs="Times New Roman"/>
        </w:rPr>
        <w:t>Ghen</w:t>
      </w:r>
      <w:proofErr w:type="spellEnd"/>
      <w:r>
        <w:rPr>
          <w:rFonts w:ascii="Times New Roman" w:hAnsi="Times New Roman" w:cs="Times New Roman"/>
        </w:rPr>
        <w:t xml:space="preserve"> need to wait in sea until whale resurfaced?)</w:t>
      </w:r>
    </w:p>
    <w:p w14:paraId="7035E255" w14:textId="77777777" w:rsidR="006E15CE" w:rsidRDefault="006E15CE" w:rsidP="00EF1561">
      <w:pPr>
        <w:pStyle w:val="ListParagraph"/>
        <w:numPr>
          <w:ilvl w:val="3"/>
          <w:numId w:val="2"/>
        </w:numPr>
        <w:spacing w:after="0" w:line="240" w:lineRule="auto"/>
        <w:rPr>
          <w:rFonts w:ascii="Times New Roman" w:hAnsi="Times New Roman" w:cs="Times New Roman"/>
        </w:rPr>
      </w:pPr>
      <w:r>
        <w:rPr>
          <w:rFonts w:ascii="Times New Roman" w:hAnsi="Times New Roman" w:cs="Times New Roman"/>
        </w:rPr>
        <w:t xml:space="preserve">If the </w:t>
      </w:r>
      <w:r w:rsidRPr="00371267">
        <w:rPr>
          <w:rFonts w:ascii="Times New Roman" w:hAnsi="Times New Roman" w:cs="Times New Roman"/>
          <w:i/>
          <w:iCs/>
        </w:rPr>
        <w:t>Pierson</w:t>
      </w:r>
      <w:r>
        <w:rPr>
          <w:rFonts w:ascii="Times New Roman" w:hAnsi="Times New Roman" w:cs="Times New Roman"/>
        </w:rPr>
        <w:t xml:space="preserve">-dissent test is applied, the result is also ambiguous since it’s unclear whether </w:t>
      </w:r>
      <w:proofErr w:type="spellStart"/>
      <w:r>
        <w:rPr>
          <w:rFonts w:ascii="Times New Roman" w:hAnsi="Times New Roman" w:cs="Times New Roman"/>
        </w:rPr>
        <w:t>Ghen</w:t>
      </w:r>
      <w:proofErr w:type="spellEnd"/>
      <w:r>
        <w:rPr>
          <w:rFonts w:ascii="Times New Roman" w:hAnsi="Times New Roman" w:cs="Times New Roman"/>
        </w:rPr>
        <w:t xml:space="preserve"> had a “reasonable prospect of taking it” (would </w:t>
      </w:r>
      <w:proofErr w:type="spellStart"/>
      <w:r>
        <w:rPr>
          <w:rFonts w:ascii="Times New Roman" w:hAnsi="Times New Roman" w:cs="Times New Roman"/>
        </w:rPr>
        <w:t>Ghen</w:t>
      </w:r>
      <w:proofErr w:type="spellEnd"/>
      <w:r>
        <w:rPr>
          <w:rFonts w:ascii="Times New Roman" w:hAnsi="Times New Roman" w:cs="Times New Roman"/>
        </w:rPr>
        <w:t xml:space="preserve"> find it when it resurfaced?)</w:t>
      </w:r>
    </w:p>
    <w:p w14:paraId="5E38D847" w14:textId="77777777" w:rsidR="006E15CE" w:rsidRDefault="006E15CE" w:rsidP="00EF1561">
      <w:pPr>
        <w:pStyle w:val="ListParagraph"/>
        <w:numPr>
          <w:ilvl w:val="2"/>
          <w:numId w:val="2"/>
        </w:numPr>
        <w:spacing w:after="0" w:line="240" w:lineRule="auto"/>
        <w:rPr>
          <w:rFonts w:ascii="Times New Roman" w:hAnsi="Times New Roman" w:cs="Times New Roman"/>
        </w:rPr>
      </w:pPr>
      <w:r>
        <w:rPr>
          <w:rFonts w:ascii="Times New Roman" w:hAnsi="Times New Roman" w:cs="Times New Roman"/>
        </w:rPr>
        <w:t xml:space="preserve">Court reaches opposite result of </w:t>
      </w:r>
      <w:r w:rsidRPr="0072694F">
        <w:rPr>
          <w:rFonts w:ascii="Times New Roman" w:hAnsi="Times New Roman" w:cs="Times New Roman"/>
          <w:i/>
          <w:iCs/>
        </w:rPr>
        <w:t>Pierson</w:t>
      </w:r>
      <w:r>
        <w:rPr>
          <w:rFonts w:ascii="Times New Roman" w:hAnsi="Times New Roman" w:cs="Times New Roman"/>
        </w:rPr>
        <w:t xml:space="preserve"> (i.e., guy who actually secured animal doesn’t get it)</w:t>
      </w:r>
    </w:p>
    <w:p w14:paraId="45CE104E" w14:textId="77777777" w:rsidR="006E15CE" w:rsidRDefault="006E15CE" w:rsidP="00EF1561">
      <w:pPr>
        <w:pStyle w:val="ListParagraph"/>
        <w:numPr>
          <w:ilvl w:val="3"/>
          <w:numId w:val="2"/>
        </w:numPr>
        <w:spacing w:after="0" w:line="240" w:lineRule="auto"/>
        <w:rPr>
          <w:rFonts w:ascii="Times New Roman" w:hAnsi="Times New Roman" w:cs="Times New Roman"/>
        </w:rPr>
      </w:pPr>
      <w:r>
        <w:rPr>
          <w:rFonts w:ascii="Times New Roman" w:hAnsi="Times New Roman" w:cs="Times New Roman"/>
        </w:rPr>
        <w:t xml:space="preserve">Legal authority for the result is custom: long-standing custom in Cape Cod supports </w:t>
      </w:r>
      <w:proofErr w:type="spellStart"/>
      <w:r>
        <w:rPr>
          <w:rFonts w:ascii="Times New Roman" w:hAnsi="Times New Roman" w:cs="Times New Roman"/>
        </w:rPr>
        <w:t>Ghen’s</w:t>
      </w:r>
      <w:proofErr w:type="spellEnd"/>
      <w:r>
        <w:rPr>
          <w:rFonts w:ascii="Times New Roman" w:hAnsi="Times New Roman" w:cs="Times New Roman"/>
        </w:rPr>
        <w:t xml:space="preserve"> right of possession. Court is concerned with:</w:t>
      </w:r>
    </w:p>
    <w:p w14:paraId="0D546B7D" w14:textId="77777777" w:rsidR="006E15CE" w:rsidRDefault="006E15CE" w:rsidP="00EF1561">
      <w:pPr>
        <w:pStyle w:val="ListParagraph"/>
        <w:numPr>
          <w:ilvl w:val="4"/>
          <w:numId w:val="2"/>
        </w:numPr>
        <w:spacing w:after="0" w:line="240" w:lineRule="auto"/>
        <w:rPr>
          <w:rFonts w:ascii="Times New Roman" w:hAnsi="Times New Roman" w:cs="Times New Roman"/>
        </w:rPr>
      </w:pPr>
      <w:r>
        <w:rPr>
          <w:rFonts w:ascii="Times New Roman" w:hAnsi="Times New Roman" w:cs="Times New Roman"/>
        </w:rPr>
        <w:t>Consistency – custom prevails but is consistent with whaling case law anyway</w:t>
      </w:r>
    </w:p>
    <w:p w14:paraId="7AAC4424" w14:textId="77777777" w:rsidR="006E15CE" w:rsidRDefault="006E15CE" w:rsidP="00EF1561">
      <w:pPr>
        <w:pStyle w:val="ListParagraph"/>
        <w:numPr>
          <w:ilvl w:val="4"/>
          <w:numId w:val="2"/>
        </w:numPr>
        <w:spacing w:after="0" w:line="240" w:lineRule="auto"/>
        <w:rPr>
          <w:rFonts w:ascii="Times New Roman" w:hAnsi="Times New Roman" w:cs="Times New Roman"/>
        </w:rPr>
      </w:pPr>
      <w:r>
        <w:rPr>
          <w:rFonts w:ascii="Times New Roman" w:hAnsi="Times New Roman" w:cs="Times New Roman"/>
        </w:rPr>
        <w:t>Low stakes – custom is limited in application, affecting few ppl</w:t>
      </w:r>
    </w:p>
    <w:p w14:paraId="3DBF1FF3" w14:textId="77777777" w:rsidR="006E15CE" w:rsidRDefault="006E15CE" w:rsidP="00EF1561">
      <w:pPr>
        <w:pStyle w:val="ListParagraph"/>
        <w:numPr>
          <w:ilvl w:val="4"/>
          <w:numId w:val="2"/>
        </w:numPr>
        <w:spacing w:after="0" w:line="240" w:lineRule="auto"/>
        <w:rPr>
          <w:rFonts w:ascii="Times New Roman" w:hAnsi="Times New Roman" w:cs="Times New Roman"/>
        </w:rPr>
      </w:pPr>
      <w:r>
        <w:rPr>
          <w:rFonts w:ascii="Times New Roman" w:hAnsi="Times New Roman" w:cs="Times New Roman"/>
        </w:rPr>
        <w:t>Long acquiescence to rule, which works well in practice (stands test of time)</w:t>
      </w:r>
    </w:p>
    <w:p w14:paraId="68398551" w14:textId="77777777" w:rsidR="006E15CE" w:rsidRDefault="006E15CE" w:rsidP="00EF1561">
      <w:pPr>
        <w:pStyle w:val="ListParagraph"/>
        <w:numPr>
          <w:ilvl w:val="4"/>
          <w:numId w:val="2"/>
        </w:numPr>
        <w:spacing w:after="0" w:line="240" w:lineRule="auto"/>
        <w:rPr>
          <w:rFonts w:ascii="Times New Roman" w:hAnsi="Times New Roman" w:cs="Times New Roman"/>
        </w:rPr>
      </w:pPr>
      <w:r>
        <w:rPr>
          <w:rFonts w:ascii="Times New Roman" w:hAnsi="Times New Roman" w:cs="Times New Roman"/>
        </w:rPr>
        <w:t>Incentives – sustaining custom is necessary for whaling industry to persist</w:t>
      </w:r>
    </w:p>
    <w:p w14:paraId="01BC5EAE" w14:textId="77777777" w:rsidR="006E15CE" w:rsidRDefault="006E15CE" w:rsidP="00EF1561">
      <w:pPr>
        <w:pStyle w:val="ListParagraph"/>
        <w:numPr>
          <w:ilvl w:val="4"/>
          <w:numId w:val="2"/>
        </w:numPr>
        <w:spacing w:after="0" w:line="240" w:lineRule="auto"/>
        <w:rPr>
          <w:rFonts w:ascii="Times New Roman" w:hAnsi="Times New Roman" w:cs="Times New Roman"/>
        </w:rPr>
      </w:pPr>
      <w:r>
        <w:rPr>
          <w:rFonts w:ascii="Times New Roman" w:hAnsi="Times New Roman" w:cs="Times New Roman"/>
        </w:rPr>
        <w:t>Fairness – providing the finder’s fee is reasonable</w:t>
      </w:r>
    </w:p>
    <w:p w14:paraId="3288DC0E" w14:textId="77777777" w:rsidR="006E15CE" w:rsidRDefault="006E15CE" w:rsidP="00EF1561">
      <w:pPr>
        <w:pStyle w:val="ListParagraph"/>
        <w:numPr>
          <w:ilvl w:val="1"/>
          <w:numId w:val="2"/>
        </w:numPr>
        <w:spacing w:after="0" w:line="240" w:lineRule="auto"/>
        <w:rPr>
          <w:rFonts w:ascii="Times New Roman" w:hAnsi="Times New Roman" w:cs="Times New Roman"/>
        </w:rPr>
      </w:pPr>
      <w:r>
        <w:rPr>
          <w:rFonts w:ascii="Times New Roman" w:hAnsi="Times New Roman" w:cs="Times New Roman"/>
        </w:rPr>
        <w:t>Potential problems with using custom to determine law:</w:t>
      </w:r>
    </w:p>
    <w:p w14:paraId="476ECA52" w14:textId="77777777" w:rsidR="006E15CE" w:rsidRDefault="006E15CE" w:rsidP="00EF1561">
      <w:pPr>
        <w:pStyle w:val="ListParagraph"/>
        <w:numPr>
          <w:ilvl w:val="2"/>
          <w:numId w:val="2"/>
        </w:numPr>
        <w:spacing w:after="0" w:line="240" w:lineRule="auto"/>
        <w:rPr>
          <w:rFonts w:ascii="Times New Roman" w:hAnsi="Times New Roman" w:cs="Times New Roman"/>
        </w:rPr>
      </w:pPr>
      <w:r>
        <w:rPr>
          <w:rFonts w:ascii="Times New Roman" w:hAnsi="Times New Roman" w:cs="Times New Roman"/>
        </w:rPr>
        <w:t>Custom is often developed by powerful yet limited parochial group (i.e., good for the group but not necessarily socially optimal) (i.e., Pierson’s family having rights to the Commons is good for social elite but not good for everybody else)</w:t>
      </w:r>
    </w:p>
    <w:p w14:paraId="00549657" w14:textId="77777777" w:rsidR="006E15CE" w:rsidRDefault="006E15CE" w:rsidP="00EF1561">
      <w:pPr>
        <w:pStyle w:val="ListParagraph"/>
        <w:numPr>
          <w:ilvl w:val="2"/>
          <w:numId w:val="2"/>
        </w:numPr>
        <w:spacing w:after="0" w:line="240" w:lineRule="auto"/>
        <w:rPr>
          <w:rFonts w:ascii="Times New Roman" w:hAnsi="Times New Roman" w:cs="Times New Roman"/>
        </w:rPr>
      </w:pPr>
      <w:r>
        <w:rPr>
          <w:rFonts w:ascii="Times New Roman" w:hAnsi="Times New Roman" w:cs="Times New Roman"/>
        </w:rPr>
        <w:t>Customs change so it’s not always easy to say whether new or old custom should be used</w:t>
      </w:r>
    </w:p>
    <w:p w14:paraId="48184652" w14:textId="77777777" w:rsidR="006E15CE" w:rsidRDefault="006E15CE" w:rsidP="00EF1561">
      <w:pPr>
        <w:pStyle w:val="ListParagraph"/>
        <w:numPr>
          <w:ilvl w:val="2"/>
          <w:numId w:val="2"/>
        </w:numPr>
        <w:spacing w:after="0" w:line="240" w:lineRule="auto"/>
        <w:rPr>
          <w:rFonts w:ascii="Times New Roman" w:hAnsi="Times New Roman" w:cs="Times New Roman"/>
        </w:rPr>
      </w:pPr>
      <w:r>
        <w:rPr>
          <w:rFonts w:ascii="Times New Roman" w:hAnsi="Times New Roman" w:cs="Times New Roman"/>
        </w:rPr>
        <w:t>Judges aren’t necessarily best at determining what is custom</w:t>
      </w:r>
    </w:p>
    <w:p w14:paraId="664E92E7" w14:textId="77777777" w:rsidR="006E15CE" w:rsidRDefault="006E15CE" w:rsidP="00EF1561">
      <w:pPr>
        <w:pStyle w:val="ListParagraph"/>
        <w:numPr>
          <w:ilvl w:val="2"/>
          <w:numId w:val="2"/>
        </w:numPr>
        <w:spacing w:after="0" w:line="240" w:lineRule="auto"/>
        <w:rPr>
          <w:rFonts w:ascii="Times New Roman" w:hAnsi="Times New Roman" w:cs="Times New Roman"/>
        </w:rPr>
      </w:pPr>
      <w:r>
        <w:rPr>
          <w:rFonts w:ascii="Times New Roman" w:hAnsi="Times New Roman" w:cs="Times New Roman"/>
        </w:rPr>
        <w:t>If custom sometimes prevails over law, how can people know when that is?</w:t>
      </w:r>
    </w:p>
    <w:p w14:paraId="6F668B58" w14:textId="77777777" w:rsidR="006E15CE" w:rsidRDefault="006E15CE" w:rsidP="00EF1561">
      <w:pPr>
        <w:pStyle w:val="ListParagraph"/>
        <w:numPr>
          <w:ilvl w:val="1"/>
          <w:numId w:val="2"/>
        </w:numPr>
        <w:spacing w:after="0" w:line="240" w:lineRule="auto"/>
        <w:rPr>
          <w:rFonts w:ascii="Times New Roman" w:hAnsi="Times New Roman" w:cs="Times New Roman"/>
        </w:rPr>
      </w:pPr>
      <w:r>
        <w:rPr>
          <w:rFonts w:ascii="Times New Roman" w:hAnsi="Times New Roman" w:cs="Times New Roman"/>
        </w:rPr>
        <w:t>Prof Lee’s conclusion on custom: custom can be good, bad, or neither, depending on the circumstances</w:t>
      </w:r>
    </w:p>
    <w:p w14:paraId="4BFCB098" w14:textId="77777777" w:rsidR="006E15CE" w:rsidRPr="0033201F" w:rsidRDefault="006E15CE" w:rsidP="00EF1561">
      <w:pPr>
        <w:spacing w:after="0" w:line="240" w:lineRule="auto"/>
        <w:rPr>
          <w:rFonts w:ascii="Times New Roman" w:hAnsi="Times New Roman" w:cs="Times New Roman"/>
        </w:rPr>
      </w:pPr>
      <w:r w:rsidRPr="009B56DD">
        <w:rPr>
          <w:rFonts w:ascii="Times New Roman" w:hAnsi="Times New Roman" w:cs="Times New Roman"/>
          <w:b/>
          <w:bCs/>
          <w:i/>
          <w:iCs/>
        </w:rPr>
        <w:t>D. Open Access and the Common</w:t>
      </w:r>
      <w:r>
        <w:rPr>
          <w:rFonts w:ascii="Times New Roman" w:hAnsi="Times New Roman" w:cs="Times New Roman"/>
          <w:b/>
          <w:bCs/>
          <w:i/>
          <w:iCs/>
        </w:rPr>
        <w:t>s (Downside to first possession)</w:t>
      </w:r>
    </w:p>
    <w:p w14:paraId="380F9A5A" w14:textId="77777777" w:rsidR="006E15CE" w:rsidRDefault="006E15CE" w:rsidP="00EF1561">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Disadvantage of first-in-time rule: it can create wasteful competitions to be first.  If the rewards go to whomever is first, then then there is a strong incentive to be first, which can lead to overexploitation of resources.  </w:t>
      </w:r>
    </w:p>
    <w:p w14:paraId="49A12E16" w14:textId="77777777" w:rsidR="006E15CE" w:rsidRDefault="006E15CE" w:rsidP="00EF1561">
      <w:pPr>
        <w:pStyle w:val="ListParagraph"/>
        <w:numPr>
          <w:ilvl w:val="0"/>
          <w:numId w:val="4"/>
        </w:numPr>
        <w:spacing w:after="0" w:line="240" w:lineRule="auto"/>
        <w:rPr>
          <w:rFonts w:ascii="Times New Roman" w:hAnsi="Times New Roman" w:cs="Times New Roman"/>
        </w:rPr>
      </w:pPr>
      <w:r w:rsidRPr="00F65E3E">
        <w:rPr>
          <w:rFonts w:ascii="Times New Roman" w:hAnsi="Times New Roman" w:cs="Times New Roman"/>
          <w:b/>
          <w:bCs/>
        </w:rPr>
        <w:t>Commons</w:t>
      </w:r>
      <w:r>
        <w:rPr>
          <w:rFonts w:ascii="Times New Roman" w:hAnsi="Times New Roman" w:cs="Times New Roman"/>
        </w:rPr>
        <w:t xml:space="preserve"> – Nobody has the right to the land, so nobody has the right to exclude.  This leads to the “tragedy of the commons.”  </w:t>
      </w:r>
    </w:p>
    <w:p w14:paraId="4771CF18" w14:textId="77777777" w:rsidR="006E15CE" w:rsidRDefault="006E15CE" w:rsidP="00EF1561">
      <w:pPr>
        <w:pStyle w:val="ListParagraph"/>
        <w:numPr>
          <w:ilvl w:val="1"/>
          <w:numId w:val="4"/>
        </w:numPr>
        <w:spacing w:after="0" w:line="240" w:lineRule="auto"/>
        <w:rPr>
          <w:rFonts w:ascii="Times New Roman" w:hAnsi="Times New Roman" w:cs="Times New Roman"/>
        </w:rPr>
      </w:pPr>
      <w:r>
        <w:rPr>
          <w:rFonts w:ascii="Times New Roman" w:hAnsi="Times New Roman" w:cs="Times New Roman"/>
          <w:b/>
          <w:bCs/>
        </w:rPr>
        <w:t xml:space="preserve">Tragedy of the Commons </w:t>
      </w:r>
      <w:r>
        <w:rPr>
          <w:rFonts w:ascii="Times New Roman" w:hAnsi="Times New Roman" w:cs="Times New Roman"/>
        </w:rPr>
        <w:t xml:space="preserve">= overutilization of resources </w:t>
      </w:r>
    </w:p>
    <w:p w14:paraId="7422A209" w14:textId="77777777" w:rsidR="006E15CE" w:rsidRPr="0033201F" w:rsidRDefault="006E15CE" w:rsidP="00EF1561">
      <w:pPr>
        <w:pStyle w:val="ListParagraph"/>
        <w:numPr>
          <w:ilvl w:val="2"/>
          <w:numId w:val="4"/>
        </w:numPr>
        <w:spacing w:after="0" w:line="240" w:lineRule="auto"/>
        <w:rPr>
          <w:rFonts w:ascii="Times New Roman" w:hAnsi="Times New Roman" w:cs="Times New Roman"/>
        </w:rPr>
      </w:pPr>
      <w:r w:rsidRPr="0033201F">
        <w:rPr>
          <w:rFonts w:ascii="Times New Roman" w:hAnsi="Times New Roman" w:cs="Times New Roman"/>
        </w:rPr>
        <w:t>Either depletion of the resources</w:t>
      </w:r>
      <w:r>
        <w:rPr>
          <w:rFonts w:ascii="Times New Roman" w:hAnsi="Times New Roman" w:cs="Times New Roman"/>
        </w:rPr>
        <w:t xml:space="preserve"> of commons</w:t>
      </w:r>
      <w:r w:rsidRPr="0033201F">
        <w:rPr>
          <w:rFonts w:ascii="Times New Roman" w:hAnsi="Times New Roman" w:cs="Times New Roman"/>
        </w:rPr>
        <w:t xml:space="preserve"> or filling up the commons with junk</w:t>
      </w:r>
    </w:p>
    <w:p w14:paraId="6FAF16B2" w14:textId="77777777" w:rsidR="006E15CE" w:rsidRDefault="006E15CE" w:rsidP="00EF1561">
      <w:pPr>
        <w:pStyle w:val="ListParagraph"/>
        <w:numPr>
          <w:ilvl w:val="2"/>
          <w:numId w:val="4"/>
        </w:numPr>
        <w:spacing w:after="0" w:line="240" w:lineRule="auto"/>
        <w:rPr>
          <w:rFonts w:ascii="Times New Roman" w:hAnsi="Times New Roman" w:cs="Times New Roman"/>
        </w:rPr>
      </w:pPr>
      <w:r>
        <w:rPr>
          <w:rFonts w:ascii="Times New Roman" w:hAnsi="Times New Roman" w:cs="Times New Roman"/>
        </w:rPr>
        <w:t>Leads to degradation of the environment whenever many individuals use a scarce resource in common.</w:t>
      </w:r>
    </w:p>
    <w:p w14:paraId="2B06AC5E" w14:textId="77777777" w:rsidR="006E15CE" w:rsidRDefault="006E15CE" w:rsidP="00EF1561">
      <w:pPr>
        <w:pStyle w:val="ListParagraph"/>
        <w:numPr>
          <w:ilvl w:val="2"/>
          <w:numId w:val="4"/>
        </w:numPr>
        <w:spacing w:after="0" w:line="240" w:lineRule="auto"/>
        <w:rPr>
          <w:rFonts w:ascii="Times New Roman" w:hAnsi="Times New Roman" w:cs="Times New Roman"/>
        </w:rPr>
      </w:pPr>
      <w:r>
        <w:rPr>
          <w:rFonts w:ascii="Times New Roman" w:hAnsi="Times New Roman" w:cs="Times New Roman"/>
        </w:rPr>
        <w:t xml:space="preserve">Example: animals grazing in shared open field will lead to overgrazing; net result is people are not going to invest in planting more grass and they’re not going to refrain from eating the grass that’s out there.  End result is all the grass is gone and there’s a barren field.  </w:t>
      </w:r>
    </w:p>
    <w:p w14:paraId="3A0F55CF" w14:textId="77777777" w:rsidR="006E15CE" w:rsidRDefault="006E15CE" w:rsidP="00EF1561">
      <w:pPr>
        <w:pStyle w:val="ListParagraph"/>
        <w:numPr>
          <w:ilvl w:val="2"/>
          <w:numId w:val="4"/>
        </w:numPr>
        <w:spacing w:after="0" w:line="240" w:lineRule="auto"/>
        <w:rPr>
          <w:rFonts w:ascii="Times New Roman" w:hAnsi="Times New Roman" w:cs="Times New Roman"/>
        </w:rPr>
      </w:pPr>
      <w:r>
        <w:rPr>
          <w:rFonts w:ascii="Times New Roman" w:hAnsi="Times New Roman" w:cs="Times New Roman"/>
        </w:rPr>
        <w:t>Example: dumping of waste (factories spewing GHG emissions; dumped plastic in oceans)</w:t>
      </w:r>
    </w:p>
    <w:p w14:paraId="795BC0DC" w14:textId="77777777" w:rsidR="006E15CE" w:rsidRDefault="006E15CE" w:rsidP="00EF1561">
      <w:pPr>
        <w:pStyle w:val="ListParagraph"/>
        <w:numPr>
          <w:ilvl w:val="1"/>
          <w:numId w:val="4"/>
        </w:numPr>
        <w:spacing w:after="0" w:line="240" w:lineRule="auto"/>
        <w:rPr>
          <w:rFonts w:ascii="Times New Roman" w:hAnsi="Times New Roman" w:cs="Times New Roman"/>
          <w:b/>
          <w:bCs/>
        </w:rPr>
      </w:pPr>
      <w:r w:rsidRPr="00313850">
        <w:rPr>
          <w:rFonts w:ascii="Times New Roman" w:hAnsi="Times New Roman" w:cs="Times New Roman"/>
          <w:b/>
          <w:bCs/>
        </w:rPr>
        <w:t>Solutions to tragedy of commons</w:t>
      </w:r>
    </w:p>
    <w:p w14:paraId="5002AFE2" w14:textId="77777777" w:rsidR="006E15CE" w:rsidRPr="00313850" w:rsidRDefault="006E15CE" w:rsidP="00EF1561">
      <w:pPr>
        <w:pStyle w:val="ListParagraph"/>
        <w:numPr>
          <w:ilvl w:val="2"/>
          <w:numId w:val="4"/>
        </w:numPr>
        <w:spacing w:after="0" w:line="240" w:lineRule="auto"/>
        <w:rPr>
          <w:rFonts w:ascii="Times New Roman" w:hAnsi="Times New Roman" w:cs="Times New Roman"/>
          <w:b/>
          <w:bCs/>
        </w:rPr>
      </w:pPr>
      <w:r>
        <w:rPr>
          <w:rFonts w:ascii="Times New Roman" w:hAnsi="Times New Roman" w:cs="Times New Roman"/>
        </w:rPr>
        <w:lastRenderedPageBreak/>
        <w:t>Institution of property can be viewed as a mechanism for solving the tragedy of the commons by causing people to internalize both the costs and benefits of their choices; this leads to more efficient decisions, thereby maximizing the total amount of wealth in society</w:t>
      </w:r>
    </w:p>
    <w:p w14:paraId="1222439A" w14:textId="77777777" w:rsidR="006E15CE" w:rsidRDefault="006E15CE" w:rsidP="00EF1561">
      <w:pPr>
        <w:pStyle w:val="ListParagraph"/>
        <w:numPr>
          <w:ilvl w:val="2"/>
          <w:numId w:val="4"/>
        </w:numPr>
        <w:spacing w:after="0" w:line="240" w:lineRule="auto"/>
        <w:rPr>
          <w:rFonts w:ascii="Times New Roman" w:hAnsi="Times New Roman" w:cs="Times New Roman"/>
        </w:rPr>
      </w:pPr>
      <w:r>
        <w:rPr>
          <w:rFonts w:ascii="Times New Roman" w:hAnsi="Times New Roman" w:cs="Times New Roman"/>
        </w:rPr>
        <w:t xml:space="preserve">Private property – solve tragedy by granting exclusive rights to certain things.  Internalization: owners reap benefits of choices and suffer consequences too (incentives for efficiency) </w:t>
      </w:r>
    </w:p>
    <w:p w14:paraId="47881DE5" w14:textId="77777777" w:rsidR="006E15CE" w:rsidRPr="00AB14AF" w:rsidRDefault="006E15CE" w:rsidP="00EF1561">
      <w:pPr>
        <w:pStyle w:val="ListParagraph"/>
        <w:numPr>
          <w:ilvl w:val="3"/>
          <w:numId w:val="4"/>
        </w:numPr>
        <w:spacing w:after="0" w:line="240" w:lineRule="auto"/>
        <w:rPr>
          <w:rFonts w:ascii="Times New Roman" w:hAnsi="Times New Roman" w:cs="Times New Roman"/>
        </w:rPr>
      </w:pPr>
      <w:r>
        <w:rPr>
          <w:rFonts w:ascii="Times New Roman" w:hAnsi="Times New Roman" w:cs="Times New Roman"/>
        </w:rPr>
        <w:t>Problems: can be expensive (have to pay for insurance, monitoring, fences, etc.); localization (i.e., what happens if you’re patch gets no rain?)</w:t>
      </w:r>
    </w:p>
    <w:p w14:paraId="4BEFC7D0" w14:textId="77777777" w:rsidR="006E15CE" w:rsidRDefault="006E15CE" w:rsidP="00EF1561">
      <w:pPr>
        <w:pStyle w:val="ListParagraph"/>
        <w:numPr>
          <w:ilvl w:val="2"/>
          <w:numId w:val="4"/>
        </w:numPr>
        <w:spacing w:after="0" w:line="240" w:lineRule="auto"/>
        <w:rPr>
          <w:rFonts w:ascii="Times New Roman" w:hAnsi="Times New Roman" w:cs="Times New Roman"/>
        </w:rPr>
      </w:pPr>
      <w:r w:rsidRPr="00AB14AF">
        <w:rPr>
          <w:rFonts w:ascii="Times New Roman" w:hAnsi="Times New Roman" w:cs="Times New Roman"/>
        </w:rPr>
        <w:t xml:space="preserve">Government regulation – state control; have Gov’t sort out the issues. </w:t>
      </w:r>
      <w:r>
        <w:rPr>
          <w:rFonts w:ascii="Times New Roman" w:hAnsi="Times New Roman" w:cs="Times New Roman"/>
        </w:rPr>
        <w:t>Central planner can try to figure out the optimal usage for a common resource and have everyone comply.</w:t>
      </w:r>
    </w:p>
    <w:p w14:paraId="48D14670" w14:textId="77777777" w:rsidR="006E15CE" w:rsidRPr="00AB14AF" w:rsidRDefault="006E15CE" w:rsidP="00EF1561">
      <w:pPr>
        <w:pStyle w:val="ListParagraph"/>
        <w:numPr>
          <w:ilvl w:val="3"/>
          <w:numId w:val="4"/>
        </w:numPr>
        <w:spacing w:after="0" w:line="240" w:lineRule="auto"/>
        <w:rPr>
          <w:rFonts w:ascii="Times New Roman" w:hAnsi="Times New Roman" w:cs="Times New Roman"/>
        </w:rPr>
      </w:pPr>
      <w:r>
        <w:rPr>
          <w:rFonts w:ascii="Times New Roman" w:hAnsi="Times New Roman" w:cs="Times New Roman"/>
        </w:rPr>
        <w:t xml:space="preserve">Problems: </w:t>
      </w:r>
      <w:r w:rsidRPr="00AB14AF">
        <w:rPr>
          <w:rFonts w:ascii="Times New Roman" w:hAnsi="Times New Roman" w:cs="Times New Roman"/>
        </w:rPr>
        <w:t xml:space="preserve">central planners are prone to error (i.e., </w:t>
      </w:r>
      <w:r>
        <w:rPr>
          <w:rFonts w:ascii="Times New Roman" w:hAnsi="Times New Roman" w:cs="Times New Roman"/>
        </w:rPr>
        <w:t>lack info or poor at aggregating specialized info</w:t>
      </w:r>
      <w:r w:rsidRPr="00AB14AF">
        <w:rPr>
          <w:rFonts w:ascii="Times New Roman" w:hAnsi="Times New Roman" w:cs="Times New Roman"/>
        </w:rPr>
        <w:t xml:space="preserve">) and it is inherently coercive (i.e., people like their freedom)  </w:t>
      </w:r>
    </w:p>
    <w:p w14:paraId="1F88024B" w14:textId="77777777" w:rsidR="006E15CE" w:rsidRDefault="006E15CE" w:rsidP="00EF1561">
      <w:pPr>
        <w:pStyle w:val="ListParagraph"/>
        <w:numPr>
          <w:ilvl w:val="2"/>
          <w:numId w:val="4"/>
        </w:numPr>
        <w:spacing w:after="0" w:line="240" w:lineRule="auto"/>
        <w:rPr>
          <w:rFonts w:ascii="Times New Roman" w:hAnsi="Times New Roman" w:cs="Times New Roman"/>
        </w:rPr>
      </w:pPr>
      <w:r>
        <w:rPr>
          <w:rFonts w:ascii="Times New Roman" w:hAnsi="Times New Roman" w:cs="Times New Roman"/>
        </w:rPr>
        <w:t>“Best” solution – varies upon the problem (could be one, the other, neither, or both)</w:t>
      </w:r>
    </w:p>
    <w:p w14:paraId="3FCCB549" w14:textId="77777777" w:rsidR="006E15CE" w:rsidRDefault="006E15CE" w:rsidP="00EF1561">
      <w:pPr>
        <w:pStyle w:val="ListParagraph"/>
        <w:numPr>
          <w:ilvl w:val="3"/>
          <w:numId w:val="4"/>
        </w:numPr>
        <w:spacing w:after="0" w:line="240" w:lineRule="auto"/>
        <w:rPr>
          <w:rFonts w:ascii="Times New Roman" w:hAnsi="Times New Roman" w:cs="Times New Roman"/>
        </w:rPr>
      </w:pPr>
      <w:r>
        <w:rPr>
          <w:rFonts w:ascii="Times New Roman" w:hAnsi="Times New Roman" w:cs="Times New Roman"/>
        </w:rPr>
        <w:t>No one-size fits all solution on how to deal with a resource</w:t>
      </w:r>
    </w:p>
    <w:p w14:paraId="2B539AA5" w14:textId="77777777" w:rsidR="006E15CE" w:rsidRDefault="006E15CE" w:rsidP="00EF1561">
      <w:pPr>
        <w:pStyle w:val="ListParagraph"/>
        <w:numPr>
          <w:ilvl w:val="3"/>
          <w:numId w:val="4"/>
        </w:numPr>
        <w:spacing w:after="0" w:line="240" w:lineRule="auto"/>
        <w:rPr>
          <w:rFonts w:ascii="Times New Roman" w:hAnsi="Times New Roman" w:cs="Times New Roman"/>
        </w:rPr>
      </w:pPr>
      <w:r>
        <w:rPr>
          <w:rFonts w:ascii="Times New Roman" w:hAnsi="Times New Roman" w:cs="Times New Roman"/>
        </w:rPr>
        <w:t>One must figure out in individual cases the optimal, institutional arrangement for governing allocation and management of that resource</w:t>
      </w:r>
    </w:p>
    <w:p w14:paraId="41607FB6" w14:textId="77777777" w:rsidR="006E15CE" w:rsidRDefault="006E15CE" w:rsidP="00EF1561">
      <w:pPr>
        <w:pStyle w:val="ListParagraph"/>
        <w:numPr>
          <w:ilvl w:val="1"/>
          <w:numId w:val="4"/>
        </w:numPr>
        <w:spacing w:after="0" w:line="240" w:lineRule="auto"/>
        <w:rPr>
          <w:rFonts w:ascii="Times New Roman" w:hAnsi="Times New Roman" w:cs="Times New Roman"/>
        </w:rPr>
      </w:pPr>
      <w:r w:rsidRPr="002A6553">
        <w:rPr>
          <w:rFonts w:ascii="Times New Roman" w:hAnsi="Times New Roman" w:cs="Times New Roman"/>
          <w:b/>
          <w:bCs/>
        </w:rPr>
        <w:t>Anti-commons</w:t>
      </w:r>
      <w:r>
        <w:rPr>
          <w:rFonts w:ascii="Times New Roman" w:hAnsi="Times New Roman" w:cs="Times New Roman"/>
          <w:b/>
          <w:bCs/>
        </w:rPr>
        <w:t xml:space="preserve"> Problem</w:t>
      </w:r>
      <w:r w:rsidRPr="002A6553">
        <w:rPr>
          <w:rFonts w:ascii="Times New Roman" w:hAnsi="Times New Roman" w:cs="Times New Roman"/>
          <w:b/>
          <w:bCs/>
        </w:rPr>
        <w:t xml:space="preserve"> </w:t>
      </w:r>
      <w:r>
        <w:rPr>
          <w:rFonts w:ascii="Times New Roman" w:hAnsi="Times New Roman" w:cs="Times New Roman"/>
        </w:rPr>
        <w:t>= underutilization of the resource; private ownership rights are too broadly dispersed can in practice make efficient use of a resource impossible. Dividing the commons into too many fractional properties where too many people have the right to exclude and consequently no one is able to use the resource</w:t>
      </w:r>
    </w:p>
    <w:p w14:paraId="2E1045CE" w14:textId="77777777" w:rsidR="006E15CE" w:rsidRDefault="006E15CE" w:rsidP="00EF1561">
      <w:pPr>
        <w:pStyle w:val="ListParagraph"/>
        <w:numPr>
          <w:ilvl w:val="2"/>
          <w:numId w:val="4"/>
        </w:numPr>
        <w:spacing w:after="0" w:line="240" w:lineRule="auto"/>
        <w:rPr>
          <w:rFonts w:ascii="Times New Roman" w:hAnsi="Times New Roman" w:cs="Times New Roman"/>
        </w:rPr>
      </w:pPr>
      <w:r>
        <w:rPr>
          <w:rFonts w:ascii="Times New Roman" w:hAnsi="Times New Roman" w:cs="Times New Roman"/>
        </w:rPr>
        <w:t>Inefficient underutilization of valuable resources (i.e., nobody profiting from “Scrubs” b/c of too many having property rights to parts of it)</w:t>
      </w:r>
    </w:p>
    <w:p w14:paraId="4152BDC3" w14:textId="77777777" w:rsidR="006E15CE" w:rsidRPr="000A6AC1" w:rsidRDefault="006E15CE" w:rsidP="00EF1561">
      <w:pPr>
        <w:pStyle w:val="ListParagraph"/>
        <w:numPr>
          <w:ilvl w:val="2"/>
          <w:numId w:val="4"/>
        </w:numPr>
        <w:spacing w:after="0" w:line="240" w:lineRule="auto"/>
        <w:rPr>
          <w:rFonts w:ascii="Times New Roman" w:hAnsi="Times New Roman" w:cs="Times New Roman"/>
        </w:rPr>
      </w:pPr>
      <w:r>
        <w:rPr>
          <w:rFonts w:ascii="Times New Roman" w:hAnsi="Times New Roman" w:cs="Times New Roman"/>
        </w:rPr>
        <w:t>Achieving unanimity/consensus if difficult.  If every person gets a veto on productive use, it will be impossible to make decisions and productively use the land/resource (i.e., trying to get 5 friends to decide on a move)</w:t>
      </w:r>
    </w:p>
    <w:p w14:paraId="1E46B816" w14:textId="77777777" w:rsidR="006E15CE" w:rsidRPr="00FA0B08" w:rsidRDefault="006E15CE" w:rsidP="00EF1561">
      <w:pPr>
        <w:spacing w:after="0" w:line="240" w:lineRule="auto"/>
        <w:rPr>
          <w:rFonts w:ascii="Times New Roman" w:hAnsi="Times New Roman" w:cs="Times New Roman"/>
        </w:rPr>
      </w:pPr>
    </w:p>
    <w:p w14:paraId="1A10DA18" w14:textId="77777777" w:rsidR="006E15CE" w:rsidRPr="00376B71" w:rsidRDefault="006E15CE" w:rsidP="00EF1561">
      <w:pPr>
        <w:spacing w:after="0" w:line="240" w:lineRule="auto"/>
        <w:rPr>
          <w:rFonts w:ascii="Times New Roman" w:hAnsi="Times New Roman" w:cs="Times New Roman"/>
          <w:b/>
          <w:bCs/>
          <w:sz w:val="24"/>
          <w:szCs w:val="24"/>
        </w:rPr>
      </w:pPr>
      <w:r w:rsidRPr="00376B71">
        <w:rPr>
          <w:rFonts w:ascii="Times New Roman" w:hAnsi="Times New Roman" w:cs="Times New Roman"/>
          <w:b/>
          <w:bCs/>
          <w:sz w:val="24"/>
          <w:szCs w:val="24"/>
        </w:rPr>
        <w:t>I</w:t>
      </w:r>
      <w:r>
        <w:rPr>
          <w:rFonts w:ascii="Times New Roman" w:hAnsi="Times New Roman" w:cs="Times New Roman"/>
          <w:b/>
          <w:bCs/>
          <w:sz w:val="24"/>
          <w:szCs w:val="24"/>
        </w:rPr>
        <w:t>I</w:t>
      </w:r>
      <w:r w:rsidRPr="00376B71">
        <w:rPr>
          <w:rFonts w:ascii="Times New Roman" w:hAnsi="Times New Roman" w:cs="Times New Roman"/>
          <w:b/>
          <w:bCs/>
          <w:sz w:val="24"/>
          <w:szCs w:val="24"/>
        </w:rPr>
        <w:t xml:space="preserve">. </w:t>
      </w:r>
      <w:r>
        <w:rPr>
          <w:rFonts w:ascii="Times New Roman" w:hAnsi="Times New Roman" w:cs="Times New Roman"/>
          <w:b/>
          <w:bCs/>
          <w:sz w:val="24"/>
          <w:szCs w:val="24"/>
        </w:rPr>
        <w:t>Water Rights</w:t>
      </w:r>
    </w:p>
    <w:p w14:paraId="138B83BE" w14:textId="77777777" w:rsidR="006E15CE" w:rsidRDefault="006E15CE" w:rsidP="00EF1561">
      <w:pPr>
        <w:spacing w:after="0" w:line="240" w:lineRule="auto"/>
        <w:rPr>
          <w:rFonts w:ascii="Times New Roman" w:hAnsi="Times New Roman" w:cs="Times New Roman"/>
          <w:b/>
          <w:bCs/>
          <w:i/>
          <w:iCs/>
        </w:rPr>
      </w:pPr>
      <w:r w:rsidRPr="00555B15">
        <w:rPr>
          <w:rFonts w:ascii="Times New Roman" w:hAnsi="Times New Roman" w:cs="Times New Roman"/>
          <w:b/>
          <w:bCs/>
          <w:i/>
          <w:iCs/>
        </w:rPr>
        <w:t>A. Overview</w:t>
      </w:r>
    </w:p>
    <w:p w14:paraId="6A49CC43" w14:textId="77777777" w:rsidR="006E15CE" w:rsidRPr="001C3B51" w:rsidRDefault="006E15CE" w:rsidP="00EF1561">
      <w:pPr>
        <w:pStyle w:val="ListParagraph"/>
        <w:numPr>
          <w:ilvl w:val="0"/>
          <w:numId w:val="8"/>
        </w:numPr>
        <w:spacing w:after="0" w:line="240" w:lineRule="auto"/>
        <w:rPr>
          <w:rFonts w:ascii="Times New Roman" w:hAnsi="Times New Roman" w:cs="Times New Roman"/>
          <w:b/>
          <w:bCs/>
          <w:i/>
          <w:iCs/>
        </w:rPr>
      </w:pPr>
      <w:r>
        <w:rPr>
          <w:rFonts w:ascii="Times New Roman" w:hAnsi="Times New Roman" w:cs="Times New Roman"/>
        </w:rPr>
        <w:t>Water is a valuable resource and will become increasingly valuable as the climate changes part of the world become drier</w:t>
      </w:r>
    </w:p>
    <w:p w14:paraId="2C2E280B" w14:textId="77777777" w:rsidR="006E15CE" w:rsidRPr="001C3B51" w:rsidRDefault="006E15CE" w:rsidP="00EF1561">
      <w:pPr>
        <w:pStyle w:val="ListParagraph"/>
        <w:numPr>
          <w:ilvl w:val="0"/>
          <w:numId w:val="8"/>
        </w:numPr>
        <w:spacing w:after="0" w:line="240" w:lineRule="auto"/>
        <w:rPr>
          <w:rFonts w:ascii="Times New Roman" w:hAnsi="Times New Roman" w:cs="Times New Roman"/>
          <w:b/>
          <w:bCs/>
          <w:i/>
          <w:iCs/>
        </w:rPr>
      </w:pPr>
      <w:r w:rsidRPr="001C3B51">
        <w:rPr>
          <w:rFonts w:ascii="Times New Roman" w:hAnsi="Times New Roman" w:cs="Times New Roman"/>
        </w:rPr>
        <w:t xml:space="preserve">Riparian rights </w:t>
      </w:r>
      <w:r>
        <w:rPr>
          <w:rFonts w:ascii="Times New Roman" w:hAnsi="Times New Roman" w:cs="Times New Roman"/>
        </w:rPr>
        <w:t>travel</w:t>
      </w:r>
      <w:r w:rsidRPr="001C3B51">
        <w:rPr>
          <w:rFonts w:ascii="Times New Roman" w:hAnsi="Times New Roman" w:cs="Times New Roman"/>
        </w:rPr>
        <w:t xml:space="preserve"> with the land and cannot be severed</w:t>
      </w:r>
      <w:r>
        <w:rPr>
          <w:rFonts w:ascii="Times New Roman" w:hAnsi="Times New Roman" w:cs="Times New Roman"/>
        </w:rPr>
        <w:t xml:space="preserve"> (whoever owns the land owns the water rights)</w:t>
      </w:r>
      <w:r w:rsidRPr="001C3B51">
        <w:rPr>
          <w:rFonts w:ascii="Times New Roman" w:hAnsi="Times New Roman" w:cs="Times New Roman"/>
        </w:rPr>
        <w:t xml:space="preserve">  </w:t>
      </w:r>
    </w:p>
    <w:p w14:paraId="01C2F196" w14:textId="77777777" w:rsidR="006E15CE" w:rsidRPr="001C3B51" w:rsidRDefault="006E15CE" w:rsidP="00EF1561">
      <w:pPr>
        <w:pStyle w:val="ListParagraph"/>
        <w:numPr>
          <w:ilvl w:val="0"/>
          <w:numId w:val="8"/>
        </w:numPr>
        <w:spacing w:after="0" w:line="240" w:lineRule="auto"/>
        <w:rPr>
          <w:rFonts w:ascii="Times New Roman" w:hAnsi="Times New Roman" w:cs="Times New Roman"/>
          <w:b/>
          <w:bCs/>
          <w:i/>
          <w:iCs/>
        </w:rPr>
      </w:pPr>
      <w:r w:rsidRPr="001C3B51">
        <w:rPr>
          <w:rFonts w:ascii="Times New Roman" w:hAnsi="Times New Roman" w:cs="Times New Roman"/>
        </w:rPr>
        <w:t xml:space="preserve">A </w:t>
      </w:r>
      <w:r w:rsidRPr="003763B9">
        <w:rPr>
          <w:rFonts w:ascii="Times New Roman" w:hAnsi="Times New Roman" w:cs="Times New Roman"/>
          <w:b/>
          <w:bCs/>
        </w:rPr>
        <w:t>riparian</w:t>
      </w:r>
      <w:r w:rsidRPr="001C3B51">
        <w:rPr>
          <w:rFonts w:ascii="Times New Roman" w:hAnsi="Times New Roman" w:cs="Times New Roman"/>
        </w:rPr>
        <w:t xml:space="preserve"> owner is someone who owns land that abuts a water course.  </w:t>
      </w:r>
    </w:p>
    <w:p w14:paraId="2EBAB4D3" w14:textId="77777777" w:rsidR="006E15CE" w:rsidRPr="001C3B51" w:rsidRDefault="006E15CE" w:rsidP="00EF1561">
      <w:pPr>
        <w:pStyle w:val="ListParagraph"/>
        <w:numPr>
          <w:ilvl w:val="0"/>
          <w:numId w:val="8"/>
        </w:numPr>
        <w:spacing w:after="0" w:line="240" w:lineRule="auto"/>
        <w:rPr>
          <w:rFonts w:ascii="Times New Roman" w:hAnsi="Times New Roman" w:cs="Times New Roman"/>
          <w:b/>
          <w:bCs/>
          <w:i/>
          <w:iCs/>
        </w:rPr>
      </w:pPr>
      <w:r w:rsidRPr="001C3B51">
        <w:rPr>
          <w:rFonts w:ascii="Times New Roman" w:hAnsi="Times New Roman" w:cs="Times New Roman"/>
        </w:rPr>
        <w:t xml:space="preserve">Water rights are appurtenant to the land.  </w:t>
      </w:r>
    </w:p>
    <w:p w14:paraId="4BB7D85F" w14:textId="77777777" w:rsidR="006E15CE" w:rsidRPr="00B8290C" w:rsidRDefault="006E15CE" w:rsidP="00EF1561">
      <w:pPr>
        <w:spacing w:after="0" w:line="240" w:lineRule="auto"/>
        <w:rPr>
          <w:rFonts w:ascii="Times New Roman" w:hAnsi="Times New Roman" w:cs="Times New Roman"/>
          <w:b/>
          <w:bCs/>
          <w:i/>
          <w:iCs/>
        </w:rPr>
      </w:pPr>
      <w:r w:rsidRPr="00B8290C">
        <w:rPr>
          <w:rFonts w:ascii="Times New Roman" w:hAnsi="Times New Roman" w:cs="Times New Roman"/>
          <w:b/>
          <w:bCs/>
          <w:i/>
          <w:iCs/>
        </w:rPr>
        <w:t>B. Classifications of water</w:t>
      </w:r>
    </w:p>
    <w:p w14:paraId="66F49D8F" w14:textId="77777777" w:rsidR="006E15CE" w:rsidRDefault="006E15CE" w:rsidP="00EF1561">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Surface water / Subsurface water</w:t>
      </w:r>
    </w:p>
    <w:p w14:paraId="514D6A1D" w14:textId="77777777" w:rsidR="006E15CE" w:rsidRDefault="006E15CE" w:rsidP="00EF1561">
      <w:pPr>
        <w:pStyle w:val="ListParagraph"/>
        <w:numPr>
          <w:ilvl w:val="0"/>
          <w:numId w:val="5"/>
        </w:numPr>
        <w:spacing w:after="0" w:line="240" w:lineRule="auto"/>
        <w:rPr>
          <w:rFonts w:ascii="Times New Roman" w:hAnsi="Times New Roman" w:cs="Times New Roman"/>
        </w:rPr>
      </w:pPr>
      <w:r w:rsidRPr="003763B9">
        <w:rPr>
          <w:rFonts w:ascii="Times New Roman" w:hAnsi="Times New Roman" w:cs="Times New Roman"/>
          <w:b/>
          <w:bCs/>
        </w:rPr>
        <w:t>Defined channel</w:t>
      </w:r>
      <w:r>
        <w:rPr>
          <w:rFonts w:ascii="Times New Roman" w:hAnsi="Times New Roman" w:cs="Times New Roman"/>
        </w:rPr>
        <w:t xml:space="preserve"> (stream, brook, lake, etc.; valuable) / </w:t>
      </w:r>
      <w:r w:rsidRPr="003763B9">
        <w:rPr>
          <w:rFonts w:ascii="Times New Roman" w:hAnsi="Times New Roman" w:cs="Times New Roman"/>
          <w:b/>
          <w:bCs/>
        </w:rPr>
        <w:t>Diffuse water</w:t>
      </w:r>
      <w:r>
        <w:rPr>
          <w:rFonts w:ascii="Times New Roman" w:hAnsi="Times New Roman" w:cs="Times New Roman"/>
        </w:rPr>
        <w:t xml:space="preserve"> (flood water, a pest to be eradicated)</w:t>
      </w:r>
    </w:p>
    <w:p w14:paraId="21ECBB58" w14:textId="77777777" w:rsidR="006E15CE" w:rsidRPr="00B8290C" w:rsidRDefault="006E15CE" w:rsidP="00EF1561">
      <w:pPr>
        <w:spacing w:after="0" w:line="240" w:lineRule="auto"/>
        <w:rPr>
          <w:rFonts w:ascii="Times New Roman" w:hAnsi="Times New Roman" w:cs="Times New Roman"/>
          <w:b/>
          <w:bCs/>
          <w:i/>
          <w:iCs/>
        </w:rPr>
      </w:pPr>
      <w:r w:rsidRPr="00B8290C">
        <w:rPr>
          <w:rFonts w:ascii="Times New Roman" w:hAnsi="Times New Roman" w:cs="Times New Roman"/>
          <w:b/>
          <w:bCs/>
          <w:i/>
          <w:iCs/>
        </w:rPr>
        <w:t>C. Common Enemy Doctrine</w:t>
      </w:r>
    </w:p>
    <w:p w14:paraId="11DBEC86" w14:textId="77777777" w:rsidR="006E15CE" w:rsidRDefault="006E15CE" w:rsidP="00EF1561">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 xml:space="preserve">Every landowner has a right to use self-help to prevent surface water (i.e., during a flood) from invading their land.  They can build barriers that expel the water even if that causes damaging flooding to other properties.  However, the right is reciprocal: the neighbors can do the same and the parties cannot sue each other.  </w:t>
      </w:r>
    </w:p>
    <w:p w14:paraId="3D0D8415" w14:textId="77777777" w:rsidR="006E15CE" w:rsidRDefault="006E15CE" w:rsidP="00EF1561">
      <w:pPr>
        <w:pStyle w:val="ListParagraph"/>
        <w:numPr>
          <w:ilvl w:val="1"/>
          <w:numId w:val="6"/>
        </w:numPr>
        <w:spacing w:after="0" w:line="240" w:lineRule="auto"/>
        <w:rPr>
          <w:rFonts w:ascii="Times New Roman" w:hAnsi="Times New Roman" w:cs="Times New Roman"/>
        </w:rPr>
      </w:pPr>
      <w:r>
        <w:rPr>
          <w:rFonts w:ascii="Times New Roman" w:hAnsi="Times New Roman" w:cs="Times New Roman"/>
        </w:rPr>
        <w:t xml:space="preserve">Courts have implemented a reasonableness limitation on such practices  </w:t>
      </w:r>
    </w:p>
    <w:p w14:paraId="4A90E455" w14:textId="77777777" w:rsidR="006E15CE" w:rsidRDefault="006E15CE" w:rsidP="00EF1561">
      <w:pPr>
        <w:spacing w:after="0" w:line="240" w:lineRule="auto"/>
        <w:rPr>
          <w:rFonts w:ascii="Times New Roman" w:hAnsi="Times New Roman" w:cs="Times New Roman"/>
        </w:rPr>
      </w:pPr>
      <w:r w:rsidRPr="003B1FB5">
        <w:rPr>
          <w:rFonts w:ascii="Times New Roman" w:hAnsi="Times New Roman" w:cs="Times New Roman"/>
          <w:b/>
          <w:bCs/>
          <w:i/>
          <w:iCs/>
        </w:rPr>
        <w:t>D. Four Approaches to Allocating Water Rights</w:t>
      </w:r>
      <w:r>
        <w:rPr>
          <w:rFonts w:ascii="Times New Roman" w:hAnsi="Times New Roman" w:cs="Times New Roman"/>
          <w:b/>
          <w:bCs/>
          <w:i/>
          <w:iCs/>
        </w:rPr>
        <w:t xml:space="preserve"> (reflecting competing fundamental principles of the just allocation of property rights in general; which principle seems right may vary depending on circumstances)</w:t>
      </w:r>
    </w:p>
    <w:p w14:paraId="33946E64" w14:textId="77777777" w:rsidR="006E15CE" w:rsidRDefault="006E15CE" w:rsidP="00EF1561">
      <w:pPr>
        <w:pStyle w:val="ListParagraph"/>
        <w:numPr>
          <w:ilvl w:val="0"/>
          <w:numId w:val="7"/>
        </w:numPr>
        <w:spacing w:after="0" w:line="240" w:lineRule="auto"/>
        <w:rPr>
          <w:rFonts w:ascii="Times New Roman" w:hAnsi="Times New Roman" w:cs="Times New Roman"/>
        </w:rPr>
      </w:pPr>
      <w:r w:rsidRPr="009077AE">
        <w:rPr>
          <w:rFonts w:ascii="Times New Roman" w:hAnsi="Times New Roman" w:cs="Times New Roman"/>
          <w:b/>
          <w:bCs/>
        </w:rPr>
        <w:t>Natural Flow</w:t>
      </w:r>
      <w:r>
        <w:rPr>
          <w:rFonts w:ascii="Times New Roman" w:hAnsi="Times New Roman" w:cs="Times New Roman"/>
        </w:rPr>
        <w:t xml:space="preserve"> – Each property owner can remove water from a watercourse, but only to the extent that doing so does not disrupt the natural flow of that water.  Take as much as you like up until you disrupt the natural flow at which point you must stop.  Riparian owners upstream cannot prevent riparian owners downstream from accessing the water.  Any disturbance of the natural flow requires consent.  Effectively prohibits using large amounts of water.  </w:t>
      </w:r>
    </w:p>
    <w:p w14:paraId="605BC02D" w14:textId="77777777" w:rsidR="006E15CE" w:rsidRPr="00AB0DDE" w:rsidRDefault="006E15CE" w:rsidP="00EF1561">
      <w:pPr>
        <w:pStyle w:val="ListParagraph"/>
        <w:numPr>
          <w:ilvl w:val="1"/>
          <w:numId w:val="7"/>
        </w:numPr>
        <w:spacing w:after="0" w:line="240" w:lineRule="auto"/>
        <w:rPr>
          <w:rFonts w:ascii="Times New Roman" w:hAnsi="Times New Roman" w:cs="Times New Roman"/>
        </w:rPr>
      </w:pPr>
      <w:r w:rsidRPr="00476E81">
        <w:rPr>
          <w:rFonts w:ascii="Times New Roman" w:hAnsi="Times New Roman" w:cs="Times New Roman"/>
          <w:b/>
          <w:bCs/>
        </w:rPr>
        <w:t>Just allocation:</w:t>
      </w:r>
      <w:r>
        <w:rPr>
          <w:rFonts w:ascii="Times New Roman" w:hAnsi="Times New Roman" w:cs="Times New Roman"/>
        </w:rPr>
        <w:t xml:space="preserve"> Equal rights, every riparian owner gets to enjoy the same amount of water flow (i.e., we’re allocating property rights in a way such that everyone gets the same)</w:t>
      </w:r>
    </w:p>
    <w:p w14:paraId="3AE873FC" w14:textId="77777777" w:rsidR="006E15CE" w:rsidRDefault="006E15CE" w:rsidP="00EF1561">
      <w:pPr>
        <w:pStyle w:val="ListParagraph"/>
        <w:numPr>
          <w:ilvl w:val="1"/>
          <w:numId w:val="7"/>
        </w:numPr>
        <w:spacing w:after="0" w:line="240" w:lineRule="auto"/>
        <w:rPr>
          <w:rFonts w:ascii="Times New Roman" w:hAnsi="Times New Roman" w:cs="Times New Roman"/>
        </w:rPr>
      </w:pPr>
      <w:r>
        <w:rPr>
          <w:rFonts w:ascii="Times New Roman" w:hAnsi="Times New Roman" w:cs="Times New Roman"/>
        </w:rPr>
        <w:t xml:space="preserve">Prevents many possible uses of water since no one can disrupt the natural flow; thus, almost all of the water must be allowed to run into the sea unused.  </w:t>
      </w:r>
    </w:p>
    <w:p w14:paraId="02B66B22" w14:textId="77777777" w:rsidR="006E15CE" w:rsidRDefault="006E15CE" w:rsidP="00EF1561">
      <w:pPr>
        <w:pStyle w:val="ListParagraph"/>
        <w:numPr>
          <w:ilvl w:val="2"/>
          <w:numId w:val="7"/>
        </w:numPr>
        <w:spacing w:after="0" w:line="240" w:lineRule="auto"/>
        <w:rPr>
          <w:rFonts w:ascii="Times New Roman" w:hAnsi="Times New Roman" w:cs="Times New Roman"/>
        </w:rPr>
      </w:pPr>
      <w:r>
        <w:rPr>
          <w:rFonts w:ascii="Times New Roman" w:hAnsi="Times New Roman" w:cs="Times New Roman"/>
        </w:rPr>
        <w:t xml:space="preserve">To use more water, owner must get permission from everybody downstream (anti-commons).  Leads to high transaction costs.  Lots of people; lots of time; “Holdout” problem.  </w:t>
      </w:r>
    </w:p>
    <w:p w14:paraId="2B38B000" w14:textId="77777777" w:rsidR="006E15CE" w:rsidRPr="00834CD2" w:rsidRDefault="006E15CE" w:rsidP="00EF1561">
      <w:pPr>
        <w:pStyle w:val="ListParagraph"/>
        <w:numPr>
          <w:ilvl w:val="1"/>
          <w:numId w:val="7"/>
        </w:numPr>
        <w:spacing w:after="0" w:line="240" w:lineRule="auto"/>
        <w:rPr>
          <w:rFonts w:ascii="Times New Roman" w:hAnsi="Times New Roman" w:cs="Times New Roman"/>
        </w:rPr>
      </w:pPr>
      <w:r>
        <w:rPr>
          <w:rFonts w:ascii="Times New Roman" w:hAnsi="Times New Roman" w:cs="Times New Roman"/>
        </w:rPr>
        <w:t xml:space="preserve">Discussed and rejected in </w:t>
      </w:r>
      <w:r w:rsidRPr="00834CD2">
        <w:rPr>
          <w:rFonts w:ascii="Times New Roman" w:hAnsi="Times New Roman" w:cs="Times New Roman"/>
          <w:i/>
          <w:iCs/>
        </w:rPr>
        <w:t xml:space="preserve">Evans v. </w:t>
      </w:r>
      <w:proofErr w:type="spellStart"/>
      <w:r w:rsidRPr="00834CD2">
        <w:rPr>
          <w:rFonts w:ascii="Times New Roman" w:hAnsi="Times New Roman" w:cs="Times New Roman"/>
          <w:i/>
          <w:iCs/>
        </w:rPr>
        <w:t>Merriwether</w:t>
      </w:r>
      <w:proofErr w:type="spellEnd"/>
      <w:r>
        <w:rPr>
          <w:rFonts w:ascii="Times New Roman" w:hAnsi="Times New Roman" w:cs="Times New Roman"/>
        </w:rPr>
        <w:t>; never really caught on in U.S. law</w:t>
      </w:r>
    </w:p>
    <w:p w14:paraId="38C4AFC4" w14:textId="77777777" w:rsidR="006E15CE" w:rsidRDefault="006E15CE" w:rsidP="00EF1561">
      <w:pPr>
        <w:pStyle w:val="ListParagraph"/>
        <w:numPr>
          <w:ilvl w:val="0"/>
          <w:numId w:val="7"/>
        </w:numPr>
        <w:spacing w:after="0" w:line="240" w:lineRule="auto"/>
        <w:rPr>
          <w:rFonts w:ascii="Times New Roman" w:hAnsi="Times New Roman" w:cs="Times New Roman"/>
        </w:rPr>
      </w:pPr>
      <w:r w:rsidRPr="006B0B18">
        <w:rPr>
          <w:rFonts w:ascii="Times New Roman" w:hAnsi="Times New Roman" w:cs="Times New Roman"/>
          <w:b/>
          <w:bCs/>
        </w:rPr>
        <w:t>Reasonable Use</w:t>
      </w:r>
      <w:r>
        <w:rPr>
          <w:rFonts w:ascii="Times New Roman" w:hAnsi="Times New Roman" w:cs="Times New Roman"/>
        </w:rPr>
        <w:t xml:space="preserve"> – A riparian owner can divert water for their own use </w:t>
      </w:r>
      <w:r w:rsidRPr="002945B5">
        <w:rPr>
          <w:rFonts w:ascii="Times New Roman" w:hAnsi="Times New Roman" w:cs="Times New Roman"/>
          <w:b/>
          <w:bCs/>
        </w:rPr>
        <w:t>so long as it is reasonable</w:t>
      </w:r>
      <w:r>
        <w:rPr>
          <w:rFonts w:ascii="Times New Roman" w:hAnsi="Times New Roman" w:cs="Times New Roman"/>
        </w:rPr>
        <w:t xml:space="preserve"> (i.e., socially valuable). A </w:t>
      </w:r>
      <w:r w:rsidRPr="002945B5">
        <w:rPr>
          <w:rFonts w:ascii="Times New Roman" w:hAnsi="Times New Roman" w:cs="Times New Roman"/>
          <w:b/>
          <w:bCs/>
        </w:rPr>
        <w:t>court determines what is reasonable</w:t>
      </w:r>
      <w:r>
        <w:rPr>
          <w:rFonts w:ascii="Times New Roman" w:hAnsi="Times New Roman" w:cs="Times New Roman"/>
        </w:rPr>
        <w:t xml:space="preserve">.  </w:t>
      </w:r>
    </w:p>
    <w:p w14:paraId="6C97D2C9" w14:textId="77777777" w:rsidR="006E15CE" w:rsidRDefault="006E15CE" w:rsidP="00EF1561">
      <w:pPr>
        <w:pStyle w:val="ListParagraph"/>
        <w:numPr>
          <w:ilvl w:val="1"/>
          <w:numId w:val="7"/>
        </w:numPr>
        <w:spacing w:after="0" w:line="240" w:lineRule="auto"/>
        <w:rPr>
          <w:rFonts w:ascii="Times New Roman" w:hAnsi="Times New Roman" w:cs="Times New Roman"/>
        </w:rPr>
      </w:pPr>
      <w:r>
        <w:rPr>
          <w:rFonts w:ascii="Times New Roman" w:hAnsi="Times New Roman" w:cs="Times New Roman"/>
          <w:b/>
          <w:bCs/>
        </w:rPr>
        <w:lastRenderedPageBreak/>
        <w:t xml:space="preserve">Just allocation: </w:t>
      </w:r>
      <w:r w:rsidRPr="00AB0DDE">
        <w:rPr>
          <w:rFonts w:ascii="Times New Roman" w:hAnsi="Times New Roman" w:cs="Times New Roman"/>
        </w:rPr>
        <w:t xml:space="preserve">promotes allocating resources to </w:t>
      </w:r>
      <w:r>
        <w:rPr>
          <w:rFonts w:ascii="Times New Roman" w:hAnsi="Times New Roman" w:cs="Times New Roman"/>
        </w:rPr>
        <w:t>socially valuable, “</w:t>
      </w:r>
      <w:r w:rsidRPr="00AB0DDE">
        <w:rPr>
          <w:rFonts w:ascii="Times New Roman" w:hAnsi="Times New Roman" w:cs="Times New Roman"/>
        </w:rPr>
        <w:t>reasonable</w:t>
      </w:r>
      <w:r>
        <w:rPr>
          <w:rFonts w:ascii="Times New Roman" w:hAnsi="Times New Roman" w:cs="Times New Roman"/>
        </w:rPr>
        <w:t>”</w:t>
      </w:r>
      <w:r w:rsidRPr="00AB0DDE">
        <w:rPr>
          <w:rFonts w:ascii="Times New Roman" w:hAnsi="Times New Roman" w:cs="Times New Roman"/>
        </w:rPr>
        <w:t xml:space="preserve"> uses</w:t>
      </w:r>
      <w:r>
        <w:rPr>
          <w:rFonts w:ascii="Times New Roman" w:hAnsi="Times New Roman" w:cs="Times New Roman"/>
        </w:rPr>
        <w:t xml:space="preserve">; promotes “reasonableness” </w:t>
      </w:r>
      <w:r w:rsidRPr="002945B5">
        <w:rPr>
          <w:rFonts w:ascii="Times New Roman" w:hAnsi="Times New Roman" w:cs="Times New Roman"/>
          <w:i/>
          <w:iCs/>
        </w:rPr>
        <w:t>as determined by a court/legal system</w:t>
      </w:r>
      <w:r>
        <w:rPr>
          <w:rFonts w:ascii="Times New Roman" w:hAnsi="Times New Roman" w:cs="Times New Roman"/>
        </w:rPr>
        <w:t xml:space="preserve"> </w:t>
      </w:r>
    </w:p>
    <w:p w14:paraId="177E4808" w14:textId="77777777" w:rsidR="006E15CE" w:rsidRDefault="006E15CE" w:rsidP="00EF1561">
      <w:pPr>
        <w:pStyle w:val="ListParagraph"/>
        <w:numPr>
          <w:ilvl w:val="1"/>
          <w:numId w:val="7"/>
        </w:numPr>
        <w:spacing w:after="0" w:line="240" w:lineRule="auto"/>
        <w:rPr>
          <w:rFonts w:ascii="Times New Roman" w:hAnsi="Times New Roman" w:cs="Times New Roman"/>
        </w:rPr>
      </w:pPr>
      <w:r>
        <w:rPr>
          <w:rFonts w:ascii="Times New Roman" w:hAnsi="Times New Roman" w:cs="Times New Roman"/>
        </w:rPr>
        <w:t>Advantages: invokes reasonableness, supports more productive uses than natural flow approach</w:t>
      </w:r>
    </w:p>
    <w:p w14:paraId="629E1AAB" w14:textId="77777777" w:rsidR="006E15CE" w:rsidRDefault="006E15CE" w:rsidP="00EF1561">
      <w:pPr>
        <w:pStyle w:val="ListParagraph"/>
        <w:numPr>
          <w:ilvl w:val="1"/>
          <w:numId w:val="7"/>
        </w:numPr>
        <w:spacing w:after="0" w:line="240" w:lineRule="auto"/>
        <w:rPr>
          <w:rFonts w:ascii="Times New Roman" w:hAnsi="Times New Roman" w:cs="Times New Roman"/>
        </w:rPr>
      </w:pPr>
      <w:r>
        <w:rPr>
          <w:rFonts w:ascii="Times New Roman" w:hAnsi="Times New Roman" w:cs="Times New Roman"/>
        </w:rPr>
        <w:t xml:space="preserve">Problems: what is reasonable? This is ambiguous / uncertain </w:t>
      </w:r>
    </w:p>
    <w:p w14:paraId="66720210" w14:textId="77777777" w:rsidR="006E15CE" w:rsidRDefault="006E15CE" w:rsidP="00EF1561">
      <w:pPr>
        <w:pStyle w:val="ListParagraph"/>
        <w:numPr>
          <w:ilvl w:val="2"/>
          <w:numId w:val="7"/>
        </w:numPr>
        <w:spacing w:after="0" w:line="240" w:lineRule="auto"/>
        <w:rPr>
          <w:rFonts w:ascii="Times New Roman" w:hAnsi="Times New Roman" w:cs="Times New Roman"/>
        </w:rPr>
      </w:pPr>
      <w:r>
        <w:rPr>
          <w:rFonts w:ascii="Times New Roman" w:hAnsi="Times New Roman" w:cs="Times New Roman"/>
        </w:rPr>
        <w:t>Natural wants over artificial resources (what is artificial can change over time)</w:t>
      </w:r>
    </w:p>
    <w:p w14:paraId="3EC607E3" w14:textId="77777777" w:rsidR="006E15CE" w:rsidRDefault="006E15CE" w:rsidP="00EF1561">
      <w:pPr>
        <w:pStyle w:val="ListParagraph"/>
        <w:numPr>
          <w:ilvl w:val="2"/>
          <w:numId w:val="7"/>
        </w:numPr>
        <w:spacing w:after="0" w:line="240" w:lineRule="auto"/>
        <w:rPr>
          <w:rFonts w:ascii="Times New Roman" w:hAnsi="Times New Roman" w:cs="Times New Roman"/>
        </w:rPr>
      </w:pPr>
      <w:r>
        <w:rPr>
          <w:rFonts w:ascii="Times New Roman" w:hAnsi="Times New Roman" w:cs="Times New Roman"/>
        </w:rPr>
        <w:t>Becomes difficult to know over time what your rights are since what used to be “reasonable” might no longer be “reasonable;” this makes planning difficult</w:t>
      </w:r>
    </w:p>
    <w:p w14:paraId="4E2974C4" w14:textId="77777777" w:rsidR="006E15CE" w:rsidRDefault="006E15CE" w:rsidP="00EF1561">
      <w:pPr>
        <w:pStyle w:val="ListParagraph"/>
        <w:numPr>
          <w:ilvl w:val="2"/>
          <w:numId w:val="7"/>
        </w:numPr>
        <w:spacing w:after="0" w:line="240" w:lineRule="auto"/>
        <w:rPr>
          <w:rFonts w:ascii="Times New Roman" w:hAnsi="Times New Roman" w:cs="Times New Roman"/>
        </w:rPr>
      </w:pPr>
      <w:r>
        <w:rPr>
          <w:rFonts w:ascii="Times New Roman" w:hAnsi="Times New Roman" w:cs="Times New Roman"/>
        </w:rPr>
        <w:t>If a new use arises, one must go to court to find out if it’s “reasonable”</w:t>
      </w:r>
    </w:p>
    <w:p w14:paraId="27717339" w14:textId="77777777" w:rsidR="006E15CE" w:rsidRDefault="006E15CE" w:rsidP="00EF1561">
      <w:pPr>
        <w:pStyle w:val="ListParagraph"/>
        <w:numPr>
          <w:ilvl w:val="1"/>
          <w:numId w:val="7"/>
        </w:numPr>
        <w:spacing w:after="0" w:line="240" w:lineRule="auto"/>
        <w:rPr>
          <w:rFonts w:ascii="Times New Roman" w:hAnsi="Times New Roman" w:cs="Times New Roman"/>
        </w:rPr>
      </w:pPr>
      <w:r>
        <w:rPr>
          <w:rFonts w:ascii="Times New Roman" w:hAnsi="Times New Roman" w:cs="Times New Roman"/>
        </w:rPr>
        <w:t>The US Eastern States (and other states with abundances of water) follow the reasonable use theory</w:t>
      </w:r>
    </w:p>
    <w:p w14:paraId="465E1A63" w14:textId="77777777" w:rsidR="006E15CE" w:rsidRDefault="006E15CE" w:rsidP="00EF1561">
      <w:pPr>
        <w:pStyle w:val="ListParagraph"/>
        <w:numPr>
          <w:ilvl w:val="1"/>
          <w:numId w:val="7"/>
        </w:numPr>
        <w:spacing w:after="0" w:line="240" w:lineRule="auto"/>
        <w:rPr>
          <w:rFonts w:ascii="Times New Roman" w:hAnsi="Times New Roman" w:cs="Times New Roman"/>
        </w:rPr>
      </w:pPr>
      <w:r w:rsidRPr="00B726D3">
        <w:rPr>
          <w:rFonts w:ascii="Times New Roman" w:hAnsi="Times New Roman" w:cs="Times New Roman"/>
          <w:b/>
          <w:bCs/>
          <w:i/>
          <w:iCs/>
        </w:rPr>
        <w:t>Evans v. Merriweather</w:t>
      </w:r>
      <w:r>
        <w:rPr>
          <w:rFonts w:ascii="Times New Roman" w:hAnsi="Times New Roman" w:cs="Times New Roman"/>
        </w:rPr>
        <w:t xml:space="preserve"> (Ill. 1842) – After drought reduced available water, Evans (upstream) built a dam to get more water for steam mill, which diverted all water from Merriweather’s steam mill (after he purchased from Smith &amp; Baker, who were making steam first).  Court considers whether an upstream riparian landowner can divert stream water away from a downstream riparian landowner, if the diversion is for “nonessential” activities.  </w:t>
      </w:r>
    </w:p>
    <w:p w14:paraId="23272926" w14:textId="77777777" w:rsidR="006E15CE" w:rsidRDefault="006E15CE" w:rsidP="00EF1561">
      <w:pPr>
        <w:pStyle w:val="ListParagraph"/>
        <w:numPr>
          <w:ilvl w:val="2"/>
          <w:numId w:val="7"/>
        </w:numPr>
        <w:spacing w:after="0" w:line="240" w:lineRule="auto"/>
        <w:rPr>
          <w:rFonts w:ascii="Times New Roman" w:hAnsi="Times New Roman" w:cs="Times New Roman"/>
        </w:rPr>
      </w:pPr>
      <w:r>
        <w:rPr>
          <w:rFonts w:ascii="Times New Roman" w:hAnsi="Times New Roman" w:cs="Times New Roman"/>
        </w:rPr>
        <w:t>First possession does not straightforwardly solve the problem since Evans was using water for his mill before Baker but Baker purchased land from people using water before Evans (i.e., transfer rights); moreover, each water molecule technically passes through Evans’ land first</w:t>
      </w:r>
    </w:p>
    <w:p w14:paraId="306260D6" w14:textId="77777777" w:rsidR="006E15CE" w:rsidRDefault="006E15CE" w:rsidP="00EF1561">
      <w:pPr>
        <w:pStyle w:val="ListParagraph"/>
        <w:numPr>
          <w:ilvl w:val="2"/>
          <w:numId w:val="7"/>
        </w:numPr>
        <w:spacing w:after="0" w:line="240" w:lineRule="auto"/>
        <w:rPr>
          <w:rFonts w:ascii="Times New Roman" w:hAnsi="Times New Roman" w:cs="Times New Roman"/>
        </w:rPr>
      </w:pPr>
      <w:r>
        <w:rPr>
          <w:rFonts w:ascii="Times New Roman" w:hAnsi="Times New Roman" w:cs="Times New Roman"/>
        </w:rPr>
        <w:t xml:space="preserve">Court rules that Evans, as upstream owner, wrongfully obstructed the stream from Merriweather. </w:t>
      </w:r>
    </w:p>
    <w:p w14:paraId="4929B6E7" w14:textId="77777777" w:rsidR="006E15CE" w:rsidRDefault="006E15CE" w:rsidP="00EF1561">
      <w:pPr>
        <w:pStyle w:val="ListParagraph"/>
        <w:numPr>
          <w:ilvl w:val="2"/>
          <w:numId w:val="7"/>
        </w:numPr>
        <w:spacing w:after="0" w:line="240" w:lineRule="auto"/>
        <w:rPr>
          <w:rFonts w:ascii="Times New Roman" w:hAnsi="Times New Roman" w:cs="Times New Roman"/>
        </w:rPr>
      </w:pPr>
      <w:r>
        <w:rPr>
          <w:rFonts w:ascii="Times New Roman" w:hAnsi="Times New Roman" w:cs="Times New Roman"/>
        </w:rPr>
        <w:t xml:space="preserve">Rule: An upstream riparian owner may only divert water if it is for natural “essential” wants.  For artificial uses, a riparian owner has the right to divert the water if </w:t>
      </w:r>
      <w:r w:rsidRPr="00BC520E">
        <w:rPr>
          <w:rFonts w:ascii="Times New Roman" w:hAnsi="Times New Roman" w:cs="Times New Roman"/>
          <w:b/>
          <w:bCs/>
        </w:rPr>
        <w:t>(1)</w:t>
      </w:r>
      <w:r>
        <w:rPr>
          <w:rFonts w:ascii="Times New Roman" w:hAnsi="Times New Roman" w:cs="Times New Roman"/>
        </w:rPr>
        <w:t xml:space="preserve"> reasonable and </w:t>
      </w:r>
      <w:r w:rsidRPr="00BC520E">
        <w:rPr>
          <w:rFonts w:ascii="Times New Roman" w:hAnsi="Times New Roman" w:cs="Times New Roman"/>
          <w:b/>
          <w:bCs/>
        </w:rPr>
        <w:t>(2)</w:t>
      </w:r>
      <w:r>
        <w:rPr>
          <w:rFonts w:ascii="Times New Roman" w:hAnsi="Times New Roman" w:cs="Times New Roman"/>
        </w:rPr>
        <w:t xml:space="preserve"> does not injure any other owner more than necessary to accomplish the reasonable use. </w:t>
      </w:r>
    </w:p>
    <w:p w14:paraId="605A887E" w14:textId="77777777" w:rsidR="006E15CE" w:rsidRDefault="006E15CE" w:rsidP="00EF1561">
      <w:pPr>
        <w:pStyle w:val="ListParagraph"/>
        <w:numPr>
          <w:ilvl w:val="3"/>
          <w:numId w:val="7"/>
        </w:numPr>
        <w:spacing w:after="0" w:line="240" w:lineRule="auto"/>
        <w:rPr>
          <w:rFonts w:ascii="Times New Roman" w:hAnsi="Times New Roman" w:cs="Times New Roman"/>
        </w:rPr>
      </w:pPr>
      <w:r>
        <w:rPr>
          <w:rFonts w:ascii="Times New Roman" w:hAnsi="Times New Roman" w:cs="Times New Roman"/>
        </w:rPr>
        <w:t>Rule doesn’t prohibit all uses without permission, just those which are unreasonable or involve excessive injury to other owners</w:t>
      </w:r>
    </w:p>
    <w:p w14:paraId="0C333C0B" w14:textId="77777777" w:rsidR="006E15CE" w:rsidRDefault="006E15CE" w:rsidP="00EF1561">
      <w:pPr>
        <w:pStyle w:val="ListParagraph"/>
        <w:numPr>
          <w:ilvl w:val="2"/>
          <w:numId w:val="7"/>
        </w:numPr>
        <w:spacing w:after="0" w:line="240" w:lineRule="auto"/>
        <w:rPr>
          <w:rFonts w:ascii="Times New Roman" w:hAnsi="Times New Roman" w:cs="Times New Roman"/>
        </w:rPr>
      </w:pPr>
      <w:r w:rsidRPr="00BC520E">
        <w:rPr>
          <w:rFonts w:ascii="Times New Roman" w:hAnsi="Times New Roman" w:cs="Times New Roman"/>
          <w:b/>
          <w:bCs/>
        </w:rPr>
        <w:t>Natural/essential</w:t>
      </w:r>
      <w:r>
        <w:rPr>
          <w:rFonts w:ascii="Times New Roman" w:hAnsi="Times New Roman" w:cs="Times New Roman"/>
        </w:rPr>
        <w:t xml:space="preserve"> uses are absolutely necessary (i.e., drinking water, water for household uses)</w:t>
      </w:r>
    </w:p>
    <w:p w14:paraId="2493258C" w14:textId="77777777" w:rsidR="006E15CE" w:rsidRDefault="006E15CE" w:rsidP="00EF1561">
      <w:pPr>
        <w:pStyle w:val="ListParagraph"/>
        <w:numPr>
          <w:ilvl w:val="2"/>
          <w:numId w:val="7"/>
        </w:numPr>
        <w:spacing w:after="0" w:line="240" w:lineRule="auto"/>
        <w:rPr>
          <w:rFonts w:ascii="Times New Roman" w:hAnsi="Times New Roman" w:cs="Times New Roman"/>
        </w:rPr>
      </w:pPr>
      <w:r w:rsidRPr="00BC520E">
        <w:rPr>
          <w:rFonts w:ascii="Times New Roman" w:hAnsi="Times New Roman" w:cs="Times New Roman"/>
          <w:b/>
          <w:bCs/>
        </w:rPr>
        <w:t>Artificial/nonessential</w:t>
      </w:r>
      <w:r>
        <w:rPr>
          <w:rFonts w:ascii="Times New Roman" w:hAnsi="Times New Roman" w:cs="Times New Roman"/>
        </w:rPr>
        <w:t xml:space="preserve"> uses merely increase comfort or prosperity</w:t>
      </w:r>
    </w:p>
    <w:p w14:paraId="3C144480" w14:textId="77777777" w:rsidR="006E15CE" w:rsidRDefault="006E15CE" w:rsidP="00EF1561">
      <w:pPr>
        <w:pStyle w:val="ListParagraph"/>
        <w:numPr>
          <w:ilvl w:val="2"/>
          <w:numId w:val="7"/>
        </w:numPr>
        <w:spacing w:after="0" w:line="240" w:lineRule="auto"/>
        <w:rPr>
          <w:rFonts w:ascii="Times New Roman" w:hAnsi="Times New Roman" w:cs="Times New Roman"/>
        </w:rPr>
      </w:pPr>
      <w:r>
        <w:rPr>
          <w:rFonts w:ascii="Times New Roman" w:hAnsi="Times New Roman" w:cs="Times New Roman"/>
        </w:rPr>
        <w:t>Natural wants always trump artificial wants</w:t>
      </w:r>
    </w:p>
    <w:p w14:paraId="7094B7C4" w14:textId="77777777" w:rsidR="006E15CE" w:rsidRDefault="006E15CE" w:rsidP="00EF1561">
      <w:pPr>
        <w:pStyle w:val="ListParagraph"/>
        <w:numPr>
          <w:ilvl w:val="3"/>
          <w:numId w:val="7"/>
        </w:numPr>
        <w:spacing w:after="0" w:line="240" w:lineRule="auto"/>
        <w:rPr>
          <w:rFonts w:ascii="Times New Roman" w:hAnsi="Times New Roman" w:cs="Times New Roman"/>
        </w:rPr>
      </w:pPr>
      <w:r>
        <w:rPr>
          <w:rFonts w:ascii="Times New Roman" w:hAnsi="Times New Roman" w:cs="Times New Roman"/>
        </w:rPr>
        <w:t>Upstream user can wholly use a stream to satisfy natural wants if the downstream wants are entirely artificial</w:t>
      </w:r>
    </w:p>
    <w:p w14:paraId="145ACF2B" w14:textId="77777777" w:rsidR="006E15CE" w:rsidRDefault="006E15CE" w:rsidP="00EF1561">
      <w:pPr>
        <w:pStyle w:val="ListParagraph"/>
        <w:numPr>
          <w:ilvl w:val="3"/>
          <w:numId w:val="7"/>
        </w:numPr>
        <w:spacing w:after="0" w:line="240" w:lineRule="auto"/>
        <w:rPr>
          <w:rFonts w:ascii="Times New Roman" w:hAnsi="Times New Roman" w:cs="Times New Roman"/>
        </w:rPr>
      </w:pPr>
      <w:r>
        <w:rPr>
          <w:rFonts w:ascii="Times New Roman" w:hAnsi="Times New Roman" w:cs="Times New Roman"/>
        </w:rPr>
        <w:t>If the upstream use is artificial and the downstream use is natural, then the downstream use will take priority</w:t>
      </w:r>
    </w:p>
    <w:p w14:paraId="7ACA6CEC" w14:textId="77777777" w:rsidR="006E15CE" w:rsidRDefault="006E15CE" w:rsidP="00EF1561">
      <w:pPr>
        <w:pStyle w:val="ListParagraph"/>
        <w:numPr>
          <w:ilvl w:val="3"/>
          <w:numId w:val="7"/>
        </w:numPr>
        <w:spacing w:after="0" w:line="240" w:lineRule="auto"/>
        <w:rPr>
          <w:rFonts w:ascii="Times New Roman" w:hAnsi="Times New Roman" w:cs="Times New Roman"/>
        </w:rPr>
      </w:pPr>
      <w:r w:rsidRPr="00FC3E40">
        <w:rPr>
          <w:rFonts w:ascii="Times New Roman" w:hAnsi="Times New Roman" w:cs="Times New Roman"/>
          <w:b/>
          <w:bCs/>
        </w:rPr>
        <w:t xml:space="preserve">When artificial uses are competing (like here), neither </w:t>
      </w:r>
      <w:r>
        <w:rPr>
          <w:rFonts w:ascii="Times New Roman" w:hAnsi="Times New Roman" w:cs="Times New Roman"/>
          <w:b/>
          <w:bCs/>
        </w:rPr>
        <w:t xml:space="preserve">owner </w:t>
      </w:r>
      <w:r w:rsidRPr="00FC3E40">
        <w:rPr>
          <w:rFonts w:ascii="Times New Roman" w:hAnsi="Times New Roman" w:cs="Times New Roman"/>
          <w:b/>
          <w:bCs/>
        </w:rPr>
        <w:t>has the right to use all the water.</w:t>
      </w:r>
      <w:r>
        <w:rPr>
          <w:rFonts w:ascii="Times New Roman" w:hAnsi="Times New Roman" w:cs="Times New Roman"/>
        </w:rPr>
        <w:t xml:space="preserve">  All have the right to participate in its benefits.  </w:t>
      </w:r>
    </w:p>
    <w:p w14:paraId="42C1A4CD" w14:textId="77777777" w:rsidR="006E15CE" w:rsidRDefault="006E15CE" w:rsidP="00EF1561">
      <w:pPr>
        <w:pStyle w:val="ListParagraph"/>
        <w:numPr>
          <w:ilvl w:val="4"/>
          <w:numId w:val="7"/>
        </w:numPr>
        <w:spacing w:after="0" w:line="240" w:lineRule="auto"/>
        <w:rPr>
          <w:rFonts w:ascii="Times New Roman" w:hAnsi="Times New Roman" w:cs="Times New Roman"/>
        </w:rPr>
      </w:pPr>
      <w:r>
        <w:rPr>
          <w:rFonts w:ascii="Times New Roman" w:hAnsi="Times New Roman" w:cs="Times New Roman"/>
        </w:rPr>
        <w:t xml:space="preserve">In this case, there’s no universal rule; instead, it’s left up to the jury to decide whether the ∆ “has used more than his just proportion” </w:t>
      </w:r>
    </w:p>
    <w:p w14:paraId="19DC2B1C" w14:textId="77777777" w:rsidR="006E15CE" w:rsidRDefault="006E15CE" w:rsidP="00EF1561">
      <w:pPr>
        <w:pStyle w:val="ListParagraph"/>
        <w:numPr>
          <w:ilvl w:val="0"/>
          <w:numId w:val="7"/>
        </w:numPr>
        <w:spacing w:after="0" w:line="240" w:lineRule="auto"/>
        <w:rPr>
          <w:rFonts w:ascii="Times New Roman" w:hAnsi="Times New Roman" w:cs="Times New Roman"/>
        </w:rPr>
      </w:pPr>
      <w:r w:rsidRPr="00B726D3">
        <w:rPr>
          <w:rFonts w:ascii="Times New Roman" w:hAnsi="Times New Roman" w:cs="Times New Roman"/>
          <w:b/>
          <w:bCs/>
        </w:rPr>
        <w:t>First Appropriation</w:t>
      </w:r>
      <w:r>
        <w:rPr>
          <w:rFonts w:ascii="Times New Roman" w:hAnsi="Times New Roman" w:cs="Times New Roman"/>
        </w:rPr>
        <w:t xml:space="preserve"> – whoever gets to the water first for a beneficial purpose has property rights </w:t>
      </w:r>
    </w:p>
    <w:p w14:paraId="2E6E9475" w14:textId="77777777" w:rsidR="006E15CE" w:rsidRDefault="006E15CE" w:rsidP="00EF1561">
      <w:pPr>
        <w:pStyle w:val="ListParagraph"/>
        <w:numPr>
          <w:ilvl w:val="1"/>
          <w:numId w:val="7"/>
        </w:numPr>
        <w:spacing w:after="0" w:line="240" w:lineRule="auto"/>
        <w:rPr>
          <w:rFonts w:ascii="Times New Roman" w:hAnsi="Times New Roman" w:cs="Times New Roman"/>
        </w:rPr>
      </w:pPr>
      <w:r>
        <w:rPr>
          <w:rFonts w:ascii="Times New Roman" w:hAnsi="Times New Roman" w:cs="Times New Roman"/>
          <w:b/>
          <w:bCs/>
        </w:rPr>
        <w:t xml:space="preserve">Advantages </w:t>
      </w:r>
      <w:r>
        <w:rPr>
          <w:rFonts w:ascii="Times New Roman" w:hAnsi="Times New Roman" w:cs="Times New Roman"/>
        </w:rPr>
        <w:t>– bright line rule, promotes certainty (identity of who was first is typically stable)</w:t>
      </w:r>
    </w:p>
    <w:p w14:paraId="63422AB0" w14:textId="77777777" w:rsidR="006E15CE" w:rsidRDefault="006E15CE" w:rsidP="00EF1561">
      <w:pPr>
        <w:pStyle w:val="ListParagraph"/>
        <w:numPr>
          <w:ilvl w:val="1"/>
          <w:numId w:val="7"/>
        </w:numPr>
        <w:spacing w:after="0" w:line="240" w:lineRule="auto"/>
        <w:rPr>
          <w:rFonts w:ascii="Times New Roman" w:hAnsi="Times New Roman" w:cs="Times New Roman"/>
        </w:rPr>
      </w:pPr>
      <w:r>
        <w:rPr>
          <w:rFonts w:ascii="Times New Roman" w:hAnsi="Times New Roman" w:cs="Times New Roman"/>
          <w:b/>
          <w:bCs/>
        </w:rPr>
        <w:t xml:space="preserve">Problems </w:t>
      </w:r>
      <w:r>
        <w:rPr>
          <w:rFonts w:ascii="Times New Roman" w:hAnsi="Times New Roman" w:cs="Times New Roman"/>
        </w:rPr>
        <w:t xml:space="preserve">– not always easy to determine who was first (i.e., certainty can be illusory); someone who was first appropriator may not be using the water efficiently (i.e., misuse of water).  Exactly what is a “beneficial use” might be ambiguous.   </w:t>
      </w:r>
    </w:p>
    <w:p w14:paraId="7C6C8823" w14:textId="77777777" w:rsidR="006E15CE" w:rsidRDefault="006E15CE" w:rsidP="00EF1561">
      <w:pPr>
        <w:pStyle w:val="ListParagraph"/>
        <w:numPr>
          <w:ilvl w:val="1"/>
          <w:numId w:val="7"/>
        </w:numPr>
        <w:spacing w:after="0" w:line="240" w:lineRule="auto"/>
        <w:rPr>
          <w:rFonts w:ascii="Times New Roman" w:hAnsi="Times New Roman" w:cs="Times New Roman"/>
        </w:rPr>
      </w:pPr>
      <w:r>
        <w:rPr>
          <w:rFonts w:ascii="Times New Roman" w:hAnsi="Times New Roman" w:cs="Times New Roman"/>
        </w:rPr>
        <w:t>Dry, Western US states follow the first appropriation approach</w:t>
      </w:r>
    </w:p>
    <w:p w14:paraId="6AAF9DA0" w14:textId="77777777" w:rsidR="006E15CE" w:rsidRDefault="006E15CE" w:rsidP="00EF1561">
      <w:pPr>
        <w:pStyle w:val="ListParagraph"/>
        <w:numPr>
          <w:ilvl w:val="1"/>
          <w:numId w:val="7"/>
        </w:numPr>
        <w:spacing w:after="0" w:line="240" w:lineRule="auto"/>
        <w:rPr>
          <w:rFonts w:ascii="Times New Roman" w:hAnsi="Times New Roman" w:cs="Times New Roman"/>
        </w:rPr>
      </w:pPr>
      <w:r w:rsidRPr="00B726D3">
        <w:rPr>
          <w:rFonts w:ascii="Times New Roman" w:hAnsi="Times New Roman" w:cs="Times New Roman"/>
          <w:b/>
          <w:bCs/>
        </w:rPr>
        <w:t>Just allocation:</w:t>
      </w:r>
      <w:r>
        <w:rPr>
          <w:rFonts w:ascii="Times New Roman" w:hAnsi="Times New Roman" w:cs="Times New Roman"/>
        </w:rPr>
        <w:t xml:space="preserve"> promotes economic development by rewarding initiative and promoting certainty</w:t>
      </w:r>
    </w:p>
    <w:p w14:paraId="6E3EE727" w14:textId="77777777" w:rsidR="006E15CE" w:rsidRDefault="006E15CE" w:rsidP="00EF1561">
      <w:pPr>
        <w:pStyle w:val="ListParagraph"/>
        <w:numPr>
          <w:ilvl w:val="1"/>
          <w:numId w:val="7"/>
        </w:numPr>
        <w:spacing w:after="0" w:line="240" w:lineRule="auto"/>
        <w:rPr>
          <w:rFonts w:ascii="Times New Roman" w:hAnsi="Times New Roman" w:cs="Times New Roman"/>
        </w:rPr>
      </w:pPr>
      <w:r w:rsidRPr="006D2740">
        <w:rPr>
          <w:rFonts w:ascii="Times New Roman" w:hAnsi="Times New Roman" w:cs="Times New Roman"/>
          <w:b/>
          <w:bCs/>
          <w:i/>
          <w:iCs/>
        </w:rPr>
        <w:t>Coffin v. Left Hand Ditch Co.</w:t>
      </w:r>
      <w:r>
        <w:rPr>
          <w:rFonts w:ascii="Times New Roman" w:hAnsi="Times New Roman" w:cs="Times New Roman"/>
        </w:rPr>
        <w:t xml:space="preserve"> (CO 1882) – Left Hand Ditch Co. (</w:t>
      </w:r>
      <w:r w:rsidRPr="003D040E">
        <w:rPr>
          <w:rFonts w:ascii="Times New Roman" w:hAnsi="Times New Roman" w:cs="Times New Roman"/>
        </w:rPr>
        <w:t>π</w:t>
      </w:r>
      <w:r>
        <w:rPr>
          <w:rFonts w:ascii="Times New Roman" w:hAnsi="Times New Roman" w:cs="Times New Roman"/>
        </w:rPr>
        <w:t xml:space="preserve">), on upstream land, diverted water from creek to irrigate its lands; built a dam to do it; the dam didn’t divert all the water, the rest flowed downstream.  Coffin (∆) later acquired downstream land; also uses stream water to irrigate his land. During water shortage, not enough water for both to irrigate land, so ∆ destroyed </w:t>
      </w:r>
      <w:r w:rsidRPr="003D040E">
        <w:rPr>
          <w:rFonts w:ascii="Times New Roman" w:hAnsi="Times New Roman" w:cs="Times New Roman"/>
        </w:rPr>
        <w:t>π</w:t>
      </w:r>
      <w:r>
        <w:rPr>
          <w:rFonts w:ascii="Times New Roman" w:hAnsi="Times New Roman" w:cs="Times New Roman"/>
        </w:rPr>
        <w:t xml:space="preserve">’s dam; </w:t>
      </w:r>
      <w:r w:rsidRPr="003D040E">
        <w:rPr>
          <w:rFonts w:ascii="Times New Roman" w:hAnsi="Times New Roman" w:cs="Times New Roman"/>
        </w:rPr>
        <w:t>π</w:t>
      </w:r>
      <w:r>
        <w:rPr>
          <w:rFonts w:ascii="Times New Roman" w:hAnsi="Times New Roman" w:cs="Times New Roman"/>
        </w:rPr>
        <w:t xml:space="preserve"> sues.  </w:t>
      </w:r>
    </w:p>
    <w:p w14:paraId="7E36AFCF" w14:textId="77777777" w:rsidR="006E15CE" w:rsidRDefault="006E15CE" w:rsidP="00EF1561">
      <w:pPr>
        <w:pStyle w:val="ListParagraph"/>
        <w:numPr>
          <w:ilvl w:val="2"/>
          <w:numId w:val="7"/>
        </w:numPr>
        <w:spacing w:after="0" w:line="240" w:lineRule="auto"/>
        <w:rPr>
          <w:rFonts w:ascii="Times New Roman" w:hAnsi="Times New Roman" w:cs="Times New Roman"/>
        </w:rPr>
      </w:pPr>
      <w:r>
        <w:rPr>
          <w:rFonts w:ascii="Times New Roman" w:hAnsi="Times New Roman" w:cs="Times New Roman"/>
        </w:rPr>
        <w:t xml:space="preserve">Upstream possessor wins; the dam was permissible.  </w:t>
      </w:r>
    </w:p>
    <w:p w14:paraId="1303A717" w14:textId="77777777" w:rsidR="006E15CE" w:rsidRDefault="006E15CE" w:rsidP="00EF1561">
      <w:pPr>
        <w:pStyle w:val="ListParagraph"/>
        <w:numPr>
          <w:ilvl w:val="2"/>
          <w:numId w:val="7"/>
        </w:numPr>
        <w:spacing w:after="0" w:line="240" w:lineRule="auto"/>
        <w:rPr>
          <w:rFonts w:ascii="Times New Roman" w:hAnsi="Times New Roman" w:cs="Times New Roman"/>
        </w:rPr>
      </w:pPr>
      <w:r>
        <w:rPr>
          <w:rFonts w:ascii="Times New Roman" w:hAnsi="Times New Roman" w:cs="Times New Roman"/>
        </w:rPr>
        <w:t xml:space="preserve">Opposite result of </w:t>
      </w:r>
      <w:r w:rsidRPr="006F035E">
        <w:rPr>
          <w:rFonts w:ascii="Times New Roman" w:hAnsi="Times New Roman" w:cs="Times New Roman"/>
          <w:i/>
          <w:iCs/>
        </w:rPr>
        <w:t>Evans v. Merriweather</w:t>
      </w:r>
      <w:r>
        <w:rPr>
          <w:rFonts w:ascii="Times New Roman" w:hAnsi="Times New Roman" w:cs="Times New Roman"/>
        </w:rPr>
        <w:t xml:space="preserve"> despite seemingly similar set of facts</w:t>
      </w:r>
    </w:p>
    <w:p w14:paraId="0E2DDFD2" w14:textId="77777777" w:rsidR="006E15CE" w:rsidRDefault="006E15CE" w:rsidP="00EF1561">
      <w:pPr>
        <w:pStyle w:val="ListParagraph"/>
        <w:numPr>
          <w:ilvl w:val="2"/>
          <w:numId w:val="7"/>
        </w:numPr>
        <w:spacing w:after="0" w:line="240" w:lineRule="auto"/>
        <w:rPr>
          <w:rFonts w:ascii="Times New Roman" w:hAnsi="Times New Roman" w:cs="Times New Roman"/>
        </w:rPr>
      </w:pPr>
      <w:r>
        <w:rPr>
          <w:rFonts w:ascii="Times New Roman" w:hAnsi="Times New Roman" w:cs="Times New Roman"/>
        </w:rPr>
        <w:t xml:space="preserve">The court holds that the right to water by first appropriation is the right rule.  This rule has existed from the time of first appropriations in CO; goal to incentivize productive use of water. </w:t>
      </w:r>
    </w:p>
    <w:p w14:paraId="10F03330" w14:textId="77777777" w:rsidR="006E15CE" w:rsidRDefault="006E15CE" w:rsidP="00EF1561">
      <w:pPr>
        <w:pStyle w:val="ListParagraph"/>
        <w:numPr>
          <w:ilvl w:val="3"/>
          <w:numId w:val="7"/>
        </w:numPr>
        <w:spacing w:after="0" w:line="240" w:lineRule="auto"/>
        <w:rPr>
          <w:rFonts w:ascii="Times New Roman" w:hAnsi="Times New Roman" w:cs="Times New Roman"/>
        </w:rPr>
      </w:pPr>
      <w:r>
        <w:rPr>
          <w:rFonts w:ascii="Times New Roman" w:hAnsi="Times New Roman" w:cs="Times New Roman"/>
        </w:rPr>
        <w:t xml:space="preserve">Court explains that in </w:t>
      </w:r>
      <w:r>
        <w:rPr>
          <w:rFonts w:ascii="Times New Roman" w:hAnsi="Times New Roman" w:cs="Times New Roman"/>
          <w:b/>
          <w:bCs/>
        </w:rPr>
        <w:t>W</w:t>
      </w:r>
      <w:r w:rsidRPr="00E913E7">
        <w:rPr>
          <w:rFonts w:ascii="Times New Roman" w:hAnsi="Times New Roman" w:cs="Times New Roman"/>
          <w:b/>
          <w:bCs/>
        </w:rPr>
        <w:t>estern states</w:t>
      </w:r>
      <w:r>
        <w:rPr>
          <w:rFonts w:ascii="Times New Roman" w:hAnsi="Times New Roman" w:cs="Times New Roman"/>
        </w:rPr>
        <w:t xml:space="preserve">, like CO, the climate is dry and arid; artificial irrigation for agriculture is absolutely necessary.  Public policy in CO, therefore, has encouraged the diversion of water for agriculture.  </w:t>
      </w:r>
    </w:p>
    <w:p w14:paraId="69E87F3E" w14:textId="77777777" w:rsidR="006E15CE" w:rsidRDefault="006E15CE" w:rsidP="00EF1561">
      <w:pPr>
        <w:pStyle w:val="ListParagraph"/>
        <w:numPr>
          <w:ilvl w:val="3"/>
          <w:numId w:val="7"/>
        </w:numPr>
        <w:spacing w:after="0" w:line="240" w:lineRule="auto"/>
        <w:rPr>
          <w:rFonts w:ascii="Times New Roman" w:hAnsi="Times New Roman" w:cs="Times New Roman"/>
        </w:rPr>
      </w:pPr>
      <w:r>
        <w:rPr>
          <w:rFonts w:ascii="Times New Roman" w:hAnsi="Times New Roman" w:cs="Times New Roman"/>
        </w:rPr>
        <w:t xml:space="preserve">When the nature of the resource is different, it may make sense for the law of property governing that resource to be different; what the law is may depend on the kind of thing that we’re talking about.  </w:t>
      </w:r>
    </w:p>
    <w:p w14:paraId="17666051" w14:textId="77777777" w:rsidR="006E15CE" w:rsidRDefault="006E15CE" w:rsidP="00EF1561">
      <w:pPr>
        <w:pStyle w:val="ListParagraph"/>
        <w:numPr>
          <w:ilvl w:val="3"/>
          <w:numId w:val="7"/>
        </w:numPr>
        <w:spacing w:after="0" w:line="240" w:lineRule="auto"/>
        <w:rPr>
          <w:rFonts w:ascii="Times New Roman" w:hAnsi="Times New Roman" w:cs="Times New Roman"/>
        </w:rPr>
      </w:pPr>
      <w:r>
        <w:rPr>
          <w:rFonts w:ascii="Times New Roman" w:hAnsi="Times New Roman" w:cs="Times New Roman"/>
        </w:rPr>
        <w:lastRenderedPageBreak/>
        <w:t>Certainty/Predictability – Court is concerned about the need to rely on the established rule; adaptations to a change in law would be quite expensive: if everyone expects things to be one way, and they’re suddenly changed, all sorts of plans go out the window.</w:t>
      </w:r>
    </w:p>
    <w:p w14:paraId="4D89C164" w14:textId="77777777" w:rsidR="006E15CE" w:rsidRDefault="006E15CE" w:rsidP="00EF1561">
      <w:pPr>
        <w:pStyle w:val="ListParagraph"/>
        <w:numPr>
          <w:ilvl w:val="3"/>
          <w:numId w:val="7"/>
        </w:numPr>
        <w:spacing w:after="0" w:line="240" w:lineRule="auto"/>
        <w:rPr>
          <w:rFonts w:ascii="Times New Roman" w:hAnsi="Times New Roman" w:cs="Times New Roman"/>
        </w:rPr>
      </w:pPr>
      <w:r>
        <w:rPr>
          <w:rFonts w:ascii="Times New Roman" w:hAnsi="Times New Roman" w:cs="Times New Roman"/>
        </w:rPr>
        <w:t>Imperative necessity requires that CO not follow the reasonable use riparian rule</w:t>
      </w:r>
    </w:p>
    <w:p w14:paraId="38CCFB7C" w14:textId="77777777" w:rsidR="006E15CE" w:rsidRPr="00F67194" w:rsidRDefault="006E15CE" w:rsidP="00EF1561">
      <w:pPr>
        <w:pStyle w:val="ListParagraph"/>
        <w:numPr>
          <w:ilvl w:val="2"/>
          <w:numId w:val="7"/>
        </w:numPr>
        <w:spacing w:after="0" w:line="240" w:lineRule="auto"/>
        <w:rPr>
          <w:rFonts w:ascii="Times New Roman" w:hAnsi="Times New Roman" w:cs="Times New Roman"/>
        </w:rPr>
      </w:pPr>
      <w:r w:rsidRPr="00697DF7">
        <w:rPr>
          <w:rFonts w:ascii="Times New Roman" w:hAnsi="Times New Roman" w:cs="Times New Roman"/>
          <w:b/>
          <w:bCs/>
        </w:rPr>
        <w:t>RULE</w:t>
      </w:r>
      <w:r w:rsidRPr="00F67194">
        <w:rPr>
          <w:rFonts w:ascii="Times New Roman" w:hAnsi="Times New Roman" w:cs="Times New Roman"/>
        </w:rPr>
        <w:t xml:space="preserve">: In western states, like CO, the first appropriator of water from a natural stream for a beneficial purpose has a right to the water </w:t>
      </w:r>
      <w:r>
        <w:rPr>
          <w:rFonts w:ascii="Times New Roman" w:hAnsi="Times New Roman" w:cs="Times New Roman"/>
        </w:rPr>
        <w:t xml:space="preserve">as large as </w:t>
      </w:r>
      <w:r w:rsidRPr="00F67194">
        <w:rPr>
          <w:rFonts w:ascii="Times New Roman" w:hAnsi="Times New Roman" w:cs="Times New Roman"/>
        </w:rPr>
        <w:t xml:space="preserve">the extent of such </w:t>
      </w:r>
      <w:r>
        <w:rPr>
          <w:rFonts w:ascii="Times New Roman" w:hAnsi="Times New Roman" w:cs="Times New Roman"/>
        </w:rPr>
        <w:t xml:space="preserve">first </w:t>
      </w:r>
      <w:r w:rsidRPr="00F67194">
        <w:rPr>
          <w:rFonts w:ascii="Times New Roman" w:hAnsi="Times New Roman" w:cs="Times New Roman"/>
        </w:rPr>
        <w:t>appropriation</w:t>
      </w:r>
      <w:r>
        <w:rPr>
          <w:rFonts w:ascii="Times New Roman" w:hAnsi="Times New Roman" w:cs="Times New Roman"/>
        </w:rPr>
        <w:t>, even if first appropriation leaves no water for others</w:t>
      </w:r>
      <w:r w:rsidRPr="00F67194">
        <w:rPr>
          <w:rFonts w:ascii="Times New Roman" w:hAnsi="Times New Roman" w:cs="Times New Roman"/>
        </w:rPr>
        <w:t xml:space="preserve">.  </w:t>
      </w:r>
      <w:r>
        <w:rPr>
          <w:rFonts w:ascii="Times New Roman" w:hAnsi="Times New Roman" w:cs="Times New Roman"/>
        </w:rPr>
        <w:t>Three elements to the rule:</w:t>
      </w:r>
    </w:p>
    <w:p w14:paraId="2AD89BF0" w14:textId="77777777" w:rsidR="006E15CE" w:rsidRDefault="006E15CE" w:rsidP="00EF1561">
      <w:pPr>
        <w:pStyle w:val="ListParagraph"/>
        <w:numPr>
          <w:ilvl w:val="3"/>
          <w:numId w:val="7"/>
        </w:numPr>
        <w:spacing w:after="0" w:line="240" w:lineRule="auto"/>
        <w:rPr>
          <w:rFonts w:ascii="Times New Roman" w:hAnsi="Times New Roman" w:cs="Times New Roman"/>
        </w:rPr>
      </w:pPr>
      <w:r w:rsidRPr="00697DF7">
        <w:rPr>
          <w:rFonts w:ascii="Times New Roman" w:hAnsi="Times New Roman" w:cs="Times New Roman"/>
          <w:b/>
          <w:bCs/>
        </w:rPr>
        <w:t>(1)</w:t>
      </w:r>
      <w:r>
        <w:rPr>
          <w:rFonts w:ascii="Times New Roman" w:hAnsi="Times New Roman" w:cs="Times New Roman"/>
        </w:rPr>
        <w:t xml:space="preserve"> First appropriator – person who got there first</w:t>
      </w:r>
    </w:p>
    <w:p w14:paraId="52E32280" w14:textId="77777777" w:rsidR="006E15CE" w:rsidRDefault="006E15CE" w:rsidP="00EF1561">
      <w:pPr>
        <w:pStyle w:val="ListParagraph"/>
        <w:numPr>
          <w:ilvl w:val="3"/>
          <w:numId w:val="7"/>
        </w:numPr>
        <w:spacing w:after="0" w:line="240" w:lineRule="auto"/>
        <w:rPr>
          <w:rFonts w:ascii="Times New Roman" w:hAnsi="Times New Roman" w:cs="Times New Roman"/>
        </w:rPr>
      </w:pPr>
      <w:r w:rsidRPr="00697DF7">
        <w:rPr>
          <w:rFonts w:ascii="Times New Roman" w:hAnsi="Times New Roman" w:cs="Times New Roman"/>
          <w:b/>
          <w:bCs/>
        </w:rPr>
        <w:t>(2)</w:t>
      </w:r>
      <w:r>
        <w:rPr>
          <w:rFonts w:ascii="Times New Roman" w:hAnsi="Times New Roman" w:cs="Times New Roman"/>
        </w:rPr>
        <w:t xml:space="preserve"> The use of the water has to be for a beneficial purpose</w:t>
      </w:r>
    </w:p>
    <w:p w14:paraId="6EAF59F2" w14:textId="77777777" w:rsidR="006E15CE" w:rsidRDefault="006E15CE" w:rsidP="00EF1561">
      <w:pPr>
        <w:pStyle w:val="ListParagraph"/>
        <w:numPr>
          <w:ilvl w:val="3"/>
          <w:numId w:val="7"/>
        </w:numPr>
        <w:spacing w:after="0" w:line="240" w:lineRule="auto"/>
        <w:rPr>
          <w:rFonts w:ascii="Times New Roman" w:hAnsi="Times New Roman" w:cs="Times New Roman"/>
        </w:rPr>
      </w:pPr>
      <w:r w:rsidRPr="00697DF7">
        <w:rPr>
          <w:rFonts w:ascii="Times New Roman" w:hAnsi="Times New Roman" w:cs="Times New Roman"/>
          <w:b/>
          <w:bCs/>
        </w:rPr>
        <w:t>(3)</w:t>
      </w:r>
      <w:r>
        <w:rPr>
          <w:rFonts w:ascii="Times New Roman" w:hAnsi="Times New Roman" w:cs="Times New Roman"/>
        </w:rPr>
        <w:t xml:space="preserve"> The scope of rights is as large as the extent of such first appropriation</w:t>
      </w:r>
    </w:p>
    <w:p w14:paraId="581A83C3" w14:textId="77777777" w:rsidR="006E15CE" w:rsidRDefault="006E15CE" w:rsidP="00EF1561">
      <w:pPr>
        <w:pStyle w:val="ListParagraph"/>
        <w:numPr>
          <w:ilvl w:val="2"/>
          <w:numId w:val="7"/>
        </w:numPr>
        <w:spacing w:after="0" w:line="240" w:lineRule="auto"/>
        <w:rPr>
          <w:rFonts w:ascii="Times New Roman" w:hAnsi="Times New Roman" w:cs="Times New Roman"/>
        </w:rPr>
      </w:pPr>
      <w:r w:rsidRPr="00547495">
        <w:rPr>
          <w:rFonts w:ascii="Times New Roman" w:hAnsi="Times New Roman" w:cs="Times New Roman"/>
          <w:b/>
          <w:bCs/>
        </w:rPr>
        <w:t>Not included in the rule</w:t>
      </w:r>
      <w:r>
        <w:rPr>
          <w:rFonts w:ascii="Times New Roman" w:hAnsi="Times New Roman" w:cs="Times New Roman"/>
        </w:rPr>
        <w:t xml:space="preserve">: </w:t>
      </w:r>
    </w:p>
    <w:p w14:paraId="0C3DAA95" w14:textId="77777777" w:rsidR="006E15CE" w:rsidRDefault="006E15CE" w:rsidP="00EF1561">
      <w:pPr>
        <w:pStyle w:val="ListParagraph"/>
        <w:numPr>
          <w:ilvl w:val="3"/>
          <w:numId w:val="7"/>
        </w:numPr>
        <w:spacing w:after="0" w:line="240" w:lineRule="auto"/>
        <w:rPr>
          <w:rFonts w:ascii="Times New Roman" w:hAnsi="Times New Roman" w:cs="Times New Roman"/>
        </w:rPr>
      </w:pPr>
      <w:r>
        <w:rPr>
          <w:rFonts w:ascii="Times New Roman" w:hAnsi="Times New Roman" w:cs="Times New Roman"/>
        </w:rPr>
        <w:t>Somebody comes along second is of course not the first appropriator</w:t>
      </w:r>
    </w:p>
    <w:p w14:paraId="34C5C855" w14:textId="77777777" w:rsidR="006E15CE" w:rsidRDefault="006E15CE" w:rsidP="00EF1561">
      <w:pPr>
        <w:pStyle w:val="ListParagraph"/>
        <w:numPr>
          <w:ilvl w:val="3"/>
          <w:numId w:val="7"/>
        </w:numPr>
        <w:spacing w:after="0" w:line="240" w:lineRule="auto"/>
        <w:rPr>
          <w:rFonts w:ascii="Times New Roman" w:hAnsi="Times New Roman" w:cs="Times New Roman"/>
        </w:rPr>
      </w:pPr>
      <w:r>
        <w:rPr>
          <w:rFonts w:ascii="Times New Roman" w:hAnsi="Times New Roman" w:cs="Times New Roman"/>
        </w:rPr>
        <w:t xml:space="preserve">First appropriator who is not making beneficial use of water (here, the court says diverting the water from a stream fairly far away qualified as a beneficial purpose; sometimes the most fertile land is far from the major water courses); note that “beneficial use” is not always clear but seems to read expansively, inclusively, by the court.  </w:t>
      </w:r>
    </w:p>
    <w:p w14:paraId="22A3332E" w14:textId="77777777" w:rsidR="006E15CE" w:rsidRDefault="006E15CE" w:rsidP="00EF1561">
      <w:pPr>
        <w:pStyle w:val="ListParagraph"/>
        <w:numPr>
          <w:ilvl w:val="3"/>
          <w:numId w:val="7"/>
        </w:numPr>
        <w:spacing w:after="0" w:line="240" w:lineRule="auto"/>
        <w:rPr>
          <w:rFonts w:ascii="Times New Roman" w:hAnsi="Times New Roman" w:cs="Times New Roman"/>
        </w:rPr>
      </w:pPr>
      <w:r>
        <w:rPr>
          <w:rFonts w:ascii="Times New Roman" w:hAnsi="Times New Roman" w:cs="Times New Roman"/>
        </w:rPr>
        <w:t xml:space="preserve">HYPO: First appropriator begins using 1,000 gallons per day to irrigate a flower bed.  Second appropriator downstream comes along later and starts using left over water.  Then first appropriator wants to increase use to 2,000 gallons per day, but in so doing, there is no water left for the downstream user. </w:t>
      </w:r>
    </w:p>
    <w:p w14:paraId="69EF3E6E" w14:textId="77777777" w:rsidR="006E15CE" w:rsidRDefault="006E15CE" w:rsidP="00EF1561">
      <w:pPr>
        <w:pStyle w:val="ListParagraph"/>
        <w:numPr>
          <w:ilvl w:val="4"/>
          <w:numId w:val="7"/>
        </w:numPr>
        <w:spacing w:after="0" w:line="240" w:lineRule="auto"/>
        <w:rPr>
          <w:rFonts w:ascii="Times New Roman" w:hAnsi="Times New Roman" w:cs="Times New Roman"/>
        </w:rPr>
      </w:pPr>
      <w:r>
        <w:rPr>
          <w:rFonts w:ascii="Times New Roman" w:hAnsi="Times New Roman" w:cs="Times New Roman"/>
        </w:rPr>
        <w:t xml:space="preserve">This would not be allowed under </w:t>
      </w:r>
      <w:r w:rsidRPr="00CA15F2">
        <w:rPr>
          <w:rFonts w:ascii="Times New Roman" w:hAnsi="Times New Roman" w:cs="Times New Roman"/>
          <w:i/>
          <w:iCs/>
        </w:rPr>
        <w:t>Coffin</w:t>
      </w:r>
      <w:r>
        <w:rPr>
          <w:rFonts w:ascii="Times New Roman" w:hAnsi="Times New Roman" w:cs="Times New Roman"/>
        </w:rPr>
        <w:t xml:space="preserve"> since the rights extend only to what you are first using for a beneficial purpose, which was 1,000 gallons per day. The extra thousand weren’t first used for a beneficial purpose, so rights don’t extend.  </w:t>
      </w:r>
    </w:p>
    <w:p w14:paraId="1A3AF02F" w14:textId="77777777" w:rsidR="006E15CE" w:rsidRDefault="006E15CE" w:rsidP="00EF1561">
      <w:pPr>
        <w:pStyle w:val="ListParagraph"/>
        <w:numPr>
          <w:ilvl w:val="0"/>
          <w:numId w:val="7"/>
        </w:numPr>
        <w:spacing w:after="0" w:line="240" w:lineRule="auto"/>
        <w:rPr>
          <w:rFonts w:ascii="Times New Roman" w:hAnsi="Times New Roman" w:cs="Times New Roman"/>
        </w:rPr>
      </w:pPr>
      <w:r w:rsidRPr="00EC740A">
        <w:rPr>
          <w:rFonts w:ascii="Times New Roman" w:hAnsi="Times New Roman" w:cs="Times New Roman"/>
          <w:b/>
          <w:bCs/>
          <w:i/>
          <w:iCs/>
        </w:rPr>
        <w:t>Correlative Rights</w:t>
      </w:r>
      <w:r>
        <w:rPr>
          <w:rFonts w:ascii="Times New Roman" w:hAnsi="Times New Roman" w:cs="Times New Roman"/>
        </w:rPr>
        <w:t xml:space="preserve"> – rights that correlate from one thing to another.  Basic idea is that the scope of one’s rights to a particular resource might depend on the scope of your ownership to some other resource.  The rights of the first resource correlate to the rights of the other resource.  How much one owns of something depends on how much one owns of something else.  </w:t>
      </w:r>
    </w:p>
    <w:p w14:paraId="621CF5F7" w14:textId="77777777" w:rsidR="006E15CE" w:rsidRDefault="006E15CE" w:rsidP="00EF1561">
      <w:pPr>
        <w:pStyle w:val="ListParagraph"/>
        <w:numPr>
          <w:ilvl w:val="1"/>
          <w:numId w:val="7"/>
        </w:numPr>
        <w:spacing w:after="0" w:line="240" w:lineRule="auto"/>
        <w:rPr>
          <w:rFonts w:ascii="Times New Roman" w:hAnsi="Times New Roman" w:cs="Times New Roman"/>
        </w:rPr>
      </w:pPr>
      <w:r>
        <w:rPr>
          <w:rFonts w:ascii="Times New Roman" w:hAnsi="Times New Roman" w:cs="Times New Roman"/>
        </w:rPr>
        <w:t xml:space="preserve">One way this shows up in the context of water (as well as oil) is in subsurface resources.  One way to allocate rights to this underground pool is to assign a proportion of the subsurface resource that corresponds to one’s above surface landownership. (i.e., if you own 32% of the land above the pool, then you are entitled to 32% of whatever is in the pool).  </w:t>
      </w:r>
    </w:p>
    <w:p w14:paraId="0C14FC18" w14:textId="77777777" w:rsidR="006E15CE" w:rsidRDefault="006E15CE" w:rsidP="00EF1561">
      <w:pPr>
        <w:pStyle w:val="ListParagraph"/>
        <w:numPr>
          <w:ilvl w:val="1"/>
          <w:numId w:val="7"/>
        </w:numPr>
        <w:spacing w:after="0" w:line="240" w:lineRule="auto"/>
        <w:rPr>
          <w:rFonts w:ascii="Times New Roman" w:hAnsi="Times New Roman" w:cs="Times New Roman"/>
        </w:rPr>
      </w:pPr>
      <w:r w:rsidRPr="00147F80">
        <w:rPr>
          <w:rFonts w:ascii="Times New Roman" w:hAnsi="Times New Roman" w:cs="Times New Roman"/>
          <w:b/>
          <w:bCs/>
        </w:rPr>
        <w:t>Just allocation</w:t>
      </w:r>
      <w:r>
        <w:rPr>
          <w:rFonts w:ascii="Times New Roman" w:hAnsi="Times New Roman" w:cs="Times New Roman"/>
        </w:rPr>
        <w:t xml:space="preserve"> of a given resource is based on its relationship to other allocations that are themselves generally accepted as just/fair.  You’re entitled to x, therefore you must be entitled to y.  </w:t>
      </w:r>
    </w:p>
    <w:p w14:paraId="1C17E5C2" w14:textId="77777777" w:rsidR="006E15CE" w:rsidRDefault="006E15CE" w:rsidP="00EF1561">
      <w:pPr>
        <w:pStyle w:val="ListParagraph"/>
        <w:numPr>
          <w:ilvl w:val="1"/>
          <w:numId w:val="7"/>
        </w:numPr>
        <w:spacing w:after="0" w:line="240" w:lineRule="auto"/>
        <w:rPr>
          <w:rFonts w:ascii="Times New Roman" w:hAnsi="Times New Roman" w:cs="Times New Roman"/>
        </w:rPr>
      </w:pPr>
      <w:r>
        <w:rPr>
          <w:rFonts w:ascii="Times New Roman" w:hAnsi="Times New Roman" w:cs="Times New Roman"/>
        </w:rPr>
        <w:t>Advantages: proportionality feels fair to owner, plausible, relatively easy to determine</w:t>
      </w:r>
    </w:p>
    <w:p w14:paraId="5BD6106D" w14:textId="77777777" w:rsidR="006E15CE" w:rsidRDefault="006E15CE" w:rsidP="00EF1561">
      <w:pPr>
        <w:pStyle w:val="ListParagraph"/>
        <w:numPr>
          <w:ilvl w:val="1"/>
          <w:numId w:val="7"/>
        </w:numPr>
        <w:spacing w:after="0" w:line="240" w:lineRule="auto"/>
        <w:rPr>
          <w:rFonts w:ascii="Times New Roman" w:hAnsi="Times New Roman" w:cs="Times New Roman"/>
        </w:rPr>
      </w:pPr>
      <w:r>
        <w:rPr>
          <w:rFonts w:ascii="Times New Roman" w:hAnsi="Times New Roman" w:cs="Times New Roman"/>
        </w:rPr>
        <w:t>Disadvantages: ignores social utility</w:t>
      </w:r>
    </w:p>
    <w:p w14:paraId="3E411458" w14:textId="77777777" w:rsidR="006E15CE" w:rsidRDefault="006E15CE" w:rsidP="00EF1561">
      <w:pPr>
        <w:spacing w:after="0" w:line="240" w:lineRule="auto"/>
        <w:rPr>
          <w:rFonts w:ascii="Times New Roman" w:hAnsi="Times New Roman" w:cs="Times New Roman"/>
        </w:rPr>
      </w:pPr>
    </w:p>
    <w:p w14:paraId="61B63947" w14:textId="77777777" w:rsidR="006E15CE" w:rsidRPr="00376B71" w:rsidRDefault="006E15CE" w:rsidP="00EF1561">
      <w:pPr>
        <w:spacing w:after="0" w:line="240" w:lineRule="auto"/>
        <w:rPr>
          <w:rFonts w:ascii="Times New Roman" w:hAnsi="Times New Roman" w:cs="Times New Roman"/>
          <w:b/>
          <w:bCs/>
          <w:sz w:val="24"/>
          <w:szCs w:val="24"/>
        </w:rPr>
      </w:pPr>
      <w:r w:rsidRPr="00376B71">
        <w:rPr>
          <w:rFonts w:ascii="Times New Roman" w:hAnsi="Times New Roman" w:cs="Times New Roman"/>
          <w:b/>
          <w:bCs/>
          <w:sz w:val="24"/>
          <w:szCs w:val="24"/>
        </w:rPr>
        <w:t>I</w:t>
      </w:r>
      <w:r>
        <w:rPr>
          <w:rFonts w:ascii="Times New Roman" w:hAnsi="Times New Roman" w:cs="Times New Roman"/>
          <w:b/>
          <w:bCs/>
          <w:sz w:val="24"/>
          <w:szCs w:val="24"/>
        </w:rPr>
        <w:t>II</w:t>
      </w:r>
      <w:r w:rsidRPr="00376B71">
        <w:rPr>
          <w:rFonts w:ascii="Times New Roman" w:hAnsi="Times New Roman" w:cs="Times New Roman"/>
          <w:b/>
          <w:bCs/>
          <w:sz w:val="24"/>
          <w:szCs w:val="24"/>
        </w:rPr>
        <w:t xml:space="preserve">. </w:t>
      </w:r>
      <w:r>
        <w:rPr>
          <w:rFonts w:ascii="Times New Roman" w:hAnsi="Times New Roman" w:cs="Times New Roman"/>
          <w:b/>
          <w:bCs/>
          <w:sz w:val="24"/>
          <w:szCs w:val="24"/>
        </w:rPr>
        <w:t xml:space="preserve">Ad </w:t>
      </w:r>
      <w:proofErr w:type="spellStart"/>
      <w:r>
        <w:rPr>
          <w:rFonts w:ascii="Times New Roman" w:hAnsi="Times New Roman" w:cs="Times New Roman"/>
          <w:b/>
          <w:bCs/>
          <w:sz w:val="24"/>
          <w:szCs w:val="24"/>
        </w:rPr>
        <w:t>Coelum</w:t>
      </w:r>
      <w:proofErr w:type="spellEnd"/>
      <w:r>
        <w:rPr>
          <w:rFonts w:ascii="Times New Roman" w:hAnsi="Times New Roman" w:cs="Times New Roman"/>
          <w:b/>
          <w:bCs/>
          <w:sz w:val="24"/>
          <w:szCs w:val="24"/>
        </w:rPr>
        <w:t xml:space="preserve"> Rule, Sequential Possession, Nemo Dat</w:t>
      </w:r>
    </w:p>
    <w:p w14:paraId="26C0334F" w14:textId="77777777" w:rsidR="006E15CE" w:rsidRDefault="006E15CE" w:rsidP="00EF1561">
      <w:pPr>
        <w:spacing w:after="0" w:line="240" w:lineRule="auto"/>
        <w:rPr>
          <w:rFonts w:ascii="Times New Roman" w:hAnsi="Times New Roman" w:cs="Times New Roman"/>
        </w:rPr>
      </w:pPr>
      <w:r w:rsidRPr="00555B15">
        <w:rPr>
          <w:rFonts w:ascii="Times New Roman" w:hAnsi="Times New Roman" w:cs="Times New Roman"/>
          <w:b/>
          <w:bCs/>
          <w:i/>
          <w:iCs/>
        </w:rPr>
        <w:t xml:space="preserve">A. </w:t>
      </w:r>
      <w:r w:rsidRPr="004979C7">
        <w:rPr>
          <w:rFonts w:ascii="Times New Roman" w:hAnsi="Times New Roman" w:cs="Times New Roman"/>
          <w:b/>
          <w:bCs/>
          <w:i/>
          <w:iCs/>
        </w:rPr>
        <w:t xml:space="preserve">Ad </w:t>
      </w:r>
      <w:proofErr w:type="spellStart"/>
      <w:r w:rsidRPr="004979C7">
        <w:rPr>
          <w:rFonts w:ascii="Times New Roman" w:hAnsi="Times New Roman" w:cs="Times New Roman"/>
          <w:b/>
          <w:bCs/>
          <w:i/>
          <w:iCs/>
        </w:rPr>
        <w:t>Coelum</w:t>
      </w:r>
      <w:proofErr w:type="spellEnd"/>
      <w:r w:rsidRPr="004979C7">
        <w:rPr>
          <w:rFonts w:ascii="Times New Roman" w:hAnsi="Times New Roman" w:cs="Times New Roman"/>
          <w:b/>
          <w:bCs/>
          <w:i/>
          <w:iCs/>
        </w:rPr>
        <w:t xml:space="preserve"> Rule</w:t>
      </w:r>
      <w:r>
        <w:rPr>
          <w:rFonts w:ascii="Times New Roman" w:hAnsi="Times New Roman" w:cs="Times New Roman"/>
          <w:b/>
          <w:bCs/>
          <w:i/>
          <w:iCs/>
        </w:rPr>
        <w:t xml:space="preserve">: “to whoever has the land, his also is all the way up to the heavens and down to the depths” </w:t>
      </w:r>
    </w:p>
    <w:p w14:paraId="367D215C" w14:textId="77777777" w:rsidR="006E15CE" w:rsidRDefault="006E15CE" w:rsidP="00EF1561">
      <w:pPr>
        <w:pStyle w:val="ListParagraph"/>
        <w:numPr>
          <w:ilvl w:val="0"/>
          <w:numId w:val="9"/>
        </w:numPr>
        <w:spacing w:after="0" w:line="240" w:lineRule="auto"/>
        <w:rPr>
          <w:rFonts w:ascii="Times New Roman" w:hAnsi="Times New Roman" w:cs="Times New Roman"/>
        </w:rPr>
      </w:pPr>
      <w:r>
        <w:rPr>
          <w:rFonts w:ascii="Times New Roman" w:hAnsi="Times New Roman" w:cs="Times New Roman"/>
        </w:rPr>
        <w:t xml:space="preserve">If you own land, you own everything below your land down to the center of the earth, and everything above your land to the end of the universe.  </w:t>
      </w:r>
    </w:p>
    <w:p w14:paraId="7975A115" w14:textId="77777777" w:rsidR="006E15CE" w:rsidRDefault="006E15CE" w:rsidP="00EF1561">
      <w:pPr>
        <w:pStyle w:val="ListParagraph"/>
        <w:numPr>
          <w:ilvl w:val="0"/>
          <w:numId w:val="9"/>
        </w:numPr>
        <w:spacing w:after="0" w:line="240" w:lineRule="auto"/>
        <w:rPr>
          <w:rFonts w:ascii="Times New Roman" w:hAnsi="Times New Roman" w:cs="Times New Roman"/>
        </w:rPr>
      </w:pPr>
      <w:r>
        <w:rPr>
          <w:rFonts w:ascii="Times New Roman" w:hAnsi="Times New Roman" w:cs="Times New Roman"/>
        </w:rPr>
        <w:t xml:space="preserve">Rule is an example of </w:t>
      </w:r>
      <w:r w:rsidRPr="00147F80">
        <w:rPr>
          <w:rFonts w:ascii="Times New Roman" w:hAnsi="Times New Roman" w:cs="Times New Roman"/>
          <w:b/>
          <w:bCs/>
        </w:rPr>
        <w:t>correlative rights principle</w:t>
      </w:r>
      <w:r>
        <w:rPr>
          <w:rFonts w:ascii="Times New Roman" w:hAnsi="Times New Roman" w:cs="Times New Roman"/>
        </w:rPr>
        <w:t>: the extent of your ownership of the airspace and subsurface depends on how much of the surface you own</w:t>
      </w:r>
    </w:p>
    <w:p w14:paraId="30B19A97" w14:textId="77777777" w:rsidR="006E15CE" w:rsidRDefault="006E15CE" w:rsidP="00EF1561">
      <w:pPr>
        <w:pStyle w:val="ListParagraph"/>
        <w:numPr>
          <w:ilvl w:val="0"/>
          <w:numId w:val="9"/>
        </w:numPr>
        <w:spacing w:after="0" w:line="240" w:lineRule="auto"/>
        <w:rPr>
          <w:rFonts w:ascii="Times New Roman" w:hAnsi="Times New Roman" w:cs="Times New Roman"/>
        </w:rPr>
      </w:pPr>
      <w:r>
        <w:rPr>
          <w:rFonts w:ascii="Times New Roman" w:hAnsi="Times New Roman" w:cs="Times New Roman"/>
        </w:rPr>
        <w:t xml:space="preserve">Raises potential policy concerns if the person who’s on the surface has no ability to actually access any of the airspace or subsurface.  Seems odd for a person to own stuff they can’t do anything with. </w:t>
      </w:r>
    </w:p>
    <w:p w14:paraId="2884655A" w14:textId="77777777" w:rsidR="006E15CE" w:rsidRPr="006A7B6F" w:rsidRDefault="006E15CE" w:rsidP="00EF1561">
      <w:pPr>
        <w:pStyle w:val="ListParagraph"/>
        <w:numPr>
          <w:ilvl w:val="0"/>
          <w:numId w:val="9"/>
        </w:numPr>
        <w:spacing w:after="0" w:line="240" w:lineRule="auto"/>
        <w:rPr>
          <w:rFonts w:ascii="Times New Roman" w:hAnsi="Times New Roman" w:cs="Times New Roman"/>
        </w:rPr>
      </w:pPr>
      <w:r w:rsidRPr="00EC720D">
        <w:rPr>
          <w:rFonts w:ascii="Times New Roman" w:hAnsi="Times New Roman" w:cs="Times New Roman"/>
          <w:b/>
          <w:bCs/>
          <w:i/>
          <w:iCs/>
        </w:rPr>
        <w:t>Edwards v. Sims</w:t>
      </w:r>
      <w:r>
        <w:rPr>
          <w:rFonts w:ascii="Times New Roman" w:hAnsi="Times New Roman" w:cs="Times New Roman"/>
        </w:rPr>
        <w:t xml:space="preserve"> (KY, 1929) – </w:t>
      </w:r>
      <w:r>
        <w:rPr>
          <w:rFonts w:ascii="Times New Roman" w:hAnsi="Times New Roman"/>
        </w:rPr>
        <w:t xml:space="preserve">Edwards owned land that has a cave under it, including the entrance to the cave. Edwards created a lucrative sightseeing business for cave tourists. Part of the cave was allegedly under a portion of Lee’s, his neighbor’s, property. Lee filed suit seeking an injunction to prevent Edwards from using the portion of the cave beneath his land, and Judge Sims ordered a survey of the cave to determine what portion of the cave is under Lee’s property. Edwards sought a writ of prohibition against Sims to prevent the survey.  </w:t>
      </w:r>
    </w:p>
    <w:p w14:paraId="7A310702" w14:textId="77777777" w:rsidR="006E15CE" w:rsidRDefault="006E15CE" w:rsidP="00EF1561">
      <w:pPr>
        <w:pStyle w:val="ListParagraph"/>
        <w:numPr>
          <w:ilvl w:val="1"/>
          <w:numId w:val="9"/>
        </w:numPr>
        <w:spacing w:after="0" w:line="240" w:lineRule="auto"/>
        <w:rPr>
          <w:rFonts w:ascii="Times New Roman" w:hAnsi="Times New Roman" w:cs="Times New Roman"/>
        </w:rPr>
      </w:pPr>
      <w:r>
        <w:rPr>
          <w:rFonts w:ascii="Times New Roman" w:hAnsi="Times New Roman" w:cs="Times New Roman"/>
        </w:rPr>
        <w:t xml:space="preserve">Majority opinion: survey can continue; hews quite closely to existing doctrine concerning mines.  Inspection of the cave is allowed because of the </w:t>
      </w:r>
      <w:r w:rsidRPr="006A7B6F">
        <w:rPr>
          <w:rFonts w:ascii="Times New Roman" w:hAnsi="Times New Roman" w:cs="Times New Roman"/>
          <w:i/>
          <w:iCs/>
        </w:rPr>
        <w:t xml:space="preserve">ad </w:t>
      </w:r>
      <w:proofErr w:type="spellStart"/>
      <w:r w:rsidRPr="006A7B6F">
        <w:rPr>
          <w:rFonts w:ascii="Times New Roman" w:hAnsi="Times New Roman" w:cs="Times New Roman"/>
          <w:i/>
          <w:iCs/>
        </w:rPr>
        <w:t>coelum</w:t>
      </w:r>
      <w:proofErr w:type="spellEnd"/>
      <w:r>
        <w:rPr>
          <w:rFonts w:ascii="Times New Roman" w:hAnsi="Times New Roman" w:cs="Times New Roman"/>
        </w:rPr>
        <w:t xml:space="preserve"> rule.  Not too much policy.  </w:t>
      </w:r>
    </w:p>
    <w:p w14:paraId="45E6C559" w14:textId="77777777" w:rsidR="006E15CE" w:rsidRDefault="006E15CE" w:rsidP="00EF1561">
      <w:pPr>
        <w:pStyle w:val="ListParagraph"/>
        <w:numPr>
          <w:ilvl w:val="1"/>
          <w:numId w:val="9"/>
        </w:numPr>
        <w:spacing w:after="0" w:line="240" w:lineRule="auto"/>
        <w:rPr>
          <w:rFonts w:ascii="Times New Roman" w:hAnsi="Times New Roman" w:cs="Times New Roman"/>
        </w:rPr>
      </w:pPr>
      <w:r>
        <w:rPr>
          <w:rFonts w:ascii="Times New Roman" w:hAnsi="Times New Roman" w:cs="Times New Roman"/>
        </w:rPr>
        <w:t xml:space="preserve">Dissent: the rule should instead be that one owns everything above or below the land that </w:t>
      </w:r>
      <w:r w:rsidRPr="00401A09">
        <w:rPr>
          <w:rFonts w:ascii="Times New Roman" w:hAnsi="Times New Roman" w:cs="Times New Roman"/>
          <w:b/>
          <w:bCs/>
        </w:rPr>
        <w:t xml:space="preserve">(1) </w:t>
      </w:r>
      <w:r>
        <w:rPr>
          <w:rFonts w:ascii="Times New Roman" w:hAnsi="Times New Roman" w:cs="Times New Roman"/>
        </w:rPr>
        <w:t xml:space="preserve">can be subjected to one’s control and </w:t>
      </w:r>
      <w:r w:rsidRPr="00401A09">
        <w:rPr>
          <w:rFonts w:ascii="Times New Roman" w:hAnsi="Times New Roman" w:cs="Times New Roman"/>
          <w:b/>
          <w:bCs/>
        </w:rPr>
        <w:t xml:space="preserve">(2) </w:t>
      </w:r>
      <w:r>
        <w:rPr>
          <w:rFonts w:ascii="Times New Roman" w:hAnsi="Times New Roman" w:cs="Times New Roman"/>
        </w:rPr>
        <w:t xml:space="preserve">one can use for his benefit.  Otherwise, owners should have no right to what’s above or below their surface land.  </w:t>
      </w:r>
    </w:p>
    <w:p w14:paraId="412DB748" w14:textId="77777777" w:rsidR="006E15CE" w:rsidRPr="006A7B6F" w:rsidRDefault="006E15CE" w:rsidP="00EF1561">
      <w:pPr>
        <w:pStyle w:val="ListParagraph"/>
        <w:numPr>
          <w:ilvl w:val="2"/>
          <w:numId w:val="9"/>
        </w:numPr>
        <w:spacing w:after="0" w:line="240" w:lineRule="auto"/>
        <w:rPr>
          <w:rFonts w:ascii="Times New Roman" w:hAnsi="Times New Roman" w:cs="Times New Roman"/>
        </w:rPr>
      </w:pPr>
      <w:r w:rsidRPr="006A7B6F">
        <w:rPr>
          <w:rFonts w:ascii="Times New Roman" w:hAnsi="Times New Roman" w:cs="Times New Roman"/>
        </w:rPr>
        <w:t xml:space="preserve">Lee had no way to benefit from or even enter the cave which was 300 feet below his property. </w:t>
      </w:r>
    </w:p>
    <w:p w14:paraId="11DD17BB" w14:textId="77777777" w:rsidR="006E15CE" w:rsidRDefault="006E15CE" w:rsidP="00EF1561">
      <w:pPr>
        <w:pStyle w:val="ListParagraph"/>
        <w:numPr>
          <w:ilvl w:val="2"/>
          <w:numId w:val="9"/>
        </w:numPr>
        <w:spacing w:after="0" w:line="240" w:lineRule="auto"/>
        <w:rPr>
          <w:rFonts w:ascii="Times New Roman" w:hAnsi="Times New Roman" w:cs="Times New Roman"/>
        </w:rPr>
      </w:pPr>
      <w:r w:rsidRPr="006A7B6F">
        <w:rPr>
          <w:rFonts w:ascii="Times New Roman" w:hAnsi="Times New Roman" w:cs="Times New Roman"/>
        </w:rPr>
        <w:lastRenderedPageBreak/>
        <w:t>Since Edwards owned the entrance and he made the cave what it was, he should own the entire cave.</w:t>
      </w:r>
    </w:p>
    <w:p w14:paraId="69E41ADA" w14:textId="77777777" w:rsidR="006E15CE" w:rsidRDefault="006E15CE" w:rsidP="00EF1561">
      <w:pPr>
        <w:pStyle w:val="ListParagraph"/>
        <w:numPr>
          <w:ilvl w:val="1"/>
          <w:numId w:val="9"/>
        </w:numPr>
        <w:spacing w:after="0" w:line="240" w:lineRule="auto"/>
        <w:rPr>
          <w:rFonts w:ascii="Times New Roman" w:hAnsi="Times New Roman" w:cs="Times New Roman"/>
        </w:rPr>
      </w:pPr>
      <w:r>
        <w:rPr>
          <w:rFonts w:ascii="Times New Roman" w:hAnsi="Times New Roman" w:cs="Times New Roman"/>
        </w:rPr>
        <w:t xml:space="preserve">Prof. Lee notes that: If Lee is given property rights to the cave, the likelihood is that Edwards purchases rights from Lee, and the cave remains in operation, but Lee would be richer and Edwards poorer.  If Edwards is deemed the full owner, Lee unlikely to pay Edwards not to go under land, so Edwards again ends up with the full cave.  </w:t>
      </w:r>
      <w:r w:rsidRPr="00B43D86">
        <w:rPr>
          <w:rFonts w:ascii="Times New Roman" w:hAnsi="Times New Roman" w:cs="Times New Roman"/>
          <w:i/>
          <w:iCs/>
        </w:rPr>
        <w:t>Regardless of how the court rules, Edward ends up with the cave</w:t>
      </w:r>
      <w:r>
        <w:rPr>
          <w:rFonts w:ascii="Times New Roman" w:hAnsi="Times New Roman" w:cs="Times New Roman"/>
        </w:rPr>
        <w:t xml:space="preserve">.  The only difference is how much money Edwards and Lee end up with.  </w:t>
      </w:r>
    </w:p>
    <w:p w14:paraId="6EE706B1" w14:textId="77777777" w:rsidR="006E15CE" w:rsidRDefault="006E15CE" w:rsidP="00EF1561">
      <w:pPr>
        <w:spacing w:after="0" w:line="240" w:lineRule="auto"/>
        <w:rPr>
          <w:rFonts w:ascii="Times New Roman" w:hAnsi="Times New Roman" w:cs="Times New Roman"/>
        </w:rPr>
      </w:pPr>
      <w:r w:rsidRPr="007229CF">
        <w:rPr>
          <w:rFonts w:ascii="Times New Roman" w:hAnsi="Times New Roman" w:cs="Times New Roman"/>
          <w:b/>
          <w:bCs/>
          <w:i/>
          <w:iCs/>
        </w:rPr>
        <w:t>B. Sequential Possession</w:t>
      </w:r>
      <w:r>
        <w:rPr>
          <w:rFonts w:ascii="Times New Roman" w:hAnsi="Times New Roman" w:cs="Times New Roman"/>
          <w:b/>
          <w:bCs/>
          <w:i/>
          <w:iCs/>
        </w:rPr>
        <w:t>: acquisition of things that already are owned.  Who owns property when you have a series of people who possess it at different times, each of whom is claiming to own the property?</w:t>
      </w:r>
    </w:p>
    <w:p w14:paraId="2FF8AAEA" w14:textId="77777777" w:rsidR="006E15CE" w:rsidRDefault="006E15CE" w:rsidP="00EF1561">
      <w:pPr>
        <w:pStyle w:val="ListParagraph"/>
        <w:numPr>
          <w:ilvl w:val="0"/>
          <w:numId w:val="10"/>
        </w:numPr>
        <w:spacing w:after="0" w:line="240" w:lineRule="auto"/>
        <w:rPr>
          <w:rFonts w:ascii="Times New Roman" w:hAnsi="Times New Roman" w:cs="Times New Roman"/>
        </w:rPr>
      </w:pPr>
      <w:r>
        <w:rPr>
          <w:rFonts w:ascii="Times New Roman" w:hAnsi="Times New Roman" w:cs="Times New Roman"/>
        </w:rPr>
        <w:t>Finders of property: the person who has the thing isn’t the first possessor and, at best, is the second possessor</w:t>
      </w:r>
    </w:p>
    <w:p w14:paraId="71C19B29" w14:textId="77777777" w:rsidR="006E15CE" w:rsidRDefault="006E15CE" w:rsidP="00EF1561">
      <w:pPr>
        <w:pStyle w:val="ListParagraph"/>
        <w:numPr>
          <w:ilvl w:val="0"/>
          <w:numId w:val="10"/>
        </w:numPr>
        <w:spacing w:after="0" w:line="240" w:lineRule="auto"/>
        <w:rPr>
          <w:rFonts w:ascii="Times New Roman" w:hAnsi="Times New Roman" w:cs="Times New Roman"/>
        </w:rPr>
      </w:pPr>
      <w:r>
        <w:rPr>
          <w:rFonts w:ascii="Times New Roman" w:hAnsi="Times New Roman" w:cs="Times New Roman"/>
        </w:rPr>
        <w:t xml:space="preserve">If the link between A’s ownership and B’s ownership is voluntary transfer (purchase, gift), one can understand B’s ownership.  But what is the link is something different? Who then should prevail between A and B if they disagree over who should own the property?  </w:t>
      </w:r>
    </w:p>
    <w:p w14:paraId="2B6A7107" w14:textId="77777777" w:rsidR="006E15CE" w:rsidRPr="00265E70" w:rsidRDefault="006E15CE" w:rsidP="00EF1561">
      <w:pPr>
        <w:pStyle w:val="ListParagraph"/>
        <w:numPr>
          <w:ilvl w:val="1"/>
          <w:numId w:val="10"/>
        </w:numPr>
        <w:spacing w:after="0" w:line="240" w:lineRule="auto"/>
        <w:rPr>
          <w:rFonts w:ascii="Times New Roman" w:hAnsi="Times New Roman" w:cs="Times New Roman"/>
        </w:rPr>
      </w:pPr>
      <w:r w:rsidRPr="00673719">
        <w:rPr>
          <w:rFonts w:ascii="Times New Roman" w:hAnsi="Times New Roman" w:cs="Times New Roman"/>
          <w:b/>
          <w:bCs/>
          <w:i/>
          <w:iCs/>
        </w:rPr>
        <w:t xml:space="preserve">Armory v. </w:t>
      </w:r>
      <w:proofErr w:type="spellStart"/>
      <w:r w:rsidRPr="00673719">
        <w:rPr>
          <w:rFonts w:ascii="Times New Roman" w:hAnsi="Times New Roman" w:cs="Times New Roman"/>
          <w:b/>
          <w:bCs/>
          <w:i/>
          <w:iCs/>
        </w:rPr>
        <w:t>Delamirie</w:t>
      </w:r>
      <w:proofErr w:type="spellEnd"/>
      <w:r>
        <w:rPr>
          <w:rFonts w:ascii="Times New Roman" w:hAnsi="Times New Roman" w:cs="Times New Roman"/>
        </w:rPr>
        <w:t xml:space="preserve"> (KB 1722) – </w:t>
      </w:r>
      <w:r>
        <w:rPr>
          <w:rFonts w:ascii="Times New Roman" w:hAnsi="Times New Roman" w:cs="Times New Roman"/>
          <w:b/>
          <w:bCs/>
          <w:u w:val="single"/>
        </w:rPr>
        <w:t>Finder and a Converter</w:t>
      </w:r>
      <w:r>
        <w:rPr>
          <w:rFonts w:ascii="Times New Roman" w:hAnsi="Times New Roman" w:cs="Times New Roman"/>
        </w:rPr>
        <w:t xml:space="preserve">.  </w:t>
      </w:r>
      <w:r w:rsidRPr="00ED1617">
        <w:rPr>
          <w:rFonts w:ascii="Times New Roman" w:hAnsi="Times New Roman" w:cs="Times New Roman"/>
          <w:i/>
          <w:iCs/>
        </w:rPr>
        <w:t>Finder</w:t>
      </w:r>
      <w:r w:rsidRPr="00673719">
        <w:rPr>
          <w:rFonts w:ascii="Times New Roman" w:hAnsi="Times New Roman" w:cs="Times New Roman"/>
          <w:i/>
          <w:iCs/>
        </w:rPr>
        <w:t xml:space="preserve"> has superior rights against all except the true owner</w:t>
      </w:r>
      <w:r>
        <w:rPr>
          <w:rFonts w:ascii="Times New Roman" w:hAnsi="Times New Roman" w:cs="Times New Roman"/>
        </w:rPr>
        <w:t xml:space="preserve">.  True owner, followed by a finder, followed by a converter.  </w:t>
      </w:r>
      <w:r w:rsidRPr="003D040E">
        <w:rPr>
          <w:rFonts w:ascii="Times New Roman" w:hAnsi="Times New Roman" w:cs="Times New Roman"/>
        </w:rPr>
        <w:t>π</w:t>
      </w:r>
      <w:r>
        <w:rPr>
          <w:rFonts w:ascii="Times New Roman" w:hAnsi="Times New Roman"/>
        </w:rPr>
        <w:t xml:space="preserve">, a chimney sweeper boy, found a jewel while cleaning a chimney and brought it to ∆, a jeweler. An apprentice of jeweler took the jewel and pretends to go weigh it, instead removes the jewels, and tells the plaintiff it is not worth much. Does not return the jewels.    </w:t>
      </w:r>
    </w:p>
    <w:p w14:paraId="2D7EDA35" w14:textId="77777777" w:rsidR="006E15CE" w:rsidRPr="00265E70" w:rsidRDefault="006E15CE" w:rsidP="00EF1561">
      <w:pPr>
        <w:pStyle w:val="ListParagraph"/>
        <w:numPr>
          <w:ilvl w:val="2"/>
          <w:numId w:val="10"/>
        </w:numPr>
        <w:spacing w:after="0" w:line="240" w:lineRule="auto"/>
        <w:rPr>
          <w:rFonts w:ascii="Times New Roman" w:hAnsi="Times New Roman" w:cs="Times New Roman"/>
        </w:rPr>
      </w:pPr>
      <w:r>
        <w:rPr>
          <w:rFonts w:ascii="Times New Roman" w:hAnsi="Times New Roman"/>
        </w:rPr>
        <w:t xml:space="preserve">The court held that </w:t>
      </w:r>
      <w:r w:rsidRPr="001837C6">
        <w:rPr>
          <w:rFonts w:ascii="Times New Roman" w:hAnsi="Times New Roman"/>
          <w:b/>
          <w:bCs/>
        </w:rPr>
        <w:t>a finder of property has rights that are good against everyone except the true owner</w:t>
      </w:r>
      <w:r>
        <w:rPr>
          <w:rFonts w:ascii="Times New Roman" w:hAnsi="Times New Roman"/>
        </w:rPr>
        <w:t>.</w:t>
      </w:r>
    </w:p>
    <w:p w14:paraId="7685F3B9" w14:textId="77777777" w:rsidR="006E15CE" w:rsidRPr="00B77B6C" w:rsidRDefault="006E15CE" w:rsidP="00EF1561">
      <w:pPr>
        <w:pStyle w:val="ListParagraph"/>
        <w:numPr>
          <w:ilvl w:val="3"/>
          <w:numId w:val="10"/>
        </w:numPr>
        <w:spacing w:after="0" w:line="240" w:lineRule="auto"/>
        <w:rPr>
          <w:rFonts w:ascii="Times New Roman" w:hAnsi="Times New Roman" w:cs="Times New Roman"/>
        </w:rPr>
      </w:pPr>
      <w:r w:rsidRPr="00D04F02">
        <w:rPr>
          <w:rFonts w:ascii="Times New Roman" w:hAnsi="Times New Roman"/>
          <w:b/>
          <w:bCs/>
        </w:rPr>
        <w:t>Information Forcing Rule</w:t>
      </w:r>
      <w:r>
        <w:rPr>
          <w:rFonts w:ascii="Times New Roman" w:hAnsi="Times New Roman"/>
        </w:rPr>
        <w:t>: When there is an info asymmetry between the parties, where one party is likely to have info that’s relevant to resolving the dispute and the other party lacks the info, court might provide incentive to party that has info to bring it court</w:t>
      </w:r>
      <w:r>
        <w:rPr>
          <w:rFonts w:ascii="Times New Roman" w:hAnsi="Times New Roman" w:cs="Times New Roman"/>
        </w:rPr>
        <w:t xml:space="preserve"> by setting up a default presumption, one that is very unpleasant, for the party that has the info, that can be overcome by providing info. </w:t>
      </w:r>
    </w:p>
    <w:p w14:paraId="0BE4038F" w14:textId="77777777" w:rsidR="006E15CE" w:rsidRPr="00673719" w:rsidRDefault="006E15CE" w:rsidP="00EF1561">
      <w:pPr>
        <w:pStyle w:val="ListParagraph"/>
        <w:numPr>
          <w:ilvl w:val="3"/>
          <w:numId w:val="10"/>
        </w:numPr>
        <w:spacing w:after="0" w:line="240" w:lineRule="auto"/>
        <w:rPr>
          <w:rFonts w:ascii="Times New Roman" w:hAnsi="Times New Roman" w:cs="Times New Roman"/>
        </w:rPr>
      </w:pPr>
      <w:r>
        <w:rPr>
          <w:rFonts w:ascii="Times New Roman" w:hAnsi="Times New Roman"/>
        </w:rPr>
        <w:t>The court could not determine the value of the jewel so it used an information forcing rule that said unless the ∆ provides the value of the jewel, the court will assume the jewel was the most expensive jewel.</w:t>
      </w:r>
    </w:p>
    <w:p w14:paraId="45694876" w14:textId="77777777" w:rsidR="006E15CE" w:rsidRDefault="006E15CE" w:rsidP="00EF1561">
      <w:pPr>
        <w:pStyle w:val="ListParagraph"/>
        <w:numPr>
          <w:ilvl w:val="1"/>
          <w:numId w:val="10"/>
        </w:numPr>
        <w:spacing w:after="0" w:line="240" w:lineRule="auto"/>
        <w:rPr>
          <w:rFonts w:ascii="Times New Roman" w:hAnsi="Times New Roman" w:cs="Times New Roman"/>
        </w:rPr>
      </w:pPr>
      <w:r w:rsidRPr="00147F80">
        <w:rPr>
          <w:rFonts w:ascii="Times New Roman" w:hAnsi="Times New Roman"/>
          <w:b/>
          <w:bCs/>
          <w:i/>
          <w:iCs/>
        </w:rPr>
        <w:t>Clark v. Maloney</w:t>
      </w:r>
      <w:r>
        <w:rPr>
          <w:rFonts w:ascii="Times New Roman" w:hAnsi="Times New Roman"/>
        </w:rPr>
        <w:t xml:space="preserve"> (Del. 1840) – </w:t>
      </w:r>
      <w:r w:rsidRPr="0034068A">
        <w:rPr>
          <w:rFonts w:ascii="Times New Roman" w:hAnsi="Times New Roman"/>
          <w:b/>
          <w:bCs/>
          <w:u w:val="single"/>
        </w:rPr>
        <w:t>Two Finders</w:t>
      </w:r>
      <w:r>
        <w:rPr>
          <w:rFonts w:ascii="Times New Roman" w:hAnsi="Times New Roman"/>
        </w:rPr>
        <w:t xml:space="preserve">. </w:t>
      </w:r>
      <w:r w:rsidRPr="00F601DD">
        <w:rPr>
          <w:rFonts w:ascii="Times New Roman" w:hAnsi="Times New Roman"/>
          <w:i/>
          <w:iCs/>
        </w:rPr>
        <w:t>When lost property is found by two different finders, the first finder has superior title over the second finder</w:t>
      </w:r>
      <w:r>
        <w:rPr>
          <w:rFonts w:ascii="Times New Roman" w:hAnsi="Times New Roman"/>
        </w:rPr>
        <w:t xml:space="preserve">.  </w:t>
      </w:r>
      <w:r w:rsidRPr="003D040E">
        <w:rPr>
          <w:rFonts w:ascii="Times New Roman" w:hAnsi="Times New Roman" w:cs="Times New Roman"/>
        </w:rPr>
        <w:t>π</w:t>
      </w:r>
      <w:r>
        <w:rPr>
          <w:rFonts w:ascii="Times New Roman" w:hAnsi="Times New Roman" w:cs="Times New Roman"/>
        </w:rPr>
        <w:t xml:space="preserve"> found 10 pine logs in a river after a great freshet (i.e., a great rush of water) and tied them to a stake.  ∆ claims that he found the logs upstream, claiming they must have come loose.  </w:t>
      </w:r>
      <w:r w:rsidRPr="003D040E">
        <w:rPr>
          <w:rFonts w:ascii="Times New Roman" w:hAnsi="Times New Roman" w:cs="Times New Roman"/>
        </w:rPr>
        <w:t>π</w:t>
      </w:r>
      <w:r>
        <w:rPr>
          <w:rFonts w:ascii="Times New Roman" w:hAnsi="Times New Roman" w:cs="Times New Roman"/>
        </w:rPr>
        <w:t xml:space="preserve"> sued ∆.</w:t>
      </w:r>
    </w:p>
    <w:p w14:paraId="730DA397" w14:textId="77777777" w:rsidR="006E15CE" w:rsidRDefault="006E15CE" w:rsidP="00EF1561">
      <w:pPr>
        <w:pStyle w:val="ListParagraph"/>
        <w:numPr>
          <w:ilvl w:val="2"/>
          <w:numId w:val="10"/>
        </w:numPr>
        <w:spacing w:after="0" w:line="240" w:lineRule="auto"/>
        <w:rPr>
          <w:rFonts w:ascii="Times New Roman" w:hAnsi="Times New Roman" w:cs="Times New Roman"/>
        </w:rPr>
      </w:pPr>
      <w:r>
        <w:rPr>
          <w:rFonts w:ascii="Times New Roman" w:hAnsi="Times New Roman"/>
        </w:rPr>
        <w:t xml:space="preserve">Court says </w:t>
      </w:r>
      <w:r w:rsidRPr="003D040E">
        <w:rPr>
          <w:rFonts w:ascii="Times New Roman" w:hAnsi="Times New Roman" w:cs="Times New Roman"/>
        </w:rPr>
        <w:t>π</w:t>
      </w:r>
      <w:r>
        <w:rPr>
          <w:rFonts w:ascii="Times New Roman" w:hAnsi="Times New Roman" w:cs="Times New Roman"/>
        </w:rPr>
        <w:t xml:space="preserve"> must show he owned property and that ∆ converted property to his own use. Second part is straightforward since ∆ has the property.  </w:t>
      </w:r>
    </w:p>
    <w:p w14:paraId="6D49D80E" w14:textId="77777777" w:rsidR="006E15CE" w:rsidRDefault="006E15CE" w:rsidP="00EF1561">
      <w:pPr>
        <w:pStyle w:val="ListParagraph"/>
        <w:numPr>
          <w:ilvl w:val="2"/>
          <w:numId w:val="10"/>
        </w:numPr>
        <w:spacing w:after="0" w:line="240" w:lineRule="auto"/>
        <w:rPr>
          <w:rFonts w:ascii="Times New Roman" w:hAnsi="Times New Roman" w:cs="Times New Roman"/>
        </w:rPr>
      </w:pPr>
      <w:r>
        <w:rPr>
          <w:rFonts w:ascii="Times New Roman" w:hAnsi="Times New Roman" w:cs="Times New Roman"/>
        </w:rPr>
        <w:t xml:space="preserve">Court invokes a rule: </w:t>
      </w:r>
      <w:r w:rsidRPr="00392D54">
        <w:rPr>
          <w:rFonts w:ascii="Times New Roman" w:hAnsi="Times New Roman" w:cs="Times New Roman"/>
          <w:b/>
          <w:bCs/>
          <w:u w:val="single"/>
        </w:rPr>
        <w:t>possession is prima facie evidence of property</w:t>
      </w:r>
      <w:r>
        <w:rPr>
          <w:rFonts w:ascii="Times New Roman" w:hAnsi="Times New Roman" w:cs="Times New Roman"/>
        </w:rPr>
        <w:t xml:space="preserve"> because it may be rebutted by evidence of better title; in the absence of better title, it is as effective a supportive title as the most conclusive evidence could be.  </w:t>
      </w:r>
    </w:p>
    <w:p w14:paraId="44F28932" w14:textId="77777777" w:rsidR="006E15CE" w:rsidRDefault="006E15CE" w:rsidP="00EF1561">
      <w:pPr>
        <w:pStyle w:val="ListParagraph"/>
        <w:numPr>
          <w:ilvl w:val="3"/>
          <w:numId w:val="10"/>
        </w:numPr>
        <w:spacing w:after="0" w:line="240" w:lineRule="auto"/>
        <w:rPr>
          <w:rFonts w:ascii="Times New Roman" w:hAnsi="Times New Roman" w:cs="Times New Roman"/>
        </w:rPr>
      </w:pPr>
      <w:r>
        <w:rPr>
          <w:rFonts w:ascii="Times New Roman" w:hAnsi="Times New Roman" w:cs="Times New Roman"/>
        </w:rPr>
        <w:t>Possession creates prima facie evidence that it is yours; but</w:t>
      </w:r>
    </w:p>
    <w:p w14:paraId="27862399" w14:textId="77777777" w:rsidR="006E15CE" w:rsidRDefault="006E15CE" w:rsidP="00EF1561">
      <w:pPr>
        <w:pStyle w:val="ListParagraph"/>
        <w:numPr>
          <w:ilvl w:val="3"/>
          <w:numId w:val="10"/>
        </w:numPr>
        <w:spacing w:after="0" w:line="240" w:lineRule="auto"/>
        <w:rPr>
          <w:rFonts w:ascii="Times New Roman" w:hAnsi="Times New Roman" w:cs="Times New Roman"/>
        </w:rPr>
      </w:pPr>
      <w:r>
        <w:rPr>
          <w:rFonts w:ascii="Times New Roman" w:hAnsi="Times New Roman" w:cs="Times New Roman"/>
        </w:rPr>
        <w:t xml:space="preserve">It can be countered by evidence of better title.  </w:t>
      </w:r>
    </w:p>
    <w:p w14:paraId="601075A7" w14:textId="77777777" w:rsidR="006E15CE" w:rsidRDefault="006E15CE" w:rsidP="00EF1561">
      <w:pPr>
        <w:pStyle w:val="ListParagraph"/>
        <w:numPr>
          <w:ilvl w:val="3"/>
          <w:numId w:val="10"/>
        </w:numPr>
        <w:spacing w:after="0" w:line="240" w:lineRule="auto"/>
        <w:rPr>
          <w:rFonts w:ascii="Times New Roman" w:hAnsi="Times New Roman" w:cs="Times New Roman"/>
        </w:rPr>
      </w:pPr>
      <w:r>
        <w:rPr>
          <w:rFonts w:ascii="Times New Roman" w:hAnsi="Times New Roman" w:cs="Times New Roman"/>
        </w:rPr>
        <w:t>If there is no counter evidence, possession is very strong evidence ownership</w:t>
      </w:r>
    </w:p>
    <w:p w14:paraId="727E7609" w14:textId="77777777" w:rsidR="006E15CE" w:rsidRDefault="006E15CE" w:rsidP="00EF1561">
      <w:pPr>
        <w:pStyle w:val="ListParagraph"/>
        <w:numPr>
          <w:ilvl w:val="2"/>
          <w:numId w:val="10"/>
        </w:numPr>
        <w:spacing w:after="0" w:line="240" w:lineRule="auto"/>
        <w:rPr>
          <w:rFonts w:ascii="Times New Roman" w:hAnsi="Times New Roman" w:cs="Times New Roman"/>
        </w:rPr>
      </w:pPr>
      <w:r>
        <w:rPr>
          <w:rFonts w:ascii="Times New Roman" w:hAnsi="Times New Roman" w:cs="Times New Roman"/>
        </w:rPr>
        <w:t xml:space="preserve">Court concludes: property owner doesn’t lose his rights as a result of losing the chattel.  Whatever rights to the chattel they had before they lost it, they continue to have even after they lost it.  </w:t>
      </w:r>
      <w:r w:rsidRPr="00214A3D">
        <w:rPr>
          <w:rFonts w:ascii="Times New Roman" w:hAnsi="Times New Roman" w:cs="Times New Roman"/>
          <w:b/>
          <w:bCs/>
        </w:rPr>
        <w:t>Losing it doesn’t reduce one’s rights</w:t>
      </w:r>
      <w:r>
        <w:rPr>
          <w:rFonts w:ascii="Times New Roman" w:hAnsi="Times New Roman" w:cs="Times New Roman"/>
        </w:rPr>
        <w:t xml:space="preserve">.  </w:t>
      </w:r>
    </w:p>
    <w:p w14:paraId="78832676" w14:textId="77777777" w:rsidR="006E15CE" w:rsidRDefault="006E15CE" w:rsidP="00EF1561">
      <w:pPr>
        <w:pStyle w:val="ListParagraph"/>
        <w:numPr>
          <w:ilvl w:val="3"/>
          <w:numId w:val="10"/>
        </w:numPr>
        <w:spacing w:after="0" w:line="240" w:lineRule="auto"/>
        <w:rPr>
          <w:rFonts w:ascii="Times New Roman" w:hAnsi="Times New Roman" w:cs="Times New Roman"/>
        </w:rPr>
      </w:pPr>
      <w:r>
        <w:rPr>
          <w:rFonts w:ascii="Times New Roman" w:hAnsi="Times New Roman" w:cs="Times New Roman"/>
        </w:rPr>
        <w:t>Thus, the true owner, if he lost something, still has rights good against all the world</w:t>
      </w:r>
    </w:p>
    <w:p w14:paraId="5A676BFC" w14:textId="77777777" w:rsidR="006E15CE" w:rsidRDefault="006E15CE" w:rsidP="00EF1561">
      <w:pPr>
        <w:pStyle w:val="ListParagraph"/>
        <w:numPr>
          <w:ilvl w:val="3"/>
          <w:numId w:val="10"/>
        </w:numPr>
        <w:spacing w:after="0" w:line="240" w:lineRule="auto"/>
        <w:rPr>
          <w:rFonts w:ascii="Times New Roman" w:hAnsi="Times New Roman" w:cs="Times New Roman"/>
        </w:rPr>
      </w:pPr>
      <w:r>
        <w:rPr>
          <w:rFonts w:ascii="Times New Roman" w:hAnsi="Times New Roman" w:cs="Times New Roman"/>
        </w:rPr>
        <w:t xml:space="preserve">Likewise, </w:t>
      </w:r>
      <w:r w:rsidRPr="00214A3D">
        <w:rPr>
          <w:rFonts w:ascii="Times New Roman" w:hAnsi="Times New Roman" w:cs="Times New Roman"/>
          <w:b/>
          <w:bCs/>
        </w:rPr>
        <w:t>the first finder has a claim against all the world except the rightful owner, and doesn’t lose this right to ownership simply by losing an item</w:t>
      </w:r>
      <w:r>
        <w:rPr>
          <w:rFonts w:ascii="Times New Roman" w:hAnsi="Times New Roman" w:cs="Times New Roman"/>
        </w:rPr>
        <w:t xml:space="preserve">.  </w:t>
      </w:r>
    </w:p>
    <w:p w14:paraId="4CA68AC6" w14:textId="77777777" w:rsidR="006E15CE" w:rsidRDefault="006E15CE" w:rsidP="00EF1561">
      <w:pPr>
        <w:pStyle w:val="ListParagraph"/>
        <w:numPr>
          <w:ilvl w:val="4"/>
          <w:numId w:val="10"/>
        </w:numPr>
        <w:spacing w:after="0" w:line="240" w:lineRule="auto"/>
        <w:rPr>
          <w:rFonts w:ascii="Times New Roman" w:hAnsi="Times New Roman" w:cs="Times New Roman"/>
        </w:rPr>
      </w:pPr>
      <w:r>
        <w:rPr>
          <w:rFonts w:ascii="Times New Roman" w:hAnsi="Times New Roman" w:cs="Times New Roman"/>
        </w:rPr>
        <w:t>I.e., the first finder lost the property but never lost his rights</w:t>
      </w:r>
    </w:p>
    <w:p w14:paraId="2C269ACF" w14:textId="77777777" w:rsidR="006E15CE" w:rsidRDefault="006E15CE" w:rsidP="00EF1561">
      <w:pPr>
        <w:pStyle w:val="ListParagraph"/>
        <w:numPr>
          <w:ilvl w:val="4"/>
          <w:numId w:val="10"/>
        </w:numPr>
        <w:spacing w:after="0" w:line="240" w:lineRule="auto"/>
        <w:rPr>
          <w:rFonts w:ascii="Times New Roman" w:hAnsi="Times New Roman" w:cs="Times New Roman"/>
        </w:rPr>
      </w:pPr>
      <w:r>
        <w:rPr>
          <w:rFonts w:ascii="Times New Roman" w:hAnsi="Times New Roman" w:cs="Times New Roman"/>
        </w:rPr>
        <w:t xml:space="preserve">The second finder is only capable of getting rights that are good against all the world except the true owner and the first finder. </w:t>
      </w:r>
    </w:p>
    <w:p w14:paraId="600DB89C" w14:textId="77777777" w:rsidR="006E15CE" w:rsidRDefault="006E15CE" w:rsidP="00EF1561">
      <w:pPr>
        <w:pStyle w:val="ListParagraph"/>
        <w:numPr>
          <w:ilvl w:val="1"/>
          <w:numId w:val="10"/>
        </w:numPr>
        <w:spacing w:after="0" w:line="240" w:lineRule="auto"/>
        <w:rPr>
          <w:rFonts w:ascii="Times New Roman" w:hAnsi="Times New Roman" w:cs="Times New Roman"/>
        </w:rPr>
      </w:pPr>
      <w:r w:rsidRPr="00B13DBF">
        <w:rPr>
          <w:rFonts w:ascii="Times New Roman" w:hAnsi="Times New Roman" w:cs="Times New Roman"/>
          <w:b/>
          <w:bCs/>
          <w:i/>
          <w:iCs/>
        </w:rPr>
        <w:t xml:space="preserve">Anderson v. </w:t>
      </w:r>
      <w:proofErr w:type="spellStart"/>
      <w:r w:rsidRPr="00B13DBF">
        <w:rPr>
          <w:rFonts w:ascii="Times New Roman" w:hAnsi="Times New Roman" w:cs="Times New Roman"/>
          <w:b/>
          <w:bCs/>
          <w:i/>
          <w:iCs/>
        </w:rPr>
        <w:t>Gouldberg</w:t>
      </w:r>
      <w:proofErr w:type="spellEnd"/>
      <w:r>
        <w:rPr>
          <w:rFonts w:ascii="Times New Roman" w:hAnsi="Times New Roman" w:cs="Times New Roman"/>
        </w:rPr>
        <w:t xml:space="preserve"> (Minn. 1892) – </w:t>
      </w:r>
      <w:r w:rsidRPr="0034068A">
        <w:rPr>
          <w:rFonts w:ascii="Times New Roman" w:hAnsi="Times New Roman" w:cs="Times New Roman"/>
          <w:b/>
          <w:bCs/>
          <w:u w:val="single"/>
        </w:rPr>
        <w:t>Two Converters</w:t>
      </w:r>
      <w:r>
        <w:rPr>
          <w:rFonts w:ascii="Times New Roman" w:hAnsi="Times New Roman" w:cs="Times New Roman"/>
        </w:rPr>
        <w:t xml:space="preserve">.  </w:t>
      </w:r>
      <w:r w:rsidRPr="00507D66">
        <w:rPr>
          <w:rFonts w:ascii="Times New Roman" w:hAnsi="Times New Roman" w:cs="Times New Roman"/>
          <w:i/>
          <w:iCs/>
        </w:rPr>
        <w:t>A converter who unlawfully acquires property has a right to retain possession against any subsequent converter, but not the original owner</w:t>
      </w:r>
      <w:r>
        <w:rPr>
          <w:rFonts w:ascii="Times New Roman" w:hAnsi="Times New Roman" w:cs="Times New Roman"/>
        </w:rPr>
        <w:t xml:space="preserve">.  </w:t>
      </w:r>
      <w:r w:rsidRPr="003D040E">
        <w:rPr>
          <w:rFonts w:ascii="Times New Roman" w:hAnsi="Times New Roman" w:cs="Times New Roman"/>
        </w:rPr>
        <w:t>π</w:t>
      </w:r>
      <w:r>
        <w:rPr>
          <w:rFonts w:ascii="Times New Roman" w:hAnsi="Times New Roman" w:cs="Times New Roman"/>
        </w:rPr>
        <w:t xml:space="preserve"> chopped down logs on someone else’s property – was trespassing – and then hauled them elsewhere to a saw mill where ∆ allegedly took them.  True owner, followed by a converter, followed by another converter.  </w:t>
      </w:r>
    </w:p>
    <w:p w14:paraId="09702878" w14:textId="77777777" w:rsidR="006E15CE" w:rsidRDefault="006E15CE" w:rsidP="00EF1561">
      <w:pPr>
        <w:pStyle w:val="ListParagraph"/>
        <w:numPr>
          <w:ilvl w:val="2"/>
          <w:numId w:val="10"/>
        </w:numPr>
        <w:spacing w:after="0" w:line="240" w:lineRule="auto"/>
        <w:rPr>
          <w:rFonts w:ascii="Times New Roman" w:hAnsi="Times New Roman" w:cs="Times New Roman"/>
        </w:rPr>
      </w:pPr>
      <w:r>
        <w:rPr>
          <w:rFonts w:ascii="Times New Roman" w:hAnsi="Times New Roman" w:cs="Times New Roman"/>
        </w:rPr>
        <w:t xml:space="preserve">Court says: possession is good title against all the world except those having better title.  </w:t>
      </w:r>
    </w:p>
    <w:p w14:paraId="2ECD375F" w14:textId="77777777" w:rsidR="006E15CE" w:rsidRDefault="006E15CE" w:rsidP="00EF1561">
      <w:pPr>
        <w:pStyle w:val="ListParagraph"/>
        <w:numPr>
          <w:ilvl w:val="2"/>
          <w:numId w:val="10"/>
        </w:numPr>
        <w:spacing w:after="0" w:line="240" w:lineRule="auto"/>
        <w:rPr>
          <w:rFonts w:ascii="Times New Roman" w:hAnsi="Times New Roman" w:cs="Times New Roman"/>
        </w:rPr>
      </w:pPr>
      <w:r>
        <w:rPr>
          <w:rFonts w:ascii="Times New Roman" w:hAnsi="Times New Roman" w:cs="Times New Roman"/>
        </w:rPr>
        <w:t xml:space="preserve">Anyone who obtains possession of property, even if by committing a tort, has a right that is good against “a mere wrongdoer who is a stranger to the property.”  In other words, </w:t>
      </w:r>
      <w:r w:rsidRPr="003D040E">
        <w:rPr>
          <w:rFonts w:ascii="Times New Roman" w:hAnsi="Times New Roman" w:cs="Times New Roman"/>
        </w:rPr>
        <w:t>π</w:t>
      </w:r>
      <w:r>
        <w:rPr>
          <w:rFonts w:ascii="Times New Roman" w:hAnsi="Times New Roman" w:cs="Times New Roman"/>
        </w:rPr>
        <w:t xml:space="preserve"> is granted rights </w:t>
      </w:r>
      <w:r>
        <w:rPr>
          <w:rFonts w:ascii="Times New Roman" w:hAnsi="Times New Roman" w:cs="Times New Roman"/>
        </w:rPr>
        <w:lastRenderedPageBreak/>
        <w:t xml:space="preserve">to the logs, even though he obtained them illegally by trespassing since the subsequent was converter came afterward and also obtained them by wrongdoing.  </w:t>
      </w:r>
    </w:p>
    <w:p w14:paraId="11D1FEB2" w14:textId="77777777" w:rsidR="006E15CE" w:rsidRDefault="006E15CE" w:rsidP="00EF1561">
      <w:pPr>
        <w:pStyle w:val="ListParagraph"/>
        <w:numPr>
          <w:ilvl w:val="2"/>
          <w:numId w:val="10"/>
        </w:numPr>
        <w:spacing w:after="0" w:line="240" w:lineRule="auto"/>
        <w:rPr>
          <w:rFonts w:ascii="Times New Roman" w:hAnsi="Times New Roman" w:cs="Times New Roman"/>
        </w:rPr>
      </w:pPr>
      <w:r w:rsidRPr="00BE1A72">
        <w:rPr>
          <w:rFonts w:ascii="Times New Roman" w:hAnsi="Times New Roman" w:cs="Times New Roman"/>
          <w:b/>
          <w:bCs/>
          <w:u w:val="single"/>
        </w:rPr>
        <w:t>Policy rationale:</w:t>
      </w:r>
      <w:r>
        <w:rPr>
          <w:rFonts w:ascii="Times New Roman" w:hAnsi="Times New Roman" w:cs="Times New Roman"/>
        </w:rPr>
        <w:t xml:space="preserve"> if we don’t give rights to the first converter, then there would be an everlasting cycle of people stealing each other’s property.  </w:t>
      </w:r>
    </w:p>
    <w:p w14:paraId="4024BB92" w14:textId="77777777" w:rsidR="006E15CE" w:rsidRDefault="006E15CE" w:rsidP="00EF1561">
      <w:pPr>
        <w:pStyle w:val="ListParagraph"/>
        <w:numPr>
          <w:ilvl w:val="3"/>
          <w:numId w:val="10"/>
        </w:numPr>
        <w:spacing w:after="0" w:line="240" w:lineRule="auto"/>
        <w:rPr>
          <w:rFonts w:ascii="Times New Roman" w:hAnsi="Times New Roman" w:cs="Times New Roman"/>
        </w:rPr>
      </w:pPr>
      <w:r>
        <w:rPr>
          <w:rFonts w:ascii="Times New Roman" w:hAnsi="Times New Roman" w:cs="Times New Roman"/>
        </w:rPr>
        <w:t xml:space="preserve">Court is worried about the potential for violence; wants a rule that limits conflict.  If we give rights to the person who simply possesses it now, then there’s a strong incentive to do so by violence.  </w:t>
      </w:r>
    </w:p>
    <w:p w14:paraId="5C3C9FC3" w14:textId="77777777" w:rsidR="006E15CE" w:rsidRDefault="006E15CE" w:rsidP="00EF1561">
      <w:pPr>
        <w:pStyle w:val="ListParagraph"/>
        <w:numPr>
          <w:ilvl w:val="2"/>
          <w:numId w:val="10"/>
        </w:numPr>
        <w:spacing w:after="0" w:line="240" w:lineRule="auto"/>
        <w:rPr>
          <w:rFonts w:ascii="Times New Roman" w:hAnsi="Times New Roman" w:cs="Times New Roman"/>
        </w:rPr>
      </w:pPr>
      <w:r>
        <w:rPr>
          <w:rFonts w:ascii="Times New Roman" w:hAnsi="Times New Roman" w:cs="Times New Roman"/>
        </w:rPr>
        <w:t xml:space="preserve">Note: Casebook notes Russell v. Hill (NC 1899) which came to the opposite result, so this area of the law might actually be up in the air.  </w:t>
      </w:r>
    </w:p>
    <w:p w14:paraId="1CC9DFDF" w14:textId="77777777" w:rsidR="006E15CE" w:rsidRDefault="006E15CE" w:rsidP="00EF1561">
      <w:pPr>
        <w:pStyle w:val="ListParagraph"/>
        <w:numPr>
          <w:ilvl w:val="1"/>
          <w:numId w:val="10"/>
        </w:numPr>
        <w:spacing w:after="0" w:line="240" w:lineRule="auto"/>
        <w:rPr>
          <w:rFonts w:ascii="Times New Roman" w:hAnsi="Times New Roman" w:cs="Times New Roman"/>
        </w:rPr>
      </w:pPr>
      <w:r w:rsidRPr="00981671">
        <w:rPr>
          <w:rFonts w:ascii="Times New Roman" w:hAnsi="Times New Roman" w:cs="Times New Roman"/>
          <w:b/>
          <w:bCs/>
        </w:rPr>
        <w:t>Jus Tertii</w:t>
      </w:r>
      <w:r>
        <w:rPr>
          <w:rFonts w:ascii="Times New Roman" w:hAnsi="Times New Roman" w:cs="Times New Roman"/>
        </w:rPr>
        <w:t>: “right of the third” – You can’t invoke a 3</w:t>
      </w:r>
      <w:r w:rsidRPr="00E70C3D">
        <w:rPr>
          <w:rFonts w:ascii="Times New Roman" w:hAnsi="Times New Roman" w:cs="Times New Roman"/>
          <w:vertAlign w:val="superscript"/>
        </w:rPr>
        <w:t>rd</w:t>
      </w:r>
      <w:r>
        <w:rPr>
          <w:rFonts w:ascii="Times New Roman" w:hAnsi="Times New Roman" w:cs="Times New Roman"/>
        </w:rPr>
        <w:t xml:space="preserve"> party’s superior rights to defend your own possession.  </w:t>
      </w:r>
    </w:p>
    <w:p w14:paraId="079E344C" w14:textId="77777777" w:rsidR="006E15CE" w:rsidRDefault="006E15CE" w:rsidP="00EF1561">
      <w:pPr>
        <w:pStyle w:val="ListParagraph"/>
        <w:numPr>
          <w:ilvl w:val="2"/>
          <w:numId w:val="10"/>
        </w:numPr>
        <w:spacing w:after="0" w:line="240" w:lineRule="auto"/>
        <w:rPr>
          <w:rFonts w:ascii="Times New Roman" w:hAnsi="Times New Roman" w:cs="Times New Roman"/>
        </w:rPr>
      </w:pPr>
      <w:r>
        <w:rPr>
          <w:rFonts w:ascii="Times New Roman" w:hAnsi="Times New Roman" w:cs="Times New Roman"/>
        </w:rPr>
        <w:t>A suit to recover property (or damages for its loss) cannot be defeated by showing that someone else, a 3</w:t>
      </w:r>
      <w:r w:rsidRPr="00394D93">
        <w:rPr>
          <w:rFonts w:ascii="Times New Roman" w:hAnsi="Times New Roman" w:cs="Times New Roman"/>
          <w:vertAlign w:val="superscript"/>
        </w:rPr>
        <w:t>rd</w:t>
      </w:r>
      <w:r>
        <w:rPr>
          <w:rFonts w:ascii="Times New Roman" w:hAnsi="Times New Roman" w:cs="Times New Roman"/>
        </w:rPr>
        <w:t xml:space="preserve"> party, has title that is superior to either of the parties to the suit.  </w:t>
      </w:r>
    </w:p>
    <w:p w14:paraId="5B49099F" w14:textId="77777777" w:rsidR="006E15CE" w:rsidRDefault="006E15CE" w:rsidP="00EF1561">
      <w:pPr>
        <w:pStyle w:val="ListParagraph"/>
        <w:numPr>
          <w:ilvl w:val="2"/>
          <w:numId w:val="10"/>
        </w:numPr>
        <w:spacing w:after="0" w:line="240" w:lineRule="auto"/>
        <w:rPr>
          <w:rFonts w:ascii="Times New Roman" w:hAnsi="Times New Roman" w:cs="Times New Roman"/>
        </w:rPr>
      </w:pPr>
      <w:r>
        <w:rPr>
          <w:rFonts w:ascii="Times New Roman" w:hAnsi="Times New Roman" w:cs="Times New Roman"/>
        </w:rPr>
        <w:t xml:space="preserve">If A possessed property and B later acquires it without A’s permission, and then A sues, B cannot raise as a defense that “C has a better right then either of us, so I get to keep it.”  </w:t>
      </w:r>
    </w:p>
    <w:p w14:paraId="1C02F394" w14:textId="77777777" w:rsidR="006E15CE" w:rsidRPr="00DD61B1" w:rsidRDefault="006E15CE" w:rsidP="00EF1561">
      <w:pPr>
        <w:pStyle w:val="ListParagraph"/>
        <w:numPr>
          <w:ilvl w:val="2"/>
          <w:numId w:val="10"/>
        </w:numPr>
        <w:spacing w:after="0" w:line="240" w:lineRule="auto"/>
        <w:rPr>
          <w:rFonts w:ascii="Times New Roman" w:hAnsi="Times New Roman" w:cs="Times New Roman"/>
          <w:b/>
          <w:bCs/>
        </w:rPr>
      </w:pPr>
      <w:r w:rsidRPr="00DD61B1">
        <w:rPr>
          <w:rFonts w:ascii="Times New Roman" w:hAnsi="Times New Roman" w:cs="Times New Roman"/>
          <w:b/>
          <w:bCs/>
        </w:rPr>
        <w:t>A claim cannot be defeated by showing that a third party owns the property</w:t>
      </w:r>
    </w:p>
    <w:p w14:paraId="38472DF0" w14:textId="77777777" w:rsidR="006E15CE" w:rsidRDefault="006E15CE" w:rsidP="00EF1561">
      <w:pPr>
        <w:pStyle w:val="ListParagraph"/>
        <w:numPr>
          <w:ilvl w:val="2"/>
          <w:numId w:val="10"/>
        </w:numPr>
        <w:spacing w:after="0" w:line="240" w:lineRule="auto"/>
        <w:rPr>
          <w:rFonts w:ascii="Times New Roman" w:hAnsi="Times New Roman" w:cs="Times New Roman"/>
        </w:rPr>
      </w:pPr>
      <w:r>
        <w:rPr>
          <w:rFonts w:ascii="Times New Roman" w:hAnsi="Times New Roman" w:cs="Times New Roman"/>
        </w:rPr>
        <w:t>Three justifications for why the defense doesn’t exist:</w:t>
      </w:r>
    </w:p>
    <w:p w14:paraId="1DBA1A5E" w14:textId="77777777" w:rsidR="006E15CE" w:rsidRDefault="006E15CE" w:rsidP="00EF1561">
      <w:pPr>
        <w:pStyle w:val="ListParagraph"/>
        <w:numPr>
          <w:ilvl w:val="3"/>
          <w:numId w:val="10"/>
        </w:numPr>
        <w:spacing w:after="0" w:line="240" w:lineRule="auto"/>
        <w:rPr>
          <w:rFonts w:ascii="Times New Roman" w:hAnsi="Times New Roman" w:cs="Times New Roman"/>
        </w:rPr>
      </w:pPr>
      <w:r w:rsidRPr="00981671">
        <w:rPr>
          <w:rFonts w:ascii="Times New Roman" w:hAnsi="Times New Roman" w:cs="Times New Roman"/>
          <w:u w:val="single"/>
        </w:rPr>
        <w:t>Substantive</w:t>
      </w:r>
      <w:r>
        <w:rPr>
          <w:rFonts w:ascii="Times New Roman" w:hAnsi="Times New Roman" w:cs="Times New Roman"/>
        </w:rPr>
        <w:t xml:space="preserve">: Fairness – ∆ wrongfully interfered with </w:t>
      </w:r>
      <w:r w:rsidRPr="003D040E">
        <w:rPr>
          <w:rFonts w:ascii="Times New Roman" w:hAnsi="Times New Roman" w:cs="Times New Roman"/>
        </w:rPr>
        <w:t>π</w:t>
      </w:r>
      <w:r>
        <w:rPr>
          <w:rFonts w:ascii="Times New Roman" w:hAnsi="Times New Roman" w:cs="Times New Roman"/>
        </w:rPr>
        <w:t>’s possession and should not get away with it just because there is a 3</w:t>
      </w:r>
      <w:r w:rsidRPr="00981671">
        <w:rPr>
          <w:rFonts w:ascii="Times New Roman" w:hAnsi="Times New Roman" w:cs="Times New Roman"/>
          <w:vertAlign w:val="superscript"/>
        </w:rPr>
        <w:t>rd</w:t>
      </w:r>
      <w:r>
        <w:rPr>
          <w:rFonts w:ascii="Times New Roman" w:hAnsi="Times New Roman" w:cs="Times New Roman"/>
        </w:rPr>
        <w:t xml:space="preserve"> party with an even better right</w:t>
      </w:r>
    </w:p>
    <w:p w14:paraId="07925B3F" w14:textId="77777777" w:rsidR="006E15CE" w:rsidRDefault="006E15CE" w:rsidP="00EF1561">
      <w:pPr>
        <w:pStyle w:val="ListParagraph"/>
        <w:numPr>
          <w:ilvl w:val="3"/>
          <w:numId w:val="10"/>
        </w:numPr>
        <w:spacing w:after="0" w:line="240" w:lineRule="auto"/>
        <w:rPr>
          <w:rFonts w:ascii="Times New Roman" w:hAnsi="Times New Roman" w:cs="Times New Roman"/>
        </w:rPr>
      </w:pPr>
      <w:r w:rsidRPr="00981671">
        <w:rPr>
          <w:rFonts w:ascii="Times New Roman" w:hAnsi="Times New Roman" w:cs="Times New Roman"/>
          <w:u w:val="single"/>
        </w:rPr>
        <w:t>Procedural</w:t>
      </w:r>
      <w:r>
        <w:rPr>
          <w:rFonts w:ascii="Times New Roman" w:hAnsi="Times New Roman" w:cs="Times New Roman"/>
        </w:rPr>
        <w:t>: Availability of information – Courts depend on information from parties in court, so no way to evaluate the credibility of a 3</w:t>
      </w:r>
      <w:r w:rsidRPr="00981671">
        <w:rPr>
          <w:rFonts w:ascii="Times New Roman" w:hAnsi="Times New Roman" w:cs="Times New Roman"/>
          <w:vertAlign w:val="superscript"/>
        </w:rPr>
        <w:t>rd</w:t>
      </w:r>
      <w:r>
        <w:rPr>
          <w:rFonts w:ascii="Times New Roman" w:hAnsi="Times New Roman" w:cs="Times New Roman"/>
        </w:rPr>
        <w:t xml:space="preserve"> party who isn’t in court.</w:t>
      </w:r>
    </w:p>
    <w:p w14:paraId="14C34439" w14:textId="77777777" w:rsidR="006E15CE" w:rsidRDefault="006E15CE" w:rsidP="00EF1561">
      <w:pPr>
        <w:pStyle w:val="ListParagraph"/>
        <w:numPr>
          <w:ilvl w:val="3"/>
          <w:numId w:val="10"/>
        </w:numPr>
        <w:spacing w:after="0" w:line="240" w:lineRule="auto"/>
        <w:rPr>
          <w:rFonts w:ascii="Times New Roman" w:hAnsi="Times New Roman" w:cs="Times New Roman"/>
        </w:rPr>
      </w:pPr>
      <w:r w:rsidRPr="00981671">
        <w:rPr>
          <w:rFonts w:ascii="Times New Roman" w:hAnsi="Times New Roman" w:cs="Times New Roman"/>
          <w:u w:val="single"/>
        </w:rPr>
        <w:t>Policy</w:t>
      </w:r>
      <w:r>
        <w:rPr>
          <w:rFonts w:ascii="Times New Roman" w:hAnsi="Times New Roman" w:cs="Times New Roman"/>
        </w:rPr>
        <w:t xml:space="preserve">: Giving the first finder rights over everyone except the true owner helps reduce disputes and promotes peaceful possession.  </w:t>
      </w:r>
    </w:p>
    <w:p w14:paraId="221D0B5C" w14:textId="77777777" w:rsidR="006E15CE" w:rsidRDefault="006E15CE" w:rsidP="00EF1561">
      <w:pPr>
        <w:pStyle w:val="ListParagraph"/>
        <w:numPr>
          <w:ilvl w:val="1"/>
          <w:numId w:val="10"/>
        </w:numPr>
        <w:spacing w:after="0" w:line="240" w:lineRule="auto"/>
        <w:rPr>
          <w:rFonts w:ascii="Times New Roman" w:hAnsi="Times New Roman" w:cs="Times New Roman"/>
        </w:rPr>
      </w:pPr>
      <w:r w:rsidRPr="00EA5ADC">
        <w:rPr>
          <w:rFonts w:ascii="Times New Roman" w:hAnsi="Times New Roman" w:cs="Times New Roman"/>
          <w:b/>
          <w:bCs/>
          <w:i/>
          <w:iCs/>
        </w:rPr>
        <w:t>Nemo Dat</w:t>
      </w:r>
      <w:r>
        <w:rPr>
          <w:rFonts w:ascii="Times New Roman" w:hAnsi="Times New Roman" w:cs="Times New Roman"/>
        </w:rPr>
        <w:t xml:space="preserve">: “nobody gives what he doesn’t have” – if A transfers ownership of some property to B, what B owns is limited to what A had.  If A shared property with C, what he’s given to B is merely the right to shared ownership with C.  If A owns nothing at all but purports to sell it to B, B ends up with nothing.   </w:t>
      </w:r>
    </w:p>
    <w:p w14:paraId="4F499B4B" w14:textId="77777777" w:rsidR="006E15CE" w:rsidRDefault="006E15CE" w:rsidP="00EF1561">
      <w:pPr>
        <w:pStyle w:val="ListParagraph"/>
        <w:numPr>
          <w:ilvl w:val="2"/>
          <w:numId w:val="10"/>
        </w:numPr>
        <w:spacing w:after="0" w:line="240" w:lineRule="auto"/>
        <w:rPr>
          <w:rFonts w:ascii="Times New Roman" w:hAnsi="Times New Roman" w:cs="Times New Roman"/>
        </w:rPr>
      </w:pPr>
      <w:r>
        <w:rPr>
          <w:rFonts w:ascii="Times New Roman" w:hAnsi="Times New Roman" w:cs="Times New Roman"/>
        </w:rPr>
        <w:t>Transferee’s rights derive from the transferor; you only own what the previous owner owned</w:t>
      </w:r>
    </w:p>
    <w:p w14:paraId="55D7620A" w14:textId="77777777" w:rsidR="006E15CE" w:rsidRDefault="006E15CE" w:rsidP="00EF1561">
      <w:pPr>
        <w:pStyle w:val="ListParagraph"/>
        <w:numPr>
          <w:ilvl w:val="2"/>
          <w:numId w:val="10"/>
        </w:numPr>
        <w:spacing w:after="0" w:line="240" w:lineRule="auto"/>
        <w:rPr>
          <w:rFonts w:ascii="Times New Roman" w:hAnsi="Times New Roman" w:cs="Times New Roman"/>
        </w:rPr>
      </w:pPr>
      <w:r>
        <w:rPr>
          <w:rFonts w:ascii="Times New Roman" w:hAnsi="Times New Roman" w:cs="Times New Roman"/>
          <w:b/>
          <w:bCs/>
          <w:u w:val="single"/>
        </w:rPr>
        <w:t xml:space="preserve">First in time, first in right / </w:t>
      </w:r>
      <w:r w:rsidRPr="00991F69">
        <w:rPr>
          <w:rFonts w:ascii="Times New Roman" w:hAnsi="Times New Roman" w:cs="Times New Roman"/>
          <w:b/>
          <w:bCs/>
          <w:u w:val="single"/>
        </w:rPr>
        <w:t>Prior in time, prior in right</w:t>
      </w:r>
      <w:r>
        <w:rPr>
          <w:rFonts w:ascii="Times New Roman" w:hAnsi="Times New Roman" w:cs="Times New Roman"/>
        </w:rPr>
        <w:t xml:space="preserve"> – further implication of Nemo Dat principle: if A sells “black acre” (used in the study of property for hypotheticals) to B and then A sells black acre to C, B gets black acre, C gets nothing.  Once A had sold the property to B, he had nothing left to sell to C.  </w:t>
      </w:r>
    </w:p>
    <w:p w14:paraId="42D8F2A6" w14:textId="77777777" w:rsidR="006E15CE" w:rsidRDefault="006E15CE" w:rsidP="00EF1561">
      <w:pPr>
        <w:spacing w:after="0" w:line="240" w:lineRule="auto"/>
        <w:rPr>
          <w:rFonts w:ascii="Times New Roman" w:hAnsi="Times New Roman" w:cs="Times New Roman"/>
        </w:rPr>
      </w:pPr>
    </w:p>
    <w:p w14:paraId="17E19C0E" w14:textId="77777777" w:rsidR="006E15CE" w:rsidRPr="00376B71" w:rsidRDefault="006E15CE" w:rsidP="00EF1561">
      <w:pPr>
        <w:spacing w:after="0" w:line="240" w:lineRule="auto"/>
        <w:rPr>
          <w:rFonts w:ascii="Times New Roman" w:hAnsi="Times New Roman" w:cs="Times New Roman"/>
          <w:b/>
          <w:bCs/>
          <w:sz w:val="24"/>
          <w:szCs w:val="24"/>
        </w:rPr>
      </w:pPr>
      <w:r w:rsidRPr="00376B71">
        <w:rPr>
          <w:rFonts w:ascii="Times New Roman" w:hAnsi="Times New Roman" w:cs="Times New Roman"/>
          <w:b/>
          <w:bCs/>
          <w:sz w:val="24"/>
          <w:szCs w:val="24"/>
        </w:rPr>
        <w:t>I</w:t>
      </w:r>
      <w:r>
        <w:rPr>
          <w:rFonts w:ascii="Times New Roman" w:hAnsi="Times New Roman" w:cs="Times New Roman"/>
          <w:b/>
          <w:bCs/>
          <w:sz w:val="24"/>
          <w:szCs w:val="24"/>
        </w:rPr>
        <w:t>V</w:t>
      </w:r>
      <w:r w:rsidRPr="00376B71">
        <w:rPr>
          <w:rFonts w:ascii="Times New Roman" w:hAnsi="Times New Roman" w:cs="Times New Roman"/>
          <w:b/>
          <w:bCs/>
          <w:sz w:val="24"/>
          <w:szCs w:val="24"/>
        </w:rPr>
        <w:t xml:space="preserve">. </w:t>
      </w:r>
      <w:r>
        <w:rPr>
          <w:rFonts w:ascii="Times New Roman" w:hAnsi="Times New Roman" w:cs="Times New Roman"/>
          <w:b/>
          <w:bCs/>
          <w:sz w:val="24"/>
          <w:szCs w:val="24"/>
        </w:rPr>
        <w:t>Adverse Possession</w:t>
      </w:r>
    </w:p>
    <w:p w14:paraId="452C7F15" w14:textId="77777777" w:rsidR="006E15CE" w:rsidRDefault="006E15CE" w:rsidP="00EF1561">
      <w:pPr>
        <w:spacing w:after="0" w:line="240" w:lineRule="auto"/>
        <w:rPr>
          <w:rFonts w:ascii="Times New Roman" w:hAnsi="Times New Roman" w:cs="Times New Roman"/>
        </w:rPr>
      </w:pPr>
      <w:r w:rsidRPr="00555B15">
        <w:rPr>
          <w:rFonts w:ascii="Times New Roman" w:hAnsi="Times New Roman" w:cs="Times New Roman"/>
          <w:b/>
          <w:bCs/>
          <w:i/>
          <w:iCs/>
        </w:rPr>
        <w:t xml:space="preserve">A. </w:t>
      </w:r>
      <w:r>
        <w:rPr>
          <w:rFonts w:ascii="Times New Roman" w:hAnsi="Times New Roman" w:cs="Times New Roman"/>
          <w:b/>
          <w:bCs/>
          <w:i/>
          <w:iCs/>
        </w:rPr>
        <w:t>Overview: General idea is that if a person trespasses for long enough, he will gain the property rights and become the true owner</w:t>
      </w:r>
    </w:p>
    <w:p w14:paraId="571412BB" w14:textId="77777777" w:rsidR="006E15CE" w:rsidRDefault="006E15CE" w:rsidP="00EF1561">
      <w:pPr>
        <w:pStyle w:val="ListParagraph"/>
        <w:numPr>
          <w:ilvl w:val="0"/>
          <w:numId w:val="11"/>
        </w:numPr>
        <w:spacing w:after="0" w:line="240" w:lineRule="auto"/>
        <w:rPr>
          <w:rFonts w:ascii="Times New Roman" w:hAnsi="Times New Roman" w:cs="Times New Roman"/>
        </w:rPr>
      </w:pPr>
      <w:r>
        <w:rPr>
          <w:rFonts w:ascii="Times New Roman" w:hAnsi="Times New Roman" w:cs="Times New Roman"/>
        </w:rPr>
        <w:t xml:space="preserve">Under certain circumstances, the law says that the adverse possessor’s right is good even against the true owner.  </w:t>
      </w:r>
    </w:p>
    <w:p w14:paraId="381F826D" w14:textId="77777777" w:rsidR="006E15CE" w:rsidRDefault="006E15CE" w:rsidP="00EF1561">
      <w:pPr>
        <w:pStyle w:val="ListParagraph"/>
        <w:numPr>
          <w:ilvl w:val="0"/>
          <w:numId w:val="11"/>
        </w:numPr>
        <w:spacing w:after="0" w:line="240" w:lineRule="auto"/>
        <w:rPr>
          <w:rFonts w:ascii="Times New Roman" w:hAnsi="Times New Roman" w:cs="Times New Roman"/>
        </w:rPr>
      </w:pPr>
      <w:r>
        <w:rPr>
          <w:rFonts w:ascii="Times New Roman" w:hAnsi="Times New Roman" w:cs="Times New Roman"/>
        </w:rPr>
        <w:t>Adverse possessor comes to own property not in spite of his wrongdoing but because of his wrongdoing</w:t>
      </w:r>
    </w:p>
    <w:p w14:paraId="2BDB580E" w14:textId="77777777" w:rsidR="006E15CE" w:rsidRPr="00EE315B" w:rsidRDefault="006E15CE" w:rsidP="00EF1561">
      <w:pPr>
        <w:spacing w:after="0" w:line="240" w:lineRule="auto"/>
        <w:rPr>
          <w:rFonts w:ascii="Times New Roman" w:hAnsi="Times New Roman" w:cs="Times New Roman"/>
          <w:b/>
          <w:bCs/>
          <w:i/>
          <w:iCs/>
        </w:rPr>
      </w:pPr>
      <w:r w:rsidRPr="00EE315B">
        <w:rPr>
          <w:rFonts w:ascii="Times New Roman" w:hAnsi="Times New Roman" w:cs="Times New Roman"/>
          <w:b/>
          <w:bCs/>
          <w:i/>
          <w:iCs/>
        </w:rPr>
        <w:t>B. Rationales for adverse possession</w:t>
      </w:r>
    </w:p>
    <w:p w14:paraId="18CDDD5E" w14:textId="77777777" w:rsidR="006E15CE" w:rsidRDefault="006E15CE" w:rsidP="00EF1561">
      <w:pPr>
        <w:pStyle w:val="ListParagraph"/>
        <w:numPr>
          <w:ilvl w:val="0"/>
          <w:numId w:val="12"/>
        </w:numPr>
        <w:spacing w:after="0" w:line="240" w:lineRule="auto"/>
        <w:rPr>
          <w:rFonts w:ascii="Times New Roman" w:hAnsi="Times New Roman" w:cs="Times New Roman"/>
        </w:rPr>
      </w:pPr>
      <w:r>
        <w:rPr>
          <w:rFonts w:ascii="Times New Roman" w:hAnsi="Times New Roman" w:cs="Times New Roman"/>
        </w:rPr>
        <w:t>The cost of proving and disproving claims to title becomes more difficult over time</w:t>
      </w:r>
    </w:p>
    <w:p w14:paraId="2CB20F2E" w14:textId="77777777" w:rsidR="006E15CE" w:rsidRDefault="006E15CE" w:rsidP="00EF1561">
      <w:pPr>
        <w:pStyle w:val="ListParagraph"/>
        <w:numPr>
          <w:ilvl w:val="0"/>
          <w:numId w:val="12"/>
        </w:numPr>
        <w:spacing w:after="0" w:line="240" w:lineRule="auto"/>
        <w:rPr>
          <w:rFonts w:ascii="Times New Roman" w:hAnsi="Times New Roman" w:cs="Times New Roman"/>
        </w:rPr>
      </w:pPr>
      <w:r>
        <w:rPr>
          <w:rFonts w:ascii="Times New Roman" w:hAnsi="Times New Roman" w:cs="Times New Roman"/>
        </w:rPr>
        <w:t>Reliance Interests – The longer an adverse possessor holds onto the land the more they come to rely on it and develop a long-standing interest in it</w:t>
      </w:r>
    </w:p>
    <w:p w14:paraId="45FD1BBF" w14:textId="77777777" w:rsidR="006E15CE" w:rsidRDefault="006E15CE" w:rsidP="00EF1561">
      <w:pPr>
        <w:pStyle w:val="ListParagraph"/>
        <w:numPr>
          <w:ilvl w:val="1"/>
          <w:numId w:val="12"/>
        </w:numPr>
        <w:spacing w:after="0" w:line="240" w:lineRule="auto"/>
        <w:rPr>
          <w:rFonts w:ascii="Times New Roman" w:hAnsi="Times New Roman" w:cs="Times New Roman"/>
        </w:rPr>
      </w:pPr>
      <w:r>
        <w:rPr>
          <w:rFonts w:ascii="Times New Roman" w:hAnsi="Times New Roman" w:cs="Times New Roman"/>
        </w:rPr>
        <w:t>“endowment effect” – people value things they were given for free more than things they need to buy</w:t>
      </w:r>
    </w:p>
    <w:p w14:paraId="1A1E4588" w14:textId="77777777" w:rsidR="006E15CE" w:rsidRDefault="006E15CE" w:rsidP="00EF1561">
      <w:pPr>
        <w:pStyle w:val="ListParagraph"/>
        <w:numPr>
          <w:ilvl w:val="1"/>
          <w:numId w:val="12"/>
        </w:numPr>
        <w:spacing w:after="0" w:line="240" w:lineRule="auto"/>
        <w:rPr>
          <w:rFonts w:ascii="Times New Roman" w:hAnsi="Times New Roman" w:cs="Times New Roman"/>
        </w:rPr>
      </w:pPr>
      <w:r>
        <w:rPr>
          <w:rFonts w:ascii="Times New Roman" w:hAnsi="Times New Roman" w:cs="Times New Roman"/>
        </w:rPr>
        <w:t xml:space="preserve">“loss aversion” – depriving someone of something is more painful than giving someone something they don’t already have.  </w:t>
      </w:r>
    </w:p>
    <w:p w14:paraId="165E2F67" w14:textId="77777777" w:rsidR="006E15CE" w:rsidRDefault="006E15CE" w:rsidP="00EF1561">
      <w:pPr>
        <w:pStyle w:val="ListParagraph"/>
        <w:numPr>
          <w:ilvl w:val="1"/>
          <w:numId w:val="12"/>
        </w:numPr>
        <w:spacing w:after="0" w:line="240" w:lineRule="auto"/>
        <w:rPr>
          <w:rFonts w:ascii="Times New Roman" w:hAnsi="Times New Roman" w:cs="Times New Roman"/>
        </w:rPr>
      </w:pPr>
      <w:r>
        <w:rPr>
          <w:rFonts w:ascii="Times New Roman" w:hAnsi="Times New Roman" w:cs="Times New Roman"/>
        </w:rPr>
        <w:t xml:space="preserve">“personhood” – is tied up in property.  Property has meaning for individuals beyond monetary value.  (i.e., one’s childhood home or the value of a wedding ring for a jeweler versus a married person).  </w:t>
      </w:r>
    </w:p>
    <w:p w14:paraId="364D305A" w14:textId="77777777" w:rsidR="006E15CE" w:rsidRDefault="006E15CE" w:rsidP="00EF1561">
      <w:pPr>
        <w:pStyle w:val="ListParagraph"/>
        <w:numPr>
          <w:ilvl w:val="0"/>
          <w:numId w:val="12"/>
        </w:numPr>
        <w:spacing w:after="0" w:line="240" w:lineRule="auto"/>
        <w:rPr>
          <w:rFonts w:ascii="Times New Roman" w:hAnsi="Times New Roman" w:cs="Times New Roman"/>
        </w:rPr>
      </w:pPr>
      <w:r>
        <w:rPr>
          <w:rFonts w:ascii="Times New Roman" w:hAnsi="Times New Roman" w:cs="Times New Roman"/>
        </w:rPr>
        <w:t>Favoring active property users – discourages true owners from sleeping on their rights</w:t>
      </w:r>
    </w:p>
    <w:p w14:paraId="4A44AD6F" w14:textId="77777777" w:rsidR="006E15CE" w:rsidRDefault="006E15CE" w:rsidP="00EF1561">
      <w:pPr>
        <w:pStyle w:val="ListParagraph"/>
        <w:numPr>
          <w:ilvl w:val="1"/>
          <w:numId w:val="12"/>
        </w:numPr>
        <w:spacing w:after="0" w:line="240" w:lineRule="auto"/>
        <w:rPr>
          <w:rFonts w:ascii="Times New Roman" w:hAnsi="Times New Roman" w:cs="Times New Roman"/>
        </w:rPr>
      </w:pPr>
      <w:r>
        <w:rPr>
          <w:rFonts w:ascii="Times New Roman" w:hAnsi="Times New Roman" w:cs="Times New Roman"/>
        </w:rPr>
        <w:t>We see this idea repeatedly in American property law doctrines</w:t>
      </w:r>
    </w:p>
    <w:p w14:paraId="47BE52C4" w14:textId="77777777" w:rsidR="006E15CE" w:rsidRDefault="006E15CE" w:rsidP="00EF1561">
      <w:pPr>
        <w:pStyle w:val="ListParagraph"/>
        <w:numPr>
          <w:ilvl w:val="1"/>
          <w:numId w:val="12"/>
        </w:numPr>
        <w:spacing w:after="0" w:line="240" w:lineRule="auto"/>
        <w:rPr>
          <w:rFonts w:ascii="Times New Roman" w:hAnsi="Times New Roman" w:cs="Times New Roman"/>
        </w:rPr>
      </w:pPr>
      <w:r>
        <w:rPr>
          <w:rFonts w:ascii="Times New Roman" w:hAnsi="Times New Roman" w:cs="Times New Roman"/>
        </w:rPr>
        <w:t>Standard critique is conservation; keeping land as wilderness is environmentally beneficial</w:t>
      </w:r>
    </w:p>
    <w:p w14:paraId="6B7A0211" w14:textId="77777777" w:rsidR="006E15CE" w:rsidRDefault="006E15CE" w:rsidP="00EF1561">
      <w:pPr>
        <w:pStyle w:val="ListParagraph"/>
        <w:numPr>
          <w:ilvl w:val="2"/>
          <w:numId w:val="12"/>
        </w:numPr>
        <w:spacing w:after="0" w:line="240" w:lineRule="auto"/>
        <w:rPr>
          <w:rFonts w:ascii="Times New Roman" w:hAnsi="Times New Roman" w:cs="Times New Roman"/>
        </w:rPr>
      </w:pPr>
      <w:r>
        <w:rPr>
          <w:rFonts w:ascii="Times New Roman" w:hAnsi="Times New Roman" w:cs="Times New Roman"/>
        </w:rPr>
        <w:t>However, the counter to the critique is you just need to monitor it, not use it per se</w:t>
      </w:r>
    </w:p>
    <w:p w14:paraId="42AE3059" w14:textId="77777777" w:rsidR="006E15CE" w:rsidRDefault="006E15CE" w:rsidP="00EF1561">
      <w:pPr>
        <w:pStyle w:val="ListParagraph"/>
        <w:numPr>
          <w:ilvl w:val="0"/>
          <w:numId w:val="12"/>
        </w:numPr>
        <w:spacing w:after="0" w:line="240" w:lineRule="auto"/>
        <w:rPr>
          <w:rFonts w:ascii="Times New Roman" w:hAnsi="Times New Roman" w:cs="Times New Roman"/>
        </w:rPr>
      </w:pPr>
      <w:r>
        <w:rPr>
          <w:rFonts w:ascii="Times New Roman" w:hAnsi="Times New Roman" w:cs="Times New Roman"/>
        </w:rPr>
        <w:t>Reduces transaction costs – it is sometimes difficult to determine title for assets that last a long time, like land</w:t>
      </w:r>
    </w:p>
    <w:p w14:paraId="2F81AF02" w14:textId="77777777" w:rsidR="006E15CE" w:rsidRDefault="006E15CE" w:rsidP="00EF1561">
      <w:pPr>
        <w:pStyle w:val="ListParagraph"/>
        <w:numPr>
          <w:ilvl w:val="1"/>
          <w:numId w:val="12"/>
        </w:numPr>
        <w:spacing w:after="0" w:line="240" w:lineRule="auto"/>
        <w:rPr>
          <w:rFonts w:ascii="Times New Roman" w:hAnsi="Times New Roman" w:cs="Times New Roman"/>
        </w:rPr>
      </w:pPr>
      <w:r>
        <w:rPr>
          <w:rFonts w:ascii="Times New Roman" w:hAnsi="Times New Roman" w:cs="Times New Roman"/>
        </w:rPr>
        <w:t>“Deed in the attic problem”</w:t>
      </w:r>
    </w:p>
    <w:p w14:paraId="1D23B00D" w14:textId="77777777" w:rsidR="006E15CE" w:rsidRDefault="006E15CE" w:rsidP="00EF1561">
      <w:pPr>
        <w:pStyle w:val="ListParagraph"/>
        <w:numPr>
          <w:ilvl w:val="1"/>
          <w:numId w:val="12"/>
        </w:numPr>
        <w:spacing w:after="0" w:line="240" w:lineRule="auto"/>
        <w:rPr>
          <w:rFonts w:ascii="Times New Roman" w:hAnsi="Times New Roman" w:cs="Times New Roman"/>
        </w:rPr>
      </w:pPr>
      <w:r>
        <w:rPr>
          <w:rFonts w:ascii="Times New Roman" w:hAnsi="Times New Roman" w:cs="Times New Roman"/>
        </w:rPr>
        <w:t>Closely related to the first reason</w:t>
      </w:r>
    </w:p>
    <w:p w14:paraId="7D25B1C5" w14:textId="77777777" w:rsidR="006E15CE" w:rsidRPr="00785808" w:rsidRDefault="006E15CE" w:rsidP="00EF1561">
      <w:pPr>
        <w:spacing w:after="0" w:line="240" w:lineRule="auto"/>
        <w:rPr>
          <w:rFonts w:ascii="Times New Roman" w:hAnsi="Times New Roman" w:cs="Times New Roman"/>
        </w:rPr>
      </w:pPr>
      <w:r w:rsidRPr="00785808">
        <w:rPr>
          <w:rFonts w:ascii="Times New Roman" w:hAnsi="Times New Roman" w:cs="Times New Roman"/>
          <w:b/>
          <w:bCs/>
          <w:i/>
          <w:iCs/>
        </w:rPr>
        <w:t>C. Problems with adverse possession</w:t>
      </w:r>
      <w:r>
        <w:rPr>
          <w:rFonts w:ascii="Times New Roman" w:hAnsi="Times New Roman" w:cs="Times New Roman"/>
          <w:b/>
          <w:bCs/>
          <w:i/>
          <w:iCs/>
        </w:rPr>
        <w:t xml:space="preserve"> </w:t>
      </w:r>
    </w:p>
    <w:p w14:paraId="2A21C49C" w14:textId="77777777" w:rsidR="006E15CE" w:rsidRDefault="006E15CE" w:rsidP="00EF1561">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Property owners should be free to use their land as they please</w:t>
      </w:r>
    </w:p>
    <w:p w14:paraId="6C8059D4" w14:textId="77777777" w:rsidR="006E15CE" w:rsidRDefault="006E15CE" w:rsidP="00EF1561">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The adverse possessor is not always improving the land</w:t>
      </w:r>
    </w:p>
    <w:p w14:paraId="13030CF5" w14:textId="77777777" w:rsidR="006E15CE" w:rsidRDefault="006E15CE" w:rsidP="00EF1561">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lastRenderedPageBreak/>
        <w:t>Fairness considerations – The law should not reward trespassers</w:t>
      </w:r>
    </w:p>
    <w:p w14:paraId="7714DF0E" w14:textId="77777777" w:rsidR="006E15CE" w:rsidRDefault="006E15CE" w:rsidP="00EF1561">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There are other ways to deal with unused lands</w:t>
      </w:r>
    </w:p>
    <w:p w14:paraId="76BE03EF" w14:textId="77777777" w:rsidR="006E15CE" w:rsidRDefault="006E15CE" w:rsidP="00EF1561">
      <w:pPr>
        <w:spacing w:after="0" w:line="240" w:lineRule="auto"/>
        <w:rPr>
          <w:rFonts w:ascii="Times New Roman" w:hAnsi="Times New Roman" w:cs="Times New Roman"/>
        </w:rPr>
      </w:pPr>
      <w:r w:rsidRPr="00785808">
        <w:rPr>
          <w:rFonts w:ascii="Times New Roman" w:hAnsi="Times New Roman" w:cs="Times New Roman"/>
          <w:b/>
          <w:bCs/>
          <w:i/>
          <w:iCs/>
        </w:rPr>
        <w:t>D. Elements of Adverse Possession</w:t>
      </w:r>
      <w:r>
        <w:rPr>
          <w:rFonts w:ascii="Times New Roman" w:hAnsi="Times New Roman" w:cs="Times New Roman"/>
          <w:b/>
          <w:bCs/>
          <w:i/>
          <w:iCs/>
        </w:rPr>
        <w:t xml:space="preserve"> </w:t>
      </w:r>
    </w:p>
    <w:p w14:paraId="72A9DEBC" w14:textId="77777777" w:rsidR="006E15CE" w:rsidRDefault="006E15CE" w:rsidP="00EF1561">
      <w:pPr>
        <w:pStyle w:val="ListParagraph"/>
        <w:numPr>
          <w:ilvl w:val="0"/>
          <w:numId w:val="14"/>
        </w:numPr>
        <w:spacing w:after="0" w:line="240" w:lineRule="auto"/>
        <w:rPr>
          <w:rFonts w:ascii="Times New Roman" w:hAnsi="Times New Roman" w:cs="Times New Roman"/>
        </w:rPr>
      </w:pPr>
      <w:r w:rsidRPr="00780D22">
        <w:rPr>
          <w:rFonts w:ascii="Times New Roman" w:hAnsi="Times New Roman" w:cs="Times New Roman"/>
          <w:b/>
          <w:bCs/>
          <w:u w:val="single"/>
        </w:rPr>
        <w:t>Actual Possession</w:t>
      </w:r>
      <w:r>
        <w:rPr>
          <w:rFonts w:ascii="Times New Roman" w:hAnsi="Times New Roman" w:cs="Times New Roman"/>
        </w:rPr>
        <w:t>: need to actually possess the property (i.e., intent and control)</w:t>
      </w:r>
    </w:p>
    <w:p w14:paraId="79D2B653" w14:textId="77777777" w:rsidR="006E15CE" w:rsidRDefault="006E15CE" w:rsidP="00EF1561">
      <w:pPr>
        <w:pStyle w:val="ListParagraph"/>
        <w:numPr>
          <w:ilvl w:val="1"/>
          <w:numId w:val="14"/>
        </w:numPr>
        <w:spacing w:after="0" w:line="240" w:lineRule="auto"/>
        <w:rPr>
          <w:rFonts w:ascii="Times New Roman" w:hAnsi="Times New Roman" w:cs="Times New Roman"/>
        </w:rPr>
      </w:pPr>
      <w:r>
        <w:rPr>
          <w:rFonts w:ascii="Times New Roman" w:hAnsi="Times New Roman" w:cs="Times New Roman"/>
        </w:rPr>
        <w:t xml:space="preserve">Does </w:t>
      </w:r>
      <w:r w:rsidRPr="00BA05FE">
        <w:rPr>
          <w:rFonts w:ascii="Times New Roman" w:hAnsi="Times New Roman" w:cs="Times New Roman"/>
          <w:i/>
          <w:iCs/>
        </w:rPr>
        <w:t>not</w:t>
      </w:r>
      <w:r>
        <w:rPr>
          <w:rFonts w:ascii="Times New Roman" w:hAnsi="Times New Roman" w:cs="Times New Roman"/>
        </w:rPr>
        <w:t xml:space="preserve"> qualify as actual possession</w:t>
      </w:r>
    </w:p>
    <w:p w14:paraId="23A97AE0" w14:textId="77777777" w:rsidR="006E15CE" w:rsidRDefault="006E15CE" w:rsidP="00EF1561">
      <w:pPr>
        <w:pStyle w:val="ListParagraph"/>
        <w:numPr>
          <w:ilvl w:val="2"/>
          <w:numId w:val="14"/>
        </w:numPr>
        <w:spacing w:after="0" w:line="240" w:lineRule="auto"/>
        <w:rPr>
          <w:rFonts w:ascii="Times New Roman" w:hAnsi="Times New Roman" w:cs="Times New Roman"/>
        </w:rPr>
      </w:pPr>
      <w:r>
        <w:rPr>
          <w:rFonts w:ascii="Times New Roman" w:hAnsi="Times New Roman" w:cs="Times New Roman"/>
        </w:rPr>
        <w:t xml:space="preserve">Merely telling everybody you own the property without ever physically possessing it </w:t>
      </w:r>
    </w:p>
    <w:p w14:paraId="37DBAC6E" w14:textId="77777777" w:rsidR="006E15CE" w:rsidRDefault="006E15CE" w:rsidP="00EF1561">
      <w:pPr>
        <w:pStyle w:val="ListParagraph"/>
        <w:numPr>
          <w:ilvl w:val="2"/>
          <w:numId w:val="14"/>
        </w:numPr>
        <w:spacing w:after="0" w:line="240" w:lineRule="auto"/>
        <w:rPr>
          <w:rFonts w:ascii="Times New Roman" w:hAnsi="Times New Roman" w:cs="Times New Roman"/>
        </w:rPr>
      </w:pPr>
      <w:r>
        <w:rPr>
          <w:rFonts w:ascii="Times New Roman" w:hAnsi="Times New Roman" w:cs="Times New Roman"/>
        </w:rPr>
        <w:t>Occupying only part of the property (i.e., if there’s a 50-acre lot and you physically occupy 2 acres of it; depending on the circumstances and jurisdiction, maybe you adversely possess 2 of the 50 acres, but not all 50)</w:t>
      </w:r>
    </w:p>
    <w:p w14:paraId="0172D5A0" w14:textId="77777777" w:rsidR="006E15CE" w:rsidRDefault="006E15CE" w:rsidP="00EF1561">
      <w:pPr>
        <w:pStyle w:val="ListParagraph"/>
        <w:numPr>
          <w:ilvl w:val="0"/>
          <w:numId w:val="14"/>
        </w:numPr>
        <w:spacing w:after="0" w:line="240" w:lineRule="auto"/>
        <w:rPr>
          <w:rFonts w:ascii="Times New Roman" w:hAnsi="Times New Roman" w:cs="Times New Roman"/>
        </w:rPr>
      </w:pPr>
      <w:r w:rsidRPr="00780D22">
        <w:rPr>
          <w:rFonts w:ascii="Times New Roman" w:hAnsi="Times New Roman" w:cs="Times New Roman"/>
          <w:b/>
          <w:bCs/>
          <w:u w:val="single"/>
        </w:rPr>
        <w:t>Exclusive</w:t>
      </w:r>
      <w:r>
        <w:rPr>
          <w:rFonts w:ascii="Times New Roman" w:hAnsi="Times New Roman" w:cs="Times New Roman"/>
        </w:rPr>
        <w:t xml:space="preserve">: cannot share possession with anyone else (doesn’t mean that others can’t use it—i.e., inviting friends over for a party), esp. the true owner. </w:t>
      </w:r>
    </w:p>
    <w:p w14:paraId="2D7A108D" w14:textId="77777777" w:rsidR="006E15CE" w:rsidRDefault="006E15CE" w:rsidP="00EF1561">
      <w:pPr>
        <w:pStyle w:val="ListParagraph"/>
        <w:numPr>
          <w:ilvl w:val="1"/>
          <w:numId w:val="14"/>
        </w:numPr>
        <w:spacing w:after="0" w:line="240" w:lineRule="auto"/>
        <w:rPr>
          <w:rFonts w:ascii="Times New Roman" w:hAnsi="Times New Roman" w:cs="Times New Roman"/>
        </w:rPr>
      </w:pPr>
      <w:r>
        <w:rPr>
          <w:rFonts w:ascii="Times New Roman" w:hAnsi="Times New Roman" w:cs="Times New Roman"/>
        </w:rPr>
        <w:t xml:space="preserve">Two requirements: </w:t>
      </w:r>
    </w:p>
    <w:p w14:paraId="3ED9B842" w14:textId="77777777" w:rsidR="006E15CE" w:rsidRDefault="006E15CE" w:rsidP="00EF1561">
      <w:pPr>
        <w:pStyle w:val="ListParagraph"/>
        <w:numPr>
          <w:ilvl w:val="2"/>
          <w:numId w:val="14"/>
        </w:numPr>
        <w:spacing w:after="0" w:line="240" w:lineRule="auto"/>
        <w:rPr>
          <w:rFonts w:ascii="Times New Roman" w:hAnsi="Times New Roman" w:cs="Times New Roman"/>
        </w:rPr>
      </w:pPr>
      <w:r>
        <w:rPr>
          <w:rFonts w:ascii="Times New Roman" w:hAnsi="Times New Roman" w:cs="Times New Roman"/>
        </w:rPr>
        <w:t>(1) evinced an intention to possess the land to the exclusion of everyone else’s claims</w:t>
      </w:r>
    </w:p>
    <w:p w14:paraId="417E8272" w14:textId="77777777" w:rsidR="006E15CE" w:rsidRDefault="006E15CE" w:rsidP="00EF1561">
      <w:pPr>
        <w:pStyle w:val="ListParagraph"/>
        <w:numPr>
          <w:ilvl w:val="2"/>
          <w:numId w:val="14"/>
        </w:numPr>
        <w:spacing w:after="0" w:line="240" w:lineRule="auto"/>
        <w:rPr>
          <w:rFonts w:ascii="Times New Roman" w:hAnsi="Times New Roman" w:cs="Times New Roman"/>
        </w:rPr>
      </w:pPr>
      <w:r>
        <w:rPr>
          <w:rFonts w:ascii="Times New Roman" w:hAnsi="Times New Roman" w:cs="Times New Roman"/>
        </w:rPr>
        <w:t>(2) conduct has given an unequivocal indication that the adverse possessor was exercising the dominion of a sole owner (i.e., controlling the property himself)</w:t>
      </w:r>
    </w:p>
    <w:p w14:paraId="2D5F3611" w14:textId="77777777" w:rsidR="006E15CE" w:rsidRDefault="006E15CE" w:rsidP="00EF1561">
      <w:pPr>
        <w:pStyle w:val="ListParagraph"/>
        <w:numPr>
          <w:ilvl w:val="0"/>
          <w:numId w:val="14"/>
        </w:numPr>
        <w:spacing w:after="0" w:line="240" w:lineRule="auto"/>
        <w:rPr>
          <w:rFonts w:ascii="Times New Roman" w:hAnsi="Times New Roman" w:cs="Times New Roman"/>
        </w:rPr>
      </w:pPr>
      <w:r w:rsidRPr="00780D22">
        <w:rPr>
          <w:rFonts w:ascii="Times New Roman" w:hAnsi="Times New Roman" w:cs="Times New Roman"/>
          <w:b/>
          <w:bCs/>
          <w:u w:val="single"/>
        </w:rPr>
        <w:t>Open and Notorious</w:t>
      </w:r>
      <w:r>
        <w:rPr>
          <w:rFonts w:ascii="Times New Roman" w:hAnsi="Times New Roman" w:cs="Times New Roman"/>
        </w:rPr>
        <w:t>: owner should have been aware and AP needs to make it obvious to owner</w:t>
      </w:r>
    </w:p>
    <w:p w14:paraId="38A9FE2C" w14:textId="77777777" w:rsidR="006E15CE" w:rsidRDefault="006E15CE" w:rsidP="00EF1561">
      <w:pPr>
        <w:pStyle w:val="ListParagraph"/>
        <w:numPr>
          <w:ilvl w:val="1"/>
          <w:numId w:val="14"/>
        </w:numPr>
        <w:spacing w:after="0" w:line="240" w:lineRule="auto"/>
        <w:rPr>
          <w:rFonts w:ascii="Times New Roman" w:hAnsi="Times New Roman" w:cs="Times New Roman"/>
        </w:rPr>
      </w:pPr>
      <w:r>
        <w:rPr>
          <w:rFonts w:ascii="Times New Roman" w:hAnsi="Times New Roman" w:cs="Times New Roman"/>
        </w:rPr>
        <w:t>Ensures the true owner had actual or constructive (you are deemed to have received notice legally; should’ve known even if you didn’t actually know) notice of the adverse possession</w:t>
      </w:r>
    </w:p>
    <w:p w14:paraId="6C88A936" w14:textId="77777777" w:rsidR="006E15CE" w:rsidRDefault="006E15CE" w:rsidP="00EF1561">
      <w:pPr>
        <w:pStyle w:val="ListParagraph"/>
        <w:numPr>
          <w:ilvl w:val="1"/>
          <w:numId w:val="14"/>
        </w:numPr>
        <w:spacing w:after="0" w:line="240" w:lineRule="auto"/>
        <w:rPr>
          <w:rFonts w:ascii="Times New Roman" w:hAnsi="Times New Roman" w:cs="Times New Roman"/>
        </w:rPr>
      </w:pPr>
      <w:r>
        <w:rPr>
          <w:rFonts w:ascii="Times New Roman" w:hAnsi="Times New Roman" w:cs="Times New Roman"/>
        </w:rPr>
        <w:t>Possession was visible and widely known</w:t>
      </w:r>
    </w:p>
    <w:p w14:paraId="51D0648B" w14:textId="77777777" w:rsidR="006E15CE" w:rsidRDefault="006E15CE" w:rsidP="00EF1561">
      <w:pPr>
        <w:pStyle w:val="ListParagraph"/>
        <w:numPr>
          <w:ilvl w:val="0"/>
          <w:numId w:val="14"/>
        </w:numPr>
        <w:spacing w:after="0" w:line="240" w:lineRule="auto"/>
        <w:rPr>
          <w:rFonts w:ascii="Times New Roman" w:hAnsi="Times New Roman" w:cs="Times New Roman"/>
        </w:rPr>
      </w:pPr>
      <w:r w:rsidRPr="00780D22">
        <w:rPr>
          <w:rFonts w:ascii="Times New Roman" w:hAnsi="Times New Roman" w:cs="Times New Roman"/>
          <w:b/>
          <w:bCs/>
          <w:u w:val="single"/>
        </w:rPr>
        <w:t>Continuous</w:t>
      </w:r>
      <w:r>
        <w:rPr>
          <w:rFonts w:ascii="Times New Roman" w:hAnsi="Times New Roman" w:cs="Times New Roman"/>
        </w:rPr>
        <w:t>: continuous not continual</w:t>
      </w:r>
    </w:p>
    <w:p w14:paraId="42ADFFF0" w14:textId="77777777" w:rsidR="006E15CE" w:rsidRDefault="006E15CE" w:rsidP="00EF1561">
      <w:pPr>
        <w:pStyle w:val="ListParagraph"/>
        <w:numPr>
          <w:ilvl w:val="0"/>
          <w:numId w:val="14"/>
        </w:numPr>
        <w:spacing w:after="0" w:line="240" w:lineRule="auto"/>
        <w:rPr>
          <w:rFonts w:ascii="Times New Roman" w:hAnsi="Times New Roman" w:cs="Times New Roman"/>
        </w:rPr>
      </w:pPr>
      <w:r w:rsidRPr="00780D22">
        <w:rPr>
          <w:rFonts w:ascii="Times New Roman" w:hAnsi="Times New Roman" w:cs="Times New Roman"/>
          <w:b/>
          <w:bCs/>
          <w:u w:val="single"/>
        </w:rPr>
        <w:t>Adverse/Hostile under a claim of right or color of title</w:t>
      </w:r>
      <w:r>
        <w:rPr>
          <w:rFonts w:ascii="Times New Roman" w:hAnsi="Times New Roman" w:cs="Times New Roman"/>
        </w:rPr>
        <w:t>: claim of right is AP’s mental state (i.e., I think I own the land); and Color of Title means you have a defective deed to the land (some jurisdictions this is required or beneficial, but not all)</w:t>
      </w:r>
    </w:p>
    <w:p w14:paraId="2840730E" w14:textId="77777777" w:rsidR="006E15CE" w:rsidRDefault="006E15CE" w:rsidP="00EF1561">
      <w:pPr>
        <w:pStyle w:val="ListParagraph"/>
        <w:numPr>
          <w:ilvl w:val="1"/>
          <w:numId w:val="14"/>
        </w:numPr>
        <w:spacing w:after="0" w:line="240" w:lineRule="auto"/>
        <w:rPr>
          <w:rFonts w:ascii="Times New Roman" w:hAnsi="Times New Roman" w:cs="Times New Roman"/>
        </w:rPr>
      </w:pPr>
      <w:r>
        <w:rPr>
          <w:rFonts w:ascii="Times New Roman" w:hAnsi="Times New Roman" w:cs="Times New Roman"/>
        </w:rPr>
        <w:t xml:space="preserve">Claim of Right: 3 possibilities </w:t>
      </w:r>
    </w:p>
    <w:p w14:paraId="4B8AA3E5" w14:textId="77777777" w:rsidR="006E15CE" w:rsidRDefault="006E15CE" w:rsidP="00EF1561">
      <w:pPr>
        <w:pStyle w:val="ListParagraph"/>
        <w:numPr>
          <w:ilvl w:val="2"/>
          <w:numId w:val="14"/>
        </w:numPr>
        <w:spacing w:after="0" w:line="240" w:lineRule="auto"/>
        <w:rPr>
          <w:rFonts w:ascii="Times New Roman" w:hAnsi="Times New Roman" w:cs="Times New Roman"/>
        </w:rPr>
      </w:pPr>
      <w:r w:rsidRPr="00B276A2">
        <w:rPr>
          <w:rFonts w:ascii="Times New Roman" w:hAnsi="Times New Roman" w:cs="Times New Roman"/>
          <w:u w:val="single"/>
        </w:rPr>
        <w:t>Good Faith</w:t>
      </w:r>
      <w:r>
        <w:rPr>
          <w:rFonts w:ascii="Times New Roman" w:hAnsi="Times New Roman" w:cs="Times New Roman"/>
        </w:rPr>
        <w:t xml:space="preserve">: reasonably believed he had a right to be there (NY uses this rule).  </w:t>
      </w:r>
    </w:p>
    <w:p w14:paraId="20BE70CB" w14:textId="77777777" w:rsidR="006E15CE" w:rsidRPr="000173B4" w:rsidRDefault="006E15CE" w:rsidP="00EF1561">
      <w:pPr>
        <w:pStyle w:val="ListParagraph"/>
        <w:numPr>
          <w:ilvl w:val="3"/>
          <w:numId w:val="14"/>
        </w:numPr>
        <w:spacing w:after="0" w:line="240" w:lineRule="auto"/>
        <w:rPr>
          <w:rFonts w:ascii="Times New Roman" w:hAnsi="Times New Roman" w:cs="Times New Roman"/>
        </w:rPr>
      </w:pPr>
      <w:r>
        <w:rPr>
          <w:rFonts w:ascii="Times New Roman" w:hAnsi="Times New Roman" w:cs="Times New Roman"/>
        </w:rPr>
        <w:t>Typically, not</w:t>
      </w:r>
      <w:r w:rsidRPr="000173B4">
        <w:rPr>
          <w:rFonts w:ascii="Times New Roman" w:hAnsi="Times New Roman" w:cs="Times New Roman"/>
        </w:rPr>
        <w:t xml:space="preserve"> explicitly required (like it is in </w:t>
      </w:r>
      <w:r w:rsidRPr="00B276A2">
        <w:rPr>
          <w:rFonts w:ascii="Times New Roman" w:hAnsi="Times New Roman" w:cs="Times New Roman"/>
          <w:i/>
          <w:iCs/>
        </w:rPr>
        <w:t>Carpenter v. Ruperto</w:t>
      </w:r>
      <w:r w:rsidRPr="000173B4">
        <w:rPr>
          <w:rFonts w:ascii="Times New Roman" w:hAnsi="Times New Roman" w:cs="Times New Roman"/>
        </w:rPr>
        <w:t>, an outlier); but courts do implicitly care about it so it’s a point in your favo</w:t>
      </w:r>
      <w:r>
        <w:rPr>
          <w:rFonts w:ascii="Times New Roman" w:hAnsi="Times New Roman" w:cs="Times New Roman"/>
        </w:rPr>
        <w:t>r</w:t>
      </w:r>
    </w:p>
    <w:p w14:paraId="44F9E51A" w14:textId="77777777" w:rsidR="006E15CE" w:rsidRDefault="006E15CE" w:rsidP="00EF1561">
      <w:pPr>
        <w:pStyle w:val="ListParagraph"/>
        <w:numPr>
          <w:ilvl w:val="2"/>
          <w:numId w:val="14"/>
        </w:numPr>
        <w:spacing w:after="0" w:line="240" w:lineRule="auto"/>
        <w:rPr>
          <w:rFonts w:ascii="Times New Roman" w:hAnsi="Times New Roman" w:cs="Times New Roman"/>
        </w:rPr>
      </w:pPr>
      <w:r w:rsidRPr="00B276A2">
        <w:rPr>
          <w:rFonts w:ascii="Times New Roman" w:hAnsi="Times New Roman" w:cs="Times New Roman"/>
          <w:u w:val="single"/>
        </w:rPr>
        <w:t>Bad Faith</w:t>
      </w:r>
      <w:r>
        <w:rPr>
          <w:rFonts w:ascii="Times New Roman" w:hAnsi="Times New Roman" w:cs="Times New Roman"/>
        </w:rPr>
        <w:t>: Maine Rule (rarely) used; followed by no one</w:t>
      </w:r>
    </w:p>
    <w:p w14:paraId="41D6E99E" w14:textId="77777777" w:rsidR="006E15CE" w:rsidRDefault="006E15CE" w:rsidP="00EF1561">
      <w:pPr>
        <w:pStyle w:val="ListParagraph"/>
        <w:numPr>
          <w:ilvl w:val="2"/>
          <w:numId w:val="14"/>
        </w:numPr>
        <w:spacing w:after="0" w:line="240" w:lineRule="auto"/>
        <w:rPr>
          <w:rFonts w:ascii="Times New Roman" w:hAnsi="Times New Roman" w:cs="Times New Roman"/>
        </w:rPr>
      </w:pPr>
      <w:r w:rsidRPr="00B276A2">
        <w:rPr>
          <w:rFonts w:ascii="Times New Roman" w:hAnsi="Times New Roman" w:cs="Times New Roman"/>
          <w:u w:val="single"/>
        </w:rPr>
        <w:t>Don’t care about faith</w:t>
      </w:r>
      <w:r>
        <w:rPr>
          <w:rFonts w:ascii="Times New Roman" w:hAnsi="Times New Roman" w:cs="Times New Roman"/>
        </w:rPr>
        <w:t>: Conn. Rule (favored by academics)</w:t>
      </w:r>
    </w:p>
    <w:p w14:paraId="6CCD1DB3" w14:textId="77777777" w:rsidR="006E15CE" w:rsidRDefault="006E15CE" w:rsidP="00EF1561">
      <w:pPr>
        <w:pStyle w:val="ListParagraph"/>
        <w:numPr>
          <w:ilvl w:val="1"/>
          <w:numId w:val="14"/>
        </w:numPr>
        <w:spacing w:after="0" w:line="240" w:lineRule="auto"/>
        <w:rPr>
          <w:rFonts w:ascii="Times New Roman" w:hAnsi="Times New Roman" w:cs="Times New Roman"/>
        </w:rPr>
      </w:pPr>
      <w:r>
        <w:rPr>
          <w:rFonts w:ascii="Times New Roman" w:hAnsi="Times New Roman" w:cs="Times New Roman"/>
        </w:rPr>
        <w:t>Color of title: you have a deed but it’s defective</w:t>
      </w:r>
    </w:p>
    <w:p w14:paraId="13F94AED" w14:textId="77777777" w:rsidR="006E15CE" w:rsidRDefault="006E15CE" w:rsidP="00EF1561">
      <w:pPr>
        <w:pStyle w:val="ListParagraph"/>
        <w:numPr>
          <w:ilvl w:val="2"/>
          <w:numId w:val="14"/>
        </w:numPr>
        <w:spacing w:after="0" w:line="240" w:lineRule="auto"/>
        <w:rPr>
          <w:rFonts w:ascii="Times New Roman" w:hAnsi="Times New Roman" w:cs="Times New Roman"/>
        </w:rPr>
      </w:pPr>
      <w:r>
        <w:rPr>
          <w:rFonts w:ascii="Times New Roman" w:hAnsi="Times New Roman" w:cs="Times New Roman"/>
        </w:rPr>
        <w:t xml:space="preserve">In some jurisdictions possessing under color of title is advantageous since the statute of limitations may run more quickly; you may have to be on the property for a shorter period of time before you get claim the property via adverse possession.  </w:t>
      </w:r>
    </w:p>
    <w:p w14:paraId="5DBC12FA" w14:textId="77777777" w:rsidR="006E15CE" w:rsidRDefault="006E15CE" w:rsidP="00EF1561">
      <w:pPr>
        <w:pStyle w:val="ListParagraph"/>
        <w:numPr>
          <w:ilvl w:val="2"/>
          <w:numId w:val="14"/>
        </w:numPr>
        <w:spacing w:after="0" w:line="240" w:lineRule="auto"/>
        <w:rPr>
          <w:rFonts w:ascii="Times New Roman" w:hAnsi="Times New Roman" w:cs="Times New Roman"/>
        </w:rPr>
      </w:pPr>
      <w:r>
        <w:rPr>
          <w:rFonts w:ascii="Times New Roman" w:hAnsi="Times New Roman" w:cs="Times New Roman"/>
        </w:rPr>
        <w:t xml:space="preserve">In some jurisdictions, actually having color of title and possessing part of the land may be sufficient to be deemed to have constructive possession of all the land.  </w:t>
      </w:r>
    </w:p>
    <w:p w14:paraId="1330F975" w14:textId="77777777" w:rsidR="006E15CE" w:rsidRDefault="006E15CE" w:rsidP="00EF1561">
      <w:pPr>
        <w:pStyle w:val="ListParagraph"/>
        <w:numPr>
          <w:ilvl w:val="2"/>
          <w:numId w:val="14"/>
        </w:numPr>
        <w:spacing w:after="0" w:line="240" w:lineRule="auto"/>
        <w:rPr>
          <w:rFonts w:ascii="Times New Roman" w:hAnsi="Times New Roman" w:cs="Times New Roman"/>
        </w:rPr>
      </w:pPr>
      <w:r>
        <w:rPr>
          <w:rFonts w:ascii="Times New Roman" w:hAnsi="Times New Roman" w:cs="Times New Roman"/>
        </w:rPr>
        <w:t>In some jurisdictions</w:t>
      </w:r>
      <w:r w:rsidRPr="004C5D3C">
        <w:rPr>
          <w:rFonts w:ascii="Times New Roman" w:hAnsi="Times New Roman" w:cs="Times New Roman"/>
        </w:rPr>
        <w:t>, if you have a defective deed to a 50-acre property and have been only using 2 acres of that property, you get all 50 acres.</w:t>
      </w:r>
    </w:p>
    <w:p w14:paraId="58DEC1EA" w14:textId="77777777" w:rsidR="006E15CE" w:rsidRPr="004C5D3C" w:rsidRDefault="006E15CE" w:rsidP="00EF1561">
      <w:pPr>
        <w:pStyle w:val="ListParagraph"/>
        <w:numPr>
          <w:ilvl w:val="3"/>
          <w:numId w:val="14"/>
        </w:numPr>
        <w:spacing w:after="0" w:line="240" w:lineRule="auto"/>
        <w:rPr>
          <w:rFonts w:ascii="Times New Roman" w:hAnsi="Times New Roman" w:cs="Times New Roman"/>
        </w:rPr>
      </w:pPr>
      <w:r>
        <w:rPr>
          <w:rFonts w:ascii="Times New Roman" w:hAnsi="Times New Roman" w:cs="Times New Roman"/>
        </w:rPr>
        <w:t>In NY, the law explicitly defers to the local custom to determine scope of property rights</w:t>
      </w:r>
    </w:p>
    <w:p w14:paraId="74C201A0" w14:textId="77777777" w:rsidR="006E15CE" w:rsidRPr="004C5D3C" w:rsidRDefault="006E15CE" w:rsidP="00EF1561">
      <w:pPr>
        <w:pStyle w:val="ListParagraph"/>
        <w:numPr>
          <w:ilvl w:val="1"/>
          <w:numId w:val="14"/>
        </w:numPr>
        <w:spacing w:after="0" w:line="240" w:lineRule="auto"/>
        <w:rPr>
          <w:rFonts w:ascii="Times New Roman" w:hAnsi="Times New Roman" w:cs="Times New Roman"/>
        </w:rPr>
      </w:pPr>
      <w:r>
        <w:rPr>
          <w:rFonts w:ascii="Times New Roman" w:hAnsi="Times New Roman" w:cs="Times New Roman"/>
        </w:rPr>
        <w:t>Depends on the jurisdiction if you use claim of right or color of title</w:t>
      </w:r>
    </w:p>
    <w:p w14:paraId="51C54C3D" w14:textId="77777777" w:rsidR="006E15CE" w:rsidRDefault="006E15CE" w:rsidP="00EF1561">
      <w:pPr>
        <w:pStyle w:val="ListParagraph"/>
        <w:numPr>
          <w:ilvl w:val="1"/>
          <w:numId w:val="14"/>
        </w:numPr>
        <w:spacing w:after="0" w:line="240" w:lineRule="auto"/>
        <w:rPr>
          <w:rFonts w:ascii="Times New Roman" w:hAnsi="Times New Roman" w:cs="Times New Roman"/>
        </w:rPr>
      </w:pPr>
      <w:r>
        <w:rPr>
          <w:rFonts w:ascii="Times New Roman" w:hAnsi="Times New Roman" w:cs="Times New Roman"/>
        </w:rPr>
        <w:t xml:space="preserve">Adverse/Hostile means owner has not given you permission to be there.  </w:t>
      </w:r>
    </w:p>
    <w:p w14:paraId="190A9668" w14:textId="77777777" w:rsidR="006E15CE" w:rsidRDefault="006E15CE" w:rsidP="00EF1561">
      <w:pPr>
        <w:pStyle w:val="ListParagraph"/>
        <w:numPr>
          <w:ilvl w:val="2"/>
          <w:numId w:val="14"/>
        </w:numPr>
        <w:spacing w:after="0" w:line="240" w:lineRule="auto"/>
        <w:rPr>
          <w:rFonts w:ascii="Times New Roman" w:hAnsi="Times New Roman" w:cs="Times New Roman"/>
        </w:rPr>
      </w:pPr>
      <w:r>
        <w:rPr>
          <w:rFonts w:ascii="Times New Roman" w:hAnsi="Times New Roman" w:cs="Times New Roman"/>
        </w:rPr>
        <w:t xml:space="preserve">If owner has granted permission, you can’t get title via adverse possession (i.e., landlord rents you an apartment). </w:t>
      </w:r>
    </w:p>
    <w:p w14:paraId="4638C9E1" w14:textId="77777777" w:rsidR="006E15CE" w:rsidRPr="00190776" w:rsidRDefault="006E15CE" w:rsidP="00EF1561">
      <w:pPr>
        <w:pStyle w:val="ListParagraph"/>
        <w:numPr>
          <w:ilvl w:val="0"/>
          <w:numId w:val="14"/>
        </w:numPr>
        <w:spacing w:after="0" w:line="240" w:lineRule="auto"/>
        <w:rPr>
          <w:rFonts w:ascii="Times New Roman" w:hAnsi="Times New Roman" w:cs="Times New Roman"/>
          <w:u w:val="single"/>
        </w:rPr>
      </w:pPr>
      <w:r w:rsidRPr="00780D22">
        <w:rPr>
          <w:rFonts w:ascii="Times New Roman" w:hAnsi="Times New Roman" w:cs="Times New Roman"/>
          <w:b/>
          <w:bCs/>
          <w:u w:val="single"/>
        </w:rPr>
        <w:t>Statutor</w:t>
      </w:r>
      <w:r>
        <w:rPr>
          <w:rFonts w:ascii="Times New Roman" w:hAnsi="Times New Roman" w:cs="Times New Roman"/>
          <w:b/>
          <w:bCs/>
          <w:u w:val="single"/>
        </w:rPr>
        <w:t>il</w:t>
      </w:r>
      <w:r w:rsidRPr="00780D22">
        <w:rPr>
          <w:rFonts w:ascii="Times New Roman" w:hAnsi="Times New Roman" w:cs="Times New Roman"/>
          <w:b/>
          <w:bCs/>
          <w:u w:val="single"/>
        </w:rPr>
        <w:t xml:space="preserve">y </w:t>
      </w:r>
      <w:r>
        <w:rPr>
          <w:rFonts w:ascii="Times New Roman" w:hAnsi="Times New Roman" w:cs="Times New Roman"/>
          <w:b/>
          <w:bCs/>
          <w:u w:val="single"/>
        </w:rPr>
        <w:t xml:space="preserve">Required </w:t>
      </w:r>
      <w:r w:rsidRPr="00780D22">
        <w:rPr>
          <w:rFonts w:ascii="Times New Roman" w:hAnsi="Times New Roman" w:cs="Times New Roman"/>
          <w:b/>
          <w:bCs/>
          <w:u w:val="single"/>
        </w:rPr>
        <w:t>Time Period</w:t>
      </w:r>
      <w:r>
        <w:rPr>
          <w:rFonts w:ascii="Times New Roman" w:hAnsi="Times New Roman" w:cs="Times New Roman"/>
        </w:rPr>
        <w:t xml:space="preserve">: possessed the property for the statutorily required period of time.  </w:t>
      </w:r>
    </w:p>
    <w:p w14:paraId="0BA59C20" w14:textId="77777777" w:rsidR="006E15CE" w:rsidRPr="00190776" w:rsidRDefault="006E15CE" w:rsidP="00EF1561">
      <w:pPr>
        <w:pStyle w:val="ListParagraph"/>
        <w:numPr>
          <w:ilvl w:val="1"/>
          <w:numId w:val="14"/>
        </w:numPr>
        <w:spacing w:after="0" w:line="240" w:lineRule="auto"/>
        <w:rPr>
          <w:rFonts w:ascii="Times New Roman" w:hAnsi="Times New Roman" w:cs="Times New Roman"/>
          <w:u w:val="single"/>
        </w:rPr>
      </w:pPr>
      <w:r>
        <w:rPr>
          <w:rFonts w:ascii="Times New Roman" w:hAnsi="Times New Roman" w:cs="Times New Roman"/>
        </w:rPr>
        <w:t xml:space="preserve">Varies by jurisdiction; must look to the specific statute.  </w:t>
      </w:r>
    </w:p>
    <w:p w14:paraId="6B6333DD" w14:textId="77777777" w:rsidR="006E15CE" w:rsidRPr="00190776" w:rsidRDefault="006E15CE" w:rsidP="00EF1561">
      <w:pPr>
        <w:pStyle w:val="ListParagraph"/>
        <w:numPr>
          <w:ilvl w:val="1"/>
          <w:numId w:val="14"/>
        </w:numPr>
        <w:spacing w:after="0" w:line="240" w:lineRule="auto"/>
        <w:rPr>
          <w:rFonts w:ascii="Times New Roman" w:hAnsi="Times New Roman" w:cs="Times New Roman"/>
          <w:u w:val="single"/>
        </w:rPr>
      </w:pPr>
      <w:r>
        <w:rPr>
          <w:rFonts w:ascii="Times New Roman" w:hAnsi="Times New Roman" w:cs="Times New Roman"/>
        </w:rPr>
        <w:t xml:space="preserve">It is possible the clock is suspended/paused if the owner is suffering from a disability that existed at the time the adverse possessor entered.  </w:t>
      </w:r>
    </w:p>
    <w:p w14:paraId="57C9A6FC" w14:textId="77777777" w:rsidR="006E15CE" w:rsidRPr="00E67C65" w:rsidRDefault="006E15CE" w:rsidP="00EF1561">
      <w:pPr>
        <w:pStyle w:val="ListParagraph"/>
        <w:numPr>
          <w:ilvl w:val="1"/>
          <w:numId w:val="14"/>
        </w:numPr>
        <w:spacing w:after="0" w:line="240" w:lineRule="auto"/>
        <w:rPr>
          <w:rFonts w:ascii="Times New Roman" w:hAnsi="Times New Roman" w:cs="Times New Roman"/>
          <w:u w:val="single"/>
        </w:rPr>
      </w:pPr>
      <w:r>
        <w:rPr>
          <w:rFonts w:ascii="Times New Roman" w:hAnsi="Times New Roman" w:cs="Times New Roman"/>
        </w:rPr>
        <w:t xml:space="preserve">If owner is in a coma when adverse possession starts, then the clock is paused until owner comes out of the coma; if adverse possession has persisted for some time and then the owner enters a coma, that doesn’t stop the clock from running.  </w:t>
      </w:r>
    </w:p>
    <w:p w14:paraId="6E17FB91" w14:textId="77777777" w:rsidR="006E15CE" w:rsidRPr="00E67C65" w:rsidRDefault="006E15CE" w:rsidP="00EF1561">
      <w:pPr>
        <w:spacing w:after="0" w:line="240" w:lineRule="auto"/>
        <w:rPr>
          <w:rFonts w:ascii="Times New Roman" w:hAnsi="Times New Roman" w:cs="Times New Roman"/>
        </w:rPr>
      </w:pPr>
      <w:r w:rsidRPr="00E67C65">
        <w:rPr>
          <w:rFonts w:ascii="Times New Roman" w:hAnsi="Times New Roman" w:cs="Times New Roman"/>
          <w:b/>
          <w:bCs/>
          <w:i/>
          <w:iCs/>
        </w:rPr>
        <w:t>E. Adverse Possession in Case Law</w:t>
      </w:r>
      <w:r>
        <w:rPr>
          <w:rFonts w:ascii="Times New Roman" w:hAnsi="Times New Roman" w:cs="Times New Roman"/>
          <w:b/>
          <w:bCs/>
          <w:i/>
          <w:iCs/>
        </w:rPr>
        <w:t xml:space="preserve"> </w:t>
      </w:r>
    </w:p>
    <w:p w14:paraId="291AEAB4" w14:textId="77777777" w:rsidR="006E15CE" w:rsidRDefault="006E15CE" w:rsidP="00EF1561">
      <w:pPr>
        <w:pStyle w:val="ListParagraph"/>
        <w:numPr>
          <w:ilvl w:val="0"/>
          <w:numId w:val="15"/>
        </w:numPr>
        <w:spacing w:after="0" w:line="240" w:lineRule="auto"/>
        <w:rPr>
          <w:rFonts w:ascii="Times New Roman" w:hAnsi="Times New Roman" w:cs="Times New Roman"/>
        </w:rPr>
      </w:pPr>
      <w:r w:rsidRPr="00D062E3">
        <w:rPr>
          <w:rFonts w:ascii="Times New Roman" w:hAnsi="Times New Roman" w:cs="Times New Roman"/>
          <w:b/>
          <w:bCs/>
          <w:i/>
          <w:iCs/>
        </w:rPr>
        <w:t>Scott v. Anderson-Tully Co.</w:t>
      </w:r>
      <w:r>
        <w:rPr>
          <w:rFonts w:ascii="Times New Roman" w:hAnsi="Times New Roman" w:cs="Times New Roman"/>
        </w:rPr>
        <w:t xml:space="preserve"> (Miss. 2015) – </w:t>
      </w:r>
      <w:r w:rsidRPr="00564B41">
        <w:rPr>
          <w:rFonts w:ascii="Times New Roman" w:hAnsi="Times New Roman" w:cs="Times New Roman"/>
          <w:b/>
          <w:bCs/>
          <w:u w:val="single"/>
        </w:rPr>
        <w:t>Open and Notorious element</w:t>
      </w:r>
      <w:r>
        <w:rPr>
          <w:rFonts w:ascii="Times New Roman" w:hAnsi="Times New Roman" w:cs="Times New Roman"/>
        </w:rPr>
        <w:t xml:space="preserve">.  </w:t>
      </w:r>
      <w:r w:rsidRPr="003D040E">
        <w:rPr>
          <w:rFonts w:ascii="Times New Roman" w:hAnsi="Times New Roman" w:cs="Times New Roman"/>
        </w:rPr>
        <w:t>π</w:t>
      </w:r>
      <w:r>
        <w:rPr>
          <w:rFonts w:ascii="Times New Roman" w:hAnsi="Times New Roman" w:cs="Times New Roman"/>
        </w:rPr>
        <w:t xml:space="preserve"> (Scott) owned land. ∆ (Anderson-Tulley) removed timber from the land.  </w:t>
      </w:r>
      <w:r w:rsidRPr="003D040E">
        <w:rPr>
          <w:rFonts w:ascii="Times New Roman" w:hAnsi="Times New Roman" w:cs="Times New Roman"/>
        </w:rPr>
        <w:t>π</w:t>
      </w:r>
      <w:r>
        <w:rPr>
          <w:rFonts w:ascii="Times New Roman" w:hAnsi="Times New Roman" w:cs="Times New Roman"/>
        </w:rPr>
        <w:t xml:space="preserve"> sued ∆ for the price of the timber.  ∆ argued in defense that it wasn’t the </w:t>
      </w:r>
      <w:r w:rsidRPr="003D040E">
        <w:rPr>
          <w:rFonts w:ascii="Times New Roman" w:hAnsi="Times New Roman" w:cs="Times New Roman"/>
        </w:rPr>
        <w:t>π</w:t>
      </w:r>
      <w:r>
        <w:rPr>
          <w:rFonts w:ascii="Times New Roman" w:hAnsi="Times New Roman" w:cs="Times New Roman"/>
        </w:rPr>
        <w:t xml:space="preserve">’s timber anymore because the land it was on no longer belonged to the </w:t>
      </w:r>
      <w:r w:rsidRPr="003D040E">
        <w:rPr>
          <w:rFonts w:ascii="Times New Roman" w:hAnsi="Times New Roman" w:cs="Times New Roman"/>
        </w:rPr>
        <w:t>π</w:t>
      </w:r>
      <w:r>
        <w:rPr>
          <w:rFonts w:ascii="Times New Roman" w:hAnsi="Times New Roman" w:cs="Times New Roman"/>
        </w:rPr>
        <w:t xml:space="preserve">: ∆ had marked the purported property line years earlier, painting a fence blue </w:t>
      </w:r>
      <w:r w:rsidRPr="004916D1">
        <w:rPr>
          <w:rFonts w:ascii="Times New Roman" w:hAnsi="Times New Roman" w:cs="Times New Roman"/>
        </w:rPr>
        <w:t xml:space="preserve">to distinguish the property line and had been using the disputed 20 acres for decades.  </w:t>
      </w:r>
    </w:p>
    <w:p w14:paraId="08AACD24" w14:textId="77777777" w:rsidR="006E15CE" w:rsidRDefault="006E15CE" w:rsidP="00EF1561">
      <w:pPr>
        <w:pStyle w:val="ListParagraph"/>
        <w:numPr>
          <w:ilvl w:val="1"/>
          <w:numId w:val="15"/>
        </w:numPr>
        <w:spacing w:after="0" w:line="240" w:lineRule="auto"/>
        <w:rPr>
          <w:rFonts w:ascii="Times New Roman" w:hAnsi="Times New Roman" w:cs="Times New Roman"/>
        </w:rPr>
      </w:pPr>
      <w:r>
        <w:rPr>
          <w:rFonts w:ascii="Times New Roman" w:hAnsi="Times New Roman" w:cs="Times New Roman"/>
        </w:rPr>
        <w:lastRenderedPageBreak/>
        <w:t xml:space="preserve">Court rules for ∆, saying he is an adverse possessor of the land. ∆ met all the elements of adverse possession.  The case hinged on two elements of the adverse possession rule: the element of “open and notorious” and the statutory amount of time.  Since ∆ met both these elements as well as the others, he became the adverse possessor.  </w:t>
      </w:r>
    </w:p>
    <w:p w14:paraId="1B8C9813" w14:textId="77777777" w:rsidR="006E15CE" w:rsidRDefault="006E15CE" w:rsidP="00EF1561">
      <w:pPr>
        <w:pStyle w:val="ListParagraph"/>
        <w:numPr>
          <w:ilvl w:val="2"/>
          <w:numId w:val="15"/>
        </w:numPr>
        <w:spacing w:after="0" w:line="240" w:lineRule="auto"/>
        <w:rPr>
          <w:rFonts w:ascii="Times New Roman" w:hAnsi="Times New Roman" w:cs="Times New Roman"/>
        </w:rPr>
      </w:pPr>
      <w:r w:rsidRPr="00F26C16">
        <w:rPr>
          <w:rFonts w:ascii="Times New Roman" w:hAnsi="Times New Roman" w:cs="Times New Roman"/>
          <w:u w:val="single"/>
        </w:rPr>
        <w:t>Open and notorious</w:t>
      </w:r>
      <w:r>
        <w:rPr>
          <w:rFonts w:ascii="Times New Roman" w:hAnsi="Times New Roman" w:cs="Times New Roman"/>
        </w:rPr>
        <w:t xml:space="preserve"> – possession was visible b/c ppl had seen the blue paint marking the property line (open); possession was widely known in the community (notorious)</w:t>
      </w:r>
    </w:p>
    <w:p w14:paraId="7BB2DB01" w14:textId="77777777" w:rsidR="006E15CE" w:rsidRDefault="006E15CE" w:rsidP="00EF1561">
      <w:pPr>
        <w:pStyle w:val="ListParagraph"/>
        <w:numPr>
          <w:ilvl w:val="1"/>
          <w:numId w:val="15"/>
        </w:numPr>
        <w:spacing w:after="0" w:line="240" w:lineRule="auto"/>
        <w:rPr>
          <w:rFonts w:ascii="Times New Roman" w:hAnsi="Times New Roman" w:cs="Times New Roman"/>
        </w:rPr>
      </w:pPr>
      <w:r>
        <w:rPr>
          <w:rFonts w:ascii="Times New Roman" w:hAnsi="Times New Roman" w:cs="Times New Roman"/>
        </w:rPr>
        <w:t xml:space="preserve">Rule: To constitute adverse possession, there must be actual possession that is uninterrupted, open and notorious, hostile and exclusive, and under a claim of right made in good faith for the statutory period of time.  </w:t>
      </w:r>
    </w:p>
    <w:p w14:paraId="1788A7DB" w14:textId="77777777" w:rsidR="006E15CE" w:rsidRDefault="006E15CE" w:rsidP="00EF1561">
      <w:pPr>
        <w:pStyle w:val="ListParagraph"/>
        <w:numPr>
          <w:ilvl w:val="2"/>
          <w:numId w:val="15"/>
        </w:numPr>
        <w:spacing w:after="0" w:line="240" w:lineRule="auto"/>
        <w:rPr>
          <w:rFonts w:ascii="Times New Roman" w:hAnsi="Times New Roman" w:cs="Times New Roman"/>
        </w:rPr>
      </w:pPr>
      <w:r w:rsidRPr="004916D1">
        <w:rPr>
          <w:rFonts w:ascii="Times New Roman" w:hAnsi="Times New Roman" w:cs="Times New Roman"/>
          <w:u w:val="single"/>
        </w:rPr>
        <w:t>Peaceful possession</w:t>
      </w:r>
      <w:r>
        <w:rPr>
          <w:rFonts w:ascii="Times New Roman" w:hAnsi="Times New Roman" w:cs="Times New Roman"/>
        </w:rPr>
        <w:t xml:space="preserve">, used in the case, is not required in every jurisdiction </w:t>
      </w:r>
    </w:p>
    <w:p w14:paraId="709C4503" w14:textId="77777777" w:rsidR="006E15CE" w:rsidRDefault="006E15CE" w:rsidP="00EF1561">
      <w:pPr>
        <w:pStyle w:val="ListParagraph"/>
        <w:numPr>
          <w:ilvl w:val="3"/>
          <w:numId w:val="15"/>
        </w:numPr>
        <w:spacing w:after="0" w:line="240" w:lineRule="auto"/>
        <w:rPr>
          <w:rFonts w:ascii="Times New Roman" w:hAnsi="Times New Roman" w:cs="Times New Roman"/>
        </w:rPr>
      </w:pPr>
      <w:r>
        <w:rPr>
          <w:rFonts w:ascii="Times New Roman" w:hAnsi="Times New Roman" w:cs="Times New Roman"/>
        </w:rPr>
        <w:t>No one complained about the line</w:t>
      </w:r>
    </w:p>
    <w:p w14:paraId="361076BB" w14:textId="77777777" w:rsidR="006E15CE" w:rsidRDefault="006E15CE" w:rsidP="00EF1561">
      <w:pPr>
        <w:pStyle w:val="ListParagraph"/>
        <w:numPr>
          <w:ilvl w:val="3"/>
          <w:numId w:val="15"/>
        </w:numPr>
        <w:spacing w:after="0" w:line="240" w:lineRule="auto"/>
        <w:rPr>
          <w:rFonts w:ascii="Times New Roman" w:hAnsi="Times New Roman" w:cs="Times New Roman"/>
        </w:rPr>
      </w:pPr>
      <w:r>
        <w:rPr>
          <w:rFonts w:ascii="Times New Roman" w:hAnsi="Times New Roman" w:cs="Times New Roman"/>
        </w:rPr>
        <w:t>Nobody interfered with the use</w:t>
      </w:r>
    </w:p>
    <w:p w14:paraId="30A7BA7A" w14:textId="77777777" w:rsidR="006E15CE" w:rsidRDefault="006E15CE" w:rsidP="00EF1561">
      <w:pPr>
        <w:pStyle w:val="ListParagraph"/>
        <w:numPr>
          <w:ilvl w:val="1"/>
          <w:numId w:val="15"/>
        </w:numPr>
        <w:spacing w:after="0" w:line="240" w:lineRule="auto"/>
        <w:rPr>
          <w:rFonts w:ascii="Times New Roman" w:hAnsi="Times New Roman" w:cs="Times New Roman"/>
        </w:rPr>
      </w:pPr>
      <w:r>
        <w:rPr>
          <w:rFonts w:ascii="Times New Roman" w:hAnsi="Times New Roman" w:cs="Times New Roman"/>
        </w:rPr>
        <w:t>Acts required to establish a claim of adverse possession may vary with the characteristics of the land</w:t>
      </w:r>
    </w:p>
    <w:p w14:paraId="2DA9AC4B" w14:textId="77777777" w:rsidR="006E15CE" w:rsidRDefault="006E15CE" w:rsidP="00EF1561">
      <w:pPr>
        <w:pStyle w:val="ListParagraph"/>
        <w:numPr>
          <w:ilvl w:val="2"/>
          <w:numId w:val="15"/>
        </w:numPr>
        <w:spacing w:after="0" w:line="240" w:lineRule="auto"/>
        <w:rPr>
          <w:rFonts w:ascii="Times New Roman" w:hAnsi="Times New Roman" w:cs="Times New Roman"/>
        </w:rPr>
      </w:pPr>
      <w:r>
        <w:rPr>
          <w:rFonts w:ascii="Times New Roman" w:hAnsi="Times New Roman" w:cs="Times New Roman"/>
        </w:rPr>
        <w:t>Acts that are insufficient for developed/improved land, may be sufficient of unimproved land</w:t>
      </w:r>
    </w:p>
    <w:p w14:paraId="61438825" w14:textId="77777777" w:rsidR="006E15CE" w:rsidRPr="000B3B9E" w:rsidRDefault="006E15CE" w:rsidP="00EF1561">
      <w:pPr>
        <w:pStyle w:val="ListParagraph"/>
        <w:numPr>
          <w:ilvl w:val="0"/>
          <w:numId w:val="15"/>
        </w:numPr>
        <w:spacing w:after="0" w:line="240" w:lineRule="auto"/>
        <w:rPr>
          <w:rFonts w:ascii="Times New Roman" w:hAnsi="Times New Roman" w:cs="Times New Roman"/>
        </w:rPr>
      </w:pPr>
      <w:r w:rsidRPr="003B6BFF">
        <w:rPr>
          <w:rFonts w:ascii="Times New Roman" w:hAnsi="Times New Roman" w:cs="Times New Roman"/>
          <w:b/>
          <w:bCs/>
          <w:i/>
          <w:iCs/>
        </w:rPr>
        <w:t xml:space="preserve">Howard v. </w:t>
      </w:r>
      <w:proofErr w:type="spellStart"/>
      <w:r w:rsidRPr="003B6BFF">
        <w:rPr>
          <w:rFonts w:ascii="Times New Roman" w:hAnsi="Times New Roman" w:cs="Times New Roman"/>
          <w:b/>
          <w:bCs/>
          <w:i/>
          <w:iCs/>
        </w:rPr>
        <w:t>Kunto</w:t>
      </w:r>
      <w:proofErr w:type="spellEnd"/>
      <w:r>
        <w:rPr>
          <w:rFonts w:ascii="Times New Roman" w:hAnsi="Times New Roman" w:cs="Times New Roman"/>
        </w:rPr>
        <w:t xml:space="preserve"> (Wash. 1970) – </w:t>
      </w:r>
      <w:r w:rsidRPr="00564B41">
        <w:rPr>
          <w:rFonts w:ascii="Times New Roman" w:hAnsi="Times New Roman" w:cs="Times New Roman"/>
          <w:b/>
          <w:bCs/>
          <w:u w:val="single"/>
        </w:rPr>
        <w:t>Continuous Element</w:t>
      </w:r>
      <w:r>
        <w:rPr>
          <w:rFonts w:ascii="Times New Roman" w:hAnsi="Times New Roman" w:cs="Times New Roman"/>
        </w:rPr>
        <w:t xml:space="preserve">.  There were four lots, A, B, C, and D.  Two of the lots, A and D, were unimproved (vacant lots).  The other two lots, B and C, were improved (had structures/houses on them).  Lot B was occupied by </w:t>
      </w:r>
      <w:proofErr w:type="spellStart"/>
      <w:r>
        <w:rPr>
          <w:rFonts w:ascii="Times New Roman" w:hAnsi="Times New Roman" w:cs="Times New Roman"/>
        </w:rPr>
        <w:t>Kunto</w:t>
      </w:r>
      <w:proofErr w:type="spellEnd"/>
      <w:r>
        <w:rPr>
          <w:rFonts w:ascii="Times New Roman" w:hAnsi="Times New Roman" w:cs="Times New Roman"/>
        </w:rPr>
        <w:t xml:space="preserve">, lot C was occupied by Moyer, lot D was occupied by Howard.  Each occupant had a title, a deed, that said they owned the property but there was a glitch in the making of the deeds; due to an administrative screwup everybody ended up with the deed to the property next door.  </w:t>
      </w:r>
      <w:proofErr w:type="spellStart"/>
      <w:r>
        <w:rPr>
          <w:rFonts w:ascii="Times New Roman" w:hAnsi="Times New Roman" w:cs="Times New Roman"/>
        </w:rPr>
        <w:t>Kunto</w:t>
      </w:r>
      <w:proofErr w:type="spellEnd"/>
      <w:r>
        <w:rPr>
          <w:rFonts w:ascii="Times New Roman" w:hAnsi="Times New Roman" w:cs="Times New Roman"/>
        </w:rPr>
        <w:t xml:space="preserve"> (occupying lot B) had a title to A; Moyer (occupying lot C) had the deed to B; Howard (occupying lot D), had the deed to C.  Moyer and Howard entered into a deal to swap deeds: Moyers end up with the deed for C, which they were occupying; Howard ends up with deed to B, occupied by </w:t>
      </w:r>
      <w:proofErr w:type="spellStart"/>
      <w:r>
        <w:rPr>
          <w:rFonts w:ascii="Times New Roman" w:hAnsi="Times New Roman" w:cs="Times New Roman"/>
        </w:rPr>
        <w:t>Kunto</w:t>
      </w:r>
      <w:proofErr w:type="spellEnd"/>
      <w:r>
        <w:rPr>
          <w:rFonts w:ascii="Times New Roman" w:hAnsi="Times New Roman" w:cs="Times New Roman"/>
        </w:rPr>
        <w:t xml:space="preserve">.  Howard would prefer lot B over lot D since lot B is improved.  Howard sues </w:t>
      </w:r>
      <w:proofErr w:type="spellStart"/>
      <w:r>
        <w:rPr>
          <w:rFonts w:ascii="Times New Roman" w:hAnsi="Times New Roman" w:cs="Times New Roman"/>
        </w:rPr>
        <w:t>Kunto</w:t>
      </w:r>
      <w:proofErr w:type="spellEnd"/>
      <w:r>
        <w:rPr>
          <w:rFonts w:ascii="Times New Roman" w:hAnsi="Times New Roman" w:cs="Times New Roman"/>
        </w:rPr>
        <w:t xml:space="preserve"> for lot B.  </w:t>
      </w:r>
      <w:proofErr w:type="spellStart"/>
      <w:r>
        <w:rPr>
          <w:rFonts w:ascii="Times New Roman" w:hAnsi="Times New Roman" w:cs="Times New Roman"/>
        </w:rPr>
        <w:t>Kunto</w:t>
      </w:r>
      <w:proofErr w:type="spellEnd"/>
      <w:r>
        <w:rPr>
          <w:rFonts w:ascii="Times New Roman" w:hAnsi="Times New Roman" w:cs="Times New Roman"/>
        </w:rPr>
        <w:t xml:space="preserve"> invokes adverse possession to maintain occupancy of lot B.  </w:t>
      </w:r>
    </w:p>
    <w:p w14:paraId="76CAD78B" w14:textId="77777777" w:rsidR="006E15CE" w:rsidRDefault="006E15CE" w:rsidP="00EF1561">
      <w:pPr>
        <w:pStyle w:val="ListParagraph"/>
        <w:numPr>
          <w:ilvl w:val="1"/>
          <w:numId w:val="15"/>
        </w:numPr>
        <w:spacing w:after="0" w:line="240" w:lineRule="auto"/>
        <w:rPr>
          <w:rFonts w:ascii="Times New Roman" w:hAnsi="Times New Roman" w:cs="Times New Roman"/>
        </w:rPr>
      </w:pPr>
      <w:r>
        <w:rPr>
          <w:rFonts w:ascii="Times New Roman" w:hAnsi="Times New Roman" w:cs="Times New Roman"/>
        </w:rPr>
        <w:t xml:space="preserve">The title was granted to </w:t>
      </w:r>
      <w:proofErr w:type="spellStart"/>
      <w:r>
        <w:rPr>
          <w:rFonts w:ascii="Times New Roman" w:hAnsi="Times New Roman" w:cs="Times New Roman"/>
        </w:rPr>
        <w:t>Kunto</w:t>
      </w:r>
      <w:proofErr w:type="spellEnd"/>
      <w:r>
        <w:rPr>
          <w:rFonts w:ascii="Times New Roman" w:hAnsi="Times New Roman" w:cs="Times New Roman"/>
        </w:rPr>
        <w:t xml:space="preserve"> through adverse possession. </w:t>
      </w:r>
    </w:p>
    <w:p w14:paraId="5EBBE31C" w14:textId="77777777" w:rsidR="006E15CE" w:rsidRDefault="006E15CE" w:rsidP="00EF1561">
      <w:pPr>
        <w:pStyle w:val="ListParagraph"/>
        <w:numPr>
          <w:ilvl w:val="1"/>
          <w:numId w:val="15"/>
        </w:numPr>
        <w:spacing w:after="0" w:line="240" w:lineRule="auto"/>
        <w:rPr>
          <w:rFonts w:ascii="Times New Roman" w:hAnsi="Times New Roman" w:cs="Times New Roman"/>
        </w:rPr>
      </w:pPr>
      <w:r>
        <w:rPr>
          <w:rFonts w:ascii="Times New Roman" w:hAnsi="Times New Roman" w:cs="Times New Roman"/>
        </w:rPr>
        <w:t xml:space="preserve">Case hinged on the </w:t>
      </w:r>
      <w:r w:rsidRPr="00C525B5">
        <w:rPr>
          <w:rFonts w:ascii="Times New Roman" w:hAnsi="Times New Roman" w:cs="Times New Roman"/>
          <w:u w:val="single"/>
        </w:rPr>
        <w:t xml:space="preserve">continuity </w:t>
      </w:r>
      <w:r>
        <w:rPr>
          <w:rFonts w:ascii="Times New Roman" w:hAnsi="Times New Roman" w:cs="Times New Roman"/>
          <w:u w:val="single"/>
        </w:rPr>
        <w:t>element</w:t>
      </w:r>
      <w:r>
        <w:rPr>
          <w:rFonts w:ascii="Times New Roman" w:hAnsi="Times New Roman" w:cs="Times New Roman"/>
        </w:rPr>
        <w:t xml:space="preserve"> of adverse possession</w:t>
      </w:r>
    </w:p>
    <w:p w14:paraId="69048D80" w14:textId="77777777" w:rsidR="006E15CE" w:rsidRDefault="006E15CE" w:rsidP="00EF1561">
      <w:pPr>
        <w:pStyle w:val="ListParagraph"/>
        <w:numPr>
          <w:ilvl w:val="2"/>
          <w:numId w:val="15"/>
        </w:numPr>
        <w:spacing w:after="0" w:line="240" w:lineRule="auto"/>
        <w:rPr>
          <w:rFonts w:ascii="Times New Roman" w:hAnsi="Times New Roman" w:cs="Times New Roman"/>
        </w:rPr>
      </w:pPr>
      <w:proofErr w:type="spellStart"/>
      <w:r>
        <w:rPr>
          <w:rFonts w:ascii="Times New Roman" w:hAnsi="Times New Roman" w:cs="Times New Roman"/>
        </w:rPr>
        <w:t>Kunto</w:t>
      </w:r>
      <w:proofErr w:type="spellEnd"/>
      <w:r>
        <w:rPr>
          <w:rFonts w:ascii="Times New Roman" w:hAnsi="Times New Roman" w:cs="Times New Roman"/>
        </w:rPr>
        <w:t xml:space="preserve"> had occupied house during summer for 1-year (less than statutory requirement)</w:t>
      </w:r>
    </w:p>
    <w:p w14:paraId="6EB549A7" w14:textId="77777777" w:rsidR="006E15CE" w:rsidRDefault="006E15CE" w:rsidP="00EF1561">
      <w:pPr>
        <w:pStyle w:val="ListParagraph"/>
        <w:numPr>
          <w:ilvl w:val="3"/>
          <w:numId w:val="15"/>
        </w:numPr>
        <w:spacing w:after="0" w:line="240" w:lineRule="auto"/>
        <w:rPr>
          <w:rFonts w:ascii="Times New Roman" w:hAnsi="Times New Roman" w:cs="Times New Roman"/>
        </w:rPr>
      </w:pPr>
      <w:r>
        <w:rPr>
          <w:rFonts w:ascii="Times New Roman" w:hAnsi="Times New Roman" w:cs="Times New Roman"/>
        </w:rPr>
        <w:t xml:space="preserve">Summer occupancy – good enough to satisfy continuity in this case because the property was summer vacation property; people who own this kind of property occupy it during the summer; </w:t>
      </w:r>
      <w:r w:rsidRPr="00564B41">
        <w:rPr>
          <w:rFonts w:ascii="Times New Roman" w:hAnsi="Times New Roman" w:cs="Times New Roman"/>
          <w:u w:val="single"/>
        </w:rPr>
        <w:t>this is ordinary use of this type of property</w:t>
      </w:r>
    </w:p>
    <w:p w14:paraId="3BD789EC" w14:textId="77777777" w:rsidR="006E15CE" w:rsidRDefault="006E15CE" w:rsidP="00EF1561">
      <w:pPr>
        <w:pStyle w:val="ListParagraph"/>
        <w:numPr>
          <w:ilvl w:val="3"/>
          <w:numId w:val="15"/>
        </w:numPr>
        <w:spacing w:after="0" w:line="240" w:lineRule="auto"/>
        <w:rPr>
          <w:rFonts w:ascii="Times New Roman" w:hAnsi="Times New Roman" w:cs="Times New Roman"/>
        </w:rPr>
      </w:pPr>
      <w:r>
        <w:rPr>
          <w:rFonts w:ascii="Times New Roman" w:hAnsi="Times New Roman" w:cs="Times New Roman"/>
        </w:rPr>
        <w:t>1-year – ok because “</w:t>
      </w:r>
      <w:r w:rsidRPr="00C525B5">
        <w:rPr>
          <w:rFonts w:ascii="Times New Roman" w:hAnsi="Times New Roman" w:cs="Times New Roman"/>
          <w:b/>
          <w:bCs/>
        </w:rPr>
        <w:t>tacking</w:t>
      </w:r>
      <w:r>
        <w:rPr>
          <w:rFonts w:ascii="Times New Roman" w:hAnsi="Times New Roman" w:cs="Times New Roman"/>
        </w:rPr>
        <w:t xml:space="preserve">” is allowed, meaning that it doesn’t matter that </w:t>
      </w:r>
      <w:proofErr w:type="spellStart"/>
      <w:r>
        <w:rPr>
          <w:rFonts w:ascii="Times New Roman" w:hAnsi="Times New Roman" w:cs="Times New Roman"/>
        </w:rPr>
        <w:t>Kunto’s</w:t>
      </w:r>
      <w:proofErr w:type="spellEnd"/>
      <w:r>
        <w:rPr>
          <w:rFonts w:ascii="Times New Roman" w:hAnsi="Times New Roman" w:cs="Times New Roman"/>
        </w:rPr>
        <w:t xml:space="preserve"> lived there for just a year.  Even if no single individual adverse possessor has owned the property for the statutory amount of time, you can “tack” together past adverse possessors’ time to satisfy the requirement.  </w:t>
      </w:r>
    </w:p>
    <w:p w14:paraId="56D2FF1F" w14:textId="77777777" w:rsidR="006E15CE" w:rsidRDefault="006E15CE" w:rsidP="00EF1561">
      <w:pPr>
        <w:pStyle w:val="ListParagraph"/>
        <w:numPr>
          <w:ilvl w:val="4"/>
          <w:numId w:val="15"/>
        </w:numPr>
        <w:spacing w:after="0" w:line="240" w:lineRule="auto"/>
        <w:rPr>
          <w:rFonts w:ascii="Times New Roman" w:hAnsi="Times New Roman" w:cs="Times New Roman"/>
        </w:rPr>
      </w:pPr>
      <w:r w:rsidRPr="00363402">
        <w:rPr>
          <w:rFonts w:ascii="Times New Roman" w:hAnsi="Times New Roman" w:cs="Times New Roman"/>
          <w:b/>
          <w:bCs/>
        </w:rPr>
        <w:t>Tacking</w:t>
      </w:r>
      <w:r>
        <w:rPr>
          <w:rFonts w:ascii="Times New Roman" w:hAnsi="Times New Roman" w:cs="Times New Roman"/>
        </w:rPr>
        <w:t xml:space="preserve"> is ok so long as the requirement of </w:t>
      </w:r>
      <w:r w:rsidRPr="00564B41">
        <w:rPr>
          <w:rFonts w:ascii="Times New Roman" w:hAnsi="Times New Roman" w:cs="Times New Roman"/>
          <w:b/>
          <w:bCs/>
        </w:rPr>
        <w:t>privity</w:t>
      </w:r>
      <w:r>
        <w:rPr>
          <w:rFonts w:ascii="Times New Roman" w:hAnsi="Times New Roman" w:cs="Times New Roman"/>
        </w:rPr>
        <w:t xml:space="preserve"> is satisfied (i.e., an adequate connection b/t the current adverse possessor and previous adverse possessor).  One cannot simply trespass for a week; rather privity requires something like a deed, even if the deed is technically defective, or a “</w:t>
      </w:r>
      <w:r w:rsidRPr="00564B41">
        <w:rPr>
          <w:rFonts w:ascii="Times New Roman" w:hAnsi="Times New Roman" w:cs="Times New Roman"/>
          <w:b/>
          <w:bCs/>
        </w:rPr>
        <w:t>reasonable connection</w:t>
      </w:r>
      <w:r>
        <w:rPr>
          <w:rFonts w:ascii="Times New Roman" w:hAnsi="Times New Roman" w:cs="Times New Roman"/>
        </w:rPr>
        <w:t xml:space="preserve">.”  </w:t>
      </w:r>
    </w:p>
    <w:p w14:paraId="779220AD" w14:textId="77777777" w:rsidR="006E15CE" w:rsidRDefault="006E15CE" w:rsidP="00EF1561">
      <w:pPr>
        <w:pStyle w:val="ListParagraph"/>
        <w:numPr>
          <w:ilvl w:val="5"/>
          <w:numId w:val="15"/>
        </w:numPr>
        <w:spacing w:after="0" w:line="240" w:lineRule="auto"/>
        <w:rPr>
          <w:rFonts w:ascii="Times New Roman" w:hAnsi="Times New Roman" w:cs="Times New Roman"/>
        </w:rPr>
      </w:pPr>
      <w:r>
        <w:rPr>
          <w:rFonts w:ascii="Times New Roman" w:hAnsi="Times New Roman" w:cs="Times New Roman"/>
        </w:rPr>
        <w:t xml:space="preserve">Here </w:t>
      </w:r>
      <w:proofErr w:type="spellStart"/>
      <w:r>
        <w:rPr>
          <w:rFonts w:ascii="Times New Roman" w:hAnsi="Times New Roman" w:cs="Times New Roman"/>
        </w:rPr>
        <w:t>Kunto</w:t>
      </w:r>
      <w:proofErr w:type="spellEnd"/>
      <w:r>
        <w:rPr>
          <w:rFonts w:ascii="Times New Roman" w:hAnsi="Times New Roman" w:cs="Times New Roman"/>
        </w:rPr>
        <w:t xml:space="preserve"> did not have a defective deed but rather the wrong deed, so the court says there was a </w:t>
      </w:r>
      <w:r w:rsidRPr="00564B41">
        <w:rPr>
          <w:rFonts w:ascii="Times New Roman" w:hAnsi="Times New Roman" w:cs="Times New Roman"/>
          <w:b/>
          <w:bCs/>
        </w:rPr>
        <w:t xml:space="preserve">“reasonable connection,” raising claim of right above the wrongdoer or trespasser </w:t>
      </w:r>
    </w:p>
    <w:p w14:paraId="3BFC7393" w14:textId="77777777" w:rsidR="006E15CE" w:rsidRDefault="006E15CE" w:rsidP="00EF1561">
      <w:pPr>
        <w:pStyle w:val="ListParagraph"/>
        <w:numPr>
          <w:ilvl w:val="1"/>
          <w:numId w:val="15"/>
        </w:numPr>
        <w:spacing w:after="0" w:line="240" w:lineRule="auto"/>
        <w:rPr>
          <w:rFonts w:ascii="Times New Roman" w:hAnsi="Times New Roman" w:cs="Times New Roman"/>
        </w:rPr>
      </w:pPr>
      <w:r>
        <w:rPr>
          <w:rFonts w:ascii="Times New Roman" w:hAnsi="Times New Roman" w:cs="Times New Roman"/>
        </w:rPr>
        <w:t>Case serves as an example of how adverse possession can be used to correct mistakes</w:t>
      </w:r>
    </w:p>
    <w:p w14:paraId="5EEAA970" w14:textId="77777777" w:rsidR="006E15CE" w:rsidRDefault="006E15CE" w:rsidP="00EF1561">
      <w:pPr>
        <w:pStyle w:val="ListParagraph"/>
        <w:numPr>
          <w:ilvl w:val="0"/>
          <w:numId w:val="15"/>
        </w:numPr>
        <w:spacing w:after="0" w:line="240" w:lineRule="auto"/>
        <w:rPr>
          <w:rFonts w:ascii="Times New Roman" w:hAnsi="Times New Roman" w:cs="Times New Roman"/>
        </w:rPr>
      </w:pPr>
      <w:r w:rsidRPr="00B276A2">
        <w:rPr>
          <w:rFonts w:ascii="Times New Roman" w:hAnsi="Times New Roman" w:cs="Times New Roman"/>
          <w:b/>
          <w:bCs/>
          <w:i/>
          <w:iCs/>
        </w:rPr>
        <w:t>Carpenter v. Ruperto</w:t>
      </w:r>
      <w:r>
        <w:rPr>
          <w:rFonts w:ascii="Times New Roman" w:hAnsi="Times New Roman" w:cs="Times New Roman"/>
        </w:rPr>
        <w:t xml:space="preserve"> (Iowa, 1982) – Adverse possessor, </w:t>
      </w:r>
      <w:r w:rsidRPr="003D040E">
        <w:rPr>
          <w:rFonts w:ascii="Times New Roman" w:hAnsi="Times New Roman" w:cs="Times New Roman"/>
        </w:rPr>
        <w:t>π</w:t>
      </w:r>
      <w:r>
        <w:rPr>
          <w:rFonts w:ascii="Times New Roman" w:hAnsi="Times New Roman" w:cs="Times New Roman"/>
        </w:rPr>
        <w:t xml:space="preserve">, knew that she was adversely possessing a lot north of her property.  Nevertheless, she went ahead and improved it.  Previously, the lot had been used to store junk; </w:t>
      </w:r>
      <w:r w:rsidRPr="003D040E">
        <w:rPr>
          <w:rFonts w:ascii="Times New Roman" w:hAnsi="Times New Roman" w:cs="Times New Roman"/>
        </w:rPr>
        <w:t>π</w:t>
      </w:r>
      <w:r>
        <w:rPr>
          <w:rFonts w:ascii="Times New Roman" w:hAnsi="Times New Roman" w:cs="Times New Roman"/>
        </w:rPr>
        <w:t xml:space="preserve"> testified that she was in part motivated to improve it by the presence of rats and other safety risks to her children.  She grated the land, planted grass, installed a propane tank (seemingly beyond her supposed motivation).  Dispute arose and </w:t>
      </w:r>
      <w:r w:rsidRPr="003D040E">
        <w:rPr>
          <w:rFonts w:ascii="Times New Roman" w:hAnsi="Times New Roman" w:cs="Times New Roman"/>
        </w:rPr>
        <w:t>π</w:t>
      </w:r>
      <w:r>
        <w:rPr>
          <w:rFonts w:ascii="Times New Roman" w:hAnsi="Times New Roman" w:cs="Times New Roman"/>
        </w:rPr>
        <w:t xml:space="preserve"> brought action to quiet title. </w:t>
      </w:r>
    </w:p>
    <w:p w14:paraId="6B732220" w14:textId="77777777" w:rsidR="006E15CE" w:rsidRDefault="006E15CE" w:rsidP="00EF1561">
      <w:pPr>
        <w:pStyle w:val="ListParagraph"/>
        <w:numPr>
          <w:ilvl w:val="1"/>
          <w:numId w:val="15"/>
        </w:numPr>
        <w:spacing w:after="0" w:line="240" w:lineRule="auto"/>
        <w:rPr>
          <w:rFonts w:ascii="Times New Roman" w:hAnsi="Times New Roman" w:cs="Times New Roman"/>
        </w:rPr>
      </w:pPr>
      <w:r>
        <w:rPr>
          <w:rFonts w:ascii="Times New Roman" w:hAnsi="Times New Roman" w:cs="Times New Roman"/>
        </w:rPr>
        <w:t xml:space="preserve">Court denies </w:t>
      </w:r>
      <w:r w:rsidRPr="003D040E">
        <w:rPr>
          <w:rFonts w:ascii="Times New Roman" w:hAnsi="Times New Roman" w:cs="Times New Roman"/>
        </w:rPr>
        <w:t>π</w:t>
      </w:r>
      <w:r>
        <w:rPr>
          <w:rFonts w:ascii="Times New Roman" w:hAnsi="Times New Roman" w:cs="Times New Roman"/>
        </w:rPr>
        <w:t xml:space="preserve">’s right to ownership by adverse possession since good faith is required (NY uses this rule). </w:t>
      </w:r>
    </w:p>
    <w:p w14:paraId="3AF109CE" w14:textId="77777777" w:rsidR="006E15CE" w:rsidRDefault="006E15CE" w:rsidP="00EF1561">
      <w:pPr>
        <w:pStyle w:val="ListParagraph"/>
        <w:numPr>
          <w:ilvl w:val="1"/>
          <w:numId w:val="15"/>
        </w:numPr>
        <w:spacing w:after="0" w:line="240" w:lineRule="auto"/>
        <w:rPr>
          <w:rFonts w:ascii="Times New Roman" w:hAnsi="Times New Roman" w:cs="Times New Roman"/>
        </w:rPr>
      </w:pPr>
      <w:r>
        <w:rPr>
          <w:rFonts w:ascii="Times New Roman" w:hAnsi="Times New Roman" w:cs="Times New Roman"/>
        </w:rPr>
        <w:t xml:space="preserve">Straightforward example of an adverse possessor losing for not having good faith.  </w:t>
      </w:r>
    </w:p>
    <w:p w14:paraId="4C11F821" w14:textId="77777777" w:rsidR="006E15CE" w:rsidRPr="00F351C4" w:rsidRDefault="006E15CE" w:rsidP="00EF1561">
      <w:pPr>
        <w:pStyle w:val="ListParagraph"/>
        <w:numPr>
          <w:ilvl w:val="1"/>
          <w:numId w:val="15"/>
        </w:numPr>
        <w:spacing w:after="0" w:line="240" w:lineRule="auto"/>
        <w:rPr>
          <w:rFonts w:ascii="Times New Roman" w:hAnsi="Times New Roman" w:cs="Times New Roman"/>
        </w:rPr>
      </w:pPr>
      <w:r>
        <w:rPr>
          <w:rFonts w:ascii="Times New Roman" w:hAnsi="Times New Roman" w:cs="Times New Roman"/>
        </w:rPr>
        <w:t xml:space="preserve">Outlier case – it is uncommon, rare, that jurisdictions explicitly require good faith.   </w:t>
      </w:r>
    </w:p>
    <w:p w14:paraId="6868F116" w14:textId="77777777" w:rsidR="006E15CE" w:rsidRDefault="006E15CE" w:rsidP="00EF1561">
      <w:pPr>
        <w:spacing w:after="0" w:line="240" w:lineRule="auto"/>
        <w:rPr>
          <w:rFonts w:ascii="Times New Roman" w:hAnsi="Times New Roman" w:cs="Times New Roman"/>
        </w:rPr>
      </w:pPr>
    </w:p>
    <w:p w14:paraId="1CF5D6CD" w14:textId="77777777" w:rsidR="006E15CE" w:rsidRPr="00376B71" w:rsidRDefault="006E15CE" w:rsidP="00EF156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V</w:t>
      </w:r>
      <w:r w:rsidRPr="00376B71">
        <w:rPr>
          <w:rFonts w:ascii="Times New Roman" w:hAnsi="Times New Roman" w:cs="Times New Roman"/>
          <w:b/>
          <w:bCs/>
          <w:sz w:val="24"/>
          <w:szCs w:val="24"/>
        </w:rPr>
        <w:t xml:space="preserve">. </w:t>
      </w:r>
      <w:r>
        <w:rPr>
          <w:rFonts w:ascii="Times New Roman" w:hAnsi="Times New Roman" w:cs="Times New Roman"/>
          <w:b/>
          <w:bCs/>
          <w:sz w:val="24"/>
          <w:szCs w:val="24"/>
        </w:rPr>
        <w:t>Ownership of Body Parts</w:t>
      </w:r>
    </w:p>
    <w:p w14:paraId="1E3E28FA" w14:textId="77777777" w:rsidR="006E15CE" w:rsidRDefault="006E15CE" w:rsidP="00EF1561">
      <w:pPr>
        <w:spacing w:after="0" w:line="240" w:lineRule="auto"/>
        <w:rPr>
          <w:rFonts w:ascii="Times New Roman" w:hAnsi="Times New Roman" w:cs="Times New Roman"/>
          <w:b/>
          <w:bCs/>
          <w:i/>
          <w:iCs/>
        </w:rPr>
      </w:pPr>
      <w:r w:rsidRPr="00555B15">
        <w:rPr>
          <w:rFonts w:ascii="Times New Roman" w:hAnsi="Times New Roman" w:cs="Times New Roman"/>
          <w:b/>
          <w:bCs/>
          <w:i/>
          <w:iCs/>
        </w:rPr>
        <w:t xml:space="preserve">A. </w:t>
      </w:r>
      <w:r>
        <w:rPr>
          <w:rFonts w:ascii="Times New Roman" w:hAnsi="Times New Roman" w:cs="Times New Roman"/>
          <w:b/>
          <w:bCs/>
          <w:i/>
          <w:iCs/>
        </w:rPr>
        <w:t xml:space="preserve">Overview </w:t>
      </w:r>
    </w:p>
    <w:p w14:paraId="51B6C2A1" w14:textId="77777777" w:rsidR="006E15CE" w:rsidRDefault="006E15CE" w:rsidP="00EF1561">
      <w:pPr>
        <w:pStyle w:val="ListParagraph"/>
        <w:numPr>
          <w:ilvl w:val="0"/>
          <w:numId w:val="16"/>
        </w:numPr>
        <w:spacing w:after="0" w:line="240" w:lineRule="auto"/>
        <w:rPr>
          <w:rFonts w:ascii="Times New Roman" w:hAnsi="Times New Roman" w:cs="Times New Roman"/>
        </w:rPr>
      </w:pPr>
      <w:r w:rsidRPr="00ED1E92">
        <w:rPr>
          <w:rFonts w:ascii="Times New Roman" w:hAnsi="Times New Roman" w:cs="Times New Roman"/>
        </w:rPr>
        <w:t xml:space="preserve">Commodification is </w:t>
      </w:r>
      <w:r>
        <w:rPr>
          <w:rFonts w:ascii="Times New Roman" w:hAnsi="Times New Roman" w:cs="Times New Roman"/>
        </w:rPr>
        <w:t>based on the idea of taking something that one thinks should not be an aspect of market exchange and making it an aspect of market exchange</w:t>
      </w:r>
      <w:r w:rsidRPr="00ED1E92">
        <w:rPr>
          <w:rFonts w:ascii="Times New Roman" w:hAnsi="Times New Roman" w:cs="Times New Roman"/>
        </w:rPr>
        <w:t xml:space="preserve"> </w:t>
      </w:r>
    </w:p>
    <w:p w14:paraId="6B558316" w14:textId="77777777" w:rsidR="006E15CE" w:rsidRDefault="006E15CE" w:rsidP="00EF1561">
      <w:pPr>
        <w:pStyle w:val="ListParagraph"/>
        <w:numPr>
          <w:ilvl w:val="0"/>
          <w:numId w:val="16"/>
        </w:numPr>
        <w:spacing w:after="0" w:line="240" w:lineRule="auto"/>
        <w:rPr>
          <w:rFonts w:ascii="Times New Roman" w:hAnsi="Times New Roman" w:cs="Times New Roman"/>
        </w:rPr>
      </w:pPr>
      <w:r>
        <w:rPr>
          <w:rFonts w:ascii="Times New Roman" w:hAnsi="Times New Roman" w:cs="Times New Roman"/>
        </w:rPr>
        <w:t xml:space="preserve">There are moral boundaries to commodification because it becomes morally wrong to put a price on certain things.  </w:t>
      </w:r>
    </w:p>
    <w:p w14:paraId="4A92D2B6" w14:textId="77777777" w:rsidR="006E15CE" w:rsidRDefault="006E15CE" w:rsidP="00EF1561">
      <w:pPr>
        <w:pStyle w:val="ListParagraph"/>
        <w:numPr>
          <w:ilvl w:val="0"/>
          <w:numId w:val="16"/>
        </w:numPr>
        <w:spacing w:after="0" w:line="240" w:lineRule="auto"/>
        <w:rPr>
          <w:rFonts w:ascii="Times New Roman" w:hAnsi="Times New Roman" w:cs="Times New Roman"/>
        </w:rPr>
      </w:pPr>
      <w:r>
        <w:rPr>
          <w:rFonts w:ascii="Times New Roman" w:hAnsi="Times New Roman" w:cs="Times New Roman"/>
        </w:rPr>
        <w:lastRenderedPageBreak/>
        <w:t xml:space="preserve">There is a debate as to whether putting a price on body parts is moral.  </w:t>
      </w:r>
    </w:p>
    <w:p w14:paraId="7DAA635C" w14:textId="77777777" w:rsidR="006E15CE" w:rsidRPr="00A53D51" w:rsidRDefault="006E15CE" w:rsidP="00EF1561">
      <w:pPr>
        <w:pStyle w:val="ListParagraph"/>
        <w:numPr>
          <w:ilvl w:val="1"/>
          <w:numId w:val="16"/>
        </w:numPr>
        <w:spacing w:after="0" w:line="240" w:lineRule="auto"/>
        <w:rPr>
          <w:rFonts w:ascii="Times New Roman" w:hAnsi="Times New Roman" w:cs="Times New Roman"/>
        </w:rPr>
      </w:pPr>
      <w:r>
        <w:rPr>
          <w:rFonts w:ascii="Times New Roman" w:hAnsi="Times New Roman" w:cs="Times New Roman"/>
        </w:rPr>
        <w:t>13</w:t>
      </w:r>
      <w:r w:rsidRPr="008949DE">
        <w:rPr>
          <w:rFonts w:ascii="Times New Roman" w:hAnsi="Times New Roman" w:cs="Times New Roman"/>
          <w:vertAlign w:val="superscript"/>
        </w:rPr>
        <w:t>th</w:t>
      </w:r>
      <w:r>
        <w:rPr>
          <w:rFonts w:ascii="Times New Roman" w:hAnsi="Times New Roman" w:cs="Times New Roman"/>
        </w:rPr>
        <w:t xml:space="preserve"> Amendment illegalizes slavery in the U.S.; should body parts be an element of market exchange?</w:t>
      </w:r>
    </w:p>
    <w:p w14:paraId="0CB2B90F" w14:textId="77777777" w:rsidR="006E15CE" w:rsidRPr="00AC2248" w:rsidRDefault="006E15CE" w:rsidP="00EF1561">
      <w:pPr>
        <w:spacing w:after="0" w:line="240" w:lineRule="auto"/>
        <w:rPr>
          <w:rFonts w:ascii="Times New Roman" w:hAnsi="Times New Roman" w:cs="Times New Roman"/>
          <w:b/>
          <w:bCs/>
          <w:i/>
          <w:iCs/>
        </w:rPr>
      </w:pPr>
      <w:r w:rsidRPr="00A80C99">
        <w:rPr>
          <w:rFonts w:ascii="Times New Roman" w:hAnsi="Times New Roman" w:cs="Times New Roman"/>
          <w:b/>
          <w:bCs/>
          <w:i/>
          <w:iCs/>
        </w:rPr>
        <w:t xml:space="preserve">B. </w:t>
      </w:r>
      <w:r w:rsidRPr="00AC2248">
        <w:rPr>
          <w:rFonts w:ascii="Times New Roman" w:hAnsi="Times New Roman" w:cs="Times New Roman"/>
          <w:b/>
          <w:bCs/>
          <w:i/>
          <w:iCs/>
        </w:rPr>
        <w:t xml:space="preserve">Moore v. Regents of the Univ. of California </w:t>
      </w:r>
      <w:r w:rsidRPr="00AC2248">
        <w:rPr>
          <w:rFonts w:ascii="Times New Roman" w:hAnsi="Times New Roman" w:cs="Times New Roman"/>
        </w:rPr>
        <w:t xml:space="preserve">(Cal. 1990) – Moore was diagnosed with leukemia; UCLA Doctor recommended his spleen be removed. Moore then signed a consent form. Dr. didn’t disclose that Moore’s spleen had certain unusual characteristics and that he planned to do research on white blood cells taken from spleen; the unusual characteristics of the spleen would make the research easier.  Dr. created a new cell line based on the white blood cells and got a patent on the new line.  UCLA then sold access to the materials and research, $440k for three years, with an estimated market potential of $3B/year. Moore found out about the money and sued Dr., the other scientists, and UCLA, including a claim for conversion (taking property without the owner’s consent and converting it to the defendant’s use).  </w:t>
      </w:r>
    </w:p>
    <w:p w14:paraId="3F723902" w14:textId="77777777" w:rsidR="006E15CE" w:rsidRDefault="006E15CE" w:rsidP="00EF1561">
      <w:pPr>
        <w:pStyle w:val="ListParagraph"/>
        <w:numPr>
          <w:ilvl w:val="0"/>
          <w:numId w:val="17"/>
        </w:numPr>
        <w:spacing w:after="0" w:line="240" w:lineRule="auto"/>
        <w:rPr>
          <w:rFonts w:ascii="Times New Roman" w:hAnsi="Times New Roman" w:cs="Times New Roman"/>
        </w:rPr>
      </w:pPr>
      <w:r>
        <w:rPr>
          <w:rFonts w:ascii="Times New Roman" w:hAnsi="Times New Roman" w:cs="Times New Roman"/>
        </w:rPr>
        <w:t xml:space="preserve">Court affirms decision: </w:t>
      </w:r>
      <w:r w:rsidRPr="00B5650A">
        <w:rPr>
          <w:rFonts w:ascii="Times New Roman" w:hAnsi="Times New Roman" w:cs="Times New Roman"/>
        </w:rPr>
        <w:t>Moore did not have property rights to his spleen after voluntary removal, therefore he did not have rights to any income stream that might be derived from the spleen</w:t>
      </w:r>
      <w:r>
        <w:rPr>
          <w:rFonts w:ascii="Times New Roman" w:hAnsi="Times New Roman" w:cs="Times New Roman"/>
        </w:rPr>
        <w:t xml:space="preserve">.  </w:t>
      </w:r>
    </w:p>
    <w:p w14:paraId="1C01E349" w14:textId="77777777" w:rsidR="006E15CE" w:rsidRPr="00727F6E" w:rsidRDefault="006E15CE" w:rsidP="00EF1561">
      <w:pPr>
        <w:pStyle w:val="ListParagraph"/>
        <w:numPr>
          <w:ilvl w:val="1"/>
          <w:numId w:val="17"/>
        </w:numPr>
        <w:spacing w:after="0" w:line="240" w:lineRule="auto"/>
        <w:rPr>
          <w:rFonts w:ascii="Times New Roman" w:hAnsi="Times New Roman" w:cs="Times New Roman"/>
          <w:b/>
          <w:bCs/>
        </w:rPr>
      </w:pPr>
      <w:r w:rsidRPr="00727F6E">
        <w:rPr>
          <w:rFonts w:ascii="Times New Roman" w:hAnsi="Times New Roman" w:cs="Times New Roman"/>
          <w:b/>
          <w:bCs/>
        </w:rPr>
        <w:t>Part I: There is no COA under existing Cal. tort law</w:t>
      </w:r>
    </w:p>
    <w:p w14:paraId="0F792E08" w14:textId="77777777" w:rsidR="006E15CE" w:rsidRDefault="006E15CE" w:rsidP="00EF1561">
      <w:pPr>
        <w:pStyle w:val="ListParagraph"/>
        <w:numPr>
          <w:ilvl w:val="2"/>
          <w:numId w:val="17"/>
        </w:numPr>
        <w:spacing w:after="0" w:line="240" w:lineRule="auto"/>
        <w:rPr>
          <w:rFonts w:ascii="Times New Roman" w:hAnsi="Times New Roman" w:cs="Times New Roman"/>
        </w:rPr>
      </w:pPr>
      <w:r>
        <w:rPr>
          <w:rFonts w:ascii="Times New Roman" w:hAnsi="Times New Roman" w:cs="Times New Roman"/>
        </w:rPr>
        <w:t>Conversion requires that there be actual interference with either (1) ownership or (2) right of possession (</w:t>
      </w:r>
      <w:r w:rsidRPr="00CB0445">
        <w:rPr>
          <w:rFonts w:ascii="Times New Roman" w:hAnsi="Times New Roman" w:cs="Times New Roman"/>
        </w:rPr>
        <w:t>Not</w:t>
      </w:r>
      <w:r>
        <w:rPr>
          <w:rFonts w:ascii="Times New Roman" w:hAnsi="Times New Roman" w:cs="Times New Roman"/>
        </w:rPr>
        <w:t>e:</w:t>
      </w:r>
      <w:r w:rsidRPr="00CB0445">
        <w:rPr>
          <w:rFonts w:ascii="Times New Roman" w:hAnsi="Times New Roman" w:cs="Times New Roman"/>
        </w:rPr>
        <w:t xml:space="preserve"> ownership and possession are not the same (i.e., landlord owns property during term of lease with no right to possess it while tenant possesses with no right to own) </w:t>
      </w:r>
    </w:p>
    <w:p w14:paraId="36E79976" w14:textId="77777777" w:rsidR="006E15CE" w:rsidRDefault="006E15CE" w:rsidP="00EF1561">
      <w:pPr>
        <w:pStyle w:val="ListParagraph"/>
        <w:numPr>
          <w:ilvl w:val="3"/>
          <w:numId w:val="17"/>
        </w:numPr>
        <w:spacing w:after="0" w:line="240" w:lineRule="auto"/>
        <w:rPr>
          <w:rFonts w:ascii="Times New Roman" w:hAnsi="Times New Roman" w:cs="Times New Roman"/>
        </w:rPr>
      </w:pPr>
      <w:r>
        <w:rPr>
          <w:rFonts w:ascii="Times New Roman" w:hAnsi="Times New Roman" w:cs="Times New Roman"/>
        </w:rPr>
        <w:t xml:space="preserve">Didn’t own the spleen </w:t>
      </w:r>
    </w:p>
    <w:p w14:paraId="6DF71251" w14:textId="77777777" w:rsidR="006E15CE" w:rsidRPr="00936E41" w:rsidRDefault="006E15CE" w:rsidP="00EF1561">
      <w:pPr>
        <w:pStyle w:val="ListParagraph"/>
        <w:numPr>
          <w:ilvl w:val="4"/>
          <w:numId w:val="17"/>
        </w:numPr>
        <w:spacing w:after="0" w:line="240" w:lineRule="auto"/>
        <w:rPr>
          <w:rFonts w:ascii="Times New Roman" w:hAnsi="Times New Roman" w:cs="Times New Roman"/>
        </w:rPr>
      </w:pPr>
      <w:r>
        <w:rPr>
          <w:rFonts w:ascii="Times New Roman" w:hAnsi="Times New Roman" w:cs="Times New Roman"/>
        </w:rPr>
        <w:t xml:space="preserve">Cal. statutes drastically limit patients continuing interest in cells removed from their bodies.    </w:t>
      </w:r>
    </w:p>
    <w:p w14:paraId="3A868E15" w14:textId="77777777" w:rsidR="006E15CE" w:rsidRDefault="006E15CE" w:rsidP="00EF1561">
      <w:pPr>
        <w:pStyle w:val="ListParagraph"/>
        <w:numPr>
          <w:ilvl w:val="3"/>
          <w:numId w:val="17"/>
        </w:numPr>
        <w:spacing w:after="0" w:line="240" w:lineRule="auto"/>
        <w:rPr>
          <w:rFonts w:ascii="Times New Roman" w:hAnsi="Times New Roman" w:cs="Times New Roman"/>
        </w:rPr>
      </w:pPr>
      <w:r>
        <w:rPr>
          <w:rFonts w:ascii="Times New Roman" w:hAnsi="Times New Roman" w:cs="Times New Roman"/>
        </w:rPr>
        <w:t>No right of possession since he didn’t want it back (not intent to possess or control)</w:t>
      </w:r>
    </w:p>
    <w:p w14:paraId="5705A1C1" w14:textId="77777777" w:rsidR="006E15CE" w:rsidRDefault="006E15CE" w:rsidP="00EF1561">
      <w:pPr>
        <w:pStyle w:val="ListParagraph"/>
        <w:numPr>
          <w:ilvl w:val="2"/>
          <w:numId w:val="17"/>
        </w:numPr>
        <w:spacing w:after="0" w:line="240" w:lineRule="auto"/>
        <w:rPr>
          <w:rFonts w:ascii="Times New Roman" w:hAnsi="Times New Roman" w:cs="Times New Roman"/>
        </w:rPr>
      </w:pPr>
      <w:r>
        <w:rPr>
          <w:rFonts w:ascii="Times New Roman" w:hAnsi="Times New Roman" w:cs="Times New Roman"/>
        </w:rPr>
        <w:t xml:space="preserve">Patients have a right to veto scientific use b/c they have right not to be treated by physicians’ whose research they disapprove of; informed consent rules facilitate this.  </w:t>
      </w:r>
    </w:p>
    <w:p w14:paraId="0E1B590F" w14:textId="77777777" w:rsidR="006E15CE" w:rsidRDefault="006E15CE" w:rsidP="00EF1561">
      <w:pPr>
        <w:pStyle w:val="ListParagraph"/>
        <w:numPr>
          <w:ilvl w:val="3"/>
          <w:numId w:val="17"/>
        </w:numPr>
        <w:spacing w:after="0" w:line="240" w:lineRule="auto"/>
        <w:rPr>
          <w:rFonts w:ascii="Times New Roman" w:hAnsi="Times New Roman" w:cs="Times New Roman"/>
        </w:rPr>
      </w:pPr>
      <w:r>
        <w:rPr>
          <w:rFonts w:ascii="Times New Roman" w:hAnsi="Times New Roman" w:cs="Times New Roman"/>
        </w:rPr>
        <w:t>Property rights aren’t necessary here, so long as there is informed consent based on adequate disclosure</w:t>
      </w:r>
    </w:p>
    <w:p w14:paraId="4A345629" w14:textId="77777777" w:rsidR="006E15CE" w:rsidRDefault="006E15CE" w:rsidP="00EF1561">
      <w:pPr>
        <w:pStyle w:val="ListParagraph"/>
        <w:numPr>
          <w:ilvl w:val="2"/>
          <w:numId w:val="17"/>
        </w:numPr>
        <w:spacing w:after="0" w:line="240" w:lineRule="auto"/>
        <w:rPr>
          <w:rFonts w:ascii="Times New Roman" w:hAnsi="Times New Roman" w:cs="Times New Roman"/>
        </w:rPr>
      </w:pPr>
      <w:r>
        <w:rPr>
          <w:rFonts w:ascii="Times New Roman" w:hAnsi="Times New Roman" w:cs="Times New Roman"/>
        </w:rPr>
        <w:t xml:space="preserve">Precedent – no earlier cases say Moore has a right to the spleen.  </w:t>
      </w:r>
    </w:p>
    <w:p w14:paraId="54DA4832" w14:textId="77777777" w:rsidR="006E15CE" w:rsidRPr="00727F6E" w:rsidRDefault="006E15CE" w:rsidP="00EF1561">
      <w:pPr>
        <w:pStyle w:val="ListParagraph"/>
        <w:numPr>
          <w:ilvl w:val="1"/>
          <w:numId w:val="17"/>
        </w:numPr>
        <w:spacing w:after="0" w:line="240" w:lineRule="auto"/>
        <w:rPr>
          <w:rFonts w:ascii="Times New Roman" w:hAnsi="Times New Roman" w:cs="Times New Roman"/>
          <w:b/>
          <w:bCs/>
        </w:rPr>
      </w:pPr>
      <w:r w:rsidRPr="00727F6E">
        <w:rPr>
          <w:rFonts w:ascii="Times New Roman" w:hAnsi="Times New Roman" w:cs="Times New Roman"/>
          <w:b/>
          <w:bCs/>
        </w:rPr>
        <w:t xml:space="preserve">Part II: Law should not be extended to provide such a COA </w:t>
      </w:r>
    </w:p>
    <w:p w14:paraId="5510962E" w14:textId="77777777" w:rsidR="006E15CE" w:rsidRDefault="006E15CE" w:rsidP="00EF1561">
      <w:pPr>
        <w:pStyle w:val="ListParagraph"/>
        <w:numPr>
          <w:ilvl w:val="2"/>
          <w:numId w:val="17"/>
        </w:numPr>
        <w:spacing w:after="0" w:line="240" w:lineRule="auto"/>
        <w:rPr>
          <w:rFonts w:ascii="Times New Roman" w:hAnsi="Times New Roman" w:cs="Times New Roman"/>
        </w:rPr>
      </w:pPr>
      <w:r>
        <w:rPr>
          <w:rFonts w:ascii="Times New Roman" w:hAnsi="Times New Roman" w:cs="Times New Roman"/>
        </w:rPr>
        <w:t>Research has high social value and want to avoid high information costs that would discourage research</w:t>
      </w:r>
    </w:p>
    <w:p w14:paraId="785E51C0" w14:textId="77777777" w:rsidR="006E15CE" w:rsidRPr="00727F6E" w:rsidRDefault="006E15CE" w:rsidP="00EF1561">
      <w:pPr>
        <w:pStyle w:val="ListParagraph"/>
        <w:numPr>
          <w:ilvl w:val="3"/>
          <w:numId w:val="17"/>
        </w:numPr>
        <w:spacing w:after="0" w:line="240" w:lineRule="auto"/>
        <w:rPr>
          <w:rFonts w:ascii="Times New Roman" w:hAnsi="Times New Roman" w:cs="Times New Roman"/>
          <w:b/>
          <w:bCs/>
        </w:rPr>
      </w:pPr>
      <w:r w:rsidRPr="00727F6E">
        <w:rPr>
          <w:rFonts w:ascii="Times New Roman" w:hAnsi="Times New Roman" w:cs="Times New Roman"/>
          <w:b/>
          <w:bCs/>
        </w:rPr>
        <w:t>Balancing policy considerations</w:t>
      </w:r>
    </w:p>
    <w:p w14:paraId="55733A4B" w14:textId="77777777" w:rsidR="006E15CE" w:rsidRDefault="006E15CE" w:rsidP="00EF1561">
      <w:pPr>
        <w:pStyle w:val="ListParagraph"/>
        <w:numPr>
          <w:ilvl w:val="4"/>
          <w:numId w:val="17"/>
        </w:numPr>
        <w:spacing w:after="0" w:line="240" w:lineRule="auto"/>
        <w:rPr>
          <w:rFonts w:ascii="Times New Roman" w:hAnsi="Times New Roman" w:cs="Times New Roman"/>
        </w:rPr>
      </w:pPr>
      <w:r>
        <w:rPr>
          <w:rFonts w:ascii="Times New Roman" w:hAnsi="Times New Roman" w:cs="Times New Roman"/>
        </w:rPr>
        <w:t xml:space="preserve">Patient’s autonomy (ability to control what happens to body) </w:t>
      </w:r>
    </w:p>
    <w:p w14:paraId="40903FB7" w14:textId="77777777" w:rsidR="006E15CE" w:rsidRDefault="006E15CE" w:rsidP="00EF1561">
      <w:pPr>
        <w:pStyle w:val="ListParagraph"/>
        <w:numPr>
          <w:ilvl w:val="4"/>
          <w:numId w:val="17"/>
        </w:numPr>
        <w:spacing w:after="0" w:line="240" w:lineRule="auto"/>
        <w:rPr>
          <w:rFonts w:ascii="Times New Roman" w:hAnsi="Times New Roman" w:cs="Times New Roman"/>
        </w:rPr>
      </w:pPr>
      <w:r>
        <w:rPr>
          <w:rFonts w:ascii="Times New Roman" w:hAnsi="Times New Roman" w:cs="Times New Roman"/>
        </w:rPr>
        <w:t>Researchers’ need to be secure from liability when they’re doing research on biomedical material</w:t>
      </w:r>
    </w:p>
    <w:p w14:paraId="78E91B9B" w14:textId="77777777" w:rsidR="006E15CE" w:rsidRDefault="006E15CE" w:rsidP="00EF1561">
      <w:pPr>
        <w:pStyle w:val="ListParagraph"/>
        <w:numPr>
          <w:ilvl w:val="4"/>
          <w:numId w:val="17"/>
        </w:numPr>
        <w:spacing w:after="0" w:line="240" w:lineRule="auto"/>
        <w:rPr>
          <w:rFonts w:ascii="Times New Roman" w:hAnsi="Times New Roman" w:cs="Times New Roman"/>
        </w:rPr>
      </w:pPr>
      <w:r>
        <w:rPr>
          <w:rFonts w:ascii="Times New Roman" w:hAnsi="Times New Roman" w:cs="Times New Roman"/>
        </w:rPr>
        <w:t>On balance, the cancer research here favored the researchers</w:t>
      </w:r>
    </w:p>
    <w:p w14:paraId="21D4F821" w14:textId="77777777" w:rsidR="006E15CE" w:rsidRDefault="006E15CE" w:rsidP="00EF1561">
      <w:pPr>
        <w:pStyle w:val="ListParagraph"/>
        <w:numPr>
          <w:ilvl w:val="5"/>
          <w:numId w:val="17"/>
        </w:numPr>
        <w:spacing w:after="0" w:line="240" w:lineRule="auto"/>
        <w:rPr>
          <w:rFonts w:ascii="Times New Roman" w:hAnsi="Times New Roman" w:cs="Times New Roman"/>
        </w:rPr>
      </w:pPr>
      <w:r>
        <w:rPr>
          <w:rFonts w:ascii="Times New Roman" w:hAnsi="Times New Roman" w:cs="Times New Roman"/>
        </w:rPr>
        <w:t xml:space="preserve">Moore himself is incapable of doing anything beneficial with diseased spleen  </w:t>
      </w:r>
    </w:p>
    <w:p w14:paraId="023FD658" w14:textId="77777777" w:rsidR="006E15CE" w:rsidRDefault="006E15CE" w:rsidP="00EF1561">
      <w:pPr>
        <w:pStyle w:val="ListParagraph"/>
        <w:numPr>
          <w:ilvl w:val="2"/>
          <w:numId w:val="17"/>
        </w:numPr>
        <w:spacing w:after="0" w:line="240" w:lineRule="auto"/>
        <w:rPr>
          <w:rFonts w:ascii="Times New Roman" w:hAnsi="Times New Roman" w:cs="Times New Roman"/>
        </w:rPr>
      </w:pPr>
      <w:r>
        <w:rPr>
          <w:rFonts w:ascii="Times New Roman" w:hAnsi="Times New Roman" w:cs="Times New Roman"/>
        </w:rPr>
        <w:t xml:space="preserve">Autonomy interest can be protected anyway by disclosure laws requiring informed consent and adequate disclosure (patient can then choose to not have this Dr.) </w:t>
      </w:r>
    </w:p>
    <w:p w14:paraId="660EA4F7" w14:textId="77777777" w:rsidR="006E15CE" w:rsidRDefault="006E15CE" w:rsidP="00EF1561">
      <w:pPr>
        <w:pStyle w:val="ListParagraph"/>
        <w:numPr>
          <w:ilvl w:val="2"/>
          <w:numId w:val="17"/>
        </w:numPr>
        <w:spacing w:after="0" w:line="240" w:lineRule="auto"/>
        <w:rPr>
          <w:rFonts w:ascii="Times New Roman" w:hAnsi="Times New Roman" w:cs="Times New Roman"/>
        </w:rPr>
      </w:pPr>
      <w:r>
        <w:rPr>
          <w:rFonts w:ascii="Times New Roman" w:hAnsi="Times New Roman" w:cs="Times New Roman"/>
        </w:rPr>
        <w:t>Legislature is best fit to make this decision (because of policy considerations)</w:t>
      </w:r>
    </w:p>
    <w:p w14:paraId="5ADB7E02" w14:textId="77777777" w:rsidR="006E15CE" w:rsidRPr="00007A1D" w:rsidRDefault="006E15CE" w:rsidP="00EF1561">
      <w:pPr>
        <w:pStyle w:val="ListParagraph"/>
        <w:numPr>
          <w:ilvl w:val="3"/>
          <w:numId w:val="17"/>
        </w:numPr>
        <w:spacing w:after="0" w:line="240" w:lineRule="auto"/>
        <w:rPr>
          <w:rFonts w:ascii="Times New Roman" w:hAnsi="Times New Roman" w:cs="Times New Roman"/>
        </w:rPr>
      </w:pPr>
      <w:r>
        <w:rPr>
          <w:rFonts w:ascii="Times New Roman" w:hAnsi="Times New Roman" w:cs="Times New Roman"/>
        </w:rPr>
        <w:t xml:space="preserve">Who’s best situated to decide what the law should be? Similar idea to dissent in </w:t>
      </w:r>
      <w:r w:rsidRPr="00DB6875">
        <w:rPr>
          <w:rFonts w:ascii="Times New Roman" w:hAnsi="Times New Roman" w:cs="Times New Roman"/>
          <w:i/>
          <w:iCs/>
        </w:rPr>
        <w:t>Pierson</w:t>
      </w:r>
      <w:r>
        <w:rPr>
          <w:rFonts w:ascii="Times New Roman" w:hAnsi="Times New Roman" w:cs="Times New Roman"/>
        </w:rPr>
        <w:t xml:space="preserve"> and majority in </w:t>
      </w:r>
      <w:proofErr w:type="spellStart"/>
      <w:r w:rsidRPr="00DB6875">
        <w:rPr>
          <w:rFonts w:ascii="Times New Roman" w:hAnsi="Times New Roman" w:cs="Times New Roman"/>
          <w:i/>
          <w:iCs/>
        </w:rPr>
        <w:t>Ghen</w:t>
      </w:r>
      <w:proofErr w:type="spellEnd"/>
      <w:r>
        <w:rPr>
          <w:rFonts w:ascii="Times New Roman" w:hAnsi="Times New Roman" w:cs="Times New Roman"/>
          <w:i/>
          <w:iCs/>
        </w:rPr>
        <w:t xml:space="preserve"> </w:t>
      </w:r>
    </w:p>
    <w:p w14:paraId="317E013F" w14:textId="77777777" w:rsidR="006E15CE" w:rsidRDefault="006E15CE" w:rsidP="00EF1561">
      <w:pPr>
        <w:pStyle w:val="ListParagraph"/>
        <w:numPr>
          <w:ilvl w:val="1"/>
          <w:numId w:val="17"/>
        </w:numPr>
        <w:spacing w:after="0" w:line="240" w:lineRule="auto"/>
        <w:rPr>
          <w:rFonts w:ascii="Times New Roman" w:hAnsi="Times New Roman" w:cs="Times New Roman"/>
        </w:rPr>
      </w:pPr>
      <w:r>
        <w:rPr>
          <w:rFonts w:ascii="Times New Roman" w:hAnsi="Times New Roman" w:cs="Times New Roman"/>
        </w:rPr>
        <w:t xml:space="preserve">Dissent – we don’t need to extend conversion liability; Moore may already have a property right.  The mere fact that biomedical waste disposal law places restrictions on what Moore can do with bodily tissue doesn’t entail that he doesn’t have a remaining property right because property rights often come with restrictions.  </w:t>
      </w:r>
    </w:p>
    <w:p w14:paraId="4A02A4A7" w14:textId="77777777" w:rsidR="006E15CE" w:rsidRDefault="006E15CE" w:rsidP="00EF1561">
      <w:pPr>
        <w:pStyle w:val="ListParagraph"/>
        <w:numPr>
          <w:ilvl w:val="2"/>
          <w:numId w:val="17"/>
        </w:numPr>
        <w:spacing w:after="0" w:line="240" w:lineRule="auto"/>
        <w:rPr>
          <w:rFonts w:ascii="Times New Roman" w:hAnsi="Times New Roman" w:cs="Times New Roman"/>
        </w:rPr>
      </w:pPr>
      <w:r>
        <w:rPr>
          <w:rFonts w:ascii="Times New Roman" w:hAnsi="Times New Roman" w:cs="Times New Roman"/>
        </w:rPr>
        <w:t>Property ownership can still exist with severe restrictions</w:t>
      </w:r>
    </w:p>
    <w:p w14:paraId="6273818B" w14:textId="77777777" w:rsidR="006E15CE" w:rsidRDefault="006E15CE" w:rsidP="00EF1561">
      <w:pPr>
        <w:pStyle w:val="ListParagraph"/>
        <w:numPr>
          <w:ilvl w:val="2"/>
          <w:numId w:val="17"/>
        </w:numPr>
        <w:spacing w:after="0" w:line="240" w:lineRule="auto"/>
        <w:rPr>
          <w:rFonts w:ascii="Times New Roman" w:hAnsi="Times New Roman" w:cs="Times New Roman"/>
        </w:rPr>
      </w:pPr>
      <w:r>
        <w:rPr>
          <w:rFonts w:ascii="Times New Roman" w:hAnsi="Times New Roman" w:cs="Times New Roman"/>
        </w:rPr>
        <w:t>i.e., sometimes personal property can be sold but not given away; sometimes it can be given away but not sold</w:t>
      </w:r>
    </w:p>
    <w:p w14:paraId="043D9A66" w14:textId="77777777" w:rsidR="006E15CE" w:rsidRDefault="006E15CE" w:rsidP="00EF1561">
      <w:pPr>
        <w:pStyle w:val="ListParagraph"/>
        <w:numPr>
          <w:ilvl w:val="1"/>
          <w:numId w:val="17"/>
        </w:numPr>
        <w:spacing w:after="0" w:line="240" w:lineRule="auto"/>
        <w:rPr>
          <w:rFonts w:ascii="Times New Roman" w:hAnsi="Times New Roman" w:cs="Times New Roman"/>
        </w:rPr>
      </w:pPr>
      <w:r>
        <w:rPr>
          <w:rFonts w:ascii="Times New Roman" w:hAnsi="Times New Roman" w:cs="Times New Roman"/>
        </w:rPr>
        <w:t>Issues about body parts reflect a broader fundamental question about the scope of property law in general</w:t>
      </w:r>
    </w:p>
    <w:p w14:paraId="4A58F9EB" w14:textId="77777777" w:rsidR="006E15CE" w:rsidRDefault="006E15CE" w:rsidP="00EF1561">
      <w:pPr>
        <w:spacing w:after="0" w:line="240" w:lineRule="auto"/>
        <w:rPr>
          <w:rFonts w:ascii="Times New Roman" w:hAnsi="Times New Roman" w:cs="Times New Roman"/>
        </w:rPr>
      </w:pPr>
    </w:p>
    <w:p w14:paraId="5278956B" w14:textId="77777777" w:rsidR="006E15CE" w:rsidRDefault="006E15CE" w:rsidP="00EF1561">
      <w:pPr>
        <w:spacing w:after="0" w:line="240" w:lineRule="auto"/>
        <w:rPr>
          <w:rFonts w:ascii="Times New Roman" w:hAnsi="Times New Roman" w:cs="Times New Roman"/>
        </w:rPr>
      </w:pPr>
    </w:p>
    <w:p w14:paraId="77091D08" w14:textId="77777777" w:rsidR="006E15CE" w:rsidRPr="00330F21" w:rsidRDefault="006E15CE" w:rsidP="00EF1561">
      <w:pPr>
        <w:spacing w:after="0" w:line="240" w:lineRule="auto"/>
        <w:rPr>
          <w:rFonts w:ascii="Times New Roman" w:hAnsi="Times New Roman" w:cs="Times New Roman"/>
          <w:b/>
          <w:bCs/>
          <w:sz w:val="24"/>
          <w:szCs w:val="24"/>
          <w:u w:val="single"/>
        </w:rPr>
      </w:pPr>
      <w:r w:rsidRPr="00330F21">
        <w:rPr>
          <w:rFonts w:ascii="Times New Roman" w:hAnsi="Times New Roman" w:cs="Times New Roman"/>
          <w:b/>
          <w:bCs/>
          <w:sz w:val="24"/>
          <w:szCs w:val="24"/>
          <w:u w:val="single"/>
        </w:rPr>
        <w:t>The Right to Exclude</w:t>
      </w:r>
    </w:p>
    <w:p w14:paraId="33ABC314" w14:textId="77777777" w:rsidR="006E15CE" w:rsidRDefault="006E15CE" w:rsidP="00EF1561">
      <w:pPr>
        <w:spacing w:after="0" w:line="240" w:lineRule="auto"/>
        <w:rPr>
          <w:rFonts w:ascii="Times New Roman" w:hAnsi="Times New Roman" w:cs="Times New Roman"/>
        </w:rPr>
      </w:pPr>
    </w:p>
    <w:p w14:paraId="5F67A3D1" w14:textId="77777777" w:rsidR="006E15CE" w:rsidRPr="00376B71" w:rsidRDefault="006E15CE" w:rsidP="00EF156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I</w:t>
      </w:r>
      <w:r w:rsidRPr="00376B71">
        <w:rPr>
          <w:rFonts w:ascii="Times New Roman" w:hAnsi="Times New Roman" w:cs="Times New Roman"/>
          <w:b/>
          <w:bCs/>
          <w:sz w:val="24"/>
          <w:szCs w:val="24"/>
        </w:rPr>
        <w:t xml:space="preserve">. </w:t>
      </w:r>
      <w:r>
        <w:rPr>
          <w:rFonts w:ascii="Times New Roman" w:hAnsi="Times New Roman" w:cs="Times New Roman"/>
          <w:b/>
          <w:bCs/>
          <w:sz w:val="24"/>
          <w:szCs w:val="24"/>
        </w:rPr>
        <w:t>Trespass and The Right to Exclude</w:t>
      </w:r>
    </w:p>
    <w:p w14:paraId="260462B1" w14:textId="77777777" w:rsidR="006E15CE" w:rsidRDefault="006E15CE" w:rsidP="00EF1561">
      <w:pPr>
        <w:spacing w:after="0" w:line="240" w:lineRule="auto"/>
        <w:rPr>
          <w:rFonts w:ascii="Times New Roman" w:hAnsi="Times New Roman" w:cs="Times New Roman"/>
          <w:b/>
          <w:bCs/>
          <w:i/>
          <w:iCs/>
        </w:rPr>
      </w:pPr>
      <w:r w:rsidRPr="00555B15">
        <w:rPr>
          <w:rFonts w:ascii="Times New Roman" w:hAnsi="Times New Roman" w:cs="Times New Roman"/>
          <w:b/>
          <w:bCs/>
          <w:i/>
          <w:iCs/>
        </w:rPr>
        <w:t xml:space="preserve">A. </w:t>
      </w:r>
      <w:r>
        <w:rPr>
          <w:rFonts w:ascii="Times New Roman" w:hAnsi="Times New Roman" w:cs="Times New Roman"/>
          <w:b/>
          <w:bCs/>
          <w:i/>
          <w:iCs/>
        </w:rPr>
        <w:t xml:space="preserve">Overview </w:t>
      </w:r>
    </w:p>
    <w:p w14:paraId="114AEB02" w14:textId="77777777" w:rsidR="006E15CE" w:rsidRDefault="006E15CE" w:rsidP="00EF1561">
      <w:pPr>
        <w:pStyle w:val="ListParagraph"/>
        <w:numPr>
          <w:ilvl w:val="0"/>
          <w:numId w:val="18"/>
        </w:numPr>
        <w:spacing w:after="0" w:line="240" w:lineRule="auto"/>
        <w:rPr>
          <w:rFonts w:ascii="Times New Roman" w:hAnsi="Times New Roman" w:cs="Times New Roman"/>
        </w:rPr>
      </w:pPr>
      <w:r>
        <w:rPr>
          <w:rFonts w:ascii="Times New Roman" w:hAnsi="Times New Roman" w:cs="Times New Roman"/>
        </w:rPr>
        <w:t xml:space="preserve">Trespass to land is the right to exclude others from your property.  The right is strong and does not have to be reasonable.  Trespassing consists of doing any of the following without lawful justification: (1) entering land in the possession of another; (2) remaining on the land; or (3) placing or projecting any object onto it.  </w:t>
      </w:r>
    </w:p>
    <w:p w14:paraId="022662E1" w14:textId="77777777" w:rsidR="006E15CE" w:rsidRDefault="006E15CE" w:rsidP="00EF1561">
      <w:pPr>
        <w:pStyle w:val="ListParagraph"/>
        <w:numPr>
          <w:ilvl w:val="0"/>
          <w:numId w:val="18"/>
        </w:numPr>
        <w:spacing w:after="0" w:line="240" w:lineRule="auto"/>
        <w:rPr>
          <w:rFonts w:ascii="Times New Roman" w:hAnsi="Times New Roman" w:cs="Times New Roman"/>
        </w:rPr>
      </w:pPr>
      <w:r>
        <w:rPr>
          <w:rFonts w:ascii="Times New Roman" w:hAnsi="Times New Roman" w:cs="Times New Roman"/>
        </w:rPr>
        <w:lastRenderedPageBreak/>
        <w:t xml:space="preserve">Property/ownership is a collection of rights.  One of the central rights of ownership is the </w:t>
      </w:r>
      <w:r w:rsidRPr="00586A02">
        <w:rPr>
          <w:rFonts w:ascii="Times New Roman" w:hAnsi="Times New Roman" w:cs="Times New Roman"/>
          <w:b/>
          <w:bCs/>
        </w:rPr>
        <w:t>right to exclude others</w:t>
      </w:r>
      <w:r>
        <w:rPr>
          <w:rFonts w:ascii="Times New Roman" w:hAnsi="Times New Roman" w:cs="Times New Roman"/>
        </w:rPr>
        <w:t xml:space="preserve"> from occupying or using your property without your permission.</w:t>
      </w:r>
    </w:p>
    <w:p w14:paraId="15ABF93A" w14:textId="77777777" w:rsidR="006E15CE" w:rsidRDefault="006E15CE" w:rsidP="00EF1561">
      <w:pPr>
        <w:spacing w:after="0" w:line="240" w:lineRule="auto"/>
        <w:rPr>
          <w:rFonts w:ascii="Times New Roman" w:hAnsi="Times New Roman" w:cs="Times New Roman"/>
          <w:b/>
          <w:bCs/>
          <w:i/>
          <w:iCs/>
        </w:rPr>
      </w:pPr>
      <w:r w:rsidRPr="001A2C66">
        <w:rPr>
          <w:rFonts w:ascii="Times New Roman" w:hAnsi="Times New Roman" w:cs="Times New Roman"/>
          <w:b/>
          <w:bCs/>
          <w:i/>
          <w:iCs/>
        </w:rPr>
        <w:t>B. Trespass to Land</w:t>
      </w:r>
    </w:p>
    <w:p w14:paraId="0184F55A" w14:textId="77777777" w:rsidR="006E15CE" w:rsidRDefault="006E15CE" w:rsidP="00EF1561">
      <w:pPr>
        <w:pStyle w:val="ListParagraph"/>
        <w:numPr>
          <w:ilvl w:val="0"/>
          <w:numId w:val="19"/>
        </w:numPr>
        <w:spacing w:after="0" w:line="240" w:lineRule="auto"/>
        <w:rPr>
          <w:rFonts w:ascii="Times New Roman" w:hAnsi="Times New Roman" w:cs="Times New Roman"/>
        </w:rPr>
      </w:pPr>
      <w:r w:rsidRPr="00A4513D">
        <w:rPr>
          <w:rFonts w:ascii="Times New Roman" w:hAnsi="Times New Roman" w:cs="Times New Roman"/>
          <w:b/>
          <w:bCs/>
          <w:i/>
          <w:iCs/>
        </w:rPr>
        <w:t>Jacque v. Steenberg Homes</w:t>
      </w:r>
      <w:r>
        <w:rPr>
          <w:rFonts w:ascii="Times New Roman" w:hAnsi="Times New Roman" w:cs="Times New Roman"/>
        </w:rPr>
        <w:t xml:space="preserve"> (Wisc. 1997) – Steenberg wanted to cut across the Jacques’ land to deliver a mobile home.  The only other road they could take to deliver the home was covered in snow and had a sharp turn that requires additional equipment, the use of which would be dangerous.  Despite Steenberg’s offer to pay to cut across the property, the Jacques repeatedly denied Steenberg permission; Steenberg did it anyway.  Trial court awards $1 in nominal compensatory damages and $100k in punitive damages.  </w:t>
      </w:r>
    </w:p>
    <w:p w14:paraId="64C5288D" w14:textId="77777777" w:rsidR="006E15CE" w:rsidRDefault="006E15CE" w:rsidP="00EF1561">
      <w:pPr>
        <w:pStyle w:val="ListParagraph"/>
        <w:numPr>
          <w:ilvl w:val="1"/>
          <w:numId w:val="19"/>
        </w:numPr>
        <w:spacing w:after="0" w:line="240" w:lineRule="auto"/>
        <w:rPr>
          <w:rFonts w:ascii="Times New Roman" w:hAnsi="Times New Roman" w:cs="Times New Roman"/>
        </w:rPr>
      </w:pPr>
      <w:r>
        <w:rPr>
          <w:rFonts w:ascii="Times New Roman" w:hAnsi="Times New Roman" w:cs="Times New Roman"/>
        </w:rPr>
        <w:t>Note: Jacques were worried about adverse possession, which didn’t make sense because:</w:t>
      </w:r>
    </w:p>
    <w:p w14:paraId="7AB1A587" w14:textId="77777777" w:rsidR="006E15CE" w:rsidRDefault="006E15CE" w:rsidP="00EF1561">
      <w:pPr>
        <w:pStyle w:val="ListParagraph"/>
        <w:numPr>
          <w:ilvl w:val="2"/>
          <w:numId w:val="19"/>
        </w:numPr>
        <w:spacing w:after="0" w:line="240" w:lineRule="auto"/>
        <w:rPr>
          <w:rFonts w:ascii="Times New Roman" w:hAnsi="Times New Roman" w:cs="Times New Roman"/>
        </w:rPr>
      </w:pPr>
      <w:r>
        <w:rPr>
          <w:rFonts w:ascii="Times New Roman" w:hAnsi="Times New Roman" w:cs="Times New Roman"/>
        </w:rPr>
        <w:t>If they grant permission, AP is not possible</w:t>
      </w:r>
    </w:p>
    <w:p w14:paraId="0C281E76" w14:textId="77777777" w:rsidR="006E15CE" w:rsidRDefault="006E15CE" w:rsidP="00EF1561">
      <w:pPr>
        <w:pStyle w:val="ListParagraph"/>
        <w:numPr>
          <w:ilvl w:val="2"/>
          <w:numId w:val="19"/>
        </w:numPr>
        <w:spacing w:after="0" w:line="240" w:lineRule="auto"/>
        <w:rPr>
          <w:rFonts w:ascii="Times New Roman" w:hAnsi="Times New Roman" w:cs="Times New Roman"/>
        </w:rPr>
      </w:pPr>
      <w:r>
        <w:rPr>
          <w:rFonts w:ascii="Times New Roman" w:hAnsi="Times New Roman" w:cs="Times New Roman"/>
        </w:rPr>
        <w:t>Whatever the statutory time limit is, it’s certainly longer than a day</w:t>
      </w:r>
    </w:p>
    <w:p w14:paraId="7A25566D" w14:textId="77777777" w:rsidR="006E15CE" w:rsidRDefault="006E15CE" w:rsidP="00EF1561">
      <w:pPr>
        <w:pStyle w:val="ListParagraph"/>
        <w:numPr>
          <w:ilvl w:val="1"/>
          <w:numId w:val="19"/>
        </w:numPr>
        <w:spacing w:after="0" w:line="240" w:lineRule="auto"/>
        <w:rPr>
          <w:rFonts w:ascii="Times New Roman" w:hAnsi="Times New Roman" w:cs="Times New Roman"/>
        </w:rPr>
      </w:pPr>
      <w:r>
        <w:rPr>
          <w:rFonts w:ascii="Times New Roman" w:hAnsi="Times New Roman" w:cs="Times New Roman"/>
        </w:rPr>
        <w:t>Upper court says:</w:t>
      </w:r>
    </w:p>
    <w:p w14:paraId="05719155" w14:textId="77777777" w:rsidR="006E15CE" w:rsidRDefault="006E15CE" w:rsidP="00EF1561">
      <w:pPr>
        <w:pStyle w:val="ListParagraph"/>
        <w:numPr>
          <w:ilvl w:val="2"/>
          <w:numId w:val="19"/>
        </w:numPr>
        <w:spacing w:after="0" w:line="240" w:lineRule="auto"/>
        <w:rPr>
          <w:rFonts w:ascii="Times New Roman" w:hAnsi="Times New Roman" w:cs="Times New Roman"/>
        </w:rPr>
      </w:pPr>
      <w:r>
        <w:rPr>
          <w:rFonts w:ascii="Times New Roman" w:hAnsi="Times New Roman" w:cs="Times New Roman"/>
        </w:rPr>
        <w:t xml:space="preserve">When nominal damages are awarded for an intentional trespass to land, punitive damages may also be awarded.  </w:t>
      </w:r>
    </w:p>
    <w:p w14:paraId="70E1158F" w14:textId="77777777" w:rsidR="006E15CE" w:rsidRDefault="006E15CE" w:rsidP="00EF1561">
      <w:pPr>
        <w:pStyle w:val="ListParagraph"/>
        <w:numPr>
          <w:ilvl w:val="3"/>
          <w:numId w:val="19"/>
        </w:numPr>
        <w:spacing w:after="0" w:line="240" w:lineRule="auto"/>
        <w:rPr>
          <w:rFonts w:ascii="Times New Roman" w:hAnsi="Times New Roman" w:cs="Times New Roman"/>
        </w:rPr>
      </w:pPr>
      <w:r>
        <w:rPr>
          <w:rFonts w:ascii="Times New Roman" w:hAnsi="Times New Roman" w:cs="Times New Roman"/>
        </w:rPr>
        <w:t xml:space="preserve">NOTE: </w:t>
      </w:r>
      <w:r w:rsidRPr="003250B8">
        <w:rPr>
          <w:rFonts w:ascii="Times New Roman" w:hAnsi="Times New Roman" w:cs="Times New Roman"/>
          <w:b/>
          <w:bCs/>
          <w:i/>
          <w:iCs/>
        </w:rPr>
        <w:t>State Farm v. Campbell</w:t>
      </w:r>
      <w:r>
        <w:rPr>
          <w:rFonts w:ascii="Times New Roman" w:hAnsi="Times New Roman" w:cs="Times New Roman"/>
        </w:rPr>
        <w:t xml:space="preserve"> (2003) – USSC held that punitive damages that are greater than 9 times compensatory damages—while not necessarily suspect—are presumptively suspect.  If this case had been litigated a decade later, it likely would have been decided differently.  </w:t>
      </w:r>
    </w:p>
    <w:p w14:paraId="06050B2F" w14:textId="77777777" w:rsidR="006E15CE" w:rsidRDefault="006E15CE" w:rsidP="00EF1561">
      <w:pPr>
        <w:pStyle w:val="ListParagraph"/>
        <w:numPr>
          <w:ilvl w:val="2"/>
          <w:numId w:val="19"/>
        </w:numPr>
        <w:spacing w:after="0" w:line="240" w:lineRule="auto"/>
        <w:rPr>
          <w:rFonts w:ascii="Times New Roman" w:hAnsi="Times New Roman" w:cs="Times New Roman"/>
        </w:rPr>
      </w:pPr>
      <w:r>
        <w:rPr>
          <w:rFonts w:ascii="Times New Roman" w:hAnsi="Times New Roman" w:cs="Times New Roman"/>
        </w:rPr>
        <w:t xml:space="preserve">Court rejects the argument that, if the purpose of punitive damages is deterrence, there is no great societal interest in deterring conduct that isn’t harmful.  </w:t>
      </w:r>
    </w:p>
    <w:p w14:paraId="0A8AC3D9" w14:textId="77777777" w:rsidR="006E15CE" w:rsidRDefault="006E15CE" w:rsidP="00EF1561">
      <w:pPr>
        <w:pStyle w:val="ListParagraph"/>
        <w:numPr>
          <w:ilvl w:val="3"/>
          <w:numId w:val="19"/>
        </w:numPr>
        <w:spacing w:after="0" w:line="240" w:lineRule="auto"/>
        <w:rPr>
          <w:rFonts w:ascii="Times New Roman" w:hAnsi="Times New Roman" w:cs="Times New Roman"/>
        </w:rPr>
      </w:pPr>
      <w:r>
        <w:rPr>
          <w:rFonts w:ascii="Times New Roman" w:hAnsi="Times New Roman" w:cs="Times New Roman"/>
        </w:rPr>
        <w:t>Court says this is inappropriate in the context of intentional torts</w:t>
      </w:r>
    </w:p>
    <w:p w14:paraId="08881109" w14:textId="77777777" w:rsidR="006E15CE" w:rsidRDefault="006E15CE" w:rsidP="00EF1561">
      <w:pPr>
        <w:pStyle w:val="ListParagraph"/>
        <w:numPr>
          <w:ilvl w:val="2"/>
          <w:numId w:val="19"/>
        </w:numPr>
        <w:spacing w:after="0" w:line="240" w:lineRule="auto"/>
        <w:rPr>
          <w:rFonts w:ascii="Times New Roman" w:hAnsi="Times New Roman" w:cs="Times New Roman"/>
        </w:rPr>
      </w:pPr>
      <w:r>
        <w:rPr>
          <w:rFonts w:ascii="Times New Roman" w:hAnsi="Times New Roman" w:cs="Times New Roman"/>
        </w:rPr>
        <w:t xml:space="preserve">Cites English case: if Steenberg homes won’t act in civil manner “like a gentleman” then heavy damages are required to deter it.  </w:t>
      </w:r>
    </w:p>
    <w:p w14:paraId="67023865" w14:textId="77777777" w:rsidR="006E15CE" w:rsidRDefault="006E15CE" w:rsidP="00EF1561">
      <w:pPr>
        <w:pStyle w:val="ListParagraph"/>
        <w:numPr>
          <w:ilvl w:val="3"/>
          <w:numId w:val="19"/>
        </w:numPr>
        <w:spacing w:after="0" w:line="240" w:lineRule="auto"/>
        <w:rPr>
          <w:rFonts w:ascii="Times New Roman" w:hAnsi="Times New Roman" w:cs="Times New Roman"/>
        </w:rPr>
      </w:pPr>
      <w:r>
        <w:rPr>
          <w:rFonts w:ascii="Times New Roman" w:hAnsi="Times New Roman" w:cs="Times New Roman"/>
        </w:rPr>
        <w:t>Professor notes: did the Jacques act like gentlemen? Should we deter this behavior too?</w:t>
      </w:r>
    </w:p>
    <w:p w14:paraId="5B3A6863" w14:textId="77777777" w:rsidR="006E15CE" w:rsidRDefault="006E15CE" w:rsidP="00EF1561">
      <w:pPr>
        <w:pStyle w:val="ListParagraph"/>
        <w:numPr>
          <w:ilvl w:val="4"/>
          <w:numId w:val="19"/>
        </w:numPr>
        <w:spacing w:after="0" w:line="240" w:lineRule="auto"/>
        <w:rPr>
          <w:rFonts w:ascii="Times New Roman" w:hAnsi="Times New Roman" w:cs="Times New Roman"/>
        </w:rPr>
      </w:pPr>
      <w:r>
        <w:rPr>
          <w:rFonts w:ascii="Times New Roman" w:hAnsi="Times New Roman" w:cs="Times New Roman"/>
        </w:rPr>
        <w:t>Perhaps the law should instead promote neighborly accommodation</w:t>
      </w:r>
    </w:p>
    <w:p w14:paraId="6AC374CE" w14:textId="77777777" w:rsidR="006E15CE" w:rsidRDefault="006E15CE" w:rsidP="00EF1561">
      <w:pPr>
        <w:pStyle w:val="ListParagraph"/>
        <w:numPr>
          <w:ilvl w:val="2"/>
          <w:numId w:val="19"/>
        </w:numPr>
        <w:spacing w:after="0" w:line="240" w:lineRule="auto"/>
        <w:rPr>
          <w:rFonts w:ascii="Times New Roman" w:hAnsi="Times New Roman" w:cs="Times New Roman"/>
        </w:rPr>
      </w:pPr>
      <w:r>
        <w:rPr>
          <w:rFonts w:ascii="Times New Roman" w:hAnsi="Times New Roman" w:cs="Times New Roman"/>
        </w:rPr>
        <w:t>Court says: the real harm was to the loss to the right to exclude</w:t>
      </w:r>
    </w:p>
    <w:p w14:paraId="6764F0AE" w14:textId="77777777" w:rsidR="006E15CE" w:rsidRDefault="006E15CE" w:rsidP="00EF1561">
      <w:pPr>
        <w:pStyle w:val="ListParagraph"/>
        <w:numPr>
          <w:ilvl w:val="1"/>
          <w:numId w:val="19"/>
        </w:numPr>
        <w:spacing w:after="0" w:line="240" w:lineRule="auto"/>
        <w:rPr>
          <w:rFonts w:ascii="Times New Roman" w:hAnsi="Times New Roman" w:cs="Times New Roman"/>
        </w:rPr>
      </w:pPr>
      <w:r>
        <w:rPr>
          <w:rFonts w:ascii="Times New Roman" w:hAnsi="Times New Roman" w:cs="Times New Roman"/>
        </w:rPr>
        <w:t xml:space="preserve">This case is on page 1 of the casebook because it establishes from the outset that </w:t>
      </w:r>
      <w:r w:rsidRPr="0064516A">
        <w:rPr>
          <w:rFonts w:ascii="Times New Roman" w:hAnsi="Times New Roman" w:cs="Times New Roman"/>
          <w:b/>
          <w:bCs/>
        </w:rPr>
        <w:t>property owners have a very strong right to exclude</w:t>
      </w:r>
      <w:r>
        <w:rPr>
          <w:rFonts w:ascii="Times New Roman" w:hAnsi="Times New Roman" w:cs="Times New Roman"/>
        </w:rPr>
        <w:t xml:space="preserve">.  </w:t>
      </w:r>
    </w:p>
    <w:p w14:paraId="267227FE" w14:textId="77777777" w:rsidR="006E15CE" w:rsidRDefault="006E15CE" w:rsidP="00EF1561">
      <w:pPr>
        <w:pStyle w:val="ListParagraph"/>
        <w:numPr>
          <w:ilvl w:val="1"/>
          <w:numId w:val="19"/>
        </w:numPr>
        <w:spacing w:after="0" w:line="240" w:lineRule="auto"/>
        <w:rPr>
          <w:rFonts w:ascii="Times New Roman" w:hAnsi="Times New Roman" w:cs="Times New Roman"/>
        </w:rPr>
      </w:pPr>
      <w:r>
        <w:rPr>
          <w:rFonts w:ascii="Times New Roman" w:hAnsi="Times New Roman" w:cs="Times New Roman"/>
        </w:rPr>
        <w:t>Prof Lee says: at a policy level it could be desirable to have a reasonableness requirement to the right to exclude.  To what extent should we protect unreasonable property owners?</w:t>
      </w:r>
    </w:p>
    <w:p w14:paraId="0474FA84" w14:textId="77777777" w:rsidR="006E15CE" w:rsidRDefault="006E15CE" w:rsidP="00EF1561">
      <w:pPr>
        <w:pStyle w:val="ListParagraph"/>
        <w:numPr>
          <w:ilvl w:val="1"/>
          <w:numId w:val="19"/>
        </w:numPr>
        <w:spacing w:after="0" w:line="240" w:lineRule="auto"/>
        <w:rPr>
          <w:rFonts w:ascii="Times New Roman" w:hAnsi="Times New Roman" w:cs="Times New Roman"/>
        </w:rPr>
      </w:pPr>
      <w:r>
        <w:rPr>
          <w:rFonts w:ascii="Times New Roman" w:hAnsi="Times New Roman" w:cs="Times New Roman"/>
        </w:rPr>
        <w:t xml:space="preserve">In some cases, a </w:t>
      </w:r>
      <w:r w:rsidRPr="00D95273">
        <w:rPr>
          <w:rFonts w:ascii="Times New Roman" w:hAnsi="Times New Roman" w:cs="Times New Roman"/>
          <w:b/>
          <w:bCs/>
        </w:rPr>
        <w:t>necessity defense is available</w:t>
      </w:r>
      <w:r>
        <w:rPr>
          <w:rFonts w:ascii="Times New Roman" w:hAnsi="Times New Roman" w:cs="Times New Roman"/>
        </w:rPr>
        <w:t xml:space="preserve"> if trespassed needed to cross in an emergency.  </w:t>
      </w:r>
    </w:p>
    <w:p w14:paraId="16BB591F" w14:textId="77777777" w:rsidR="006E15CE" w:rsidRDefault="006E15CE" w:rsidP="00EF1561">
      <w:pPr>
        <w:pStyle w:val="ListParagraph"/>
        <w:numPr>
          <w:ilvl w:val="0"/>
          <w:numId w:val="19"/>
        </w:numPr>
        <w:spacing w:after="0" w:line="240" w:lineRule="auto"/>
        <w:rPr>
          <w:rFonts w:ascii="Times New Roman" w:hAnsi="Times New Roman" w:cs="Times New Roman"/>
        </w:rPr>
      </w:pPr>
      <w:r w:rsidRPr="00FE7FF7">
        <w:rPr>
          <w:rFonts w:ascii="Times New Roman" w:hAnsi="Times New Roman" w:cs="Times New Roman"/>
          <w:b/>
          <w:bCs/>
        </w:rPr>
        <w:t xml:space="preserve">Ad </w:t>
      </w:r>
      <w:proofErr w:type="spellStart"/>
      <w:r w:rsidRPr="00FE7FF7">
        <w:rPr>
          <w:rFonts w:ascii="Times New Roman" w:hAnsi="Times New Roman" w:cs="Times New Roman"/>
          <w:b/>
          <w:bCs/>
        </w:rPr>
        <w:t>Coelum</w:t>
      </w:r>
      <w:proofErr w:type="spellEnd"/>
      <w:r w:rsidRPr="00FE7FF7">
        <w:rPr>
          <w:rFonts w:ascii="Times New Roman" w:hAnsi="Times New Roman" w:cs="Times New Roman"/>
          <w:b/>
          <w:bCs/>
        </w:rPr>
        <w:t xml:space="preserve"> Expectation</w:t>
      </w:r>
      <w:r>
        <w:rPr>
          <w:rFonts w:ascii="Times New Roman" w:hAnsi="Times New Roman" w:cs="Times New Roman"/>
        </w:rPr>
        <w:t xml:space="preserve">: </w:t>
      </w:r>
      <w:r w:rsidRPr="00586A02">
        <w:rPr>
          <w:rFonts w:ascii="Times New Roman" w:hAnsi="Times New Roman" w:cs="Times New Roman"/>
          <w:i/>
          <w:iCs/>
        </w:rPr>
        <w:t>The right to exclude does not extend upward indefinitely; but only to as much airspace as the landowner is actually using, and only so long as he’s using it</w:t>
      </w:r>
      <w:r>
        <w:rPr>
          <w:rFonts w:ascii="Times New Roman" w:hAnsi="Times New Roman" w:cs="Times New Roman"/>
          <w:i/>
          <w:iCs/>
        </w:rPr>
        <w:t xml:space="preserve">.  (Landowner still has rights to prohibit uses of the airspace that interfere with the owner’s use of the surface).  </w:t>
      </w:r>
    </w:p>
    <w:p w14:paraId="2C56B276" w14:textId="77777777" w:rsidR="006E15CE" w:rsidRDefault="006E15CE" w:rsidP="00EF1561">
      <w:pPr>
        <w:pStyle w:val="ListParagraph"/>
        <w:numPr>
          <w:ilvl w:val="1"/>
          <w:numId w:val="19"/>
        </w:numPr>
        <w:spacing w:after="0" w:line="240" w:lineRule="auto"/>
        <w:rPr>
          <w:rFonts w:ascii="Times New Roman" w:hAnsi="Times New Roman" w:cs="Times New Roman"/>
        </w:rPr>
      </w:pPr>
      <w:r w:rsidRPr="00C62BDE">
        <w:rPr>
          <w:rFonts w:ascii="Times New Roman" w:hAnsi="Times New Roman" w:cs="Times New Roman"/>
          <w:b/>
          <w:bCs/>
          <w:i/>
          <w:iCs/>
        </w:rPr>
        <w:t>Hinman v. Pacific Air Transport</w:t>
      </w:r>
      <w:r>
        <w:rPr>
          <w:rFonts w:ascii="Times New Roman" w:hAnsi="Times New Roman" w:cs="Times New Roman"/>
        </w:rPr>
        <w:t xml:space="preserve"> (9th Cir. 1936) – Pacific Air would fly aircraft above Hinman’s property, at an altitude below 100 ft., and as low as 5 ft. Hinman sought an injunction for up to 150 feet above his property and significant damages, arguing that this was a trespass based on ad </w:t>
      </w:r>
      <w:proofErr w:type="spellStart"/>
      <w:r>
        <w:rPr>
          <w:rFonts w:ascii="Times New Roman" w:hAnsi="Times New Roman" w:cs="Times New Roman"/>
        </w:rPr>
        <w:t>coelum</w:t>
      </w:r>
      <w:proofErr w:type="spellEnd"/>
      <w:r>
        <w:rPr>
          <w:rFonts w:ascii="Times New Roman" w:hAnsi="Times New Roman" w:cs="Times New Roman"/>
        </w:rPr>
        <w:t xml:space="preserve">.  </w:t>
      </w:r>
    </w:p>
    <w:p w14:paraId="15091530" w14:textId="77777777" w:rsidR="006E15CE" w:rsidRDefault="006E15CE" w:rsidP="00EF1561">
      <w:pPr>
        <w:pStyle w:val="ListParagraph"/>
        <w:numPr>
          <w:ilvl w:val="2"/>
          <w:numId w:val="19"/>
        </w:numPr>
        <w:spacing w:after="0" w:line="240" w:lineRule="auto"/>
        <w:rPr>
          <w:rFonts w:ascii="Times New Roman" w:hAnsi="Times New Roman" w:cs="Times New Roman"/>
        </w:rPr>
      </w:pPr>
      <w:r>
        <w:rPr>
          <w:rFonts w:ascii="Times New Roman" w:hAnsi="Times New Roman" w:cs="Times New Roman"/>
        </w:rPr>
        <w:t xml:space="preserve">Court ruled that this was not a trespass since ad </w:t>
      </w:r>
      <w:proofErr w:type="spellStart"/>
      <w:r>
        <w:rPr>
          <w:rFonts w:ascii="Times New Roman" w:hAnsi="Times New Roman" w:cs="Times New Roman"/>
        </w:rPr>
        <w:t>coelum</w:t>
      </w:r>
      <w:proofErr w:type="spellEnd"/>
      <w:r>
        <w:rPr>
          <w:rFonts w:ascii="Times New Roman" w:hAnsi="Times New Roman" w:cs="Times New Roman"/>
        </w:rPr>
        <w:t xml:space="preserve"> was never the law.  </w:t>
      </w:r>
    </w:p>
    <w:p w14:paraId="187E8E62" w14:textId="77777777" w:rsidR="006E15CE" w:rsidRDefault="006E15CE" w:rsidP="00EF1561">
      <w:pPr>
        <w:pStyle w:val="ListParagraph"/>
        <w:numPr>
          <w:ilvl w:val="3"/>
          <w:numId w:val="19"/>
        </w:numPr>
        <w:spacing w:after="0" w:line="240" w:lineRule="auto"/>
        <w:rPr>
          <w:rFonts w:ascii="Times New Roman" w:hAnsi="Times New Roman" w:cs="Times New Roman"/>
        </w:rPr>
      </w:pPr>
      <w:r>
        <w:rPr>
          <w:rFonts w:ascii="Times New Roman" w:hAnsi="Times New Roman" w:cs="Times New Roman"/>
        </w:rPr>
        <w:t xml:space="preserve">The essence of property is dominion.  Therefore, if property actually belongs to someone, he must be capable of having exclusive possession.  Air and sea are incapable of private ownership except to the extent that they can actually be used.  </w:t>
      </w:r>
    </w:p>
    <w:p w14:paraId="4A290511" w14:textId="77777777" w:rsidR="006E15CE" w:rsidRDefault="006E15CE" w:rsidP="00EF1561">
      <w:pPr>
        <w:pStyle w:val="ListParagraph"/>
        <w:numPr>
          <w:ilvl w:val="4"/>
          <w:numId w:val="19"/>
        </w:numPr>
        <w:spacing w:after="0" w:line="240" w:lineRule="auto"/>
        <w:rPr>
          <w:rFonts w:ascii="Times New Roman" w:hAnsi="Times New Roman" w:cs="Times New Roman"/>
        </w:rPr>
      </w:pPr>
      <w:r>
        <w:rPr>
          <w:rFonts w:ascii="Times New Roman" w:hAnsi="Times New Roman" w:cs="Times New Roman"/>
        </w:rPr>
        <w:t xml:space="preserve">Recall dissent in </w:t>
      </w:r>
      <w:r w:rsidRPr="00AB09C2">
        <w:rPr>
          <w:rFonts w:ascii="Times New Roman" w:hAnsi="Times New Roman" w:cs="Times New Roman"/>
          <w:i/>
          <w:iCs/>
        </w:rPr>
        <w:t>Edwards v. Sims</w:t>
      </w:r>
      <w:r>
        <w:rPr>
          <w:rFonts w:ascii="Times New Roman" w:hAnsi="Times New Roman" w:cs="Times New Roman"/>
        </w:rPr>
        <w:t xml:space="preserve"> said the same thing</w:t>
      </w:r>
    </w:p>
    <w:p w14:paraId="22B4313F" w14:textId="77777777" w:rsidR="006E15CE" w:rsidRDefault="006E15CE" w:rsidP="00EF1561">
      <w:pPr>
        <w:pStyle w:val="ListParagraph"/>
        <w:numPr>
          <w:ilvl w:val="3"/>
          <w:numId w:val="19"/>
        </w:numPr>
        <w:spacing w:after="0" w:line="240" w:lineRule="auto"/>
        <w:rPr>
          <w:rFonts w:ascii="Times New Roman" w:hAnsi="Times New Roman" w:cs="Times New Roman"/>
        </w:rPr>
      </w:pPr>
      <w:r>
        <w:rPr>
          <w:rFonts w:ascii="Times New Roman" w:hAnsi="Times New Roman" w:cs="Times New Roman"/>
        </w:rPr>
        <w:t xml:space="preserve">Based on </w:t>
      </w:r>
      <w:r w:rsidRPr="005D22F0">
        <w:rPr>
          <w:rFonts w:ascii="Times New Roman" w:hAnsi="Times New Roman" w:cs="Times New Roman"/>
          <w:b/>
          <w:bCs/>
          <w:i/>
          <w:iCs/>
        </w:rPr>
        <w:t>Jacque v. Steenberg</w:t>
      </w:r>
      <w:r>
        <w:rPr>
          <w:rFonts w:ascii="Times New Roman" w:hAnsi="Times New Roman" w:cs="Times New Roman"/>
        </w:rPr>
        <w:t xml:space="preserve">, he should have the right to exclude even if there are no damages.  But ad </w:t>
      </w:r>
      <w:proofErr w:type="spellStart"/>
      <w:r>
        <w:rPr>
          <w:rFonts w:ascii="Times New Roman" w:hAnsi="Times New Roman" w:cs="Times New Roman"/>
        </w:rPr>
        <w:t>coelum</w:t>
      </w:r>
      <w:proofErr w:type="spellEnd"/>
      <w:r>
        <w:rPr>
          <w:rFonts w:ascii="Times New Roman" w:hAnsi="Times New Roman" w:cs="Times New Roman"/>
        </w:rPr>
        <w:t xml:space="preserve"> does not protect him because that principle really means that </w:t>
      </w:r>
      <w:r w:rsidRPr="00AB09C2">
        <w:rPr>
          <w:rFonts w:ascii="Times New Roman" w:hAnsi="Times New Roman" w:cs="Times New Roman"/>
          <w:b/>
          <w:bCs/>
        </w:rPr>
        <w:t xml:space="preserve">an owner is allowed to use the sky above his land </w:t>
      </w:r>
      <w:r>
        <w:rPr>
          <w:rFonts w:ascii="Times New Roman" w:hAnsi="Times New Roman" w:cs="Times New Roman"/>
          <w:b/>
          <w:bCs/>
        </w:rPr>
        <w:t>only to the extent that</w:t>
      </w:r>
      <w:r w:rsidRPr="00AB09C2">
        <w:rPr>
          <w:rFonts w:ascii="Times New Roman" w:hAnsi="Times New Roman" w:cs="Times New Roman"/>
          <w:b/>
          <w:bCs/>
        </w:rPr>
        <w:t xml:space="preserve"> he is able to</w:t>
      </w:r>
      <w:r>
        <w:rPr>
          <w:rFonts w:ascii="Times New Roman" w:hAnsi="Times New Roman" w:cs="Times New Roman"/>
        </w:rPr>
        <w:t xml:space="preserve">—people cannot own infinity.  </w:t>
      </w:r>
    </w:p>
    <w:p w14:paraId="75D21015" w14:textId="77777777" w:rsidR="006E15CE" w:rsidRDefault="006E15CE" w:rsidP="00EF1561">
      <w:pPr>
        <w:pStyle w:val="ListParagraph"/>
        <w:numPr>
          <w:ilvl w:val="4"/>
          <w:numId w:val="19"/>
        </w:numPr>
        <w:spacing w:after="0" w:line="240" w:lineRule="auto"/>
        <w:rPr>
          <w:rFonts w:ascii="Times New Roman" w:hAnsi="Times New Roman" w:cs="Times New Roman"/>
        </w:rPr>
      </w:pPr>
      <w:r>
        <w:rPr>
          <w:rFonts w:ascii="Times New Roman" w:hAnsi="Times New Roman" w:cs="Times New Roman"/>
        </w:rPr>
        <w:t xml:space="preserve">Court does not consider traversing the airspace above </w:t>
      </w:r>
      <w:proofErr w:type="spellStart"/>
      <w:r>
        <w:rPr>
          <w:rFonts w:ascii="Times New Roman" w:hAnsi="Times New Roman" w:cs="Times New Roman"/>
        </w:rPr>
        <w:t>Hinamn’s</w:t>
      </w:r>
      <w:proofErr w:type="spellEnd"/>
      <w:r>
        <w:rPr>
          <w:rFonts w:ascii="Times New Roman" w:hAnsi="Times New Roman" w:cs="Times New Roman"/>
        </w:rPr>
        <w:t xml:space="preserve"> land to be a trespass at all.  </w:t>
      </w:r>
    </w:p>
    <w:p w14:paraId="16BFD970" w14:textId="77777777" w:rsidR="006E15CE" w:rsidRDefault="006E15CE" w:rsidP="00EF1561">
      <w:pPr>
        <w:pStyle w:val="ListParagraph"/>
        <w:numPr>
          <w:ilvl w:val="4"/>
          <w:numId w:val="19"/>
        </w:numPr>
        <w:spacing w:after="0" w:line="240" w:lineRule="auto"/>
        <w:rPr>
          <w:rFonts w:ascii="Times New Roman" w:hAnsi="Times New Roman" w:cs="Times New Roman"/>
        </w:rPr>
      </w:pPr>
      <w:r>
        <w:rPr>
          <w:rFonts w:ascii="Times New Roman" w:hAnsi="Times New Roman" w:cs="Times New Roman"/>
        </w:rPr>
        <w:t>Unlike in Jacque, there’s no right violation of rights, since there’s no right that could have been violated</w:t>
      </w:r>
    </w:p>
    <w:p w14:paraId="59054F10" w14:textId="77777777" w:rsidR="006E15CE" w:rsidRDefault="006E15CE" w:rsidP="00EF1561">
      <w:pPr>
        <w:pStyle w:val="ListParagraph"/>
        <w:numPr>
          <w:ilvl w:val="3"/>
          <w:numId w:val="19"/>
        </w:numPr>
        <w:spacing w:after="0" w:line="240" w:lineRule="auto"/>
        <w:rPr>
          <w:rFonts w:ascii="Times New Roman" w:hAnsi="Times New Roman" w:cs="Times New Roman"/>
        </w:rPr>
      </w:pPr>
      <w:r w:rsidRPr="004F2B4A">
        <w:rPr>
          <w:rFonts w:ascii="Times New Roman" w:hAnsi="Times New Roman" w:cs="Times New Roman"/>
        </w:rPr>
        <w:t xml:space="preserve">Ad </w:t>
      </w:r>
      <w:proofErr w:type="spellStart"/>
      <w:r w:rsidRPr="004F2B4A">
        <w:rPr>
          <w:rFonts w:ascii="Times New Roman" w:hAnsi="Times New Roman" w:cs="Times New Roman"/>
        </w:rPr>
        <w:t>coelum</w:t>
      </w:r>
      <w:proofErr w:type="spellEnd"/>
      <w:r w:rsidRPr="00A6351E">
        <w:rPr>
          <w:rFonts w:ascii="Times New Roman" w:hAnsi="Times New Roman" w:cs="Times New Roman"/>
          <w:b/>
          <w:bCs/>
        </w:rPr>
        <w:t xml:space="preserve"> is a right to use property above and below land, to the extent that you </w:t>
      </w:r>
      <w:r>
        <w:rPr>
          <w:rFonts w:ascii="Times New Roman" w:hAnsi="Times New Roman" w:cs="Times New Roman"/>
          <w:b/>
          <w:bCs/>
        </w:rPr>
        <w:t xml:space="preserve">actually </w:t>
      </w:r>
      <w:r w:rsidRPr="00A6351E">
        <w:rPr>
          <w:rFonts w:ascii="Times New Roman" w:hAnsi="Times New Roman" w:cs="Times New Roman"/>
          <w:b/>
          <w:bCs/>
        </w:rPr>
        <w:t>can, without interference—but that’s it; it’s not a general right to exclude</w:t>
      </w:r>
      <w:r>
        <w:rPr>
          <w:rFonts w:ascii="Times New Roman" w:hAnsi="Times New Roman" w:cs="Times New Roman"/>
        </w:rPr>
        <w:t xml:space="preserve">.  </w:t>
      </w:r>
    </w:p>
    <w:p w14:paraId="3BB70D8D" w14:textId="77777777" w:rsidR="006E15CE" w:rsidRDefault="006E15CE" w:rsidP="00EF1561">
      <w:pPr>
        <w:pStyle w:val="ListParagraph"/>
        <w:numPr>
          <w:ilvl w:val="4"/>
          <w:numId w:val="19"/>
        </w:numPr>
        <w:spacing w:after="0" w:line="240" w:lineRule="auto"/>
        <w:rPr>
          <w:rFonts w:ascii="Times New Roman" w:hAnsi="Times New Roman" w:cs="Times New Roman"/>
        </w:rPr>
      </w:pPr>
      <w:r>
        <w:rPr>
          <w:rFonts w:ascii="Times New Roman" w:hAnsi="Times New Roman" w:cs="Times New Roman"/>
        </w:rPr>
        <w:t xml:space="preserve">Hinman is not using the air that the airport is using.  </w:t>
      </w:r>
    </w:p>
    <w:p w14:paraId="788FB3E9" w14:textId="77777777" w:rsidR="006E15CE" w:rsidRDefault="006E15CE" w:rsidP="00EF1561">
      <w:pPr>
        <w:pStyle w:val="ListParagraph"/>
        <w:numPr>
          <w:ilvl w:val="3"/>
          <w:numId w:val="19"/>
        </w:numPr>
        <w:spacing w:after="0" w:line="240" w:lineRule="auto"/>
        <w:rPr>
          <w:rFonts w:ascii="Times New Roman" w:hAnsi="Times New Roman" w:cs="Times New Roman"/>
        </w:rPr>
      </w:pPr>
      <w:r w:rsidRPr="008A6A34">
        <w:rPr>
          <w:rFonts w:ascii="Times New Roman" w:hAnsi="Times New Roman" w:cs="Times New Roman"/>
          <w:b/>
          <w:bCs/>
          <w:u w:val="single"/>
        </w:rPr>
        <w:t>RULE</w:t>
      </w:r>
      <w:r>
        <w:rPr>
          <w:rFonts w:ascii="Times New Roman" w:hAnsi="Times New Roman" w:cs="Times New Roman"/>
        </w:rPr>
        <w:t xml:space="preserve">: Owner has a valid trespass claims for any use of the air above him if the trespass is (1) actually injurious to the land below OR (2) if the trespass interferes with his possession or beneficial use of the land.  </w:t>
      </w:r>
    </w:p>
    <w:p w14:paraId="3BF5DBBE" w14:textId="77777777" w:rsidR="006E15CE" w:rsidRDefault="006E15CE" w:rsidP="00EF1561">
      <w:pPr>
        <w:pStyle w:val="ListParagraph"/>
        <w:numPr>
          <w:ilvl w:val="4"/>
          <w:numId w:val="19"/>
        </w:numPr>
        <w:spacing w:after="0" w:line="240" w:lineRule="auto"/>
        <w:rPr>
          <w:rFonts w:ascii="Times New Roman" w:hAnsi="Times New Roman" w:cs="Times New Roman"/>
        </w:rPr>
      </w:pPr>
      <w:r>
        <w:rPr>
          <w:rFonts w:ascii="Times New Roman" w:hAnsi="Times New Roman" w:cs="Times New Roman"/>
        </w:rPr>
        <w:lastRenderedPageBreak/>
        <w:t xml:space="preserve">i.e., only if there’s an interference with something happening on the land will there be a trespass.  </w:t>
      </w:r>
    </w:p>
    <w:p w14:paraId="61FBE9A7" w14:textId="77777777" w:rsidR="006E15CE" w:rsidRDefault="006E15CE" w:rsidP="00EF1561">
      <w:pPr>
        <w:pStyle w:val="ListParagraph"/>
        <w:numPr>
          <w:ilvl w:val="2"/>
          <w:numId w:val="19"/>
        </w:numPr>
        <w:spacing w:after="0" w:line="240" w:lineRule="auto"/>
        <w:rPr>
          <w:rFonts w:ascii="Times New Roman" w:hAnsi="Times New Roman" w:cs="Times New Roman"/>
        </w:rPr>
      </w:pPr>
      <w:r>
        <w:rPr>
          <w:rFonts w:ascii="Times New Roman" w:hAnsi="Times New Roman" w:cs="Times New Roman"/>
        </w:rPr>
        <w:t xml:space="preserve">Prof. Lee notes that if this was considered a trespass then the airplane company would have to get permission from every single landowner whose land its planes fly over—high transaction costs.  </w:t>
      </w:r>
    </w:p>
    <w:p w14:paraId="183F9F83" w14:textId="77777777" w:rsidR="006E15CE" w:rsidRDefault="006E15CE" w:rsidP="00EF1561">
      <w:pPr>
        <w:pStyle w:val="ListParagraph"/>
        <w:numPr>
          <w:ilvl w:val="2"/>
          <w:numId w:val="19"/>
        </w:numPr>
        <w:spacing w:after="0" w:line="240" w:lineRule="auto"/>
        <w:rPr>
          <w:rFonts w:ascii="Times New Roman" w:hAnsi="Times New Roman" w:cs="Times New Roman"/>
        </w:rPr>
      </w:pPr>
      <w:r>
        <w:rPr>
          <w:rFonts w:ascii="Times New Roman" w:hAnsi="Times New Roman" w:cs="Times New Roman"/>
        </w:rPr>
        <w:t xml:space="preserve">Prof Lee notes: trespass law depends on a prior specification of rights the property owners have.  </w:t>
      </w:r>
    </w:p>
    <w:p w14:paraId="5BD71105" w14:textId="77777777" w:rsidR="006E15CE" w:rsidRDefault="006E15CE" w:rsidP="00EF1561">
      <w:pPr>
        <w:pStyle w:val="ListParagraph"/>
        <w:numPr>
          <w:ilvl w:val="0"/>
          <w:numId w:val="19"/>
        </w:numPr>
        <w:spacing w:after="0" w:line="240" w:lineRule="auto"/>
        <w:rPr>
          <w:rFonts w:ascii="Times New Roman" w:hAnsi="Times New Roman" w:cs="Times New Roman"/>
        </w:rPr>
      </w:pPr>
      <w:r w:rsidRPr="001C7F25">
        <w:rPr>
          <w:rFonts w:ascii="Times New Roman" w:hAnsi="Times New Roman" w:cs="Times New Roman"/>
          <w:b/>
          <w:bCs/>
        </w:rPr>
        <w:t>Continual Trespass</w:t>
      </w:r>
      <w:r>
        <w:rPr>
          <w:rFonts w:ascii="Times New Roman" w:hAnsi="Times New Roman" w:cs="Times New Roman"/>
        </w:rPr>
        <w:t>: If it is not a single occurrence and will likely persist in the future, equitable relief may be granted:</w:t>
      </w:r>
    </w:p>
    <w:p w14:paraId="64B4E201" w14:textId="77777777" w:rsidR="006E15CE" w:rsidRDefault="006E15CE" w:rsidP="00EF1561">
      <w:pPr>
        <w:pStyle w:val="ListParagraph"/>
        <w:numPr>
          <w:ilvl w:val="1"/>
          <w:numId w:val="19"/>
        </w:numPr>
        <w:spacing w:after="0" w:line="240" w:lineRule="auto"/>
        <w:rPr>
          <w:rFonts w:ascii="Times New Roman" w:hAnsi="Times New Roman" w:cs="Times New Roman"/>
        </w:rPr>
      </w:pPr>
      <w:r>
        <w:rPr>
          <w:rFonts w:ascii="Times New Roman" w:hAnsi="Times New Roman" w:cs="Times New Roman"/>
        </w:rPr>
        <w:t>Standards for Injunction (equity remedy) (these are elements not factors):</w:t>
      </w:r>
    </w:p>
    <w:p w14:paraId="0A4F1D81" w14:textId="77777777" w:rsidR="006E15CE" w:rsidRDefault="006E15CE" w:rsidP="00EF1561">
      <w:pPr>
        <w:pStyle w:val="ListParagraph"/>
        <w:numPr>
          <w:ilvl w:val="2"/>
          <w:numId w:val="19"/>
        </w:numPr>
        <w:spacing w:after="0" w:line="240" w:lineRule="auto"/>
        <w:rPr>
          <w:rFonts w:ascii="Times New Roman" w:hAnsi="Times New Roman" w:cs="Times New Roman"/>
        </w:rPr>
      </w:pPr>
      <w:r>
        <w:rPr>
          <w:rFonts w:ascii="Times New Roman" w:hAnsi="Times New Roman" w:cs="Times New Roman"/>
        </w:rPr>
        <w:t>No adequate remedy at law</w:t>
      </w:r>
    </w:p>
    <w:p w14:paraId="182B88E0" w14:textId="77777777" w:rsidR="006E15CE" w:rsidRDefault="006E15CE" w:rsidP="00EF1561">
      <w:pPr>
        <w:pStyle w:val="ListParagraph"/>
        <w:numPr>
          <w:ilvl w:val="2"/>
          <w:numId w:val="19"/>
        </w:numPr>
        <w:spacing w:after="0" w:line="240" w:lineRule="auto"/>
        <w:rPr>
          <w:rFonts w:ascii="Times New Roman" w:hAnsi="Times New Roman" w:cs="Times New Roman"/>
        </w:rPr>
      </w:pPr>
      <w:r>
        <w:rPr>
          <w:rFonts w:ascii="Times New Roman" w:hAnsi="Times New Roman" w:cs="Times New Roman"/>
        </w:rPr>
        <w:t>Clean hands</w:t>
      </w:r>
    </w:p>
    <w:p w14:paraId="592EB6E4" w14:textId="77777777" w:rsidR="006E15CE" w:rsidRDefault="006E15CE" w:rsidP="00EF1561">
      <w:pPr>
        <w:pStyle w:val="ListParagraph"/>
        <w:numPr>
          <w:ilvl w:val="2"/>
          <w:numId w:val="19"/>
        </w:numPr>
        <w:spacing w:after="0" w:line="240" w:lineRule="auto"/>
        <w:rPr>
          <w:rFonts w:ascii="Times New Roman" w:hAnsi="Times New Roman" w:cs="Times New Roman"/>
        </w:rPr>
      </w:pPr>
      <w:r>
        <w:rPr>
          <w:rFonts w:ascii="Times New Roman" w:hAnsi="Times New Roman" w:cs="Times New Roman"/>
        </w:rPr>
        <w:t>Balance of hardships favors injunction</w:t>
      </w:r>
    </w:p>
    <w:p w14:paraId="702B2789" w14:textId="77777777" w:rsidR="006E15CE" w:rsidRDefault="006E15CE" w:rsidP="00EF1561">
      <w:pPr>
        <w:pStyle w:val="ListParagraph"/>
        <w:numPr>
          <w:ilvl w:val="2"/>
          <w:numId w:val="19"/>
        </w:numPr>
        <w:spacing w:after="0" w:line="240" w:lineRule="auto"/>
        <w:rPr>
          <w:rFonts w:ascii="Times New Roman" w:hAnsi="Times New Roman" w:cs="Times New Roman"/>
        </w:rPr>
      </w:pPr>
      <w:r>
        <w:rPr>
          <w:rFonts w:ascii="Times New Roman" w:hAnsi="Times New Roman" w:cs="Times New Roman"/>
        </w:rPr>
        <w:t>Public interest will not be disserved by issuing injunction</w:t>
      </w:r>
    </w:p>
    <w:p w14:paraId="4298A363" w14:textId="77777777" w:rsidR="006E15CE" w:rsidRDefault="006E15CE" w:rsidP="00EF1561">
      <w:pPr>
        <w:pStyle w:val="ListParagraph"/>
        <w:numPr>
          <w:ilvl w:val="1"/>
          <w:numId w:val="19"/>
        </w:numPr>
        <w:spacing w:after="0" w:line="240" w:lineRule="auto"/>
        <w:rPr>
          <w:rFonts w:ascii="Times New Roman" w:hAnsi="Times New Roman" w:cs="Times New Roman"/>
        </w:rPr>
      </w:pPr>
      <w:r w:rsidRPr="00262926">
        <w:rPr>
          <w:rFonts w:ascii="Times New Roman" w:hAnsi="Times New Roman" w:cs="Times New Roman"/>
          <w:b/>
          <w:bCs/>
          <w:i/>
          <w:iCs/>
        </w:rPr>
        <w:t>Baker v. Howard County Hunt</w:t>
      </w:r>
      <w:r>
        <w:rPr>
          <w:rFonts w:ascii="Times New Roman" w:hAnsi="Times New Roman" w:cs="Times New Roman"/>
        </w:rPr>
        <w:t xml:space="preserve"> (MD 1936) – In 1924, </w:t>
      </w:r>
      <w:r w:rsidRPr="003D040E">
        <w:rPr>
          <w:rFonts w:ascii="Times New Roman" w:hAnsi="Times New Roman" w:cs="Times New Roman"/>
        </w:rPr>
        <w:t>π</w:t>
      </w:r>
      <w:r>
        <w:rPr>
          <w:rFonts w:ascii="Times New Roman" w:hAnsi="Times New Roman" w:cs="Times New Roman"/>
        </w:rPr>
        <w:t xml:space="preserve"> purchases a farm, eventually raises animals.  In 1930 the Hunt Club (∆) is formed; </w:t>
      </w:r>
      <w:r w:rsidRPr="003D040E">
        <w:rPr>
          <w:rFonts w:ascii="Times New Roman" w:hAnsi="Times New Roman" w:cs="Times New Roman"/>
        </w:rPr>
        <w:t>π</w:t>
      </w:r>
      <w:r>
        <w:rPr>
          <w:rFonts w:ascii="Times New Roman" w:hAnsi="Times New Roman" w:cs="Times New Roman"/>
        </w:rPr>
        <w:t xml:space="preserve"> at first not worried b/c he doesn’t have many rabbits and chickens.  In 1933, </w:t>
      </w:r>
      <w:r w:rsidRPr="003D040E">
        <w:rPr>
          <w:rFonts w:ascii="Times New Roman" w:hAnsi="Times New Roman" w:cs="Times New Roman"/>
        </w:rPr>
        <w:t>π</w:t>
      </w:r>
      <w:r>
        <w:rPr>
          <w:rFonts w:ascii="Times New Roman" w:hAnsi="Times New Roman" w:cs="Times New Roman"/>
        </w:rPr>
        <w:t xml:space="preserve"> starts living permanently on the farm, accumulates many rabbits and chickens.  ∆’s hunting hound repeatedly run across farm, killing rabbits and one-time biting </w:t>
      </w:r>
      <w:r w:rsidRPr="003D040E">
        <w:rPr>
          <w:rFonts w:ascii="Times New Roman" w:hAnsi="Times New Roman" w:cs="Times New Roman"/>
        </w:rPr>
        <w:t>π</w:t>
      </w:r>
      <w:r>
        <w:rPr>
          <w:rFonts w:ascii="Times New Roman" w:hAnsi="Times New Roman" w:cs="Times New Roman"/>
        </w:rPr>
        <w:t xml:space="preserve">’s wife.  ∆ had done nothing to stop it.  1936, this is still happening, and </w:t>
      </w:r>
      <w:r w:rsidRPr="003D040E">
        <w:rPr>
          <w:rFonts w:ascii="Times New Roman" w:hAnsi="Times New Roman" w:cs="Times New Roman"/>
        </w:rPr>
        <w:t>π</w:t>
      </w:r>
      <w:r>
        <w:rPr>
          <w:rFonts w:ascii="Times New Roman" w:hAnsi="Times New Roman" w:cs="Times New Roman"/>
        </w:rPr>
        <w:t xml:space="preserve"> shot one of the dogs after it was attacking his chickens.  </w:t>
      </w:r>
      <w:r w:rsidRPr="003D040E">
        <w:rPr>
          <w:rFonts w:ascii="Times New Roman" w:hAnsi="Times New Roman" w:cs="Times New Roman"/>
        </w:rPr>
        <w:t>π</w:t>
      </w:r>
      <w:r>
        <w:rPr>
          <w:rFonts w:ascii="Times New Roman" w:hAnsi="Times New Roman" w:cs="Times New Roman"/>
        </w:rPr>
        <w:t xml:space="preserve"> brought an injunction to stop the hounds from coming on his property.  </w:t>
      </w:r>
    </w:p>
    <w:p w14:paraId="74C0E71A" w14:textId="77777777" w:rsidR="006E15CE" w:rsidRDefault="006E15CE" w:rsidP="00EF1561">
      <w:pPr>
        <w:pStyle w:val="ListParagraph"/>
        <w:numPr>
          <w:ilvl w:val="2"/>
          <w:numId w:val="19"/>
        </w:numPr>
        <w:spacing w:after="0" w:line="240" w:lineRule="auto"/>
        <w:rPr>
          <w:rFonts w:ascii="Times New Roman" w:hAnsi="Times New Roman" w:cs="Times New Roman"/>
        </w:rPr>
      </w:pPr>
      <w:r>
        <w:rPr>
          <w:rFonts w:ascii="Times New Roman" w:hAnsi="Times New Roman" w:cs="Times New Roman"/>
        </w:rPr>
        <w:t xml:space="preserve">Court states the issue as follows: “whether equity may afford injunctive relief against a series of trespasses, which, while not continuous, are nevertheless part of a single court of conduct which seriously interferes with the right of a landowner to the peaceful enjoyment of his property.” </w:t>
      </w:r>
    </w:p>
    <w:p w14:paraId="276EBDFE" w14:textId="77777777" w:rsidR="006E15CE" w:rsidRDefault="006E15CE" w:rsidP="00EF1561">
      <w:pPr>
        <w:pStyle w:val="ListParagraph"/>
        <w:numPr>
          <w:ilvl w:val="2"/>
          <w:numId w:val="19"/>
        </w:numPr>
        <w:spacing w:after="0" w:line="240" w:lineRule="auto"/>
        <w:rPr>
          <w:rFonts w:ascii="Times New Roman" w:hAnsi="Times New Roman" w:cs="Times New Roman"/>
        </w:rPr>
      </w:pPr>
      <w:r>
        <w:rPr>
          <w:rFonts w:ascii="Times New Roman" w:hAnsi="Times New Roman" w:cs="Times New Roman"/>
        </w:rPr>
        <w:t>Two issues:</w:t>
      </w:r>
    </w:p>
    <w:p w14:paraId="5E7B8254" w14:textId="77777777" w:rsidR="006E15CE" w:rsidRDefault="006E15CE" w:rsidP="00EF1561">
      <w:pPr>
        <w:pStyle w:val="ListParagraph"/>
        <w:numPr>
          <w:ilvl w:val="3"/>
          <w:numId w:val="19"/>
        </w:numPr>
        <w:spacing w:after="0" w:line="240" w:lineRule="auto"/>
        <w:rPr>
          <w:rFonts w:ascii="Times New Roman" w:hAnsi="Times New Roman" w:cs="Times New Roman"/>
        </w:rPr>
      </w:pPr>
      <w:r>
        <w:rPr>
          <w:rFonts w:ascii="Times New Roman" w:hAnsi="Times New Roman" w:cs="Times New Roman"/>
        </w:rPr>
        <w:t xml:space="preserve">Can Baker get any relief at all? (i.e., was there a trespass?) Yes. </w:t>
      </w:r>
    </w:p>
    <w:p w14:paraId="4343AE2D" w14:textId="77777777" w:rsidR="006E15CE" w:rsidRDefault="006E15CE" w:rsidP="00EF1561">
      <w:pPr>
        <w:pStyle w:val="ListParagraph"/>
        <w:numPr>
          <w:ilvl w:val="4"/>
          <w:numId w:val="19"/>
        </w:numPr>
        <w:spacing w:after="0" w:line="240" w:lineRule="auto"/>
        <w:rPr>
          <w:rFonts w:ascii="Times New Roman" w:hAnsi="Times New Roman" w:cs="Times New Roman"/>
        </w:rPr>
      </w:pPr>
      <w:r>
        <w:rPr>
          <w:rFonts w:ascii="Times New Roman" w:hAnsi="Times New Roman" w:cs="Times New Roman"/>
        </w:rPr>
        <w:t>The rights of foxhunters are subordinate to the rights of landowners.  (Whether the trespass was made by the hunter or his dogs doesn’t make a difference)</w:t>
      </w:r>
    </w:p>
    <w:p w14:paraId="167DD023" w14:textId="77777777" w:rsidR="006E15CE" w:rsidRDefault="006E15CE" w:rsidP="00EF1561">
      <w:pPr>
        <w:pStyle w:val="ListParagraph"/>
        <w:numPr>
          <w:ilvl w:val="3"/>
          <w:numId w:val="19"/>
        </w:numPr>
        <w:spacing w:after="0" w:line="240" w:lineRule="auto"/>
        <w:rPr>
          <w:rFonts w:ascii="Times New Roman" w:hAnsi="Times New Roman" w:cs="Times New Roman"/>
        </w:rPr>
      </w:pPr>
      <w:r>
        <w:rPr>
          <w:rFonts w:ascii="Times New Roman" w:hAnsi="Times New Roman" w:cs="Times New Roman"/>
        </w:rPr>
        <w:t xml:space="preserve">Can Baker get an injunction? (i.e., is equitable relief available as a remedy?). Yes.  </w:t>
      </w:r>
    </w:p>
    <w:p w14:paraId="73A695BE" w14:textId="77777777" w:rsidR="006E15CE" w:rsidRDefault="006E15CE" w:rsidP="00EF1561">
      <w:pPr>
        <w:pStyle w:val="ListParagraph"/>
        <w:numPr>
          <w:ilvl w:val="4"/>
          <w:numId w:val="19"/>
        </w:numPr>
        <w:spacing w:after="0" w:line="240" w:lineRule="auto"/>
        <w:rPr>
          <w:rFonts w:ascii="Times New Roman" w:hAnsi="Times New Roman" w:cs="Times New Roman"/>
        </w:rPr>
      </w:pPr>
      <w:r>
        <w:rPr>
          <w:rFonts w:ascii="Times New Roman" w:hAnsi="Times New Roman" w:cs="Times New Roman"/>
        </w:rPr>
        <w:t xml:space="preserve">Court states </w:t>
      </w:r>
      <w:r w:rsidRPr="0080383D">
        <w:rPr>
          <w:rFonts w:ascii="Times New Roman" w:hAnsi="Times New Roman" w:cs="Times New Roman"/>
          <w:b/>
          <w:bCs/>
        </w:rPr>
        <w:t>two requirements for equitable relief</w:t>
      </w:r>
      <w:r>
        <w:rPr>
          <w:rFonts w:ascii="Times New Roman" w:hAnsi="Times New Roman" w:cs="Times New Roman"/>
        </w:rPr>
        <w:t>:</w:t>
      </w:r>
    </w:p>
    <w:p w14:paraId="58CBA1B8" w14:textId="77777777" w:rsidR="006E15CE" w:rsidRDefault="006E15CE" w:rsidP="00EF1561">
      <w:pPr>
        <w:pStyle w:val="ListParagraph"/>
        <w:numPr>
          <w:ilvl w:val="5"/>
          <w:numId w:val="19"/>
        </w:numPr>
        <w:spacing w:after="0" w:line="240" w:lineRule="auto"/>
        <w:rPr>
          <w:rFonts w:ascii="Times New Roman" w:hAnsi="Times New Roman" w:cs="Times New Roman"/>
        </w:rPr>
      </w:pPr>
      <w:r>
        <w:rPr>
          <w:rFonts w:ascii="Times New Roman" w:hAnsi="Times New Roman" w:cs="Times New Roman"/>
        </w:rPr>
        <w:t xml:space="preserve">(1) </w:t>
      </w:r>
      <w:r w:rsidRPr="0080383D">
        <w:rPr>
          <w:rFonts w:ascii="Times New Roman" w:hAnsi="Times New Roman" w:cs="Times New Roman"/>
          <w:b/>
          <w:bCs/>
        </w:rPr>
        <w:t>π has no adequate remedy at law</w:t>
      </w:r>
      <w:r>
        <w:rPr>
          <w:rFonts w:ascii="Times New Roman" w:hAnsi="Times New Roman" w:cs="Times New Roman"/>
        </w:rPr>
        <w:t xml:space="preserve"> (i.e., money damages will not be adequate).  </w:t>
      </w:r>
    </w:p>
    <w:p w14:paraId="1707E7E3" w14:textId="77777777" w:rsidR="006E15CE" w:rsidRDefault="006E15CE" w:rsidP="00EF1561">
      <w:pPr>
        <w:pStyle w:val="ListParagraph"/>
        <w:numPr>
          <w:ilvl w:val="6"/>
          <w:numId w:val="19"/>
        </w:numPr>
        <w:spacing w:after="0" w:line="240" w:lineRule="auto"/>
        <w:rPr>
          <w:rFonts w:ascii="Times New Roman" w:hAnsi="Times New Roman" w:cs="Times New Roman"/>
        </w:rPr>
      </w:pPr>
      <w:r>
        <w:rPr>
          <w:rFonts w:ascii="Times New Roman" w:hAnsi="Times New Roman" w:cs="Times New Roman"/>
        </w:rPr>
        <w:t xml:space="preserve">Money damages are not good enough for two reasons, each of which would have been sufficient on its own. </w:t>
      </w:r>
    </w:p>
    <w:p w14:paraId="2557B35A" w14:textId="77777777" w:rsidR="006E15CE" w:rsidRDefault="006E15CE" w:rsidP="00EF1561">
      <w:pPr>
        <w:pStyle w:val="ListParagraph"/>
        <w:numPr>
          <w:ilvl w:val="7"/>
          <w:numId w:val="19"/>
        </w:numPr>
        <w:spacing w:after="0" w:line="240" w:lineRule="auto"/>
        <w:rPr>
          <w:rFonts w:ascii="Times New Roman" w:hAnsi="Times New Roman" w:cs="Times New Roman"/>
        </w:rPr>
      </w:pPr>
      <w:r>
        <w:rPr>
          <w:rFonts w:ascii="Times New Roman" w:hAnsi="Times New Roman" w:cs="Times New Roman"/>
        </w:rPr>
        <w:t xml:space="preserve">Baker suffered injuries which were intangible and incapable of measurement.  (I.e., money damages would be impossible to calculate.  </w:t>
      </w:r>
    </w:p>
    <w:p w14:paraId="30884CE7" w14:textId="77777777" w:rsidR="006E15CE" w:rsidRDefault="006E15CE" w:rsidP="00EF1561">
      <w:pPr>
        <w:pStyle w:val="ListParagraph"/>
        <w:numPr>
          <w:ilvl w:val="7"/>
          <w:numId w:val="19"/>
        </w:numPr>
        <w:spacing w:after="0" w:line="240" w:lineRule="auto"/>
        <w:rPr>
          <w:rFonts w:ascii="Times New Roman" w:hAnsi="Times New Roman" w:cs="Times New Roman"/>
        </w:rPr>
      </w:pPr>
      <w:r>
        <w:rPr>
          <w:rFonts w:ascii="Times New Roman" w:hAnsi="Times New Roman" w:cs="Times New Roman"/>
        </w:rPr>
        <w:t>∆s had manifested an intent to persist in their actions (i.e., the trespasses would happen again and they can’t simply award money damages every time and keep having lawsuits)</w:t>
      </w:r>
    </w:p>
    <w:p w14:paraId="77FAFF26" w14:textId="77777777" w:rsidR="006E15CE" w:rsidRDefault="006E15CE" w:rsidP="00EF1561">
      <w:pPr>
        <w:pStyle w:val="ListParagraph"/>
        <w:numPr>
          <w:ilvl w:val="8"/>
          <w:numId w:val="19"/>
        </w:numPr>
        <w:spacing w:after="0" w:line="240" w:lineRule="auto"/>
        <w:rPr>
          <w:rFonts w:ascii="Times New Roman" w:hAnsi="Times New Roman" w:cs="Times New Roman"/>
        </w:rPr>
      </w:pPr>
      <w:r>
        <w:rPr>
          <w:rFonts w:ascii="Times New Roman" w:hAnsi="Times New Roman" w:cs="Times New Roman"/>
        </w:rPr>
        <w:t>Why not punitive damages? (it will be difficult to calculate how much would do the trick)</w:t>
      </w:r>
    </w:p>
    <w:p w14:paraId="731B4EB6" w14:textId="77777777" w:rsidR="006E15CE" w:rsidRDefault="006E15CE" w:rsidP="00EF1561">
      <w:pPr>
        <w:pStyle w:val="ListParagraph"/>
        <w:numPr>
          <w:ilvl w:val="5"/>
          <w:numId w:val="19"/>
        </w:numPr>
        <w:spacing w:after="0" w:line="240" w:lineRule="auto"/>
        <w:rPr>
          <w:rFonts w:ascii="Times New Roman" w:hAnsi="Times New Roman" w:cs="Times New Roman"/>
        </w:rPr>
      </w:pPr>
      <w:r>
        <w:rPr>
          <w:rFonts w:ascii="Times New Roman" w:hAnsi="Times New Roman" w:cs="Times New Roman"/>
        </w:rPr>
        <w:t xml:space="preserve">(2) </w:t>
      </w:r>
      <w:r w:rsidRPr="0080383D">
        <w:rPr>
          <w:rFonts w:ascii="Times New Roman" w:hAnsi="Times New Roman" w:cs="Times New Roman"/>
          <w:b/>
          <w:bCs/>
        </w:rPr>
        <w:t>π</w:t>
      </w:r>
      <w:r>
        <w:rPr>
          <w:rFonts w:ascii="Times New Roman" w:hAnsi="Times New Roman" w:cs="Times New Roman"/>
          <w:b/>
          <w:bCs/>
        </w:rPr>
        <w:t xml:space="preserve"> seeking injunctive relief</w:t>
      </w:r>
      <w:r w:rsidRPr="0080383D">
        <w:rPr>
          <w:rFonts w:ascii="Times New Roman" w:hAnsi="Times New Roman" w:cs="Times New Roman"/>
          <w:b/>
          <w:bCs/>
        </w:rPr>
        <w:t xml:space="preserve"> has clean hands </w:t>
      </w:r>
      <w:r>
        <w:rPr>
          <w:rFonts w:ascii="Times New Roman" w:hAnsi="Times New Roman" w:cs="Times New Roman"/>
        </w:rPr>
        <w:t xml:space="preserve">(w/respect to this particular incident).  </w:t>
      </w:r>
    </w:p>
    <w:p w14:paraId="79A78A55" w14:textId="77777777" w:rsidR="006E15CE" w:rsidRDefault="006E15CE" w:rsidP="00EF1561">
      <w:pPr>
        <w:pStyle w:val="ListParagraph"/>
        <w:numPr>
          <w:ilvl w:val="6"/>
          <w:numId w:val="19"/>
        </w:numPr>
        <w:spacing w:after="0" w:line="240" w:lineRule="auto"/>
        <w:rPr>
          <w:rFonts w:ascii="Times New Roman" w:hAnsi="Times New Roman" w:cs="Times New Roman"/>
        </w:rPr>
      </w:pPr>
      <w:r>
        <w:rPr>
          <w:rFonts w:ascii="Times New Roman" w:hAnsi="Times New Roman" w:cs="Times New Roman"/>
        </w:rPr>
        <w:t xml:space="preserve">Baker’s hands are deemed clean enough even though he shot some of the dogs, which was illegal.  </w:t>
      </w:r>
    </w:p>
    <w:p w14:paraId="2B72E693" w14:textId="77777777" w:rsidR="006E15CE" w:rsidRDefault="006E15CE" w:rsidP="00EF1561">
      <w:pPr>
        <w:pStyle w:val="ListParagraph"/>
        <w:numPr>
          <w:ilvl w:val="3"/>
          <w:numId w:val="19"/>
        </w:numPr>
        <w:spacing w:after="0" w:line="240" w:lineRule="auto"/>
        <w:rPr>
          <w:rFonts w:ascii="Times New Roman" w:hAnsi="Times New Roman" w:cs="Times New Roman"/>
        </w:rPr>
      </w:pPr>
      <w:r>
        <w:rPr>
          <w:rFonts w:ascii="Times New Roman" w:hAnsi="Times New Roman" w:cs="Times New Roman"/>
        </w:rPr>
        <w:t xml:space="preserve">Easiest solution is simply ordering the trespassing to stop by issuing an injunction.  </w:t>
      </w:r>
    </w:p>
    <w:p w14:paraId="72046D71" w14:textId="77777777" w:rsidR="006E15CE" w:rsidRDefault="006E15CE" w:rsidP="00EF1561">
      <w:pPr>
        <w:pStyle w:val="ListParagraph"/>
        <w:numPr>
          <w:ilvl w:val="4"/>
          <w:numId w:val="19"/>
        </w:numPr>
        <w:spacing w:after="0" w:line="240" w:lineRule="auto"/>
        <w:rPr>
          <w:rFonts w:ascii="Times New Roman" w:hAnsi="Times New Roman" w:cs="Times New Roman"/>
        </w:rPr>
      </w:pPr>
      <w:r>
        <w:rPr>
          <w:rFonts w:ascii="Times New Roman" w:hAnsi="Times New Roman" w:cs="Times New Roman"/>
        </w:rPr>
        <w:t>Keep in mind this wasn’t an option in Jacque because the trespass was already completed and wouldn’t happen again.</w:t>
      </w:r>
    </w:p>
    <w:p w14:paraId="2EE7724D" w14:textId="77777777" w:rsidR="006E15CE" w:rsidRDefault="006E15CE" w:rsidP="00EF1561">
      <w:pPr>
        <w:pStyle w:val="ListParagraph"/>
        <w:numPr>
          <w:ilvl w:val="0"/>
          <w:numId w:val="19"/>
        </w:numPr>
        <w:spacing w:after="0" w:line="240" w:lineRule="auto"/>
        <w:rPr>
          <w:rFonts w:ascii="Times New Roman" w:hAnsi="Times New Roman" w:cs="Times New Roman"/>
        </w:rPr>
      </w:pPr>
      <w:r w:rsidRPr="001904D8">
        <w:rPr>
          <w:rFonts w:ascii="Times New Roman" w:hAnsi="Times New Roman" w:cs="Times New Roman"/>
          <w:b/>
          <w:bCs/>
        </w:rPr>
        <w:t>Continuous Trespass – Approach 1</w:t>
      </w:r>
      <w:r>
        <w:rPr>
          <w:rFonts w:ascii="Times New Roman" w:hAnsi="Times New Roman" w:cs="Times New Roman"/>
        </w:rPr>
        <w:t xml:space="preserve">: Extreme right to exclude enforced over reasonableness and cost considerations.  </w:t>
      </w:r>
    </w:p>
    <w:p w14:paraId="0018BD55" w14:textId="77777777" w:rsidR="006E15CE" w:rsidRDefault="006E15CE" w:rsidP="00EF1561">
      <w:pPr>
        <w:pStyle w:val="ListParagraph"/>
        <w:numPr>
          <w:ilvl w:val="1"/>
          <w:numId w:val="19"/>
        </w:numPr>
        <w:spacing w:after="0" w:line="240" w:lineRule="auto"/>
        <w:rPr>
          <w:rFonts w:ascii="Times New Roman" w:hAnsi="Times New Roman" w:cs="Times New Roman"/>
        </w:rPr>
      </w:pPr>
      <w:r w:rsidRPr="001904D8">
        <w:rPr>
          <w:rFonts w:ascii="Times New Roman" w:hAnsi="Times New Roman" w:cs="Times New Roman"/>
          <w:b/>
          <w:bCs/>
          <w:i/>
          <w:iCs/>
        </w:rPr>
        <w:t>Pile v. Pedrick</w:t>
      </w:r>
      <w:r>
        <w:rPr>
          <w:rFonts w:ascii="Times New Roman" w:hAnsi="Times New Roman" w:cs="Times New Roman"/>
        </w:rPr>
        <w:t xml:space="preserve"> (PA 1895) – The foundation of ∆’s factory crossed the property line into </w:t>
      </w:r>
      <w:r w:rsidRPr="003D040E">
        <w:rPr>
          <w:rFonts w:ascii="Times New Roman" w:hAnsi="Times New Roman" w:cs="Times New Roman"/>
        </w:rPr>
        <w:t>π</w:t>
      </w:r>
      <w:r>
        <w:rPr>
          <w:rFonts w:ascii="Times New Roman" w:hAnsi="Times New Roman" w:cs="Times New Roman"/>
        </w:rPr>
        <w:t xml:space="preserve">’s property by 1 and 3/8 in.  This encroachment was the result of an inaccurate survey and it was not discoverable until after the foundation was laid.  </w:t>
      </w:r>
      <w:r w:rsidRPr="003D040E">
        <w:rPr>
          <w:rFonts w:ascii="Times New Roman" w:hAnsi="Times New Roman" w:cs="Times New Roman"/>
        </w:rPr>
        <w:t>π</w:t>
      </w:r>
      <w:r>
        <w:rPr>
          <w:rFonts w:ascii="Times New Roman" w:hAnsi="Times New Roman" w:cs="Times New Roman"/>
        </w:rPr>
        <w:t xml:space="preserve"> refused to allow ∆ onto his land to rectify the continuous trespass (by chipping away the minor amounts of encroaching concrete), but still wanted him to remove the foundation’s encroachment.  </w:t>
      </w:r>
      <w:r w:rsidRPr="003D040E">
        <w:rPr>
          <w:rFonts w:ascii="Times New Roman" w:hAnsi="Times New Roman" w:cs="Times New Roman"/>
        </w:rPr>
        <w:t>π</w:t>
      </w:r>
      <w:r>
        <w:rPr>
          <w:rFonts w:ascii="Times New Roman" w:hAnsi="Times New Roman" w:cs="Times New Roman"/>
        </w:rPr>
        <w:t xml:space="preserve"> sought in injunction requiring ∆ to drill out the foundation from ∆’s side (i.e., tear down the factory wall, dig out the foundation on </w:t>
      </w:r>
      <w:r w:rsidRPr="003D040E">
        <w:rPr>
          <w:rFonts w:ascii="Times New Roman" w:hAnsi="Times New Roman" w:cs="Times New Roman"/>
        </w:rPr>
        <w:t>π</w:t>
      </w:r>
      <w:r>
        <w:rPr>
          <w:rFonts w:ascii="Times New Roman" w:hAnsi="Times New Roman" w:cs="Times New Roman"/>
        </w:rPr>
        <w:t xml:space="preserve">’s side, and then pull back the 1 and 3.8 inches), which would be enormously expensive.  </w:t>
      </w:r>
    </w:p>
    <w:p w14:paraId="502412AF" w14:textId="77777777" w:rsidR="006E15CE" w:rsidRDefault="006E15CE" w:rsidP="00EF1561">
      <w:pPr>
        <w:pStyle w:val="ListParagraph"/>
        <w:numPr>
          <w:ilvl w:val="2"/>
          <w:numId w:val="19"/>
        </w:numPr>
        <w:spacing w:after="0" w:line="240" w:lineRule="auto"/>
        <w:rPr>
          <w:rFonts w:ascii="Times New Roman" w:hAnsi="Times New Roman" w:cs="Times New Roman"/>
        </w:rPr>
      </w:pPr>
      <w:r>
        <w:rPr>
          <w:rFonts w:ascii="Times New Roman" w:hAnsi="Times New Roman" w:cs="Times New Roman"/>
        </w:rPr>
        <w:lastRenderedPageBreak/>
        <w:t xml:space="preserve">Court says there’s two possible remedies and </w:t>
      </w:r>
      <w:r w:rsidRPr="003D040E">
        <w:rPr>
          <w:rFonts w:ascii="Times New Roman" w:hAnsi="Times New Roman" w:cs="Times New Roman"/>
        </w:rPr>
        <w:t>π</w:t>
      </w:r>
      <w:r>
        <w:rPr>
          <w:rFonts w:ascii="Times New Roman" w:hAnsi="Times New Roman" w:cs="Times New Roman"/>
        </w:rPr>
        <w:t xml:space="preserve"> can choose between them since there clearly was a trespass.  </w:t>
      </w:r>
    </w:p>
    <w:p w14:paraId="12EDB53F" w14:textId="77777777" w:rsidR="006E15CE" w:rsidRDefault="006E15CE" w:rsidP="00EF1561">
      <w:pPr>
        <w:pStyle w:val="ListParagraph"/>
        <w:numPr>
          <w:ilvl w:val="3"/>
          <w:numId w:val="19"/>
        </w:numPr>
        <w:spacing w:after="0" w:line="240" w:lineRule="auto"/>
        <w:rPr>
          <w:rFonts w:ascii="Times New Roman" w:hAnsi="Times New Roman" w:cs="Times New Roman"/>
        </w:rPr>
      </w:pPr>
      <w:r>
        <w:rPr>
          <w:rFonts w:ascii="Times New Roman" w:hAnsi="Times New Roman" w:cs="Times New Roman"/>
        </w:rPr>
        <w:t xml:space="preserve">Court can treat the foundation as a permanent trespass and then require the ∆ to pay damages to compensate for the total and permanent effect of the trespass.  </w:t>
      </w:r>
    </w:p>
    <w:p w14:paraId="444EE1B1" w14:textId="77777777" w:rsidR="006E15CE" w:rsidRDefault="006E15CE" w:rsidP="00EF1561">
      <w:pPr>
        <w:pStyle w:val="ListParagraph"/>
        <w:numPr>
          <w:ilvl w:val="3"/>
          <w:numId w:val="19"/>
        </w:numPr>
        <w:spacing w:after="0" w:line="240" w:lineRule="auto"/>
        <w:rPr>
          <w:rFonts w:ascii="Times New Roman" w:hAnsi="Times New Roman" w:cs="Times New Roman"/>
        </w:rPr>
      </w:pPr>
      <w:r>
        <w:rPr>
          <w:rFonts w:ascii="Times New Roman" w:hAnsi="Times New Roman" w:cs="Times New Roman"/>
        </w:rPr>
        <w:t xml:space="preserve">Or, </w:t>
      </w:r>
      <w:r w:rsidRPr="003D040E">
        <w:rPr>
          <w:rFonts w:ascii="Times New Roman" w:hAnsi="Times New Roman" w:cs="Times New Roman"/>
        </w:rPr>
        <w:t>π</w:t>
      </w:r>
      <w:r>
        <w:rPr>
          <w:rFonts w:ascii="Times New Roman" w:hAnsi="Times New Roman" w:cs="Times New Roman"/>
        </w:rPr>
        <w:t xml:space="preserve"> could require that ∆ remove the offending ends of the foundation (i.e., the really expensive option).  </w:t>
      </w:r>
    </w:p>
    <w:p w14:paraId="213518CC" w14:textId="77777777" w:rsidR="006E15CE" w:rsidRDefault="006E15CE" w:rsidP="00EF1561">
      <w:pPr>
        <w:pStyle w:val="ListParagraph"/>
        <w:numPr>
          <w:ilvl w:val="4"/>
          <w:numId w:val="19"/>
        </w:numPr>
        <w:spacing w:after="0" w:line="240" w:lineRule="auto"/>
        <w:rPr>
          <w:rFonts w:ascii="Times New Roman" w:hAnsi="Times New Roman" w:cs="Times New Roman"/>
        </w:rPr>
      </w:pPr>
      <w:r w:rsidRPr="00987045">
        <w:rPr>
          <w:rFonts w:ascii="Times New Roman" w:hAnsi="Times New Roman" w:cs="Times New Roman"/>
        </w:rPr>
        <w:t xml:space="preserve">π chooses option 2.  </w:t>
      </w:r>
    </w:p>
    <w:p w14:paraId="0D050741" w14:textId="77777777" w:rsidR="006E15CE" w:rsidRDefault="006E15CE" w:rsidP="00EF1561">
      <w:pPr>
        <w:pStyle w:val="ListParagraph"/>
        <w:numPr>
          <w:ilvl w:val="2"/>
          <w:numId w:val="19"/>
        </w:numPr>
        <w:spacing w:after="0" w:line="240" w:lineRule="auto"/>
        <w:rPr>
          <w:rFonts w:ascii="Times New Roman" w:hAnsi="Times New Roman" w:cs="Times New Roman"/>
        </w:rPr>
      </w:pPr>
      <w:r>
        <w:rPr>
          <w:rFonts w:ascii="Times New Roman" w:hAnsi="Times New Roman" w:cs="Times New Roman"/>
        </w:rPr>
        <w:t xml:space="preserve">Appeals court’s justification for allowing draconian remedy: “We do not see how the court below could have done otherwise.”  </w:t>
      </w:r>
    </w:p>
    <w:p w14:paraId="14F4047C" w14:textId="77777777" w:rsidR="006E15CE" w:rsidRDefault="006E15CE" w:rsidP="00EF1561">
      <w:pPr>
        <w:pStyle w:val="ListParagraph"/>
        <w:numPr>
          <w:ilvl w:val="2"/>
          <w:numId w:val="19"/>
        </w:numPr>
        <w:spacing w:after="0" w:line="240" w:lineRule="auto"/>
        <w:rPr>
          <w:rFonts w:ascii="Times New Roman" w:hAnsi="Times New Roman" w:cs="Times New Roman"/>
        </w:rPr>
      </w:pPr>
      <w:r>
        <w:rPr>
          <w:rFonts w:ascii="Times New Roman" w:hAnsi="Times New Roman" w:cs="Times New Roman"/>
        </w:rPr>
        <w:t>Casebook alludes to a sort of tacit doctrinal justification: while the initial encroachment was accidental, once it was discovered, ∆ continued trespass, not immediately remedying it, thereby committing an intentional trespass.  Intentional trespass is forbidden, whether or not that exclusion is reasonable, and whether or not the trespass is harmless. (</w:t>
      </w:r>
      <w:r w:rsidRPr="000E7812">
        <w:rPr>
          <w:rFonts w:ascii="Times New Roman" w:hAnsi="Times New Roman" w:cs="Times New Roman"/>
          <w:i/>
          <w:iCs/>
        </w:rPr>
        <w:t>Jacque</w:t>
      </w:r>
      <w:r>
        <w:rPr>
          <w:rFonts w:ascii="Times New Roman" w:hAnsi="Times New Roman" w:cs="Times New Roman"/>
        </w:rPr>
        <w:t xml:space="preserve">) </w:t>
      </w:r>
    </w:p>
    <w:p w14:paraId="705CC18A" w14:textId="77777777" w:rsidR="006E15CE" w:rsidRDefault="006E15CE" w:rsidP="00EF1561">
      <w:pPr>
        <w:pStyle w:val="ListParagraph"/>
        <w:numPr>
          <w:ilvl w:val="3"/>
          <w:numId w:val="19"/>
        </w:numPr>
        <w:spacing w:after="0" w:line="240" w:lineRule="auto"/>
        <w:rPr>
          <w:rFonts w:ascii="Times New Roman" w:hAnsi="Times New Roman" w:cs="Times New Roman"/>
        </w:rPr>
      </w:pPr>
      <w:r>
        <w:rPr>
          <w:rFonts w:ascii="Times New Roman" w:hAnsi="Times New Roman" w:cs="Times New Roman"/>
        </w:rPr>
        <w:t xml:space="preserve">Prof Lee says: this doesn’t explain why it’s injunctive relief rather than just permanent damages (money damages were used in </w:t>
      </w:r>
      <w:r w:rsidRPr="00E64A2C">
        <w:rPr>
          <w:rFonts w:ascii="Times New Roman" w:hAnsi="Times New Roman" w:cs="Times New Roman"/>
          <w:i/>
          <w:iCs/>
        </w:rPr>
        <w:t>Jacque</w:t>
      </w:r>
      <w:r>
        <w:rPr>
          <w:rFonts w:ascii="Times New Roman" w:hAnsi="Times New Roman" w:cs="Times New Roman"/>
        </w:rPr>
        <w:t xml:space="preserve">).  </w:t>
      </w:r>
    </w:p>
    <w:p w14:paraId="3179C9B0" w14:textId="77777777" w:rsidR="006E15CE" w:rsidRDefault="006E15CE" w:rsidP="00EF1561">
      <w:pPr>
        <w:pStyle w:val="ListParagraph"/>
        <w:numPr>
          <w:ilvl w:val="3"/>
          <w:numId w:val="19"/>
        </w:numPr>
        <w:spacing w:after="0" w:line="240" w:lineRule="auto"/>
        <w:rPr>
          <w:rFonts w:ascii="Times New Roman" w:hAnsi="Times New Roman" w:cs="Times New Roman"/>
        </w:rPr>
      </w:pPr>
      <w:r>
        <w:rPr>
          <w:rFonts w:ascii="Times New Roman" w:hAnsi="Times New Roman" w:cs="Times New Roman"/>
        </w:rPr>
        <w:t xml:space="preserve">Prof. Lee also suggests that the </w:t>
      </w:r>
      <w:r w:rsidRPr="002B6549">
        <w:rPr>
          <w:rFonts w:ascii="Times New Roman" w:hAnsi="Times New Roman" w:cs="Times New Roman"/>
          <w:i/>
          <w:iCs/>
        </w:rPr>
        <w:t>Pile</w:t>
      </w:r>
      <w:r>
        <w:rPr>
          <w:rFonts w:ascii="Times New Roman" w:hAnsi="Times New Roman" w:cs="Times New Roman"/>
        </w:rPr>
        <w:t xml:space="preserve"> Court doesn’t provide much justification to explain its decision.  </w:t>
      </w:r>
    </w:p>
    <w:p w14:paraId="283B36D6" w14:textId="77777777" w:rsidR="006E15CE" w:rsidRDefault="006E15CE" w:rsidP="00EF1561">
      <w:pPr>
        <w:pStyle w:val="ListParagraph"/>
        <w:numPr>
          <w:ilvl w:val="2"/>
          <w:numId w:val="19"/>
        </w:numPr>
        <w:spacing w:after="0" w:line="240" w:lineRule="auto"/>
        <w:rPr>
          <w:rFonts w:ascii="Times New Roman" w:hAnsi="Times New Roman" w:cs="Times New Roman"/>
        </w:rPr>
      </w:pPr>
      <w:r>
        <w:rPr>
          <w:rFonts w:ascii="Times New Roman" w:hAnsi="Times New Roman" w:cs="Times New Roman"/>
        </w:rPr>
        <w:t xml:space="preserve">Rule of case: a landowner may obtain an injunction to remove a portion of a neighbor’s encroaching building, regardless of whether the encroachment is minor or unintentional.  </w:t>
      </w:r>
    </w:p>
    <w:p w14:paraId="02B377AD" w14:textId="77777777" w:rsidR="006E15CE" w:rsidRDefault="006E15CE" w:rsidP="00EF1561">
      <w:pPr>
        <w:pStyle w:val="ListParagraph"/>
        <w:numPr>
          <w:ilvl w:val="0"/>
          <w:numId w:val="19"/>
        </w:numPr>
        <w:spacing w:after="0" w:line="240" w:lineRule="auto"/>
        <w:rPr>
          <w:rFonts w:ascii="Times New Roman" w:hAnsi="Times New Roman" w:cs="Times New Roman"/>
        </w:rPr>
      </w:pPr>
      <w:r w:rsidRPr="001904D8">
        <w:rPr>
          <w:rFonts w:ascii="Times New Roman" w:hAnsi="Times New Roman" w:cs="Times New Roman"/>
          <w:b/>
          <w:bCs/>
        </w:rPr>
        <w:t xml:space="preserve">Continuous Trespass – Approach </w:t>
      </w:r>
      <w:r>
        <w:rPr>
          <w:rFonts w:ascii="Times New Roman" w:hAnsi="Times New Roman" w:cs="Times New Roman"/>
          <w:b/>
          <w:bCs/>
        </w:rPr>
        <w:t>2</w:t>
      </w:r>
      <w:r>
        <w:rPr>
          <w:rFonts w:ascii="Times New Roman" w:hAnsi="Times New Roman" w:cs="Times New Roman"/>
        </w:rPr>
        <w:t xml:space="preserve">: Deny injunctive relief where the encroachment was unintentional and slight, </w:t>
      </w:r>
      <w:r w:rsidRPr="003D040E">
        <w:rPr>
          <w:rFonts w:ascii="Times New Roman" w:hAnsi="Times New Roman" w:cs="Times New Roman"/>
        </w:rPr>
        <w:t>π</w:t>
      </w:r>
      <w:r>
        <w:rPr>
          <w:rFonts w:ascii="Times New Roman" w:hAnsi="Times New Roman" w:cs="Times New Roman"/>
        </w:rPr>
        <w:t xml:space="preserve">’s use of land is not affected, and damage is fairly compensable, and the cost of removal is so great as to cause grave hardship.  </w:t>
      </w:r>
      <w:r w:rsidRPr="00AC5CC7">
        <w:rPr>
          <w:rFonts w:ascii="Times New Roman" w:hAnsi="Times New Roman" w:cs="Times New Roman"/>
          <w:b/>
          <w:bCs/>
        </w:rPr>
        <w:t>Balancing hardships.</w:t>
      </w:r>
      <w:r>
        <w:rPr>
          <w:rFonts w:ascii="Times New Roman" w:hAnsi="Times New Roman" w:cs="Times New Roman"/>
        </w:rPr>
        <w:t xml:space="preserve">  </w:t>
      </w:r>
    </w:p>
    <w:p w14:paraId="3A02E9B6" w14:textId="77777777" w:rsidR="006E15CE" w:rsidRDefault="006E15CE" w:rsidP="00EF1561">
      <w:pPr>
        <w:pStyle w:val="ListParagraph"/>
        <w:numPr>
          <w:ilvl w:val="1"/>
          <w:numId w:val="19"/>
        </w:numPr>
        <w:spacing w:after="0" w:line="240" w:lineRule="auto"/>
        <w:rPr>
          <w:rFonts w:ascii="Times New Roman" w:hAnsi="Times New Roman" w:cs="Times New Roman"/>
        </w:rPr>
      </w:pPr>
      <w:r w:rsidRPr="00A402F6">
        <w:rPr>
          <w:rFonts w:ascii="Times New Roman" w:hAnsi="Times New Roman" w:cs="Times New Roman"/>
          <w:b/>
          <w:bCs/>
          <w:i/>
          <w:iCs/>
        </w:rPr>
        <w:t>Golden Press Inc. v. Rylands</w:t>
      </w:r>
      <w:r>
        <w:rPr>
          <w:rFonts w:ascii="Times New Roman" w:hAnsi="Times New Roman" w:cs="Times New Roman"/>
        </w:rPr>
        <w:t xml:space="preserve"> (Col. 1951) – Encroachment of ∆’s building was 2-3.5 inches onto </w:t>
      </w:r>
      <w:r w:rsidRPr="003D040E">
        <w:rPr>
          <w:rFonts w:ascii="Times New Roman" w:hAnsi="Times New Roman" w:cs="Times New Roman"/>
        </w:rPr>
        <w:t>π</w:t>
      </w:r>
      <w:r>
        <w:rPr>
          <w:rFonts w:ascii="Times New Roman" w:hAnsi="Times New Roman" w:cs="Times New Roman"/>
        </w:rPr>
        <w:t xml:space="preserve">’s property.  The encroachment was unintentional and </w:t>
      </w:r>
      <w:r w:rsidRPr="003D040E">
        <w:rPr>
          <w:rFonts w:ascii="Times New Roman" w:hAnsi="Times New Roman" w:cs="Times New Roman"/>
        </w:rPr>
        <w:t>π</w:t>
      </w:r>
      <w:r>
        <w:rPr>
          <w:rFonts w:ascii="Times New Roman" w:hAnsi="Times New Roman" w:cs="Times New Roman"/>
        </w:rPr>
        <w:t xml:space="preserve"> sought injunctive relief.  </w:t>
      </w:r>
    </w:p>
    <w:p w14:paraId="1CCCB800" w14:textId="77777777" w:rsidR="006E15CE" w:rsidRDefault="006E15CE" w:rsidP="00EF1561">
      <w:pPr>
        <w:pStyle w:val="ListParagraph"/>
        <w:numPr>
          <w:ilvl w:val="2"/>
          <w:numId w:val="19"/>
        </w:numPr>
        <w:spacing w:after="0" w:line="240" w:lineRule="auto"/>
        <w:rPr>
          <w:rFonts w:ascii="Times New Roman" w:hAnsi="Times New Roman" w:cs="Times New Roman"/>
        </w:rPr>
      </w:pPr>
      <w:r>
        <w:rPr>
          <w:rFonts w:ascii="Times New Roman" w:hAnsi="Times New Roman" w:cs="Times New Roman"/>
        </w:rPr>
        <w:t xml:space="preserve">Court denies injunctive relief.  </w:t>
      </w:r>
      <w:r w:rsidRPr="002B6549">
        <w:rPr>
          <w:rFonts w:ascii="Times New Roman" w:hAnsi="Times New Roman" w:cs="Times New Roman"/>
          <w:b/>
          <w:bCs/>
        </w:rPr>
        <w:t>Where (1) the ∆’s encroachment is unintentional and slight (i.e., done in “good faith”), (2) π’s land use is not affected, (3) damage is minimal, and (4) the cost of removal is so great that it causes grave hardship</w:t>
      </w:r>
      <w:r>
        <w:rPr>
          <w:rFonts w:ascii="Times New Roman" w:hAnsi="Times New Roman" w:cs="Times New Roman"/>
        </w:rPr>
        <w:t xml:space="preserve">; </w:t>
      </w:r>
      <w:r w:rsidRPr="002B6549">
        <w:rPr>
          <w:rFonts w:ascii="Times New Roman" w:hAnsi="Times New Roman" w:cs="Times New Roman"/>
          <w:b/>
          <w:bCs/>
        </w:rPr>
        <w:t xml:space="preserve">a mandatory injunction may properly be denied, with π relegated to compensation and damages.   </w:t>
      </w:r>
    </w:p>
    <w:p w14:paraId="74BB8A0D" w14:textId="77777777" w:rsidR="006E15CE" w:rsidRDefault="006E15CE" w:rsidP="00EF1561">
      <w:pPr>
        <w:pStyle w:val="ListParagraph"/>
        <w:numPr>
          <w:ilvl w:val="2"/>
          <w:numId w:val="19"/>
        </w:numPr>
        <w:spacing w:after="0" w:line="240" w:lineRule="auto"/>
        <w:rPr>
          <w:rFonts w:ascii="Times New Roman" w:hAnsi="Times New Roman" w:cs="Times New Roman"/>
        </w:rPr>
      </w:pPr>
      <w:r>
        <w:rPr>
          <w:rFonts w:ascii="Times New Roman" w:hAnsi="Times New Roman" w:cs="Times New Roman"/>
        </w:rPr>
        <w:t xml:space="preserve">In addition to the equitable relief (injunction) requirements listed in Baker, court implicitly favors another traditional requirement: </w:t>
      </w:r>
      <w:r w:rsidRPr="00CE221C">
        <w:rPr>
          <w:rFonts w:ascii="Times New Roman" w:hAnsi="Times New Roman" w:cs="Times New Roman"/>
          <w:b/>
          <w:bCs/>
        </w:rPr>
        <w:t>balance of the hardships</w:t>
      </w:r>
      <w:r>
        <w:rPr>
          <w:rFonts w:ascii="Times New Roman" w:hAnsi="Times New Roman" w:cs="Times New Roman"/>
        </w:rPr>
        <w:t xml:space="preserve">.  </w:t>
      </w:r>
    </w:p>
    <w:p w14:paraId="59ABFB73" w14:textId="77777777" w:rsidR="006E15CE" w:rsidRDefault="006E15CE" w:rsidP="00EF1561">
      <w:pPr>
        <w:pStyle w:val="ListParagraph"/>
        <w:numPr>
          <w:ilvl w:val="3"/>
          <w:numId w:val="19"/>
        </w:numPr>
        <w:spacing w:after="0" w:line="240" w:lineRule="auto"/>
        <w:rPr>
          <w:rFonts w:ascii="Times New Roman" w:hAnsi="Times New Roman" w:cs="Times New Roman"/>
        </w:rPr>
      </w:pPr>
      <w:r>
        <w:rPr>
          <w:rFonts w:ascii="Times New Roman" w:hAnsi="Times New Roman" w:cs="Times New Roman"/>
        </w:rPr>
        <w:t xml:space="preserve">Hardship on </w:t>
      </w:r>
      <w:r w:rsidRPr="003D040E">
        <w:rPr>
          <w:rFonts w:ascii="Times New Roman" w:hAnsi="Times New Roman" w:cs="Times New Roman"/>
        </w:rPr>
        <w:t>π</w:t>
      </w:r>
      <w:r>
        <w:rPr>
          <w:rFonts w:ascii="Times New Roman" w:hAnsi="Times New Roman" w:cs="Times New Roman"/>
        </w:rPr>
        <w:t xml:space="preserve"> is injunction isn’t issued v. hardship on ∆ is it is issued.  If the balance is too out of whack, the court can decline is issue the injunction.  </w:t>
      </w:r>
    </w:p>
    <w:p w14:paraId="35DA45D1" w14:textId="77777777" w:rsidR="006E15CE" w:rsidRDefault="006E15CE" w:rsidP="00EF1561">
      <w:pPr>
        <w:pStyle w:val="ListParagraph"/>
        <w:numPr>
          <w:ilvl w:val="3"/>
          <w:numId w:val="19"/>
        </w:numPr>
        <w:spacing w:after="0" w:line="240" w:lineRule="auto"/>
        <w:rPr>
          <w:rFonts w:ascii="Times New Roman" w:hAnsi="Times New Roman" w:cs="Times New Roman"/>
        </w:rPr>
      </w:pPr>
      <w:r>
        <w:rPr>
          <w:rFonts w:ascii="Times New Roman" w:hAnsi="Times New Roman" w:cs="Times New Roman"/>
        </w:rPr>
        <w:t xml:space="preserve">Court is concerned that the cost of removal is too high. </w:t>
      </w:r>
      <w:r w:rsidRPr="00AC5CC7">
        <w:rPr>
          <w:rFonts w:ascii="Times New Roman" w:hAnsi="Times New Roman" w:cs="Times New Roman"/>
          <w:b/>
          <w:bCs/>
        </w:rPr>
        <w:t>Balance of the equities</w:t>
      </w:r>
      <w:r>
        <w:rPr>
          <w:rFonts w:ascii="Times New Roman" w:hAnsi="Times New Roman" w:cs="Times New Roman"/>
        </w:rPr>
        <w:t xml:space="preserve"> here is heavily against issuing an injunction.  </w:t>
      </w:r>
    </w:p>
    <w:p w14:paraId="11B53101" w14:textId="77777777" w:rsidR="006E15CE" w:rsidRDefault="006E15CE" w:rsidP="00EF1561">
      <w:pPr>
        <w:pStyle w:val="ListParagraph"/>
        <w:numPr>
          <w:ilvl w:val="3"/>
          <w:numId w:val="19"/>
        </w:numPr>
        <w:spacing w:after="0" w:line="240" w:lineRule="auto"/>
        <w:rPr>
          <w:rFonts w:ascii="Times New Roman" w:hAnsi="Times New Roman" w:cs="Times New Roman"/>
        </w:rPr>
      </w:pPr>
      <w:r w:rsidRPr="003D040E">
        <w:rPr>
          <w:rFonts w:ascii="Times New Roman" w:hAnsi="Times New Roman" w:cs="Times New Roman"/>
        </w:rPr>
        <w:t>π</w:t>
      </w:r>
      <w:r>
        <w:rPr>
          <w:rFonts w:ascii="Times New Roman" w:hAnsi="Times New Roman" w:cs="Times New Roman"/>
        </w:rPr>
        <w:t xml:space="preserve"> can go back and seek damages in lower court, but they’re likely to be minimal.  </w:t>
      </w:r>
    </w:p>
    <w:p w14:paraId="6F25B12D" w14:textId="77777777" w:rsidR="006E15CE" w:rsidRDefault="006E15CE" w:rsidP="00EF1561">
      <w:pPr>
        <w:pStyle w:val="ListParagraph"/>
        <w:numPr>
          <w:ilvl w:val="3"/>
          <w:numId w:val="19"/>
        </w:numPr>
        <w:spacing w:after="0" w:line="240" w:lineRule="auto"/>
        <w:rPr>
          <w:rFonts w:ascii="Times New Roman" w:hAnsi="Times New Roman" w:cs="Times New Roman"/>
        </w:rPr>
      </w:pPr>
      <w:r>
        <w:rPr>
          <w:rFonts w:ascii="Times New Roman" w:hAnsi="Times New Roman" w:cs="Times New Roman"/>
        </w:rPr>
        <w:t xml:space="preserve">Even if damages are minimal, they’re good enough here because this was a </w:t>
      </w:r>
      <w:r w:rsidRPr="00613135">
        <w:rPr>
          <w:rFonts w:ascii="Times New Roman" w:hAnsi="Times New Roman" w:cs="Times New Roman"/>
          <w:b/>
          <w:bCs/>
        </w:rPr>
        <w:t>good faith</w:t>
      </w:r>
      <w:r>
        <w:rPr>
          <w:rFonts w:ascii="Times New Roman" w:hAnsi="Times New Roman" w:cs="Times New Roman"/>
        </w:rPr>
        <w:t xml:space="preserve"> encroachment where the ∆ made an honest mistake.  </w:t>
      </w:r>
    </w:p>
    <w:p w14:paraId="140B05EF" w14:textId="77777777" w:rsidR="006E15CE" w:rsidRDefault="006E15CE" w:rsidP="00EF1561">
      <w:pPr>
        <w:pStyle w:val="ListParagraph"/>
        <w:numPr>
          <w:ilvl w:val="4"/>
          <w:numId w:val="19"/>
        </w:numPr>
        <w:spacing w:after="0" w:line="240" w:lineRule="auto"/>
        <w:rPr>
          <w:rFonts w:ascii="Times New Roman" w:hAnsi="Times New Roman" w:cs="Times New Roman"/>
        </w:rPr>
      </w:pPr>
      <w:r>
        <w:rPr>
          <w:rFonts w:ascii="Times New Roman" w:hAnsi="Times New Roman" w:cs="Times New Roman"/>
        </w:rPr>
        <w:t xml:space="preserve">“Court should not be party to extortion.” (i.e., </w:t>
      </w:r>
      <w:r w:rsidRPr="002B6549">
        <w:rPr>
          <w:rFonts w:ascii="Times New Roman" w:hAnsi="Times New Roman" w:cs="Times New Roman"/>
          <w:b/>
          <w:bCs/>
        </w:rPr>
        <w:t>bargaining is done in the shadow of the law</w:t>
      </w:r>
      <w:r>
        <w:rPr>
          <w:rFonts w:ascii="Times New Roman" w:hAnsi="Times New Roman" w:cs="Times New Roman"/>
        </w:rPr>
        <w:t xml:space="preserve">; if court ruled differently, </w:t>
      </w:r>
      <w:r w:rsidRPr="003D040E">
        <w:rPr>
          <w:rFonts w:ascii="Times New Roman" w:hAnsi="Times New Roman" w:cs="Times New Roman"/>
        </w:rPr>
        <w:t>π</w:t>
      </w:r>
      <w:r>
        <w:rPr>
          <w:rFonts w:ascii="Times New Roman" w:hAnsi="Times New Roman" w:cs="Times New Roman"/>
        </w:rPr>
        <w:t>’s could extort ∆s in negotiations taking place after decision is rendered since no matter what the ∆s would have to comply with expensive consequences of the injunction)</w:t>
      </w:r>
    </w:p>
    <w:p w14:paraId="05EF5B99" w14:textId="77777777" w:rsidR="006E15CE" w:rsidRDefault="006E15CE" w:rsidP="00EF1561">
      <w:pPr>
        <w:pStyle w:val="ListParagraph"/>
        <w:numPr>
          <w:ilvl w:val="4"/>
          <w:numId w:val="19"/>
        </w:numPr>
        <w:spacing w:after="0" w:line="240" w:lineRule="auto"/>
        <w:rPr>
          <w:rFonts w:ascii="Times New Roman" w:hAnsi="Times New Roman" w:cs="Times New Roman"/>
        </w:rPr>
      </w:pPr>
      <w:r>
        <w:rPr>
          <w:rFonts w:ascii="Times New Roman" w:hAnsi="Times New Roman" w:cs="Times New Roman"/>
        </w:rPr>
        <w:t xml:space="preserve">Court also points out that </w:t>
      </w:r>
      <w:r w:rsidRPr="003D040E">
        <w:rPr>
          <w:rFonts w:ascii="Times New Roman" w:hAnsi="Times New Roman" w:cs="Times New Roman"/>
        </w:rPr>
        <w:t>π</w:t>
      </w:r>
      <w:r>
        <w:rPr>
          <w:rFonts w:ascii="Times New Roman" w:hAnsi="Times New Roman" w:cs="Times New Roman"/>
        </w:rPr>
        <w:t>s were aware of construction but didn’t point anything out until well after construction had proceeded</w:t>
      </w:r>
    </w:p>
    <w:p w14:paraId="4A99B1C8" w14:textId="77777777" w:rsidR="006E15CE" w:rsidRDefault="006E15CE" w:rsidP="00EF1561">
      <w:pPr>
        <w:pStyle w:val="ListParagraph"/>
        <w:numPr>
          <w:ilvl w:val="3"/>
          <w:numId w:val="19"/>
        </w:numPr>
        <w:spacing w:after="0" w:line="240" w:lineRule="auto"/>
        <w:rPr>
          <w:rFonts w:ascii="Times New Roman" w:hAnsi="Times New Roman" w:cs="Times New Roman"/>
        </w:rPr>
      </w:pPr>
      <w:r>
        <w:rPr>
          <w:rFonts w:ascii="Times New Roman" w:hAnsi="Times New Roman" w:cs="Times New Roman"/>
        </w:rPr>
        <w:t xml:space="preserve">On the other hand, if the encroachment had been done in </w:t>
      </w:r>
      <w:r w:rsidRPr="00613135">
        <w:rPr>
          <w:rFonts w:ascii="Times New Roman" w:hAnsi="Times New Roman" w:cs="Times New Roman"/>
          <w:b/>
          <w:bCs/>
        </w:rPr>
        <w:t>bad faith</w:t>
      </w:r>
      <w:r>
        <w:rPr>
          <w:rFonts w:ascii="Times New Roman" w:hAnsi="Times New Roman" w:cs="Times New Roman"/>
        </w:rPr>
        <w:t xml:space="preserve">, equity may well require restoration regardless of the expense of removal as compared with the damage suffered therefrom.  </w:t>
      </w:r>
    </w:p>
    <w:p w14:paraId="05461E27" w14:textId="77777777" w:rsidR="006E15CE" w:rsidRDefault="006E15CE" w:rsidP="00EF1561">
      <w:pPr>
        <w:pStyle w:val="ListParagraph"/>
        <w:numPr>
          <w:ilvl w:val="4"/>
          <w:numId w:val="19"/>
        </w:numPr>
        <w:spacing w:after="0" w:line="240" w:lineRule="auto"/>
        <w:rPr>
          <w:rFonts w:ascii="Times New Roman" w:hAnsi="Times New Roman" w:cs="Times New Roman"/>
        </w:rPr>
      </w:pPr>
      <w:r>
        <w:rPr>
          <w:rFonts w:ascii="Times New Roman" w:hAnsi="Times New Roman" w:cs="Times New Roman"/>
        </w:rPr>
        <w:t xml:space="preserve">i.e., if you did this intentionally, you’re stuck with injunction and the massive bill to remove.  </w:t>
      </w:r>
    </w:p>
    <w:p w14:paraId="6DFF5F22" w14:textId="77777777" w:rsidR="006E15CE" w:rsidRPr="00DB42A1" w:rsidRDefault="006E15CE" w:rsidP="00EF1561">
      <w:pPr>
        <w:pStyle w:val="ListParagraph"/>
        <w:numPr>
          <w:ilvl w:val="0"/>
          <w:numId w:val="19"/>
        </w:numPr>
        <w:spacing w:after="0" w:line="240" w:lineRule="auto"/>
        <w:rPr>
          <w:rFonts w:ascii="Times New Roman" w:hAnsi="Times New Roman" w:cs="Times New Roman"/>
          <w:b/>
          <w:bCs/>
        </w:rPr>
      </w:pPr>
      <w:r w:rsidRPr="00DB42A1">
        <w:rPr>
          <w:rFonts w:ascii="Times New Roman" w:hAnsi="Times New Roman" w:cs="Times New Roman"/>
          <w:b/>
          <w:bCs/>
        </w:rPr>
        <w:t>The Mistaken Improver</w:t>
      </w:r>
    </w:p>
    <w:p w14:paraId="78F1988E" w14:textId="77777777" w:rsidR="006E15CE" w:rsidRDefault="006E15CE" w:rsidP="00EF1561">
      <w:pPr>
        <w:pStyle w:val="ListParagraph"/>
        <w:numPr>
          <w:ilvl w:val="1"/>
          <w:numId w:val="19"/>
        </w:numPr>
        <w:spacing w:after="0" w:line="240" w:lineRule="auto"/>
        <w:rPr>
          <w:rFonts w:ascii="Times New Roman" w:hAnsi="Times New Roman" w:cs="Times New Roman"/>
        </w:rPr>
      </w:pPr>
      <w:r>
        <w:rPr>
          <w:rFonts w:ascii="Times New Roman" w:hAnsi="Times New Roman" w:cs="Times New Roman"/>
        </w:rPr>
        <w:t xml:space="preserve">Continuous trespass that doesn’t make the trespassed-upon property worth less, doesn’t harm the victim, but instead makes the property better off, more valuable.  </w:t>
      </w:r>
    </w:p>
    <w:p w14:paraId="67766D81" w14:textId="77777777" w:rsidR="006E15CE" w:rsidRDefault="006E15CE" w:rsidP="00EF1561">
      <w:pPr>
        <w:pStyle w:val="ListParagraph"/>
        <w:numPr>
          <w:ilvl w:val="1"/>
          <w:numId w:val="19"/>
        </w:numPr>
        <w:spacing w:after="0" w:line="240" w:lineRule="auto"/>
        <w:rPr>
          <w:rFonts w:ascii="Times New Roman" w:hAnsi="Times New Roman" w:cs="Times New Roman"/>
        </w:rPr>
      </w:pPr>
      <w:r>
        <w:rPr>
          <w:rFonts w:ascii="Times New Roman" w:hAnsi="Times New Roman" w:cs="Times New Roman"/>
        </w:rPr>
        <w:t xml:space="preserve">The default rule is that if it’s fixed to the land, then it’s part of the land.  The purpose of this rule is to </w:t>
      </w:r>
      <w:r w:rsidRPr="004279C7">
        <w:rPr>
          <w:rFonts w:ascii="Times New Roman" w:hAnsi="Times New Roman" w:cs="Times New Roman"/>
          <w:b/>
          <w:bCs/>
        </w:rPr>
        <w:t xml:space="preserve">incentivize people to </w:t>
      </w:r>
      <w:r>
        <w:rPr>
          <w:rFonts w:ascii="Times New Roman" w:hAnsi="Times New Roman" w:cs="Times New Roman"/>
          <w:b/>
          <w:bCs/>
        </w:rPr>
        <w:t xml:space="preserve">be careful and </w:t>
      </w:r>
      <w:r w:rsidRPr="004279C7">
        <w:rPr>
          <w:rFonts w:ascii="Times New Roman" w:hAnsi="Times New Roman" w:cs="Times New Roman"/>
          <w:b/>
          <w:bCs/>
        </w:rPr>
        <w:t>examine title</w:t>
      </w:r>
      <w:r>
        <w:rPr>
          <w:rFonts w:ascii="Times New Roman" w:hAnsi="Times New Roman" w:cs="Times New Roman"/>
        </w:rPr>
        <w:t xml:space="preserve">.  However, if improver built in a good faith belief that he or she owned the land, then the mistaken improver has equitable remedies.  </w:t>
      </w:r>
    </w:p>
    <w:p w14:paraId="4553D9AF" w14:textId="77777777" w:rsidR="006E15CE" w:rsidRDefault="006E15CE" w:rsidP="00EF1561">
      <w:pPr>
        <w:pStyle w:val="ListParagraph"/>
        <w:numPr>
          <w:ilvl w:val="1"/>
          <w:numId w:val="19"/>
        </w:numPr>
        <w:spacing w:after="0" w:line="240" w:lineRule="auto"/>
        <w:rPr>
          <w:rFonts w:ascii="Times New Roman" w:hAnsi="Times New Roman" w:cs="Times New Roman"/>
        </w:rPr>
      </w:pPr>
      <w:r w:rsidRPr="00587D93">
        <w:rPr>
          <w:rFonts w:ascii="Times New Roman" w:hAnsi="Times New Roman" w:cs="Times New Roman"/>
          <w:b/>
          <w:bCs/>
          <w:i/>
          <w:iCs/>
        </w:rPr>
        <w:t>Producers Lumber v. Olney Building Co.</w:t>
      </w:r>
      <w:r>
        <w:rPr>
          <w:rFonts w:ascii="Times New Roman" w:hAnsi="Times New Roman" w:cs="Times New Roman"/>
        </w:rPr>
        <w:t xml:space="preserve"> (TX 1960) – In 1956, </w:t>
      </w:r>
      <w:r w:rsidRPr="003D040E">
        <w:rPr>
          <w:rFonts w:ascii="Times New Roman" w:hAnsi="Times New Roman" w:cs="Times New Roman"/>
        </w:rPr>
        <w:t>π</w:t>
      </w:r>
      <w:r>
        <w:rPr>
          <w:rFonts w:ascii="Times New Roman" w:hAnsi="Times New Roman" w:cs="Times New Roman"/>
        </w:rPr>
        <w:t xml:space="preserve">’s company bought a lot from ∆’s company; </w:t>
      </w:r>
      <w:r w:rsidRPr="003D040E">
        <w:rPr>
          <w:rFonts w:ascii="Times New Roman" w:hAnsi="Times New Roman" w:cs="Times New Roman"/>
        </w:rPr>
        <w:t>π</w:t>
      </w:r>
      <w:r>
        <w:rPr>
          <w:rFonts w:ascii="Times New Roman" w:hAnsi="Times New Roman" w:cs="Times New Roman"/>
        </w:rPr>
        <w:t xml:space="preserve"> planted grass and trees on it.  In 1958, not realizing/recalling that the lot now belonged to </w:t>
      </w:r>
      <w:r w:rsidRPr="003D040E">
        <w:rPr>
          <w:rFonts w:ascii="Times New Roman" w:hAnsi="Times New Roman" w:cs="Times New Roman"/>
        </w:rPr>
        <w:t>π</w:t>
      </w:r>
      <w:r>
        <w:rPr>
          <w:rFonts w:ascii="Times New Roman" w:hAnsi="Times New Roman" w:cs="Times New Roman"/>
        </w:rPr>
        <w:t xml:space="preserve">, ∆ </w:t>
      </w:r>
      <w:r>
        <w:rPr>
          <w:rFonts w:ascii="Times New Roman" w:hAnsi="Times New Roman" w:cs="Times New Roman"/>
        </w:rPr>
        <w:lastRenderedPageBreak/>
        <w:t xml:space="preserve">built a house on it, thereby trespassing.  When the house was almost complete, later in ’58, ∆ learned that the lot actually belonged to </w:t>
      </w:r>
      <w:r w:rsidRPr="003D040E">
        <w:rPr>
          <w:rFonts w:ascii="Times New Roman" w:hAnsi="Times New Roman" w:cs="Times New Roman"/>
        </w:rPr>
        <w:t>π</w:t>
      </w:r>
      <w:r>
        <w:rPr>
          <w:rFonts w:ascii="Times New Roman" w:hAnsi="Times New Roman" w:cs="Times New Roman"/>
        </w:rPr>
        <w:t xml:space="preserve">.  The two tried to work out a negotiation but then ∆ had the house demolished out of spite.  </w:t>
      </w:r>
      <w:r w:rsidRPr="003D040E">
        <w:rPr>
          <w:rFonts w:ascii="Times New Roman" w:hAnsi="Times New Roman" w:cs="Times New Roman"/>
        </w:rPr>
        <w:t>π</w:t>
      </w:r>
      <w:r>
        <w:rPr>
          <w:rFonts w:ascii="Times New Roman" w:hAnsi="Times New Roman" w:cs="Times New Roman"/>
        </w:rPr>
        <w:t xml:space="preserve"> sues and jury awards damages in the form of what it cost to restore the lot to its condition before construction began plus modest punitive damages.  </w:t>
      </w:r>
      <w:r w:rsidRPr="003D040E">
        <w:rPr>
          <w:rFonts w:ascii="Times New Roman" w:hAnsi="Times New Roman" w:cs="Times New Roman"/>
        </w:rPr>
        <w:t>π</w:t>
      </w:r>
      <w:r>
        <w:rPr>
          <w:rFonts w:ascii="Times New Roman" w:hAnsi="Times New Roman" w:cs="Times New Roman"/>
        </w:rPr>
        <w:t xml:space="preserve"> appealed, claiming he was entitled to more since he also deserved the value of the destroyed house on </w:t>
      </w:r>
      <w:r w:rsidRPr="004D1DFC">
        <w:rPr>
          <w:rFonts w:ascii="Times New Roman" w:hAnsi="Times New Roman" w:cs="Times New Roman"/>
          <w:i/>
          <w:iCs/>
        </w:rPr>
        <w:t>his</w:t>
      </w:r>
      <w:r>
        <w:rPr>
          <w:rFonts w:ascii="Times New Roman" w:hAnsi="Times New Roman" w:cs="Times New Roman"/>
        </w:rPr>
        <w:t xml:space="preserve"> property.  </w:t>
      </w:r>
    </w:p>
    <w:p w14:paraId="3CD2F706" w14:textId="77777777" w:rsidR="006E15CE" w:rsidRDefault="006E15CE" w:rsidP="00EF1561">
      <w:pPr>
        <w:pStyle w:val="ListParagraph"/>
        <w:numPr>
          <w:ilvl w:val="2"/>
          <w:numId w:val="19"/>
        </w:numPr>
        <w:spacing w:after="0" w:line="240" w:lineRule="auto"/>
        <w:rPr>
          <w:rFonts w:ascii="Times New Roman" w:hAnsi="Times New Roman" w:cs="Times New Roman"/>
        </w:rPr>
      </w:pPr>
      <w:r>
        <w:rPr>
          <w:rFonts w:ascii="Times New Roman" w:hAnsi="Times New Roman" w:cs="Times New Roman"/>
        </w:rPr>
        <w:t xml:space="preserve">Court rules in favor of </w:t>
      </w:r>
      <w:r w:rsidRPr="003D040E">
        <w:rPr>
          <w:rFonts w:ascii="Times New Roman" w:hAnsi="Times New Roman" w:cs="Times New Roman"/>
        </w:rPr>
        <w:t>π</w:t>
      </w:r>
      <w:r>
        <w:rPr>
          <w:rFonts w:ascii="Times New Roman" w:hAnsi="Times New Roman" w:cs="Times New Roman"/>
        </w:rPr>
        <w:t xml:space="preserve"> because ∆ was malicious and didn’t have clean hands</w:t>
      </w:r>
    </w:p>
    <w:p w14:paraId="045B82F7" w14:textId="77777777" w:rsidR="006E15CE" w:rsidRDefault="006E15CE" w:rsidP="00EF1561">
      <w:pPr>
        <w:pStyle w:val="ListParagraph"/>
        <w:numPr>
          <w:ilvl w:val="3"/>
          <w:numId w:val="19"/>
        </w:numPr>
        <w:spacing w:after="0" w:line="240" w:lineRule="auto"/>
        <w:rPr>
          <w:rFonts w:ascii="Times New Roman" w:hAnsi="Times New Roman" w:cs="Times New Roman"/>
        </w:rPr>
      </w:pPr>
      <w:r>
        <w:rPr>
          <w:rFonts w:ascii="Times New Roman" w:hAnsi="Times New Roman" w:cs="Times New Roman"/>
        </w:rPr>
        <w:t xml:space="preserve">Court notes the </w:t>
      </w:r>
      <w:r w:rsidRPr="00375F9A">
        <w:rPr>
          <w:rFonts w:ascii="Times New Roman" w:hAnsi="Times New Roman" w:cs="Times New Roman"/>
          <w:b/>
          <w:bCs/>
        </w:rPr>
        <w:t>traditional rule</w:t>
      </w:r>
      <w:r>
        <w:rPr>
          <w:rFonts w:ascii="Times New Roman" w:hAnsi="Times New Roman" w:cs="Times New Roman"/>
        </w:rPr>
        <w:t xml:space="preserve"> that if a builder puts a building on someone else’s land, without that landowner’s knowledge and consent, the building becomes a fixture, and therefore belongs to the landowner.  Person who owns the land gets a free house.  </w:t>
      </w:r>
    </w:p>
    <w:p w14:paraId="45BBF2C8" w14:textId="77777777" w:rsidR="006E15CE" w:rsidRDefault="006E15CE" w:rsidP="00EF1561">
      <w:pPr>
        <w:pStyle w:val="ListParagraph"/>
        <w:numPr>
          <w:ilvl w:val="4"/>
          <w:numId w:val="19"/>
        </w:numPr>
        <w:spacing w:after="0" w:line="240" w:lineRule="auto"/>
        <w:rPr>
          <w:rFonts w:ascii="Times New Roman" w:hAnsi="Times New Roman" w:cs="Times New Roman"/>
        </w:rPr>
      </w:pPr>
      <w:r w:rsidRPr="00BA6DC0">
        <w:rPr>
          <w:rFonts w:ascii="Times New Roman" w:hAnsi="Times New Roman" w:cs="Times New Roman"/>
          <w:b/>
          <w:bCs/>
        </w:rPr>
        <w:t>Fixture</w:t>
      </w:r>
      <w:r>
        <w:rPr>
          <w:rFonts w:ascii="Times New Roman" w:hAnsi="Times New Roman" w:cs="Times New Roman"/>
        </w:rPr>
        <w:t xml:space="preserve"> = formerly movable property that stopped being movable because it’s now attached to land.  Fixtures come to be regarded as part of the land.  </w:t>
      </w:r>
    </w:p>
    <w:p w14:paraId="565DAD35" w14:textId="77777777" w:rsidR="006E15CE" w:rsidRDefault="006E15CE" w:rsidP="00EF1561">
      <w:pPr>
        <w:pStyle w:val="ListParagraph"/>
        <w:numPr>
          <w:ilvl w:val="5"/>
          <w:numId w:val="19"/>
        </w:numPr>
        <w:spacing w:after="0" w:line="240" w:lineRule="auto"/>
        <w:rPr>
          <w:rFonts w:ascii="Times New Roman" w:hAnsi="Times New Roman" w:cs="Times New Roman"/>
        </w:rPr>
      </w:pPr>
      <w:r>
        <w:rPr>
          <w:rFonts w:ascii="Times New Roman" w:hAnsi="Times New Roman" w:cs="Times New Roman"/>
        </w:rPr>
        <w:t>Includes things that are attached to fixtures themselves (i.e., a chandelier is part of the house you are buying)</w:t>
      </w:r>
    </w:p>
    <w:p w14:paraId="62CAC030" w14:textId="77777777" w:rsidR="006E15CE" w:rsidRDefault="006E15CE" w:rsidP="00EF1561">
      <w:pPr>
        <w:pStyle w:val="ListParagraph"/>
        <w:numPr>
          <w:ilvl w:val="4"/>
          <w:numId w:val="19"/>
        </w:numPr>
        <w:spacing w:after="0" w:line="240" w:lineRule="auto"/>
        <w:rPr>
          <w:rFonts w:ascii="Times New Roman" w:hAnsi="Times New Roman" w:cs="Times New Roman"/>
        </w:rPr>
      </w:pPr>
      <w:r w:rsidRPr="00E31C46">
        <w:rPr>
          <w:rFonts w:ascii="Times New Roman" w:hAnsi="Times New Roman" w:cs="Times New Roman"/>
          <w:b/>
          <w:bCs/>
        </w:rPr>
        <w:t>RULE</w:t>
      </w:r>
      <w:r>
        <w:rPr>
          <w:rFonts w:ascii="Times New Roman" w:hAnsi="Times New Roman" w:cs="Times New Roman"/>
        </w:rPr>
        <w:t xml:space="preserve">: In jurisdiction that follow the traditional rule, the landowner can (1) get an injunction requiring demolition of the building or (2) a declaration that the building belongs to the landowner as a fixture.    </w:t>
      </w:r>
    </w:p>
    <w:p w14:paraId="173BEDE5" w14:textId="77777777" w:rsidR="006E15CE" w:rsidRDefault="006E15CE" w:rsidP="00EF1561">
      <w:pPr>
        <w:pStyle w:val="ListParagraph"/>
        <w:numPr>
          <w:ilvl w:val="3"/>
          <w:numId w:val="19"/>
        </w:numPr>
        <w:spacing w:after="0" w:line="240" w:lineRule="auto"/>
        <w:rPr>
          <w:rFonts w:ascii="Times New Roman" w:hAnsi="Times New Roman" w:cs="Times New Roman"/>
        </w:rPr>
      </w:pPr>
      <w:r w:rsidRPr="00375F9A">
        <w:rPr>
          <w:rFonts w:ascii="Times New Roman" w:hAnsi="Times New Roman" w:cs="Times New Roman"/>
          <w:b/>
          <w:bCs/>
        </w:rPr>
        <w:t>Exception to traditional rule</w:t>
      </w:r>
      <w:r>
        <w:rPr>
          <w:rFonts w:ascii="Times New Roman" w:hAnsi="Times New Roman" w:cs="Times New Roman"/>
        </w:rPr>
        <w:t xml:space="preserve"> if the improver built in a good faith, mistaken belief that he owned the land where the building was occurring (in this case, equity can step in to prevent unjust enrichment and undue hardship to the mistaken improver).  </w:t>
      </w:r>
    </w:p>
    <w:p w14:paraId="712238B7" w14:textId="77777777" w:rsidR="006E15CE" w:rsidRDefault="006E15CE" w:rsidP="00EF1561">
      <w:pPr>
        <w:pStyle w:val="ListParagraph"/>
        <w:numPr>
          <w:ilvl w:val="4"/>
          <w:numId w:val="19"/>
        </w:numPr>
        <w:spacing w:after="0" w:line="240" w:lineRule="auto"/>
        <w:rPr>
          <w:rFonts w:ascii="Times New Roman" w:hAnsi="Times New Roman" w:cs="Times New Roman"/>
        </w:rPr>
      </w:pPr>
      <w:r>
        <w:rPr>
          <w:rFonts w:ascii="Times New Roman" w:hAnsi="Times New Roman" w:cs="Times New Roman"/>
        </w:rPr>
        <w:t xml:space="preserve">In this case, there may be </w:t>
      </w:r>
      <w:r w:rsidRPr="00FA5737">
        <w:rPr>
          <w:rFonts w:ascii="Times New Roman" w:hAnsi="Times New Roman" w:cs="Times New Roman"/>
          <w:b/>
          <w:bCs/>
        </w:rPr>
        <w:t>equitable remedies</w:t>
      </w:r>
      <w:r>
        <w:rPr>
          <w:rFonts w:ascii="Times New Roman" w:hAnsi="Times New Roman" w:cs="Times New Roman"/>
        </w:rPr>
        <w:t xml:space="preserve"> available, specifically:</w:t>
      </w:r>
    </w:p>
    <w:p w14:paraId="48E6AC1B" w14:textId="77777777" w:rsidR="006E15CE" w:rsidRDefault="006E15CE" w:rsidP="00EF1561">
      <w:pPr>
        <w:pStyle w:val="ListParagraph"/>
        <w:numPr>
          <w:ilvl w:val="5"/>
          <w:numId w:val="19"/>
        </w:numPr>
        <w:spacing w:after="0" w:line="240" w:lineRule="auto"/>
        <w:rPr>
          <w:rFonts w:ascii="Times New Roman" w:hAnsi="Times New Roman" w:cs="Times New Roman"/>
        </w:rPr>
      </w:pPr>
      <w:r>
        <w:rPr>
          <w:rFonts w:ascii="Times New Roman" w:hAnsi="Times New Roman" w:cs="Times New Roman"/>
        </w:rPr>
        <w:t xml:space="preserve">If the building is movable (could be detached from ground and moved somewhere else), builder may be permitted to do this.  </w:t>
      </w:r>
    </w:p>
    <w:p w14:paraId="546569BD" w14:textId="77777777" w:rsidR="006E15CE" w:rsidRDefault="006E15CE" w:rsidP="00EF1561">
      <w:pPr>
        <w:pStyle w:val="ListParagraph"/>
        <w:numPr>
          <w:ilvl w:val="5"/>
          <w:numId w:val="19"/>
        </w:numPr>
        <w:spacing w:after="0" w:line="240" w:lineRule="auto"/>
        <w:rPr>
          <w:rFonts w:ascii="Times New Roman" w:hAnsi="Times New Roman" w:cs="Times New Roman"/>
        </w:rPr>
      </w:pPr>
      <w:r>
        <w:rPr>
          <w:rFonts w:ascii="Times New Roman" w:hAnsi="Times New Roman" w:cs="Times New Roman"/>
        </w:rPr>
        <w:t xml:space="preserve">If this isn’t feasible (typically it isn’t), then a court may allow the builder to recover the market value of the improvements by selling them to the landowner at the market rate (i.e., compelling the landowner to buy the improvements are the market rate).  </w:t>
      </w:r>
    </w:p>
    <w:p w14:paraId="51966102" w14:textId="77777777" w:rsidR="006E15CE" w:rsidRDefault="006E15CE" w:rsidP="00EF1561">
      <w:pPr>
        <w:pStyle w:val="ListParagraph"/>
        <w:numPr>
          <w:ilvl w:val="5"/>
          <w:numId w:val="19"/>
        </w:numPr>
        <w:spacing w:after="0" w:line="240" w:lineRule="auto"/>
        <w:rPr>
          <w:rFonts w:ascii="Times New Roman" w:hAnsi="Times New Roman" w:cs="Times New Roman"/>
        </w:rPr>
      </w:pPr>
      <w:r>
        <w:rPr>
          <w:rFonts w:ascii="Times New Roman" w:hAnsi="Times New Roman" w:cs="Times New Roman"/>
        </w:rPr>
        <w:t xml:space="preserve">If the landowner cannot or will not purchase the improvements at the market rate, then the improver can buy the land at the market rate for that land without the improvement (i.e., the pre-improvement market price).  </w:t>
      </w:r>
    </w:p>
    <w:p w14:paraId="11147268" w14:textId="77777777" w:rsidR="006E15CE" w:rsidRDefault="006E15CE" w:rsidP="00EF1561">
      <w:pPr>
        <w:pStyle w:val="ListParagraph"/>
        <w:numPr>
          <w:ilvl w:val="5"/>
          <w:numId w:val="19"/>
        </w:numPr>
        <w:spacing w:after="0" w:line="240" w:lineRule="auto"/>
        <w:rPr>
          <w:rFonts w:ascii="Times New Roman" w:hAnsi="Times New Roman" w:cs="Times New Roman"/>
        </w:rPr>
      </w:pPr>
      <w:r>
        <w:rPr>
          <w:rFonts w:ascii="Times New Roman" w:hAnsi="Times New Roman" w:cs="Times New Roman"/>
        </w:rPr>
        <w:t xml:space="preserve">If neither party is interested in purchasing or can’t afford to do it, the court can order selling both the land and the house at auction to a third party; then when money comes, in, dividing that b/t the original landowner and the improver proportionately.  </w:t>
      </w:r>
    </w:p>
    <w:p w14:paraId="5875A9BD" w14:textId="77777777" w:rsidR="006E15CE" w:rsidRDefault="006E15CE" w:rsidP="00EF1561">
      <w:pPr>
        <w:pStyle w:val="ListParagraph"/>
        <w:numPr>
          <w:ilvl w:val="4"/>
          <w:numId w:val="19"/>
        </w:numPr>
        <w:spacing w:after="0" w:line="240" w:lineRule="auto"/>
        <w:rPr>
          <w:rFonts w:ascii="Times New Roman" w:hAnsi="Times New Roman" w:cs="Times New Roman"/>
        </w:rPr>
      </w:pPr>
      <w:r>
        <w:rPr>
          <w:rFonts w:ascii="Times New Roman" w:hAnsi="Times New Roman" w:cs="Times New Roman"/>
        </w:rPr>
        <w:t xml:space="preserve">Note the goal of each remedy is to ensure that the land and the building on the land are owned by the same person.  </w:t>
      </w:r>
    </w:p>
    <w:p w14:paraId="34FDAD13" w14:textId="77777777" w:rsidR="006E15CE" w:rsidRDefault="006E15CE" w:rsidP="00EF1561">
      <w:pPr>
        <w:pStyle w:val="ListParagraph"/>
        <w:numPr>
          <w:ilvl w:val="2"/>
          <w:numId w:val="19"/>
        </w:numPr>
        <w:spacing w:after="0" w:line="240" w:lineRule="auto"/>
        <w:rPr>
          <w:rFonts w:ascii="Times New Roman" w:hAnsi="Times New Roman" w:cs="Times New Roman"/>
        </w:rPr>
      </w:pPr>
      <w:r>
        <w:rPr>
          <w:rFonts w:ascii="Times New Roman" w:hAnsi="Times New Roman" w:cs="Times New Roman"/>
        </w:rPr>
        <w:t xml:space="preserve">Under no circumstances is an improver authorized to go upon the land of another without his knowledge or consent and demolish improvements they made by mistake.  </w:t>
      </w:r>
    </w:p>
    <w:p w14:paraId="02E57D95" w14:textId="77777777" w:rsidR="006E15CE" w:rsidRDefault="006E15CE" w:rsidP="00EF1561">
      <w:pPr>
        <w:pStyle w:val="ListParagraph"/>
        <w:numPr>
          <w:ilvl w:val="3"/>
          <w:numId w:val="19"/>
        </w:numPr>
        <w:spacing w:after="0" w:line="240" w:lineRule="auto"/>
        <w:rPr>
          <w:rFonts w:ascii="Times New Roman" w:hAnsi="Times New Roman" w:cs="Times New Roman"/>
        </w:rPr>
      </w:pPr>
      <w:r>
        <w:rPr>
          <w:rFonts w:ascii="Times New Roman" w:hAnsi="Times New Roman" w:cs="Times New Roman"/>
        </w:rPr>
        <w:t xml:space="preserve">I.e., the court concludes that ∆ must pay for the building.  </w:t>
      </w:r>
    </w:p>
    <w:p w14:paraId="390F8223" w14:textId="77777777" w:rsidR="006E15CE" w:rsidRDefault="006E15CE" w:rsidP="00EF1561">
      <w:pPr>
        <w:pStyle w:val="ListParagraph"/>
        <w:numPr>
          <w:ilvl w:val="3"/>
          <w:numId w:val="19"/>
        </w:numPr>
        <w:spacing w:after="0" w:line="240" w:lineRule="auto"/>
        <w:rPr>
          <w:rFonts w:ascii="Times New Roman" w:hAnsi="Times New Roman" w:cs="Times New Roman"/>
        </w:rPr>
      </w:pPr>
      <w:r>
        <w:rPr>
          <w:rFonts w:ascii="Times New Roman" w:hAnsi="Times New Roman" w:cs="Times New Roman"/>
        </w:rPr>
        <w:t xml:space="preserve">Court concedes ∆ built the lot in good faith, but it doesn’t matter, because of the malicious destruction – he has dirty hands, since he resorted to self-help and took the law into his own hands.  </w:t>
      </w:r>
    </w:p>
    <w:p w14:paraId="23005DB9" w14:textId="77777777" w:rsidR="006E15CE" w:rsidRDefault="006E15CE" w:rsidP="00EF1561">
      <w:pPr>
        <w:pStyle w:val="ListParagraph"/>
        <w:numPr>
          <w:ilvl w:val="4"/>
          <w:numId w:val="19"/>
        </w:numPr>
        <w:spacing w:after="0" w:line="240" w:lineRule="auto"/>
        <w:rPr>
          <w:rFonts w:ascii="Times New Roman" w:hAnsi="Times New Roman" w:cs="Times New Roman"/>
        </w:rPr>
      </w:pPr>
      <w:r>
        <w:rPr>
          <w:rFonts w:ascii="Times New Roman" w:hAnsi="Times New Roman" w:cs="Times New Roman"/>
        </w:rPr>
        <w:t>Equity is only available to those with clean hands</w:t>
      </w:r>
    </w:p>
    <w:p w14:paraId="601846FD" w14:textId="77777777" w:rsidR="006E15CE" w:rsidRDefault="006E15CE" w:rsidP="00EF1561">
      <w:pPr>
        <w:pStyle w:val="ListParagraph"/>
        <w:numPr>
          <w:ilvl w:val="2"/>
          <w:numId w:val="19"/>
        </w:numPr>
        <w:spacing w:after="0" w:line="240" w:lineRule="auto"/>
        <w:rPr>
          <w:rFonts w:ascii="Times New Roman" w:hAnsi="Times New Roman" w:cs="Times New Roman"/>
        </w:rPr>
      </w:pPr>
      <w:r>
        <w:rPr>
          <w:rFonts w:ascii="Times New Roman" w:hAnsi="Times New Roman" w:cs="Times New Roman"/>
        </w:rPr>
        <w:t xml:space="preserve">Dissent says demolishing the house is compliant with Texas removal law.  </w:t>
      </w:r>
    </w:p>
    <w:p w14:paraId="1E684E60" w14:textId="77777777" w:rsidR="006E15CE" w:rsidRDefault="006E15CE" w:rsidP="00EF1561">
      <w:pPr>
        <w:pStyle w:val="ListParagraph"/>
        <w:numPr>
          <w:ilvl w:val="3"/>
          <w:numId w:val="19"/>
        </w:numPr>
        <w:spacing w:after="0" w:line="240" w:lineRule="auto"/>
        <w:rPr>
          <w:rFonts w:ascii="Times New Roman" w:hAnsi="Times New Roman" w:cs="Times New Roman"/>
        </w:rPr>
      </w:pPr>
      <w:r>
        <w:rPr>
          <w:rFonts w:ascii="Times New Roman" w:hAnsi="Times New Roman" w:cs="Times New Roman"/>
        </w:rPr>
        <w:t xml:space="preserve">Notes π didn’t have clean hands, too, because it demanded far above the house’s market value when ∆ realized mistake and offered to buy it.  </w:t>
      </w:r>
    </w:p>
    <w:p w14:paraId="22937305" w14:textId="77777777" w:rsidR="006E15CE" w:rsidRDefault="006E15CE" w:rsidP="00EF1561">
      <w:pPr>
        <w:pStyle w:val="ListParagraph"/>
        <w:numPr>
          <w:ilvl w:val="3"/>
          <w:numId w:val="19"/>
        </w:numPr>
        <w:spacing w:after="0" w:line="240" w:lineRule="auto"/>
        <w:rPr>
          <w:rFonts w:ascii="Times New Roman" w:hAnsi="Times New Roman" w:cs="Times New Roman"/>
        </w:rPr>
      </w:pPr>
      <w:r>
        <w:rPr>
          <w:rFonts w:ascii="Times New Roman" w:hAnsi="Times New Roman" w:cs="Times New Roman"/>
        </w:rPr>
        <w:t xml:space="preserve">Dissent is concerned about unequal bargaining power, the leverage π has over ∆. </w:t>
      </w:r>
    </w:p>
    <w:p w14:paraId="0DB05EDC" w14:textId="77777777" w:rsidR="006E15CE" w:rsidRDefault="006E15CE" w:rsidP="00EF1561">
      <w:pPr>
        <w:pStyle w:val="ListParagraph"/>
        <w:numPr>
          <w:ilvl w:val="3"/>
          <w:numId w:val="19"/>
        </w:numPr>
        <w:spacing w:after="0" w:line="240" w:lineRule="auto"/>
        <w:rPr>
          <w:rFonts w:ascii="Times New Roman" w:hAnsi="Times New Roman" w:cs="Times New Roman"/>
        </w:rPr>
      </w:pPr>
      <w:r>
        <w:rPr>
          <w:rFonts w:ascii="Times New Roman" w:hAnsi="Times New Roman" w:cs="Times New Roman"/>
        </w:rPr>
        <w:t xml:space="preserve">Doesn’t think there should have been recovery for the house.  </w:t>
      </w:r>
    </w:p>
    <w:p w14:paraId="4233E1CF" w14:textId="77777777" w:rsidR="006E15CE" w:rsidRDefault="006E15CE" w:rsidP="00EF1561">
      <w:pPr>
        <w:pStyle w:val="ListParagraph"/>
        <w:numPr>
          <w:ilvl w:val="2"/>
          <w:numId w:val="19"/>
        </w:numPr>
        <w:spacing w:after="0" w:line="240" w:lineRule="auto"/>
        <w:rPr>
          <w:rFonts w:ascii="Times New Roman" w:hAnsi="Times New Roman" w:cs="Times New Roman"/>
        </w:rPr>
      </w:pPr>
      <w:r>
        <w:rPr>
          <w:rFonts w:ascii="Times New Roman" w:hAnsi="Times New Roman" w:cs="Times New Roman"/>
        </w:rPr>
        <w:t xml:space="preserve">Prof Lee notes: jurisdictions differ in their treatment of mistaken improvers.  </w:t>
      </w:r>
    </w:p>
    <w:p w14:paraId="5B6A8B67" w14:textId="77777777" w:rsidR="006E15CE" w:rsidRDefault="006E15CE" w:rsidP="00EF1561">
      <w:pPr>
        <w:pStyle w:val="ListParagraph"/>
        <w:numPr>
          <w:ilvl w:val="3"/>
          <w:numId w:val="19"/>
        </w:numPr>
        <w:spacing w:after="0" w:line="240" w:lineRule="auto"/>
        <w:rPr>
          <w:rFonts w:ascii="Times New Roman" w:hAnsi="Times New Roman" w:cs="Times New Roman"/>
        </w:rPr>
      </w:pPr>
      <w:r>
        <w:rPr>
          <w:rFonts w:ascii="Times New Roman" w:hAnsi="Times New Roman" w:cs="Times New Roman"/>
        </w:rPr>
        <w:t xml:space="preserve">Some allow landowner to get an injunction requiring demolition of the structure or a declaration that it’s theirs as a fixture.  </w:t>
      </w:r>
    </w:p>
    <w:p w14:paraId="2172DA04" w14:textId="77777777" w:rsidR="006E15CE" w:rsidRDefault="006E15CE" w:rsidP="00EF1561">
      <w:pPr>
        <w:pStyle w:val="ListParagraph"/>
        <w:numPr>
          <w:ilvl w:val="3"/>
          <w:numId w:val="19"/>
        </w:numPr>
        <w:spacing w:after="0" w:line="240" w:lineRule="auto"/>
        <w:rPr>
          <w:rFonts w:ascii="Times New Roman" w:hAnsi="Times New Roman" w:cs="Times New Roman"/>
        </w:rPr>
      </w:pPr>
      <w:r>
        <w:rPr>
          <w:rFonts w:ascii="Times New Roman" w:hAnsi="Times New Roman" w:cs="Times New Roman"/>
        </w:rPr>
        <w:t>Other jurisdictions follow the principle of restitution, which is very similar to this case, with three options.</w:t>
      </w:r>
    </w:p>
    <w:p w14:paraId="4E229EFF" w14:textId="77777777" w:rsidR="006E15CE" w:rsidRDefault="006E15CE" w:rsidP="00EF1561">
      <w:pPr>
        <w:pStyle w:val="ListParagraph"/>
        <w:numPr>
          <w:ilvl w:val="4"/>
          <w:numId w:val="19"/>
        </w:numPr>
        <w:spacing w:after="0" w:line="240" w:lineRule="auto"/>
        <w:rPr>
          <w:rFonts w:ascii="Times New Roman" w:hAnsi="Times New Roman" w:cs="Times New Roman"/>
        </w:rPr>
      </w:pPr>
      <w:r>
        <w:rPr>
          <w:rFonts w:ascii="Times New Roman" w:hAnsi="Times New Roman" w:cs="Times New Roman"/>
        </w:rPr>
        <w:t xml:space="preserve">Landowner keeps house and pays its value to builder. </w:t>
      </w:r>
    </w:p>
    <w:p w14:paraId="213A8AC9" w14:textId="77777777" w:rsidR="006E15CE" w:rsidRDefault="006E15CE" w:rsidP="00EF1561">
      <w:pPr>
        <w:pStyle w:val="ListParagraph"/>
        <w:numPr>
          <w:ilvl w:val="4"/>
          <w:numId w:val="19"/>
        </w:numPr>
        <w:spacing w:after="0" w:line="240" w:lineRule="auto"/>
        <w:rPr>
          <w:rFonts w:ascii="Times New Roman" w:hAnsi="Times New Roman" w:cs="Times New Roman"/>
        </w:rPr>
      </w:pPr>
      <w:r>
        <w:rPr>
          <w:rFonts w:ascii="Times New Roman" w:hAnsi="Times New Roman" w:cs="Times New Roman"/>
        </w:rPr>
        <w:t xml:space="preserve">Let builder buy land at market rate before improvement.  </w:t>
      </w:r>
    </w:p>
    <w:p w14:paraId="5DEAF4F1" w14:textId="77777777" w:rsidR="006E15CE" w:rsidRDefault="006E15CE" w:rsidP="00EF1561">
      <w:pPr>
        <w:pStyle w:val="ListParagraph"/>
        <w:numPr>
          <w:ilvl w:val="4"/>
          <w:numId w:val="19"/>
        </w:numPr>
        <w:spacing w:after="0" w:line="240" w:lineRule="auto"/>
        <w:rPr>
          <w:rFonts w:ascii="Times New Roman" w:hAnsi="Times New Roman" w:cs="Times New Roman"/>
        </w:rPr>
      </w:pPr>
      <w:r>
        <w:rPr>
          <w:rFonts w:ascii="Times New Roman" w:hAnsi="Times New Roman" w:cs="Times New Roman"/>
        </w:rPr>
        <w:t xml:space="preserve">Or, sell the land and divide the proceeds.  </w:t>
      </w:r>
    </w:p>
    <w:p w14:paraId="19C3BD09" w14:textId="77777777" w:rsidR="006E15CE" w:rsidRDefault="006E15CE" w:rsidP="00EF1561">
      <w:pPr>
        <w:spacing w:after="0" w:line="240" w:lineRule="auto"/>
        <w:rPr>
          <w:rFonts w:ascii="Times New Roman" w:hAnsi="Times New Roman" w:cs="Times New Roman"/>
        </w:rPr>
      </w:pPr>
    </w:p>
    <w:p w14:paraId="0537C2F0" w14:textId="77777777" w:rsidR="006E15CE" w:rsidRPr="00376B71" w:rsidRDefault="006E15CE" w:rsidP="00EF156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II</w:t>
      </w:r>
      <w:r w:rsidRPr="00376B71">
        <w:rPr>
          <w:rFonts w:ascii="Times New Roman" w:hAnsi="Times New Roman" w:cs="Times New Roman"/>
          <w:b/>
          <w:bCs/>
          <w:sz w:val="24"/>
          <w:szCs w:val="24"/>
        </w:rPr>
        <w:t xml:space="preserve">. </w:t>
      </w:r>
      <w:r>
        <w:rPr>
          <w:rFonts w:ascii="Times New Roman" w:hAnsi="Times New Roman" w:cs="Times New Roman"/>
          <w:b/>
          <w:bCs/>
          <w:sz w:val="24"/>
          <w:szCs w:val="24"/>
        </w:rPr>
        <w:t>Enforcing the Right to Exclude</w:t>
      </w:r>
    </w:p>
    <w:p w14:paraId="473E1B4C" w14:textId="77777777" w:rsidR="006E15CE" w:rsidRDefault="006E15CE" w:rsidP="00EF1561">
      <w:pPr>
        <w:spacing w:after="0" w:line="240" w:lineRule="auto"/>
        <w:rPr>
          <w:rFonts w:ascii="Times New Roman" w:hAnsi="Times New Roman" w:cs="Times New Roman"/>
          <w:b/>
          <w:bCs/>
          <w:i/>
          <w:iCs/>
        </w:rPr>
      </w:pPr>
      <w:r w:rsidRPr="00555B15">
        <w:rPr>
          <w:rFonts w:ascii="Times New Roman" w:hAnsi="Times New Roman" w:cs="Times New Roman"/>
          <w:b/>
          <w:bCs/>
          <w:i/>
          <w:iCs/>
        </w:rPr>
        <w:t xml:space="preserve">A. </w:t>
      </w:r>
      <w:r>
        <w:rPr>
          <w:rFonts w:ascii="Times New Roman" w:hAnsi="Times New Roman" w:cs="Times New Roman"/>
          <w:b/>
          <w:bCs/>
          <w:i/>
          <w:iCs/>
        </w:rPr>
        <w:t>Three Ways to Enforce the Right to Exclude</w:t>
      </w:r>
    </w:p>
    <w:p w14:paraId="34AA0F99" w14:textId="77777777" w:rsidR="006E15CE" w:rsidRDefault="006E15CE" w:rsidP="00EF1561">
      <w:pPr>
        <w:pStyle w:val="ListParagraph"/>
        <w:numPr>
          <w:ilvl w:val="0"/>
          <w:numId w:val="20"/>
        </w:numPr>
        <w:spacing w:after="0" w:line="240" w:lineRule="auto"/>
        <w:rPr>
          <w:rFonts w:ascii="Times New Roman" w:hAnsi="Times New Roman" w:cs="Times New Roman"/>
        </w:rPr>
      </w:pPr>
      <w:r w:rsidRPr="00447BE4">
        <w:rPr>
          <w:rFonts w:ascii="Times New Roman" w:hAnsi="Times New Roman" w:cs="Times New Roman"/>
          <w:b/>
          <w:bCs/>
        </w:rPr>
        <w:t>Criminal Law</w:t>
      </w:r>
      <w:r>
        <w:rPr>
          <w:rFonts w:ascii="Times New Roman" w:hAnsi="Times New Roman" w:cs="Times New Roman"/>
        </w:rPr>
        <w:t xml:space="preserve">: criminal trespass law typically involves small, misdemeanor fines (i.e., in Jacque, recall the sheriff imposed a $30 fine.  Even though the fines are small, they allow people to call the police to remove trespassers rather than requiring the exercise of self-help.  (Police are less emotional, less likely to be violent).  </w:t>
      </w:r>
    </w:p>
    <w:p w14:paraId="7B252404" w14:textId="77777777" w:rsidR="006E15CE" w:rsidRDefault="006E15CE" w:rsidP="00EF1561">
      <w:pPr>
        <w:pStyle w:val="ListParagraph"/>
        <w:numPr>
          <w:ilvl w:val="0"/>
          <w:numId w:val="20"/>
        </w:numPr>
        <w:spacing w:after="0" w:line="240" w:lineRule="auto"/>
        <w:rPr>
          <w:rFonts w:ascii="Times New Roman" w:hAnsi="Times New Roman" w:cs="Times New Roman"/>
        </w:rPr>
      </w:pPr>
      <w:r>
        <w:rPr>
          <w:rFonts w:ascii="Times New Roman" w:hAnsi="Times New Roman" w:cs="Times New Roman"/>
          <w:b/>
          <w:bCs/>
        </w:rPr>
        <w:t>Civil Actions</w:t>
      </w:r>
      <w:r>
        <w:rPr>
          <w:rFonts w:ascii="Times New Roman" w:hAnsi="Times New Roman" w:cs="Times New Roman"/>
        </w:rPr>
        <w:t>:</w:t>
      </w:r>
    </w:p>
    <w:p w14:paraId="5AE39993" w14:textId="77777777" w:rsidR="006E15CE" w:rsidRDefault="006E15CE" w:rsidP="00EF1561">
      <w:pPr>
        <w:pStyle w:val="ListParagraph"/>
        <w:numPr>
          <w:ilvl w:val="1"/>
          <w:numId w:val="20"/>
        </w:numPr>
        <w:spacing w:after="0" w:line="240" w:lineRule="auto"/>
        <w:rPr>
          <w:rFonts w:ascii="Times New Roman" w:hAnsi="Times New Roman" w:cs="Times New Roman"/>
        </w:rPr>
      </w:pPr>
      <w:r>
        <w:rPr>
          <w:rFonts w:ascii="Times New Roman" w:hAnsi="Times New Roman" w:cs="Times New Roman"/>
        </w:rPr>
        <w:t xml:space="preserve">(1) Trespass: protects possession of property and right to exclude.  </w:t>
      </w:r>
    </w:p>
    <w:p w14:paraId="68877A6F" w14:textId="77777777" w:rsidR="006E15CE" w:rsidRDefault="006E15CE" w:rsidP="00EF1561">
      <w:pPr>
        <w:pStyle w:val="ListParagraph"/>
        <w:numPr>
          <w:ilvl w:val="1"/>
          <w:numId w:val="20"/>
        </w:numPr>
        <w:spacing w:after="0" w:line="240" w:lineRule="auto"/>
        <w:rPr>
          <w:rFonts w:ascii="Times New Roman" w:hAnsi="Times New Roman" w:cs="Times New Roman"/>
        </w:rPr>
      </w:pPr>
      <w:r>
        <w:rPr>
          <w:rFonts w:ascii="Times New Roman" w:hAnsi="Times New Roman" w:cs="Times New Roman"/>
        </w:rPr>
        <w:t xml:space="preserve">(2) Ejectment: protects ownership and protects owner against adverse possession.  </w:t>
      </w:r>
    </w:p>
    <w:p w14:paraId="3070F2F4" w14:textId="77777777" w:rsidR="006E15CE" w:rsidRDefault="006E15CE" w:rsidP="00EF1561">
      <w:pPr>
        <w:pStyle w:val="ListParagraph"/>
        <w:numPr>
          <w:ilvl w:val="1"/>
          <w:numId w:val="20"/>
        </w:numPr>
        <w:spacing w:after="0" w:line="240" w:lineRule="auto"/>
        <w:rPr>
          <w:rFonts w:ascii="Times New Roman" w:hAnsi="Times New Roman" w:cs="Times New Roman"/>
        </w:rPr>
      </w:pPr>
      <w:r>
        <w:rPr>
          <w:rFonts w:ascii="Times New Roman" w:hAnsi="Times New Roman" w:cs="Times New Roman"/>
        </w:rPr>
        <w:t xml:space="preserve">(3) Nuisance: protects the use and enjoyment of land.  </w:t>
      </w:r>
    </w:p>
    <w:p w14:paraId="7825536D" w14:textId="77777777" w:rsidR="006E15CE" w:rsidRDefault="006E15CE" w:rsidP="00EF1561">
      <w:pPr>
        <w:pStyle w:val="ListParagraph"/>
        <w:numPr>
          <w:ilvl w:val="0"/>
          <w:numId w:val="20"/>
        </w:numPr>
        <w:spacing w:after="0" w:line="240" w:lineRule="auto"/>
        <w:rPr>
          <w:rFonts w:ascii="Times New Roman" w:hAnsi="Times New Roman" w:cs="Times New Roman"/>
        </w:rPr>
      </w:pPr>
      <w:r w:rsidRPr="00152004">
        <w:rPr>
          <w:rFonts w:ascii="Times New Roman" w:hAnsi="Times New Roman" w:cs="Times New Roman"/>
          <w:b/>
          <w:bCs/>
        </w:rPr>
        <w:t>Self Help</w:t>
      </w:r>
      <w:r>
        <w:rPr>
          <w:rFonts w:ascii="Times New Roman" w:hAnsi="Times New Roman" w:cs="Times New Roman"/>
        </w:rPr>
        <w:t xml:space="preserve">:  </w:t>
      </w:r>
    </w:p>
    <w:p w14:paraId="4AFE862A" w14:textId="77777777" w:rsidR="006E15CE" w:rsidRDefault="006E15CE" w:rsidP="00EF1561">
      <w:pPr>
        <w:pStyle w:val="ListParagraph"/>
        <w:numPr>
          <w:ilvl w:val="1"/>
          <w:numId w:val="20"/>
        </w:numPr>
        <w:spacing w:after="0" w:line="240" w:lineRule="auto"/>
        <w:rPr>
          <w:rFonts w:ascii="Times New Roman" w:hAnsi="Times New Roman" w:cs="Times New Roman"/>
        </w:rPr>
      </w:pPr>
      <w:r>
        <w:rPr>
          <w:rFonts w:ascii="Times New Roman" w:hAnsi="Times New Roman" w:cs="Times New Roman"/>
        </w:rPr>
        <w:t xml:space="preserve">Uncontroversial forms: </w:t>
      </w:r>
    </w:p>
    <w:p w14:paraId="216DE5FB" w14:textId="77777777" w:rsidR="006E15CE" w:rsidRDefault="006E15CE" w:rsidP="00EF1561">
      <w:pPr>
        <w:pStyle w:val="ListParagraph"/>
        <w:numPr>
          <w:ilvl w:val="2"/>
          <w:numId w:val="20"/>
        </w:numPr>
        <w:spacing w:after="0" w:line="240" w:lineRule="auto"/>
        <w:rPr>
          <w:rFonts w:ascii="Times New Roman" w:hAnsi="Times New Roman" w:cs="Times New Roman"/>
        </w:rPr>
      </w:pPr>
      <w:r>
        <w:rPr>
          <w:rFonts w:ascii="Times New Roman" w:hAnsi="Times New Roman" w:cs="Times New Roman"/>
        </w:rPr>
        <w:t xml:space="preserve">Put up a wall to make it hard for people to trespass on your land.  </w:t>
      </w:r>
    </w:p>
    <w:p w14:paraId="101C972B" w14:textId="77777777" w:rsidR="006E15CE" w:rsidRDefault="006E15CE" w:rsidP="00EF1561">
      <w:pPr>
        <w:pStyle w:val="ListParagraph"/>
        <w:numPr>
          <w:ilvl w:val="2"/>
          <w:numId w:val="20"/>
        </w:numPr>
        <w:spacing w:after="0" w:line="240" w:lineRule="auto"/>
        <w:rPr>
          <w:rFonts w:ascii="Times New Roman" w:hAnsi="Times New Roman" w:cs="Times New Roman"/>
        </w:rPr>
      </w:pPr>
      <w:r>
        <w:rPr>
          <w:rFonts w:ascii="Times New Roman" w:hAnsi="Times New Roman" w:cs="Times New Roman"/>
        </w:rPr>
        <w:t xml:space="preserve">If you lease an apartment of own a house and you don’t want random ppl coming inside, you can lock the door. </w:t>
      </w:r>
    </w:p>
    <w:p w14:paraId="33DFFCF3" w14:textId="77777777" w:rsidR="006E15CE" w:rsidRDefault="006E15CE" w:rsidP="00EF1561">
      <w:pPr>
        <w:pStyle w:val="ListParagraph"/>
        <w:numPr>
          <w:ilvl w:val="1"/>
          <w:numId w:val="20"/>
        </w:numPr>
        <w:spacing w:after="0" w:line="240" w:lineRule="auto"/>
        <w:rPr>
          <w:rFonts w:ascii="Times New Roman" w:hAnsi="Times New Roman" w:cs="Times New Roman"/>
        </w:rPr>
      </w:pPr>
      <w:r>
        <w:rPr>
          <w:rFonts w:ascii="Times New Roman" w:hAnsi="Times New Roman" w:cs="Times New Roman"/>
        </w:rPr>
        <w:t>Controversial forms:</w:t>
      </w:r>
    </w:p>
    <w:p w14:paraId="32F7D630" w14:textId="77777777" w:rsidR="006E15CE" w:rsidRDefault="006E15CE" w:rsidP="00EF1561">
      <w:pPr>
        <w:pStyle w:val="ListParagraph"/>
        <w:numPr>
          <w:ilvl w:val="2"/>
          <w:numId w:val="20"/>
        </w:numPr>
        <w:spacing w:after="0" w:line="240" w:lineRule="auto"/>
        <w:rPr>
          <w:rFonts w:ascii="Times New Roman" w:hAnsi="Times New Roman" w:cs="Times New Roman"/>
        </w:rPr>
      </w:pPr>
      <w:r>
        <w:rPr>
          <w:rFonts w:ascii="Times New Roman" w:hAnsi="Times New Roman" w:cs="Times New Roman"/>
        </w:rPr>
        <w:t xml:space="preserve">In general, someone who already possesses real property is permitted to use reasonable force to prevent or terminate a trespass.  But you cannot use lethal force.  Lethal force to stop a trespass is not reasonable.  You can’t use spring guns either.  </w:t>
      </w:r>
    </w:p>
    <w:p w14:paraId="68E0B618" w14:textId="77777777" w:rsidR="006E15CE" w:rsidRDefault="006E15CE" w:rsidP="00EF1561">
      <w:pPr>
        <w:pStyle w:val="ListParagraph"/>
        <w:numPr>
          <w:ilvl w:val="2"/>
          <w:numId w:val="20"/>
        </w:numPr>
        <w:spacing w:after="0" w:line="240" w:lineRule="auto"/>
        <w:rPr>
          <w:rFonts w:ascii="Times New Roman" w:hAnsi="Times New Roman" w:cs="Times New Roman"/>
        </w:rPr>
      </w:pPr>
      <w:proofErr w:type="spellStart"/>
      <w:r>
        <w:rPr>
          <w:rFonts w:ascii="Times New Roman" w:hAnsi="Times New Roman" w:cs="Times New Roman"/>
        </w:rPr>
        <w:t>Self help</w:t>
      </w:r>
      <w:proofErr w:type="spellEnd"/>
      <w:r>
        <w:rPr>
          <w:rFonts w:ascii="Times New Roman" w:hAnsi="Times New Roman" w:cs="Times New Roman"/>
        </w:rPr>
        <w:t xml:space="preserve"> also becomes controversial for those who own property but don’t currently possess it.  </w:t>
      </w:r>
    </w:p>
    <w:p w14:paraId="0FB69B93" w14:textId="77777777" w:rsidR="006E15CE" w:rsidRDefault="006E15CE" w:rsidP="00EF1561">
      <w:pPr>
        <w:pStyle w:val="ListParagraph"/>
        <w:numPr>
          <w:ilvl w:val="1"/>
          <w:numId w:val="20"/>
        </w:numPr>
        <w:spacing w:after="0" w:line="240" w:lineRule="auto"/>
        <w:rPr>
          <w:rFonts w:ascii="Times New Roman" w:hAnsi="Times New Roman" w:cs="Times New Roman"/>
        </w:rPr>
      </w:pPr>
      <w:r w:rsidRPr="00D704ED">
        <w:rPr>
          <w:rFonts w:ascii="Times New Roman" w:hAnsi="Times New Roman" w:cs="Times New Roman"/>
          <w:b/>
          <w:bCs/>
          <w:i/>
          <w:iCs/>
        </w:rPr>
        <w:t>Burg v. Wiley</w:t>
      </w:r>
      <w:r>
        <w:rPr>
          <w:rFonts w:ascii="Times New Roman" w:hAnsi="Times New Roman" w:cs="Times New Roman"/>
        </w:rPr>
        <w:t xml:space="preserve"> (Minn. 1978) – </w:t>
      </w:r>
      <w:r w:rsidRPr="00692203">
        <w:rPr>
          <w:rFonts w:ascii="Times New Roman" w:hAnsi="Times New Roman" w:cs="Times New Roman"/>
          <w:b/>
          <w:bCs/>
        </w:rPr>
        <w:t>Self-help involving real property</w:t>
      </w:r>
      <w:r>
        <w:rPr>
          <w:rFonts w:ascii="Times New Roman" w:hAnsi="Times New Roman" w:cs="Times New Roman"/>
        </w:rPr>
        <w:t xml:space="preserve">.  </w:t>
      </w:r>
      <w:r w:rsidRPr="003D040E">
        <w:rPr>
          <w:rFonts w:ascii="Times New Roman" w:hAnsi="Times New Roman" w:cs="Times New Roman"/>
        </w:rPr>
        <w:t>π</w:t>
      </w:r>
      <w:r>
        <w:rPr>
          <w:rFonts w:ascii="Times New Roman" w:hAnsi="Times New Roman" w:cs="Times New Roman"/>
        </w:rPr>
        <w:t xml:space="preserve"> tenant leaded land from ∆ landlord to open a restaurant.  The lease provided that the tenant could not renovate or change the structure of the building and that if the tenant breached the terms, the landlord had the right to re-enter and take possession.  </w:t>
      </w:r>
      <w:r w:rsidRPr="003D040E">
        <w:rPr>
          <w:rFonts w:ascii="Times New Roman" w:hAnsi="Times New Roman" w:cs="Times New Roman"/>
        </w:rPr>
        <w:t>π</w:t>
      </w:r>
      <w:r>
        <w:rPr>
          <w:rFonts w:ascii="Times New Roman" w:hAnsi="Times New Roman" w:cs="Times New Roman"/>
        </w:rPr>
        <w:t xml:space="preserve"> remodeled without landlord’s permission and was accused of health code violations in operating the restaurant—both prohibited by the lease.  While the restaurant was temporarily closed for renovations, ∆ called the police and changed the locks when the </w:t>
      </w:r>
      <w:r w:rsidRPr="003D040E">
        <w:rPr>
          <w:rFonts w:ascii="Times New Roman" w:hAnsi="Times New Roman" w:cs="Times New Roman"/>
        </w:rPr>
        <w:t>π</w:t>
      </w:r>
      <w:r>
        <w:rPr>
          <w:rFonts w:ascii="Times New Roman" w:hAnsi="Times New Roman" w:cs="Times New Roman"/>
        </w:rPr>
        <w:t xml:space="preserve"> was gone, even though the lease had not yet expired.  ∆ then relet the place to another tenant.  </w:t>
      </w:r>
    </w:p>
    <w:p w14:paraId="6B7B1C9C" w14:textId="77777777" w:rsidR="006E15CE" w:rsidRDefault="006E15CE" w:rsidP="00EF1561">
      <w:pPr>
        <w:pStyle w:val="ListParagraph"/>
        <w:numPr>
          <w:ilvl w:val="2"/>
          <w:numId w:val="20"/>
        </w:numPr>
        <w:spacing w:after="0" w:line="240" w:lineRule="auto"/>
        <w:rPr>
          <w:rFonts w:ascii="Times New Roman" w:hAnsi="Times New Roman" w:cs="Times New Roman"/>
        </w:rPr>
      </w:pPr>
      <w:r>
        <w:rPr>
          <w:rFonts w:ascii="Times New Roman" w:hAnsi="Times New Roman" w:cs="Times New Roman"/>
        </w:rPr>
        <w:t xml:space="preserve">Court says the </w:t>
      </w:r>
      <w:proofErr w:type="spellStart"/>
      <w:r>
        <w:rPr>
          <w:rFonts w:ascii="Times New Roman" w:hAnsi="Times New Roman" w:cs="Times New Roman"/>
        </w:rPr>
        <w:t>self help</w:t>
      </w:r>
      <w:proofErr w:type="spellEnd"/>
      <w:r>
        <w:rPr>
          <w:rFonts w:ascii="Times New Roman" w:hAnsi="Times New Roman" w:cs="Times New Roman"/>
        </w:rPr>
        <w:t xml:space="preserve"> exercised by landlord was not allowed b/c of two issues.  </w:t>
      </w:r>
    </w:p>
    <w:p w14:paraId="6D056E14" w14:textId="77777777" w:rsidR="006E15CE" w:rsidRDefault="006E15CE" w:rsidP="00EF1561">
      <w:pPr>
        <w:pStyle w:val="ListParagraph"/>
        <w:numPr>
          <w:ilvl w:val="3"/>
          <w:numId w:val="20"/>
        </w:numPr>
        <w:spacing w:after="0" w:line="240" w:lineRule="auto"/>
        <w:rPr>
          <w:rFonts w:ascii="Times New Roman" w:hAnsi="Times New Roman" w:cs="Times New Roman"/>
        </w:rPr>
      </w:pPr>
      <w:r>
        <w:rPr>
          <w:rFonts w:ascii="Times New Roman" w:hAnsi="Times New Roman" w:cs="Times New Roman"/>
        </w:rPr>
        <w:t xml:space="preserve">Tenant had not abandoned the property.  If the tenant had abandoned the property, then he would no longer have property rights.  Court says no abandonment.  </w:t>
      </w:r>
    </w:p>
    <w:p w14:paraId="045CD434" w14:textId="77777777" w:rsidR="006E15CE" w:rsidRDefault="006E15CE" w:rsidP="00EF1561">
      <w:pPr>
        <w:pStyle w:val="ListParagraph"/>
        <w:numPr>
          <w:ilvl w:val="3"/>
          <w:numId w:val="20"/>
        </w:numPr>
        <w:spacing w:after="0" w:line="240" w:lineRule="auto"/>
        <w:rPr>
          <w:rFonts w:ascii="Times New Roman" w:hAnsi="Times New Roman" w:cs="Times New Roman"/>
        </w:rPr>
      </w:pPr>
      <w:r>
        <w:rPr>
          <w:rFonts w:ascii="Times New Roman" w:hAnsi="Times New Roman" w:cs="Times New Roman"/>
        </w:rPr>
        <w:t xml:space="preserve">There was an actual trespass here and an actual termination of the trespass; the question is whether the termination was unlawful as a matter of law (i.e., can the court decide this without going to a jury).  Court says self-help – changing the locks – was unlawful as a matter of law; self-help is never allowed (changes common law rule that says self-help is permissible if it is peaceable) but says it doesn’t matter since outcome would be the same either way).  </w:t>
      </w:r>
    </w:p>
    <w:p w14:paraId="784587C2" w14:textId="77777777" w:rsidR="006E15CE" w:rsidRDefault="006E15CE" w:rsidP="00EF1561">
      <w:pPr>
        <w:pStyle w:val="ListParagraph"/>
        <w:numPr>
          <w:ilvl w:val="4"/>
          <w:numId w:val="20"/>
        </w:numPr>
        <w:spacing w:after="0" w:line="240" w:lineRule="auto"/>
        <w:rPr>
          <w:rFonts w:ascii="Times New Roman" w:hAnsi="Times New Roman" w:cs="Times New Roman"/>
        </w:rPr>
      </w:pPr>
      <w:r>
        <w:rPr>
          <w:rFonts w:ascii="Times New Roman" w:hAnsi="Times New Roman" w:cs="Times New Roman"/>
        </w:rPr>
        <w:t xml:space="preserve">Court says it wasn’t peaceable because there was a history of animosity between the parties and violence </w:t>
      </w:r>
      <w:proofErr w:type="spellStart"/>
      <w:r>
        <w:rPr>
          <w:rFonts w:ascii="Times New Roman" w:hAnsi="Times New Roman" w:cs="Times New Roman"/>
        </w:rPr>
        <w:t>cold</w:t>
      </w:r>
      <w:proofErr w:type="spellEnd"/>
      <w:r>
        <w:rPr>
          <w:rFonts w:ascii="Times New Roman" w:hAnsi="Times New Roman" w:cs="Times New Roman"/>
        </w:rPr>
        <w:t xml:space="preserve"> have ensued.  Peaceable means no risk of violence.  MN then adopts modern rule that says self-help is never permissible.  </w:t>
      </w:r>
    </w:p>
    <w:p w14:paraId="1E761883" w14:textId="77777777" w:rsidR="006E15CE" w:rsidRDefault="006E15CE" w:rsidP="00EF1561">
      <w:pPr>
        <w:pStyle w:val="ListParagraph"/>
        <w:numPr>
          <w:ilvl w:val="5"/>
          <w:numId w:val="20"/>
        </w:numPr>
        <w:spacing w:after="0" w:line="240" w:lineRule="auto"/>
        <w:rPr>
          <w:rFonts w:ascii="Times New Roman" w:hAnsi="Times New Roman" w:cs="Times New Roman"/>
        </w:rPr>
      </w:pPr>
      <w:r w:rsidRPr="00787919">
        <w:rPr>
          <w:rFonts w:ascii="Times New Roman" w:hAnsi="Times New Roman" w:cs="Times New Roman"/>
          <w:b/>
          <w:bCs/>
        </w:rPr>
        <w:t xml:space="preserve"> </w:t>
      </w:r>
      <w:r>
        <w:rPr>
          <w:rFonts w:ascii="Times New Roman" w:hAnsi="Times New Roman" w:cs="Times New Roman"/>
          <w:b/>
          <w:bCs/>
        </w:rPr>
        <w:t>T</w:t>
      </w:r>
      <w:r w:rsidRPr="00787919">
        <w:rPr>
          <w:rFonts w:ascii="Times New Roman" w:hAnsi="Times New Roman" w:cs="Times New Roman"/>
          <w:b/>
          <w:bCs/>
        </w:rPr>
        <w:t>raditional rule</w:t>
      </w:r>
      <w:r>
        <w:rPr>
          <w:rFonts w:ascii="Times New Roman" w:hAnsi="Times New Roman" w:cs="Times New Roman"/>
        </w:rPr>
        <w:t xml:space="preserve">: self-help is permissible if (1) landlord is entitled to possession and (2) the means of re-entry was peaceable.  </w:t>
      </w:r>
    </w:p>
    <w:p w14:paraId="339716F5" w14:textId="77777777" w:rsidR="006E15CE" w:rsidRPr="00692203" w:rsidRDefault="006E15CE" w:rsidP="00EF1561">
      <w:pPr>
        <w:pStyle w:val="ListParagraph"/>
        <w:numPr>
          <w:ilvl w:val="5"/>
          <w:numId w:val="20"/>
        </w:numPr>
        <w:spacing w:after="0" w:line="240" w:lineRule="auto"/>
        <w:rPr>
          <w:rFonts w:ascii="Times New Roman" w:hAnsi="Times New Roman" w:cs="Times New Roman"/>
        </w:rPr>
      </w:pPr>
      <w:r w:rsidRPr="00692203">
        <w:rPr>
          <w:rFonts w:ascii="Times New Roman" w:hAnsi="Times New Roman" w:cs="Times New Roman"/>
        </w:rPr>
        <w:t>Court says the traditional rule would not have worked here:</w:t>
      </w:r>
    </w:p>
    <w:p w14:paraId="465885C7" w14:textId="77777777" w:rsidR="006E15CE" w:rsidRDefault="006E15CE" w:rsidP="00EF1561">
      <w:pPr>
        <w:pStyle w:val="ListParagraph"/>
        <w:numPr>
          <w:ilvl w:val="6"/>
          <w:numId w:val="20"/>
        </w:numPr>
        <w:spacing w:after="0" w:line="240" w:lineRule="auto"/>
        <w:rPr>
          <w:rFonts w:ascii="Times New Roman" w:hAnsi="Times New Roman" w:cs="Times New Roman"/>
        </w:rPr>
      </w:pPr>
      <w:r>
        <w:rPr>
          <w:rFonts w:ascii="Times New Roman" w:hAnsi="Times New Roman" w:cs="Times New Roman"/>
        </w:rPr>
        <w:t>(1) lease was breached so landlord was entitled to retake possession – straightforward</w:t>
      </w:r>
    </w:p>
    <w:p w14:paraId="4D10F5CA" w14:textId="77777777" w:rsidR="006E15CE" w:rsidRDefault="006E15CE" w:rsidP="00EF1561">
      <w:pPr>
        <w:pStyle w:val="ListParagraph"/>
        <w:numPr>
          <w:ilvl w:val="6"/>
          <w:numId w:val="20"/>
        </w:numPr>
        <w:spacing w:after="0" w:line="240" w:lineRule="auto"/>
        <w:rPr>
          <w:rFonts w:ascii="Times New Roman" w:hAnsi="Times New Roman" w:cs="Times New Roman"/>
        </w:rPr>
      </w:pPr>
      <w:r>
        <w:rPr>
          <w:rFonts w:ascii="Times New Roman" w:hAnsi="Times New Roman" w:cs="Times New Roman"/>
        </w:rPr>
        <w:t xml:space="preserve">(2) keen history of animosity means violence might have ensued.  Thus, a risk of violence can make the entry no peaceable.  Peaceable means actually peaceful with no risk of violence.  </w:t>
      </w:r>
    </w:p>
    <w:p w14:paraId="1EB21FB3" w14:textId="77777777" w:rsidR="006E15CE" w:rsidRDefault="006E15CE" w:rsidP="00EF1561">
      <w:pPr>
        <w:pStyle w:val="ListParagraph"/>
        <w:numPr>
          <w:ilvl w:val="5"/>
          <w:numId w:val="20"/>
        </w:numPr>
        <w:spacing w:after="0" w:line="240" w:lineRule="auto"/>
        <w:rPr>
          <w:rFonts w:ascii="Times New Roman" w:hAnsi="Times New Roman" w:cs="Times New Roman"/>
        </w:rPr>
      </w:pPr>
      <w:r>
        <w:rPr>
          <w:rFonts w:ascii="Times New Roman" w:hAnsi="Times New Roman" w:cs="Times New Roman"/>
          <w:b/>
          <w:bCs/>
        </w:rPr>
        <w:t>Landlord/Tenant modern trend</w:t>
      </w:r>
      <w:r>
        <w:rPr>
          <w:rFonts w:ascii="Times New Roman" w:hAnsi="Times New Roman" w:cs="Times New Roman"/>
        </w:rPr>
        <w:t xml:space="preserve">: what the court changes to: </w:t>
      </w:r>
      <w:r w:rsidRPr="00692203">
        <w:rPr>
          <w:rFonts w:ascii="Times New Roman" w:hAnsi="Times New Roman" w:cs="Times New Roman"/>
          <w:b/>
          <w:bCs/>
        </w:rPr>
        <w:t>self-help is never available to dispossess a tenant</w:t>
      </w:r>
      <w:r>
        <w:rPr>
          <w:rFonts w:ascii="Times New Roman" w:hAnsi="Times New Roman" w:cs="Times New Roman"/>
        </w:rPr>
        <w:t xml:space="preserve"> who is in possession and has not abandoned or voluntarily surrendered the premises because there is an inherent risk of violence.  </w:t>
      </w:r>
    </w:p>
    <w:p w14:paraId="3276DD49" w14:textId="77777777" w:rsidR="006E15CE" w:rsidRDefault="006E15CE" w:rsidP="00EF1561">
      <w:pPr>
        <w:pStyle w:val="ListParagraph"/>
        <w:numPr>
          <w:ilvl w:val="3"/>
          <w:numId w:val="20"/>
        </w:numPr>
        <w:spacing w:after="0" w:line="240" w:lineRule="auto"/>
        <w:rPr>
          <w:rFonts w:ascii="Times New Roman" w:hAnsi="Times New Roman" w:cs="Times New Roman"/>
        </w:rPr>
      </w:pPr>
      <w:r>
        <w:rPr>
          <w:rFonts w:ascii="Times New Roman" w:hAnsi="Times New Roman" w:cs="Times New Roman"/>
        </w:rPr>
        <w:t xml:space="preserve">Court goes farther for policy reason of deterring violence.  Court says if the rule were that only actual violence would make self-help prohibited, tenants would understand they could simply stop the self-help by getting violent with the landlord.    </w:t>
      </w:r>
    </w:p>
    <w:p w14:paraId="15140965" w14:textId="77777777" w:rsidR="006E15CE" w:rsidRDefault="006E15CE" w:rsidP="00EF1561">
      <w:pPr>
        <w:pStyle w:val="ListParagraph"/>
        <w:numPr>
          <w:ilvl w:val="3"/>
          <w:numId w:val="20"/>
        </w:numPr>
        <w:spacing w:after="0" w:line="240" w:lineRule="auto"/>
        <w:rPr>
          <w:rFonts w:ascii="Times New Roman" w:hAnsi="Times New Roman" w:cs="Times New Roman"/>
        </w:rPr>
      </w:pPr>
      <w:r>
        <w:rPr>
          <w:rFonts w:ascii="Times New Roman" w:hAnsi="Times New Roman" w:cs="Times New Roman"/>
        </w:rPr>
        <w:t xml:space="preserve">Prof Lee notes that other courts more recently have allowed self-help in commercial landlord tenant disputes (the idea is that if ppl are kicked out of business premises, as opposed to their houses, it is less likely that violence will ensure).  </w:t>
      </w:r>
    </w:p>
    <w:p w14:paraId="3CB9334B" w14:textId="77777777" w:rsidR="006E15CE" w:rsidRDefault="006E15CE" w:rsidP="00EF1561">
      <w:pPr>
        <w:pStyle w:val="ListParagraph"/>
        <w:spacing w:after="0" w:line="240" w:lineRule="auto"/>
        <w:ind w:left="2880"/>
        <w:rPr>
          <w:rFonts w:ascii="Times New Roman" w:hAnsi="Times New Roman" w:cs="Times New Roman"/>
        </w:rPr>
      </w:pPr>
    </w:p>
    <w:p w14:paraId="27F1A8A7" w14:textId="77777777" w:rsidR="006E15CE" w:rsidRDefault="006E15CE" w:rsidP="00EF1561">
      <w:pPr>
        <w:pStyle w:val="ListParagraph"/>
        <w:numPr>
          <w:ilvl w:val="1"/>
          <w:numId w:val="20"/>
        </w:numPr>
        <w:spacing w:after="0" w:line="240" w:lineRule="auto"/>
        <w:rPr>
          <w:rFonts w:ascii="Times New Roman" w:hAnsi="Times New Roman" w:cs="Times New Roman"/>
        </w:rPr>
      </w:pPr>
      <w:r w:rsidRPr="0088675F">
        <w:rPr>
          <w:rFonts w:ascii="Times New Roman" w:hAnsi="Times New Roman" w:cs="Times New Roman"/>
          <w:b/>
          <w:bCs/>
          <w:i/>
          <w:iCs/>
        </w:rPr>
        <w:t>Williams v. Ford Motor Credit Company</w:t>
      </w:r>
      <w:r>
        <w:rPr>
          <w:rFonts w:ascii="Times New Roman" w:hAnsi="Times New Roman" w:cs="Times New Roman"/>
        </w:rPr>
        <w:t xml:space="preserve"> (8</w:t>
      </w:r>
      <w:r w:rsidRPr="0088675F">
        <w:rPr>
          <w:rFonts w:ascii="Times New Roman" w:hAnsi="Times New Roman" w:cs="Times New Roman"/>
        </w:rPr>
        <w:t xml:space="preserve">th </w:t>
      </w:r>
      <w:r>
        <w:rPr>
          <w:rFonts w:ascii="Times New Roman" w:hAnsi="Times New Roman" w:cs="Times New Roman"/>
        </w:rPr>
        <w:t xml:space="preserve">Cir. 1982) – </w:t>
      </w:r>
      <w:r w:rsidRPr="000105A8">
        <w:rPr>
          <w:rFonts w:ascii="Times New Roman" w:hAnsi="Times New Roman" w:cs="Times New Roman"/>
          <w:b/>
          <w:bCs/>
        </w:rPr>
        <w:t xml:space="preserve">Self-help involving </w:t>
      </w:r>
      <w:r>
        <w:rPr>
          <w:rFonts w:ascii="Times New Roman" w:hAnsi="Times New Roman" w:cs="Times New Roman"/>
          <w:b/>
          <w:bCs/>
        </w:rPr>
        <w:t>personal property/</w:t>
      </w:r>
      <w:r w:rsidRPr="000105A8">
        <w:rPr>
          <w:rFonts w:ascii="Times New Roman" w:hAnsi="Times New Roman" w:cs="Times New Roman"/>
          <w:b/>
          <w:bCs/>
        </w:rPr>
        <w:t>movables</w:t>
      </w:r>
      <w:r>
        <w:rPr>
          <w:rFonts w:ascii="Times New Roman" w:hAnsi="Times New Roman" w:cs="Times New Roman"/>
        </w:rPr>
        <w:t xml:space="preserve">.  Husband and wife (Williams) bought car, got divorced, and wife got to keep the car but ex-husband had to make the payments for the next 18 months.  Ex-husband stopped making payments and repo men from Ford Motor Credit Co. came to repossess the car. Williams awoke when repo men came; the interaction was polite.  Repo men took the car.  Williams filed police report for stolen car and later sues.  </w:t>
      </w:r>
    </w:p>
    <w:p w14:paraId="7CDFD16D" w14:textId="77777777" w:rsidR="006E15CE" w:rsidRDefault="006E15CE" w:rsidP="00EF1561">
      <w:pPr>
        <w:pStyle w:val="ListParagraph"/>
        <w:numPr>
          <w:ilvl w:val="2"/>
          <w:numId w:val="20"/>
        </w:numPr>
        <w:spacing w:after="0" w:line="240" w:lineRule="auto"/>
        <w:rPr>
          <w:rFonts w:ascii="Times New Roman" w:hAnsi="Times New Roman" w:cs="Times New Roman"/>
        </w:rPr>
      </w:pPr>
      <w:r>
        <w:rPr>
          <w:rFonts w:ascii="Times New Roman" w:hAnsi="Times New Roman" w:cs="Times New Roman"/>
        </w:rPr>
        <w:t xml:space="preserve">Williams loses, creditors win: the repo was permissible (i.e., self-help is permitted).  </w:t>
      </w:r>
    </w:p>
    <w:p w14:paraId="31723CBB" w14:textId="77777777" w:rsidR="006E15CE" w:rsidRDefault="006E15CE" w:rsidP="00EF1561">
      <w:pPr>
        <w:pStyle w:val="ListParagraph"/>
        <w:numPr>
          <w:ilvl w:val="3"/>
          <w:numId w:val="20"/>
        </w:numPr>
        <w:spacing w:after="0" w:line="240" w:lineRule="auto"/>
        <w:rPr>
          <w:rFonts w:ascii="Times New Roman" w:hAnsi="Times New Roman" w:cs="Times New Roman"/>
        </w:rPr>
      </w:pPr>
      <w:r>
        <w:rPr>
          <w:rFonts w:ascii="Times New Roman" w:hAnsi="Times New Roman" w:cs="Times New Roman"/>
        </w:rPr>
        <w:t xml:space="preserve">Court notes UCC allows repossession without judicial process and without having to first go to court “if this can be done without the breach of the peace.” </w:t>
      </w:r>
    </w:p>
    <w:p w14:paraId="0690AEC6" w14:textId="77777777" w:rsidR="006E15CE" w:rsidRPr="00EE3B40" w:rsidRDefault="006E15CE" w:rsidP="00EF1561">
      <w:pPr>
        <w:pStyle w:val="ListParagraph"/>
        <w:numPr>
          <w:ilvl w:val="4"/>
          <w:numId w:val="20"/>
        </w:numPr>
        <w:spacing w:after="0" w:line="240" w:lineRule="auto"/>
        <w:rPr>
          <w:rFonts w:ascii="Times New Roman" w:hAnsi="Times New Roman" w:cs="Times New Roman"/>
          <w:b/>
          <w:bCs/>
        </w:rPr>
      </w:pPr>
      <w:r>
        <w:rPr>
          <w:rFonts w:ascii="Times New Roman" w:hAnsi="Times New Roman" w:cs="Times New Roman"/>
        </w:rPr>
        <w:t xml:space="preserve">Court interprets this to mean that: it might be impermissible even if there was no actual violence if there was a sufficiently high risk of violence.  </w:t>
      </w:r>
      <w:r w:rsidRPr="00EE3B40">
        <w:rPr>
          <w:rFonts w:ascii="Times New Roman" w:hAnsi="Times New Roman" w:cs="Times New Roman"/>
          <w:b/>
          <w:bCs/>
        </w:rPr>
        <w:t xml:space="preserve">Peaceable means no actual violence AND no really high risk of violence.  </w:t>
      </w:r>
    </w:p>
    <w:p w14:paraId="778D976D" w14:textId="77777777" w:rsidR="006E15CE" w:rsidRDefault="006E15CE" w:rsidP="00EF1561">
      <w:pPr>
        <w:pStyle w:val="ListParagraph"/>
        <w:numPr>
          <w:ilvl w:val="5"/>
          <w:numId w:val="20"/>
        </w:numPr>
        <w:spacing w:after="0" w:line="240" w:lineRule="auto"/>
        <w:rPr>
          <w:rFonts w:ascii="Times New Roman" w:hAnsi="Times New Roman" w:cs="Times New Roman"/>
        </w:rPr>
      </w:pPr>
      <w:r>
        <w:rPr>
          <w:rFonts w:ascii="Times New Roman" w:hAnsi="Times New Roman" w:cs="Times New Roman"/>
        </w:rPr>
        <w:t xml:space="preserve">Court seems to have a high threshold for how much risk is too much risk.  </w:t>
      </w:r>
    </w:p>
    <w:p w14:paraId="0DF724F7" w14:textId="77777777" w:rsidR="006E15CE" w:rsidRDefault="006E15CE" w:rsidP="00EF1561">
      <w:pPr>
        <w:pStyle w:val="ListParagraph"/>
        <w:numPr>
          <w:ilvl w:val="6"/>
          <w:numId w:val="20"/>
        </w:numPr>
        <w:spacing w:after="0" w:line="240" w:lineRule="auto"/>
        <w:rPr>
          <w:rFonts w:ascii="Times New Roman" w:hAnsi="Times New Roman" w:cs="Times New Roman"/>
        </w:rPr>
      </w:pPr>
      <w:r>
        <w:rPr>
          <w:rFonts w:ascii="Times New Roman" w:hAnsi="Times New Roman" w:cs="Times New Roman"/>
        </w:rPr>
        <w:t xml:space="preserve">There was actually a confrontation here, albeit polite (Note: in </w:t>
      </w:r>
      <w:r w:rsidRPr="00424868">
        <w:rPr>
          <w:rFonts w:ascii="Times New Roman" w:hAnsi="Times New Roman" w:cs="Times New Roman"/>
          <w:i/>
          <w:iCs/>
        </w:rPr>
        <w:t>Berg</w:t>
      </w:r>
      <w:r>
        <w:rPr>
          <w:rFonts w:ascii="Times New Roman" w:hAnsi="Times New Roman" w:cs="Times New Roman"/>
        </w:rPr>
        <w:t xml:space="preserve">, even without a confrontation the court felt it was too dangerous).  </w:t>
      </w:r>
    </w:p>
    <w:p w14:paraId="5D51CEA7" w14:textId="77777777" w:rsidR="006E15CE" w:rsidRDefault="006E15CE" w:rsidP="00EF1561">
      <w:pPr>
        <w:pStyle w:val="ListParagraph"/>
        <w:numPr>
          <w:ilvl w:val="6"/>
          <w:numId w:val="20"/>
        </w:numPr>
        <w:spacing w:after="0" w:line="240" w:lineRule="auto"/>
        <w:rPr>
          <w:rFonts w:ascii="Times New Roman" w:hAnsi="Times New Roman" w:cs="Times New Roman"/>
        </w:rPr>
      </w:pPr>
      <w:r>
        <w:rPr>
          <w:rFonts w:ascii="Times New Roman" w:hAnsi="Times New Roman" w:cs="Times New Roman"/>
        </w:rPr>
        <w:t xml:space="preserve">This rule could encourage ppl to confront repo men since creating a confrontation would mean the repo wasn’t peaceable enough. </w:t>
      </w:r>
    </w:p>
    <w:p w14:paraId="2671BBFB" w14:textId="77777777" w:rsidR="006E15CE" w:rsidRDefault="006E15CE" w:rsidP="00EF1561">
      <w:pPr>
        <w:pStyle w:val="ListParagraph"/>
        <w:numPr>
          <w:ilvl w:val="4"/>
          <w:numId w:val="20"/>
        </w:numPr>
        <w:spacing w:after="0" w:line="240" w:lineRule="auto"/>
        <w:rPr>
          <w:rFonts w:ascii="Times New Roman" w:hAnsi="Times New Roman" w:cs="Times New Roman"/>
        </w:rPr>
      </w:pPr>
      <w:r>
        <w:rPr>
          <w:rFonts w:ascii="Times New Roman" w:hAnsi="Times New Roman" w:cs="Times New Roman"/>
        </w:rPr>
        <w:t xml:space="preserve">Dissent takes opposite view: the jury should have been allowed to decide whether this posed a high risk of violence.  </w:t>
      </w:r>
    </w:p>
    <w:p w14:paraId="74454174" w14:textId="77777777" w:rsidR="006E15CE" w:rsidRDefault="006E15CE" w:rsidP="00EF1561">
      <w:pPr>
        <w:pStyle w:val="ListParagraph"/>
        <w:numPr>
          <w:ilvl w:val="5"/>
          <w:numId w:val="20"/>
        </w:numPr>
        <w:spacing w:after="0" w:line="240" w:lineRule="auto"/>
        <w:rPr>
          <w:rFonts w:ascii="Times New Roman" w:hAnsi="Times New Roman" w:cs="Times New Roman"/>
        </w:rPr>
      </w:pPr>
      <w:r>
        <w:rPr>
          <w:rFonts w:ascii="Times New Roman" w:hAnsi="Times New Roman" w:cs="Times New Roman"/>
        </w:rPr>
        <w:t>Repo men should be required to retreat when both of the following is true:</w:t>
      </w:r>
    </w:p>
    <w:p w14:paraId="1FED04F7" w14:textId="77777777" w:rsidR="006E15CE" w:rsidRDefault="006E15CE" w:rsidP="00EF1561">
      <w:pPr>
        <w:pStyle w:val="ListParagraph"/>
        <w:numPr>
          <w:ilvl w:val="6"/>
          <w:numId w:val="20"/>
        </w:numPr>
        <w:spacing w:after="0" w:line="240" w:lineRule="auto"/>
        <w:rPr>
          <w:rFonts w:ascii="Times New Roman" w:hAnsi="Times New Roman" w:cs="Times New Roman"/>
        </w:rPr>
      </w:pPr>
      <w:r>
        <w:rPr>
          <w:rFonts w:ascii="Times New Roman" w:hAnsi="Times New Roman" w:cs="Times New Roman"/>
        </w:rPr>
        <w:t>(1) Detection has occurred (i.e., Williams figured out repo men were there) (seems moot cause you can’t have 2 without 1)</w:t>
      </w:r>
    </w:p>
    <w:p w14:paraId="62E43B17" w14:textId="77777777" w:rsidR="006E15CE" w:rsidRDefault="006E15CE" w:rsidP="00EF1561">
      <w:pPr>
        <w:pStyle w:val="ListParagraph"/>
        <w:numPr>
          <w:ilvl w:val="6"/>
          <w:numId w:val="20"/>
        </w:numPr>
        <w:spacing w:after="0" w:line="240" w:lineRule="auto"/>
        <w:rPr>
          <w:rFonts w:ascii="Times New Roman" w:hAnsi="Times New Roman" w:cs="Times New Roman"/>
        </w:rPr>
      </w:pPr>
      <w:r>
        <w:rPr>
          <w:rFonts w:ascii="Times New Roman" w:hAnsi="Times New Roman" w:cs="Times New Roman"/>
        </w:rPr>
        <w:t>(2) Confrontation ensues (i.e., Williams comes out to talk to the repo men)</w:t>
      </w:r>
    </w:p>
    <w:p w14:paraId="68BBC682" w14:textId="77777777" w:rsidR="006E15CE" w:rsidRPr="00731D28" w:rsidRDefault="006E15CE" w:rsidP="00EF1561">
      <w:pPr>
        <w:pStyle w:val="ListParagraph"/>
        <w:numPr>
          <w:ilvl w:val="2"/>
          <w:numId w:val="20"/>
        </w:numPr>
        <w:spacing w:after="0" w:line="240" w:lineRule="auto"/>
        <w:rPr>
          <w:rFonts w:ascii="Times New Roman" w:hAnsi="Times New Roman" w:cs="Times New Roman"/>
        </w:rPr>
      </w:pPr>
      <w:r>
        <w:rPr>
          <w:rFonts w:ascii="Times New Roman" w:hAnsi="Times New Roman" w:cs="Times New Roman"/>
        </w:rPr>
        <w:t>Why does the Court’s opinion—even if it seems to encourage violence—make sense?</w:t>
      </w:r>
    </w:p>
    <w:p w14:paraId="06BB4B50" w14:textId="77777777" w:rsidR="006E15CE" w:rsidRDefault="006E15CE" w:rsidP="00EF1561">
      <w:pPr>
        <w:pStyle w:val="ListParagraph"/>
        <w:numPr>
          <w:ilvl w:val="3"/>
          <w:numId w:val="20"/>
        </w:numPr>
        <w:spacing w:after="0" w:line="240" w:lineRule="auto"/>
        <w:rPr>
          <w:rFonts w:ascii="Times New Roman" w:hAnsi="Times New Roman" w:cs="Times New Roman"/>
        </w:rPr>
      </w:pPr>
      <w:r>
        <w:rPr>
          <w:rFonts w:ascii="Times New Roman" w:hAnsi="Times New Roman" w:cs="Times New Roman"/>
        </w:rPr>
        <w:t xml:space="preserve">If you make repossessions difficult, then you can’t use </w:t>
      </w:r>
      <w:proofErr w:type="spellStart"/>
      <w:r>
        <w:rPr>
          <w:rFonts w:ascii="Times New Roman" w:hAnsi="Times New Roman" w:cs="Times New Roman"/>
        </w:rPr>
        <w:t>self help</w:t>
      </w:r>
      <w:proofErr w:type="spellEnd"/>
      <w:r>
        <w:rPr>
          <w:rFonts w:ascii="Times New Roman" w:hAnsi="Times New Roman" w:cs="Times New Roman"/>
        </w:rPr>
        <w:t xml:space="preserve"> b/c there’s </w:t>
      </w:r>
      <w:proofErr w:type="spellStart"/>
      <w:r>
        <w:rPr>
          <w:rFonts w:ascii="Times New Roman" w:hAnsi="Times New Roman" w:cs="Times New Roman"/>
        </w:rPr>
        <w:t>a</w:t>
      </w:r>
      <w:proofErr w:type="spellEnd"/>
      <w:r>
        <w:rPr>
          <w:rFonts w:ascii="Times New Roman" w:hAnsi="Times New Roman" w:cs="Times New Roman"/>
        </w:rPr>
        <w:t xml:space="preserve"> always a risk of confrontation; this means every time defaults on credit payments the creditor is going to have to make great efforts to get a court order, get a sheriff, etc.  </w:t>
      </w:r>
    </w:p>
    <w:p w14:paraId="5A44E69F" w14:textId="77777777" w:rsidR="006E15CE" w:rsidRDefault="006E15CE" w:rsidP="00EF1561">
      <w:pPr>
        <w:pStyle w:val="ListParagraph"/>
        <w:numPr>
          <w:ilvl w:val="3"/>
          <w:numId w:val="20"/>
        </w:numPr>
        <w:spacing w:after="0" w:line="240" w:lineRule="auto"/>
        <w:rPr>
          <w:rFonts w:ascii="Times New Roman" w:hAnsi="Times New Roman" w:cs="Times New Roman"/>
        </w:rPr>
      </w:pPr>
      <w:r>
        <w:rPr>
          <w:rFonts w:ascii="Times New Roman" w:hAnsi="Times New Roman" w:cs="Times New Roman"/>
        </w:rPr>
        <w:t xml:space="preserve">This is time consuming and expensive—the price will likely just get passed off to borrowers, since it’s now more expensive and riskier to get loans; in turn making it harder for ppl to get credit.  </w:t>
      </w:r>
    </w:p>
    <w:p w14:paraId="20504232" w14:textId="77777777" w:rsidR="006E15CE" w:rsidRDefault="006E15CE" w:rsidP="00EF1561">
      <w:pPr>
        <w:pStyle w:val="ListParagraph"/>
        <w:numPr>
          <w:ilvl w:val="2"/>
          <w:numId w:val="20"/>
        </w:numPr>
        <w:spacing w:after="0" w:line="240" w:lineRule="auto"/>
        <w:rPr>
          <w:rFonts w:ascii="Times New Roman" w:hAnsi="Times New Roman" w:cs="Times New Roman"/>
        </w:rPr>
      </w:pPr>
      <w:r>
        <w:rPr>
          <w:rFonts w:ascii="Times New Roman" w:hAnsi="Times New Roman" w:cs="Times New Roman"/>
        </w:rPr>
        <w:t xml:space="preserve">Note, while this may seem like two courts reaching different conclusions on similar facts, there is at least one major difference between </w:t>
      </w:r>
      <w:r w:rsidRPr="00404115">
        <w:rPr>
          <w:rFonts w:ascii="Times New Roman" w:hAnsi="Times New Roman" w:cs="Times New Roman"/>
          <w:i/>
          <w:iCs/>
        </w:rPr>
        <w:t>Berg</w:t>
      </w:r>
      <w:r>
        <w:rPr>
          <w:rFonts w:ascii="Times New Roman" w:hAnsi="Times New Roman" w:cs="Times New Roman"/>
        </w:rPr>
        <w:t xml:space="preserve"> and </w:t>
      </w:r>
      <w:r w:rsidRPr="00404115">
        <w:rPr>
          <w:rFonts w:ascii="Times New Roman" w:hAnsi="Times New Roman" w:cs="Times New Roman"/>
          <w:i/>
          <w:iCs/>
        </w:rPr>
        <w:t>Williams</w:t>
      </w:r>
      <w:r>
        <w:rPr>
          <w:rFonts w:ascii="Times New Roman" w:hAnsi="Times New Roman" w:cs="Times New Roman"/>
        </w:rPr>
        <w:t xml:space="preserve">: </w:t>
      </w:r>
      <w:r w:rsidRPr="00404115">
        <w:rPr>
          <w:rFonts w:ascii="Times New Roman" w:hAnsi="Times New Roman" w:cs="Times New Roman"/>
          <w:i/>
          <w:iCs/>
        </w:rPr>
        <w:t>Berg</w:t>
      </w:r>
      <w:r>
        <w:rPr>
          <w:rFonts w:ascii="Times New Roman" w:hAnsi="Times New Roman" w:cs="Times New Roman"/>
        </w:rPr>
        <w:t xml:space="preserve"> dealt with real property, dirt and buildings, whereas </w:t>
      </w:r>
      <w:r w:rsidRPr="00404115">
        <w:rPr>
          <w:rFonts w:ascii="Times New Roman" w:hAnsi="Times New Roman" w:cs="Times New Roman"/>
          <w:i/>
          <w:iCs/>
        </w:rPr>
        <w:t xml:space="preserve">Williams </w:t>
      </w:r>
      <w:r>
        <w:rPr>
          <w:rFonts w:ascii="Times New Roman" w:hAnsi="Times New Roman" w:cs="Times New Roman"/>
        </w:rPr>
        <w:t xml:space="preserve">deals with personal property.  </w:t>
      </w:r>
    </w:p>
    <w:p w14:paraId="4208493D" w14:textId="77777777" w:rsidR="006E15CE" w:rsidRPr="00D704ED" w:rsidRDefault="006E15CE" w:rsidP="00EF1561">
      <w:pPr>
        <w:pStyle w:val="ListParagraph"/>
        <w:numPr>
          <w:ilvl w:val="3"/>
          <w:numId w:val="20"/>
        </w:numPr>
        <w:spacing w:after="0" w:line="240" w:lineRule="auto"/>
        <w:rPr>
          <w:rFonts w:ascii="Times New Roman" w:hAnsi="Times New Roman" w:cs="Times New Roman"/>
        </w:rPr>
      </w:pPr>
      <w:r>
        <w:rPr>
          <w:rFonts w:ascii="Times New Roman" w:hAnsi="Times New Roman" w:cs="Times New Roman"/>
        </w:rPr>
        <w:t xml:space="preserve">For repossession of personal property, most courts follow </w:t>
      </w:r>
      <w:r w:rsidRPr="00404115">
        <w:rPr>
          <w:rFonts w:ascii="Times New Roman" w:hAnsi="Times New Roman" w:cs="Times New Roman"/>
          <w:i/>
          <w:iCs/>
        </w:rPr>
        <w:t>Williams</w:t>
      </w:r>
      <w:r>
        <w:rPr>
          <w:rFonts w:ascii="Times New Roman" w:hAnsi="Times New Roman" w:cs="Times New Roman"/>
        </w:rPr>
        <w:t xml:space="preserve">, allowing self-help so long as there isn’t a very high chance of violence ensuing.  </w:t>
      </w:r>
    </w:p>
    <w:p w14:paraId="52EE712A" w14:textId="77777777" w:rsidR="006E15CE" w:rsidRDefault="006E15CE" w:rsidP="00EF1561">
      <w:pPr>
        <w:spacing w:after="0" w:line="240" w:lineRule="auto"/>
        <w:rPr>
          <w:rFonts w:ascii="Times New Roman" w:hAnsi="Times New Roman" w:cs="Times New Roman"/>
        </w:rPr>
      </w:pPr>
    </w:p>
    <w:p w14:paraId="20784774" w14:textId="77777777" w:rsidR="006E15CE" w:rsidRPr="00376B71" w:rsidRDefault="006E15CE" w:rsidP="00EF156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III</w:t>
      </w:r>
      <w:r w:rsidRPr="00376B71">
        <w:rPr>
          <w:rFonts w:ascii="Times New Roman" w:hAnsi="Times New Roman" w:cs="Times New Roman"/>
          <w:b/>
          <w:bCs/>
          <w:sz w:val="24"/>
          <w:szCs w:val="24"/>
        </w:rPr>
        <w:t xml:space="preserve">. </w:t>
      </w:r>
      <w:r>
        <w:rPr>
          <w:rFonts w:ascii="Times New Roman" w:hAnsi="Times New Roman" w:cs="Times New Roman"/>
          <w:b/>
          <w:bCs/>
          <w:sz w:val="24"/>
          <w:szCs w:val="24"/>
        </w:rPr>
        <w:t>Limits/Exceptions to The Right to Exclude</w:t>
      </w:r>
    </w:p>
    <w:p w14:paraId="4159F5E5" w14:textId="77777777" w:rsidR="006E15CE" w:rsidRDefault="006E15CE" w:rsidP="00EF1561">
      <w:pPr>
        <w:spacing w:after="0" w:line="240" w:lineRule="auto"/>
        <w:rPr>
          <w:rFonts w:ascii="Times New Roman" w:hAnsi="Times New Roman" w:cs="Times New Roman"/>
          <w:b/>
          <w:bCs/>
          <w:i/>
          <w:iCs/>
        </w:rPr>
      </w:pPr>
      <w:r w:rsidRPr="00555B15">
        <w:rPr>
          <w:rFonts w:ascii="Times New Roman" w:hAnsi="Times New Roman" w:cs="Times New Roman"/>
          <w:b/>
          <w:bCs/>
          <w:i/>
          <w:iCs/>
        </w:rPr>
        <w:t xml:space="preserve">A. </w:t>
      </w:r>
      <w:r>
        <w:rPr>
          <w:rFonts w:ascii="Times New Roman" w:hAnsi="Times New Roman" w:cs="Times New Roman"/>
          <w:b/>
          <w:bCs/>
          <w:i/>
          <w:iCs/>
        </w:rPr>
        <w:t>Overview</w:t>
      </w:r>
    </w:p>
    <w:p w14:paraId="333B3A58" w14:textId="77777777" w:rsidR="006E15CE" w:rsidRDefault="006E15CE" w:rsidP="00EF1561">
      <w:pPr>
        <w:pStyle w:val="ListParagraph"/>
        <w:numPr>
          <w:ilvl w:val="0"/>
          <w:numId w:val="21"/>
        </w:numPr>
        <w:spacing w:after="0" w:line="240" w:lineRule="auto"/>
        <w:rPr>
          <w:rFonts w:ascii="Times New Roman" w:hAnsi="Times New Roman" w:cs="Times New Roman"/>
        </w:rPr>
      </w:pPr>
      <w:r>
        <w:rPr>
          <w:rFonts w:ascii="Times New Roman" w:hAnsi="Times New Roman" w:cs="Times New Roman"/>
        </w:rPr>
        <w:t xml:space="preserve">Recognizing the right to exclude can sometimes be too burdensome on society.  When stakes are high, the law switches from </w:t>
      </w:r>
      <w:r w:rsidRPr="006B6076">
        <w:rPr>
          <w:rFonts w:ascii="Times New Roman" w:hAnsi="Times New Roman" w:cs="Times New Roman"/>
          <w:b/>
          <w:bCs/>
        </w:rPr>
        <w:t>exclusion approach</w:t>
      </w:r>
      <w:r>
        <w:rPr>
          <w:rFonts w:ascii="Times New Roman" w:hAnsi="Times New Roman" w:cs="Times New Roman"/>
        </w:rPr>
        <w:t xml:space="preserve"> to a </w:t>
      </w:r>
      <w:r w:rsidRPr="006B6076">
        <w:rPr>
          <w:rFonts w:ascii="Times New Roman" w:hAnsi="Times New Roman" w:cs="Times New Roman"/>
          <w:b/>
          <w:bCs/>
        </w:rPr>
        <w:t>governmental approach</w:t>
      </w:r>
      <w:r>
        <w:rPr>
          <w:rFonts w:ascii="Times New Roman" w:hAnsi="Times New Roman" w:cs="Times New Roman"/>
        </w:rPr>
        <w:t xml:space="preserve">, meaning the government—instead of individual landowners—decides what can and can’t be on the property.  </w:t>
      </w:r>
    </w:p>
    <w:p w14:paraId="023A07E2" w14:textId="77777777" w:rsidR="006E15CE" w:rsidRDefault="006E15CE" w:rsidP="00EF1561">
      <w:pPr>
        <w:pStyle w:val="ListParagraph"/>
        <w:numPr>
          <w:ilvl w:val="0"/>
          <w:numId w:val="21"/>
        </w:numPr>
        <w:spacing w:after="0" w:line="240" w:lineRule="auto"/>
        <w:rPr>
          <w:rFonts w:ascii="Times New Roman" w:hAnsi="Times New Roman" w:cs="Times New Roman"/>
        </w:rPr>
      </w:pPr>
      <w:r w:rsidRPr="004D3FD4">
        <w:rPr>
          <w:rFonts w:ascii="Times New Roman" w:hAnsi="Times New Roman" w:cs="Times New Roman"/>
          <w:b/>
          <w:bCs/>
        </w:rPr>
        <w:t>Necessity</w:t>
      </w:r>
      <w:r>
        <w:rPr>
          <w:rFonts w:ascii="Times New Roman" w:hAnsi="Times New Roman" w:cs="Times New Roman"/>
        </w:rPr>
        <w:t xml:space="preserve">: Justify what would otherwise be a trespass where there is a reasonable threat to life.  </w:t>
      </w:r>
    </w:p>
    <w:p w14:paraId="074D0847" w14:textId="77777777" w:rsidR="006E15CE" w:rsidRDefault="006E15CE" w:rsidP="00EF1561">
      <w:pPr>
        <w:pStyle w:val="ListParagraph"/>
        <w:numPr>
          <w:ilvl w:val="1"/>
          <w:numId w:val="21"/>
        </w:numPr>
        <w:spacing w:after="0" w:line="240" w:lineRule="auto"/>
        <w:rPr>
          <w:rFonts w:ascii="Times New Roman" w:hAnsi="Times New Roman" w:cs="Times New Roman"/>
        </w:rPr>
      </w:pPr>
      <w:proofErr w:type="spellStart"/>
      <w:r w:rsidRPr="008A5861">
        <w:rPr>
          <w:rFonts w:ascii="Times New Roman" w:hAnsi="Times New Roman" w:cs="Times New Roman"/>
          <w:b/>
          <w:bCs/>
          <w:i/>
          <w:iCs/>
        </w:rPr>
        <w:t>Ploof</w:t>
      </w:r>
      <w:proofErr w:type="spellEnd"/>
      <w:r w:rsidRPr="008A5861">
        <w:rPr>
          <w:rFonts w:ascii="Times New Roman" w:hAnsi="Times New Roman" w:cs="Times New Roman"/>
          <w:b/>
          <w:bCs/>
          <w:i/>
          <w:iCs/>
        </w:rPr>
        <w:t xml:space="preserve"> v. Putnam</w:t>
      </w:r>
      <w:r>
        <w:rPr>
          <w:rFonts w:ascii="Times New Roman" w:hAnsi="Times New Roman" w:cs="Times New Roman"/>
        </w:rPr>
        <w:t xml:space="preserve"> (VT 1908) – To save his family during a storm </w:t>
      </w:r>
      <w:r w:rsidRPr="003D040E">
        <w:rPr>
          <w:rFonts w:ascii="Times New Roman" w:hAnsi="Times New Roman" w:cs="Times New Roman"/>
        </w:rPr>
        <w:t>π</w:t>
      </w:r>
      <w:r>
        <w:rPr>
          <w:rFonts w:ascii="Times New Roman" w:hAnsi="Times New Roman" w:cs="Times New Roman"/>
        </w:rPr>
        <w:t xml:space="preserve"> tied his ship to ∆’s private dock and ∆’s servant untied it, causing injuries to </w:t>
      </w:r>
      <w:r w:rsidRPr="003D040E">
        <w:rPr>
          <w:rFonts w:ascii="Times New Roman" w:hAnsi="Times New Roman" w:cs="Times New Roman"/>
        </w:rPr>
        <w:t>π</w:t>
      </w:r>
      <w:r>
        <w:rPr>
          <w:rFonts w:ascii="Times New Roman" w:hAnsi="Times New Roman" w:cs="Times New Roman"/>
        </w:rPr>
        <w:t xml:space="preserve">’s ship and his family.  </w:t>
      </w:r>
      <w:r w:rsidRPr="003D040E">
        <w:rPr>
          <w:rFonts w:ascii="Times New Roman" w:hAnsi="Times New Roman" w:cs="Times New Roman"/>
        </w:rPr>
        <w:t>π</w:t>
      </w:r>
      <w:r>
        <w:rPr>
          <w:rFonts w:ascii="Times New Roman" w:hAnsi="Times New Roman" w:cs="Times New Roman"/>
        </w:rPr>
        <w:t xml:space="preserve"> sues, claiming trespass by the servant in unmooring the ship and that ∆ had a duty to permit </w:t>
      </w:r>
      <w:r w:rsidRPr="003D040E">
        <w:rPr>
          <w:rFonts w:ascii="Times New Roman" w:hAnsi="Times New Roman" w:cs="Times New Roman"/>
        </w:rPr>
        <w:t>π</w:t>
      </w:r>
      <w:r>
        <w:rPr>
          <w:rFonts w:ascii="Times New Roman" w:hAnsi="Times New Roman" w:cs="Times New Roman"/>
        </w:rPr>
        <w:t xml:space="preserve"> to moor his ship to the dock in the storm.  </w:t>
      </w:r>
    </w:p>
    <w:p w14:paraId="31432E7D" w14:textId="77777777" w:rsidR="006E15CE" w:rsidRDefault="006E15CE" w:rsidP="00EF1561">
      <w:pPr>
        <w:pStyle w:val="ListParagraph"/>
        <w:numPr>
          <w:ilvl w:val="2"/>
          <w:numId w:val="21"/>
        </w:numPr>
        <w:spacing w:after="0" w:line="240" w:lineRule="auto"/>
        <w:rPr>
          <w:rFonts w:ascii="Times New Roman" w:hAnsi="Times New Roman" w:cs="Times New Roman"/>
        </w:rPr>
      </w:pPr>
      <w:r>
        <w:rPr>
          <w:rFonts w:ascii="Times New Roman" w:hAnsi="Times New Roman" w:cs="Times New Roman"/>
        </w:rPr>
        <w:t xml:space="preserve">Court rules for </w:t>
      </w:r>
      <w:r w:rsidRPr="003D040E">
        <w:rPr>
          <w:rFonts w:ascii="Times New Roman" w:hAnsi="Times New Roman" w:cs="Times New Roman"/>
        </w:rPr>
        <w:t>π</w:t>
      </w:r>
      <w:r>
        <w:rPr>
          <w:rFonts w:ascii="Times New Roman" w:hAnsi="Times New Roman" w:cs="Times New Roman"/>
        </w:rPr>
        <w:t xml:space="preserve">: the unmooring was potentially impermissible. In allowing action to proceed, the case was remanded to lower court, and </w:t>
      </w:r>
      <w:r w:rsidRPr="003D040E">
        <w:rPr>
          <w:rFonts w:ascii="Times New Roman" w:hAnsi="Times New Roman" w:cs="Times New Roman"/>
        </w:rPr>
        <w:t>π</w:t>
      </w:r>
      <w:r>
        <w:rPr>
          <w:rFonts w:ascii="Times New Roman" w:hAnsi="Times New Roman" w:cs="Times New Roman"/>
        </w:rPr>
        <w:t xml:space="preserve"> was given damages.  </w:t>
      </w:r>
    </w:p>
    <w:p w14:paraId="795B3FB3" w14:textId="77777777" w:rsidR="006E15CE" w:rsidRDefault="006E15CE" w:rsidP="00EF1561">
      <w:pPr>
        <w:pStyle w:val="ListParagraph"/>
        <w:numPr>
          <w:ilvl w:val="2"/>
          <w:numId w:val="21"/>
        </w:numPr>
        <w:spacing w:after="0" w:line="240" w:lineRule="auto"/>
        <w:rPr>
          <w:rFonts w:ascii="Times New Roman" w:hAnsi="Times New Roman" w:cs="Times New Roman"/>
        </w:rPr>
      </w:pPr>
      <w:r>
        <w:rPr>
          <w:rFonts w:ascii="Times New Roman" w:hAnsi="Times New Roman" w:cs="Times New Roman"/>
        </w:rPr>
        <w:t>Ordinarily, mooring to someone else’s dock without their permission would be a trespass; BUT</w:t>
      </w:r>
    </w:p>
    <w:p w14:paraId="3CA79FDD" w14:textId="77777777" w:rsidR="006E15CE" w:rsidRDefault="006E15CE" w:rsidP="00EF1561">
      <w:pPr>
        <w:pStyle w:val="ListParagraph"/>
        <w:numPr>
          <w:ilvl w:val="2"/>
          <w:numId w:val="21"/>
        </w:numPr>
        <w:spacing w:after="0" w:line="240" w:lineRule="auto"/>
        <w:rPr>
          <w:rFonts w:ascii="Times New Roman" w:hAnsi="Times New Roman" w:cs="Times New Roman"/>
        </w:rPr>
      </w:pPr>
      <w:r w:rsidRPr="009C1F32">
        <w:rPr>
          <w:rFonts w:ascii="Times New Roman" w:hAnsi="Times New Roman" w:cs="Times New Roman"/>
          <w:b/>
          <w:bCs/>
        </w:rPr>
        <w:t>Necessity creates an exception</w:t>
      </w:r>
      <w:r>
        <w:rPr>
          <w:rFonts w:ascii="Times New Roman" w:hAnsi="Times New Roman" w:cs="Times New Roman"/>
        </w:rPr>
        <w:t xml:space="preserve">, justifying what would otherwise be a trespass.  The exception applies with special force to the preservation of human life.  The preservation of human life supersedes one’s right to exclude others from property.  </w:t>
      </w:r>
    </w:p>
    <w:p w14:paraId="05ACBDD3" w14:textId="77777777" w:rsidR="006E15CE" w:rsidRDefault="006E15CE" w:rsidP="00EF1561">
      <w:pPr>
        <w:pStyle w:val="ListParagraph"/>
        <w:numPr>
          <w:ilvl w:val="2"/>
          <w:numId w:val="21"/>
        </w:numPr>
        <w:spacing w:after="0" w:line="240" w:lineRule="auto"/>
        <w:rPr>
          <w:rFonts w:ascii="Times New Roman" w:hAnsi="Times New Roman" w:cs="Times New Roman"/>
        </w:rPr>
      </w:pPr>
      <w:r>
        <w:rPr>
          <w:rFonts w:ascii="Times New Roman" w:hAnsi="Times New Roman" w:cs="Times New Roman"/>
        </w:rPr>
        <w:lastRenderedPageBreak/>
        <w:t xml:space="preserve">Rule: A property owner may be liable for damages where a trespasser is justified in entering the property by necessity defense and property owner injures trespasser in exercising right to exclude.  </w:t>
      </w:r>
    </w:p>
    <w:p w14:paraId="4EFB07A4" w14:textId="77777777" w:rsidR="006E15CE" w:rsidRDefault="006E15CE" w:rsidP="00EF1561">
      <w:pPr>
        <w:pStyle w:val="ListParagraph"/>
        <w:numPr>
          <w:ilvl w:val="2"/>
          <w:numId w:val="21"/>
        </w:numPr>
        <w:spacing w:after="0" w:line="240" w:lineRule="auto"/>
        <w:rPr>
          <w:rFonts w:ascii="Times New Roman" w:hAnsi="Times New Roman" w:cs="Times New Roman"/>
        </w:rPr>
      </w:pPr>
      <w:r>
        <w:rPr>
          <w:rFonts w:ascii="Times New Roman" w:hAnsi="Times New Roman" w:cs="Times New Roman"/>
        </w:rPr>
        <w:t xml:space="preserve">Note that trespassers are always liable for damages: </w:t>
      </w:r>
      <w:r w:rsidRPr="004357C9">
        <w:rPr>
          <w:rFonts w:ascii="Times New Roman" w:hAnsi="Times New Roman" w:cs="Times New Roman"/>
          <w:b/>
          <w:bCs/>
          <w:i/>
          <w:iCs/>
        </w:rPr>
        <w:t>Vincent v. Laker Erie</w:t>
      </w:r>
      <w:r>
        <w:rPr>
          <w:rFonts w:ascii="Times New Roman" w:hAnsi="Times New Roman" w:cs="Times New Roman"/>
        </w:rPr>
        <w:t xml:space="preserve"> (Minn. 1910) – Court ruled that boatowner was allowed to dock out of necessity, but was nonetheless liable for damages caused to the dock.  </w:t>
      </w:r>
    </w:p>
    <w:p w14:paraId="0F60FD11" w14:textId="77777777" w:rsidR="006E15CE" w:rsidRDefault="006E15CE" w:rsidP="00EF1561">
      <w:pPr>
        <w:pStyle w:val="ListParagraph"/>
        <w:numPr>
          <w:ilvl w:val="2"/>
          <w:numId w:val="21"/>
        </w:numPr>
        <w:spacing w:after="0" w:line="240" w:lineRule="auto"/>
        <w:rPr>
          <w:rFonts w:ascii="Times New Roman" w:hAnsi="Times New Roman" w:cs="Times New Roman"/>
        </w:rPr>
      </w:pPr>
      <w:r>
        <w:rPr>
          <w:rFonts w:ascii="Times New Roman" w:hAnsi="Times New Roman" w:cs="Times New Roman"/>
        </w:rPr>
        <w:t xml:space="preserve">Prof talks about additional information that casts the case in different light, for both </w:t>
      </w:r>
      <w:r w:rsidRPr="003D040E">
        <w:rPr>
          <w:rFonts w:ascii="Times New Roman" w:hAnsi="Times New Roman" w:cs="Times New Roman"/>
        </w:rPr>
        <w:t>π</w:t>
      </w:r>
      <w:r>
        <w:rPr>
          <w:rFonts w:ascii="Times New Roman" w:hAnsi="Times New Roman" w:cs="Times New Roman"/>
        </w:rPr>
        <w:t xml:space="preserve"> and ∆. Cultural biases can impact cases and judgments. </w:t>
      </w:r>
    </w:p>
    <w:p w14:paraId="16D92A87" w14:textId="77777777" w:rsidR="006E15CE" w:rsidRDefault="006E15CE" w:rsidP="00EF1561">
      <w:pPr>
        <w:pStyle w:val="ListParagraph"/>
        <w:numPr>
          <w:ilvl w:val="2"/>
          <w:numId w:val="21"/>
        </w:numPr>
        <w:spacing w:after="0" w:line="240" w:lineRule="auto"/>
        <w:rPr>
          <w:rFonts w:ascii="Times New Roman" w:hAnsi="Times New Roman" w:cs="Times New Roman"/>
        </w:rPr>
      </w:pPr>
      <w:r>
        <w:rPr>
          <w:rFonts w:ascii="Times New Roman" w:hAnsi="Times New Roman" w:cs="Times New Roman"/>
        </w:rPr>
        <w:t xml:space="preserve">Prof. also mentions the cultural cognition literature and the persistent risk of bias, even today, in assessing objective facts.  </w:t>
      </w:r>
    </w:p>
    <w:p w14:paraId="24413D1C" w14:textId="77777777" w:rsidR="006E15CE" w:rsidRDefault="006E15CE" w:rsidP="00EF1561">
      <w:pPr>
        <w:pStyle w:val="ListParagraph"/>
        <w:numPr>
          <w:ilvl w:val="2"/>
          <w:numId w:val="21"/>
        </w:numPr>
        <w:spacing w:after="0" w:line="240" w:lineRule="auto"/>
        <w:rPr>
          <w:rFonts w:ascii="Times New Roman" w:hAnsi="Times New Roman" w:cs="Times New Roman"/>
        </w:rPr>
      </w:pPr>
      <w:r>
        <w:rPr>
          <w:rFonts w:ascii="Times New Roman" w:hAnsi="Times New Roman" w:cs="Times New Roman"/>
        </w:rPr>
        <w:t xml:space="preserve">Prof. also mentions eugenics and </w:t>
      </w:r>
      <w:r w:rsidRPr="00E84682">
        <w:rPr>
          <w:rFonts w:ascii="Times New Roman" w:hAnsi="Times New Roman" w:cs="Times New Roman"/>
          <w:i/>
          <w:iCs/>
        </w:rPr>
        <w:t>Buck v. Bell</w:t>
      </w:r>
      <w:r>
        <w:rPr>
          <w:rFonts w:ascii="Times New Roman" w:hAnsi="Times New Roman" w:cs="Times New Roman"/>
        </w:rPr>
        <w:t xml:space="preserve">.  </w:t>
      </w:r>
    </w:p>
    <w:p w14:paraId="75D21A42" w14:textId="77777777" w:rsidR="006E15CE" w:rsidRPr="00D55D33" w:rsidRDefault="006E15CE" w:rsidP="00EF1561">
      <w:pPr>
        <w:pStyle w:val="ListParagraph"/>
        <w:numPr>
          <w:ilvl w:val="0"/>
          <w:numId w:val="21"/>
        </w:numPr>
        <w:spacing w:after="0" w:line="240" w:lineRule="auto"/>
        <w:rPr>
          <w:rFonts w:ascii="Times New Roman" w:hAnsi="Times New Roman" w:cs="Times New Roman"/>
          <w:b/>
          <w:bCs/>
        </w:rPr>
      </w:pPr>
      <w:r w:rsidRPr="00D55D33">
        <w:rPr>
          <w:rFonts w:ascii="Times New Roman" w:hAnsi="Times New Roman" w:cs="Times New Roman"/>
          <w:b/>
          <w:bCs/>
        </w:rPr>
        <w:t>Custom</w:t>
      </w:r>
    </w:p>
    <w:p w14:paraId="184653EF" w14:textId="77777777" w:rsidR="006E15CE" w:rsidRDefault="006E15CE" w:rsidP="00EF1561">
      <w:pPr>
        <w:pStyle w:val="ListParagraph"/>
        <w:numPr>
          <w:ilvl w:val="1"/>
          <w:numId w:val="21"/>
        </w:numPr>
        <w:spacing w:after="0" w:line="240" w:lineRule="auto"/>
        <w:rPr>
          <w:rFonts w:ascii="Times New Roman" w:hAnsi="Times New Roman" w:cs="Times New Roman"/>
        </w:rPr>
      </w:pPr>
      <w:proofErr w:type="spellStart"/>
      <w:r w:rsidRPr="00D55D33">
        <w:rPr>
          <w:rFonts w:ascii="Times New Roman" w:hAnsi="Times New Roman" w:cs="Times New Roman"/>
          <w:b/>
          <w:bCs/>
          <w:i/>
          <w:iCs/>
        </w:rPr>
        <w:t>McConico</w:t>
      </w:r>
      <w:proofErr w:type="spellEnd"/>
      <w:r w:rsidRPr="00D55D33">
        <w:rPr>
          <w:rFonts w:ascii="Times New Roman" w:hAnsi="Times New Roman" w:cs="Times New Roman"/>
          <w:b/>
          <w:bCs/>
          <w:i/>
          <w:iCs/>
        </w:rPr>
        <w:t xml:space="preserve"> v. Singleton</w:t>
      </w:r>
      <w:r>
        <w:rPr>
          <w:rFonts w:ascii="Times New Roman" w:hAnsi="Times New Roman" w:cs="Times New Roman"/>
        </w:rPr>
        <w:t xml:space="preserve"> (SC 1818) – </w:t>
      </w:r>
      <w:r w:rsidRPr="003D040E">
        <w:rPr>
          <w:rFonts w:ascii="Times New Roman" w:hAnsi="Times New Roman" w:cs="Times New Roman"/>
        </w:rPr>
        <w:t>π</w:t>
      </w:r>
      <w:r>
        <w:rPr>
          <w:rFonts w:ascii="Times New Roman" w:hAnsi="Times New Roman" w:cs="Times New Roman"/>
        </w:rPr>
        <w:t xml:space="preserve"> owned unenclosed and unimproved land and had warned the ∆ not to hunt there. ∆ nevertheless, went and hunted there.  </w:t>
      </w:r>
    </w:p>
    <w:p w14:paraId="5D0EB856" w14:textId="77777777" w:rsidR="006E15CE" w:rsidRDefault="006E15CE" w:rsidP="00EF1561">
      <w:pPr>
        <w:pStyle w:val="ListParagraph"/>
        <w:numPr>
          <w:ilvl w:val="2"/>
          <w:numId w:val="21"/>
        </w:numPr>
        <w:spacing w:after="0" w:line="240" w:lineRule="auto"/>
        <w:rPr>
          <w:rFonts w:ascii="Times New Roman" w:hAnsi="Times New Roman" w:cs="Times New Roman"/>
        </w:rPr>
      </w:pPr>
      <w:r>
        <w:rPr>
          <w:rFonts w:ascii="Times New Roman" w:hAnsi="Times New Roman" w:cs="Times New Roman"/>
        </w:rPr>
        <w:t xml:space="preserve">Ordinarily one would think that if somebody has land and somebody else goes on it without permission, that’s a trespass. BUT court say this is not a trespass.  </w:t>
      </w:r>
    </w:p>
    <w:p w14:paraId="18C2A425" w14:textId="77777777" w:rsidR="006E15CE" w:rsidRDefault="006E15CE" w:rsidP="00EF1561">
      <w:pPr>
        <w:pStyle w:val="ListParagraph"/>
        <w:numPr>
          <w:ilvl w:val="3"/>
          <w:numId w:val="21"/>
        </w:numPr>
        <w:spacing w:after="0" w:line="240" w:lineRule="auto"/>
        <w:rPr>
          <w:rFonts w:ascii="Times New Roman" w:hAnsi="Times New Roman" w:cs="Times New Roman"/>
        </w:rPr>
      </w:pPr>
      <w:r w:rsidRPr="009E2FB2">
        <w:rPr>
          <w:rFonts w:ascii="Times New Roman" w:hAnsi="Times New Roman" w:cs="Times New Roman"/>
          <w:b/>
          <w:bCs/>
        </w:rPr>
        <w:t>Owners have no right</w:t>
      </w:r>
      <w:r>
        <w:rPr>
          <w:rFonts w:ascii="Times New Roman" w:hAnsi="Times New Roman" w:cs="Times New Roman"/>
          <w:b/>
          <w:bCs/>
        </w:rPr>
        <w:t>—because custom says so—</w:t>
      </w:r>
      <w:r w:rsidRPr="009E2FB2">
        <w:rPr>
          <w:rFonts w:ascii="Times New Roman" w:hAnsi="Times New Roman" w:cs="Times New Roman"/>
          <w:b/>
          <w:bCs/>
        </w:rPr>
        <w:t>to prevent others from hunting on the owner’s unenclosed, unimproved, lands</w:t>
      </w:r>
      <w:r>
        <w:rPr>
          <w:rFonts w:ascii="Times New Roman" w:hAnsi="Times New Roman" w:cs="Times New Roman"/>
        </w:rPr>
        <w:t xml:space="preserve">.  Court offers a few different reasons behind its decision.  </w:t>
      </w:r>
    </w:p>
    <w:p w14:paraId="7E1FDE4E" w14:textId="77777777" w:rsidR="006E15CE" w:rsidRDefault="006E15CE" w:rsidP="00EF1561">
      <w:pPr>
        <w:pStyle w:val="ListParagraph"/>
        <w:numPr>
          <w:ilvl w:val="4"/>
          <w:numId w:val="21"/>
        </w:numPr>
        <w:spacing w:after="0" w:line="240" w:lineRule="auto"/>
        <w:rPr>
          <w:rFonts w:ascii="Times New Roman" w:hAnsi="Times New Roman" w:cs="Times New Roman"/>
        </w:rPr>
      </w:pPr>
      <w:r w:rsidRPr="00965DF1">
        <w:rPr>
          <w:rFonts w:ascii="Times New Roman" w:hAnsi="Times New Roman" w:cs="Times New Roman"/>
          <w:b/>
          <w:bCs/>
        </w:rPr>
        <w:t>Custom</w:t>
      </w:r>
      <w:r>
        <w:rPr>
          <w:rFonts w:ascii="Times New Roman" w:hAnsi="Times New Roman" w:cs="Times New Roman"/>
        </w:rPr>
        <w:t>—people have always been allowed to hunt on unenclosed, unimproved land.  (i.e., custom clearly says this is ok, and nothing in the legislature or English common law says otherwise)</w:t>
      </w:r>
    </w:p>
    <w:p w14:paraId="27A03F63" w14:textId="77777777" w:rsidR="006E15CE" w:rsidRDefault="006E15CE" w:rsidP="00EF1561">
      <w:pPr>
        <w:pStyle w:val="ListParagraph"/>
        <w:numPr>
          <w:ilvl w:val="4"/>
          <w:numId w:val="21"/>
        </w:numPr>
        <w:spacing w:after="0" w:line="240" w:lineRule="auto"/>
        <w:rPr>
          <w:rFonts w:ascii="Times New Roman" w:hAnsi="Times New Roman" w:cs="Times New Roman"/>
        </w:rPr>
      </w:pPr>
      <w:r w:rsidRPr="00965DF1">
        <w:rPr>
          <w:rFonts w:ascii="Times New Roman" w:hAnsi="Times New Roman" w:cs="Times New Roman"/>
          <w:b/>
          <w:bCs/>
        </w:rPr>
        <w:t>Necessity</w:t>
      </w:r>
      <w:r>
        <w:rPr>
          <w:rFonts w:ascii="Times New Roman" w:hAnsi="Times New Roman" w:cs="Times New Roman"/>
        </w:rPr>
        <w:t xml:space="preserve">—Hunters needed the rule to hunt deer and feed and </w:t>
      </w:r>
      <w:proofErr w:type="spellStart"/>
      <w:r>
        <w:rPr>
          <w:rFonts w:ascii="Times New Roman" w:hAnsi="Times New Roman" w:cs="Times New Roman"/>
        </w:rPr>
        <w:t>cloth</w:t>
      </w:r>
      <w:proofErr w:type="spellEnd"/>
      <w:r>
        <w:rPr>
          <w:rFonts w:ascii="Times New Roman" w:hAnsi="Times New Roman" w:cs="Times New Roman"/>
        </w:rPr>
        <w:t xml:space="preserve"> their families.  </w:t>
      </w:r>
    </w:p>
    <w:p w14:paraId="49AC85EA" w14:textId="77777777" w:rsidR="006E15CE" w:rsidRDefault="006E15CE" w:rsidP="00EF1561">
      <w:pPr>
        <w:pStyle w:val="ListParagraph"/>
        <w:numPr>
          <w:ilvl w:val="4"/>
          <w:numId w:val="21"/>
        </w:numPr>
        <w:spacing w:after="0" w:line="240" w:lineRule="auto"/>
        <w:rPr>
          <w:rFonts w:ascii="Times New Roman" w:hAnsi="Times New Roman" w:cs="Times New Roman"/>
        </w:rPr>
      </w:pPr>
      <w:r w:rsidRPr="00965DF1">
        <w:rPr>
          <w:rFonts w:ascii="Times New Roman" w:hAnsi="Times New Roman" w:cs="Times New Roman"/>
          <w:b/>
          <w:bCs/>
        </w:rPr>
        <w:t>Commons</w:t>
      </w:r>
      <w:r>
        <w:rPr>
          <w:rFonts w:ascii="Times New Roman" w:hAnsi="Times New Roman" w:cs="Times New Roman"/>
        </w:rPr>
        <w:t xml:space="preserve"> (sort of)—when land is unenclosed and unimproved, it’s very difficult for hunters to figure out exactly when it starts belonging to someone.  Too burdensome to make ppl figure this out.  Hunting is a major source of profit and the forest is regarded as a public common; wild animals belong to the first taker.  </w:t>
      </w:r>
    </w:p>
    <w:p w14:paraId="7A9A50C0" w14:textId="77777777" w:rsidR="006E15CE" w:rsidRDefault="006E15CE" w:rsidP="00EF1561">
      <w:pPr>
        <w:pStyle w:val="ListParagraph"/>
        <w:numPr>
          <w:ilvl w:val="4"/>
          <w:numId w:val="21"/>
        </w:numPr>
        <w:spacing w:after="0" w:line="240" w:lineRule="auto"/>
        <w:rPr>
          <w:rFonts w:ascii="Times New Roman" w:hAnsi="Times New Roman" w:cs="Times New Roman"/>
        </w:rPr>
      </w:pPr>
      <w:r w:rsidRPr="00965DF1">
        <w:rPr>
          <w:rFonts w:ascii="Times New Roman" w:hAnsi="Times New Roman" w:cs="Times New Roman"/>
          <w:b/>
          <w:bCs/>
        </w:rPr>
        <w:t>SC legislature</w:t>
      </w:r>
      <w:r>
        <w:rPr>
          <w:rFonts w:ascii="Times New Roman" w:hAnsi="Times New Roman" w:cs="Times New Roman"/>
        </w:rPr>
        <w:t xml:space="preserve">: Rule is confirmed implicitly by the legislature (seems to be a rule in state allowing this).  </w:t>
      </w:r>
    </w:p>
    <w:p w14:paraId="0D18C16D" w14:textId="77777777" w:rsidR="006E15CE" w:rsidRDefault="006E15CE" w:rsidP="00EF1561">
      <w:pPr>
        <w:pStyle w:val="ListParagraph"/>
        <w:numPr>
          <w:ilvl w:val="5"/>
          <w:numId w:val="21"/>
        </w:numPr>
        <w:spacing w:after="0" w:line="240" w:lineRule="auto"/>
        <w:rPr>
          <w:rFonts w:ascii="Times New Roman" w:hAnsi="Times New Roman" w:cs="Times New Roman"/>
        </w:rPr>
      </w:pPr>
      <w:r>
        <w:rPr>
          <w:rFonts w:ascii="Times New Roman" w:hAnsi="Times New Roman" w:cs="Times New Roman"/>
        </w:rPr>
        <w:t xml:space="preserve">Note that legislatures can override custom with statutes.    </w:t>
      </w:r>
    </w:p>
    <w:p w14:paraId="09C126D4" w14:textId="77777777" w:rsidR="006E15CE" w:rsidRDefault="006E15CE" w:rsidP="00EF1561">
      <w:pPr>
        <w:pStyle w:val="ListParagraph"/>
        <w:numPr>
          <w:ilvl w:val="4"/>
          <w:numId w:val="21"/>
        </w:numPr>
        <w:spacing w:after="0" w:line="240" w:lineRule="auto"/>
        <w:rPr>
          <w:rFonts w:ascii="Times New Roman" w:hAnsi="Times New Roman" w:cs="Times New Roman"/>
        </w:rPr>
      </w:pPr>
      <w:r w:rsidRPr="00965DF1">
        <w:rPr>
          <w:rFonts w:ascii="Times New Roman" w:hAnsi="Times New Roman" w:cs="Times New Roman"/>
          <w:b/>
          <w:bCs/>
        </w:rPr>
        <w:t>English common law</w:t>
      </w:r>
      <w:r>
        <w:rPr>
          <w:rFonts w:ascii="Times New Roman" w:hAnsi="Times New Roman" w:cs="Times New Roman"/>
        </w:rPr>
        <w:t xml:space="preserve"> doesn’t contradict this either.  </w:t>
      </w:r>
    </w:p>
    <w:p w14:paraId="51FB3748" w14:textId="77777777" w:rsidR="006E15CE" w:rsidRPr="00F772B2" w:rsidRDefault="006E15CE" w:rsidP="00EF1561">
      <w:pPr>
        <w:pStyle w:val="ListParagraph"/>
        <w:numPr>
          <w:ilvl w:val="4"/>
          <w:numId w:val="21"/>
        </w:numPr>
        <w:spacing w:after="0" w:line="240" w:lineRule="auto"/>
        <w:rPr>
          <w:rFonts w:ascii="Times New Roman" w:hAnsi="Times New Roman" w:cs="Times New Roman"/>
        </w:rPr>
      </w:pPr>
      <w:r>
        <w:rPr>
          <w:rFonts w:ascii="Times New Roman" w:hAnsi="Times New Roman" w:cs="Times New Roman"/>
          <w:b/>
          <w:bCs/>
        </w:rPr>
        <w:t xml:space="preserve">Policy Considerations </w:t>
      </w:r>
      <w:r>
        <w:rPr>
          <w:rFonts w:ascii="Times New Roman" w:hAnsi="Times New Roman" w:cs="Times New Roman"/>
        </w:rPr>
        <w:t xml:space="preserve">argue in favor of this customary rule: allowing unfettered hunting is good for training militias, which reduces the need for large, standing armies (i.e., threats to democracy).  </w:t>
      </w:r>
      <w:r>
        <w:rPr>
          <w:rFonts w:ascii="Times New Roman" w:hAnsi="Times New Roman" w:cs="Times New Roman"/>
          <w:b/>
          <w:bCs/>
        </w:rPr>
        <w:t xml:space="preserve"> </w:t>
      </w:r>
    </w:p>
    <w:p w14:paraId="2D849BB3" w14:textId="77777777" w:rsidR="006E15CE" w:rsidRPr="00965DF1" w:rsidRDefault="006E15CE" w:rsidP="00EF1561">
      <w:pPr>
        <w:pStyle w:val="ListParagraph"/>
        <w:numPr>
          <w:ilvl w:val="5"/>
          <w:numId w:val="21"/>
        </w:numPr>
        <w:spacing w:after="0" w:line="240" w:lineRule="auto"/>
        <w:rPr>
          <w:rFonts w:ascii="Times New Roman" w:hAnsi="Times New Roman" w:cs="Times New Roman"/>
        </w:rPr>
      </w:pPr>
      <w:r>
        <w:rPr>
          <w:rFonts w:ascii="Times New Roman" w:hAnsi="Times New Roman" w:cs="Times New Roman"/>
        </w:rPr>
        <w:t>Leaves open the question that policy could perhaps have led the court to rule against custom (i.e., what if the custom was a bad custom?)</w:t>
      </w:r>
    </w:p>
    <w:p w14:paraId="5355F3FF" w14:textId="77777777" w:rsidR="006E15CE" w:rsidRDefault="006E15CE" w:rsidP="00EF1561">
      <w:pPr>
        <w:pStyle w:val="ListParagraph"/>
        <w:numPr>
          <w:ilvl w:val="3"/>
          <w:numId w:val="21"/>
        </w:numPr>
        <w:spacing w:after="0" w:line="240" w:lineRule="auto"/>
        <w:rPr>
          <w:rFonts w:ascii="Times New Roman" w:hAnsi="Times New Roman" w:cs="Times New Roman"/>
        </w:rPr>
      </w:pPr>
      <w:r>
        <w:rPr>
          <w:rFonts w:ascii="Times New Roman" w:hAnsi="Times New Roman" w:cs="Times New Roman"/>
        </w:rPr>
        <w:t xml:space="preserve">Professor says three different standard exceptions to the right to exclude are all packed into this one case: </w:t>
      </w:r>
      <w:r w:rsidRPr="00965DF1">
        <w:rPr>
          <w:rFonts w:ascii="Times New Roman" w:hAnsi="Times New Roman" w:cs="Times New Roman"/>
          <w:b/>
          <w:bCs/>
        </w:rPr>
        <w:t>Custom</w:t>
      </w:r>
      <w:r>
        <w:rPr>
          <w:rFonts w:ascii="Times New Roman" w:hAnsi="Times New Roman" w:cs="Times New Roman"/>
        </w:rPr>
        <w:t xml:space="preserve">, </w:t>
      </w:r>
      <w:r w:rsidRPr="00965DF1">
        <w:rPr>
          <w:rFonts w:ascii="Times New Roman" w:hAnsi="Times New Roman" w:cs="Times New Roman"/>
          <w:b/>
          <w:bCs/>
        </w:rPr>
        <w:t>Necessity</w:t>
      </w:r>
      <w:r>
        <w:rPr>
          <w:rFonts w:ascii="Times New Roman" w:hAnsi="Times New Roman" w:cs="Times New Roman"/>
        </w:rPr>
        <w:t xml:space="preserve">, and </w:t>
      </w:r>
      <w:r w:rsidRPr="00965DF1">
        <w:rPr>
          <w:rFonts w:ascii="Times New Roman" w:hAnsi="Times New Roman" w:cs="Times New Roman"/>
          <w:b/>
          <w:bCs/>
        </w:rPr>
        <w:t>Public Policy</w:t>
      </w:r>
      <w:r>
        <w:rPr>
          <w:rFonts w:ascii="Times New Roman" w:hAnsi="Times New Roman" w:cs="Times New Roman"/>
        </w:rPr>
        <w:t xml:space="preserve">.  </w:t>
      </w:r>
    </w:p>
    <w:p w14:paraId="237E72E7" w14:textId="77777777" w:rsidR="006E15CE" w:rsidRPr="00FE66D1" w:rsidRDefault="006E15CE" w:rsidP="00EF1561">
      <w:pPr>
        <w:pStyle w:val="ListParagraph"/>
        <w:numPr>
          <w:ilvl w:val="0"/>
          <w:numId w:val="21"/>
        </w:numPr>
        <w:spacing w:after="0" w:line="240" w:lineRule="auto"/>
        <w:rPr>
          <w:rFonts w:ascii="Times New Roman" w:hAnsi="Times New Roman" w:cs="Times New Roman"/>
          <w:b/>
          <w:bCs/>
        </w:rPr>
      </w:pPr>
      <w:r w:rsidRPr="00FE66D1">
        <w:rPr>
          <w:rFonts w:ascii="Times New Roman" w:hAnsi="Times New Roman" w:cs="Times New Roman"/>
          <w:b/>
          <w:bCs/>
        </w:rPr>
        <w:t>Public Policy</w:t>
      </w:r>
    </w:p>
    <w:p w14:paraId="450AC5A9" w14:textId="77777777" w:rsidR="006E15CE" w:rsidRDefault="006E15CE" w:rsidP="00EF1561">
      <w:pPr>
        <w:pStyle w:val="ListParagraph"/>
        <w:numPr>
          <w:ilvl w:val="1"/>
          <w:numId w:val="21"/>
        </w:numPr>
        <w:spacing w:after="0" w:line="240" w:lineRule="auto"/>
        <w:rPr>
          <w:rFonts w:ascii="Times New Roman" w:hAnsi="Times New Roman" w:cs="Times New Roman"/>
        </w:rPr>
      </w:pPr>
      <w:r>
        <w:rPr>
          <w:rFonts w:ascii="Times New Roman" w:hAnsi="Times New Roman" w:cs="Times New Roman"/>
        </w:rPr>
        <w:t xml:space="preserve">The right to exclude is limited where society is better off if this right is not granted.  Under some circumstances the Government can say that owners lack the right to exclude certain people because society is better off if such exclusion is prohibited.  Property law must coincide with the well-being of humans.   </w:t>
      </w:r>
    </w:p>
    <w:p w14:paraId="494DB1A5" w14:textId="77777777" w:rsidR="006E15CE" w:rsidRDefault="006E15CE" w:rsidP="00EF1561">
      <w:pPr>
        <w:pStyle w:val="ListParagraph"/>
        <w:numPr>
          <w:ilvl w:val="2"/>
          <w:numId w:val="21"/>
        </w:numPr>
        <w:spacing w:after="0" w:line="240" w:lineRule="auto"/>
        <w:rPr>
          <w:rFonts w:ascii="Times New Roman" w:hAnsi="Times New Roman" w:cs="Times New Roman"/>
        </w:rPr>
      </w:pPr>
      <w:r w:rsidRPr="003F5B62">
        <w:rPr>
          <w:rFonts w:ascii="Times New Roman" w:hAnsi="Times New Roman" w:cs="Times New Roman"/>
          <w:b/>
          <w:bCs/>
          <w:i/>
          <w:iCs/>
        </w:rPr>
        <w:t>State v. Shack</w:t>
      </w:r>
      <w:r>
        <w:rPr>
          <w:rFonts w:ascii="Times New Roman" w:hAnsi="Times New Roman" w:cs="Times New Roman"/>
        </w:rPr>
        <w:t xml:space="preserve"> (NJ 1971) – </w:t>
      </w:r>
      <w:proofErr w:type="spellStart"/>
      <w:r>
        <w:rPr>
          <w:rFonts w:ascii="Times New Roman" w:hAnsi="Times New Roman" w:cs="Times New Roman"/>
        </w:rPr>
        <w:t>Tejaras</w:t>
      </w:r>
      <w:proofErr w:type="spellEnd"/>
      <w:r>
        <w:rPr>
          <w:rFonts w:ascii="Times New Roman" w:hAnsi="Times New Roman" w:cs="Times New Roman"/>
        </w:rPr>
        <w:t xml:space="preserve"> and Shack (a lawyer) each work for nonprofits and want to go on Tedesco’s farm to remove stitches from one of Tedesco’s injured migrant workers (i.e., not tenants with tenants’ rights) and to provide another with legal advice.  </w:t>
      </w:r>
      <w:proofErr w:type="spellStart"/>
      <w:r>
        <w:rPr>
          <w:rFonts w:ascii="Times New Roman" w:hAnsi="Times New Roman" w:cs="Times New Roman"/>
        </w:rPr>
        <w:t>Tedsco</w:t>
      </w:r>
      <w:proofErr w:type="spellEnd"/>
      <w:r>
        <w:rPr>
          <w:rFonts w:ascii="Times New Roman" w:hAnsi="Times New Roman" w:cs="Times New Roman"/>
        </w:rPr>
        <w:t xml:space="preserve"> allows them onto his farm, but only if the meeting takes place in his office with him there.  </w:t>
      </w:r>
      <w:proofErr w:type="spellStart"/>
      <w:r>
        <w:rPr>
          <w:rFonts w:ascii="Times New Roman" w:hAnsi="Times New Roman" w:cs="Times New Roman"/>
        </w:rPr>
        <w:t>Tejeras</w:t>
      </w:r>
      <w:proofErr w:type="spellEnd"/>
      <w:r>
        <w:rPr>
          <w:rFonts w:ascii="Times New Roman" w:hAnsi="Times New Roman" w:cs="Times New Roman"/>
        </w:rPr>
        <w:t xml:space="preserve"> and Shack refuse: they want to meet with the migrant worker privately in his living quarters.  </w:t>
      </w:r>
      <w:proofErr w:type="spellStart"/>
      <w:r>
        <w:rPr>
          <w:rFonts w:ascii="Times New Roman" w:hAnsi="Times New Roman" w:cs="Times New Roman"/>
        </w:rPr>
        <w:t>Tedsco</w:t>
      </w:r>
      <w:proofErr w:type="spellEnd"/>
      <w:r>
        <w:rPr>
          <w:rFonts w:ascii="Times New Roman" w:hAnsi="Times New Roman" w:cs="Times New Roman"/>
        </w:rPr>
        <w:t xml:space="preserve"> summons law enforcement and brings an action for trespass, since presumably he has right to </w:t>
      </w:r>
      <w:proofErr w:type="spellStart"/>
      <w:r>
        <w:rPr>
          <w:rFonts w:ascii="Times New Roman" w:hAnsi="Times New Roman" w:cs="Times New Roman"/>
        </w:rPr>
        <w:t>exlude</w:t>
      </w:r>
      <w:proofErr w:type="spellEnd"/>
      <w:r>
        <w:rPr>
          <w:rFonts w:ascii="Times New Roman" w:hAnsi="Times New Roman" w:cs="Times New Roman"/>
        </w:rPr>
        <w:t xml:space="preserve"> nonprofit workers from property. </w:t>
      </w:r>
    </w:p>
    <w:p w14:paraId="44A4EB32" w14:textId="77777777" w:rsidR="006E15CE" w:rsidRDefault="006E15CE" w:rsidP="00EF1561">
      <w:pPr>
        <w:pStyle w:val="ListParagraph"/>
        <w:numPr>
          <w:ilvl w:val="3"/>
          <w:numId w:val="21"/>
        </w:numPr>
        <w:spacing w:after="0" w:line="240" w:lineRule="auto"/>
        <w:rPr>
          <w:rFonts w:ascii="Times New Roman" w:hAnsi="Times New Roman" w:cs="Times New Roman"/>
        </w:rPr>
      </w:pPr>
      <w:r>
        <w:rPr>
          <w:rFonts w:ascii="Times New Roman" w:hAnsi="Times New Roman" w:cs="Times New Roman"/>
        </w:rPr>
        <w:t xml:space="preserve">Lower court and appeals court find </w:t>
      </w:r>
      <w:proofErr w:type="spellStart"/>
      <w:r>
        <w:rPr>
          <w:rFonts w:ascii="Times New Roman" w:hAnsi="Times New Roman" w:cs="Times New Roman"/>
        </w:rPr>
        <w:t>Tejaras</w:t>
      </w:r>
      <w:proofErr w:type="spellEnd"/>
      <w:r>
        <w:rPr>
          <w:rFonts w:ascii="Times New Roman" w:hAnsi="Times New Roman" w:cs="Times New Roman"/>
        </w:rPr>
        <w:t xml:space="preserve"> and Shack guilty of trespass but State SC find that entering the property was not a trespass—overrules, finding exception for policy reasons. </w:t>
      </w:r>
    </w:p>
    <w:p w14:paraId="05DFB85B" w14:textId="77777777" w:rsidR="006E15CE" w:rsidRPr="00C23559" w:rsidRDefault="006E15CE" w:rsidP="00EF1561">
      <w:pPr>
        <w:pStyle w:val="ListParagraph"/>
        <w:numPr>
          <w:ilvl w:val="4"/>
          <w:numId w:val="21"/>
        </w:numPr>
        <w:spacing w:after="0" w:line="240" w:lineRule="auto"/>
        <w:rPr>
          <w:rFonts w:ascii="Times New Roman" w:hAnsi="Times New Roman" w:cs="Times New Roman"/>
        </w:rPr>
      </w:pPr>
      <w:r>
        <w:rPr>
          <w:rFonts w:ascii="Times New Roman" w:hAnsi="Times New Roman" w:cs="Times New Roman"/>
        </w:rPr>
        <w:t xml:space="preserve">Argument isn’t integrated; consists of various considerations the court thinks all point in the same direction of limiting the right to exclude (policy question for test).  </w:t>
      </w:r>
    </w:p>
    <w:p w14:paraId="72B030B4" w14:textId="77777777" w:rsidR="006E15CE" w:rsidRDefault="006E15CE" w:rsidP="00EF1561">
      <w:pPr>
        <w:pStyle w:val="ListParagraph"/>
        <w:numPr>
          <w:ilvl w:val="5"/>
          <w:numId w:val="21"/>
        </w:numPr>
        <w:spacing w:after="0" w:line="240" w:lineRule="auto"/>
        <w:rPr>
          <w:rFonts w:ascii="Times New Roman" w:hAnsi="Times New Roman" w:cs="Times New Roman"/>
        </w:rPr>
      </w:pPr>
      <w:r>
        <w:rPr>
          <w:rFonts w:ascii="Times New Roman" w:hAnsi="Times New Roman" w:cs="Times New Roman"/>
        </w:rPr>
        <w:lastRenderedPageBreak/>
        <w:t xml:space="preserve">“Property rights serve human values. They are recognized to that end and are limited to </w:t>
      </w:r>
      <w:proofErr w:type="spellStart"/>
      <w:r>
        <w:rPr>
          <w:rFonts w:ascii="Times New Roman" w:hAnsi="Times New Roman" w:cs="Times New Roman"/>
        </w:rPr>
        <w:t>by</w:t>
      </w:r>
      <w:proofErr w:type="spellEnd"/>
      <w:r>
        <w:rPr>
          <w:rFonts w:ascii="Times New Roman" w:hAnsi="Times New Roman" w:cs="Times New Roman"/>
        </w:rPr>
        <w:t xml:space="preserve"> it.  Title to real property cannot include dominion over the destiny of persons the owner permits to come upon the premises.  Their well-being must remain the paramount concern of a system of law.” </w:t>
      </w:r>
    </w:p>
    <w:p w14:paraId="6C496BB0" w14:textId="77777777" w:rsidR="006E15CE" w:rsidRDefault="006E15CE" w:rsidP="00EF1561">
      <w:pPr>
        <w:pStyle w:val="ListParagraph"/>
        <w:numPr>
          <w:ilvl w:val="4"/>
          <w:numId w:val="21"/>
        </w:numPr>
        <w:spacing w:after="0" w:line="240" w:lineRule="auto"/>
        <w:rPr>
          <w:rFonts w:ascii="Times New Roman" w:hAnsi="Times New Roman" w:cs="Times New Roman"/>
        </w:rPr>
      </w:pPr>
      <w:r>
        <w:rPr>
          <w:rFonts w:ascii="Times New Roman" w:hAnsi="Times New Roman" w:cs="Times New Roman"/>
        </w:rPr>
        <w:t xml:space="preserve">Just as contract law prevents ppl from signing contracts that constrain health, welfare and dignity, so </w:t>
      </w:r>
      <w:proofErr w:type="spellStart"/>
      <w:r>
        <w:rPr>
          <w:rFonts w:ascii="Times New Roman" w:hAnsi="Times New Roman" w:cs="Times New Roman"/>
        </w:rPr>
        <w:t>to</w:t>
      </w:r>
      <w:proofErr w:type="spellEnd"/>
      <w:r>
        <w:rPr>
          <w:rFonts w:ascii="Times New Roman" w:hAnsi="Times New Roman" w:cs="Times New Roman"/>
        </w:rPr>
        <w:t xml:space="preserve"> does property law protect these rights.  </w:t>
      </w:r>
    </w:p>
    <w:p w14:paraId="57B53A58" w14:textId="77777777" w:rsidR="006E15CE" w:rsidRDefault="006E15CE" w:rsidP="00EF1561">
      <w:pPr>
        <w:pStyle w:val="ListParagraph"/>
        <w:numPr>
          <w:ilvl w:val="4"/>
          <w:numId w:val="21"/>
        </w:numPr>
        <w:spacing w:after="0" w:line="240" w:lineRule="auto"/>
        <w:rPr>
          <w:rFonts w:ascii="Times New Roman" w:hAnsi="Times New Roman" w:cs="Times New Roman"/>
        </w:rPr>
      </w:pPr>
      <w:r>
        <w:rPr>
          <w:rFonts w:ascii="Times New Roman" w:hAnsi="Times New Roman" w:cs="Times New Roman"/>
        </w:rPr>
        <w:t>Courts need to be especially considerate of discrete and insular minorities, b/c the democratic system (rule by majority vote) does not work well to protect their rights (i.e., tough to organize; don’t have the votes)</w:t>
      </w:r>
      <w:r w:rsidRPr="00CC4EE8">
        <w:rPr>
          <w:rFonts w:ascii="Times New Roman" w:hAnsi="Times New Roman" w:cs="Times New Roman"/>
        </w:rPr>
        <w:t>.</w:t>
      </w:r>
    </w:p>
    <w:p w14:paraId="5E8C221A" w14:textId="77777777" w:rsidR="006E15CE" w:rsidRDefault="006E15CE" w:rsidP="00EF1561">
      <w:pPr>
        <w:pStyle w:val="ListParagraph"/>
        <w:numPr>
          <w:ilvl w:val="5"/>
          <w:numId w:val="21"/>
        </w:numPr>
        <w:spacing w:after="0" w:line="240" w:lineRule="auto"/>
        <w:rPr>
          <w:rFonts w:ascii="Times New Roman" w:hAnsi="Times New Roman" w:cs="Times New Roman"/>
        </w:rPr>
      </w:pPr>
      <w:r>
        <w:rPr>
          <w:rFonts w:ascii="Times New Roman" w:hAnsi="Times New Roman" w:cs="Times New Roman"/>
        </w:rPr>
        <w:t xml:space="preserve">i.e., migrant workers are a discrete and insular minority.  </w:t>
      </w:r>
      <w:r w:rsidRPr="00CC4EE8">
        <w:rPr>
          <w:rFonts w:ascii="Times New Roman" w:hAnsi="Times New Roman" w:cs="Times New Roman"/>
        </w:rPr>
        <w:t xml:space="preserve">  </w:t>
      </w:r>
    </w:p>
    <w:p w14:paraId="41051B02" w14:textId="77777777" w:rsidR="006E15CE" w:rsidRDefault="006E15CE" w:rsidP="00EF1561">
      <w:pPr>
        <w:pStyle w:val="ListParagraph"/>
        <w:numPr>
          <w:ilvl w:val="5"/>
          <w:numId w:val="21"/>
        </w:numPr>
        <w:spacing w:after="0" w:line="240" w:lineRule="auto"/>
        <w:rPr>
          <w:rFonts w:ascii="Times New Roman" w:hAnsi="Times New Roman" w:cs="Times New Roman"/>
        </w:rPr>
      </w:pPr>
      <w:r>
        <w:rPr>
          <w:rFonts w:ascii="Times New Roman" w:hAnsi="Times New Roman" w:cs="Times New Roman"/>
        </w:rPr>
        <w:t xml:space="preserve">Court should help these ppl by stepping in and, in this case, providing limits on the right to exclude.  </w:t>
      </w:r>
    </w:p>
    <w:p w14:paraId="7BE9F437" w14:textId="77777777" w:rsidR="006E15CE" w:rsidRDefault="006E15CE" w:rsidP="00EF1561">
      <w:pPr>
        <w:pStyle w:val="ListParagraph"/>
        <w:numPr>
          <w:ilvl w:val="6"/>
          <w:numId w:val="21"/>
        </w:numPr>
        <w:spacing w:after="0" w:line="240" w:lineRule="auto"/>
        <w:rPr>
          <w:rFonts w:ascii="Times New Roman" w:hAnsi="Times New Roman" w:cs="Times New Roman"/>
        </w:rPr>
      </w:pPr>
      <w:r>
        <w:rPr>
          <w:rFonts w:ascii="Times New Roman" w:hAnsi="Times New Roman" w:cs="Times New Roman"/>
        </w:rPr>
        <w:t xml:space="preserve">Legislature can’t help b/c their interests won’t be represented well in democratic system.  </w:t>
      </w:r>
    </w:p>
    <w:p w14:paraId="594ACFAD" w14:textId="77777777" w:rsidR="006E15CE" w:rsidRDefault="006E15CE" w:rsidP="00EF1561">
      <w:pPr>
        <w:pStyle w:val="ListParagraph"/>
        <w:numPr>
          <w:ilvl w:val="5"/>
          <w:numId w:val="21"/>
        </w:numPr>
        <w:spacing w:after="0" w:line="240" w:lineRule="auto"/>
        <w:rPr>
          <w:rFonts w:ascii="Times New Roman" w:hAnsi="Times New Roman" w:cs="Times New Roman"/>
        </w:rPr>
      </w:pPr>
      <w:r>
        <w:rPr>
          <w:rFonts w:ascii="Times New Roman" w:hAnsi="Times New Roman" w:cs="Times New Roman"/>
        </w:rPr>
        <w:t xml:space="preserve">It would be unconscionable to deny the nonprofit workers access to the migrant workers.  </w:t>
      </w:r>
    </w:p>
    <w:p w14:paraId="260DF6B1" w14:textId="77777777" w:rsidR="006E15CE" w:rsidRDefault="006E15CE" w:rsidP="00EF1561">
      <w:pPr>
        <w:pStyle w:val="ListParagraph"/>
        <w:numPr>
          <w:ilvl w:val="4"/>
          <w:numId w:val="21"/>
        </w:numPr>
        <w:spacing w:after="0" w:line="240" w:lineRule="auto"/>
        <w:rPr>
          <w:rFonts w:ascii="Times New Roman" w:hAnsi="Times New Roman" w:cs="Times New Roman"/>
        </w:rPr>
      </w:pPr>
      <w:r>
        <w:rPr>
          <w:rFonts w:ascii="Times New Roman" w:hAnsi="Times New Roman" w:cs="Times New Roman"/>
        </w:rPr>
        <w:t xml:space="preserve">Purpose of federal statute funding these nonprofits was to aid migrant farm workers and their families; allowing exclusion of these nonprofit workers would frustrate this goal.  </w:t>
      </w:r>
    </w:p>
    <w:p w14:paraId="00BDABC9" w14:textId="77777777" w:rsidR="006E15CE" w:rsidRDefault="006E15CE" w:rsidP="00EF1561">
      <w:pPr>
        <w:pStyle w:val="ListParagraph"/>
        <w:numPr>
          <w:ilvl w:val="5"/>
          <w:numId w:val="21"/>
        </w:numPr>
        <w:spacing w:after="0" w:line="240" w:lineRule="auto"/>
        <w:rPr>
          <w:rFonts w:ascii="Times New Roman" w:hAnsi="Times New Roman" w:cs="Times New Roman"/>
        </w:rPr>
      </w:pPr>
      <w:r>
        <w:rPr>
          <w:rFonts w:ascii="Times New Roman" w:hAnsi="Times New Roman" w:cs="Times New Roman"/>
        </w:rPr>
        <w:t>Raises question: should the right to exclude cease to apply whenever anyone who receives federal funding wants to go on to your property to achieve the goal the federal funding aims to achieve?</w:t>
      </w:r>
    </w:p>
    <w:p w14:paraId="0773FC70" w14:textId="77777777" w:rsidR="006E15CE" w:rsidRDefault="006E15CE" w:rsidP="00EF1561">
      <w:pPr>
        <w:pStyle w:val="ListParagraph"/>
        <w:numPr>
          <w:ilvl w:val="4"/>
          <w:numId w:val="21"/>
        </w:numPr>
        <w:spacing w:after="0" w:line="240" w:lineRule="auto"/>
        <w:rPr>
          <w:rFonts w:ascii="Times New Roman" w:hAnsi="Times New Roman" w:cs="Times New Roman"/>
        </w:rPr>
      </w:pPr>
      <w:r>
        <w:rPr>
          <w:rFonts w:ascii="Times New Roman" w:hAnsi="Times New Roman" w:cs="Times New Roman"/>
        </w:rPr>
        <w:t xml:space="preserve">“Sic </w:t>
      </w:r>
      <w:proofErr w:type="spellStart"/>
      <w:r>
        <w:rPr>
          <w:rFonts w:ascii="Times New Roman" w:hAnsi="Times New Roman" w:cs="Times New Roman"/>
        </w:rPr>
        <w:t>utere</w:t>
      </w:r>
      <w:proofErr w:type="spellEnd"/>
      <w:r>
        <w:rPr>
          <w:rFonts w:ascii="Times New Roman" w:hAnsi="Times New Roman" w:cs="Times New Roman"/>
        </w:rPr>
        <w:t xml:space="preserve"> </w:t>
      </w:r>
      <w:proofErr w:type="spellStart"/>
      <w:r>
        <w:rPr>
          <w:rFonts w:ascii="Times New Roman" w:hAnsi="Times New Roman" w:cs="Times New Roman"/>
        </w:rPr>
        <w:t>tuo</w:t>
      </w:r>
      <w:proofErr w:type="spellEnd"/>
      <w:r>
        <w:rPr>
          <w:rFonts w:ascii="Times New Roman" w:hAnsi="Times New Roman" w:cs="Times New Roman"/>
        </w:rPr>
        <w:t xml:space="preserve"> </w:t>
      </w:r>
      <w:proofErr w:type="spellStart"/>
      <w:r>
        <w:rPr>
          <w:rFonts w:ascii="Times New Roman" w:hAnsi="Times New Roman" w:cs="Times New Roman"/>
        </w:rPr>
        <w:t>ut</w:t>
      </w:r>
      <w:proofErr w:type="spellEnd"/>
      <w:r>
        <w:rPr>
          <w:rFonts w:ascii="Times New Roman" w:hAnsi="Times New Roman" w:cs="Times New Roman"/>
        </w:rPr>
        <w:t xml:space="preserve"> </w:t>
      </w:r>
      <w:proofErr w:type="spellStart"/>
      <w:r>
        <w:rPr>
          <w:rFonts w:ascii="Times New Roman" w:hAnsi="Times New Roman" w:cs="Times New Roman"/>
        </w:rPr>
        <w:t>alienum</w:t>
      </w:r>
      <w:proofErr w:type="spellEnd"/>
      <w:r>
        <w:rPr>
          <w:rFonts w:ascii="Times New Roman" w:hAnsi="Times New Roman" w:cs="Times New Roman"/>
        </w:rPr>
        <w:t xml:space="preserve"> non </w:t>
      </w:r>
      <w:proofErr w:type="spellStart"/>
      <w:r>
        <w:rPr>
          <w:rFonts w:ascii="Times New Roman" w:hAnsi="Times New Roman" w:cs="Times New Roman"/>
        </w:rPr>
        <w:t>laedas</w:t>
      </w:r>
      <w:proofErr w:type="spellEnd"/>
      <w:r>
        <w:rPr>
          <w:rFonts w:ascii="Times New Roman" w:hAnsi="Times New Roman" w:cs="Times New Roman"/>
        </w:rPr>
        <w:t xml:space="preserve">” – </w:t>
      </w:r>
      <w:r w:rsidRPr="00321F5E">
        <w:rPr>
          <w:rFonts w:ascii="Times New Roman" w:hAnsi="Times New Roman" w:cs="Times New Roman"/>
          <w:b/>
          <w:bCs/>
        </w:rPr>
        <w:t xml:space="preserve">Sic </w:t>
      </w:r>
      <w:proofErr w:type="spellStart"/>
      <w:r w:rsidRPr="00321F5E">
        <w:rPr>
          <w:rFonts w:ascii="Times New Roman" w:hAnsi="Times New Roman" w:cs="Times New Roman"/>
          <w:b/>
          <w:bCs/>
        </w:rPr>
        <w:t>Utere</w:t>
      </w:r>
      <w:proofErr w:type="spellEnd"/>
      <w:r w:rsidRPr="00321F5E">
        <w:rPr>
          <w:rFonts w:ascii="Times New Roman" w:hAnsi="Times New Roman" w:cs="Times New Roman"/>
          <w:b/>
          <w:bCs/>
        </w:rPr>
        <w:t xml:space="preserve"> Principle</w:t>
      </w:r>
      <w:r>
        <w:rPr>
          <w:rFonts w:ascii="Times New Roman" w:hAnsi="Times New Roman" w:cs="Times New Roman"/>
        </w:rPr>
        <w:t xml:space="preserve">: Use your own in such a way that you don’t harm someone else.  Property rights aren’t absolute.   </w:t>
      </w:r>
    </w:p>
    <w:p w14:paraId="07A813EF" w14:textId="77777777" w:rsidR="006E15CE" w:rsidRDefault="006E15CE" w:rsidP="00EF1561">
      <w:pPr>
        <w:pStyle w:val="ListParagraph"/>
        <w:numPr>
          <w:ilvl w:val="5"/>
          <w:numId w:val="21"/>
        </w:numPr>
        <w:spacing w:after="0" w:line="240" w:lineRule="auto"/>
        <w:rPr>
          <w:rFonts w:ascii="Times New Roman" w:hAnsi="Times New Roman" w:cs="Times New Roman"/>
        </w:rPr>
      </w:pPr>
      <w:r>
        <w:rPr>
          <w:rFonts w:ascii="Times New Roman" w:hAnsi="Times New Roman" w:cs="Times New Roman"/>
        </w:rPr>
        <w:t xml:space="preserve">If farm owner is allowed to exclude the nonprofit workers, this harms the migrant workers.  </w:t>
      </w:r>
    </w:p>
    <w:p w14:paraId="56115C20" w14:textId="77777777" w:rsidR="006E15CE" w:rsidRDefault="006E15CE" w:rsidP="00EF1561">
      <w:pPr>
        <w:pStyle w:val="ListParagraph"/>
        <w:numPr>
          <w:ilvl w:val="5"/>
          <w:numId w:val="21"/>
        </w:numPr>
        <w:spacing w:after="0" w:line="240" w:lineRule="auto"/>
        <w:rPr>
          <w:rFonts w:ascii="Times New Roman" w:hAnsi="Times New Roman" w:cs="Times New Roman"/>
        </w:rPr>
      </w:pPr>
      <w:r>
        <w:rPr>
          <w:rFonts w:ascii="Times New Roman" w:hAnsi="Times New Roman" w:cs="Times New Roman"/>
        </w:rPr>
        <w:t xml:space="preserve">Professor notes this implies that migrants not only have a right to receive the legal aid and medical care but also a right to receive it on the farm owner’s property.  </w:t>
      </w:r>
    </w:p>
    <w:p w14:paraId="730824D5" w14:textId="77777777" w:rsidR="006E15CE" w:rsidRDefault="006E15CE" w:rsidP="00EF1561">
      <w:pPr>
        <w:pStyle w:val="ListParagraph"/>
        <w:numPr>
          <w:ilvl w:val="6"/>
          <w:numId w:val="21"/>
        </w:numPr>
        <w:spacing w:after="0" w:line="240" w:lineRule="auto"/>
        <w:rPr>
          <w:rFonts w:ascii="Times New Roman" w:hAnsi="Times New Roman" w:cs="Times New Roman"/>
        </w:rPr>
      </w:pPr>
      <w:r>
        <w:rPr>
          <w:rFonts w:ascii="Times New Roman" w:hAnsi="Times New Roman" w:cs="Times New Roman"/>
        </w:rPr>
        <w:t>Also: how reasonable is it to think the farm workers could have left and gone somewhere else?  (transportation? Language limitations?)</w:t>
      </w:r>
    </w:p>
    <w:p w14:paraId="1A79E270" w14:textId="77777777" w:rsidR="006E15CE" w:rsidRDefault="006E15CE" w:rsidP="00EF1561">
      <w:pPr>
        <w:pStyle w:val="ListParagraph"/>
        <w:numPr>
          <w:ilvl w:val="4"/>
          <w:numId w:val="21"/>
        </w:numPr>
        <w:spacing w:after="0" w:line="240" w:lineRule="auto"/>
        <w:rPr>
          <w:rFonts w:ascii="Times New Roman" w:hAnsi="Times New Roman" w:cs="Times New Roman"/>
        </w:rPr>
      </w:pPr>
      <w:r>
        <w:rPr>
          <w:rFonts w:ascii="Times New Roman" w:hAnsi="Times New Roman" w:cs="Times New Roman"/>
        </w:rPr>
        <w:t xml:space="preserve">Rights are relative: there is a </w:t>
      </w:r>
      <w:r w:rsidRPr="00190946">
        <w:rPr>
          <w:rFonts w:ascii="Times New Roman" w:hAnsi="Times New Roman" w:cs="Times New Roman"/>
          <w:b/>
          <w:bCs/>
        </w:rPr>
        <w:t>necessity exception</w:t>
      </w:r>
      <w:r>
        <w:rPr>
          <w:rFonts w:ascii="Times New Roman" w:hAnsi="Times New Roman" w:cs="Times New Roman"/>
        </w:rPr>
        <w:t xml:space="preserve"> to right to exclude.  Farmer must allow reasonable access for nonprofit workers, gov’t workers, members of the press (employer may bar general public, solicitors, salespeople).  </w:t>
      </w:r>
    </w:p>
    <w:p w14:paraId="50F09B42" w14:textId="77777777" w:rsidR="006E15CE" w:rsidRDefault="006E15CE" w:rsidP="00EF1561">
      <w:pPr>
        <w:pStyle w:val="ListParagraph"/>
        <w:numPr>
          <w:ilvl w:val="2"/>
          <w:numId w:val="21"/>
        </w:numPr>
        <w:spacing w:after="0" w:line="240" w:lineRule="auto"/>
        <w:rPr>
          <w:rFonts w:ascii="Times New Roman" w:hAnsi="Times New Roman" w:cs="Times New Roman"/>
        </w:rPr>
      </w:pPr>
      <w:r w:rsidRPr="00AD5158">
        <w:rPr>
          <w:rFonts w:ascii="Times New Roman" w:hAnsi="Times New Roman" w:cs="Times New Roman"/>
        </w:rPr>
        <w:t xml:space="preserve">The court did not provide an easy way to sort out which visitors the farmer could exclude and which ones he couldn’t; indirectly raises the question of the difference between </w:t>
      </w:r>
      <w:r w:rsidRPr="00AD5158">
        <w:rPr>
          <w:rFonts w:ascii="Times New Roman" w:hAnsi="Times New Roman" w:cs="Times New Roman"/>
          <w:b/>
          <w:bCs/>
        </w:rPr>
        <w:t>rules</w:t>
      </w:r>
      <w:r w:rsidRPr="00AD5158">
        <w:rPr>
          <w:rFonts w:ascii="Times New Roman" w:hAnsi="Times New Roman" w:cs="Times New Roman"/>
        </w:rPr>
        <w:t xml:space="preserve"> and </w:t>
      </w:r>
      <w:r w:rsidRPr="00AD5158">
        <w:rPr>
          <w:rFonts w:ascii="Times New Roman" w:hAnsi="Times New Roman" w:cs="Times New Roman"/>
          <w:b/>
          <w:bCs/>
        </w:rPr>
        <w:t>standards</w:t>
      </w:r>
      <w:r w:rsidRPr="00AD5158">
        <w:rPr>
          <w:rFonts w:ascii="Times New Roman" w:hAnsi="Times New Roman" w:cs="Times New Roman"/>
        </w:rPr>
        <w:t xml:space="preserve">.  </w:t>
      </w:r>
    </w:p>
    <w:p w14:paraId="39811223" w14:textId="77777777" w:rsidR="006E15CE" w:rsidRDefault="006E15CE" w:rsidP="00EF1561">
      <w:pPr>
        <w:pStyle w:val="ListParagraph"/>
        <w:numPr>
          <w:ilvl w:val="3"/>
          <w:numId w:val="21"/>
        </w:numPr>
        <w:spacing w:after="0" w:line="240" w:lineRule="auto"/>
        <w:rPr>
          <w:rFonts w:ascii="Times New Roman" w:hAnsi="Times New Roman" w:cs="Times New Roman"/>
        </w:rPr>
      </w:pPr>
      <w:r>
        <w:rPr>
          <w:rFonts w:ascii="Times New Roman" w:hAnsi="Times New Roman" w:cs="Times New Roman"/>
        </w:rPr>
        <w:t xml:space="preserve">Both are tools for making decisions.  There is no right or wrong or preferred method; no one size fits all approach; the law in fact does use both.  </w:t>
      </w:r>
    </w:p>
    <w:p w14:paraId="27A1966B" w14:textId="77777777" w:rsidR="006E15CE" w:rsidRDefault="006E15CE" w:rsidP="00EF1561">
      <w:pPr>
        <w:pStyle w:val="ListParagraph"/>
        <w:numPr>
          <w:ilvl w:val="3"/>
          <w:numId w:val="21"/>
        </w:numPr>
        <w:spacing w:after="0" w:line="240" w:lineRule="auto"/>
        <w:rPr>
          <w:rFonts w:ascii="Times New Roman" w:hAnsi="Times New Roman" w:cs="Times New Roman"/>
        </w:rPr>
      </w:pPr>
      <w:r w:rsidRPr="006A5D0D">
        <w:rPr>
          <w:rFonts w:ascii="Times New Roman" w:hAnsi="Times New Roman" w:cs="Times New Roman"/>
          <w:b/>
          <w:bCs/>
        </w:rPr>
        <w:t>Rules</w:t>
      </w:r>
      <w:r>
        <w:rPr>
          <w:rFonts w:ascii="Times New Roman" w:hAnsi="Times New Roman" w:cs="Times New Roman"/>
          <w:b/>
          <w:bCs/>
        </w:rPr>
        <w:t xml:space="preserve"> </w:t>
      </w:r>
      <w:r>
        <w:rPr>
          <w:rFonts w:ascii="Times New Roman" w:hAnsi="Times New Roman" w:cs="Times New Roman"/>
        </w:rPr>
        <w:t>(</w:t>
      </w:r>
      <w:r w:rsidRPr="00DD1EBC">
        <w:rPr>
          <w:rFonts w:ascii="Times New Roman" w:hAnsi="Times New Roman" w:cs="Times New Roman"/>
          <w:i/>
          <w:iCs/>
        </w:rPr>
        <w:t>Jaque</w:t>
      </w:r>
      <w:r>
        <w:rPr>
          <w:rFonts w:ascii="Times New Roman" w:hAnsi="Times New Roman" w:cs="Times New Roman"/>
        </w:rPr>
        <w:t xml:space="preserve">; </w:t>
      </w:r>
      <w:r w:rsidRPr="00DD1EBC">
        <w:rPr>
          <w:rFonts w:ascii="Times New Roman" w:hAnsi="Times New Roman" w:cs="Times New Roman"/>
          <w:i/>
          <w:iCs/>
        </w:rPr>
        <w:t>Pile</w:t>
      </w:r>
      <w:r>
        <w:rPr>
          <w:rFonts w:ascii="Times New Roman" w:hAnsi="Times New Roman" w:cs="Times New Roman"/>
        </w:rPr>
        <w:t xml:space="preserve">; </w:t>
      </w:r>
      <w:r w:rsidRPr="00DD1EBC">
        <w:rPr>
          <w:rFonts w:ascii="Times New Roman" w:hAnsi="Times New Roman" w:cs="Times New Roman"/>
          <w:i/>
          <w:iCs/>
        </w:rPr>
        <w:t>Golden Press</w:t>
      </w:r>
      <w:r>
        <w:rPr>
          <w:rFonts w:ascii="Times New Roman" w:hAnsi="Times New Roman" w:cs="Times New Roman"/>
        </w:rPr>
        <w:t xml:space="preserve">) </w:t>
      </w:r>
    </w:p>
    <w:p w14:paraId="7D144835" w14:textId="77777777" w:rsidR="006E15CE" w:rsidRDefault="006E15CE" w:rsidP="00EF1561">
      <w:pPr>
        <w:pStyle w:val="ListParagraph"/>
        <w:numPr>
          <w:ilvl w:val="4"/>
          <w:numId w:val="21"/>
        </w:numPr>
        <w:spacing w:after="0" w:line="240" w:lineRule="auto"/>
        <w:rPr>
          <w:rFonts w:ascii="Times New Roman" w:hAnsi="Times New Roman" w:cs="Times New Roman"/>
        </w:rPr>
      </w:pPr>
      <w:r>
        <w:rPr>
          <w:rFonts w:ascii="Times New Roman" w:hAnsi="Times New Roman" w:cs="Times New Roman"/>
          <w:b/>
          <w:bCs/>
        </w:rPr>
        <w:t xml:space="preserve">Pros: </w:t>
      </w:r>
      <w:r>
        <w:rPr>
          <w:rFonts w:ascii="Times New Roman" w:hAnsi="Times New Roman" w:cs="Times New Roman"/>
        </w:rPr>
        <w:t xml:space="preserve">simple and general, generate conclusions at low costs, cheap to apply. Easy to figure out if you’re satisfying them. </w:t>
      </w:r>
    </w:p>
    <w:p w14:paraId="0E230215" w14:textId="77777777" w:rsidR="006E15CE" w:rsidRDefault="006E15CE" w:rsidP="00EF1561">
      <w:pPr>
        <w:pStyle w:val="ListParagraph"/>
        <w:numPr>
          <w:ilvl w:val="4"/>
          <w:numId w:val="21"/>
        </w:numPr>
        <w:spacing w:after="0" w:line="240" w:lineRule="auto"/>
        <w:rPr>
          <w:rFonts w:ascii="Times New Roman" w:hAnsi="Times New Roman" w:cs="Times New Roman"/>
        </w:rPr>
      </w:pPr>
      <w:r>
        <w:rPr>
          <w:rFonts w:ascii="Times New Roman" w:hAnsi="Times New Roman" w:cs="Times New Roman"/>
          <w:b/>
          <w:bCs/>
        </w:rPr>
        <w:t>Cons:</w:t>
      </w:r>
      <w:r>
        <w:rPr>
          <w:rFonts w:ascii="Times New Roman" w:hAnsi="Times New Roman" w:cs="Times New Roman"/>
        </w:rPr>
        <w:t xml:space="preserve"> inflexible and insensitive to nuances of particular situations.  As a result, sometimes the conclusion may not be optimal.  Developing optimal rules thus can be high-cost b/c you must consider all possible outcomes.  </w:t>
      </w:r>
    </w:p>
    <w:p w14:paraId="70139799" w14:textId="77777777" w:rsidR="006E15CE" w:rsidRPr="00DD1EBC" w:rsidRDefault="006E15CE" w:rsidP="00EF1561">
      <w:pPr>
        <w:pStyle w:val="ListParagraph"/>
        <w:numPr>
          <w:ilvl w:val="3"/>
          <w:numId w:val="21"/>
        </w:numPr>
        <w:spacing w:after="0" w:line="240" w:lineRule="auto"/>
        <w:rPr>
          <w:rFonts w:ascii="Times New Roman" w:hAnsi="Times New Roman" w:cs="Times New Roman"/>
          <w:i/>
          <w:iCs/>
        </w:rPr>
      </w:pPr>
      <w:r w:rsidRPr="00FA5E71">
        <w:rPr>
          <w:rFonts w:ascii="Times New Roman" w:hAnsi="Times New Roman" w:cs="Times New Roman"/>
          <w:b/>
          <w:bCs/>
        </w:rPr>
        <w:t>Standards</w:t>
      </w:r>
      <w:r>
        <w:rPr>
          <w:rFonts w:ascii="Times New Roman" w:hAnsi="Times New Roman" w:cs="Times New Roman"/>
          <w:b/>
          <w:bCs/>
        </w:rPr>
        <w:t xml:space="preserve"> </w:t>
      </w:r>
      <w:r>
        <w:rPr>
          <w:rFonts w:ascii="Times New Roman" w:hAnsi="Times New Roman" w:cs="Times New Roman"/>
        </w:rPr>
        <w:t>(</w:t>
      </w:r>
      <w:r w:rsidRPr="00DD1EBC">
        <w:rPr>
          <w:rFonts w:ascii="Times New Roman" w:hAnsi="Times New Roman" w:cs="Times New Roman"/>
          <w:i/>
          <w:iCs/>
        </w:rPr>
        <w:t>State v. Shack):</w:t>
      </w:r>
    </w:p>
    <w:p w14:paraId="3AABBCB9" w14:textId="77777777" w:rsidR="006E15CE" w:rsidRDefault="006E15CE" w:rsidP="00EF1561">
      <w:pPr>
        <w:pStyle w:val="ListParagraph"/>
        <w:numPr>
          <w:ilvl w:val="4"/>
          <w:numId w:val="21"/>
        </w:numPr>
        <w:spacing w:after="0" w:line="240" w:lineRule="auto"/>
        <w:rPr>
          <w:rFonts w:ascii="Times New Roman" w:hAnsi="Times New Roman" w:cs="Times New Roman"/>
        </w:rPr>
      </w:pPr>
      <w:r w:rsidRPr="00DD1EBC">
        <w:rPr>
          <w:rFonts w:ascii="Times New Roman" w:hAnsi="Times New Roman" w:cs="Times New Roman"/>
          <w:b/>
          <w:bCs/>
        </w:rPr>
        <w:t>Pros</w:t>
      </w:r>
      <w:r>
        <w:rPr>
          <w:rFonts w:ascii="Times New Roman" w:hAnsi="Times New Roman" w:cs="Times New Roman"/>
        </w:rPr>
        <w:t xml:space="preserve">: Inherently include some conception for the law’s purposes.  More flexible than rules are.  More sensitive to the particularities of a given situation.  Can be cheap to create in advance b/c you don’t need to consider all the possible outcomes (i.e., “drive at a safe speed.”).  Generate appropriate results in a wider range of circumstances.  </w:t>
      </w:r>
    </w:p>
    <w:p w14:paraId="6973CDA9" w14:textId="77777777" w:rsidR="006E15CE" w:rsidRPr="00AD5158" w:rsidRDefault="006E15CE" w:rsidP="00EF1561">
      <w:pPr>
        <w:pStyle w:val="ListParagraph"/>
        <w:numPr>
          <w:ilvl w:val="4"/>
          <w:numId w:val="21"/>
        </w:numPr>
        <w:spacing w:after="0" w:line="240" w:lineRule="auto"/>
        <w:rPr>
          <w:rFonts w:ascii="Times New Roman" w:hAnsi="Times New Roman" w:cs="Times New Roman"/>
        </w:rPr>
      </w:pPr>
      <w:r>
        <w:rPr>
          <w:rFonts w:ascii="Times New Roman" w:hAnsi="Times New Roman" w:cs="Times New Roman"/>
          <w:b/>
          <w:bCs/>
        </w:rPr>
        <w:t>Cons</w:t>
      </w:r>
      <w:r w:rsidRPr="00DD1EBC">
        <w:rPr>
          <w:rFonts w:ascii="Times New Roman" w:hAnsi="Times New Roman" w:cs="Times New Roman"/>
        </w:rPr>
        <w:t>:</w:t>
      </w:r>
      <w:r>
        <w:rPr>
          <w:rFonts w:ascii="Times New Roman" w:hAnsi="Times New Roman" w:cs="Times New Roman"/>
        </w:rPr>
        <w:t xml:space="preserve"> Applying the standard can be expensive; generating conclusions in specific cases is higher cost and more complex b/c you need to consider more things than you would in simply applying a rule.  Property law can have many </w:t>
      </w:r>
      <w:r>
        <w:rPr>
          <w:rFonts w:ascii="Times New Roman" w:hAnsi="Times New Roman" w:cs="Times New Roman"/>
        </w:rPr>
        <w:lastRenderedPageBreak/>
        <w:t xml:space="preserve">scenarios; you may need to go into court to get a ruling on how the standard applies to a particular set of facts.  Harder for ppl to anticipate what the court will do if you end up in court.  You might worry that the cultural cognition concerns can influence how the standard is being applied.  </w:t>
      </w:r>
    </w:p>
    <w:p w14:paraId="1AA5BF0A" w14:textId="77777777" w:rsidR="006E15CE" w:rsidRPr="003F5B62" w:rsidRDefault="006E15CE" w:rsidP="00EF1561">
      <w:pPr>
        <w:pStyle w:val="ListParagraph"/>
        <w:numPr>
          <w:ilvl w:val="0"/>
          <w:numId w:val="21"/>
        </w:numPr>
        <w:spacing w:after="0" w:line="240" w:lineRule="auto"/>
        <w:rPr>
          <w:rFonts w:ascii="Times New Roman" w:hAnsi="Times New Roman" w:cs="Times New Roman"/>
          <w:b/>
          <w:bCs/>
        </w:rPr>
      </w:pPr>
      <w:r w:rsidRPr="003F5B62">
        <w:rPr>
          <w:rFonts w:ascii="Times New Roman" w:hAnsi="Times New Roman" w:cs="Times New Roman"/>
          <w:b/>
          <w:bCs/>
        </w:rPr>
        <w:t>Public Accommodation Law</w:t>
      </w:r>
      <w:r>
        <w:rPr>
          <w:rFonts w:ascii="Times New Roman" w:hAnsi="Times New Roman" w:cs="Times New Roman"/>
          <w:b/>
          <w:bCs/>
        </w:rPr>
        <w:t>s (a version of the public policy exception)</w:t>
      </w:r>
    </w:p>
    <w:p w14:paraId="639E92A9" w14:textId="77777777" w:rsidR="006E15CE" w:rsidRDefault="006E15CE" w:rsidP="00EF1561">
      <w:pPr>
        <w:pStyle w:val="ListParagraph"/>
        <w:numPr>
          <w:ilvl w:val="1"/>
          <w:numId w:val="21"/>
        </w:numPr>
        <w:spacing w:after="0" w:line="240" w:lineRule="auto"/>
        <w:rPr>
          <w:rFonts w:ascii="Times New Roman" w:hAnsi="Times New Roman" w:cs="Times New Roman"/>
        </w:rPr>
      </w:pPr>
      <w:r w:rsidRPr="003F5B62">
        <w:rPr>
          <w:rFonts w:ascii="Times New Roman" w:hAnsi="Times New Roman" w:cs="Times New Roman"/>
          <w:b/>
          <w:bCs/>
        </w:rPr>
        <w:t>General Rule</w:t>
      </w:r>
      <w:r>
        <w:rPr>
          <w:rFonts w:ascii="Times New Roman" w:hAnsi="Times New Roman" w:cs="Times New Roman"/>
        </w:rPr>
        <w:t xml:space="preserve">: Under the common law, nonpublic/private accommodations can exclude people for any reason or no reason at all.  </w:t>
      </w:r>
    </w:p>
    <w:p w14:paraId="556D47CB" w14:textId="77777777" w:rsidR="006E15CE" w:rsidRDefault="006E15CE" w:rsidP="00EF1561">
      <w:pPr>
        <w:pStyle w:val="ListParagraph"/>
        <w:numPr>
          <w:ilvl w:val="1"/>
          <w:numId w:val="21"/>
        </w:numPr>
        <w:spacing w:after="0" w:line="240" w:lineRule="auto"/>
        <w:rPr>
          <w:rFonts w:ascii="Times New Roman" w:hAnsi="Times New Roman" w:cs="Times New Roman"/>
        </w:rPr>
      </w:pPr>
      <w:r>
        <w:rPr>
          <w:rFonts w:ascii="Times New Roman" w:hAnsi="Times New Roman" w:cs="Times New Roman"/>
          <w:b/>
          <w:bCs/>
        </w:rPr>
        <w:t xml:space="preserve">General Rule: </w:t>
      </w:r>
      <w:r>
        <w:rPr>
          <w:rFonts w:ascii="Times New Roman" w:hAnsi="Times New Roman" w:cs="Times New Roman"/>
        </w:rPr>
        <w:t xml:space="preserve">For </w:t>
      </w:r>
      <w:r w:rsidRPr="00F340F4">
        <w:rPr>
          <w:rFonts w:ascii="Times New Roman" w:hAnsi="Times New Roman" w:cs="Times New Roman"/>
        </w:rPr>
        <w:t>public accommodations in the travel business</w:t>
      </w:r>
      <w:r>
        <w:rPr>
          <w:rFonts w:ascii="Times New Roman" w:hAnsi="Times New Roman" w:cs="Times New Roman"/>
        </w:rPr>
        <w:t xml:space="preserve">—innkeepers, common carriers, restaurants and others—there is a duty of nondiscrimination towards possible customers.  </w:t>
      </w:r>
    </w:p>
    <w:p w14:paraId="5C680DE3" w14:textId="77777777" w:rsidR="006E15CE" w:rsidRDefault="006E15CE" w:rsidP="00EF1561">
      <w:pPr>
        <w:pStyle w:val="ListParagraph"/>
        <w:numPr>
          <w:ilvl w:val="2"/>
          <w:numId w:val="21"/>
        </w:numPr>
        <w:spacing w:after="0" w:line="240" w:lineRule="auto"/>
        <w:rPr>
          <w:rFonts w:ascii="Times New Roman" w:hAnsi="Times New Roman" w:cs="Times New Roman"/>
        </w:rPr>
      </w:pPr>
      <w:r w:rsidRPr="003F5B62">
        <w:rPr>
          <w:rFonts w:ascii="Times New Roman" w:hAnsi="Times New Roman" w:cs="Times New Roman"/>
          <w:b/>
          <w:bCs/>
        </w:rPr>
        <w:t>Duty 1</w:t>
      </w:r>
      <w:r>
        <w:rPr>
          <w:rFonts w:ascii="Times New Roman" w:hAnsi="Times New Roman" w:cs="Times New Roman"/>
        </w:rPr>
        <w:t>: Serve any person requesting service, provided it is available</w:t>
      </w:r>
    </w:p>
    <w:p w14:paraId="1EE9A0D2" w14:textId="77777777" w:rsidR="006E15CE" w:rsidRDefault="006E15CE" w:rsidP="00EF1561">
      <w:pPr>
        <w:pStyle w:val="ListParagraph"/>
        <w:numPr>
          <w:ilvl w:val="2"/>
          <w:numId w:val="21"/>
        </w:numPr>
        <w:spacing w:after="0" w:line="240" w:lineRule="auto"/>
        <w:rPr>
          <w:rFonts w:ascii="Times New Roman" w:hAnsi="Times New Roman" w:cs="Times New Roman"/>
        </w:rPr>
      </w:pPr>
      <w:r w:rsidRPr="003F5B62">
        <w:rPr>
          <w:rFonts w:ascii="Times New Roman" w:hAnsi="Times New Roman" w:cs="Times New Roman"/>
          <w:b/>
          <w:bCs/>
        </w:rPr>
        <w:t>Duty 2</w:t>
      </w:r>
      <w:r>
        <w:rPr>
          <w:rFonts w:ascii="Times New Roman" w:hAnsi="Times New Roman" w:cs="Times New Roman"/>
        </w:rPr>
        <w:t xml:space="preserve">: Charge reasonable prices (can’t exclude someone b/c they’re refusing to pay an unreasonable price).  </w:t>
      </w:r>
    </w:p>
    <w:p w14:paraId="03CB6C96" w14:textId="77777777" w:rsidR="006E15CE" w:rsidRDefault="006E15CE" w:rsidP="00EF1561">
      <w:pPr>
        <w:pStyle w:val="ListParagraph"/>
        <w:numPr>
          <w:ilvl w:val="2"/>
          <w:numId w:val="21"/>
        </w:numPr>
        <w:spacing w:after="0" w:line="240" w:lineRule="auto"/>
        <w:rPr>
          <w:rFonts w:ascii="Times New Roman" w:hAnsi="Times New Roman" w:cs="Times New Roman"/>
        </w:rPr>
      </w:pPr>
      <w:r>
        <w:rPr>
          <w:rFonts w:ascii="Times New Roman" w:hAnsi="Times New Roman" w:cs="Times New Roman"/>
        </w:rPr>
        <w:t xml:space="preserve">These rules may have been used to protect travelers in particular because proprietors of these types of establishments might commonly have a local monopoly on it.  </w:t>
      </w:r>
    </w:p>
    <w:p w14:paraId="2E11773B" w14:textId="77777777" w:rsidR="006E15CE" w:rsidRDefault="006E15CE" w:rsidP="00EF1561">
      <w:pPr>
        <w:pStyle w:val="ListParagraph"/>
        <w:numPr>
          <w:ilvl w:val="3"/>
          <w:numId w:val="21"/>
        </w:numPr>
        <w:spacing w:after="0" w:line="240" w:lineRule="auto"/>
        <w:rPr>
          <w:rFonts w:ascii="Times New Roman" w:hAnsi="Times New Roman" w:cs="Times New Roman"/>
        </w:rPr>
      </w:pPr>
      <w:r>
        <w:rPr>
          <w:rFonts w:ascii="Times New Roman" w:hAnsi="Times New Roman" w:cs="Times New Roman"/>
        </w:rPr>
        <w:t xml:space="preserve">Caveat: for many years, these traditional common law rules did not prohibit racial discrimination.  </w:t>
      </w:r>
    </w:p>
    <w:p w14:paraId="6F17E9DF" w14:textId="77777777" w:rsidR="006E15CE" w:rsidRDefault="006E15CE" w:rsidP="00EF1561">
      <w:pPr>
        <w:pStyle w:val="ListParagraph"/>
        <w:numPr>
          <w:ilvl w:val="4"/>
          <w:numId w:val="21"/>
        </w:numPr>
        <w:spacing w:after="0" w:line="240" w:lineRule="auto"/>
        <w:rPr>
          <w:rFonts w:ascii="Times New Roman" w:hAnsi="Times New Roman" w:cs="Times New Roman"/>
        </w:rPr>
      </w:pPr>
      <w:r>
        <w:rPr>
          <w:rFonts w:ascii="Times New Roman" w:hAnsi="Times New Roman" w:cs="Times New Roman"/>
        </w:rPr>
        <w:t xml:space="preserve">Racial discrimination in hotels and restaurants was consistent with the common law.  </w:t>
      </w:r>
    </w:p>
    <w:p w14:paraId="03740F3E" w14:textId="77777777" w:rsidR="006E15CE" w:rsidRDefault="006E15CE" w:rsidP="00EF1561">
      <w:pPr>
        <w:pStyle w:val="ListParagraph"/>
        <w:numPr>
          <w:ilvl w:val="1"/>
          <w:numId w:val="21"/>
        </w:numPr>
        <w:spacing w:after="0" w:line="240" w:lineRule="auto"/>
        <w:rPr>
          <w:rFonts w:ascii="Times New Roman" w:hAnsi="Times New Roman" w:cs="Times New Roman"/>
        </w:rPr>
      </w:pPr>
      <w:proofErr w:type="spellStart"/>
      <w:r w:rsidRPr="004775F9">
        <w:rPr>
          <w:rFonts w:ascii="Times New Roman" w:hAnsi="Times New Roman" w:cs="Times New Roman"/>
          <w:b/>
          <w:bCs/>
          <w:i/>
          <w:iCs/>
        </w:rPr>
        <w:t>Utson</w:t>
      </w:r>
      <w:proofErr w:type="spellEnd"/>
      <w:r w:rsidRPr="004775F9">
        <w:rPr>
          <w:rFonts w:ascii="Times New Roman" w:hAnsi="Times New Roman" w:cs="Times New Roman"/>
          <w:b/>
          <w:bCs/>
          <w:i/>
          <w:iCs/>
        </w:rPr>
        <w:t xml:space="preserve"> v. Resorts International Hotel, Inc.</w:t>
      </w:r>
      <w:r>
        <w:rPr>
          <w:rFonts w:ascii="Times New Roman" w:hAnsi="Times New Roman" w:cs="Times New Roman"/>
        </w:rPr>
        <w:t xml:space="preserve"> (NJ 1982) – Ken </w:t>
      </w:r>
      <w:proofErr w:type="spellStart"/>
      <w:r>
        <w:rPr>
          <w:rFonts w:ascii="Times New Roman" w:hAnsi="Times New Roman" w:cs="Times New Roman"/>
        </w:rPr>
        <w:t>Uston</w:t>
      </w:r>
      <w:proofErr w:type="spellEnd"/>
      <w:r>
        <w:rPr>
          <w:rFonts w:ascii="Times New Roman" w:hAnsi="Times New Roman" w:cs="Times New Roman"/>
        </w:rPr>
        <w:t xml:space="preserve"> was an excellent card counter for blackjack, originally permitted to play by casinos.  But the casino commission changed the rules about reshuffling decks, making card counting much more effective.  As a result, RIH barred </w:t>
      </w:r>
      <w:proofErr w:type="spellStart"/>
      <w:r>
        <w:rPr>
          <w:rFonts w:ascii="Times New Roman" w:hAnsi="Times New Roman" w:cs="Times New Roman"/>
        </w:rPr>
        <w:t>Uston</w:t>
      </w:r>
      <w:proofErr w:type="spellEnd"/>
      <w:r>
        <w:rPr>
          <w:rFonts w:ascii="Times New Roman" w:hAnsi="Times New Roman" w:cs="Times New Roman"/>
        </w:rPr>
        <w:t xml:space="preserve"> from its casino, because his strategy increased his chances to win too much.  Casino Commission says this is ok: there’s no statute or regulation prohibiting resorts from excluding professional card counters.  </w:t>
      </w:r>
    </w:p>
    <w:p w14:paraId="1679817C" w14:textId="77777777" w:rsidR="006E15CE" w:rsidRDefault="006E15CE" w:rsidP="00EF1561">
      <w:pPr>
        <w:pStyle w:val="ListParagraph"/>
        <w:numPr>
          <w:ilvl w:val="2"/>
          <w:numId w:val="21"/>
        </w:numPr>
        <w:spacing w:after="0" w:line="240" w:lineRule="auto"/>
        <w:rPr>
          <w:rFonts w:ascii="Times New Roman" w:hAnsi="Times New Roman" w:cs="Times New Roman"/>
        </w:rPr>
      </w:pPr>
      <w:r>
        <w:rPr>
          <w:rFonts w:ascii="Times New Roman" w:hAnsi="Times New Roman" w:cs="Times New Roman"/>
        </w:rPr>
        <w:t xml:space="preserve">Court holds that Casino cannot exclude </w:t>
      </w:r>
      <w:proofErr w:type="spellStart"/>
      <w:r>
        <w:rPr>
          <w:rFonts w:ascii="Times New Roman" w:hAnsi="Times New Roman" w:cs="Times New Roman"/>
        </w:rPr>
        <w:t>Utson</w:t>
      </w:r>
      <w:proofErr w:type="spellEnd"/>
      <w:r>
        <w:rPr>
          <w:rFonts w:ascii="Times New Roman" w:hAnsi="Times New Roman" w:cs="Times New Roman"/>
        </w:rPr>
        <w:t xml:space="preserve">: any common law right of exclusion was abrogated by statute, the Casino Control Act, which precludes resorts from banning professional card counters (but gave RIH 90 days to try to persuade the commission to change its deck reshuffling rules, because there may have been unintended consequences of the recent changes).  </w:t>
      </w:r>
    </w:p>
    <w:p w14:paraId="4E694238" w14:textId="77777777" w:rsidR="006E15CE" w:rsidRDefault="006E15CE" w:rsidP="00EF1561">
      <w:pPr>
        <w:pStyle w:val="ListParagraph"/>
        <w:numPr>
          <w:ilvl w:val="2"/>
          <w:numId w:val="21"/>
        </w:numPr>
        <w:spacing w:after="0" w:line="240" w:lineRule="auto"/>
        <w:rPr>
          <w:rFonts w:ascii="Times New Roman" w:hAnsi="Times New Roman" w:cs="Times New Roman"/>
        </w:rPr>
      </w:pPr>
      <w:r>
        <w:rPr>
          <w:rFonts w:ascii="Times New Roman" w:hAnsi="Times New Roman" w:cs="Times New Roman"/>
        </w:rPr>
        <w:t xml:space="preserve">Court then moves on to discuss the common law right to exclude (Casino Control Act has not completely divested resorts of the common law right to exclude).  </w:t>
      </w:r>
    </w:p>
    <w:p w14:paraId="371E45D2" w14:textId="77777777" w:rsidR="006E15CE" w:rsidRDefault="006E15CE" w:rsidP="00EF1561">
      <w:pPr>
        <w:pStyle w:val="ListParagraph"/>
        <w:numPr>
          <w:ilvl w:val="3"/>
          <w:numId w:val="21"/>
        </w:numPr>
        <w:spacing w:after="0" w:line="240" w:lineRule="auto"/>
        <w:rPr>
          <w:rFonts w:ascii="Times New Roman" w:hAnsi="Times New Roman" w:cs="Times New Roman"/>
        </w:rPr>
      </w:pPr>
      <w:r>
        <w:rPr>
          <w:rFonts w:ascii="Times New Roman" w:hAnsi="Times New Roman" w:cs="Times New Roman"/>
        </w:rPr>
        <w:t xml:space="preserve">Common law right to exclude is limited by a competing right of reasonable access to public places.  </w:t>
      </w:r>
    </w:p>
    <w:p w14:paraId="1F695D36" w14:textId="77777777" w:rsidR="006E15CE" w:rsidRDefault="006E15CE" w:rsidP="00EF1561">
      <w:pPr>
        <w:pStyle w:val="ListParagraph"/>
        <w:numPr>
          <w:ilvl w:val="4"/>
          <w:numId w:val="21"/>
        </w:numPr>
        <w:spacing w:after="0" w:line="240" w:lineRule="auto"/>
        <w:rPr>
          <w:rFonts w:ascii="Times New Roman" w:hAnsi="Times New Roman" w:cs="Times New Roman"/>
        </w:rPr>
      </w:pPr>
      <w:r>
        <w:rPr>
          <w:rFonts w:ascii="Times New Roman" w:hAnsi="Times New Roman" w:cs="Times New Roman"/>
        </w:rPr>
        <w:t xml:space="preserve">What is reasonable must be determined by the facts of each case (i.e., this is a standard not a rule).  </w:t>
      </w:r>
    </w:p>
    <w:p w14:paraId="2829A4E1" w14:textId="77777777" w:rsidR="006E15CE" w:rsidRDefault="006E15CE" w:rsidP="00EF1561">
      <w:pPr>
        <w:pStyle w:val="ListParagraph"/>
        <w:numPr>
          <w:ilvl w:val="5"/>
          <w:numId w:val="21"/>
        </w:numPr>
        <w:spacing w:after="0" w:line="240" w:lineRule="auto"/>
        <w:rPr>
          <w:rFonts w:ascii="Times New Roman" w:hAnsi="Times New Roman" w:cs="Times New Roman"/>
        </w:rPr>
      </w:pPr>
      <w:r>
        <w:rPr>
          <w:rFonts w:ascii="Times New Roman" w:hAnsi="Times New Roman" w:cs="Times New Roman"/>
        </w:rPr>
        <w:t xml:space="preserve">Here, there’s no threat to security, nor did </w:t>
      </w:r>
      <w:proofErr w:type="spellStart"/>
      <w:r>
        <w:rPr>
          <w:rFonts w:ascii="Times New Roman" w:hAnsi="Times New Roman" w:cs="Times New Roman"/>
        </w:rPr>
        <w:t>Utson</w:t>
      </w:r>
      <w:proofErr w:type="spellEnd"/>
      <w:r>
        <w:rPr>
          <w:rFonts w:ascii="Times New Roman" w:hAnsi="Times New Roman" w:cs="Times New Roman"/>
        </w:rPr>
        <w:t xml:space="preserve"> disrupt the functioning of the casino</w:t>
      </w:r>
    </w:p>
    <w:p w14:paraId="60A7116C" w14:textId="77777777" w:rsidR="006E15CE" w:rsidRDefault="006E15CE" w:rsidP="00EF1561">
      <w:pPr>
        <w:pStyle w:val="ListParagraph"/>
        <w:numPr>
          <w:ilvl w:val="4"/>
          <w:numId w:val="21"/>
        </w:numPr>
        <w:spacing w:after="0" w:line="240" w:lineRule="auto"/>
        <w:rPr>
          <w:rFonts w:ascii="Times New Roman" w:hAnsi="Times New Roman" w:cs="Times New Roman"/>
        </w:rPr>
      </w:pPr>
      <w:r w:rsidRPr="002324DF">
        <w:rPr>
          <w:rFonts w:ascii="Times New Roman" w:hAnsi="Times New Roman" w:cs="Times New Roman"/>
          <w:b/>
          <w:bCs/>
        </w:rPr>
        <w:t>Standard</w:t>
      </w:r>
      <w:r>
        <w:rPr>
          <w:rFonts w:ascii="Times New Roman" w:hAnsi="Times New Roman" w:cs="Times New Roman"/>
        </w:rPr>
        <w:t xml:space="preserve">: While what is reasonable may vary; as you increase the extent to which private property is devoted to public use, you simultaneously increase the extent to which owners of that property must accommodate the individual rights of members of the public to come inside (i.e., the less you can exclude). </w:t>
      </w:r>
    </w:p>
    <w:p w14:paraId="0454333B" w14:textId="77777777" w:rsidR="006E15CE" w:rsidRDefault="006E15CE" w:rsidP="00EF1561">
      <w:pPr>
        <w:pStyle w:val="ListParagraph"/>
        <w:numPr>
          <w:ilvl w:val="5"/>
          <w:numId w:val="21"/>
        </w:numPr>
        <w:spacing w:after="0" w:line="240" w:lineRule="auto"/>
        <w:rPr>
          <w:rFonts w:ascii="Times New Roman" w:hAnsi="Times New Roman" w:cs="Times New Roman"/>
        </w:rPr>
      </w:pPr>
      <w:r>
        <w:rPr>
          <w:rFonts w:ascii="Times New Roman" w:hAnsi="Times New Roman" w:cs="Times New Roman"/>
        </w:rPr>
        <w:t xml:space="preserve">The more that property is used to increase private profit through use of the property by members of the public, the more that property must accommodate those members’ individual rights (i.e., if it’s excluding it must have a reasonable justification for doing so—in this case, winning at blackjack is not reasonable).   </w:t>
      </w:r>
    </w:p>
    <w:p w14:paraId="2D3E0D7D" w14:textId="77777777" w:rsidR="006E15CE" w:rsidRPr="002324DF" w:rsidRDefault="006E15CE" w:rsidP="00EF1561">
      <w:pPr>
        <w:pStyle w:val="ListParagraph"/>
        <w:numPr>
          <w:ilvl w:val="0"/>
          <w:numId w:val="21"/>
        </w:numPr>
        <w:spacing w:after="0" w:line="240" w:lineRule="auto"/>
        <w:rPr>
          <w:rFonts w:ascii="Times New Roman" w:hAnsi="Times New Roman" w:cs="Times New Roman"/>
          <w:b/>
          <w:bCs/>
        </w:rPr>
      </w:pPr>
      <w:r w:rsidRPr="002324DF">
        <w:rPr>
          <w:rFonts w:ascii="Times New Roman" w:hAnsi="Times New Roman" w:cs="Times New Roman"/>
          <w:b/>
          <w:bCs/>
        </w:rPr>
        <w:t>Antidiscrimination Law</w:t>
      </w:r>
      <w:r>
        <w:rPr>
          <w:rFonts w:ascii="Times New Roman" w:hAnsi="Times New Roman" w:cs="Times New Roman"/>
          <w:b/>
          <w:bCs/>
        </w:rPr>
        <w:t xml:space="preserve">: </w:t>
      </w:r>
      <w:r>
        <w:rPr>
          <w:rFonts w:ascii="Times New Roman" w:hAnsi="Times New Roman" w:cs="Times New Roman"/>
        </w:rPr>
        <w:t xml:space="preserve">limits the ability to exclude protected groups and refuses to enforce private agreements that would have the effect of excluding protected groups.  </w:t>
      </w:r>
    </w:p>
    <w:p w14:paraId="409850F2" w14:textId="77777777" w:rsidR="006E15CE" w:rsidRDefault="006E15CE" w:rsidP="00EF1561">
      <w:pPr>
        <w:pStyle w:val="ListParagraph"/>
        <w:numPr>
          <w:ilvl w:val="1"/>
          <w:numId w:val="21"/>
        </w:numPr>
        <w:spacing w:after="0" w:line="240" w:lineRule="auto"/>
        <w:rPr>
          <w:rFonts w:ascii="Times New Roman" w:hAnsi="Times New Roman" w:cs="Times New Roman"/>
        </w:rPr>
      </w:pPr>
      <w:r w:rsidRPr="00A95545">
        <w:rPr>
          <w:rFonts w:ascii="Times New Roman" w:hAnsi="Times New Roman" w:cs="Times New Roman"/>
          <w:b/>
          <w:bCs/>
          <w:i/>
          <w:iCs/>
        </w:rPr>
        <w:t>Shelly v. Kramer</w:t>
      </w:r>
      <w:r>
        <w:rPr>
          <w:rFonts w:ascii="Times New Roman" w:hAnsi="Times New Roman" w:cs="Times New Roman"/>
        </w:rPr>
        <w:t xml:space="preserve"> (1948) – Owners in a St. Louis neighborhood agreed to enter into a covenant (special kind of contract for real property) that prevented the property owners form selling to African Americans.  The owners were trying to lock in a custom by means of contract to maintain a white neighborhood.  When the </w:t>
      </w:r>
      <w:proofErr w:type="spellStart"/>
      <w:r>
        <w:rPr>
          <w:rFonts w:ascii="Times New Roman" w:hAnsi="Times New Roman" w:cs="Times New Roman"/>
        </w:rPr>
        <w:t>Shelleys</w:t>
      </w:r>
      <w:proofErr w:type="spellEnd"/>
      <w:r>
        <w:rPr>
          <w:rFonts w:ascii="Times New Roman" w:hAnsi="Times New Roman" w:cs="Times New Roman"/>
        </w:rPr>
        <w:t xml:space="preserve">, a black family, bought a house in the neighborhood, Kramer, who owned property in the neighborhood, sued to enforce the covenant, trying to get the sale reversed.  </w:t>
      </w:r>
    </w:p>
    <w:p w14:paraId="2E663A44" w14:textId="77777777" w:rsidR="006E15CE" w:rsidRDefault="006E15CE" w:rsidP="00EF1561">
      <w:pPr>
        <w:pStyle w:val="ListParagraph"/>
        <w:numPr>
          <w:ilvl w:val="2"/>
          <w:numId w:val="21"/>
        </w:numPr>
        <w:spacing w:after="0" w:line="240" w:lineRule="auto"/>
        <w:rPr>
          <w:rFonts w:ascii="Times New Roman" w:hAnsi="Times New Roman" w:cs="Times New Roman"/>
        </w:rPr>
      </w:pPr>
      <w:r w:rsidRPr="00F15F89">
        <w:rPr>
          <w:rFonts w:ascii="Times New Roman" w:hAnsi="Times New Roman" w:cs="Times New Roman"/>
          <w:b/>
          <w:bCs/>
        </w:rPr>
        <w:t>Racially restrictive covenants are not enforceable</w:t>
      </w:r>
      <w:r>
        <w:rPr>
          <w:rFonts w:ascii="Times New Roman" w:hAnsi="Times New Roman" w:cs="Times New Roman"/>
        </w:rPr>
        <w:t xml:space="preserve">.  Court says the issue is not whether the covenant is valid but whether it is judicially enforceable.  </w:t>
      </w:r>
    </w:p>
    <w:p w14:paraId="22D62131" w14:textId="77777777" w:rsidR="006E15CE" w:rsidRDefault="006E15CE" w:rsidP="00EF1561">
      <w:pPr>
        <w:pStyle w:val="ListParagraph"/>
        <w:numPr>
          <w:ilvl w:val="3"/>
          <w:numId w:val="21"/>
        </w:numPr>
        <w:spacing w:after="0" w:line="240" w:lineRule="auto"/>
        <w:rPr>
          <w:rFonts w:ascii="Times New Roman" w:hAnsi="Times New Roman" w:cs="Times New Roman"/>
        </w:rPr>
      </w:pPr>
      <w:r>
        <w:rPr>
          <w:rFonts w:ascii="Times New Roman" w:hAnsi="Times New Roman" w:cs="Times New Roman"/>
        </w:rPr>
        <w:t>Court notes 14</w:t>
      </w:r>
      <w:r w:rsidRPr="00AC0C98">
        <w:rPr>
          <w:rFonts w:ascii="Times New Roman" w:hAnsi="Times New Roman" w:cs="Times New Roman"/>
          <w:vertAlign w:val="superscript"/>
        </w:rPr>
        <w:t>th</w:t>
      </w:r>
      <w:r>
        <w:rPr>
          <w:rFonts w:ascii="Times New Roman" w:hAnsi="Times New Roman" w:cs="Times New Roman"/>
        </w:rPr>
        <w:t xml:space="preserve"> Amendment.  Problem is that for 14</w:t>
      </w:r>
      <w:r w:rsidRPr="00AC0C98">
        <w:rPr>
          <w:rFonts w:ascii="Times New Roman" w:hAnsi="Times New Roman" w:cs="Times New Roman"/>
          <w:vertAlign w:val="superscript"/>
        </w:rPr>
        <w:t>th</w:t>
      </w:r>
      <w:r>
        <w:rPr>
          <w:rFonts w:ascii="Times New Roman" w:hAnsi="Times New Roman" w:cs="Times New Roman"/>
        </w:rPr>
        <w:t xml:space="preserve"> Amendment to apply, you need to have state action that’s discriminatory, but this looks like a private arrangement.  </w:t>
      </w:r>
    </w:p>
    <w:p w14:paraId="0BC40A27" w14:textId="77777777" w:rsidR="006E15CE" w:rsidRDefault="006E15CE" w:rsidP="00EF1561">
      <w:pPr>
        <w:pStyle w:val="ListParagraph"/>
        <w:numPr>
          <w:ilvl w:val="3"/>
          <w:numId w:val="21"/>
        </w:numPr>
        <w:spacing w:after="0" w:line="240" w:lineRule="auto"/>
        <w:rPr>
          <w:rFonts w:ascii="Times New Roman" w:hAnsi="Times New Roman" w:cs="Times New Roman"/>
        </w:rPr>
      </w:pPr>
      <w:r>
        <w:rPr>
          <w:rFonts w:ascii="Times New Roman" w:hAnsi="Times New Roman" w:cs="Times New Roman"/>
        </w:rPr>
        <w:lastRenderedPageBreak/>
        <w:t xml:space="preserve">Court says: judicial enforcement of a racially restrictive covenant to block the sale of a home from a willing seller to a willing Black-buyer </w:t>
      </w:r>
      <w:r w:rsidRPr="00AC0C98">
        <w:rPr>
          <w:rFonts w:ascii="Times New Roman" w:hAnsi="Times New Roman" w:cs="Times New Roman"/>
          <w:i/>
          <w:iCs/>
        </w:rPr>
        <w:t>is</w:t>
      </w:r>
      <w:r>
        <w:rPr>
          <w:rFonts w:ascii="Times New Roman" w:hAnsi="Times New Roman" w:cs="Times New Roman"/>
        </w:rPr>
        <w:t xml:space="preserve"> state action; this violates the equal protection clause; so, the racially restrictive covenant is not enforceable in court.  </w:t>
      </w:r>
    </w:p>
    <w:p w14:paraId="7AC63A3A" w14:textId="77777777" w:rsidR="006E15CE" w:rsidRDefault="006E15CE" w:rsidP="00EF1561">
      <w:pPr>
        <w:pStyle w:val="ListParagraph"/>
        <w:numPr>
          <w:ilvl w:val="4"/>
          <w:numId w:val="21"/>
        </w:numPr>
        <w:spacing w:after="0" w:line="240" w:lineRule="auto"/>
        <w:rPr>
          <w:rFonts w:ascii="Times New Roman" w:hAnsi="Times New Roman" w:cs="Times New Roman"/>
        </w:rPr>
      </w:pPr>
      <w:r>
        <w:rPr>
          <w:rFonts w:ascii="Times New Roman" w:hAnsi="Times New Roman" w:cs="Times New Roman"/>
        </w:rPr>
        <w:t xml:space="preserve">Note: saying that judicial enforcement is state action seems like a slippery con law slope (solution is law only applies to covenants).  </w:t>
      </w:r>
    </w:p>
    <w:p w14:paraId="21B4CEE4" w14:textId="77777777" w:rsidR="006E15CE" w:rsidRDefault="006E15CE" w:rsidP="00EF1561">
      <w:pPr>
        <w:pStyle w:val="ListParagraph"/>
        <w:numPr>
          <w:ilvl w:val="2"/>
          <w:numId w:val="21"/>
        </w:numPr>
        <w:spacing w:after="0" w:line="240" w:lineRule="auto"/>
        <w:rPr>
          <w:rFonts w:ascii="Times New Roman" w:hAnsi="Times New Roman" w:cs="Times New Roman"/>
        </w:rPr>
      </w:pPr>
      <w:r>
        <w:rPr>
          <w:rFonts w:ascii="Times New Roman" w:hAnsi="Times New Roman" w:cs="Times New Roman"/>
        </w:rPr>
        <w:t>Limits of Laws: Prof notes that even though the decision made racially restrictive covenants unenforceable; that doesn’t mean these covenants weren’t still having a harmful effect, perpetuating racial discrimination for decades:</w:t>
      </w:r>
    </w:p>
    <w:p w14:paraId="3071B235" w14:textId="77777777" w:rsidR="006E15CE" w:rsidRDefault="006E15CE" w:rsidP="00EF1561">
      <w:pPr>
        <w:pStyle w:val="ListParagraph"/>
        <w:numPr>
          <w:ilvl w:val="3"/>
          <w:numId w:val="21"/>
        </w:numPr>
        <w:spacing w:after="0" w:line="240" w:lineRule="auto"/>
        <w:rPr>
          <w:rFonts w:ascii="Times New Roman" w:hAnsi="Times New Roman" w:cs="Times New Roman"/>
        </w:rPr>
      </w:pPr>
      <w:r>
        <w:rPr>
          <w:rFonts w:ascii="Times New Roman" w:hAnsi="Times New Roman" w:cs="Times New Roman"/>
        </w:rPr>
        <w:t xml:space="preserve">home owners were still writing them into deeds; banks were using the covenants for redlining when making mortgage decisions (i.e., banks worry that neighborhoods transitioning to not all white reduce property values—so they’d be less eager to rent in these neighborhoods; rent in these neighborhoods for less favorable rates; or make fewer loans to non-whites; properties with racially restrictive covenants received more favorable rates); and federal gov’t used presence of racially restrictive covenants as a positive signal in setting housing policies.  </w:t>
      </w:r>
    </w:p>
    <w:p w14:paraId="14CE69A2" w14:textId="77777777" w:rsidR="006E15CE" w:rsidRDefault="006E15CE" w:rsidP="00EF1561">
      <w:pPr>
        <w:pStyle w:val="ListParagraph"/>
        <w:numPr>
          <w:ilvl w:val="1"/>
          <w:numId w:val="21"/>
        </w:numPr>
        <w:spacing w:after="0" w:line="240" w:lineRule="auto"/>
        <w:rPr>
          <w:rFonts w:ascii="Times New Roman" w:hAnsi="Times New Roman" w:cs="Times New Roman"/>
        </w:rPr>
      </w:pPr>
      <w:r>
        <w:rPr>
          <w:rFonts w:ascii="Times New Roman" w:hAnsi="Times New Roman" w:cs="Times New Roman"/>
        </w:rPr>
        <w:t xml:space="preserve">The Fair Housing Act – Title VII of the Civil Rights Act of 1968. </w:t>
      </w:r>
    </w:p>
    <w:p w14:paraId="4DB71F2D" w14:textId="77777777" w:rsidR="006E15CE" w:rsidRDefault="006E15CE" w:rsidP="00EF1561">
      <w:pPr>
        <w:pStyle w:val="ListParagraph"/>
        <w:numPr>
          <w:ilvl w:val="2"/>
          <w:numId w:val="21"/>
        </w:numPr>
        <w:spacing w:after="0" w:line="240" w:lineRule="auto"/>
        <w:rPr>
          <w:rFonts w:ascii="Times New Roman" w:hAnsi="Times New Roman" w:cs="Times New Roman"/>
        </w:rPr>
      </w:pPr>
      <w:r>
        <w:rPr>
          <w:rFonts w:ascii="Times New Roman" w:hAnsi="Times New Roman" w:cs="Times New Roman"/>
        </w:rPr>
        <w:t xml:space="preserve">Directly prohibits a range of discriminatory behaviors against members of enumerated protected classes in the housing field.  Over the years, the FHA has been amended to add protected classes such as the disabled.  </w:t>
      </w:r>
    </w:p>
    <w:p w14:paraId="0533EB73" w14:textId="77777777" w:rsidR="006E15CE" w:rsidRDefault="006E15CE" w:rsidP="00EF1561">
      <w:pPr>
        <w:pStyle w:val="ListParagraph"/>
        <w:numPr>
          <w:ilvl w:val="2"/>
          <w:numId w:val="21"/>
        </w:numPr>
        <w:spacing w:after="0" w:line="240" w:lineRule="auto"/>
        <w:rPr>
          <w:rFonts w:ascii="Times New Roman" w:hAnsi="Times New Roman" w:cs="Times New Roman"/>
        </w:rPr>
      </w:pPr>
      <w:r>
        <w:rPr>
          <w:rFonts w:ascii="Times New Roman" w:hAnsi="Times New Roman" w:cs="Times New Roman"/>
        </w:rPr>
        <w:t xml:space="preserve">Prohibits creation of racially restrictive covenants.  </w:t>
      </w:r>
    </w:p>
    <w:p w14:paraId="33DC560C" w14:textId="77777777" w:rsidR="006E15CE" w:rsidRDefault="006E15CE" w:rsidP="00EF1561">
      <w:pPr>
        <w:pStyle w:val="ListParagraph"/>
        <w:numPr>
          <w:ilvl w:val="2"/>
          <w:numId w:val="21"/>
        </w:numPr>
        <w:spacing w:after="0" w:line="240" w:lineRule="auto"/>
        <w:rPr>
          <w:rFonts w:ascii="Times New Roman" w:hAnsi="Times New Roman" w:cs="Times New Roman"/>
        </w:rPr>
      </w:pPr>
      <w:r>
        <w:rPr>
          <w:rFonts w:ascii="Times New Roman" w:hAnsi="Times New Roman" w:cs="Times New Roman"/>
        </w:rPr>
        <w:t xml:space="preserve">Restricts whom you can refuse to sell or rent to; also limits advertising (i.e., you can’t advertise sales or rental preference based on protected categories—note: not every preference is banned, you could ban “republicans” for example).  </w:t>
      </w:r>
    </w:p>
    <w:p w14:paraId="26DDD7D6" w14:textId="77777777" w:rsidR="006E15CE" w:rsidRDefault="006E15CE" w:rsidP="00EF1561">
      <w:pPr>
        <w:spacing w:after="0" w:line="240" w:lineRule="auto"/>
        <w:rPr>
          <w:rFonts w:ascii="Times New Roman" w:hAnsi="Times New Roman" w:cs="Times New Roman"/>
        </w:rPr>
      </w:pPr>
    </w:p>
    <w:p w14:paraId="27ADFF8A" w14:textId="77777777" w:rsidR="006E15CE" w:rsidRDefault="006E15CE" w:rsidP="00EF1561">
      <w:pPr>
        <w:spacing w:after="0" w:line="240" w:lineRule="auto"/>
        <w:rPr>
          <w:rFonts w:ascii="Times New Roman" w:hAnsi="Times New Roman" w:cs="Times New Roman"/>
        </w:rPr>
      </w:pPr>
    </w:p>
    <w:p w14:paraId="59311FF5" w14:textId="77777777" w:rsidR="006E15CE" w:rsidRPr="00330F21" w:rsidRDefault="006E15CE" w:rsidP="00EF1561">
      <w:pPr>
        <w:spacing w:after="0"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Relinquishing Sovereignty</w:t>
      </w:r>
    </w:p>
    <w:p w14:paraId="4CA3D724" w14:textId="77777777" w:rsidR="006E15CE" w:rsidRDefault="006E15CE" w:rsidP="00EF1561">
      <w:pPr>
        <w:spacing w:after="0" w:line="240" w:lineRule="auto"/>
        <w:rPr>
          <w:rFonts w:ascii="Times New Roman" w:hAnsi="Times New Roman" w:cs="Times New Roman"/>
        </w:rPr>
      </w:pPr>
    </w:p>
    <w:p w14:paraId="44815173" w14:textId="77777777" w:rsidR="006E15CE" w:rsidRPr="00376B71" w:rsidRDefault="006E15CE" w:rsidP="00EF156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I</w:t>
      </w:r>
      <w:r w:rsidRPr="00376B71">
        <w:rPr>
          <w:rFonts w:ascii="Times New Roman" w:hAnsi="Times New Roman" w:cs="Times New Roman"/>
          <w:b/>
          <w:bCs/>
          <w:sz w:val="24"/>
          <w:szCs w:val="24"/>
        </w:rPr>
        <w:t xml:space="preserve">. </w:t>
      </w:r>
      <w:r>
        <w:rPr>
          <w:rFonts w:ascii="Times New Roman" w:hAnsi="Times New Roman" w:cs="Times New Roman"/>
          <w:b/>
          <w:bCs/>
          <w:sz w:val="24"/>
          <w:szCs w:val="24"/>
        </w:rPr>
        <w:t>Abandonment and Destruction</w:t>
      </w:r>
    </w:p>
    <w:p w14:paraId="301E8CA8" w14:textId="77777777" w:rsidR="006E15CE" w:rsidRDefault="006E15CE" w:rsidP="00EF1561">
      <w:pPr>
        <w:spacing w:after="0" w:line="240" w:lineRule="auto"/>
        <w:rPr>
          <w:rFonts w:ascii="Times New Roman" w:hAnsi="Times New Roman" w:cs="Times New Roman"/>
          <w:b/>
          <w:bCs/>
          <w:i/>
          <w:iCs/>
        </w:rPr>
      </w:pPr>
      <w:r w:rsidRPr="00555B15">
        <w:rPr>
          <w:rFonts w:ascii="Times New Roman" w:hAnsi="Times New Roman" w:cs="Times New Roman"/>
          <w:b/>
          <w:bCs/>
          <w:i/>
          <w:iCs/>
        </w:rPr>
        <w:t xml:space="preserve">A. </w:t>
      </w:r>
      <w:r>
        <w:rPr>
          <w:rFonts w:ascii="Times New Roman" w:hAnsi="Times New Roman" w:cs="Times New Roman"/>
          <w:b/>
          <w:bCs/>
          <w:i/>
          <w:iCs/>
        </w:rPr>
        <w:t xml:space="preserve">Overview </w:t>
      </w:r>
    </w:p>
    <w:p w14:paraId="1F06E7BE" w14:textId="77777777" w:rsidR="006E15CE" w:rsidRDefault="006E15CE" w:rsidP="00EF1561">
      <w:pPr>
        <w:pStyle w:val="ListParagraph"/>
        <w:numPr>
          <w:ilvl w:val="0"/>
          <w:numId w:val="22"/>
        </w:numPr>
        <w:spacing w:after="0" w:line="240" w:lineRule="auto"/>
        <w:rPr>
          <w:rFonts w:ascii="Times New Roman" w:hAnsi="Times New Roman" w:cs="Times New Roman"/>
        </w:rPr>
      </w:pPr>
      <w:r>
        <w:rPr>
          <w:rFonts w:ascii="Times New Roman" w:hAnsi="Times New Roman" w:cs="Times New Roman"/>
        </w:rPr>
        <w:t>Owners have certain rights, including the right to exclude—owners are permitted to prevent other ppl from taking their property.  But property ownership also carries burdens: not only do you have rights, you have responsibilities (i.e., p</w:t>
      </w:r>
      <w:r w:rsidRPr="00E23F58">
        <w:rPr>
          <w:rFonts w:ascii="Times New Roman" w:hAnsi="Times New Roman" w:cs="Times New Roman"/>
        </w:rPr>
        <w:t>roperty taxe</w:t>
      </w:r>
      <w:r>
        <w:rPr>
          <w:rFonts w:ascii="Times New Roman" w:hAnsi="Times New Roman" w:cs="Times New Roman"/>
        </w:rPr>
        <w:t xml:space="preserve">s).  </w:t>
      </w:r>
    </w:p>
    <w:p w14:paraId="66F52E46" w14:textId="77777777" w:rsidR="006E15CE" w:rsidRPr="00E23F58" w:rsidRDefault="006E15CE" w:rsidP="00EF1561">
      <w:pPr>
        <w:pStyle w:val="ListParagraph"/>
        <w:numPr>
          <w:ilvl w:val="0"/>
          <w:numId w:val="22"/>
        </w:numPr>
        <w:spacing w:after="0" w:line="240" w:lineRule="auto"/>
        <w:rPr>
          <w:rFonts w:ascii="Times New Roman" w:hAnsi="Times New Roman" w:cs="Times New Roman"/>
        </w:rPr>
      </w:pPr>
      <w:r w:rsidRPr="00DB18BE">
        <w:rPr>
          <w:rFonts w:ascii="Times New Roman" w:hAnsi="Times New Roman" w:cs="Times New Roman"/>
        </w:rPr>
        <w:t>T</w:t>
      </w:r>
      <w:r>
        <w:rPr>
          <w:rFonts w:ascii="Times New Roman" w:hAnsi="Times New Roman" w:cs="Times New Roman"/>
        </w:rPr>
        <w:t xml:space="preserve">he “bundle of rights” includes the right to abandon property (throw it away or relinquish claim of title) and the right to destroy property (demolish, burn or eliminate its value).  However, from a policy perspective, right to abandon or destroy is not always in the best interest of social welfare. </w:t>
      </w:r>
    </w:p>
    <w:p w14:paraId="66FD33DB" w14:textId="77777777" w:rsidR="006E15CE" w:rsidRDefault="006E15CE" w:rsidP="00EF1561">
      <w:pPr>
        <w:pStyle w:val="ListParagraph"/>
        <w:numPr>
          <w:ilvl w:val="0"/>
          <w:numId w:val="22"/>
        </w:numPr>
        <w:spacing w:after="0" w:line="240" w:lineRule="auto"/>
        <w:rPr>
          <w:rFonts w:ascii="Times New Roman" w:hAnsi="Times New Roman" w:cs="Times New Roman"/>
        </w:rPr>
      </w:pPr>
      <w:r>
        <w:rPr>
          <w:rFonts w:ascii="Times New Roman" w:hAnsi="Times New Roman" w:cs="Times New Roman"/>
        </w:rPr>
        <w:t>Just as public policy limits the right to exclude, it also limits the rights to relinquish, to give up property.  While owners can easily discard personal property (movables), there are limitations on the abandonment of real property (dirt and buildings).</w:t>
      </w:r>
    </w:p>
    <w:p w14:paraId="1ABB3F23" w14:textId="77777777" w:rsidR="006E15CE" w:rsidRDefault="006E15CE" w:rsidP="00EF1561">
      <w:pPr>
        <w:pStyle w:val="ListParagraph"/>
        <w:numPr>
          <w:ilvl w:val="0"/>
          <w:numId w:val="22"/>
        </w:numPr>
        <w:spacing w:after="0" w:line="240" w:lineRule="auto"/>
        <w:rPr>
          <w:rFonts w:ascii="Times New Roman" w:hAnsi="Times New Roman" w:cs="Times New Roman"/>
        </w:rPr>
      </w:pPr>
      <w:r w:rsidRPr="002E11E2">
        <w:rPr>
          <w:rFonts w:ascii="Times New Roman" w:hAnsi="Times New Roman" w:cs="Times New Roman"/>
          <w:b/>
          <w:bCs/>
          <w:i/>
          <w:iCs/>
        </w:rPr>
        <w:t>Pocono Springs Civic Assoc. v. Mackenzie</w:t>
      </w:r>
      <w:r>
        <w:rPr>
          <w:rFonts w:ascii="Times New Roman" w:hAnsi="Times New Roman" w:cs="Times New Roman"/>
        </w:rPr>
        <w:t xml:space="preserve"> (PA 1995) – Mackenzie (∆) wants to sell worthless land in vacation home development. Development didn’t sell enough lots to make building sewer system worthwhile; normal alternative, septic system, couldn’t be installed.  No one wants to buy.  ∆ tries to give it away, but can’t; tries to give to development but they won’t take it.  ∆ still has to pay property taxes and home owner’s fees (this can happen when ppl buy property and then it plummets in value).  ∆ doesn’t accept mail, notarizes desire to abandon, and doesn’t visit or use the land in attempt to abandon (saying it’s now owned by the sovereign, i.e., the state), Gov’t tries to sell the land at auction but no one bid on it; and Pocono Springs—home owner’s assoc.—sues ∆ for not paying fees.  </w:t>
      </w:r>
    </w:p>
    <w:p w14:paraId="1C71EEBE" w14:textId="77777777" w:rsidR="006E15CE" w:rsidRDefault="006E15CE" w:rsidP="00EF1561">
      <w:pPr>
        <w:pStyle w:val="ListParagraph"/>
        <w:numPr>
          <w:ilvl w:val="1"/>
          <w:numId w:val="22"/>
        </w:numPr>
        <w:spacing w:after="0" w:line="240" w:lineRule="auto"/>
        <w:rPr>
          <w:rFonts w:ascii="Times New Roman" w:hAnsi="Times New Roman" w:cs="Times New Roman"/>
        </w:rPr>
      </w:pPr>
      <w:r>
        <w:rPr>
          <w:rFonts w:ascii="Times New Roman" w:hAnsi="Times New Roman" w:cs="Times New Roman"/>
        </w:rPr>
        <w:t xml:space="preserve">Court finds that ∆ did not abandon his land because he did not relinquish right, title, claim and possession.  He tried to abandon but it was never taken by someone else, so his attempt to abandon was irrelevant.   </w:t>
      </w:r>
    </w:p>
    <w:p w14:paraId="59E0BE5F" w14:textId="77777777" w:rsidR="006E15CE" w:rsidRDefault="006E15CE" w:rsidP="00EF1561">
      <w:pPr>
        <w:pStyle w:val="ListParagraph"/>
        <w:numPr>
          <w:ilvl w:val="2"/>
          <w:numId w:val="22"/>
        </w:numPr>
        <w:spacing w:after="0" w:line="240" w:lineRule="auto"/>
        <w:rPr>
          <w:rFonts w:ascii="Times New Roman" w:hAnsi="Times New Roman" w:cs="Times New Roman"/>
        </w:rPr>
      </w:pPr>
      <w:r>
        <w:rPr>
          <w:rFonts w:ascii="Times New Roman" w:hAnsi="Times New Roman" w:cs="Times New Roman"/>
        </w:rPr>
        <w:t xml:space="preserve">Rule: in order for a gift to actually occur, the gift must be accepted.  </w:t>
      </w:r>
    </w:p>
    <w:p w14:paraId="1DF42A11" w14:textId="77777777" w:rsidR="006E15CE" w:rsidRDefault="006E15CE" w:rsidP="00EF1561">
      <w:pPr>
        <w:pStyle w:val="ListParagraph"/>
        <w:numPr>
          <w:ilvl w:val="1"/>
          <w:numId w:val="22"/>
        </w:numPr>
        <w:spacing w:after="0" w:line="240" w:lineRule="auto"/>
        <w:rPr>
          <w:rFonts w:ascii="Times New Roman" w:hAnsi="Times New Roman" w:cs="Times New Roman"/>
        </w:rPr>
      </w:pPr>
      <w:r>
        <w:rPr>
          <w:rFonts w:ascii="Times New Roman" w:hAnsi="Times New Roman" w:cs="Times New Roman"/>
        </w:rPr>
        <w:t xml:space="preserve">Court states a </w:t>
      </w:r>
      <w:r w:rsidRPr="00D841E9">
        <w:rPr>
          <w:rFonts w:ascii="Times New Roman" w:hAnsi="Times New Roman" w:cs="Times New Roman"/>
          <w:b/>
          <w:bCs/>
        </w:rPr>
        <w:t>rule for abandoning property</w:t>
      </w:r>
      <w:r>
        <w:rPr>
          <w:rFonts w:ascii="Times New Roman" w:hAnsi="Times New Roman" w:cs="Times New Roman"/>
        </w:rPr>
        <w:t xml:space="preserve"> (that applies to personal and real property).  Abandonment of property requires all four of the following:</w:t>
      </w:r>
    </w:p>
    <w:p w14:paraId="3AFE82B3" w14:textId="77777777" w:rsidR="006E15CE" w:rsidRDefault="006E15CE" w:rsidP="00EF1561">
      <w:pPr>
        <w:pStyle w:val="ListParagraph"/>
        <w:numPr>
          <w:ilvl w:val="2"/>
          <w:numId w:val="22"/>
        </w:numPr>
        <w:spacing w:after="0" w:line="240" w:lineRule="auto"/>
        <w:rPr>
          <w:rFonts w:ascii="Times New Roman" w:hAnsi="Times New Roman" w:cs="Times New Roman"/>
        </w:rPr>
      </w:pPr>
      <w:r w:rsidRPr="009F58D5">
        <w:rPr>
          <w:rFonts w:ascii="Times New Roman" w:hAnsi="Times New Roman" w:cs="Times New Roman"/>
          <w:b/>
          <w:bCs/>
        </w:rPr>
        <w:t>(1)</w:t>
      </w:r>
      <w:r>
        <w:rPr>
          <w:rFonts w:ascii="Times New Roman" w:hAnsi="Times New Roman" w:cs="Times New Roman"/>
        </w:rPr>
        <w:t xml:space="preserve"> voluntary relinquishment of all title, claim, right and possession;</w:t>
      </w:r>
    </w:p>
    <w:p w14:paraId="50E8F387" w14:textId="77777777" w:rsidR="006E15CE" w:rsidRDefault="006E15CE" w:rsidP="00EF1561">
      <w:pPr>
        <w:pStyle w:val="ListParagraph"/>
        <w:numPr>
          <w:ilvl w:val="2"/>
          <w:numId w:val="22"/>
        </w:numPr>
        <w:spacing w:after="0" w:line="240" w:lineRule="auto"/>
        <w:rPr>
          <w:rFonts w:ascii="Times New Roman" w:hAnsi="Times New Roman" w:cs="Times New Roman"/>
        </w:rPr>
      </w:pPr>
      <w:r w:rsidRPr="009F58D5">
        <w:rPr>
          <w:rFonts w:ascii="Times New Roman" w:hAnsi="Times New Roman" w:cs="Times New Roman"/>
          <w:b/>
          <w:bCs/>
        </w:rPr>
        <w:t>(2)</w:t>
      </w:r>
      <w:r>
        <w:rPr>
          <w:rFonts w:ascii="Times New Roman" w:hAnsi="Times New Roman" w:cs="Times New Roman"/>
        </w:rPr>
        <w:t xml:space="preserve"> intent to terminate ownership; </w:t>
      </w:r>
    </w:p>
    <w:p w14:paraId="13D36E78" w14:textId="77777777" w:rsidR="006E15CE" w:rsidRDefault="006E15CE" w:rsidP="00EF1561">
      <w:pPr>
        <w:pStyle w:val="ListParagraph"/>
        <w:numPr>
          <w:ilvl w:val="2"/>
          <w:numId w:val="22"/>
        </w:numPr>
        <w:spacing w:after="0" w:line="240" w:lineRule="auto"/>
        <w:rPr>
          <w:rFonts w:ascii="Times New Roman" w:hAnsi="Times New Roman" w:cs="Times New Roman"/>
        </w:rPr>
      </w:pPr>
      <w:r w:rsidRPr="009F58D5">
        <w:rPr>
          <w:rFonts w:ascii="Times New Roman" w:hAnsi="Times New Roman" w:cs="Times New Roman"/>
          <w:b/>
          <w:bCs/>
        </w:rPr>
        <w:t>(3)</w:t>
      </w:r>
      <w:r>
        <w:rPr>
          <w:rFonts w:ascii="Times New Roman" w:hAnsi="Times New Roman" w:cs="Times New Roman"/>
        </w:rPr>
        <w:t xml:space="preserve"> without vesting rights in any other person; </w:t>
      </w:r>
    </w:p>
    <w:p w14:paraId="31419EB4" w14:textId="77777777" w:rsidR="006E15CE" w:rsidRDefault="006E15CE" w:rsidP="00EF1561">
      <w:pPr>
        <w:pStyle w:val="ListParagraph"/>
        <w:numPr>
          <w:ilvl w:val="3"/>
          <w:numId w:val="22"/>
        </w:numPr>
        <w:spacing w:after="0" w:line="240" w:lineRule="auto"/>
        <w:rPr>
          <w:rFonts w:ascii="Times New Roman" w:hAnsi="Times New Roman" w:cs="Times New Roman"/>
        </w:rPr>
      </w:pPr>
      <w:r>
        <w:rPr>
          <w:rFonts w:ascii="Times New Roman" w:hAnsi="Times New Roman" w:cs="Times New Roman"/>
        </w:rPr>
        <w:t>i.e., gifting the property to someone else is not abandonment, it’s gifting</w:t>
      </w:r>
    </w:p>
    <w:p w14:paraId="3D722034" w14:textId="77777777" w:rsidR="006E15CE" w:rsidRDefault="006E15CE" w:rsidP="00EF1561">
      <w:pPr>
        <w:pStyle w:val="ListParagraph"/>
        <w:numPr>
          <w:ilvl w:val="2"/>
          <w:numId w:val="22"/>
        </w:numPr>
        <w:spacing w:after="0" w:line="240" w:lineRule="auto"/>
        <w:rPr>
          <w:rFonts w:ascii="Times New Roman" w:hAnsi="Times New Roman" w:cs="Times New Roman"/>
        </w:rPr>
      </w:pPr>
      <w:r w:rsidRPr="009F58D5">
        <w:rPr>
          <w:rFonts w:ascii="Times New Roman" w:hAnsi="Times New Roman" w:cs="Times New Roman"/>
          <w:b/>
          <w:bCs/>
        </w:rPr>
        <w:t>(4)</w:t>
      </w:r>
      <w:r>
        <w:rPr>
          <w:rFonts w:ascii="Times New Roman" w:hAnsi="Times New Roman" w:cs="Times New Roman"/>
        </w:rPr>
        <w:t xml:space="preserve"> intent to not reclaim further possession or resume ownership, possession, or enjoyment.  </w:t>
      </w:r>
    </w:p>
    <w:p w14:paraId="5E4A494C" w14:textId="77777777" w:rsidR="006E15CE" w:rsidRDefault="006E15CE" w:rsidP="00EF1561">
      <w:pPr>
        <w:pStyle w:val="ListParagraph"/>
        <w:numPr>
          <w:ilvl w:val="1"/>
          <w:numId w:val="22"/>
        </w:numPr>
        <w:spacing w:after="0" w:line="240" w:lineRule="auto"/>
        <w:rPr>
          <w:rFonts w:ascii="Times New Roman" w:hAnsi="Times New Roman" w:cs="Times New Roman"/>
        </w:rPr>
      </w:pPr>
      <w:r>
        <w:rPr>
          <w:rFonts w:ascii="Times New Roman" w:hAnsi="Times New Roman" w:cs="Times New Roman"/>
        </w:rPr>
        <w:lastRenderedPageBreak/>
        <w:t xml:space="preserve">∆ never satisfied this rule, because he has not done element 1: he has not relinquished his title, rights, claim, and possession.  He tried to, but he failed.  No one wanted to take it from him.  </w:t>
      </w:r>
    </w:p>
    <w:p w14:paraId="62EAE3B7" w14:textId="77777777" w:rsidR="006E15CE" w:rsidRDefault="006E15CE" w:rsidP="00EF1561">
      <w:pPr>
        <w:pStyle w:val="ListParagraph"/>
        <w:numPr>
          <w:ilvl w:val="2"/>
          <w:numId w:val="22"/>
        </w:numPr>
        <w:spacing w:after="0" w:line="240" w:lineRule="auto"/>
        <w:rPr>
          <w:rFonts w:ascii="Times New Roman" w:hAnsi="Times New Roman" w:cs="Times New Roman"/>
        </w:rPr>
      </w:pPr>
      <w:r>
        <w:rPr>
          <w:rFonts w:ascii="Times New Roman" w:hAnsi="Times New Roman" w:cs="Times New Roman"/>
          <w:b/>
          <w:bCs/>
        </w:rPr>
        <w:t xml:space="preserve">RULE: </w:t>
      </w:r>
      <w:r w:rsidRPr="006B56DD">
        <w:rPr>
          <w:rFonts w:ascii="Times New Roman" w:hAnsi="Times New Roman" w:cs="Times New Roman"/>
          <w:b/>
          <w:bCs/>
        </w:rPr>
        <w:t>If you actually own real property, you can’t abandon it</w:t>
      </w:r>
      <w:r>
        <w:rPr>
          <w:rFonts w:ascii="Times New Roman" w:hAnsi="Times New Roman" w:cs="Times New Roman"/>
        </w:rPr>
        <w:t xml:space="preserve">; intent to abandon it is irrelevant.  </w:t>
      </w:r>
    </w:p>
    <w:p w14:paraId="682ECE07" w14:textId="77777777" w:rsidR="006E15CE" w:rsidRDefault="006E15CE" w:rsidP="00EF1561">
      <w:pPr>
        <w:pStyle w:val="ListParagraph"/>
        <w:numPr>
          <w:ilvl w:val="3"/>
          <w:numId w:val="22"/>
        </w:numPr>
        <w:spacing w:after="0" w:line="240" w:lineRule="auto"/>
        <w:rPr>
          <w:rFonts w:ascii="Times New Roman" w:hAnsi="Times New Roman" w:cs="Times New Roman"/>
        </w:rPr>
      </w:pPr>
      <w:r>
        <w:rPr>
          <w:rFonts w:ascii="Times New Roman" w:hAnsi="Times New Roman" w:cs="Times New Roman"/>
        </w:rPr>
        <w:t>Why have this rule?</w:t>
      </w:r>
    </w:p>
    <w:p w14:paraId="66A2C79F" w14:textId="77777777" w:rsidR="006E15CE" w:rsidRDefault="006E15CE" w:rsidP="00EF1561">
      <w:pPr>
        <w:pStyle w:val="ListParagraph"/>
        <w:numPr>
          <w:ilvl w:val="4"/>
          <w:numId w:val="22"/>
        </w:numPr>
        <w:spacing w:after="0" w:line="240" w:lineRule="auto"/>
        <w:rPr>
          <w:rFonts w:ascii="Times New Roman" w:hAnsi="Times New Roman" w:cs="Times New Roman"/>
        </w:rPr>
      </w:pPr>
      <w:r>
        <w:rPr>
          <w:rFonts w:ascii="Times New Roman" w:hAnsi="Times New Roman" w:cs="Times New Roman"/>
        </w:rPr>
        <w:t xml:space="preserve">Encourages inefficiently risky, socially inefficient, behavior.  </w:t>
      </w:r>
    </w:p>
    <w:p w14:paraId="0DD0F9E1" w14:textId="77777777" w:rsidR="006E15CE" w:rsidRDefault="006E15CE" w:rsidP="00EF1561">
      <w:pPr>
        <w:pStyle w:val="ListParagraph"/>
        <w:numPr>
          <w:ilvl w:val="4"/>
          <w:numId w:val="22"/>
        </w:numPr>
        <w:spacing w:after="0" w:line="240" w:lineRule="auto"/>
        <w:rPr>
          <w:rFonts w:ascii="Times New Roman" w:hAnsi="Times New Roman" w:cs="Times New Roman"/>
        </w:rPr>
      </w:pPr>
      <w:r>
        <w:rPr>
          <w:rFonts w:ascii="Times New Roman" w:hAnsi="Times New Roman" w:cs="Times New Roman"/>
        </w:rPr>
        <w:t xml:space="preserve">Environmental pollution concerns (i.e., ppl just use land as a dumping ground) </w:t>
      </w:r>
    </w:p>
    <w:p w14:paraId="250EDB6C" w14:textId="77777777" w:rsidR="006E15CE" w:rsidRDefault="006E15CE" w:rsidP="00EF1561">
      <w:pPr>
        <w:pStyle w:val="ListParagraph"/>
        <w:numPr>
          <w:ilvl w:val="4"/>
          <w:numId w:val="22"/>
        </w:numPr>
        <w:spacing w:after="0" w:line="240" w:lineRule="auto"/>
        <w:rPr>
          <w:rFonts w:ascii="Times New Roman" w:hAnsi="Times New Roman" w:cs="Times New Roman"/>
        </w:rPr>
      </w:pPr>
      <w:r>
        <w:rPr>
          <w:rFonts w:ascii="Times New Roman" w:hAnsi="Times New Roman" w:cs="Times New Roman"/>
        </w:rPr>
        <w:t>Negative externalities on surrounding neighborhood (i.e., house turns into drug den, etc.)</w:t>
      </w:r>
    </w:p>
    <w:p w14:paraId="460477EE" w14:textId="77777777" w:rsidR="006E15CE" w:rsidRDefault="006E15CE" w:rsidP="00EF1561">
      <w:pPr>
        <w:pStyle w:val="ListParagraph"/>
        <w:numPr>
          <w:ilvl w:val="3"/>
          <w:numId w:val="22"/>
        </w:numPr>
        <w:spacing w:after="0" w:line="240" w:lineRule="auto"/>
        <w:rPr>
          <w:rFonts w:ascii="Times New Roman" w:hAnsi="Times New Roman" w:cs="Times New Roman"/>
        </w:rPr>
      </w:pPr>
      <w:r>
        <w:rPr>
          <w:rFonts w:ascii="Times New Roman" w:hAnsi="Times New Roman" w:cs="Times New Roman"/>
        </w:rPr>
        <w:t xml:space="preserve">To an extent we permit abandonment of personal property (although you can’t throw away rechargeable batteries, mercury thermometers, household chemicals, or certain pieces of electronics).  </w:t>
      </w:r>
    </w:p>
    <w:p w14:paraId="3479BA0E" w14:textId="77777777" w:rsidR="006E15CE" w:rsidRDefault="006E15CE" w:rsidP="00EF1561">
      <w:pPr>
        <w:pStyle w:val="ListParagraph"/>
        <w:numPr>
          <w:ilvl w:val="0"/>
          <w:numId w:val="22"/>
        </w:numPr>
        <w:spacing w:after="0" w:line="240" w:lineRule="auto"/>
        <w:rPr>
          <w:rFonts w:ascii="Times New Roman" w:hAnsi="Times New Roman" w:cs="Times New Roman"/>
        </w:rPr>
      </w:pPr>
      <w:proofErr w:type="spellStart"/>
      <w:r w:rsidRPr="000A3466">
        <w:rPr>
          <w:rFonts w:ascii="Times New Roman" w:hAnsi="Times New Roman" w:cs="Times New Roman"/>
          <w:b/>
          <w:bCs/>
          <w:i/>
          <w:iCs/>
        </w:rPr>
        <w:t>Eyerman</w:t>
      </w:r>
      <w:proofErr w:type="spellEnd"/>
      <w:r w:rsidRPr="000A3466">
        <w:rPr>
          <w:rFonts w:ascii="Times New Roman" w:hAnsi="Times New Roman" w:cs="Times New Roman"/>
          <w:b/>
          <w:bCs/>
          <w:i/>
          <w:iCs/>
        </w:rPr>
        <w:t xml:space="preserve"> v. Mercantile Trust Co.</w:t>
      </w:r>
      <w:r>
        <w:rPr>
          <w:rFonts w:ascii="Times New Roman" w:hAnsi="Times New Roman" w:cs="Times New Roman"/>
        </w:rPr>
        <w:t xml:space="preserve"> (MO 1975) – </w:t>
      </w:r>
      <w:r w:rsidRPr="00DA340B">
        <w:rPr>
          <w:rFonts w:ascii="Times New Roman" w:hAnsi="Times New Roman" w:cs="Times New Roman"/>
          <w:b/>
          <w:bCs/>
        </w:rPr>
        <w:t>Destruction of property after death may not be permitted</w:t>
      </w:r>
      <w:r>
        <w:rPr>
          <w:rFonts w:ascii="Times New Roman" w:hAnsi="Times New Roman" w:cs="Times New Roman"/>
        </w:rPr>
        <w:t xml:space="preserve">.  Woman died and her will had a provision that she wanted the house on her property—located in an upscale private community—destroyed.  The area was considered architecturally noteworthy and neighbors did not want it destroyed; they sought an injunction to prevent the destruction.  Property value with the house intact was $40,000, without the house it was $650.  </w:t>
      </w:r>
    </w:p>
    <w:p w14:paraId="3CE387B3" w14:textId="77777777" w:rsidR="006E15CE" w:rsidRDefault="006E15CE" w:rsidP="00EF1561">
      <w:pPr>
        <w:pStyle w:val="ListParagraph"/>
        <w:numPr>
          <w:ilvl w:val="1"/>
          <w:numId w:val="22"/>
        </w:numPr>
        <w:spacing w:after="0" w:line="240" w:lineRule="auto"/>
        <w:rPr>
          <w:rFonts w:ascii="Times New Roman" w:hAnsi="Times New Roman" w:cs="Times New Roman"/>
        </w:rPr>
      </w:pPr>
      <w:r>
        <w:rPr>
          <w:rFonts w:ascii="Times New Roman" w:hAnsi="Times New Roman" w:cs="Times New Roman"/>
        </w:rPr>
        <w:t xml:space="preserve">Court grants the neighbors the injunction.  </w:t>
      </w:r>
    </w:p>
    <w:p w14:paraId="7FD9A4FB" w14:textId="77777777" w:rsidR="006E15CE" w:rsidRDefault="006E15CE" w:rsidP="00EF1561">
      <w:pPr>
        <w:pStyle w:val="ListParagraph"/>
        <w:numPr>
          <w:ilvl w:val="2"/>
          <w:numId w:val="22"/>
        </w:numPr>
        <w:spacing w:after="0" w:line="240" w:lineRule="auto"/>
        <w:rPr>
          <w:rFonts w:ascii="Times New Roman" w:hAnsi="Times New Roman" w:cs="Times New Roman"/>
        </w:rPr>
      </w:pPr>
      <w:r>
        <w:rPr>
          <w:rFonts w:ascii="Times New Roman" w:hAnsi="Times New Roman" w:cs="Times New Roman"/>
        </w:rPr>
        <w:t xml:space="preserve">Prof notes the community did have legal covenants limiting what you could build on property and could have had one precluding destruction of home on property.  </w:t>
      </w:r>
    </w:p>
    <w:p w14:paraId="5B9B31E9" w14:textId="77777777" w:rsidR="006E15CE" w:rsidRDefault="006E15CE" w:rsidP="00EF1561">
      <w:pPr>
        <w:pStyle w:val="ListParagraph"/>
        <w:numPr>
          <w:ilvl w:val="1"/>
          <w:numId w:val="22"/>
        </w:numPr>
        <w:spacing w:after="0" w:line="240" w:lineRule="auto"/>
        <w:rPr>
          <w:rFonts w:ascii="Times New Roman" w:hAnsi="Times New Roman" w:cs="Times New Roman"/>
        </w:rPr>
      </w:pPr>
      <w:r>
        <w:rPr>
          <w:rFonts w:ascii="Times New Roman" w:hAnsi="Times New Roman" w:cs="Times New Roman"/>
        </w:rPr>
        <w:t>Court decides on policy considerations: fulfilling the terms of the will would cause unwarranted destruction.</w:t>
      </w:r>
    </w:p>
    <w:p w14:paraId="6BD693E1" w14:textId="77777777" w:rsidR="006E15CE" w:rsidRDefault="006E15CE" w:rsidP="00EF1561">
      <w:pPr>
        <w:pStyle w:val="ListParagraph"/>
        <w:numPr>
          <w:ilvl w:val="2"/>
          <w:numId w:val="22"/>
        </w:numPr>
        <w:spacing w:after="0" w:line="240" w:lineRule="auto"/>
        <w:rPr>
          <w:rFonts w:ascii="Times New Roman" w:hAnsi="Times New Roman" w:cs="Times New Roman"/>
        </w:rPr>
      </w:pPr>
      <w:r>
        <w:rPr>
          <w:rFonts w:ascii="Times New Roman" w:hAnsi="Times New Roman" w:cs="Times New Roman"/>
        </w:rPr>
        <w:t xml:space="preserve">There’s no sufficient benefit to anyone to counterbalance the loss that the destruction would cause.  </w:t>
      </w:r>
    </w:p>
    <w:p w14:paraId="21F40F95" w14:textId="77777777" w:rsidR="006E15CE" w:rsidRDefault="006E15CE" w:rsidP="00EF1561">
      <w:pPr>
        <w:pStyle w:val="ListParagraph"/>
        <w:numPr>
          <w:ilvl w:val="3"/>
          <w:numId w:val="22"/>
        </w:numPr>
        <w:spacing w:after="0" w:line="240" w:lineRule="auto"/>
        <w:rPr>
          <w:rFonts w:ascii="Times New Roman" w:hAnsi="Times New Roman" w:cs="Times New Roman"/>
        </w:rPr>
      </w:pPr>
      <w:r>
        <w:rPr>
          <w:rFonts w:ascii="Times New Roman" w:hAnsi="Times New Roman" w:cs="Times New Roman"/>
        </w:rPr>
        <w:t xml:space="preserve">Notes property value with versus without the house.  </w:t>
      </w:r>
    </w:p>
    <w:p w14:paraId="2B068FE3" w14:textId="77777777" w:rsidR="006E15CE" w:rsidRDefault="006E15CE" w:rsidP="00EF1561">
      <w:pPr>
        <w:pStyle w:val="ListParagraph"/>
        <w:numPr>
          <w:ilvl w:val="3"/>
          <w:numId w:val="22"/>
        </w:numPr>
        <w:spacing w:after="0" w:line="240" w:lineRule="auto"/>
        <w:rPr>
          <w:rFonts w:ascii="Times New Roman" w:hAnsi="Times New Roman" w:cs="Times New Roman"/>
        </w:rPr>
      </w:pPr>
      <w:r>
        <w:rPr>
          <w:rFonts w:ascii="Times New Roman" w:hAnsi="Times New Roman" w:cs="Times New Roman"/>
        </w:rPr>
        <w:t xml:space="preserve">Community is listed as a landmark; knocking down house would be like a “missing tooth” </w:t>
      </w:r>
    </w:p>
    <w:p w14:paraId="35CAB941" w14:textId="77777777" w:rsidR="006E15CE" w:rsidRDefault="006E15CE" w:rsidP="00EF1561">
      <w:pPr>
        <w:pStyle w:val="ListParagraph"/>
        <w:numPr>
          <w:ilvl w:val="3"/>
          <w:numId w:val="22"/>
        </w:numPr>
        <w:spacing w:after="0" w:line="240" w:lineRule="auto"/>
        <w:rPr>
          <w:rFonts w:ascii="Times New Roman" w:hAnsi="Times New Roman" w:cs="Times New Roman"/>
        </w:rPr>
      </w:pPr>
      <w:r>
        <w:rPr>
          <w:rFonts w:ascii="Times New Roman" w:hAnsi="Times New Roman" w:cs="Times New Roman"/>
        </w:rPr>
        <w:t>Neighbors would suffer loss; property values would decline</w:t>
      </w:r>
    </w:p>
    <w:p w14:paraId="3D31B886" w14:textId="77777777" w:rsidR="006E15CE" w:rsidRDefault="006E15CE" w:rsidP="00EF1561">
      <w:pPr>
        <w:pStyle w:val="ListParagraph"/>
        <w:numPr>
          <w:ilvl w:val="3"/>
          <w:numId w:val="22"/>
        </w:numPr>
        <w:spacing w:after="0" w:line="240" w:lineRule="auto"/>
        <w:rPr>
          <w:rFonts w:ascii="Times New Roman" w:hAnsi="Times New Roman" w:cs="Times New Roman"/>
        </w:rPr>
      </w:pPr>
      <w:r>
        <w:rPr>
          <w:rFonts w:ascii="Times New Roman" w:hAnsi="Times New Roman" w:cs="Times New Roman"/>
        </w:rPr>
        <w:t xml:space="preserve">St. Louis needs housing—court takes judicial notice (i.e., facts not entered into evidence by either party) of drop in housing supply.   </w:t>
      </w:r>
    </w:p>
    <w:p w14:paraId="3780B237" w14:textId="77777777" w:rsidR="006E15CE" w:rsidRDefault="006E15CE" w:rsidP="00EF1561">
      <w:pPr>
        <w:pStyle w:val="ListParagraph"/>
        <w:numPr>
          <w:ilvl w:val="1"/>
          <w:numId w:val="22"/>
        </w:numPr>
        <w:spacing w:after="0" w:line="240" w:lineRule="auto"/>
        <w:rPr>
          <w:rFonts w:ascii="Times New Roman" w:hAnsi="Times New Roman" w:cs="Times New Roman"/>
        </w:rPr>
      </w:pPr>
      <w:r>
        <w:rPr>
          <w:rFonts w:ascii="Times New Roman" w:hAnsi="Times New Roman" w:cs="Times New Roman"/>
        </w:rPr>
        <w:t>Dissent also focused on policy:</w:t>
      </w:r>
    </w:p>
    <w:p w14:paraId="5F41B109" w14:textId="77777777" w:rsidR="006E15CE" w:rsidRDefault="006E15CE" w:rsidP="00EF1561">
      <w:pPr>
        <w:pStyle w:val="ListParagraph"/>
        <w:numPr>
          <w:ilvl w:val="2"/>
          <w:numId w:val="22"/>
        </w:numPr>
        <w:spacing w:after="0" w:line="240" w:lineRule="auto"/>
        <w:rPr>
          <w:rFonts w:ascii="Times New Roman" w:hAnsi="Times New Roman" w:cs="Times New Roman"/>
        </w:rPr>
      </w:pPr>
      <w:r>
        <w:rPr>
          <w:rFonts w:ascii="Times New Roman" w:hAnsi="Times New Roman" w:cs="Times New Roman"/>
        </w:rPr>
        <w:t xml:space="preserve">If you own property, you are free to decide what to do with it when you die.  </w:t>
      </w:r>
    </w:p>
    <w:p w14:paraId="763183ED" w14:textId="77777777" w:rsidR="006E15CE" w:rsidRDefault="006E15CE" w:rsidP="00EF1561">
      <w:pPr>
        <w:pStyle w:val="ListParagraph"/>
        <w:numPr>
          <w:ilvl w:val="2"/>
          <w:numId w:val="22"/>
        </w:numPr>
        <w:spacing w:after="0" w:line="240" w:lineRule="auto"/>
        <w:rPr>
          <w:rFonts w:ascii="Times New Roman" w:hAnsi="Times New Roman" w:cs="Times New Roman"/>
        </w:rPr>
      </w:pPr>
      <w:r>
        <w:rPr>
          <w:rFonts w:ascii="Times New Roman" w:hAnsi="Times New Roman" w:cs="Times New Roman"/>
        </w:rPr>
        <w:t xml:space="preserve">Other policy reasons aren’t convincing.  </w:t>
      </w:r>
    </w:p>
    <w:p w14:paraId="649F1D3F" w14:textId="77777777" w:rsidR="006E15CE" w:rsidRDefault="006E15CE" w:rsidP="00EF1561">
      <w:pPr>
        <w:pStyle w:val="ListParagraph"/>
        <w:numPr>
          <w:ilvl w:val="1"/>
          <w:numId w:val="12"/>
        </w:numPr>
        <w:spacing w:after="0" w:line="240" w:lineRule="auto"/>
        <w:rPr>
          <w:rFonts w:ascii="Times New Roman" w:hAnsi="Times New Roman" w:cs="Times New Roman"/>
        </w:rPr>
      </w:pPr>
      <w:r>
        <w:rPr>
          <w:rFonts w:ascii="Times New Roman" w:hAnsi="Times New Roman" w:cs="Times New Roman"/>
        </w:rPr>
        <w:t xml:space="preserve">Prof. Lee notes a policy rationale for justifying the destruction of property in this case: </w:t>
      </w:r>
      <w:r w:rsidRPr="00B17116">
        <w:rPr>
          <w:rFonts w:ascii="Times New Roman" w:hAnsi="Times New Roman" w:cs="Times New Roman"/>
          <w:b/>
          <w:bCs/>
        </w:rPr>
        <w:t xml:space="preserve">Peggy Radin’s theory: “personhood” – is tied up in property.  </w:t>
      </w:r>
      <w:r>
        <w:rPr>
          <w:rFonts w:ascii="Times New Roman" w:hAnsi="Times New Roman" w:cs="Times New Roman"/>
        </w:rPr>
        <w:t xml:space="preserve">Some property has meaning for individuals beyond monetary value.  (i.e., one’s childhood home or the value of a wedding ring for a jeweler versus a married person); this sentimental effect adds value to property. </w:t>
      </w:r>
    </w:p>
    <w:p w14:paraId="4731E75B" w14:textId="77777777" w:rsidR="006E15CE" w:rsidRDefault="006E15CE" w:rsidP="00EF1561">
      <w:pPr>
        <w:pStyle w:val="ListParagraph"/>
        <w:numPr>
          <w:ilvl w:val="2"/>
          <w:numId w:val="22"/>
        </w:numPr>
        <w:spacing w:after="0" w:line="240" w:lineRule="auto"/>
        <w:rPr>
          <w:rFonts w:ascii="Times New Roman" w:hAnsi="Times New Roman" w:cs="Times New Roman"/>
        </w:rPr>
      </w:pPr>
      <w:r>
        <w:rPr>
          <w:rFonts w:ascii="Times New Roman" w:hAnsi="Times New Roman" w:cs="Times New Roman"/>
        </w:rPr>
        <w:t xml:space="preserve">In this case, perhaps, with good reason (i.e., the Woman’s husband and father died in the house), the house might be reduced in value for the owner.  </w:t>
      </w:r>
    </w:p>
    <w:p w14:paraId="6085765B" w14:textId="77777777" w:rsidR="006E15CE" w:rsidRDefault="006E15CE" w:rsidP="00EF1561">
      <w:pPr>
        <w:pStyle w:val="ListParagraph"/>
        <w:numPr>
          <w:ilvl w:val="2"/>
          <w:numId w:val="22"/>
        </w:numPr>
        <w:spacing w:after="0" w:line="240" w:lineRule="auto"/>
        <w:rPr>
          <w:rFonts w:ascii="Times New Roman" w:hAnsi="Times New Roman" w:cs="Times New Roman"/>
        </w:rPr>
      </w:pPr>
      <w:r>
        <w:rPr>
          <w:rFonts w:ascii="Times New Roman" w:hAnsi="Times New Roman" w:cs="Times New Roman"/>
        </w:rPr>
        <w:t xml:space="preserve">You can’t simply assume that people will do what is economically rational with their property; nor should the law necessarily require them to do so.  </w:t>
      </w:r>
    </w:p>
    <w:p w14:paraId="7B1A7B43" w14:textId="77777777" w:rsidR="006E15CE" w:rsidRDefault="006E15CE" w:rsidP="00EF1561">
      <w:pPr>
        <w:pStyle w:val="ListParagraph"/>
        <w:numPr>
          <w:ilvl w:val="2"/>
          <w:numId w:val="22"/>
        </w:numPr>
        <w:spacing w:after="0" w:line="240" w:lineRule="auto"/>
        <w:rPr>
          <w:rFonts w:ascii="Times New Roman" w:hAnsi="Times New Roman" w:cs="Times New Roman"/>
        </w:rPr>
      </w:pPr>
      <w:r>
        <w:rPr>
          <w:rFonts w:ascii="Times New Roman" w:hAnsi="Times New Roman" w:cs="Times New Roman"/>
        </w:rPr>
        <w:t xml:space="preserve">An argument in favor in destruction even if it would have been socially inefficient.  </w:t>
      </w:r>
    </w:p>
    <w:p w14:paraId="41F7C35C" w14:textId="77777777" w:rsidR="006E15CE" w:rsidRDefault="006E15CE" w:rsidP="00EF1561">
      <w:pPr>
        <w:spacing w:after="0" w:line="240" w:lineRule="auto"/>
        <w:rPr>
          <w:rFonts w:ascii="Times New Roman" w:hAnsi="Times New Roman" w:cs="Times New Roman"/>
        </w:rPr>
      </w:pPr>
    </w:p>
    <w:p w14:paraId="590E6A60" w14:textId="77777777" w:rsidR="006E15CE" w:rsidRDefault="006E15CE" w:rsidP="00EF1561">
      <w:pPr>
        <w:spacing w:after="0" w:line="240" w:lineRule="auto"/>
        <w:rPr>
          <w:rFonts w:ascii="Times New Roman" w:hAnsi="Times New Roman" w:cs="Times New Roman"/>
        </w:rPr>
      </w:pPr>
    </w:p>
    <w:p w14:paraId="1913C96E" w14:textId="77777777" w:rsidR="006E15CE" w:rsidRPr="00376B71" w:rsidRDefault="006E15CE" w:rsidP="00EF156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II</w:t>
      </w:r>
      <w:r w:rsidRPr="00376B71">
        <w:rPr>
          <w:rFonts w:ascii="Times New Roman" w:hAnsi="Times New Roman" w:cs="Times New Roman"/>
          <w:b/>
          <w:bCs/>
          <w:sz w:val="24"/>
          <w:szCs w:val="24"/>
        </w:rPr>
        <w:t xml:space="preserve">. </w:t>
      </w:r>
      <w:r>
        <w:rPr>
          <w:rFonts w:ascii="Times New Roman" w:hAnsi="Times New Roman" w:cs="Times New Roman"/>
          <w:b/>
          <w:bCs/>
          <w:sz w:val="24"/>
          <w:szCs w:val="24"/>
        </w:rPr>
        <w:t>Transfer and Alienability</w:t>
      </w:r>
    </w:p>
    <w:p w14:paraId="272351A9" w14:textId="77777777" w:rsidR="006E15CE" w:rsidRDefault="006E15CE" w:rsidP="00EF1561">
      <w:pPr>
        <w:spacing w:after="0" w:line="240" w:lineRule="auto"/>
        <w:rPr>
          <w:rFonts w:ascii="Times New Roman" w:hAnsi="Times New Roman" w:cs="Times New Roman"/>
          <w:b/>
          <w:bCs/>
          <w:i/>
          <w:iCs/>
        </w:rPr>
      </w:pPr>
      <w:r w:rsidRPr="00555B15">
        <w:rPr>
          <w:rFonts w:ascii="Times New Roman" w:hAnsi="Times New Roman" w:cs="Times New Roman"/>
          <w:b/>
          <w:bCs/>
          <w:i/>
          <w:iCs/>
        </w:rPr>
        <w:t xml:space="preserve">A. </w:t>
      </w:r>
      <w:r>
        <w:rPr>
          <w:rFonts w:ascii="Times New Roman" w:hAnsi="Times New Roman" w:cs="Times New Roman"/>
          <w:b/>
          <w:bCs/>
          <w:i/>
          <w:iCs/>
        </w:rPr>
        <w:t xml:space="preserve">Overview </w:t>
      </w:r>
    </w:p>
    <w:p w14:paraId="11008BED" w14:textId="77777777" w:rsidR="006E15CE" w:rsidRDefault="006E15CE" w:rsidP="00EF1561">
      <w:pPr>
        <w:pStyle w:val="ListParagraph"/>
        <w:numPr>
          <w:ilvl w:val="0"/>
          <w:numId w:val="23"/>
        </w:numPr>
        <w:spacing w:after="0" w:line="240" w:lineRule="auto"/>
        <w:rPr>
          <w:rFonts w:ascii="Times New Roman" w:hAnsi="Times New Roman" w:cs="Times New Roman"/>
        </w:rPr>
      </w:pPr>
      <w:r>
        <w:rPr>
          <w:rFonts w:ascii="Times New Roman" w:hAnsi="Times New Roman" w:cs="Times New Roman"/>
        </w:rPr>
        <w:t xml:space="preserve">The law favors transferability.  Transferability is considered an important stick in the “bundle of rights.”  It enhances autonomy because it permits the owner to shed responsibility for things that no longer suit the owner’s wants or needs and it allows the owner to acquire property that may be better suited to the owner’s wants and needs.  </w:t>
      </w:r>
    </w:p>
    <w:p w14:paraId="5D04BA2B" w14:textId="77777777" w:rsidR="006E15CE" w:rsidRDefault="006E15CE" w:rsidP="00EF1561">
      <w:pPr>
        <w:pStyle w:val="ListParagraph"/>
        <w:numPr>
          <w:ilvl w:val="0"/>
          <w:numId w:val="23"/>
        </w:numPr>
        <w:spacing w:after="0" w:line="240" w:lineRule="auto"/>
        <w:rPr>
          <w:rFonts w:ascii="Times New Roman" w:hAnsi="Times New Roman" w:cs="Times New Roman"/>
        </w:rPr>
      </w:pPr>
      <w:r>
        <w:rPr>
          <w:rFonts w:ascii="Times New Roman" w:hAnsi="Times New Roman" w:cs="Times New Roman"/>
        </w:rPr>
        <w:t xml:space="preserve">Typical scenario: the owner still finds property has some value but ideally would prefer not to own it anymore. </w:t>
      </w:r>
    </w:p>
    <w:p w14:paraId="1966F0DF" w14:textId="77777777" w:rsidR="006E15CE" w:rsidRDefault="006E15CE" w:rsidP="00EF1561">
      <w:pPr>
        <w:pStyle w:val="ListParagraph"/>
        <w:numPr>
          <w:ilvl w:val="0"/>
          <w:numId w:val="23"/>
        </w:numPr>
        <w:spacing w:after="0" w:line="240" w:lineRule="auto"/>
        <w:rPr>
          <w:rFonts w:ascii="Times New Roman" w:hAnsi="Times New Roman" w:cs="Times New Roman"/>
        </w:rPr>
      </w:pPr>
      <w:r>
        <w:rPr>
          <w:rFonts w:ascii="Times New Roman" w:hAnsi="Times New Roman" w:cs="Times New Roman"/>
        </w:rPr>
        <w:t>Two types of transfers:</w:t>
      </w:r>
    </w:p>
    <w:p w14:paraId="1D33480C" w14:textId="77777777" w:rsidR="006E15CE" w:rsidRDefault="006E15CE" w:rsidP="00EF1561">
      <w:pPr>
        <w:pStyle w:val="ListParagraph"/>
        <w:numPr>
          <w:ilvl w:val="1"/>
          <w:numId w:val="23"/>
        </w:numPr>
        <w:spacing w:after="0" w:line="240" w:lineRule="auto"/>
        <w:rPr>
          <w:rFonts w:ascii="Times New Roman" w:hAnsi="Times New Roman" w:cs="Times New Roman"/>
        </w:rPr>
      </w:pPr>
      <w:r>
        <w:rPr>
          <w:rFonts w:ascii="Times New Roman" w:hAnsi="Times New Roman" w:cs="Times New Roman"/>
        </w:rPr>
        <w:t xml:space="preserve">Exchanges—i.e., trading, owner relinquishes title to something owned in exchange for reciprocal transfer or money.  </w:t>
      </w:r>
    </w:p>
    <w:p w14:paraId="535FAE34" w14:textId="77777777" w:rsidR="006E15CE" w:rsidRDefault="006E15CE" w:rsidP="00EF1561">
      <w:pPr>
        <w:pStyle w:val="ListParagraph"/>
        <w:numPr>
          <w:ilvl w:val="1"/>
          <w:numId w:val="23"/>
        </w:numPr>
        <w:spacing w:after="0" w:line="240" w:lineRule="auto"/>
        <w:rPr>
          <w:rFonts w:ascii="Times New Roman" w:hAnsi="Times New Roman" w:cs="Times New Roman"/>
        </w:rPr>
      </w:pPr>
      <w:r>
        <w:rPr>
          <w:rFonts w:ascii="Times New Roman" w:hAnsi="Times New Roman" w:cs="Times New Roman"/>
        </w:rPr>
        <w:t xml:space="preserve">Gifts—owner relinquishes title without expecting anything in return.  </w:t>
      </w:r>
    </w:p>
    <w:p w14:paraId="18AAE36D" w14:textId="77777777" w:rsidR="006E15CE" w:rsidRDefault="006E15CE" w:rsidP="00EF1561">
      <w:pPr>
        <w:pStyle w:val="ListParagraph"/>
        <w:numPr>
          <w:ilvl w:val="0"/>
          <w:numId w:val="23"/>
        </w:numPr>
        <w:spacing w:after="0" w:line="240" w:lineRule="auto"/>
        <w:rPr>
          <w:rFonts w:ascii="Times New Roman" w:hAnsi="Times New Roman" w:cs="Times New Roman"/>
        </w:rPr>
      </w:pPr>
      <w:r>
        <w:rPr>
          <w:rFonts w:ascii="Times New Roman" w:hAnsi="Times New Roman" w:cs="Times New Roman"/>
        </w:rPr>
        <w:t>The law supports transferability and favors transactions (while disfavoring absolute restraints on alienability)</w:t>
      </w:r>
    </w:p>
    <w:p w14:paraId="6EE37A9A" w14:textId="77777777" w:rsidR="006E15CE" w:rsidRDefault="006E15CE" w:rsidP="00EF1561">
      <w:pPr>
        <w:pStyle w:val="ListParagraph"/>
        <w:numPr>
          <w:ilvl w:val="1"/>
          <w:numId w:val="23"/>
        </w:numPr>
        <w:spacing w:after="0" w:line="240" w:lineRule="auto"/>
        <w:rPr>
          <w:rFonts w:ascii="Times New Roman" w:hAnsi="Times New Roman" w:cs="Times New Roman"/>
        </w:rPr>
      </w:pPr>
      <w:r w:rsidRPr="00C6687B">
        <w:rPr>
          <w:rFonts w:ascii="Times New Roman" w:hAnsi="Times New Roman" w:cs="Times New Roman"/>
          <w:b/>
          <w:bCs/>
        </w:rPr>
        <w:lastRenderedPageBreak/>
        <w:t>Statue of Frauds</w:t>
      </w:r>
      <w:r>
        <w:rPr>
          <w:rFonts w:ascii="Times New Roman" w:hAnsi="Times New Roman" w:cs="Times New Roman"/>
        </w:rPr>
        <w:t>: transfer of land needs to be in writing (deeds)</w:t>
      </w:r>
    </w:p>
    <w:p w14:paraId="27E35404" w14:textId="77777777" w:rsidR="006E15CE" w:rsidRDefault="006E15CE" w:rsidP="00EF1561">
      <w:pPr>
        <w:pStyle w:val="ListParagraph"/>
        <w:numPr>
          <w:ilvl w:val="1"/>
          <w:numId w:val="23"/>
        </w:numPr>
        <w:spacing w:after="0" w:line="240" w:lineRule="auto"/>
        <w:rPr>
          <w:rFonts w:ascii="Times New Roman" w:hAnsi="Times New Roman" w:cs="Times New Roman"/>
        </w:rPr>
      </w:pPr>
      <w:r w:rsidRPr="00C6687B">
        <w:rPr>
          <w:rFonts w:ascii="Times New Roman" w:hAnsi="Times New Roman" w:cs="Times New Roman"/>
          <w:b/>
          <w:bCs/>
        </w:rPr>
        <w:t>The Delivery Requirement</w:t>
      </w:r>
      <w:r>
        <w:rPr>
          <w:rFonts w:ascii="Times New Roman" w:hAnsi="Times New Roman" w:cs="Times New Roman"/>
        </w:rPr>
        <w:t>: thing or deed must be actually given to the transferee</w:t>
      </w:r>
    </w:p>
    <w:p w14:paraId="571AF0D9" w14:textId="77777777" w:rsidR="006E15CE" w:rsidRPr="00F92532" w:rsidRDefault="006E15CE" w:rsidP="00EF1561">
      <w:pPr>
        <w:pStyle w:val="ListParagraph"/>
        <w:numPr>
          <w:ilvl w:val="1"/>
          <w:numId w:val="23"/>
        </w:numPr>
        <w:spacing w:after="0" w:line="240" w:lineRule="auto"/>
        <w:rPr>
          <w:rFonts w:ascii="Times New Roman" w:hAnsi="Times New Roman" w:cs="Times New Roman"/>
        </w:rPr>
      </w:pPr>
      <w:r>
        <w:rPr>
          <w:rFonts w:ascii="Times New Roman" w:hAnsi="Times New Roman" w:cs="Times New Roman"/>
          <w:b/>
          <w:bCs/>
        </w:rPr>
        <w:t>Absolute restraints on alienability are void</w:t>
      </w:r>
      <w:r>
        <w:rPr>
          <w:rFonts w:ascii="Times New Roman" w:hAnsi="Times New Roman" w:cs="Times New Roman"/>
        </w:rPr>
        <w:t xml:space="preserve">: Property law does not enforce unqualified restrictions on transferability made by the parties.  For example, if X transfers property to Y on the condition that Y must never transfer it to anyone else—this is not enforceable.  </w:t>
      </w:r>
    </w:p>
    <w:p w14:paraId="3F96950A" w14:textId="77777777" w:rsidR="006E15CE" w:rsidRDefault="006E15CE" w:rsidP="00EF1561">
      <w:pPr>
        <w:pStyle w:val="ListParagraph"/>
        <w:numPr>
          <w:ilvl w:val="0"/>
          <w:numId w:val="23"/>
        </w:numPr>
        <w:spacing w:after="0" w:line="240" w:lineRule="auto"/>
        <w:rPr>
          <w:rFonts w:ascii="Times New Roman" w:hAnsi="Times New Roman" w:cs="Times New Roman"/>
        </w:rPr>
      </w:pPr>
      <w:r>
        <w:rPr>
          <w:rFonts w:ascii="Times New Roman" w:hAnsi="Times New Roman" w:cs="Times New Roman"/>
        </w:rPr>
        <w:t>Arguments for transferability</w:t>
      </w:r>
    </w:p>
    <w:p w14:paraId="0EE0832B" w14:textId="77777777" w:rsidR="006E15CE" w:rsidRDefault="006E15CE" w:rsidP="00EF1561">
      <w:pPr>
        <w:pStyle w:val="ListParagraph"/>
        <w:numPr>
          <w:ilvl w:val="1"/>
          <w:numId w:val="23"/>
        </w:numPr>
        <w:spacing w:after="0" w:line="240" w:lineRule="auto"/>
        <w:rPr>
          <w:rFonts w:ascii="Times New Roman" w:hAnsi="Times New Roman" w:cs="Times New Roman"/>
        </w:rPr>
      </w:pPr>
      <w:r>
        <w:rPr>
          <w:rFonts w:ascii="Times New Roman" w:hAnsi="Times New Roman" w:cs="Times New Roman"/>
        </w:rPr>
        <w:t xml:space="preserve">Life enhancing—people should be able to get rid of stuff they don’t want anymore and acquire things they care more about.  Having a certain amount of material possessions is necessary to a good life.  </w:t>
      </w:r>
    </w:p>
    <w:p w14:paraId="5614B6A0" w14:textId="77777777" w:rsidR="006E15CE" w:rsidRPr="00D44F50" w:rsidRDefault="006E15CE" w:rsidP="00EF1561">
      <w:pPr>
        <w:pStyle w:val="ListParagraph"/>
        <w:numPr>
          <w:ilvl w:val="1"/>
          <w:numId w:val="23"/>
        </w:numPr>
        <w:spacing w:after="0" w:line="240" w:lineRule="auto"/>
        <w:rPr>
          <w:rFonts w:ascii="Times New Roman" w:hAnsi="Times New Roman" w:cs="Times New Roman"/>
        </w:rPr>
      </w:pPr>
      <w:r>
        <w:rPr>
          <w:rFonts w:ascii="Times New Roman" w:hAnsi="Times New Roman" w:cs="Times New Roman"/>
        </w:rPr>
        <w:t xml:space="preserve">Ability to relinquish material possession—you feel freer and are freer with fewer material possessions.  </w:t>
      </w:r>
    </w:p>
    <w:p w14:paraId="73AF0631" w14:textId="77777777" w:rsidR="006E15CE" w:rsidRDefault="006E15CE" w:rsidP="00EF1561">
      <w:pPr>
        <w:pStyle w:val="ListParagraph"/>
        <w:numPr>
          <w:ilvl w:val="1"/>
          <w:numId w:val="23"/>
        </w:numPr>
        <w:spacing w:after="0" w:line="240" w:lineRule="auto"/>
        <w:rPr>
          <w:rFonts w:ascii="Times New Roman" w:hAnsi="Times New Roman" w:cs="Times New Roman"/>
        </w:rPr>
      </w:pPr>
      <w:r>
        <w:rPr>
          <w:rFonts w:ascii="Times New Roman" w:hAnsi="Times New Roman" w:cs="Times New Roman"/>
        </w:rPr>
        <w:t xml:space="preserve">Economic justification—promotes efficiency through mutually beneficial exchanges (i.e., one guy has two left shoes, another has two right shoes). </w:t>
      </w:r>
    </w:p>
    <w:p w14:paraId="1C8D7F7D" w14:textId="77777777" w:rsidR="006E15CE" w:rsidRDefault="006E15CE" w:rsidP="00EF1561">
      <w:pPr>
        <w:pStyle w:val="ListParagraph"/>
        <w:numPr>
          <w:ilvl w:val="2"/>
          <w:numId w:val="23"/>
        </w:numPr>
        <w:spacing w:after="0" w:line="240" w:lineRule="auto"/>
        <w:rPr>
          <w:rFonts w:ascii="Times New Roman" w:hAnsi="Times New Roman" w:cs="Times New Roman"/>
        </w:rPr>
      </w:pPr>
      <w:r>
        <w:rPr>
          <w:rFonts w:ascii="Times New Roman" w:hAnsi="Times New Roman" w:cs="Times New Roman"/>
        </w:rPr>
        <w:t xml:space="preserve">Some people think there is a winner and loser in every deal.  </w:t>
      </w:r>
    </w:p>
    <w:p w14:paraId="7B609148" w14:textId="77777777" w:rsidR="006E15CE" w:rsidRDefault="006E15CE" w:rsidP="00EF1561">
      <w:pPr>
        <w:pStyle w:val="ListParagraph"/>
        <w:numPr>
          <w:ilvl w:val="1"/>
          <w:numId w:val="23"/>
        </w:numPr>
        <w:spacing w:after="0" w:line="240" w:lineRule="auto"/>
        <w:rPr>
          <w:rFonts w:ascii="Times New Roman" w:hAnsi="Times New Roman" w:cs="Times New Roman"/>
        </w:rPr>
      </w:pPr>
      <w:r>
        <w:rPr>
          <w:rFonts w:ascii="Times New Roman" w:hAnsi="Times New Roman" w:cs="Times New Roman"/>
        </w:rPr>
        <w:t xml:space="preserve">Enhance Autonomy, the power of owners—allows owners to pick their successors.  </w:t>
      </w:r>
    </w:p>
    <w:p w14:paraId="42B2842C" w14:textId="77777777" w:rsidR="006E15CE" w:rsidRDefault="006E15CE" w:rsidP="00EF1561">
      <w:pPr>
        <w:pStyle w:val="ListParagraph"/>
        <w:numPr>
          <w:ilvl w:val="2"/>
          <w:numId w:val="23"/>
        </w:numPr>
        <w:spacing w:after="0" w:line="240" w:lineRule="auto"/>
        <w:rPr>
          <w:rFonts w:ascii="Times New Roman" w:hAnsi="Times New Roman" w:cs="Times New Roman"/>
        </w:rPr>
      </w:pPr>
      <w:r>
        <w:rPr>
          <w:rFonts w:ascii="Times New Roman" w:hAnsi="Times New Roman" w:cs="Times New Roman"/>
        </w:rPr>
        <w:t xml:space="preserve">Can have negative consequences (i.e., </w:t>
      </w:r>
      <w:r w:rsidRPr="00ED36A6">
        <w:rPr>
          <w:rFonts w:ascii="Times New Roman" w:hAnsi="Times New Roman" w:cs="Times New Roman"/>
          <w:i/>
          <w:iCs/>
        </w:rPr>
        <w:t>Shelly v. Kramer</w:t>
      </w:r>
      <w:r>
        <w:rPr>
          <w:rFonts w:ascii="Times New Roman" w:hAnsi="Times New Roman" w:cs="Times New Roman"/>
        </w:rPr>
        <w:t>) or positive consequences (i.e., giving money to charity)</w:t>
      </w:r>
    </w:p>
    <w:p w14:paraId="55856021" w14:textId="77777777" w:rsidR="006E15CE" w:rsidRDefault="006E15CE" w:rsidP="00EF1561">
      <w:pPr>
        <w:pStyle w:val="ListParagraph"/>
        <w:numPr>
          <w:ilvl w:val="1"/>
          <w:numId w:val="23"/>
        </w:numPr>
        <w:spacing w:after="0" w:line="240" w:lineRule="auto"/>
        <w:rPr>
          <w:rFonts w:ascii="Times New Roman" w:hAnsi="Times New Roman" w:cs="Times New Roman"/>
        </w:rPr>
      </w:pPr>
      <w:r>
        <w:rPr>
          <w:rFonts w:ascii="Times New Roman" w:hAnsi="Times New Roman" w:cs="Times New Roman"/>
        </w:rPr>
        <w:t xml:space="preserve">Prof Lee: the law should facilitate transfer because it leads to the concentration of wealth.  </w:t>
      </w:r>
    </w:p>
    <w:p w14:paraId="78C5AB26" w14:textId="77777777" w:rsidR="006E15CE" w:rsidRPr="00025B56" w:rsidRDefault="006E15CE" w:rsidP="00EF1561">
      <w:pPr>
        <w:pStyle w:val="ListParagraph"/>
        <w:numPr>
          <w:ilvl w:val="0"/>
          <w:numId w:val="23"/>
        </w:numPr>
        <w:spacing w:after="0" w:line="240" w:lineRule="auto"/>
        <w:rPr>
          <w:rFonts w:ascii="Times New Roman" w:hAnsi="Times New Roman" w:cs="Times New Roman"/>
          <w:b/>
          <w:bCs/>
        </w:rPr>
      </w:pPr>
      <w:r w:rsidRPr="00025B56">
        <w:rPr>
          <w:rFonts w:ascii="Times New Roman" w:hAnsi="Times New Roman" w:cs="Times New Roman"/>
          <w:b/>
          <w:bCs/>
        </w:rPr>
        <w:t>The Delivery Requirement</w:t>
      </w:r>
    </w:p>
    <w:p w14:paraId="5243D6DA" w14:textId="77777777" w:rsidR="006E15CE" w:rsidRDefault="006E15CE" w:rsidP="00EF1561">
      <w:pPr>
        <w:pStyle w:val="ListParagraph"/>
        <w:numPr>
          <w:ilvl w:val="1"/>
          <w:numId w:val="23"/>
        </w:numPr>
        <w:spacing w:after="0" w:line="240" w:lineRule="auto"/>
        <w:rPr>
          <w:rFonts w:ascii="Times New Roman" w:hAnsi="Times New Roman" w:cs="Times New Roman"/>
        </w:rPr>
      </w:pPr>
      <w:r>
        <w:rPr>
          <w:rFonts w:ascii="Times New Roman" w:hAnsi="Times New Roman" w:cs="Times New Roman"/>
        </w:rPr>
        <w:t xml:space="preserve">RULE: In several contexts, the law will recognize a transfer as having occurred (being valid) only if there has been actual delivery of the thing itself or the title to the thing. (i.e., sometimes transfers are valid only if there is evidence of title of the thing being transferred and the thing is delivered to the transferee).  </w:t>
      </w:r>
    </w:p>
    <w:p w14:paraId="0F964164" w14:textId="77777777" w:rsidR="006E15CE" w:rsidRDefault="006E15CE" w:rsidP="00EF1561">
      <w:pPr>
        <w:pStyle w:val="ListParagraph"/>
        <w:numPr>
          <w:ilvl w:val="2"/>
          <w:numId w:val="23"/>
        </w:numPr>
        <w:spacing w:after="0" w:line="240" w:lineRule="auto"/>
        <w:rPr>
          <w:rFonts w:ascii="Times New Roman" w:hAnsi="Times New Roman" w:cs="Times New Roman"/>
        </w:rPr>
      </w:pPr>
      <w:r>
        <w:rPr>
          <w:rFonts w:ascii="Times New Roman" w:hAnsi="Times New Roman" w:cs="Times New Roman"/>
        </w:rPr>
        <w:t xml:space="preserve">To make a gift you must actually give it to the person; if you’re giving something really big—like a house—the title will suffice.  </w:t>
      </w:r>
    </w:p>
    <w:p w14:paraId="125744CA" w14:textId="77777777" w:rsidR="006E15CE" w:rsidRDefault="006E15CE" w:rsidP="00EF1561">
      <w:pPr>
        <w:pStyle w:val="ListParagraph"/>
        <w:numPr>
          <w:ilvl w:val="2"/>
          <w:numId w:val="23"/>
        </w:numPr>
        <w:spacing w:after="0" w:line="240" w:lineRule="auto"/>
        <w:rPr>
          <w:rFonts w:ascii="Times New Roman" w:hAnsi="Times New Roman" w:cs="Times New Roman"/>
        </w:rPr>
      </w:pPr>
      <w:r>
        <w:rPr>
          <w:rFonts w:ascii="Times New Roman" w:hAnsi="Times New Roman" w:cs="Times New Roman"/>
        </w:rPr>
        <w:t xml:space="preserve">Deeds must be </w:t>
      </w:r>
      <w:r w:rsidRPr="00D26406">
        <w:rPr>
          <w:rFonts w:ascii="Times New Roman" w:hAnsi="Times New Roman" w:cs="Times New Roman"/>
          <w:u w:val="single"/>
        </w:rPr>
        <w:t>signed</w:t>
      </w:r>
      <w:r>
        <w:rPr>
          <w:rFonts w:ascii="Times New Roman" w:hAnsi="Times New Roman" w:cs="Times New Roman"/>
        </w:rPr>
        <w:t xml:space="preserve">, </w:t>
      </w:r>
      <w:r w:rsidRPr="00D26406">
        <w:rPr>
          <w:rFonts w:ascii="Times New Roman" w:hAnsi="Times New Roman" w:cs="Times New Roman"/>
          <w:u w:val="single"/>
        </w:rPr>
        <w:t>sealed</w:t>
      </w:r>
      <w:r>
        <w:rPr>
          <w:rFonts w:ascii="Times New Roman" w:hAnsi="Times New Roman" w:cs="Times New Roman"/>
        </w:rPr>
        <w:t xml:space="preserve">, and </w:t>
      </w:r>
      <w:r w:rsidRPr="00D26406">
        <w:rPr>
          <w:rFonts w:ascii="Times New Roman" w:hAnsi="Times New Roman" w:cs="Times New Roman"/>
          <w:u w:val="single"/>
        </w:rPr>
        <w:t>delivered</w:t>
      </w:r>
      <w:r>
        <w:rPr>
          <w:rFonts w:ascii="Times New Roman" w:hAnsi="Times New Roman" w:cs="Times New Roman"/>
        </w:rPr>
        <w:t xml:space="preserve">.  </w:t>
      </w:r>
    </w:p>
    <w:p w14:paraId="38F6BA59" w14:textId="77777777" w:rsidR="006E15CE" w:rsidRDefault="006E15CE" w:rsidP="00EF1561">
      <w:pPr>
        <w:pStyle w:val="ListParagraph"/>
        <w:numPr>
          <w:ilvl w:val="1"/>
          <w:numId w:val="23"/>
        </w:numPr>
        <w:spacing w:after="0" w:line="240" w:lineRule="auto"/>
        <w:rPr>
          <w:rFonts w:ascii="Times New Roman" w:hAnsi="Times New Roman" w:cs="Times New Roman"/>
        </w:rPr>
      </w:pPr>
      <w:r w:rsidRPr="001B647C">
        <w:rPr>
          <w:rFonts w:ascii="Times New Roman" w:hAnsi="Times New Roman" w:cs="Times New Roman"/>
          <w:b/>
          <w:bCs/>
          <w:i/>
          <w:iCs/>
        </w:rPr>
        <w:t xml:space="preserve">Irons v. </w:t>
      </w:r>
      <w:proofErr w:type="spellStart"/>
      <w:r w:rsidRPr="001B647C">
        <w:rPr>
          <w:rFonts w:ascii="Times New Roman" w:hAnsi="Times New Roman" w:cs="Times New Roman"/>
          <w:b/>
          <w:bCs/>
          <w:i/>
          <w:iCs/>
        </w:rPr>
        <w:t>Smallpiece</w:t>
      </w:r>
      <w:proofErr w:type="spellEnd"/>
      <w:r>
        <w:rPr>
          <w:rFonts w:ascii="Times New Roman" w:hAnsi="Times New Roman" w:cs="Times New Roman"/>
        </w:rPr>
        <w:t xml:space="preserve"> (Eng. 1819) – Action for trover (i.e., an action for conversion of personal property—someone took your property and you’re seeking damages).  A father promised his son two colts but possession did not change hands.  Executor of the estate refused to give the sons the colts after the father had died.  </w:t>
      </w:r>
    </w:p>
    <w:p w14:paraId="6C57AE50" w14:textId="77777777" w:rsidR="006E15CE" w:rsidRDefault="006E15CE" w:rsidP="00EF1561">
      <w:pPr>
        <w:pStyle w:val="ListParagraph"/>
        <w:numPr>
          <w:ilvl w:val="2"/>
          <w:numId w:val="23"/>
        </w:numPr>
        <w:spacing w:after="0" w:line="240" w:lineRule="auto"/>
        <w:rPr>
          <w:rFonts w:ascii="Times New Roman" w:hAnsi="Times New Roman" w:cs="Times New Roman"/>
        </w:rPr>
      </w:pPr>
      <w:r>
        <w:rPr>
          <w:rFonts w:ascii="Times New Roman" w:hAnsi="Times New Roman" w:cs="Times New Roman"/>
        </w:rPr>
        <w:t xml:space="preserve">Since the colts were never delivered, and possession was never actually held by the plaintiffs, they were not vested in the plaintiff as a gift (no deed changed hands either).  The colts were held by the father until his death so they will be passed through the will.  </w:t>
      </w:r>
    </w:p>
    <w:p w14:paraId="7AC725ED" w14:textId="77777777" w:rsidR="006E15CE" w:rsidRDefault="006E15CE" w:rsidP="00EF1561">
      <w:pPr>
        <w:pStyle w:val="ListParagraph"/>
        <w:numPr>
          <w:ilvl w:val="2"/>
          <w:numId w:val="23"/>
        </w:numPr>
        <w:spacing w:after="0" w:line="240" w:lineRule="auto"/>
        <w:rPr>
          <w:rFonts w:ascii="Times New Roman" w:hAnsi="Times New Roman" w:cs="Times New Roman"/>
        </w:rPr>
      </w:pPr>
      <w:r>
        <w:rPr>
          <w:rFonts w:ascii="Times New Roman" w:hAnsi="Times New Roman" w:cs="Times New Roman"/>
        </w:rPr>
        <w:t xml:space="preserve">A verbal promise does not fulfill the delivery requirement.  </w:t>
      </w:r>
    </w:p>
    <w:p w14:paraId="4506E078" w14:textId="77777777" w:rsidR="006E15CE" w:rsidRDefault="006E15CE" w:rsidP="00EF1561">
      <w:pPr>
        <w:pStyle w:val="ListParagraph"/>
        <w:numPr>
          <w:ilvl w:val="1"/>
          <w:numId w:val="23"/>
        </w:numPr>
        <w:spacing w:after="0" w:line="240" w:lineRule="auto"/>
        <w:rPr>
          <w:rFonts w:ascii="Times New Roman" w:hAnsi="Times New Roman" w:cs="Times New Roman"/>
        </w:rPr>
      </w:pPr>
      <w:r w:rsidRPr="000C6AFD">
        <w:rPr>
          <w:rFonts w:ascii="Times New Roman" w:hAnsi="Times New Roman" w:cs="Times New Roman"/>
          <w:b/>
          <w:bCs/>
          <w:i/>
          <w:iCs/>
        </w:rPr>
        <w:t>Foster v. Reiss</w:t>
      </w:r>
      <w:r>
        <w:rPr>
          <w:rFonts w:ascii="Times New Roman" w:hAnsi="Times New Roman" w:cs="Times New Roman"/>
        </w:rPr>
        <w:t xml:space="preserve"> (NJ 1955) – Ethel Reiss, preparing to enter surgery, leaves a note for her husband that tells him where money is stashed in various places around the house and provides instructions on what to do with it.  Ethel went into a coma after the surgery and died 9 days later.  Her will only gave one dollar to the husband and the rest of the estate to her descendants.  She died, and the descendants sued the husband for the money left to him in the letter.  Husband said the money was a gift in anticipation of death.  </w:t>
      </w:r>
    </w:p>
    <w:p w14:paraId="33DE40AC" w14:textId="77777777" w:rsidR="006E15CE" w:rsidRDefault="006E15CE" w:rsidP="00EF1561">
      <w:pPr>
        <w:pStyle w:val="ListParagraph"/>
        <w:numPr>
          <w:ilvl w:val="2"/>
          <w:numId w:val="23"/>
        </w:numPr>
        <w:spacing w:after="0" w:line="240" w:lineRule="auto"/>
        <w:rPr>
          <w:rFonts w:ascii="Times New Roman" w:hAnsi="Times New Roman" w:cs="Times New Roman"/>
        </w:rPr>
      </w:pPr>
      <w:r>
        <w:rPr>
          <w:rFonts w:ascii="Times New Roman" w:hAnsi="Times New Roman" w:cs="Times New Roman"/>
        </w:rPr>
        <w:t xml:space="preserve">Court says there was no gift here and the money goes to the estate.  There was no delivery of the items during the donor’s lifetime.  Although the letter shows donative intent, this intent alone is insufficient to constitute a transfer; there needs to be an affirmative act (i.e., actual delivery) of donation on the part of the donor to affect the transfer, and not merely </w:t>
      </w:r>
      <w:proofErr w:type="spellStart"/>
      <w:r>
        <w:rPr>
          <w:rFonts w:ascii="Times New Roman" w:hAnsi="Times New Roman" w:cs="Times New Roman"/>
        </w:rPr>
        <w:t>donee’s</w:t>
      </w:r>
      <w:proofErr w:type="spellEnd"/>
      <w:r>
        <w:rPr>
          <w:rFonts w:ascii="Times New Roman" w:hAnsi="Times New Roman" w:cs="Times New Roman"/>
        </w:rPr>
        <w:t xml:space="preserve"> taking possession of them.  </w:t>
      </w:r>
    </w:p>
    <w:p w14:paraId="7063E198" w14:textId="77777777" w:rsidR="006E15CE" w:rsidRDefault="006E15CE" w:rsidP="00EF1561">
      <w:pPr>
        <w:pStyle w:val="ListParagraph"/>
        <w:numPr>
          <w:ilvl w:val="2"/>
          <w:numId w:val="23"/>
        </w:numPr>
        <w:spacing w:after="0" w:line="240" w:lineRule="auto"/>
        <w:rPr>
          <w:rFonts w:ascii="Times New Roman" w:hAnsi="Times New Roman" w:cs="Times New Roman"/>
        </w:rPr>
      </w:pPr>
      <w:r w:rsidRPr="00ED36A6">
        <w:rPr>
          <w:rFonts w:ascii="Times New Roman" w:hAnsi="Times New Roman" w:cs="Times New Roman"/>
          <w:b/>
          <w:bCs/>
        </w:rPr>
        <w:t>Dissent</w:t>
      </w:r>
      <w:r>
        <w:rPr>
          <w:rFonts w:ascii="Times New Roman" w:hAnsi="Times New Roman" w:cs="Times New Roman"/>
        </w:rPr>
        <w:t xml:space="preserve">: This is insane.  We’re imposing a merely ritualistic requirement.  She was dying in a hospital bed: how was she supposed to amend her will or actually physically hand over the items to her husband; was the husband supposed to bring all the stuff to her at the hospital so she could then give it back to him? </w:t>
      </w:r>
    </w:p>
    <w:p w14:paraId="42D27FA0" w14:textId="77777777" w:rsidR="006E15CE" w:rsidRDefault="006E15CE" w:rsidP="00EF1561">
      <w:pPr>
        <w:pStyle w:val="ListParagraph"/>
        <w:numPr>
          <w:ilvl w:val="2"/>
          <w:numId w:val="23"/>
        </w:numPr>
        <w:spacing w:after="0" w:line="240" w:lineRule="auto"/>
        <w:rPr>
          <w:rFonts w:ascii="Times New Roman" w:hAnsi="Times New Roman" w:cs="Times New Roman"/>
        </w:rPr>
      </w:pPr>
      <w:r>
        <w:rPr>
          <w:rFonts w:ascii="Times New Roman" w:hAnsi="Times New Roman" w:cs="Times New Roman"/>
          <w:b/>
          <w:bCs/>
        </w:rPr>
        <w:t>Defense of Formalism</w:t>
      </w:r>
      <w:r w:rsidRPr="00ED36A6">
        <w:rPr>
          <w:rFonts w:ascii="Times New Roman" w:hAnsi="Times New Roman" w:cs="Times New Roman"/>
        </w:rPr>
        <w:t>:</w:t>
      </w:r>
      <w:r>
        <w:rPr>
          <w:rFonts w:ascii="Times New Roman" w:hAnsi="Times New Roman" w:cs="Times New Roman"/>
        </w:rPr>
        <w:t xml:space="preserve"> we read the case with the understanding that her intent was to give the money to her husband though the actual letter is written somewhat ambiguously; professor points out that because the ambiguities of the letter itself, requiring Ethel to actually give stuff to her husband might have cleared up the ambiguities—i.e., defense of formalism).  </w:t>
      </w:r>
    </w:p>
    <w:p w14:paraId="2076FD43" w14:textId="77777777" w:rsidR="006E15CE" w:rsidRDefault="006E15CE" w:rsidP="00EF1561">
      <w:pPr>
        <w:pStyle w:val="ListParagraph"/>
        <w:numPr>
          <w:ilvl w:val="2"/>
          <w:numId w:val="23"/>
        </w:numPr>
        <w:spacing w:after="0" w:line="240" w:lineRule="auto"/>
        <w:rPr>
          <w:rFonts w:ascii="Times New Roman" w:hAnsi="Times New Roman" w:cs="Times New Roman"/>
        </w:rPr>
      </w:pPr>
      <w:r>
        <w:rPr>
          <w:rFonts w:ascii="Times New Roman" w:hAnsi="Times New Roman" w:cs="Times New Roman"/>
        </w:rPr>
        <w:t xml:space="preserve">Rule: Expression of intent by the donor and mere taking of possession of the property by the </w:t>
      </w:r>
      <w:proofErr w:type="spellStart"/>
      <w:r>
        <w:rPr>
          <w:rFonts w:ascii="Times New Roman" w:hAnsi="Times New Roman" w:cs="Times New Roman"/>
        </w:rPr>
        <w:t>donee</w:t>
      </w:r>
      <w:proofErr w:type="spellEnd"/>
      <w:r>
        <w:rPr>
          <w:rFonts w:ascii="Times New Roman" w:hAnsi="Times New Roman" w:cs="Times New Roman"/>
        </w:rPr>
        <w:t xml:space="preserve"> does not fulfill the delivery requirement.  </w:t>
      </w:r>
    </w:p>
    <w:p w14:paraId="0FDEA88B" w14:textId="77777777" w:rsidR="006E15CE" w:rsidRDefault="006E15CE" w:rsidP="00EF1561">
      <w:pPr>
        <w:pStyle w:val="ListParagraph"/>
        <w:numPr>
          <w:ilvl w:val="2"/>
          <w:numId w:val="23"/>
        </w:numPr>
        <w:spacing w:after="0" w:line="240" w:lineRule="auto"/>
        <w:rPr>
          <w:rFonts w:ascii="Times New Roman" w:hAnsi="Times New Roman" w:cs="Times New Roman"/>
        </w:rPr>
      </w:pPr>
      <w:r>
        <w:rPr>
          <w:rFonts w:ascii="Times New Roman" w:hAnsi="Times New Roman" w:cs="Times New Roman"/>
        </w:rPr>
        <w:t xml:space="preserve">Precision in drafting is extremely important.  </w:t>
      </w:r>
    </w:p>
    <w:p w14:paraId="6BF48E9F" w14:textId="77777777" w:rsidR="006E15CE" w:rsidRDefault="006E15CE" w:rsidP="00EF1561">
      <w:pPr>
        <w:pStyle w:val="ListParagraph"/>
        <w:numPr>
          <w:ilvl w:val="1"/>
          <w:numId w:val="23"/>
        </w:numPr>
        <w:spacing w:after="0" w:line="240" w:lineRule="auto"/>
        <w:rPr>
          <w:rFonts w:ascii="Times New Roman" w:hAnsi="Times New Roman" w:cs="Times New Roman"/>
        </w:rPr>
      </w:pPr>
      <w:r w:rsidRPr="00363E67">
        <w:rPr>
          <w:rFonts w:ascii="Times New Roman" w:hAnsi="Times New Roman" w:cs="Times New Roman"/>
          <w:b/>
          <w:bCs/>
          <w:i/>
          <w:iCs/>
        </w:rPr>
        <w:t>Gilbert v. McSpadden</w:t>
      </w:r>
      <w:r>
        <w:rPr>
          <w:rFonts w:ascii="Times New Roman" w:hAnsi="Times New Roman" w:cs="Times New Roman"/>
        </w:rPr>
        <w:t xml:space="preserve"> (TX 1936) – </w:t>
      </w:r>
      <w:r w:rsidRPr="00363E67">
        <w:rPr>
          <w:rFonts w:ascii="Times New Roman" w:hAnsi="Times New Roman" w:cs="Times New Roman"/>
          <w:b/>
          <w:bCs/>
        </w:rPr>
        <w:t>Shows the delivery requirement for deeds (rather than gifts)</w:t>
      </w:r>
      <w:r>
        <w:rPr>
          <w:rFonts w:ascii="Times New Roman" w:hAnsi="Times New Roman" w:cs="Times New Roman"/>
        </w:rPr>
        <w:t xml:space="preserve">.  Father sold parcels of land to his children for consideration of $1 and love and affection (i.e., a sale not a gift, at least nominally).  But he kept the deeds in his possession and continued to “exercise dominion </w:t>
      </w:r>
      <w:r>
        <w:rPr>
          <w:rFonts w:ascii="Times New Roman" w:hAnsi="Times New Roman" w:cs="Times New Roman"/>
        </w:rPr>
        <w:lastRenderedPageBreak/>
        <w:t xml:space="preserve">over the land.”  Years later, he went to his daughter’s house to deliver the deeds; before he physically handed her the deed, he died in his sleep.  </w:t>
      </w:r>
    </w:p>
    <w:p w14:paraId="20105776" w14:textId="77777777" w:rsidR="006E15CE" w:rsidRDefault="006E15CE" w:rsidP="00EF1561">
      <w:pPr>
        <w:pStyle w:val="ListParagraph"/>
        <w:numPr>
          <w:ilvl w:val="2"/>
          <w:numId w:val="23"/>
        </w:numPr>
        <w:spacing w:after="0" w:line="240" w:lineRule="auto"/>
        <w:rPr>
          <w:rFonts w:ascii="Times New Roman" w:hAnsi="Times New Roman" w:cs="Times New Roman"/>
        </w:rPr>
      </w:pPr>
      <w:r>
        <w:rPr>
          <w:rFonts w:ascii="Times New Roman" w:hAnsi="Times New Roman" w:cs="Times New Roman"/>
        </w:rPr>
        <w:t xml:space="preserve">Court says the deeds aren’t valid.  The delivery was not made so the property goes to the administrator of the state.  Although there was an intention to deliver the deed at some point in the future, the father retained possession until his death.  </w:t>
      </w:r>
    </w:p>
    <w:p w14:paraId="2DF7FA59" w14:textId="77777777" w:rsidR="006E15CE" w:rsidRDefault="006E15CE" w:rsidP="00EF1561">
      <w:pPr>
        <w:pStyle w:val="ListParagraph"/>
        <w:numPr>
          <w:ilvl w:val="3"/>
          <w:numId w:val="23"/>
        </w:numPr>
        <w:spacing w:after="0" w:line="240" w:lineRule="auto"/>
        <w:rPr>
          <w:rFonts w:ascii="Times New Roman" w:hAnsi="Times New Roman" w:cs="Times New Roman"/>
        </w:rPr>
      </w:pPr>
      <w:r>
        <w:rPr>
          <w:rFonts w:ascii="Times New Roman" w:hAnsi="Times New Roman" w:cs="Times New Roman"/>
        </w:rPr>
        <w:t xml:space="preserve">Another example of extreme formalism.  </w:t>
      </w:r>
    </w:p>
    <w:p w14:paraId="1D4BEFD1" w14:textId="77777777" w:rsidR="006E15CE" w:rsidRPr="00553A37" w:rsidRDefault="006E15CE" w:rsidP="00EF1561">
      <w:pPr>
        <w:spacing w:after="0" w:line="240" w:lineRule="auto"/>
        <w:rPr>
          <w:rFonts w:ascii="Times New Roman" w:hAnsi="Times New Roman" w:cs="Times New Roman"/>
        </w:rPr>
      </w:pPr>
    </w:p>
    <w:p w14:paraId="053BE358" w14:textId="77777777" w:rsidR="006E15CE" w:rsidRDefault="006E15CE" w:rsidP="00EF1561">
      <w:pPr>
        <w:spacing w:after="0" w:line="240" w:lineRule="auto"/>
        <w:rPr>
          <w:rFonts w:ascii="Times New Roman" w:hAnsi="Times New Roman" w:cs="Times New Roman"/>
        </w:rPr>
      </w:pPr>
    </w:p>
    <w:p w14:paraId="658D6635" w14:textId="77777777" w:rsidR="006E15CE" w:rsidRDefault="006E15CE" w:rsidP="00EF156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III</w:t>
      </w:r>
      <w:r w:rsidRPr="00376B71">
        <w:rPr>
          <w:rFonts w:ascii="Times New Roman" w:hAnsi="Times New Roman" w:cs="Times New Roman"/>
          <w:b/>
          <w:bCs/>
          <w:sz w:val="24"/>
          <w:szCs w:val="24"/>
        </w:rPr>
        <w:t xml:space="preserve">. </w:t>
      </w:r>
      <w:r>
        <w:rPr>
          <w:rFonts w:ascii="Times New Roman" w:hAnsi="Times New Roman" w:cs="Times New Roman"/>
          <w:b/>
          <w:bCs/>
          <w:sz w:val="24"/>
          <w:szCs w:val="24"/>
        </w:rPr>
        <w:t>Licenses and Bailments</w:t>
      </w:r>
    </w:p>
    <w:p w14:paraId="7C96E4C7" w14:textId="77777777" w:rsidR="006E15CE" w:rsidRPr="00935519" w:rsidRDefault="006E15CE" w:rsidP="00EF1561">
      <w:pPr>
        <w:spacing w:after="0" w:line="240" w:lineRule="auto"/>
        <w:rPr>
          <w:rFonts w:ascii="Times New Roman" w:hAnsi="Times New Roman" w:cs="Times New Roman"/>
        </w:rPr>
      </w:pPr>
      <w:r w:rsidRPr="00935519">
        <w:rPr>
          <w:rFonts w:ascii="Times New Roman" w:hAnsi="Times New Roman" w:cs="Times New Roman"/>
          <w:b/>
          <w:bCs/>
          <w:i/>
          <w:iCs/>
        </w:rPr>
        <w:t>A.  Introduction</w:t>
      </w:r>
      <w:r w:rsidRPr="00935519">
        <w:rPr>
          <w:rFonts w:ascii="Times New Roman" w:hAnsi="Times New Roman" w:cs="Times New Roman"/>
        </w:rPr>
        <w:t xml:space="preserve"> – What </w:t>
      </w:r>
      <w:r>
        <w:rPr>
          <w:rFonts w:ascii="Times New Roman" w:hAnsi="Times New Roman" w:cs="Times New Roman"/>
        </w:rPr>
        <w:t>owners want to do when they want to preserve their right to exclude in general</w:t>
      </w:r>
      <w:r w:rsidRPr="00935519">
        <w:rPr>
          <w:rFonts w:ascii="Times New Roman" w:hAnsi="Times New Roman" w:cs="Times New Roman"/>
        </w:rPr>
        <w:t xml:space="preserve"> </w:t>
      </w:r>
      <w:r>
        <w:rPr>
          <w:rFonts w:ascii="Times New Roman" w:hAnsi="Times New Roman" w:cs="Times New Roman"/>
        </w:rPr>
        <w:t>while</w:t>
      </w:r>
      <w:r w:rsidRPr="00935519">
        <w:rPr>
          <w:rFonts w:ascii="Times New Roman" w:hAnsi="Times New Roman" w:cs="Times New Roman"/>
        </w:rPr>
        <w:t xml:space="preserve"> relinquish</w:t>
      </w:r>
      <w:r>
        <w:rPr>
          <w:rFonts w:ascii="Times New Roman" w:hAnsi="Times New Roman" w:cs="Times New Roman"/>
        </w:rPr>
        <w:t>ing</w:t>
      </w:r>
      <w:r w:rsidRPr="00935519">
        <w:rPr>
          <w:rFonts w:ascii="Times New Roman" w:hAnsi="Times New Roman" w:cs="Times New Roman"/>
        </w:rPr>
        <w:t xml:space="preserve"> certain rights for a limited period of time</w:t>
      </w:r>
      <w:r>
        <w:rPr>
          <w:rFonts w:ascii="Times New Roman" w:hAnsi="Times New Roman" w:cs="Times New Roman"/>
        </w:rPr>
        <w:t xml:space="preserve"> or for a limited set of purposes</w:t>
      </w:r>
      <w:r w:rsidRPr="00935519">
        <w:rPr>
          <w:rFonts w:ascii="Times New Roman" w:hAnsi="Times New Roman" w:cs="Times New Roman"/>
        </w:rPr>
        <w:t xml:space="preserve">.  The law enables these sorts of partial relinquishments.  Two examples are licenses and bailments.  </w:t>
      </w:r>
    </w:p>
    <w:p w14:paraId="43D3AB37" w14:textId="77777777" w:rsidR="006E15CE" w:rsidRDefault="006E15CE" w:rsidP="00EF1561">
      <w:pPr>
        <w:spacing w:after="0" w:line="240" w:lineRule="auto"/>
        <w:rPr>
          <w:rFonts w:ascii="Times New Roman" w:hAnsi="Times New Roman" w:cs="Times New Roman"/>
          <w:b/>
          <w:bCs/>
          <w:i/>
          <w:iCs/>
        </w:rPr>
      </w:pPr>
      <w:r>
        <w:rPr>
          <w:rFonts w:ascii="Times New Roman" w:hAnsi="Times New Roman" w:cs="Times New Roman"/>
          <w:b/>
          <w:bCs/>
          <w:i/>
          <w:iCs/>
        </w:rPr>
        <w:t>B</w:t>
      </w:r>
      <w:r w:rsidRPr="00555B15">
        <w:rPr>
          <w:rFonts w:ascii="Times New Roman" w:hAnsi="Times New Roman" w:cs="Times New Roman"/>
          <w:b/>
          <w:bCs/>
          <w:i/>
          <w:iCs/>
        </w:rPr>
        <w:t xml:space="preserve">. </w:t>
      </w:r>
      <w:r>
        <w:rPr>
          <w:rFonts w:ascii="Times New Roman" w:hAnsi="Times New Roman" w:cs="Times New Roman"/>
          <w:b/>
          <w:bCs/>
          <w:i/>
          <w:iCs/>
        </w:rPr>
        <w:t>Licenses Overview</w:t>
      </w:r>
    </w:p>
    <w:p w14:paraId="2A5C3FD0" w14:textId="77777777" w:rsidR="006E15CE" w:rsidRDefault="006E15CE" w:rsidP="00EF1561">
      <w:pPr>
        <w:pStyle w:val="ListParagraph"/>
        <w:numPr>
          <w:ilvl w:val="0"/>
          <w:numId w:val="24"/>
        </w:numPr>
        <w:spacing w:after="0" w:line="240" w:lineRule="auto"/>
        <w:rPr>
          <w:rFonts w:ascii="Times New Roman" w:hAnsi="Times New Roman" w:cs="Times New Roman"/>
        </w:rPr>
      </w:pPr>
      <w:r>
        <w:rPr>
          <w:rFonts w:ascii="Times New Roman" w:hAnsi="Times New Roman" w:cs="Times New Roman"/>
        </w:rPr>
        <w:t xml:space="preserve">Temporary, revocable </w:t>
      </w:r>
      <w:r w:rsidRPr="00935519">
        <w:rPr>
          <w:rFonts w:ascii="Times New Roman" w:hAnsi="Times New Roman" w:cs="Times New Roman"/>
          <w:b/>
          <w:bCs/>
        </w:rPr>
        <w:t>waivers of the right to exclude</w:t>
      </w:r>
      <w:r>
        <w:rPr>
          <w:rFonts w:ascii="Times New Roman" w:hAnsi="Times New Roman" w:cs="Times New Roman"/>
        </w:rPr>
        <w:t xml:space="preserve">.  A property owner gives permission to gain access to his property (i.e., letting a repair person into your apartment to fix something—if the repair person does a bad job, you can revoke the license and kick him out).  Licenses are </w:t>
      </w:r>
      <w:r w:rsidRPr="00935519">
        <w:rPr>
          <w:rFonts w:ascii="Times New Roman" w:hAnsi="Times New Roman" w:cs="Times New Roman"/>
          <w:b/>
          <w:bCs/>
        </w:rPr>
        <w:t>revocable</w:t>
      </w:r>
      <w:r>
        <w:rPr>
          <w:rFonts w:ascii="Times New Roman" w:hAnsi="Times New Roman" w:cs="Times New Roman"/>
        </w:rPr>
        <w:t xml:space="preserve"> </w:t>
      </w:r>
      <w:r w:rsidRPr="00BB2A4A">
        <w:rPr>
          <w:rFonts w:ascii="Times New Roman" w:hAnsi="Times New Roman" w:cs="Times New Roman"/>
          <w:b/>
          <w:bCs/>
        </w:rPr>
        <w:t>at any time</w:t>
      </w:r>
      <w:r>
        <w:rPr>
          <w:rFonts w:ascii="Times New Roman" w:hAnsi="Times New Roman" w:cs="Times New Roman"/>
        </w:rPr>
        <w:t xml:space="preserve">; they render what would otherwise be a trespass not a trespass; and the Statute of Frauds does not apply to licenses (i.e., they don’t need to be in writing).  </w:t>
      </w:r>
    </w:p>
    <w:p w14:paraId="3008D871" w14:textId="77777777" w:rsidR="006E15CE" w:rsidRDefault="006E15CE" w:rsidP="00EF1561">
      <w:pPr>
        <w:pStyle w:val="ListParagraph"/>
        <w:numPr>
          <w:ilvl w:val="1"/>
          <w:numId w:val="24"/>
        </w:numPr>
        <w:spacing w:after="0" w:line="240" w:lineRule="auto"/>
        <w:rPr>
          <w:rFonts w:ascii="Times New Roman" w:hAnsi="Times New Roman" w:cs="Times New Roman"/>
        </w:rPr>
      </w:pPr>
      <w:r>
        <w:rPr>
          <w:rFonts w:ascii="Times New Roman" w:hAnsi="Times New Roman" w:cs="Times New Roman"/>
        </w:rPr>
        <w:t xml:space="preserve">Other, less ephemeral ways of waiving the right to exclude include leases and easements.  </w:t>
      </w:r>
    </w:p>
    <w:p w14:paraId="5E6444A2" w14:textId="77777777" w:rsidR="006E15CE" w:rsidRDefault="006E15CE" w:rsidP="00EF1561">
      <w:pPr>
        <w:pStyle w:val="ListParagraph"/>
        <w:numPr>
          <w:ilvl w:val="0"/>
          <w:numId w:val="24"/>
        </w:numPr>
        <w:spacing w:after="0" w:line="240" w:lineRule="auto"/>
        <w:rPr>
          <w:rFonts w:ascii="Times New Roman" w:hAnsi="Times New Roman" w:cs="Times New Roman"/>
        </w:rPr>
      </w:pPr>
      <w:r w:rsidRPr="00046614">
        <w:rPr>
          <w:rFonts w:ascii="Times New Roman" w:hAnsi="Times New Roman" w:cs="Times New Roman"/>
          <w:b/>
          <w:bCs/>
          <w:i/>
          <w:iCs/>
        </w:rPr>
        <w:t>Wood v. Leadbitter</w:t>
      </w:r>
      <w:r>
        <w:rPr>
          <w:rFonts w:ascii="Times New Roman" w:hAnsi="Times New Roman" w:cs="Times New Roman"/>
        </w:rPr>
        <w:t xml:space="preserve"> (Eng. 1845) – </w:t>
      </w:r>
      <w:r w:rsidRPr="00BB2A4A">
        <w:rPr>
          <w:rFonts w:ascii="Times New Roman" w:hAnsi="Times New Roman" w:cs="Times New Roman"/>
          <w:i/>
          <w:iCs/>
        </w:rPr>
        <w:t>Licenses are revocable at any time, even if somebody actually paid money for it.</w:t>
      </w:r>
      <w:r>
        <w:rPr>
          <w:rFonts w:ascii="Times New Roman" w:hAnsi="Times New Roman" w:cs="Times New Roman"/>
        </w:rPr>
        <w:t xml:space="preserve">  Wood purchased a ticket to view horseraces on the racetrack within an Earl’s estate; Earl’s servant rejects Wood before the races are over.  </w:t>
      </w:r>
    </w:p>
    <w:p w14:paraId="47A9F609" w14:textId="77777777" w:rsidR="006E15CE" w:rsidRDefault="006E15CE" w:rsidP="00EF1561">
      <w:pPr>
        <w:pStyle w:val="ListParagraph"/>
        <w:numPr>
          <w:ilvl w:val="1"/>
          <w:numId w:val="24"/>
        </w:numPr>
        <w:spacing w:after="0" w:line="240" w:lineRule="auto"/>
        <w:rPr>
          <w:rFonts w:ascii="Times New Roman" w:hAnsi="Times New Roman" w:cs="Times New Roman"/>
        </w:rPr>
      </w:pPr>
      <w:r>
        <w:rPr>
          <w:rFonts w:ascii="Times New Roman" w:hAnsi="Times New Roman" w:cs="Times New Roman"/>
        </w:rPr>
        <w:t xml:space="preserve">Court analyzes the revocability of the license (via the purchased ticket) by drawing the distinction between two legally different categories.  </w:t>
      </w:r>
    </w:p>
    <w:p w14:paraId="5E50826C" w14:textId="77777777" w:rsidR="006E15CE" w:rsidRDefault="006E15CE" w:rsidP="00EF1561">
      <w:pPr>
        <w:pStyle w:val="ListParagraph"/>
        <w:numPr>
          <w:ilvl w:val="2"/>
          <w:numId w:val="24"/>
        </w:numPr>
        <w:spacing w:after="0" w:line="240" w:lineRule="auto"/>
        <w:rPr>
          <w:rFonts w:ascii="Times New Roman" w:hAnsi="Times New Roman" w:cs="Times New Roman"/>
        </w:rPr>
      </w:pPr>
      <w:r>
        <w:rPr>
          <w:rFonts w:ascii="Times New Roman" w:hAnsi="Times New Roman" w:cs="Times New Roman"/>
        </w:rPr>
        <w:t xml:space="preserve">(1) License – a license is an impermanent waiver of the right to exclude.  It’s giving you permission to come on my property temporarily.  Ordinarily, if you come on my property, it’s a trespass.  But if I give you permission, it’s not a trespass.  </w:t>
      </w:r>
    </w:p>
    <w:p w14:paraId="51A84A31" w14:textId="77777777" w:rsidR="006E15CE" w:rsidRDefault="006E15CE" w:rsidP="00EF1561">
      <w:pPr>
        <w:pStyle w:val="ListParagraph"/>
        <w:numPr>
          <w:ilvl w:val="3"/>
          <w:numId w:val="24"/>
        </w:numPr>
        <w:spacing w:after="0" w:line="240" w:lineRule="auto"/>
        <w:rPr>
          <w:rFonts w:ascii="Times New Roman" w:hAnsi="Times New Roman" w:cs="Times New Roman"/>
        </w:rPr>
      </w:pPr>
      <w:r>
        <w:rPr>
          <w:rFonts w:ascii="Times New Roman" w:hAnsi="Times New Roman" w:cs="Times New Roman"/>
        </w:rPr>
        <w:t xml:space="preserve">Licenses are, by their nature, revocable.  If I invite you onto my property, I can uninvite you.  </w:t>
      </w:r>
    </w:p>
    <w:p w14:paraId="4033154A" w14:textId="77777777" w:rsidR="006E15CE" w:rsidRDefault="006E15CE" w:rsidP="00EF1561">
      <w:pPr>
        <w:pStyle w:val="ListParagraph"/>
        <w:numPr>
          <w:ilvl w:val="2"/>
          <w:numId w:val="24"/>
        </w:numPr>
        <w:spacing w:after="0" w:line="240" w:lineRule="auto"/>
        <w:rPr>
          <w:rFonts w:ascii="Times New Roman" w:hAnsi="Times New Roman" w:cs="Times New Roman"/>
        </w:rPr>
      </w:pPr>
      <w:r>
        <w:rPr>
          <w:rFonts w:ascii="Times New Roman" w:hAnsi="Times New Roman" w:cs="Times New Roman"/>
        </w:rPr>
        <w:t xml:space="preserve">(2) Licenses paired with grants – are irrevocable.  The rationale is that the grantor is estopped from defeating his or her own grant. (Estoppel means that something you have done prevents you from exercising a right you otherwise would have been able to exercise).  </w:t>
      </w:r>
    </w:p>
    <w:p w14:paraId="02C48969" w14:textId="77777777" w:rsidR="006E15CE" w:rsidRDefault="006E15CE" w:rsidP="00EF1561">
      <w:pPr>
        <w:pStyle w:val="ListParagraph"/>
        <w:numPr>
          <w:ilvl w:val="3"/>
          <w:numId w:val="24"/>
        </w:numPr>
        <w:spacing w:after="0" w:line="240" w:lineRule="auto"/>
        <w:rPr>
          <w:rFonts w:ascii="Times New Roman" w:hAnsi="Times New Roman" w:cs="Times New Roman"/>
        </w:rPr>
      </w:pPr>
      <w:r w:rsidRPr="00B5337E">
        <w:rPr>
          <w:rFonts w:ascii="Times New Roman" w:hAnsi="Times New Roman" w:cs="Times New Roman"/>
          <w:b/>
          <w:bCs/>
        </w:rPr>
        <w:t>If you have a license coupled with a grant, you can’t revoke the license in a way that defeats the grant</w:t>
      </w:r>
      <w:r>
        <w:rPr>
          <w:rFonts w:ascii="Times New Roman" w:hAnsi="Times New Roman" w:cs="Times New Roman"/>
          <w:b/>
          <w:bCs/>
        </w:rPr>
        <w:t xml:space="preserve"> (you are estopped from doing so)</w:t>
      </w:r>
      <w:r>
        <w:rPr>
          <w:rFonts w:ascii="Times New Roman" w:hAnsi="Times New Roman" w:cs="Times New Roman"/>
        </w:rPr>
        <w:t xml:space="preserve">.  </w:t>
      </w:r>
    </w:p>
    <w:p w14:paraId="48D8263C" w14:textId="77777777" w:rsidR="006E15CE" w:rsidRDefault="006E15CE" w:rsidP="00EF1561">
      <w:pPr>
        <w:pStyle w:val="ListParagraph"/>
        <w:numPr>
          <w:ilvl w:val="3"/>
          <w:numId w:val="24"/>
        </w:numPr>
        <w:spacing w:after="0" w:line="240" w:lineRule="auto"/>
        <w:rPr>
          <w:rFonts w:ascii="Times New Roman" w:hAnsi="Times New Roman" w:cs="Times New Roman"/>
        </w:rPr>
      </w:pPr>
      <w:r>
        <w:rPr>
          <w:rFonts w:ascii="Times New Roman" w:hAnsi="Times New Roman" w:cs="Times New Roman"/>
        </w:rPr>
        <w:t xml:space="preserve">A sells a sofa to B on </w:t>
      </w:r>
      <w:proofErr w:type="spellStart"/>
      <w:r>
        <w:rPr>
          <w:rFonts w:ascii="Times New Roman" w:hAnsi="Times New Roman" w:cs="Times New Roman"/>
        </w:rPr>
        <w:t>Craiglist</w:t>
      </w:r>
      <w:proofErr w:type="spellEnd"/>
      <w:r>
        <w:rPr>
          <w:rFonts w:ascii="Times New Roman" w:hAnsi="Times New Roman" w:cs="Times New Roman"/>
        </w:rPr>
        <w:t xml:space="preserve">; B says looks good, pays A $400 for the sofa.  A says come on over to pick up the sofa.  B comes over to pick up the sofa.  As B enters A’s apartment to get the sofa, A says I’m revoking the license permitting you to enter my apartment.  If this were to happen, B would then be out $400 and not have a sofa.  B would have paid for the sofa but not been able to get it.  A would have defeated the grant of the sofa to B by revoking the license.  You’re not allowed to do this. </w:t>
      </w:r>
    </w:p>
    <w:p w14:paraId="273FA245" w14:textId="77777777" w:rsidR="006E15CE" w:rsidRDefault="006E15CE" w:rsidP="00EF1561">
      <w:pPr>
        <w:pStyle w:val="ListParagraph"/>
        <w:numPr>
          <w:ilvl w:val="4"/>
          <w:numId w:val="24"/>
        </w:numPr>
        <w:spacing w:after="0" w:line="240" w:lineRule="auto"/>
        <w:rPr>
          <w:rFonts w:ascii="Times New Roman" w:hAnsi="Times New Roman" w:cs="Times New Roman"/>
        </w:rPr>
      </w:pPr>
      <w:r>
        <w:rPr>
          <w:rFonts w:ascii="Times New Roman" w:hAnsi="Times New Roman" w:cs="Times New Roman"/>
        </w:rPr>
        <w:t xml:space="preserve">Although licenses are ordinarily revocable; when they’re coupled with a grant in this way, they are not revocable until the grant is complete.  </w:t>
      </w:r>
    </w:p>
    <w:p w14:paraId="4F40ECB5" w14:textId="77777777" w:rsidR="006E15CE" w:rsidRDefault="006E15CE" w:rsidP="00EF1561">
      <w:pPr>
        <w:pStyle w:val="ListParagraph"/>
        <w:numPr>
          <w:ilvl w:val="4"/>
          <w:numId w:val="24"/>
        </w:numPr>
        <w:spacing w:after="0" w:line="240" w:lineRule="auto"/>
        <w:rPr>
          <w:rFonts w:ascii="Times New Roman" w:hAnsi="Times New Roman" w:cs="Times New Roman"/>
        </w:rPr>
      </w:pPr>
      <w:r>
        <w:rPr>
          <w:rFonts w:ascii="Times New Roman" w:hAnsi="Times New Roman" w:cs="Times New Roman"/>
        </w:rPr>
        <w:t xml:space="preserve">If the sofa had just been a gift, you could revoke the grant and then revoke the license.  </w:t>
      </w:r>
    </w:p>
    <w:p w14:paraId="08C5CC13" w14:textId="77777777" w:rsidR="006E15CE" w:rsidRDefault="006E15CE" w:rsidP="00EF1561">
      <w:pPr>
        <w:pStyle w:val="ListParagraph"/>
        <w:numPr>
          <w:ilvl w:val="2"/>
          <w:numId w:val="24"/>
        </w:numPr>
        <w:spacing w:after="0" w:line="240" w:lineRule="auto"/>
        <w:rPr>
          <w:rFonts w:ascii="Times New Roman" w:hAnsi="Times New Roman" w:cs="Times New Roman"/>
        </w:rPr>
      </w:pPr>
      <w:r>
        <w:rPr>
          <w:rFonts w:ascii="Times New Roman" w:hAnsi="Times New Roman" w:cs="Times New Roman"/>
        </w:rPr>
        <w:t xml:space="preserve">A ticket purchased to watch a sporting/entertainment event is just a license (not a license coupled with a grant).  Thus, it’s </w:t>
      </w:r>
      <w:r w:rsidRPr="00B5337E">
        <w:rPr>
          <w:rFonts w:ascii="Times New Roman" w:hAnsi="Times New Roman" w:cs="Times New Roman"/>
          <w:b/>
          <w:bCs/>
        </w:rPr>
        <w:t>revocable at any time for any reason</w:t>
      </w:r>
      <w:r>
        <w:rPr>
          <w:rFonts w:ascii="Times New Roman" w:hAnsi="Times New Roman" w:cs="Times New Roman"/>
        </w:rPr>
        <w:t xml:space="preserve">.  </w:t>
      </w:r>
    </w:p>
    <w:p w14:paraId="2732B318" w14:textId="77777777" w:rsidR="006E15CE" w:rsidRDefault="006E15CE" w:rsidP="00EF1561">
      <w:pPr>
        <w:pStyle w:val="ListParagraph"/>
        <w:numPr>
          <w:ilvl w:val="2"/>
          <w:numId w:val="24"/>
        </w:numPr>
        <w:spacing w:after="0" w:line="240" w:lineRule="auto"/>
        <w:rPr>
          <w:rFonts w:ascii="Times New Roman" w:hAnsi="Times New Roman" w:cs="Times New Roman"/>
        </w:rPr>
      </w:pPr>
      <w:r>
        <w:rPr>
          <w:rFonts w:ascii="Times New Roman" w:hAnsi="Times New Roman" w:cs="Times New Roman"/>
        </w:rPr>
        <w:t xml:space="preserve">Today, the law is that </w:t>
      </w:r>
      <w:r w:rsidRPr="00B5337E">
        <w:rPr>
          <w:rFonts w:ascii="Times New Roman" w:hAnsi="Times New Roman" w:cs="Times New Roman"/>
          <w:b/>
          <w:bCs/>
        </w:rPr>
        <w:t>licenses are revocable at any time</w:t>
      </w:r>
      <w:r>
        <w:rPr>
          <w:rFonts w:ascii="Times New Roman" w:hAnsi="Times New Roman" w:cs="Times New Roman"/>
        </w:rPr>
        <w:t xml:space="preserve">.  </w:t>
      </w:r>
    </w:p>
    <w:p w14:paraId="5F0D706A" w14:textId="77777777" w:rsidR="006E15CE" w:rsidRDefault="006E15CE" w:rsidP="00EF1561">
      <w:pPr>
        <w:pStyle w:val="ListParagraph"/>
        <w:numPr>
          <w:ilvl w:val="3"/>
          <w:numId w:val="24"/>
        </w:numPr>
        <w:spacing w:after="0" w:line="240" w:lineRule="auto"/>
        <w:rPr>
          <w:rFonts w:ascii="Times New Roman" w:hAnsi="Times New Roman" w:cs="Times New Roman"/>
        </w:rPr>
      </w:pPr>
      <w:r>
        <w:rPr>
          <w:rFonts w:ascii="Times New Roman" w:hAnsi="Times New Roman" w:cs="Times New Roman"/>
        </w:rPr>
        <w:t xml:space="preserve">Tickets purchased for events are licenses, revocable at any time.  </w:t>
      </w:r>
    </w:p>
    <w:p w14:paraId="219E8467" w14:textId="77777777" w:rsidR="006E15CE" w:rsidRDefault="006E15CE" w:rsidP="00EF1561">
      <w:pPr>
        <w:pStyle w:val="ListParagraph"/>
        <w:numPr>
          <w:ilvl w:val="4"/>
          <w:numId w:val="24"/>
        </w:numPr>
        <w:spacing w:after="0" w:line="240" w:lineRule="auto"/>
        <w:rPr>
          <w:rFonts w:ascii="Times New Roman" w:hAnsi="Times New Roman" w:cs="Times New Roman"/>
        </w:rPr>
      </w:pPr>
      <w:r>
        <w:rPr>
          <w:rFonts w:ascii="Times New Roman" w:hAnsi="Times New Roman" w:cs="Times New Roman"/>
        </w:rPr>
        <w:t xml:space="preserve">You can probably get a refund for breach of contract.  </w:t>
      </w:r>
    </w:p>
    <w:p w14:paraId="594A1A7D" w14:textId="77777777" w:rsidR="006E15CE" w:rsidRDefault="006E15CE" w:rsidP="00EF1561">
      <w:pPr>
        <w:pStyle w:val="ListParagraph"/>
        <w:numPr>
          <w:ilvl w:val="2"/>
          <w:numId w:val="24"/>
        </w:numPr>
        <w:spacing w:after="0" w:line="240" w:lineRule="auto"/>
        <w:rPr>
          <w:rFonts w:ascii="Times New Roman" w:hAnsi="Times New Roman" w:cs="Times New Roman"/>
        </w:rPr>
      </w:pPr>
      <w:r>
        <w:rPr>
          <w:rFonts w:ascii="Times New Roman" w:hAnsi="Times New Roman" w:cs="Times New Roman"/>
        </w:rPr>
        <w:t xml:space="preserve">Licenses are not interests in land: meaning the statute of frauds doesn’t apply—so it doesn’t have to be in writing.  You can create licenses orally (i.e., you can go visit a friend without getting a written license). </w:t>
      </w:r>
    </w:p>
    <w:p w14:paraId="0AE71AA9" w14:textId="77777777" w:rsidR="006E15CE" w:rsidRPr="007E1B92" w:rsidRDefault="006E15CE" w:rsidP="00EF1561">
      <w:pPr>
        <w:spacing w:after="0" w:line="240" w:lineRule="auto"/>
        <w:rPr>
          <w:rFonts w:ascii="Times New Roman" w:hAnsi="Times New Roman" w:cs="Times New Roman"/>
          <w:b/>
          <w:bCs/>
          <w:i/>
          <w:iCs/>
        </w:rPr>
      </w:pPr>
      <w:r w:rsidRPr="007E1B92">
        <w:rPr>
          <w:rFonts w:ascii="Times New Roman" w:hAnsi="Times New Roman" w:cs="Times New Roman"/>
          <w:b/>
          <w:bCs/>
          <w:i/>
          <w:iCs/>
        </w:rPr>
        <w:t>C. Bailments Overview</w:t>
      </w:r>
    </w:p>
    <w:p w14:paraId="5EF6726D" w14:textId="77777777" w:rsidR="006E15CE" w:rsidRDefault="006E15CE" w:rsidP="00EF1561">
      <w:pPr>
        <w:pStyle w:val="ListParagraph"/>
        <w:numPr>
          <w:ilvl w:val="0"/>
          <w:numId w:val="25"/>
        </w:numPr>
        <w:spacing w:after="0" w:line="240" w:lineRule="auto"/>
        <w:rPr>
          <w:rFonts w:ascii="Times New Roman" w:hAnsi="Times New Roman" w:cs="Times New Roman"/>
        </w:rPr>
      </w:pPr>
      <w:r>
        <w:rPr>
          <w:rFonts w:ascii="Times New Roman" w:hAnsi="Times New Roman" w:cs="Times New Roman"/>
        </w:rPr>
        <w:t xml:space="preserve">When a property owner temporarily transfers possession or custody of personal property / an item to another person.  Bailments are created by an express or implied contract and usually the parties have a special purpose in </w:t>
      </w:r>
      <w:r>
        <w:rPr>
          <w:rFonts w:ascii="Times New Roman" w:hAnsi="Times New Roman" w:cs="Times New Roman"/>
        </w:rPr>
        <w:lastRenderedPageBreak/>
        <w:t xml:space="preserve">mind for transferring.  Once this purpose is accomplished it is understood that the property will be returned to the owner.  Right to exclude is transferred with the property.  </w:t>
      </w:r>
    </w:p>
    <w:p w14:paraId="2F909FCF" w14:textId="77777777" w:rsidR="006E15CE" w:rsidRDefault="006E15CE" w:rsidP="00EF1561">
      <w:pPr>
        <w:pStyle w:val="ListParagraph"/>
        <w:numPr>
          <w:ilvl w:val="0"/>
          <w:numId w:val="25"/>
        </w:numPr>
        <w:spacing w:after="0" w:line="240" w:lineRule="auto"/>
        <w:rPr>
          <w:rFonts w:ascii="Times New Roman" w:hAnsi="Times New Roman" w:cs="Times New Roman"/>
        </w:rPr>
      </w:pPr>
      <w:r>
        <w:rPr>
          <w:rFonts w:ascii="Times New Roman" w:hAnsi="Times New Roman" w:cs="Times New Roman"/>
        </w:rPr>
        <w:t xml:space="preserve">Bailor – is an owner who temporarily relinquishes possession of the item in a bailment. </w:t>
      </w:r>
    </w:p>
    <w:p w14:paraId="5A4F845E" w14:textId="77777777" w:rsidR="006E15CE" w:rsidRDefault="006E15CE" w:rsidP="00EF1561">
      <w:pPr>
        <w:pStyle w:val="ListParagraph"/>
        <w:numPr>
          <w:ilvl w:val="1"/>
          <w:numId w:val="25"/>
        </w:numPr>
        <w:spacing w:after="0" w:line="240" w:lineRule="auto"/>
        <w:rPr>
          <w:rFonts w:ascii="Times New Roman" w:hAnsi="Times New Roman" w:cs="Times New Roman"/>
        </w:rPr>
      </w:pPr>
      <w:r>
        <w:rPr>
          <w:rFonts w:ascii="Times New Roman" w:hAnsi="Times New Roman" w:cs="Times New Roman"/>
        </w:rPr>
        <w:t>i.e., the owner of a coat who gives it over to a dry cleaner</w:t>
      </w:r>
    </w:p>
    <w:p w14:paraId="3795DE85" w14:textId="77777777" w:rsidR="006E15CE" w:rsidRDefault="006E15CE" w:rsidP="00EF1561">
      <w:pPr>
        <w:pStyle w:val="ListParagraph"/>
        <w:numPr>
          <w:ilvl w:val="0"/>
          <w:numId w:val="25"/>
        </w:numPr>
        <w:spacing w:after="0" w:line="240" w:lineRule="auto"/>
        <w:rPr>
          <w:rFonts w:ascii="Times New Roman" w:hAnsi="Times New Roman" w:cs="Times New Roman"/>
        </w:rPr>
      </w:pPr>
      <w:r>
        <w:rPr>
          <w:rFonts w:ascii="Times New Roman" w:hAnsi="Times New Roman" w:cs="Times New Roman"/>
        </w:rPr>
        <w:t xml:space="preserve">Bailee – </w:t>
      </w:r>
      <w:r w:rsidRPr="00180AE6">
        <w:rPr>
          <w:rFonts w:ascii="Times New Roman" w:hAnsi="Times New Roman" w:cs="Times New Roman"/>
        </w:rPr>
        <w:t>a person or party to whom goods are delivered for a purpose, such as custody or repair, without transfer of ownership.</w:t>
      </w:r>
    </w:p>
    <w:p w14:paraId="0B865C07" w14:textId="77777777" w:rsidR="006E15CE" w:rsidRDefault="006E15CE" w:rsidP="00EF1561">
      <w:pPr>
        <w:pStyle w:val="ListParagraph"/>
        <w:numPr>
          <w:ilvl w:val="1"/>
          <w:numId w:val="25"/>
        </w:numPr>
        <w:spacing w:after="0" w:line="240" w:lineRule="auto"/>
        <w:rPr>
          <w:rFonts w:ascii="Times New Roman" w:hAnsi="Times New Roman" w:cs="Times New Roman"/>
        </w:rPr>
      </w:pPr>
      <w:r>
        <w:rPr>
          <w:rFonts w:ascii="Times New Roman" w:hAnsi="Times New Roman" w:cs="Times New Roman"/>
        </w:rPr>
        <w:t xml:space="preserve">i.e., someone who owns a coat takes it to the dry cleaners to be cleaned.  Plans to pick up the coat in a couple of days. The person who owns the coat and hands it over is the bailor.  The person who receive possession, the drycleaner, is the bailee.  </w:t>
      </w:r>
    </w:p>
    <w:p w14:paraId="3C852580" w14:textId="77777777" w:rsidR="006E15CE" w:rsidRDefault="006E15CE" w:rsidP="00EF1561">
      <w:pPr>
        <w:pStyle w:val="ListParagraph"/>
        <w:numPr>
          <w:ilvl w:val="0"/>
          <w:numId w:val="25"/>
        </w:numPr>
        <w:spacing w:after="0" w:line="240" w:lineRule="auto"/>
        <w:rPr>
          <w:rFonts w:ascii="Times New Roman" w:hAnsi="Times New Roman" w:cs="Times New Roman"/>
        </w:rPr>
      </w:pPr>
      <w:r>
        <w:rPr>
          <w:rFonts w:ascii="Times New Roman" w:hAnsi="Times New Roman" w:cs="Times New Roman"/>
        </w:rPr>
        <w:t xml:space="preserve">Bailment cases involve two distinct issues.  </w:t>
      </w:r>
    </w:p>
    <w:p w14:paraId="5AFC78BD" w14:textId="77777777" w:rsidR="006E15CE" w:rsidRDefault="006E15CE" w:rsidP="00EF1561">
      <w:pPr>
        <w:pStyle w:val="ListParagraph"/>
        <w:numPr>
          <w:ilvl w:val="1"/>
          <w:numId w:val="25"/>
        </w:numPr>
        <w:spacing w:after="0" w:line="240" w:lineRule="auto"/>
        <w:rPr>
          <w:rFonts w:ascii="Times New Roman" w:hAnsi="Times New Roman" w:cs="Times New Roman"/>
        </w:rPr>
      </w:pPr>
      <w:r w:rsidRPr="000947A4">
        <w:rPr>
          <w:rFonts w:ascii="Times New Roman" w:hAnsi="Times New Roman" w:cs="Times New Roman"/>
          <w:b/>
          <w:bCs/>
        </w:rPr>
        <w:t>(1)</w:t>
      </w:r>
      <w:r>
        <w:rPr>
          <w:rFonts w:ascii="Times New Roman" w:hAnsi="Times New Roman" w:cs="Times New Roman"/>
        </w:rPr>
        <w:t xml:space="preserve"> Did a bailment exist? – is this really a bailment case?</w:t>
      </w:r>
    </w:p>
    <w:p w14:paraId="22B0D150" w14:textId="77777777" w:rsidR="006E15CE" w:rsidRDefault="006E15CE" w:rsidP="00EF1561">
      <w:pPr>
        <w:pStyle w:val="ListParagraph"/>
        <w:numPr>
          <w:ilvl w:val="1"/>
          <w:numId w:val="25"/>
        </w:numPr>
        <w:spacing w:after="0" w:line="240" w:lineRule="auto"/>
        <w:rPr>
          <w:rFonts w:ascii="Times New Roman" w:hAnsi="Times New Roman" w:cs="Times New Roman"/>
        </w:rPr>
      </w:pPr>
      <w:r w:rsidRPr="000947A4">
        <w:rPr>
          <w:rFonts w:ascii="Times New Roman" w:hAnsi="Times New Roman" w:cs="Times New Roman"/>
          <w:b/>
          <w:bCs/>
        </w:rPr>
        <w:t>(2)</w:t>
      </w:r>
      <w:r>
        <w:rPr>
          <w:rFonts w:ascii="Times New Roman" w:hAnsi="Times New Roman" w:cs="Times New Roman"/>
        </w:rPr>
        <w:t xml:space="preserve"> If it did exist, what duty of care did the bailee have toward the bailor?</w:t>
      </w:r>
    </w:p>
    <w:p w14:paraId="745ABE0E" w14:textId="77777777" w:rsidR="006E15CE" w:rsidRPr="000947A4" w:rsidRDefault="006E15CE" w:rsidP="00EF1561">
      <w:pPr>
        <w:pStyle w:val="ListParagraph"/>
        <w:numPr>
          <w:ilvl w:val="1"/>
          <w:numId w:val="25"/>
        </w:numPr>
        <w:spacing w:after="0" w:line="240" w:lineRule="auto"/>
        <w:rPr>
          <w:rFonts w:ascii="Times New Roman" w:hAnsi="Times New Roman" w:cs="Times New Roman"/>
        </w:rPr>
      </w:pPr>
      <w:r>
        <w:rPr>
          <w:rFonts w:ascii="Times New Roman" w:hAnsi="Times New Roman" w:cs="Times New Roman"/>
        </w:rPr>
        <w:t xml:space="preserve">The reason why you’re in court is because something has gone wrong and the bailor will typically want some money form the bailee because the bailor gave over something and didn’t quite get back the same thing later on. </w:t>
      </w:r>
    </w:p>
    <w:p w14:paraId="583A10AD" w14:textId="77777777" w:rsidR="006E15CE" w:rsidRDefault="006E15CE" w:rsidP="00EF1561">
      <w:pPr>
        <w:pStyle w:val="ListParagraph"/>
        <w:numPr>
          <w:ilvl w:val="0"/>
          <w:numId w:val="25"/>
        </w:numPr>
        <w:spacing w:after="0" w:line="240" w:lineRule="auto"/>
        <w:rPr>
          <w:rFonts w:ascii="Times New Roman" w:hAnsi="Times New Roman" w:cs="Times New Roman"/>
        </w:rPr>
      </w:pPr>
      <w:r w:rsidRPr="00180AE6">
        <w:rPr>
          <w:rFonts w:ascii="Times New Roman" w:hAnsi="Times New Roman" w:cs="Times New Roman"/>
          <w:b/>
          <w:bCs/>
          <w:i/>
          <w:iCs/>
        </w:rPr>
        <w:t>Allen v. Hyatt Regency of Nashville</w:t>
      </w:r>
      <w:r>
        <w:rPr>
          <w:rFonts w:ascii="Times New Roman" w:hAnsi="Times New Roman" w:cs="Times New Roman"/>
        </w:rPr>
        <w:t xml:space="preserve"> (TN 1984) – </w:t>
      </w:r>
      <w:r w:rsidRPr="0061111E">
        <w:rPr>
          <w:rFonts w:ascii="Times New Roman" w:hAnsi="Times New Roman" w:cs="Times New Roman"/>
          <w:i/>
          <w:iCs/>
        </w:rPr>
        <w:t>Did a bailment exist?</w:t>
      </w:r>
      <w:r>
        <w:rPr>
          <w:rFonts w:ascii="Times New Roman" w:hAnsi="Times New Roman" w:cs="Times New Roman"/>
        </w:rPr>
        <w:t xml:space="preserve"> </w:t>
      </w:r>
      <w:r w:rsidRPr="003D040E">
        <w:rPr>
          <w:rFonts w:ascii="Times New Roman" w:hAnsi="Times New Roman" w:cs="Times New Roman"/>
        </w:rPr>
        <w:t>π</w:t>
      </w:r>
      <w:r>
        <w:rPr>
          <w:rFonts w:ascii="Times New Roman" w:hAnsi="Times New Roman" w:cs="Times New Roman"/>
        </w:rPr>
        <w:t xml:space="preserve"> parks his car in the hotel parking lot (that was also open to the public) and it gets stolen.  He needed a ticket to enter the enclosed parking lot and there was an attendant at the exit.  There was also a liability release on the back of the ticket.  </w:t>
      </w:r>
    </w:p>
    <w:p w14:paraId="469EA4C6" w14:textId="77777777" w:rsidR="006E15CE" w:rsidRDefault="006E15CE" w:rsidP="00EF1561">
      <w:pPr>
        <w:pStyle w:val="ListParagraph"/>
        <w:numPr>
          <w:ilvl w:val="1"/>
          <w:numId w:val="25"/>
        </w:numPr>
        <w:spacing w:after="0" w:line="240" w:lineRule="auto"/>
        <w:rPr>
          <w:rFonts w:ascii="Times New Roman" w:hAnsi="Times New Roman" w:cs="Times New Roman"/>
        </w:rPr>
      </w:pPr>
      <w:r>
        <w:rPr>
          <w:rFonts w:ascii="Times New Roman" w:hAnsi="Times New Roman" w:cs="Times New Roman"/>
        </w:rPr>
        <w:t>Key issue: whether the relationship between Allen and the hotel was in fact a bailment (i.e., had a bailment been created when Allen left the car in the parking lot?)</w:t>
      </w:r>
    </w:p>
    <w:p w14:paraId="4F24174C" w14:textId="77777777" w:rsidR="006E15CE" w:rsidRDefault="006E15CE" w:rsidP="00EF1561">
      <w:pPr>
        <w:pStyle w:val="ListParagraph"/>
        <w:numPr>
          <w:ilvl w:val="2"/>
          <w:numId w:val="25"/>
        </w:numPr>
        <w:spacing w:after="0" w:line="240" w:lineRule="auto"/>
        <w:rPr>
          <w:rFonts w:ascii="Times New Roman" w:hAnsi="Times New Roman" w:cs="Times New Roman"/>
        </w:rPr>
      </w:pPr>
      <w:r>
        <w:rPr>
          <w:rFonts w:ascii="Times New Roman" w:hAnsi="Times New Roman" w:cs="Times New Roman"/>
        </w:rPr>
        <w:t>If yes, then the hotel to some extent has a duty of care towards Allen</w:t>
      </w:r>
    </w:p>
    <w:p w14:paraId="369E9082" w14:textId="77777777" w:rsidR="006E15CE" w:rsidRDefault="006E15CE" w:rsidP="00EF1561">
      <w:pPr>
        <w:pStyle w:val="ListParagraph"/>
        <w:numPr>
          <w:ilvl w:val="1"/>
          <w:numId w:val="25"/>
        </w:numPr>
        <w:spacing w:after="0" w:line="240" w:lineRule="auto"/>
        <w:rPr>
          <w:rFonts w:ascii="Times New Roman" w:hAnsi="Times New Roman" w:cs="Times New Roman"/>
        </w:rPr>
      </w:pPr>
      <w:r>
        <w:rPr>
          <w:rFonts w:ascii="Times New Roman" w:hAnsi="Times New Roman" w:cs="Times New Roman"/>
        </w:rPr>
        <w:t>Court says yes there was a bailment here (which in TN creates a statutory presumption of negligence), despite the disclaimer on the ticket (hotel hadn’t shown customer read disclaimer or that hotel had called it to his attention).</w:t>
      </w:r>
    </w:p>
    <w:p w14:paraId="7C1A9328" w14:textId="77777777" w:rsidR="006E15CE" w:rsidRDefault="006E15CE" w:rsidP="00EF1561">
      <w:pPr>
        <w:pStyle w:val="ListParagraph"/>
        <w:numPr>
          <w:ilvl w:val="2"/>
          <w:numId w:val="25"/>
        </w:numPr>
        <w:spacing w:after="0" w:line="240" w:lineRule="auto"/>
        <w:rPr>
          <w:rFonts w:ascii="Times New Roman" w:hAnsi="Times New Roman" w:cs="Times New Roman"/>
        </w:rPr>
      </w:pPr>
      <w:r>
        <w:rPr>
          <w:rFonts w:ascii="Times New Roman" w:hAnsi="Times New Roman" w:cs="Times New Roman"/>
        </w:rPr>
        <w:t xml:space="preserve">Court notes that generally bailments are created when parking garages are </w:t>
      </w:r>
      <w:r w:rsidRPr="00817DA3">
        <w:rPr>
          <w:rFonts w:ascii="Times New Roman" w:hAnsi="Times New Roman" w:cs="Times New Roman"/>
          <w:b/>
          <w:bCs/>
        </w:rPr>
        <w:t>attended</w:t>
      </w:r>
      <w:r>
        <w:rPr>
          <w:rFonts w:ascii="Times New Roman" w:hAnsi="Times New Roman" w:cs="Times New Roman"/>
        </w:rPr>
        <w:t xml:space="preserve">; but not when </w:t>
      </w:r>
      <w:r w:rsidRPr="00817DA3">
        <w:rPr>
          <w:rFonts w:ascii="Times New Roman" w:hAnsi="Times New Roman" w:cs="Times New Roman"/>
          <w:b/>
          <w:bCs/>
        </w:rPr>
        <w:t>unattended</w:t>
      </w:r>
      <w:r>
        <w:rPr>
          <w:rFonts w:ascii="Times New Roman" w:hAnsi="Times New Roman" w:cs="Times New Roman"/>
        </w:rPr>
        <w:t xml:space="preserve">.  </w:t>
      </w:r>
    </w:p>
    <w:p w14:paraId="228C4DC2" w14:textId="77777777" w:rsidR="006E15CE" w:rsidRDefault="006E15CE" w:rsidP="00EF1561">
      <w:pPr>
        <w:pStyle w:val="ListParagraph"/>
        <w:numPr>
          <w:ilvl w:val="3"/>
          <w:numId w:val="25"/>
        </w:numPr>
        <w:spacing w:after="0" w:line="240" w:lineRule="auto"/>
        <w:rPr>
          <w:rFonts w:ascii="Times New Roman" w:hAnsi="Times New Roman" w:cs="Times New Roman"/>
        </w:rPr>
      </w:pPr>
      <w:r>
        <w:rPr>
          <w:rFonts w:ascii="Times New Roman" w:hAnsi="Times New Roman" w:cs="Times New Roman"/>
        </w:rPr>
        <w:t xml:space="preserve">In an unattended parking lot, the customer hasn’t delivered the car over to the custody of the defendant. </w:t>
      </w:r>
    </w:p>
    <w:p w14:paraId="7B8FD86D" w14:textId="77777777" w:rsidR="006E15CE" w:rsidRDefault="006E15CE" w:rsidP="00EF1561">
      <w:pPr>
        <w:pStyle w:val="ListParagraph"/>
        <w:numPr>
          <w:ilvl w:val="2"/>
          <w:numId w:val="25"/>
        </w:numPr>
        <w:spacing w:after="0" w:line="240" w:lineRule="auto"/>
        <w:rPr>
          <w:rFonts w:ascii="Times New Roman" w:hAnsi="Times New Roman" w:cs="Times New Roman"/>
        </w:rPr>
      </w:pPr>
      <w:r>
        <w:rPr>
          <w:rFonts w:ascii="Times New Roman" w:hAnsi="Times New Roman" w:cs="Times New Roman"/>
        </w:rPr>
        <w:t xml:space="preserve">Court focuses on a few facts to conclude there was a bailment here:  </w:t>
      </w:r>
    </w:p>
    <w:p w14:paraId="586EBC57" w14:textId="7E43C0B2" w:rsidR="006E15CE" w:rsidRDefault="006E15CE" w:rsidP="00EF1561">
      <w:pPr>
        <w:pStyle w:val="ListParagraph"/>
        <w:numPr>
          <w:ilvl w:val="3"/>
          <w:numId w:val="25"/>
        </w:numPr>
        <w:spacing w:after="0" w:line="240" w:lineRule="auto"/>
        <w:rPr>
          <w:rFonts w:ascii="Times New Roman" w:hAnsi="Times New Roman" w:cs="Times New Roman"/>
        </w:rPr>
      </w:pPr>
      <w:r>
        <w:rPr>
          <w:rFonts w:ascii="Times New Roman" w:hAnsi="Times New Roman" w:cs="Times New Roman"/>
        </w:rPr>
        <w:t xml:space="preserve">This was a commercial garage and not a private person’s house; it was enclosed, indoor, and attended.  Attendant controlled the exit. Regular security personnel were patrolling the area.  </w:t>
      </w:r>
      <w:r w:rsidR="0073544E">
        <w:rPr>
          <w:rFonts w:ascii="Times New Roman" w:hAnsi="Times New Roman" w:cs="Times New Roman"/>
        </w:rPr>
        <w:t>s</w:t>
      </w:r>
    </w:p>
    <w:p w14:paraId="2B3C416E" w14:textId="77777777" w:rsidR="006E15CE" w:rsidRDefault="006E15CE" w:rsidP="00EF1561">
      <w:pPr>
        <w:pStyle w:val="ListParagraph"/>
        <w:numPr>
          <w:ilvl w:val="4"/>
          <w:numId w:val="25"/>
        </w:numPr>
        <w:spacing w:after="0" w:line="240" w:lineRule="auto"/>
        <w:rPr>
          <w:rFonts w:ascii="Times New Roman" w:hAnsi="Times New Roman" w:cs="Times New Roman"/>
        </w:rPr>
      </w:pPr>
      <w:r>
        <w:rPr>
          <w:rFonts w:ascii="Times New Roman" w:hAnsi="Times New Roman" w:cs="Times New Roman"/>
        </w:rPr>
        <w:t xml:space="preserve">The features of the location where the car had been parked seemed to indicate that the hotel was relatively well-positioned to limit the risk of loss (buttresses the policy rationale).  </w:t>
      </w:r>
    </w:p>
    <w:p w14:paraId="41A6DB0C" w14:textId="77777777" w:rsidR="006E15CE" w:rsidRDefault="006E15CE" w:rsidP="00EF1561">
      <w:pPr>
        <w:pStyle w:val="ListParagraph"/>
        <w:numPr>
          <w:ilvl w:val="5"/>
          <w:numId w:val="25"/>
        </w:numPr>
        <w:spacing w:after="0" w:line="240" w:lineRule="auto"/>
        <w:rPr>
          <w:rFonts w:ascii="Times New Roman" w:hAnsi="Times New Roman" w:cs="Times New Roman"/>
        </w:rPr>
      </w:pPr>
      <w:r>
        <w:rPr>
          <w:rFonts w:ascii="Times New Roman" w:hAnsi="Times New Roman" w:cs="Times New Roman"/>
        </w:rPr>
        <w:t>Despite the disclaimer on the parking ticket</w:t>
      </w:r>
    </w:p>
    <w:p w14:paraId="392E3D24" w14:textId="77777777" w:rsidR="006E15CE" w:rsidRDefault="006E15CE" w:rsidP="00EF1561">
      <w:pPr>
        <w:pStyle w:val="ListParagraph"/>
        <w:numPr>
          <w:ilvl w:val="3"/>
          <w:numId w:val="25"/>
        </w:numPr>
        <w:spacing w:after="0" w:line="240" w:lineRule="auto"/>
        <w:rPr>
          <w:rFonts w:ascii="Times New Roman" w:hAnsi="Times New Roman" w:cs="Times New Roman"/>
        </w:rPr>
      </w:pPr>
      <w:r w:rsidRPr="002876E2">
        <w:rPr>
          <w:rFonts w:ascii="Times New Roman" w:hAnsi="Times New Roman" w:cs="Times New Roman"/>
          <w:b/>
          <w:bCs/>
        </w:rPr>
        <w:t>Policy rationale</w:t>
      </w:r>
      <w:r>
        <w:rPr>
          <w:rFonts w:ascii="Times New Roman" w:hAnsi="Times New Roman" w:cs="Times New Roman"/>
        </w:rPr>
        <w:t xml:space="preserve">: the garage owner is better situated to protect a parked car than the person who parks the car and leaves it—better able to limit the risks of loss through theft.  Moreover, the garage owner can distribute that cost of protection—cost of limiting risk—the across a wide range of people just by charging higher parking fees to everybody who parks there.  </w:t>
      </w:r>
    </w:p>
    <w:p w14:paraId="3DEC697E" w14:textId="77777777" w:rsidR="006E15CE" w:rsidRDefault="006E15CE" w:rsidP="00EF1561">
      <w:pPr>
        <w:pStyle w:val="ListParagraph"/>
        <w:numPr>
          <w:ilvl w:val="4"/>
          <w:numId w:val="25"/>
        </w:numPr>
        <w:spacing w:after="0" w:line="240" w:lineRule="auto"/>
        <w:rPr>
          <w:rFonts w:ascii="Times New Roman" w:hAnsi="Times New Roman" w:cs="Times New Roman"/>
        </w:rPr>
      </w:pPr>
      <w:r>
        <w:rPr>
          <w:rFonts w:ascii="Times New Roman" w:hAnsi="Times New Roman" w:cs="Times New Roman"/>
        </w:rPr>
        <w:t xml:space="preserve">law and economics approach: place duties to avoid harms on whichever party can avoid the harm at the lowest cost.  Garage owners are best positioned—this is most efficient.  </w:t>
      </w:r>
    </w:p>
    <w:p w14:paraId="3197D154" w14:textId="77777777" w:rsidR="006E15CE" w:rsidRDefault="006E15CE" w:rsidP="00EF1561">
      <w:pPr>
        <w:pStyle w:val="ListParagraph"/>
        <w:numPr>
          <w:ilvl w:val="4"/>
          <w:numId w:val="25"/>
        </w:numPr>
        <w:spacing w:after="0" w:line="240" w:lineRule="auto"/>
        <w:rPr>
          <w:rFonts w:ascii="Times New Roman" w:hAnsi="Times New Roman" w:cs="Times New Roman"/>
        </w:rPr>
      </w:pPr>
      <w:r>
        <w:rPr>
          <w:rFonts w:ascii="Times New Roman" w:hAnsi="Times New Roman" w:cs="Times New Roman"/>
        </w:rPr>
        <w:t xml:space="preserve">Interpreting property law in a way that supports a certain policy outcome.  </w:t>
      </w:r>
    </w:p>
    <w:p w14:paraId="28465317" w14:textId="77777777" w:rsidR="006E15CE" w:rsidRDefault="006E15CE" w:rsidP="00EF1561">
      <w:pPr>
        <w:pStyle w:val="ListParagraph"/>
        <w:numPr>
          <w:ilvl w:val="5"/>
          <w:numId w:val="25"/>
        </w:numPr>
        <w:spacing w:after="0" w:line="240" w:lineRule="auto"/>
        <w:rPr>
          <w:rFonts w:ascii="Times New Roman" w:hAnsi="Times New Roman" w:cs="Times New Roman"/>
        </w:rPr>
      </w:pPr>
      <w:r>
        <w:rPr>
          <w:rFonts w:ascii="Times New Roman" w:hAnsi="Times New Roman" w:cs="Times New Roman"/>
        </w:rPr>
        <w:t xml:space="preserve">i.e., like </w:t>
      </w:r>
      <w:r w:rsidRPr="002876E2">
        <w:rPr>
          <w:rFonts w:ascii="Times New Roman" w:hAnsi="Times New Roman" w:cs="Times New Roman"/>
          <w:i/>
          <w:iCs/>
        </w:rPr>
        <w:t>State v. Shack</w:t>
      </w:r>
      <w:r>
        <w:rPr>
          <w:rFonts w:ascii="Times New Roman" w:hAnsi="Times New Roman" w:cs="Times New Roman"/>
        </w:rPr>
        <w:t xml:space="preserve">.  </w:t>
      </w:r>
    </w:p>
    <w:p w14:paraId="2CEE6F73" w14:textId="77777777" w:rsidR="006E15CE" w:rsidRDefault="006E15CE" w:rsidP="00EF1561">
      <w:pPr>
        <w:pStyle w:val="ListParagraph"/>
        <w:numPr>
          <w:ilvl w:val="1"/>
          <w:numId w:val="25"/>
        </w:numPr>
        <w:spacing w:after="0" w:line="240" w:lineRule="auto"/>
        <w:rPr>
          <w:rFonts w:ascii="Times New Roman" w:hAnsi="Times New Roman" w:cs="Times New Roman"/>
        </w:rPr>
      </w:pPr>
      <w:r>
        <w:rPr>
          <w:rFonts w:ascii="Times New Roman" w:hAnsi="Times New Roman" w:cs="Times New Roman"/>
        </w:rPr>
        <w:t xml:space="preserve">Other legal precedents: Bailment created where a car owner gave car to valet and bellboy went on a joy ride; bailment was created where a person delivered their car to an attended parking garage and it was stolen; NO bailment created where a car was stolen from an unattended parking lot—the driver did not deliver the car into the custody of the lot’s owner.  </w:t>
      </w:r>
    </w:p>
    <w:p w14:paraId="52365D4D" w14:textId="08FDB564" w:rsidR="006E15CE" w:rsidRDefault="006E15CE" w:rsidP="00EF1561">
      <w:pPr>
        <w:pStyle w:val="ListParagraph"/>
        <w:numPr>
          <w:ilvl w:val="1"/>
          <w:numId w:val="25"/>
        </w:numPr>
        <w:spacing w:after="0" w:line="240" w:lineRule="auto"/>
        <w:rPr>
          <w:rFonts w:ascii="Times New Roman" w:hAnsi="Times New Roman" w:cs="Times New Roman"/>
        </w:rPr>
      </w:pPr>
      <w:r w:rsidRPr="00817DA3">
        <w:rPr>
          <w:rFonts w:ascii="Times New Roman" w:hAnsi="Times New Roman" w:cs="Times New Roman"/>
          <w:b/>
          <w:bCs/>
        </w:rPr>
        <w:t>Dissent</w:t>
      </w:r>
      <w:r>
        <w:rPr>
          <w:rFonts w:ascii="Times New Roman" w:hAnsi="Times New Roman" w:cs="Times New Roman"/>
        </w:rPr>
        <w:t>: Thinks the test should focus on the actions of the bailor—whether the vehicle owner has made delivery to parkin</w:t>
      </w:r>
      <w:r w:rsidR="00272210">
        <w:rPr>
          <w:rFonts w:ascii="Times New Roman" w:hAnsi="Times New Roman" w:cs="Times New Roman"/>
        </w:rPr>
        <w:t>g</w:t>
      </w:r>
      <w:r>
        <w:rPr>
          <w:rFonts w:ascii="Times New Roman" w:hAnsi="Times New Roman" w:cs="Times New Roman"/>
        </w:rPr>
        <w:t xml:space="preserve"> lot attendant that would amount to a relinquishment of exclusive possession, control, and dominion over the vehicle.  The owner did not relinquish possession because he retained the key.  </w:t>
      </w:r>
    </w:p>
    <w:p w14:paraId="0AA63A9A" w14:textId="77777777" w:rsidR="006E15CE" w:rsidRDefault="006E15CE" w:rsidP="00EF1561">
      <w:pPr>
        <w:pStyle w:val="ListParagraph"/>
        <w:numPr>
          <w:ilvl w:val="0"/>
          <w:numId w:val="25"/>
        </w:numPr>
        <w:spacing w:after="0" w:line="240" w:lineRule="auto"/>
        <w:rPr>
          <w:rFonts w:ascii="Times New Roman" w:hAnsi="Times New Roman" w:cs="Times New Roman"/>
          <w:b/>
          <w:bCs/>
          <w:u w:val="single"/>
        </w:rPr>
      </w:pPr>
      <w:r w:rsidRPr="0061111E">
        <w:rPr>
          <w:rFonts w:ascii="Times New Roman" w:hAnsi="Times New Roman" w:cs="Times New Roman"/>
          <w:b/>
          <w:bCs/>
          <w:u w:val="single"/>
        </w:rPr>
        <w:t>Duty of Care for Bailments</w:t>
      </w:r>
    </w:p>
    <w:p w14:paraId="2622E171" w14:textId="77777777" w:rsidR="006E15CE" w:rsidRPr="0061111E" w:rsidRDefault="006E15CE" w:rsidP="00EF1561">
      <w:pPr>
        <w:pStyle w:val="ListParagraph"/>
        <w:numPr>
          <w:ilvl w:val="1"/>
          <w:numId w:val="25"/>
        </w:numPr>
        <w:spacing w:after="0" w:line="240" w:lineRule="auto"/>
        <w:rPr>
          <w:rFonts w:ascii="Times New Roman" w:hAnsi="Times New Roman" w:cs="Times New Roman"/>
          <w:b/>
          <w:bCs/>
          <w:u w:val="single"/>
        </w:rPr>
      </w:pPr>
      <w:bookmarkStart w:id="0" w:name="_Hlk70262642"/>
      <w:r>
        <w:rPr>
          <w:rFonts w:ascii="Times New Roman" w:hAnsi="Times New Roman" w:cs="Times New Roman"/>
        </w:rPr>
        <w:t>Joseph Story’s three-part analysis of the duty of care: the duty of care varies depending upon the purpose for which the bailment was created</w:t>
      </w:r>
      <w:bookmarkEnd w:id="0"/>
      <w:r>
        <w:rPr>
          <w:rFonts w:ascii="Times New Roman" w:hAnsi="Times New Roman" w:cs="Times New Roman"/>
        </w:rPr>
        <w:t>.  Three possibilities:</w:t>
      </w:r>
    </w:p>
    <w:p w14:paraId="232F6812" w14:textId="77777777" w:rsidR="006E15CE" w:rsidRDefault="006E15CE" w:rsidP="00EF1561">
      <w:pPr>
        <w:pStyle w:val="ListParagraph"/>
        <w:numPr>
          <w:ilvl w:val="2"/>
          <w:numId w:val="25"/>
        </w:numPr>
        <w:spacing w:after="0" w:line="240" w:lineRule="auto"/>
        <w:rPr>
          <w:rFonts w:ascii="Times New Roman" w:hAnsi="Times New Roman" w:cs="Times New Roman"/>
        </w:rPr>
      </w:pPr>
      <w:r>
        <w:rPr>
          <w:rFonts w:ascii="Times New Roman" w:hAnsi="Times New Roman" w:cs="Times New Roman"/>
          <w:b/>
          <w:bCs/>
        </w:rPr>
        <w:lastRenderedPageBreak/>
        <w:t xml:space="preserve">(1) </w:t>
      </w:r>
      <w:bookmarkStart w:id="1" w:name="_Hlk70262685"/>
      <w:r w:rsidRPr="0045218B">
        <w:rPr>
          <w:rFonts w:ascii="Times New Roman" w:hAnsi="Times New Roman" w:cs="Times New Roman"/>
          <w:b/>
          <w:bCs/>
        </w:rPr>
        <w:t>Sole benefit of the bailor</w:t>
      </w:r>
      <w:r>
        <w:rPr>
          <w:rFonts w:ascii="Times New Roman" w:hAnsi="Times New Roman" w:cs="Times New Roman"/>
        </w:rPr>
        <w:t xml:space="preserve">: bailee must exercise slight diligence and is only liable for gross negligence. </w:t>
      </w:r>
      <w:bookmarkEnd w:id="1"/>
    </w:p>
    <w:p w14:paraId="6CB840F8" w14:textId="77777777" w:rsidR="006E15CE" w:rsidRDefault="006E15CE" w:rsidP="00EF1561">
      <w:pPr>
        <w:pStyle w:val="ListParagraph"/>
        <w:numPr>
          <w:ilvl w:val="3"/>
          <w:numId w:val="25"/>
        </w:numPr>
        <w:spacing w:after="0" w:line="240" w:lineRule="auto"/>
        <w:rPr>
          <w:rFonts w:ascii="Times New Roman" w:hAnsi="Times New Roman" w:cs="Times New Roman"/>
        </w:rPr>
      </w:pPr>
      <w:r>
        <w:rPr>
          <w:rFonts w:ascii="Times New Roman" w:hAnsi="Times New Roman" w:cs="Times New Roman"/>
        </w:rPr>
        <w:t xml:space="preserve">i.e., asking a friend to hold your coat while you go to the restroom.  </w:t>
      </w:r>
    </w:p>
    <w:p w14:paraId="73A16067" w14:textId="77777777" w:rsidR="006E15CE" w:rsidRDefault="006E15CE" w:rsidP="00EF1561">
      <w:pPr>
        <w:pStyle w:val="ListParagraph"/>
        <w:numPr>
          <w:ilvl w:val="2"/>
          <w:numId w:val="25"/>
        </w:numPr>
        <w:spacing w:after="0" w:line="240" w:lineRule="auto"/>
        <w:rPr>
          <w:rFonts w:ascii="Times New Roman" w:hAnsi="Times New Roman" w:cs="Times New Roman"/>
        </w:rPr>
      </w:pPr>
      <w:r>
        <w:rPr>
          <w:rFonts w:ascii="Times New Roman" w:hAnsi="Times New Roman" w:cs="Times New Roman"/>
          <w:b/>
          <w:bCs/>
        </w:rPr>
        <w:t xml:space="preserve">(2) </w:t>
      </w:r>
      <w:bookmarkStart w:id="2" w:name="_Hlk70262712"/>
      <w:r w:rsidRPr="0045218B">
        <w:rPr>
          <w:rFonts w:ascii="Times New Roman" w:hAnsi="Times New Roman" w:cs="Times New Roman"/>
          <w:b/>
          <w:bCs/>
        </w:rPr>
        <w:t>Sole benefit of the bailee</w:t>
      </w:r>
      <w:r>
        <w:rPr>
          <w:rFonts w:ascii="Times New Roman" w:hAnsi="Times New Roman" w:cs="Times New Roman"/>
        </w:rPr>
        <w:t xml:space="preserve">: bailee must exercise great diligence and is liable for even slight negligence.  </w:t>
      </w:r>
      <w:bookmarkEnd w:id="2"/>
    </w:p>
    <w:p w14:paraId="10FC486E" w14:textId="77777777" w:rsidR="006E15CE" w:rsidRDefault="006E15CE" w:rsidP="00EF1561">
      <w:pPr>
        <w:pStyle w:val="ListParagraph"/>
        <w:numPr>
          <w:ilvl w:val="3"/>
          <w:numId w:val="25"/>
        </w:numPr>
        <w:spacing w:after="0" w:line="240" w:lineRule="auto"/>
        <w:rPr>
          <w:rFonts w:ascii="Times New Roman" w:hAnsi="Times New Roman" w:cs="Times New Roman"/>
        </w:rPr>
      </w:pPr>
      <w:r>
        <w:rPr>
          <w:rFonts w:ascii="Times New Roman" w:hAnsi="Times New Roman" w:cs="Times New Roman"/>
        </w:rPr>
        <w:t xml:space="preserve">i.e., you borrow my bicycle to go for a ride; you are the bailee, and I am the bailor; you have temporary custody of the bike and bailment is solely for your benefit.  </w:t>
      </w:r>
    </w:p>
    <w:p w14:paraId="397364ED" w14:textId="77777777" w:rsidR="006E15CE" w:rsidRDefault="006E15CE" w:rsidP="00EF1561">
      <w:pPr>
        <w:pStyle w:val="ListParagraph"/>
        <w:numPr>
          <w:ilvl w:val="2"/>
          <w:numId w:val="25"/>
        </w:numPr>
        <w:spacing w:after="0" w:line="240" w:lineRule="auto"/>
        <w:rPr>
          <w:rFonts w:ascii="Times New Roman" w:hAnsi="Times New Roman" w:cs="Times New Roman"/>
        </w:rPr>
      </w:pPr>
      <w:r>
        <w:rPr>
          <w:rFonts w:ascii="Times New Roman" w:hAnsi="Times New Roman" w:cs="Times New Roman"/>
          <w:b/>
          <w:bCs/>
        </w:rPr>
        <w:t xml:space="preserve">(3) </w:t>
      </w:r>
      <w:bookmarkStart w:id="3" w:name="_Hlk70262740"/>
      <w:r w:rsidRPr="0045218B">
        <w:rPr>
          <w:rFonts w:ascii="Times New Roman" w:hAnsi="Times New Roman" w:cs="Times New Roman"/>
          <w:b/>
          <w:bCs/>
        </w:rPr>
        <w:t>Reciprocal benefit</w:t>
      </w:r>
      <w:r>
        <w:rPr>
          <w:rFonts w:ascii="Times New Roman" w:hAnsi="Times New Roman" w:cs="Times New Roman"/>
        </w:rPr>
        <w:t>: bailee must exercise ordinary diligence and is liable for ordinary neglect.</w:t>
      </w:r>
      <w:bookmarkEnd w:id="3"/>
    </w:p>
    <w:p w14:paraId="1AF39E15" w14:textId="77777777" w:rsidR="006E15CE" w:rsidRDefault="006E15CE" w:rsidP="00EF1561">
      <w:pPr>
        <w:pStyle w:val="ListParagraph"/>
        <w:numPr>
          <w:ilvl w:val="3"/>
          <w:numId w:val="25"/>
        </w:numPr>
        <w:spacing w:after="0" w:line="240" w:lineRule="auto"/>
        <w:rPr>
          <w:rFonts w:ascii="Times New Roman" w:hAnsi="Times New Roman" w:cs="Times New Roman"/>
        </w:rPr>
      </w:pPr>
      <w:r>
        <w:rPr>
          <w:rFonts w:ascii="Times New Roman" w:hAnsi="Times New Roman" w:cs="Times New Roman"/>
        </w:rPr>
        <w:t xml:space="preserve">i.e., you leave your coat at the drycleaner; you benefit from having your coat cleaned, drycleaner benefits from getting paid.  </w:t>
      </w:r>
    </w:p>
    <w:p w14:paraId="0F045822" w14:textId="77777777" w:rsidR="006E15CE" w:rsidRDefault="006E15CE" w:rsidP="00EF1561">
      <w:pPr>
        <w:pStyle w:val="ListParagraph"/>
        <w:numPr>
          <w:ilvl w:val="1"/>
          <w:numId w:val="25"/>
        </w:numPr>
        <w:spacing w:after="0" w:line="240" w:lineRule="auto"/>
        <w:rPr>
          <w:rFonts w:ascii="Times New Roman" w:hAnsi="Times New Roman" w:cs="Times New Roman"/>
        </w:rPr>
      </w:pPr>
      <w:r>
        <w:rPr>
          <w:rFonts w:ascii="Times New Roman" w:hAnsi="Times New Roman" w:cs="Times New Roman"/>
        </w:rPr>
        <w:t>Modern Trend (“modern” since 1988—this could be a good idea for a student note):</w:t>
      </w:r>
    </w:p>
    <w:p w14:paraId="34B5D549" w14:textId="77777777" w:rsidR="006E15CE" w:rsidRDefault="006E15CE" w:rsidP="00EF1561">
      <w:pPr>
        <w:pStyle w:val="ListParagraph"/>
        <w:numPr>
          <w:ilvl w:val="2"/>
          <w:numId w:val="25"/>
        </w:numPr>
        <w:spacing w:after="0" w:line="240" w:lineRule="auto"/>
        <w:rPr>
          <w:rFonts w:ascii="Times New Roman" w:hAnsi="Times New Roman" w:cs="Times New Roman"/>
        </w:rPr>
      </w:pPr>
      <w:r>
        <w:rPr>
          <w:rFonts w:ascii="Times New Roman" w:hAnsi="Times New Roman" w:cs="Times New Roman"/>
        </w:rPr>
        <w:t xml:space="preserve">Duty of reasonable care for all bailments.  </w:t>
      </w:r>
    </w:p>
    <w:p w14:paraId="3EC42F8E" w14:textId="77777777" w:rsidR="006E15CE" w:rsidRDefault="006E15CE" w:rsidP="00EF1561">
      <w:pPr>
        <w:pStyle w:val="ListParagraph"/>
        <w:numPr>
          <w:ilvl w:val="3"/>
          <w:numId w:val="25"/>
        </w:numPr>
        <w:spacing w:after="0" w:line="240" w:lineRule="auto"/>
        <w:rPr>
          <w:rFonts w:ascii="Times New Roman" w:hAnsi="Times New Roman" w:cs="Times New Roman"/>
        </w:rPr>
      </w:pPr>
      <w:r>
        <w:rPr>
          <w:rFonts w:ascii="Times New Roman" w:hAnsi="Times New Roman" w:cs="Times New Roman"/>
        </w:rPr>
        <w:t>Consider all of the relevant circumstances</w:t>
      </w:r>
    </w:p>
    <w:p w14:paraId="076132DB" w14:textId="77777777" w:rsidR="006E15CE" w:rsidRDefault="006E15CE" w:rsidP="00EF1561">
      <w:pPr>
        <w:pStyle w:val="ListParagraph"/>
        <w:numPr>
          <w:ilvl w:val="4"/>
          <w:numId w:val="25"/>
        </w:numPr>
        <w:spacing w:after="0" w:line="240" w:lineRule="auto"/>
        <w:rPr>
          <w:rFonts w:ascii="Times New Roman" w:hAnsi="Times New Roman" w:cs="Times New Roman"/>
        </w:rPr>
      </w:pPr>
      <w:r>
        <w:rPr>
          <w:rFonts w:ascii="Times New Roman" w:hAnsi="Times New Roman" w:cs="Times New Roman"/>
        </w:rPr>
        <w:t>Whether the bailee received compensation or paid themselves for possession</w:t>
      </w:r>
    </w:p>
    <w:p w14:paraId="36E8ADFC" w14:textId="77777777" w:rsidR="006E15CE" w:rsidRDefault="006E15CE" w:rsidP="00EF1561">
      <w:pPr>
        <w:pStyle w:val="ListParagraph"/>
        <w:numPr>
          <w:ilvl w:val="4"/>
          <w:numId w:val="25"/>
        </w:numPr>
        <w:spacing w:after="0" w:line="240" w:lineRule="auto"/>
        <w:rPr>
          <w:rFonts w:ascii="Times New Roman" w:hAnsi="Times New Roman" w:cs="Times New Roman"/>
        </w:rPr>
      </w:pPr>
      <w:r>
        <w:rPr>
          <w:rFonts w:ascii="Times New Roman" w:hAnsi="Times New Roman" w:cs="Times New Roman"/>
        </w:rPr>
        <w:t xml:space="preserve">Whether the bailment was for the bailee’s benefit </w:t>
      </w:r>
    </w:p>
    <w:p w14:paraId="17677FC1" w14:textId="77777777" w:rsidR="006E15CE" w:rsidRPr="005D760A" w:rsidRDefault="006E15CE" w:rsidP="00EF1561">
      <w:pPr>
        <w:pStyle w:val="ListParagraph"/>
        <w:numPr>
          <w:ilvl w:val="2"/>
          <w:numId w:val="25"/>
        </w:numPr>
        <w:spacing w:after="0" w:line="240" w:lineRule="auto"/>
        <w:rPr>
          <w:rFonts w:ascii="Times New Roman" w:hAnsi="Times New Roman" w:cs="Times New Roman"/>
        </w:rPr>
      </w:pPr>
      <w:bookmarkStart w:id="4" w:name="_Hlk70262800"/>
      <w:r>
        <w:rPr>
          <w:rFonts w:ascii="Times New Roman" w:hAnsi="Times New Roman" w:cs="Times New Roman"/>
        </w:rPr>
        <w:t>There is evidence that in using a duty of reasonable care analysis, courts end up assigning different levels of care based on the type of bailment</w:t>
      </w:r>
      <w:bookmarkEnd w:id="4"/>
      <w:r>
        <w:rPr>
          <w:rFonts w:ascii="Times New Roman" w:hAnsi="Times New Roman" w:cs="Times New Roman"/>
        </w:rPr>
        <w:t xml:space="preserve">. </w:t>
      </w:r>
    </w:p>
    <w:p w14:paraId="789CD578" w14:textId="77777777" w:rsidR="006E15CE" w:rsidRDefault="006E15CE" w:rsidP="00EF1561">
      <w:pPr>
        <w:pStyle w:val="ListParagraph"/>
        <w:numPr>
          <w:ilvl w:val="1"/>
          <w:numId w:val="25"/>
        </w:numPr>
        <w:spacing w:after="0" w:line="240" w:lineRule="auto"/>
        <w:rPr>
          <w:rFonts w:ascii="Times New Roman" w:hAnsi="Times New Roman" w:cs="Times New Roman"/>
        </w:rPr>
      </w:pPr>
      <w:r>
        <w:rPr>
          <w:rFonts w:ascii="Times New Roman" w:hAnsi="Times New Roman" w:cs="Times New Roman"/>
        </w:rPr>
        <w:t>Complications</w:t>
      </w:r>
    </w:p>
    <w:p w14:paraId="33B64BF0" w14:textId="77777777" w:rsidR="006E15CE" w:rsidRDefault="006E15CE" w:rsidP="00EF1561">
      <w:pPr>
        <w:pStyle w:val="ListParagraph"/>
        <w:numPr>
          <w:ilvl w:val="2"/>
          <w:numId w:val="25"/>
        </w:numPr>
        <w:spacing w:after="0" w:line="240" w:lineRule="auto"/>
        <w:rPr>
          <w:rFonts w:ascii="Times New Roman" w:hAnsi="Times New Roman" w:cs="Times New Roman"/>
        </w:rPr>
      </w:pPr>
      <w:r>
        <w:rPr>
          <w:rFonts w:ascii="Times New Roman" w:hAnsi="Times New Roman" w:cs="Times New Roman"/>
        </w:rPr>
        <w:t xml:space="preserve">Since a bailment is a contractual relationship, the standard of care can be modified by agreement before the bailment commences.  </w:t>
      </w:r>
    </w:p>
    <w:p w14:paraId="738C0D07" w14:textId="77777777" w:rsidR="006E15CE" w:rsidRDefault="006E15CE" w:rsidP="00EF1561">
      <w:pPr>
        <w:pStyle w:val="ListParagraph"/>
        <w:numPr>
          <w:ilvl w:val="3"/>
          <w:numId w:val="25"/>
        </w:numPr>
        <w:spacing w:after="0" w:line="240" w:lineRule="auto"/>
        <w:rPr>
          <w:rFonts w:ascii="Times New Roman" w:hAnsi="Times New Roman" w:cs="Times New Roman"/>
        </w:rPr>
      </w:pPr>
      <w:r>
        <w:rPr>
          <w:rFonts w:ascii="Times New Roman" w:hAnsi="Times New Roman" w:cs="Times New Roman"/>
        </w:rPr>
        <w:t>i.e., to what extent can duties of care be modified by contract?  Are these default duties or are these actual duties that apply no matter what a contract says?</w:t>
      </w:r>
    </w:p>
    <w:p w14:paraId="5EDCB363" w14:textId="77777777" w:rsidR="006E15CE" w:rsidRDefault="006E15CE" w:rsidP="00EF1561">
      <w:pPr>
        <w:pStyle w:val="ListParagraph"/>
        <w:numPr>
          <w:ilvl w:val="3"/>
          <w:numId w:val="25"/>
        </w:numPr>
        <w:spacing w:after="0" w:line="240" w:lineRule="auto"/>
        <w:rPr>
          <w:rFonts w:ascii="Times New Roman" w:hAnsi="Times New Roman" w:cs="Times New Roman"/>
        </w:rPr>
      </w:pPr>
      <w:r>
        <w:rPr>
          <w:rFonts w:ascii="Times New Roman" w:hAnsi="Times New Roman" w:cs="Times New Roman"/>
        </w:rPr>
        <w:t xml:space="preserve">i.e., in Allen v. Hyatt, the hotel tried to modify the duty of care, but the court wasn’t confident that anyone had read it.  </w:t>
      </w:r>
    </w:p>
    <w:p w14:paraId="53DAC1E4" w14:textId="77777777" w:rsidR="006E15CE" w:rsidRDefault="006E15CE" w:rsidP="00EF1561">
      <w:pPr>
        <w:pStyle w:val="ListParagraph"/>
        <w:numPr>
          <w:ilvl w:val="3"/>
          <w:numId w:val="25"/>
        </w:numPr>
        <w:spacing w:after="0" w:line="240" w:lineRule="auto"/>
        <w:rPr>
          <w:rFonts w:ascii="Times New Roman" w:hAnsi="Times New Roman" w:cs="Times New Roman"/>
        </w:rPr>
      </w:pPr>
      <w:r>
        <w:rPr>
          <w:rFonts w:ascii="Times New Roman" w:hAnsi="Times New Roman" w:cs="Times New Roman"/>
        </w:rPr>
        <w:t xml:space="preserve">i.e., this is unclear—maybe you can modify by contract.  </w:t>
      </w:r>
    </w:p>
    <w:p w14:paraId="0A4D3B5F" w14:textId="77777777" w:rsidR="006E15CE" w:rsidRDefault="006E15CE" w:rsidP="00EF1561">
      <w:pPr>
        <w:pStyle w:val="ListParagraph"/>
        <w:numPr>
          <w:ilvl w:val="2"/>
          <w:numId w:val="25"/>
        </w:numPr>
        <w:spacing w:after="0" w:line="240" w:lineRule="auto"/>
        <w:rPr>
          <w:rFonts w:ascii="Times New Roman" w:hAnsi="Times New Roman" w:cs="Times New Roman"/>
        </w:rPr>
      </w:pPr>
      <w:r>
        <w:rPr>
          <w:rFonts w:ascii="Times New Roman" w:hAnsi="Times New Roman" w:cs="Times New Roman"/>
        </w:rPr>
        <w:t xml:space="preserve">Court is </w:t>
      </w:r>
      <w:r w:rsidRPr="00E135A5">
        <w:rPr>
          <w:rFonts w:ascii="Times New Roman" w:hAnsi="Times New Roman" w:cs="Times New Roman"/>
          <w:b/>
          <w:bCs/>
        </w:rPr>
        <w:t>stricter</w:t>
      </w:r>
      <w:r>
        <w:rPr>
          <w:rFonts w:ascii="Times New Roman" w:hAnsi="Times New Roman" w:cs="Times New Roman"/>
        </w:rPr>
        <w:t xml:space="preserve"> about bailees who </w:t>
      </w:r>
      <w:r w:rsidRPr="00E135A5">
        <w:rPr>
          <w:rFonts w:ascii="Times New Roman" w:hAnsi="Times New Roman" w:cs="Times New Roman"/>
          <w:b/>
          <w:bCs/>
        </w:rPr>
        <w:t>misdeliver</w:t>
      </w:r>
      <w:r>
        <w:rPr>
          <w:rFonts w:ascii="Times New Roman" w:hAnsi="Times New Roman" w:cs="Times New Roman"/>
        </w:rPr>
        <w:t xml:space="preserve"> of goods (i.e., give it back to the wrong person) than when </w:t>
      </w:r>
      <w:bookmarkStart w:id="5" w:name="_Hlk70263372"/>
      <w:r>
        <w:rPr>
          <w:rFonts w:ascii="Times New Roman" w:hAnsi="Times New Roman" w:cs="Times New Roman"/>
        </w:rPr>
        <w:t xml:space="preserve">goods are lost, stolen, damaged, or destroyed while in bailee’s custody.  </w:t>
      </w:r>
    </w:p>
    <w:bookmarkEnd w:id="5"/>
    <w:p w14:paraId="4FEB626F" w14:textId="77777777" w:rsidR="006E15CE" w:rsidRDefault="006E15CE" w:rsidP="00EF1561">
      <w:pPr>
        <w:pStyle w:val="ListParagraph"/>
        <w:numPr>
          <w:ilvl w:val="0"/>
          <w:numId w:val="25"/>
        </w:numPr>
        <w:spacing w:after="0" w:line="240" w:lineRule="auto"/>
        <w:rPr>
          <w:rFonts w:ascii="Times New Roman" w:hAnsi="Times New Roman" w:cs="Times New Roman"/>
        </w:rPr>
      </w:pPr>
      <w:r>
        <w:rPr>
          <w:rFonts w:ascii="Times New Roman" w:hAnsi="Times New Roman" w:cs="Times New Roman"/>
        </w:rPr>
        <w:t xml:space="preserve">Duty of care for </w:t>
      </w:r>
      <w:r w:rsidRPr="0034187F">
        <w:rPr>
          <w:rFonts w:ascii="Times New Roman" w:hAnsi="Times New Roman" w:cs="Times New Roman"/>
          <w:u w:val="single"/>
        </w:rPr>
        <w:t>voluntary</w:t>
      </w:r>
      <w:r>
        <w:rPr>
          <w:rFonts w:ascii="Times New Roman" w:hAnsi="Times New Roman" w:cs="Times New Roman"/>
        </w:rPr>
        <w:t xml:space="preserve"> v. </w:t>
      </w:r>
      <w:r w:rsidRPr="0034187F">
        <w:rPr>
          <w:rFonts w:ascii="Times New Roman" w:hAnsi="Times New Roman" w:cs="Times New Roman"/>
          <w:u w:val="single"/>
        </w:rPr>
        <w:t>involuntary</w:t>
      </w:r>
      <w:r>
        <w:rPr>
          <w:rFonts w:ascii="Times New Roman" w:hAnsi="Times New Roman" w:cs="Times New Roman"/>
        </w:rPr>
        <w:t xml:space="preserve"> bailees</w:t>
      </w:r>
    </w:p>
    <w:p w14:paraId="142C1BA3" w14:textId="77777777" w:rsidR="006E15CE" w:rsidRDefault="006E15CE" w:rsidP="00EF1561">
      <w:pPr>
        <w:pStyle w:val="ListParagraph"/>
        <w:numPr>
          <w:ilvl w:val="1"/>
          <w:numId w:val="25"/>
        </w:numPr>
        <w:spacing w:after="0" w:line="240" w:lineRule="auto"/>
        <w:rPr>
          <w:rFonts w:ascii="Times New Roman" w:hAnsi="Times New Roman" w:cs="Times New Roman"/>
        </w:rPr>
      </w:pPr>
      <w:r w:rsidRPr="0034187F">
        <w:rPr>
          <w:rFonts w:ascii="Times New Roman" w:hAnsi="Times New Roman" w:cs="Times New Roman"/>
          <w:u w:val="single"/>
        </w:rPr>
        <w:t>Voluntary bailment</w:t>
      </w:r>
      <w:r>
        <w:rPr>
          <w:rFonts w:ascii="Times New Roman" w:hAnsi="Times New Roman" w:cs="Times New Roman"/>
        </w:rPr>
        <w:t xml:space="preserve">: bailee has an ABSOLUTE DUTY to return the item to the actual bailer (strict liability), but only ordinary prudence to protect the item from damage (reasonable care).  </w:t>
      </w:r>
    </w:p>
    <w:p w14:paraId="7B2CF17C" w14:textId="77777777" w:rsidR="006E15CE" w:rsidRDefault="006E15CE" w:rsidP="00EF1561">
      <w:pPr>
        <w:pStyle w:val="ListParagraph"/>
        <w:numPr>
          <w:ilvl w:val="1"/>
          <w:numId w:val="25"/>
        </w:numPr>
        <w:spacing w:after="0" w:line="240" w:lineRule="auto"/>
        <w:rPr>
          <w:rFonts w:ascii="Times New Roman" w:hAnsi="Times New Roman" w:cs="Times New Roman"/>
        </w:rPr>
      </w:pPr>
      <w:r w:rsidRPr="0034187F">
        <w:rPr>
          <w:rFonts w:ascii="Times New Roman" w:hAnsi="Times New Roman" w:cs="Times New Roman"/>
          <w:u w:val="single"/>
        </w:rPr>
        <w:t>Involuntary bailment</w:t>
      </w:r>
      <w:r>
        <w:rPr>
          <w:rFonts w:ascii="Times New Roman" w:hAnsi="Times New Roman" w:cs="Times New Roman"/>
        </w:rPr>
        <w:t xml:space="preserve">: bailee has no duty at all, unless the bailee exercises any dominion over the item, then he becomes responsible as if he is a voluntary bailee.  </w:t>
      </w:r>
    </w:p>
    <w:p w14:paraId="063927DF" w14:textId="77777777" w:rsidR="006E15CE" w:rsidRDefault="006E15CE" w:rsidP="00EF1561">
      <w:pPr>
        <w:pStyle w:val="ListParagraph"/>
        <w:numPr>
          <w:ilvl w:val="1"/>
          <w:numId w:val="25"/>
        </w:numPr>
        <w:spacing w:after="0" w:line="240" w:lineRule="auto"/>
        <w:rPr>
          <w:rFonts w:ascii="Times New Roman" w:hAnsi="Times New Roman" w:cs="Times New Roman"/>
        </w:rPr>
      </w:pPr>
      <w:r w:rsidRPr="0034187F">
        <w:rPr>
          <w:rFonts w:ascii="Times New Roman" w:hAnsi="Times New Roman" w:cs="Times New Roman"/>
          <w:b/>
          <w:bCs/>
          <w:i/>
          <w:iCs/>
        </w:rPr>
        <w:t xml:space="preserve">Cowen v. </w:t>
      </w:r>
      <w:proofErr w:type="spellStart"/>
      <w:r w:rsidRPr="0034187F">
        <w:rPr>
          <w:rFonts w:ascii="Times New Roman" w:hAnsi="Times New Roman" w:cs="Times New Roman"/>
          <w:b/>
          <w:bCs/>
          <w:i/>
          <w:iCs/>
        </w:rPr>
        <w:t>Pressprich</w:t>
      </w:r>
      <w:proofErr w:type="spellEnd"/>
      <w:r>
        <w:rPr>
          <w:rFonts w:ascii="Times New Roman" w:hAnsi="Times New Roman" w:cs="Times New Roman"/>
        </w:rPr>
        <w:t xml:space="preserve"> (NY 1922) – </w:t>
      </w:r>
      <w:r w:rsidRPr="003D040E">
        <w:rPr>
          <w:rFonts w:ascii="Times New Roman" w:hAnsi="Times New Roman" w:cs="Times New Roman"/>
        </w:rPr>
        <w:t>π</w:t>
      </w:r>
      <w:r>
        <w:rPr>
          <w:rFonts w:ascii="Times New Roman" w:hAnsi="Times New Roman" w:cs="Times New Roman"/>
        </w:rPr>
        <w:t xml:space="preserve"> (Cowen) sent its messenger (a runner), Goldberg, to deliver a bond to ∆ (drops in a receiving slot).  ∆ immediately realizes it’s the wrong bond; calls for messenger as messenger was leaving; gives messenger back the bond, but it turns out that this was a different messenger (i.e., ∆ returned the bond to a messenger who wasn’t Goldberg).  </w:t>
      </w:r>
      <w:r w:rsidRPr="003D040E">
        <w:rPr>
          <w:rFonts w:ascii="Times New Roman" w:hAnsi="Times New Roman" w:cs="Times New Roman"/>
        </w:rPr>
        <w:t>π</w:t>
      </w:r>
      <w:r>
        <w:rPr>
          <w:rFonts w:ascii="Times New Roman" w:hAnsi="Times New Roman" w:cs="Times New Roman"/>
        </w:rPr>
        <w:t xml:space="preserve"> sues to recover the lost bond.  </w:t>
      </w:r>
    </w:p>
    <w:p w14:paraId="59BB595F" w14:textId="77777777" w:rsidR="006E15CE" w:rsidRDefault="006E15CE" w:rsidP="00EF1561">
      <w:pPr>
        <w:pStyle w:val="ListParagraph"/>
        <w:numPr>
          <w:ilvl w:val="2"/>
          <w:numId w:val="25"/>
        </w:numPr>
        <w:spacing w:after="0" w:line="240" w:lineRule="auto"/>
        <w:rPr>
          <w:rFonts w:ascii="Times New Roman" w:hAnsi="Times New Roman" w:cs="Times New Roman"/>
        </w:rPr>
      </w:pPr>
      <w:r w:rsidRPr="003D040E">
        <w:rPr>
          <w:rFonts w:ascii="Times New Roman" w:hAnsi="Times New Roman" w:cs="Times New Roman"/>
        </w:rPr>
        <w:t>π</w:t>
      </w:r>
      <w:r>
        <w:rPr>
          <w:rFonts w:ascii="Times New Roman" w:hAnsi="Times New Roman" w:cs="Times New Roman"/>
        </w:rPr>
        <w:t xml:space="preserve"> and ∆ disagree about applicable duty of care.</w:t>
      </w:r>
    </w:p>
    <w:p w14:paraId="036076AB" w14:textId="77777777" w:rsidR="006E15CE" w:rsidRDefault="006E15CE" w:rsidP="00EF1561">
      <w:pPr>
        <w:pStyle w:val="ListParagraph"/>
        <w:numPr>
          <w:ilvl w:val="3"/>
          <w:numId w:val="25"/>
        </w:numPr>
        <w:spacing w:after="0" w:line="240" w:lineRule="auto"/>
        <w:rPr>
          <w:rFonts w:ascii="Times New Roman" w:hAnsi="Times New Roman" w:cs="Times New Roman"/>
        </w:rPr>
      </w:pPr>
      <w:r w:rsidRPr="003D040E">
        <w:rPr>
          <w:rFonts w:ascii="Times New Roman" w:hAnsi="Times New Roman" w:cs="Times New Roman"/>
        </w:rPr>
        <w:t>π</w:t>
      </w:r>
      <w:r>
        <w:rPr>
          <w:rFonts w:ascii="Times New Roman" w:hAnsi="Times New Roman" w:cs="Times New Roman"/>
        </w:rPr>
        <w:t xml:space="preserve"> argued that ∆ had an absolute duty to return the bond. </w:t>
      </w:r>
    </w:p>
    <w:p w14:paraId="26B539D7" w14:textId="77777777" w:rsidR="006E15CE" w:rsidRDefault="006E15CE" w:rsidP="00EF1561">
      <w:pPr>
        <w:pStyle w:val="ListParagraph"/>
        <w:numPr>
          <w:ilvl w:val="4"/>
          <w:numId w:val="25"/>
        </w:numPr>
        <w:spacing w:after="0" w:line="240" w:lineRule="auto"/>
        <w:rPr>
          <w:rFonts w:ascii="Times New Roman" w:hAnsi="Times New Roman" w:cs="Times New Roman"/>
        </w:rPr>
      </w:pPr>
      <w:r>
        <w:rPr>
          <w:rFonts w:ascii="Times New Roman" w:hAnsi="Times New Roman" w:cs="Times New Roman"/>
        </w:rPr>
        <w:t xml:space="preserve">Strict liability.  If you don’t do return, then you’re liable.  </w:t>
      </w:r>
    </w:p>
    <w:p w14:paraId="1178BE08" w14:textId="77777777" w:rsidR="006E15CE" w:rsidRDefault="006E15CE" w:rsidP="00EF1561">
      <w:pPr>
        <w:pStyle w:val="ListParagraph"/>
        <w:numPr>
          <w:ilvl w:val="3"/>
          <w:numId w:val="25"/>
        </w:numPr>
        <w:spacing w:after="0" w:line="240" w:lineRule="auto"/>
        <w:rPr>
          <w:rFonts w:ascii="Times New Roman" w:hAnsi="Times New Roman" w:cs="Times New Roman"/>
        </w:rPr>
      </w:pPr>
      <w:r>
        <w:rPr>
          <w:rFonts w:ascii="Times New Roman" w:hAnsi="Times New Roman" w:cs="Times New Roman"/>
        </w:rPr>
        <w:t xml:space="preserve">∆ argues that it has a duty only of due diligence and that it had exercised due diligence.  </w:t>
      </w:r>
    </w:p>
    <w:p w14:paraId="601EF2F9" w14:textId="77777777" w:rsidR="006E15CE" w:rsidRDefault="006E15CE" w:rsidP="00EF1561">
      <w:pPr>
        <w:pStyle w:val="ListParagraph"/>
        <w:numPr>
          <w:ilvl w:val="2"/>
          <w:numId w:val="25"/>
        </w:numPr>
        <w:spacing w:after="0" w:line="240" w:lineRule="auto"/>
        <w:rPr>
          <w:rFonts w:ascii="Times New Roman" w:hAnsi="Times New Roman" w:cs="Times New Roman"/>
        </w:rPr>
      </w:pPr>
      <w:r>
        <w:rPr>
          <w:rFonts w:ascii="Times New Roman" w:hAnsi="Times New Roman" w:cs="Times New Roman"/>
        </w:rPr>
        <w:t xml:space="preserve">Lower court holds for the </w:t>
      </w:r>
      <w:r w:rsidRPr="003D040E">
        <w:rPr>
          <w:rFonts w:ascii="Times New Roman" w:hAnsi="Times New Roman" w:cs="Times New Roman"/>
        </w:rPr>
        <w:t>π</w:t>
      </w:r>
      <w:r>
        <w:rPr>
          <w:rFonts w:ascii="Times New Roman" w:hAnsi="Times New Roman" w:cs="Times New Roman"/>
        </w:rPr>
        <w:t xml:space="preserve">, concluding that this was a voluntary bailment. </w:t>
      </w:r>
    </w:p>
    <w:p w14:paraId="1E5C31E5" w14:textId="77777777" w:rsidR="006E15CE" w:rsidRDefault="006E15CE" w:rsidP="00EF1561">
      <w:pPr>
        <w:pStyle w:val="ListParagraph"/>
        <w:numPr>
          <w:ilvl w:val="3"/>
          <w:numId w:val="25"/>
        </w:numPr>
        <w:spacing w:after="0" w:line="240" w:lineRule="auto"/>
        <w:rPr>
          <w:rFonts w:ascii="Times New Roman" w:hAnsi="Times New Roman" w:cs="Times New Roman"/>
        </w:rPr>
      </w:pPr>
      <w:r>
        <w:rPr>
          <w:rFonts w:ascii="Times New Roman" w:hAnsi="Times New Roman" w:cs="Times New Roman"/>
        </w:rPr>
        <w:t xml:space="preserve"> Except for the brief instant when the bond first came into the slot (during which it was momentarily an involuntary bailment), it was a voluntary bailment.  And because the court thought it was a voluntary bailment, it then applies the duty of care that it thinks should apply to voluntary bailments.  And that duty of care w/respect to mis-delivery is an absolute duty of care (hedges on what’s absolute).  </w:t>
      </w:r>
    </w:p>
    <w:p w14:paraId="51F2E632" w14:textId="77777777" w:rsidR="006E15CE" w:rsidRDefault="006E15CE" w:rsidP="00EF1561">
      <w:pPr>
        <w:pStyle w:val="ListParagraph"/>
        <w:numPr>
          <w:ilvl w:val="4"/>
          <w:numId w:val="25"/>
        </w:numPr>
        <w:spacing w:after="0" w:line="240" w:lineRule="auto"/>
        <w:rPr>
          <w:rFonts w:ascii="Times New Roman" w:hAnsi="Times New Roman" w:cs="Times New Roman"/>
        </w:rPr>
      </w:pPr>
      <w:r>
        <w:rPr>
          <w:rFonts w:ascii="Times New Roman" w:hAnsi="Times New Roman" w:cs="Times New Roman"/>
        </w:rPr>
        <w:t xml:space="preserve">Delivery to the wrong person of a bailment is not capable of being excused by any possible showing of care, good faith, or innocence.  </w:t>
      </w:r>
    </w:p>
    <w:p w14:paraId="6E75FB5B" w14:textId="77777777" w:rsidR="006E15CE" w:rsidRDefault="006E15CE" w:rsidP="00EF1561">
      <w:pPr>
        <w:pStyle w:val="ListParagraph"/>
        <w:numPr>
          <w:ilvl w:val="4"/>
          <w:numId w:val="25"/>
        </w:numPr>
        <w:spacing w:after="0" w:line="240" w:lineRule="auto"/>
        <w:rPr>
          <w:rFonts w:ascii="Times New Roman" w:hAnsi="Times New Roman" w:cs="Times New Roman"/>
        </w:rPr>
      </w:pPr>
      <w:r>
        <w:rPr>
          <w:rFonts w:ascii="Times New Roman" w:hAnsi="Times New Roman" w:cs="Times New Roman"/>
        </w:rPr>
        <w:t xml:space="preserve">∆ did not use reasonable measures to return the bond (could have called </w:t>
      </w:r>
      <w:r w:rsidRPr="003D040E">
        <w:rPr>
          <w:rFonts w:ascii="Times New Roman" w:hAnsi="Times New Roman" w:cs="Times New Roman"/>
        </w:rPr>
        <w:t>π</w:t>
      </w:r>
      <w:r>
        <w:rPr>
          <w:rFonts w:ascii="Times New Roman" w:hAnsi="Times New Roman" w:cs="Times New Roman"/>
        </w:rPr>
        <w:t xml:space="preserve"> to have them send the correct bond and swap).  </w:t>
      </w:r>
    </w:p>
    <w:p w14:paraId="3F38C12D" w14:textId="77777777" w:rsidR="006E15CE" w:rsidRDefault="006E15CE" w:rsidP="00EF1561">
      <w:pPr>
        <w:pStyle w:val="ListParagraph"/>
        <w:numPr>
          <w:ilvl w:val="3"/>
          <w:numId w:val="25"/>
        </w:numPr>
        <w:spacing w:after="0" w:line="240" w:lineRule="auto"/>
        <w:rPr>
          <w:rFonts w:ascii="Times New Roman" w:hAnsi="Times New Roman" w:cs="Times New Roman"/>
        </w:rPr>
      </w:pPr>
      <w:r w:rsidRPr="00E30489">
        <w:rPr>
          <w:rFonts w:ascii="Times New Roman" w:hAnsi="Times New Roman" w:cs="Times New Roman"/>
          <w:b/>
          <w:bCs/>
        </w:rPr>
        <w:t>Dissent</w:t>
      </w:r>
      <w:r>
        <w:rPr>
          <w:rFonts w:ascii="Times New Roman" w:hAnsi="Times New Roman" w:cs="Times New Roman"/>
        </w:rPr>
        <w:t xml:space="preserve">: disagrees—majority is wrong about the type of bailment. This is an </w:t>
      </w:r>
      <w:r w:rsidRPr="00E21589">
        <w:rPr>
          <w:rFonts w:ascii="Times New Roman" w:hAnsi="Times New Roman" w:cs="Times New Roman"/>
          <w:u w:val="single"/>
        </w:rPr>
        <w:t>involuntary bailment</w:t>
      </w:r>
      <w:r>
        <w:rPr>
          <w:rFonts w:ascii="Times New Roman" w:hAnsi="Times New Roman" w:cs="Times New Roman"/>
        </w:rPr>
        <w:t xml:space="preserve">.  Taking steps to divest yourself of an item that you received in error is not accepting possession of the item as a bailee and failing to return it.  Picking it up and holding it for a bit is not voluntarily choosing to hang on to it.  </w:t>
      </w:r>
    </w:p>
    <w:p w14:paraId="7F57C392" w14:textId="77777777" w:rsidR="006E15CE" w:rsidRDefault="006E15CE" w:rsidP="00EF1561">
      <w:pPr>
        <w:pStyle w:val="ListParagraph"/>
        <w:numPr>
          <w:ilvl w:val="4"/>
          <w:numId w:val="25"/>
        </w:numPr>
        <w:spacing w:after="0" w:line="240" w:lineRule="auto"/>
        <w:rPr>
          <w:rFonts w:ascii="Times New Roman" w:hAnsi="Times New Roman" w:cs="Times New Roman"/>
        </w:rPr>
      </w:pPr>
      <w:r>
        <w:rPr>
          <w:rFonts w:ascii="Times New Roman" w:hAnsi="Times New Roman" w:cs="Times New Roman"/>
        </w:rPr>
        <w:lastRenderedPageBreak/>
        <w:t xml:space="preserve">While there was a slot to deposit bonds through the door, this wasn’t an invitation to deposit any bonds; but rather only an invitation to deliver bonds that the ∆ had some obligation to receive because there was a transaction.  </w:t>
      </w:r>
    </w:p>
    <w:p w14:paraId="64F6AB47" w14:textId="77777777" w:rsidR="006E15CE" w:rsidRDefault="006E15CE" w:rsidP="00EF1561">
      <w:pPr>
        <w:pStyle w:val="ListParagraph"/>
        <w:numPr>
          <w:ilvl w:val="4"/>
          <w:numId w:val="25"/>
        </w:numPr>
        <w:spacing w:after="0" w:line="240" w:lineRule="auto"/>
        <w:rPr>
          <w:rFonts w:ascii="Times New Roman" w:hAnsi="Times New Roman" w:cs="Times New Roman"/>
        </w:rPr>
      </w:pPr>
      <w:r>
        <w:rPr>
          <w:rFonts w:ascii="Times New Roman" w:hAnsi="Times New Roman" w:cs="Times New Roman"/>
        </w:rPr>
        <w:t xml:space="preserve">∆ is under no obligation to receive the wrong bond.  </w:t>
      </w:r>
    </w:p>
    <w:p w14:paraId="6615AAB7" w14:textId="77777777" w:rsidR="006E15CE" w:rsidRDefault="006E15CE" w:rsidP="00EF1561">
      <w:pPr>
        <w:pStyle w:val="ListParagraph"/>
        <w:numPr>
          <w:ilvl w:val="4"/>
          <w:numId w:val="25"/>
        </w:numPr>
        <w:spacing w:after="0" w:line="240" w:lineRule="auto"/>
        <w:rPr>
          <w:rFonts w:ascii="Times New Roman" w:hAnsi="Times New Roman" w:cs="Times New Roman"/>
        </w:rPr>
      </w:pPr>
      <w:r>
        <w:rPr>
          <w:rFonts w:ascii="Times New Roman" w:hAnsi="Times New Roman" w:cs="Times New Roman"/>
        </w:rPr>
        <w:t xml:space="preserve">You can’t impose obligations on ppl by giving them things involuntarily; involuntary bailees have no obligations (then hedges on this).  </w:t>
      </w:r>
    </w:p>
    <w:p w14:paraId="68432C35" w14:textId="77777777" w:rsidR="006E15CE" w:rsidRDefault="006E15CE" w:rsidP="00EF1561">
      <w:pPr>
        <w:pStyle w:val="ListParagraph"/>
        <w:numPr>
          <w:ilvl w:val="5"/>
          <w:numId w:val="25"/>
        </w:numPr>
        <w:spacing w:after="0" w:line="240" w:lineRule="auto"/>
        <w:rPr>
          <w:rFonts w:ascii="Times New Roman" w:hAnsi="Times New Roman" w:cs="Times New Roman"/>
        </w:rPr>
      </w:pPr>
      <w:r>
        <w:rPr>
          <w:rFonts w:ascii="Times New Roman" w:hAnsi="Times New Roman" w:cs="Times New Roman"/>
        </w:rPr>
        <w:t xml:space="preserve">i.e., if you apply the duty of care that the dissent thinks applies to involuntary bailees, then there is no liability, </w:t>
      </w:r>
      <w:r w:rsidRPr="00E30489">
        <w:rPr>
          <w:rFonts w:ascii="Times New Roman" w:hAnsi="Times New Roman" w:cs="Times New Roman"/>
          <w:b/>
          <w:bCs/>
        </w:rPr>
        <w:t>so long as you use a reasonable means to return the item</w:t>
      </w:r>
      <w:r>
        <w:rPr>
          <w:rFonts w:ascii="Times New Roman" w:hAnsi="Times New Roman" w:cs="Times New Roman"/>
        </w:rPr>
        <w:t xml:space="preserve">.  </w:t>
      </w:r>
    </w:p>
    <w:p w14:paraId="7403E583" w14:textId="77777777" w:rsidR="006E15CE" w:rsidRDefault="006E15CE" w:rsidP="00EF1561">
      <w:pPr>
        <w:pStyle w:val="ListParagraph"/>
        <w:numPr>
          <w:ilvl w:val="6"/>
          <w:numId w:val="25"/>
        </w:numPr>
        <w:spacing w:after="0" w:line="240" w:lineRule="auto"/>
        <w:rPr>
          <w:rFonts w:ascii="Times New Roman" w:hAnsi="Times New Roman" w:cs="Times New Roman"/>
        </w:rPr>
      </w:pPr>
      <w:r>
        <w:rPr>
          <w:rFonts w:ascii="Times New Roman" w:hAnsi="Times New Roman" w:cs="Times New Roman"/>
        </w:rPr>
        <w:t xml:space="preserve">i.e., there isn’t no duty, you have a duty to be reasonable.  </w:t>
      </w:r>
    </w:p>
    <w:p w14:paraId="5488C0E2" w14:textId="77777777" w:rsidR="006E15CE" w:rsidRDefault="006E15CE" w:rsidP="00EF1561">
      <w:pPr>
        <w:pStyle w:val="ListParagraph"/>
        <w:numPr>
          <w:ilvl w:val="3"/>
          <w:numId w:val="25"/>
        </w:numPr>
        <w:spacing w:after="0" w:line="240" w:lineRule="auto"/>
        <w:rPr>
          <w:rFonts w:ascii="Times New Roman" w:hAnsi="Times New Roman" w:cs="Times New Roman"/>
        </w:rPr>
      </w:pPr>
      <w:r>
        <w:rPr>
          <w:rFonts w:ascii="Times New Roman" w:hAnsi="Times New Roman" w:cs="Times New Roman"/>
        </w:rPr>
        <w:t xml:space="preserve">Prof. notes that both majority and dissent hedge on what they say and are concerned with reasonable duties of care—“feeling the tug” towards duty of reasonable care.  </w:t>
      </w:r>
    </w:p>
    <w:p w14:paraId="1D5C8654" w14:textId="77777777" w:rsidR="006E15CE" w:rsidRDefault="006E15CE" w:rsidP="00EF1561">
      <w:pPr>
        <w:pStyle w:val="ListParagraph"/>
        <w:numPr>
          <w:ilvl w:val="2"/>
          <w:numId w:val="25"/>
        </w:numPr>
        <w:spacing w:after="0" w:line="240" w:lineRule="auto"/>
        <w:rPr>
          <w:rFonts w:ascii="Times New Roman" w:hAnsi="Times New Roman" w:cs="Times New Roman"/>
        </w:rPr>
      </w:pPr>
      <w:r>
        <w:rPr>
          <w:rFonts w:ascii="Times New Roman" w:hAnsi="Times New Roman" w:cs="Times New Roman"/>
        </w:rPr>
        <w:t xml:space="preserve">But this is overruled on appeal.  </w:t>
      </w:r>
    </w:p>
    <w:p w14:paraId="019A1165" w14:textId="77777777" w:rsidR="006E15CE" w:rsidRDefault="006E15CE" w:rsidP="00EF1561">
      <w:pPr>
        <w:pStyle w:val="ListParagraph"/>
        <w:numPr>
          <w:ilvl w:val="3"/>
          <w:numId w:val="25"/>
        </w:numPr>
        <w:spacing w:after="0" w:line="240" w:lineRule="auto"/>
        <w:rPr>
          <w:rFonts w:ascii="Times New Roman" w:hAnsi="Times New Roman" w:cs="Times New Roman"/>
        </w:rPr>
      </w:pPr>
      <w:r>
        <w:rPr>
          <w:rFonts w:ascii="Times New Roman" w:hAnsi="Times New Roman" w:cs="Times New Roman"/>
        </w:rPr>
        <w:t xml:space="preserve">Dissent’s reasoning becomes the holding on appeal.  ∆ wins.  </w:t>
      </w:r>
    </w:p>
    <w:p w14:paraId="0E9A111B" w14:textId="77777777" w:rsidR="006E15CE" w:rsidRDefault="006E15CE" w:rsidP="00EF1561">
      <w:pPr>
        <w:pStyle w:val="ListParagraph"/>
        <w:numPr>
          <w:ilvl w:val="3"/>
          <w:numId w:val="25"/>
        </w:numPr>
        <w:spacing w:after="0" w:line="240" w:lineRule="auto"/>
        <w:rPr>
          <w:rFonts w:ascii="Times New Roman" w:hAnsi="Times New Roman" w:cs="Times New Roman"/>
        </w:rPr>
      </w:pPr>
      <w:r>
        <w:rPr>
          <w:rFonts w:ascii="Times New Roman" w:hAnsi="Times New Roman" w:cs="Times New Roman"/>
        </w:rPr>
        <w:t xml:space="preserve">Takeaway: what’s reasonable w/respect to an involuntary bailment may differ from what’s reasonable w/respect to a voluntary bailment.  </w:t>
      </w:r>
    </w:p>
    <w:p w14:paraId="478F023D" w14:textId="77777777" w:rsidR="006E15CE" w:rsidRPr="00BF7C7A" w:rsidRDefault="006E15CE" w:rsidP="00EF1561">
      <w:pPr>
        <w:pStyle w:val="ListParagraph"/>
        <w:numPr>
          <w:ilvl w:val="0"/>
          <w:numId w:val="25"/>
        </w:numPr>
        <w:spacing w:after="0" w:line="240" w:lineRule="auto"/>
        <w:rPr>
          <w:rFonts w:ascii="Times New Roman" w:hAnsi="Times New Roman" w:cs="Times New Roman"/>
          <w:b/>
          <w:bCs/>
          <w:u w:val="single"/>
        </w:rPr>
      </w:pPr>
      <w:r w:rsidRPr="00BF7C7A">
        <w:rPr>
          <w:rFonts w:ascii="Times New Roman" w:hAnsi="Times New Roman" w:cs="Times New Roman"/>
          <w:b/>
          <w:bCs/>
          <w:u w:val="single"/>
        </w:rPr>
        <w:t>Bailment Analysis:</w:t>
      </w:r>
    </w:p>
    <w:p w14:paraId="5455C3CD" w14:textId="77777777" w:rsidR="006E15CE" w:rsidRDefault="006E15CE" w:rsidP="00EF1561">
      <w:pPr>
        <w:pStyle w:val="ListParagraph"/>
        <w:numPr>
          <w:ilvl w:val="1"/>
          <w:numId w:val="25"/>
        </w:numPr>
        <w:spacing w:after="0" w:line="240" w:lineRule="auto"/>
        <w:rPr>
          <w:rFonts w:ascii="Times New Roman" w:hAnsi="Times New Roman" w:cs="Times New Roman"/>
        </w:rPr>
      </w:pPr>
      <w:r>
        <w:rPr>
          <w:rFonts w:ascii="Times New Roman" w:hAnsi="Times New Roman" w:cs="Times New Roman"/>
        </w:rPr>
        <w:t>Step 1: Did someone temporarily give up their property?</w:t>
      </w:r>
    </w:p>
    <w:p w14:paraId="79456556" w14:textId="77777777" w:rsidR="006E15CE" w:rsidRDefault="006E15CE" w:rsidP="00EF1561">
      <w:pPr>
        <w:pStyle w:val="ListParagraph"/>
        <w:numPr>
          <w:ilvl w:val="1"/>
          <w:numId w:val="25"/>
        </w:numPr>
        <w:spacing w:after="0" w:line="240" w:lineRule="auto"/>
        <w:rPr>
          <w:rFonts w:ascii="Times New Roman" w:hAnsi="Times New Roman" w:cs="Times New Roman"/>
        </w:rPr>
      </w:pPr>
      <w:r>
        <w:rPr>
          <w:rFonts w:ascii="Times New Roman" w:hAnsi="Times New Roman" w:cs="Times New Roman"/>
        </w:rPr>
        <w:t>Step 2: Was a bailment created?</w:t>
      </w:r>
    </w:p>
    <w:p w14:paraId="764D9A96" w14:textId="77777777" w:rsidR="006E15CE" w:rsidRDefault="006E15CE" w:rsidP="00EF1561">
      <w:pPr>
        <w:pStyle w:val="ListParagraph"/>
        <w:numPr>
          <w:ilvl w:val="1"/>
          <w:numId w:val="25"/>
        </w:numPr>
        <w:spacing w:after="0" w:line="240" w:lineRule="auto"/>
        <w:rPr>
          <w:rFonts w:ascii="Times New Roman" w:hAnsi="Times New Roman" w:cs="Times New Roman"/>
        </w:rPr>
      </w:pPr>
      <w:r>
        <w:rPr>
          <w:rFonts w:ascii="Times New Roman" w:hAnsi="Times New Roman" w:cs="Times New Roman"/>
        </w:rPr>
        <w:t>Step 3: What is the duty of care that the bailee has over the thing in custody?</w:t>
      </w:r>
    </w:p>
    <w:p w14:paraId="1A30608F" w14:textId="77777777" w:rsidR="006E15CE" w:rsidRDefault="006E15CE" w:rsidP="00EF1561">
      <w:pPr>
        <w:spacing w:after="0" w:line="240" w:lineRule="auto"/>
        <w:rPr>
          <w:rFonts w:ascii="Times New Roman" w:hAnsi="Times New Roman" w:cs="Times New Roman"/>
        </w:rPr>
      </w:pPr>
    </w:p>
    <w:p w14:paraId="4CF50F5C" w14:textId="77777777" w:rsidR="006E15CE" w:rsidRPr="00330F21" w:rsidRDefault="006E15CE" w:rsidP="00EF1561">
      <w:pPr>
        <w:spacing w:after="0"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Law of Neighbors</w:t>
      </w:r>
    </w:p>
    <w:p w14:paraId="705B2C36" w14:textId="77777777" w:rsidR="006E15CE" w:rsidRDefault="006E15CE" w:rsidP="00EF1561">
      <w:pPr>
        <w:spacing w:after="0" w:line="240" w:lineRule="auto"/>
        <w:rPr>
          <w:rFonts w:ascii="Times New Roman" w:hAnsi="Times New Roman" w:cs="Times New Roman"/>
        </w:rPr>
      </w:pPr>
    </w:p>
    <w:p w14:paraId="74BC141E" w14:textId="77777777" w:rsidR="006E15CE" w:rsidRPr="00376B71" w:rsidRDefault="006E15CE" w:rsidP="00EF156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I</w:t>
      </w:r>
      <w:r w:rsidRPr="00376B71">
        <w:rPr>
          <w:rFonts w:ascii="Times New Roman" w:hAnsi="Times New Roman" w:cs="Times New Roman"/>
          <w:b/>
          <w:bCs/>
          <w:sz w:val="24"/>
          <w:szCs w:val="24"/>
        </w:rPr>
        <w:t xml:space="preserve">. </w:t>
      </w:r>
      <w:r>
        <w:rPr>
          <w:rFonts w:ascii="Times New Roman" w:hAnsi="Times New Roman" w:cs="Times New Roman"/>
          <w:b/>
          <w:bCs/>
          <w:sz w:val="24"/>
          <w:szCs w:val="24"/>
        </w:rPr>
        <w:t>Servitudes</w:t>
      </w:r>
    </w:p>
    <w:p w14:paraId="6E5CB084" w14:textId="77777777" w:rsidR="006E15CE" w:rsidRDefault="006E15CE" w:rsidP="00EF1561">
      <w:pPr>
        <w:spacing w:after="0" w:line="240" w:lineRule="auto"/>
        <w:rPr>
          <w:rFonts w:ascii="Times New Roman" w:hAnsi="Times New Roman" w:cs="Times New Roman"/>
          <w:b/>
          <w:bCs/>
          <w:i/>
          <w:iCs/>
        </w:rPr>
      </w:pPr>
      <w:r w:rsidRPr="00555B15">
        <w:rPr>
          <w:rFonts w:ascii="Times New Roman" w:hAnsi="Times New Roman" w:cs="Times New Roman"/>
          <w:b/>
          <w:bCs/>
          <w:i/>
          <w:iCs/>
        </w:rPr>
        <w:t xml:space="preserve">A. </w:t>
      </w:r>
      <w:r>
        <w:rPr>
          <w:rFonts w:ascii="Times New Roman" w:hAnsi="Times New Roman" w:cs="Times New Roman"/>
          <w:b/>
          <w:bCs/>
          <w:i/>
          <w:iCs/>
        </w:rPr>
        <w:t xml:space="preserve">Overview </w:t>
      </w:r>
    </w:p>
    <w:p w14:paraId="74ECAE43" w14:textId="77777777" w:rsidR="006E15CE" w:rsidRDefault="006E15CE" w:rsidP="00EF1561">
      <w:pPr>
        <w:pStyle w:val="ListParagraph"/>
        <w:numPr>
          <w:ilvl w:val="0"/>
          <w:numId w:val="26"/>
        </w:numPr>
        <w:spacing w:after="0" w:line="240" w:lineRule="auto"/>
        <w:rPr>
          <w:rFonts w:ascii="Times New Roman" w:hAnsi="Times New Roman" w:cs="Times New Roman"/>
        </w:rPr>
      </w:pPr>
      <w:r w:rsidRPr="00350542">
        <w:rPr>
          <w:rFonts w:ascii="Times New Roman" w:hAnsi="Times New Roman" w:cs="Times New Roman"/>
          <w:b/>
          <w:bCs/>
        </w:rPr>
        <w:t xml:space="preserve">Servitudes </w:t>
      </w:r>
      <w:r>
        <w:rPr>
          <w:rFonts w:ascii="Times New Roman" w:hAnsi="Times New Roman" w:cs="Times New Roman"/>
        </w:rPr>
        <w:t xml:space="preserve">enable a more permanent—then licenses or bailments—transfer of rights.  Servitudes are a way of creating, limited, durable transfers of property rights.  They can help reduce or resolve land use conflicts by transferring individual rights—individual elements in the bundle—of owning land.  </w:t>
      </w:r>
    </w:p>
    <w:p w14:paraId="36E6395A" w14:textId="77777777" w:rsidR="006E15CE" w:rsidRDefault="006E15CE" w:rsidP="00EF1561">
      <w:pPr>
        <w:pStyle w:val="ListParagraph"/>
        <w:numPr>
          <w:ilvl w:val="1"/>
          <w:numId w:val="26"/>
        </w:numPr>
        <w:spacing w:after="0" w:line="240" w:lineRule="auto"/>
        <w:rPr>
          <w:rFonts w:ascii="Times New Roman" w:hAnsi="Times New Roman" w:cs="Times New Roman"/>
        </w:rPr>
      </w:pPr>
      <w:r>
        <w:rPr>
          <w:rFonts w:ascii="Times New Roman" w:hAnsi="Times New Roman" w:cs="Times New Roman"/>
        </w:rPr>
        <w:t xml:space="preserve">In the </w:t>
      </w:r>
      <w:r w:rsidRPr="00350542">
        <w:rPr>
          <w:rFonts w:ascii="Times New Roman" w:hAnsi="Times New Roman" w:cs="Times New Roman"/>
          <w:b/>
          <w:bCs/>
        </w:rPr>
        <w:t>“bundle of rights”</w:t>
      </w:r>
      <w:r>
        <w:rPr>
          <w:rFonts w:ascii="Times New Roman" w:hAnsi="Times New Roman" w:cs="Times New Roman"/>
        </w:rPr>
        <w:t xml:space="preserve"> analogy, a servitude allows a property owner to transfer, swap or rearrange a “stick” or “sticks” in the bundle while still maintaining the actual bundle—the bundle can be changed and you still have a bundle, you still possess property (this is the dominant view of property today) (with the minority, “in rem,” theory, some sticks in the bundle you can’t remove to still have property).  </w:t>
      </w:r>
    </w:p>
    <w:p w14:paraId="3932F2A9" w14:textId="77777777" w:rsidR="006E15CE" w:rsidRDefault="006E15CE" w:rsidP="00EF1561">
      <w:pPr>
        <w:pStyle w:val="ListParagraph"/>
        <w:numPr>
          <w:ilvl w:val="1"/>
          <w:numId w:val="26"/>
        </w:numPr>
        <w:spacing w:after="0" w:line="240" w:lineRule="auto"/>
        <w:rPr>
          <w:rFonts w:ascii="Times New Roman" w:hAnsi="Times New Roman" w:cs="Times New Roman"/>
        </w:rPr>
      </w:pPr>
      <w:r>
        <w:rPr>
          <w:rFonts w:ascii="Times New Roman" w:hAnsi="Times New Roman" w:cs="Times New Roman"/>
        </w:rPr>
        <w:t>The two types of servitudes are</w:t>
      </w:r>
      <w:r w:rsidRPr="00992DC1">
        <w:rPr>
          <w:rFonts w:ascii="Times New Roman" w:hAnsi="Times New Roman" w:cs="Times New Roman"/>
          <w:b/>
          <w:bCs/>
        </w:rPr>
        <w:t xml:space="preserve"> easements </w:t>
      </w:r>
      <w:r>
        <w:rPr>
          <w:rFonts w:ascii="Times New Roman" w:hAnsi="Times New Roman" w:cs="Times New Roman"/>
        </w:rPr>
        <w:t xml:space="preserve">and </w:t>
      </w:r>
      <w:r w:rsidRPr="00992DC1">
        <w:rPr>
          <w:rFonts w:ascii="Times New Roman" w:hAnsi="Times New Roman" w:cs="Times New Roman"/>
          <w:b/>
          <w:bCs/>
        </w:rPr>
        <w:t>covenants.</w:t>
      </w:r>
      <w:r>
        <w:rPr>
          <w:rFonts w:ascii="Times New Roman" w:hAnsi="Times New Roman" w:cs="Times New Roman"/>
        </w:rPr>
        <w:t xml:space="preserve">  </w:t>
      </w:r>
    </w:p>
    <w:p w14:paraId="72940360" w14:textId="77777777" w:rsidR="006E15CE" w:rsidRDefault="006E15CE" w:rsidP="00EF1561">
      <w:pPr>
        <w:pStyle w:val="ListParagraph"/>
        <w:numPr>
          <w:ilvl w:val="1"/>
          <w:numId w:val="26"/>
        </w:numPr>
        <w:spacing w:after="0" w:line="240" w:lineRule="auto"/>
        <w:rPr>
          <w:rFonts w:ascii="Times New Roman" w:hAnsi="Times New Roman" w:cs="Times New Roman"/>
        </w:rPr>
      </w:pPr>
      <w:r>
        <w:rPr>
          <w:rFonts w:ascii="Times New Roman" w:hAnsi="Times New Roman" w:cs="Times New Roman"/>
        </w:rPr>
        <w:t>One special characteristic of servitudes is that they can “</w:t>
      </w:r>
      <w:r w:rsidRPr="00350542">
        <w:rPr>
          <w:rFonts w:ascii="Times New Roman" w:hAnsi="Times New Roman" w:cs="Times New Roman"/>
          <w:b/>
          <w:bCs/>
        </w:rPr>
        <w:t>run with the land</w:t>
      </w:r>
      <w:r>
        <w:rPr>
          <w:rFonts w:ascii="Times New Roman" w:hAnsi="Times New Roman" w:cs="Times New Roman"/>
        </w:rPr>
        <w:t xml:space="preserve">.”  </w:t>
      </w:r>
    </w:p>
    <w:p w14:paraId="33526CBE" w14:textId="77777777" w:rsidR="006E15CE" w:rsidRDefault="006E15CE" w:rsidP="00EF1561">
      <w:pPr>
        <w:pStyle w:val="ListParagraph"/>
        <w:numPr>
          <w:ilvl w:val="2"/>
          <w:numId w:val="26"/>
        </w:numPr>
        <w:spacing w:after="0" w:line="240" w:lineRule="auto"/>
        <w:rPr>
          <w:rFonts w:ascii="Times New Roman" w:hAnsi="Times New Roman" w:cs="Times New Roman"/>
        </w:rPr>
      </w:pPr>
      <w:r>
        <w:rPr>
          <w:rFonts w:ascii="Times New Roman" w:hAnsi="Times New Roman" w:cs="Times New Roman"/>
        </w:rPr>
        <w:t xml:space="preserve">“Runs with the land” meaning they may apply to whomever owns the land, whether or not that person was involved in creating the servitudes in the first place.  </w:t>
      </w:r>
    </w:p>
    <w:p w14:paraId="7C227A07" w14:textId="77777777" w:rsidR="006E15CE" w:rsidRDefault="006E15CE" w:rsidP="00EF1561">
      <w:pPr>
        <w:pStyle w:val="ListParagraph"/>
        <w:numPr>
          <w:ilvl w:val="3"/>
          <w:numId w:val="26"/>
        </w:numPr>
        <w:spacing w:after="0" w:line="240" w:lineRule="auto"/>
        <w:rPr>
          <w:rFonts w:ascii="Times New Roman" w:hAnsi="Times New Roman" w:cs="Times New Roman"/>
        </w:rPr>
      </w:pPr>
      <w:r>
        <w:rPr>
          <w:rFonts w:ascii="Times New Roman" w:hAnsi="Times New Roman" w:cs="Times New Roman"/>
        </w:rPr>
        <w:t xml:space="preserve">“Runs with the land” means agreements don’t go with the ppl who originally signed them; rather they go with the land.  </w:t>
      </w:r>
    </w:p>
    <w:p w14:paraId="51B069E9" w14:textId="77777777" w:rsidR="006E15CE" w:rsidRPr="004F47CC" w:rsidRDefault="006E15CE" w:rsidP="00EF1561">
      <w:pPr>
        <w:pStyle w:val="ListParagraph"/>
        <w:numPr>
          <w:ilvl w:val="4"/>
          <w:numId w:val="26"/>
        </w:numPr>
        <w:spacing w:after="0" w:line="240" w:lineRule="auto"/>
        <w:rPr>
          <w:rFonts w:ascii="Times New Roman" w:hAnsi="Times New Roman" w:cs="Times New Roman"/>
        </w:rPr>
      </w:pPr>
      <w:r>
        <w:rPr>
          <w:rFonts w:ascii="Times New Roman" w:hAnsi="Times New Roman" w:cs="Times New Roman"/>
        </w:rPr>
        <w:t xml:space="preserve">i.e., </w:t>
      </w:r>
      <w:r w:rsidRPr="00992DC1">
        <w:rPr>
          <w:rFonts w:ascii="Times New Roman" w:hAnsi="Times New Roman" w:cs="Times New Roman"/>
          <w:b/>
          <w:bCs/>
        </w:rPr>
        <w:t xml:space="preserve">these types of servitudes are binding for subsequent owners of the property.   </w:t>
      </w:r>
    </w:p>
    <w:p w14:paraId="77DBE3C9" w14:textId="77777777" w:rsidR="006E15CE" w:rsidRDefault="006E15CE" w:rsidP="00EF1561">
      <w:pPr>
        <w:pStyle w:val="ListParagraph"/>
        <w:numPr>
          <w:ilvl w:val="1"/>
          <w:numId w:val="26"/>
        </w:numPr>
        <w:spacing w:after="0" w:line="240" w:lineRule="auto"/>
        <w:rPr>
          <w:rFonts w:ascii="Times New Roman" w:hAnsi="Times New Roman" w:cs="Times New Roman"/>
        </w:rPr>
      </w:pPr>
      <w:r>
        <w:rPr>
          <w:rFonts w:ascii="Times New Roman" w:hAnsi="Times New Roman" w:cs="Times New Roman"/>
        </w:rPr>
        <w:t xml:space="preserve">An </w:t>
      </w:r>
      <w:r w:rsidRPr="00EE2B67">
        <w:rPr>
          <w:rFonts w:ascii="Times New Roman" w:hAnsi="Times New Roman" w:cs="Times New Roman"/>
          <w:b/>
          <w:bCs/>
          <w:u w:val="single"/>
        </w:rPr>
        <w:t>easement</w:t>
      </w:r>
      <w:r>
        <w:rPr>
          <w:rFonts w:ascii="Times New Roman" w:hAnsi="Times New Roman" w:cs="Times New Roman"/>
        </w:rPr>
        <w:t xml:space="preserve"> is a waiver of the right to exclude (typically easements allow someone else to come on to your property); but durable ones (not like licenses that can be revoked at any time).  A nonpossessory right to use—for a limited purpose—property that’s possessed by somebody else.  </w:t>
      </w:r>
    </w:p>
    <w:p w14:paraId="49BE958C" w14:textId="77777777" w:rsidR="006E15CE" w:rsidRDefault="006E15CE" w:rsidP="00EF1561">
      <w:pPr>
        <w:pStyle w:val="ListParagraph"/>
        <w:numPr>
          <w:ilvl w:val="2"/>
          <w:numId w:val="26"/>
        </w:numPr>
        <w:spacing w:after="0" w:line="240" w:lineRule="auto"/>
        <w:rPr>
          <w:rFonts w:ascii="Times New Roman" w:hAnsi="Times New Roman" w:cs="Times New Roman"/>
        </w:rPr>
      </w:pPr>
      <w:r>
        <w:rPr>
          <w:rFonts w:ascii="Times New Roman" w:hAnsi="Times New Roman" w:cs="Times New Roman"/>
        </w:rPr>
        <w:t xml:space="preserve">they </w:t>
      </w:r>
      <w:r w:rsidRPr="00D56B45">
        <w:rPr>
          <w:rFonts w:ascii="Times New Roman" w:hAnsi="Times New Roman" w:cs="Times New Roman"/>
          <w:b/>
          <w:bCs/>
          <w:u w:val="single"/>
        </w:rPr>
        <w:t>always</w:t>
      </w:r>
      <w:r w:rsidRPr="00D56B45">
        <w:rPr>
          <w:rFonts w:ascii="Times New Roman" w:hAnsi="Times New Roman" w:cs="Times New Roman"/>
          <w:b/>
          <w:bCs/>
        </w:rPr>
        <w:t xml:space="preserve"> run with the land</w:t>
      </w:r>
      <w:r>
        <w:rPr>
          <w:rFonts w:ascii="Times New Roman" w:hAnsi="Times New Roman" w:cs="Times New Roman"/>
        </w:rPr>
        <w:t xml:space="preserve"> (i.e., they always bind successors)</w:t>
      </w:r>
    </w:p>
    <w:p w14:paraId="2F7BFBB2" w14:textId="77777777" w:rsidR="006E15CE" w:rsidRDefault="006E15CE" w:rsidP="00EF1561">
      <w:pPr>
        <w:pStyle w:val="ListParagraph"/>
        <w:numPr>
          <w:ilvl w:val="2"/>
          <w:numId w:val="26"/>
        </w:numPr>
        <w:spacing w:after="0" w:line="240" w:lineRule="auto"/>
        <w:rPr>
          <w:rFonts w:ascii="Times New Roman" w:hAnsi="Times New Roman" w:cs="Times New Roman"/>
        </w:rPr>
      </w:pPr>
      <w:r>
        <w:rPr>
          <w:rFonts w:ascii="Times New Roman" w:hAnsi="Times New Roman" w:cs="Times New Roman"/>
        </w:rPr>
        <w:t xml:space="preserve">one solution to the </w:t>
      </w:r>
      <w:r w:rsidRPr="00C167B2">
        <w:rPr>
          <w:rFonts w:ascii="Times New Roman" w:hAnsi="Times New Roman" w:cs="Times New Roman"/>
          <w:i/>
          <w:iCs/>
        </w:rPr>
        <w:t>Hinman</w:t>
      </w:r>
      <w:r>
        <w:rPr>
          <w:rFonts w:ascii="Times New Roman" w:hAnsi="Times New Roman" w:cs="Times New Roman"/>
        </w:rPr>
        <w:t xml:space="preserve"> case would have been if Hinman sold an easement to the airport to fly over his land while still maintaining all his other property rights.  </w:t>
      </w:r>
    </w:p>
    <w:p w14:paraId="42739B5A" w14:textId="77777777" w:rsidR="006E15CE" w:rsidRDefault="006E15CE" w:rsidP="00EF1561">
      <w:pPr>
        <w:pStyle w:val="ListParagraph"/>
        <w:numPr>
          <w:ilvl w:val="2"/>
          <w:numId w:val="26"/>
        </w:numPr>
        <w:spacing w:after="0" w:line="240" w:lineRule="auto"/>
        <w:rPr>
          <w:rFonts w:ascii="Times New Roman" w:hAnsi="Times New Roman" w:cs="Times New Roman"/>
        </w:rPr>
      </w:pPr>
      <w:r>
        <w:rPr>
          <w:rFonts w:ascii="Times New Roman" w:hAnsi="Times New Roman" w:cs="Times New Roman"/>
        </w:rPr>
        <w:t xml:space="preserve">In </w:t>
      </w:r>
      <w:r w:rsidRPr="00217839">
        <w:rPr>
          <w:rFonts w:ascii="Times New Roman" w:hAnsi="Times New Roman" w:cs="Times New Roman"/>
          <w:i/>
          <w:iCs/>
        </w:rPr>
        <w:t>Golden press</w:t>
      </w:r>
      <w:r>
        <w:rPr>
          <w:rFonts w:ascii="Times New Roman" w:hAnsi="Times New Roman" w:cs="Times New Roman"/>
        </w:rPr>
        <w:t xml:space="preserve">, if the factory had in fact paid permanent damages for the encroachment (i.e., if the court had actually awarded permanent damages), the result would have been that the damages purchased an easement that would have permitted continuing to encroach on the property to that extent.   </w:t>
      </w:r>
    </w:p>
    <w:p w14:paraId="681BB4AB" w14:textId="77777777" w:rsidR="006E15CE" w:rsidRDefault="006E15CE" w:rsidP="00EF1561">
      <w:pPr>
        <w:pStyle w:val="ListParagraph"/>
        <w:numPr>
          <w:ilvl w:val="1"/>
          <w:numId w:val="26"/>
        </w:numPr>
        <w:spacing w:after="0" w:line="240" w:lineRule="auto"/>
        <w:rPr>
          <w:rFonts w:ascii="Times New Roman" w:hAnsi="Times New Roman" w:cs="Times New Roman"/>
        </w:rPr>
      </w:pPr>
      <w:r>
        <w:rPr>
          <w:rFonts w:ascii="Times New Roman" w:hAnsi="Times New Roman" w:cs="Times New Roman"/>
        </w:rPr>
        <w:t xml:space="preserve">A </w:t>
      </w:r>
      <w:r w:rsidRPr="00EE2B67">
        <w:rPr>
          <w:rFonts w:ascii="Times New Roman" w:hAnsi="Times New Roman" w:cs="Times New Roman"/>
          <w:b/>
          <w:bCs/>
          <w:u w:val="single"/>
        </w:rPr>
        <w:t>covenant</w:t>
      </w:r>
      <w:r>
        <w:rPr>
          <w:rFonts w:ascii="Times New Roman" w:hAnsi="Times New Roman" w:cs="Times New Roman"/>
        </w:rPr>
        <w:t xml:space="preserve"> is a contractual agreement regarding the use of the land; they govern what can/cannot be done with respect to property; often they commit owners to do something that will benefit neighbors.</w:t>
      </w:r>
    </w:p>
    <w:p w14:paraId="09EEF052" w14:textId="77777777" w:rsidR="006E15CE" w:rsidRDefault="006E15CE" w:rsidP="00EF1561">
      <w:pPr>
        <w:pStyle w:val="ListParagraph"/>
        <w:numPr>
          <w:ilvl w:val="2"/>
          <w:numId w:val="26"/>
        </w:numPr>
        <w:spacing w:after="0" w:line="240" w:lineRule="auto"/>
        <w:rPr>
          <w:rFonts w:ascii="Times New Roman" w:hAnsi="Times New Roman" w:cs="Times New Roman"/>
        </w:rPr>
      </w:pPr>
      <w:r>
        <w:rPr>
          <w:rFonts w:ascii="Times New Roman" w:hAnsi="Times New Roman" w:cs="Times New Roman"/>
        </w:rPr>
        <w:t xml:space="preserve">i.e., in </w:t>
      </w:r>
      <w:proofErr w:type="spellStart"/>
      <w:r w:rsidRPr="00217839">
        <w:rPr>
          <w:rFonts w:ascii="Times New Roman" w:hAnsi="Times New Roman" w:cs="Times New Roman"/>
          <w:i/>
          <w:iCs/>
        </w:rPr>
        <w:t>Eyerman</w:t>
      </w:r>
      <w:proofErr w:type="spellEnd"/>
      <w:r>
        <w:rPr>
          <w:rFonts w:ascii="Times New Roman" w:hAnsi="Times New Roman" w:cs="Times New Roman"/>
        </w:rPr>
        <w:t xml:space="preserve">, there was a covenant that prohibited the building of certain kinds of things on the property. </w:t>
      </w:r>
    </w:p>
    <w:p w14:paraId="2E86385B" w14:textId="77777777" w:rsidR="006E15CE" w:rsidRDefault="006E15CE" w:rsidP="00EF1561">
      <w:pPr>
        <w:pStyle w:val="ListParagraph"/>
        <w:numPr>
          <w:ilvl w:val="2"/>
          <w:numId w:val="26"/>
        </w:numPr>
        <w:spacing w:after="0" w:line="240" w:lineRule="auto"/>
        <w:rPr>
          <w:rFonts w:ascii="Times New Roman" w:hAnsi="Times New Roman" w:cs="Times New Roman"/>
        </w:rPr>
      </w:pPr>
      <w:r>
        <w:rPr>
          <w:rFonts w:ascii="Times New Roman" w:hAnsi="Times New Roman" w:cs="Times New Roman"/>
        </w:rPr>
        <w:t xml:space="preserve">i.e., </w:t>
      </w:r>
      <w:r w:rsidRPr="00217839">
        <w:rPr>
          <w:rFonts w:ascii="Times New Roman" w:hAnsi="Times New Roman" w:cs="Times New Roman"/>
          <w:i/>
          <w:iCs/>
        </w:rPr>
        <w:t>Shelley v. Kramer</w:t>
      </w:r>
      <w:r>
        <w:rPr>
          <w:rFonts w:ascii="Times New Roman" w:hAnsi="Times New Roman" w:cs="Times New Roman"/>
        </w:rPr>
        <w:t xml:space="preserve"> (legally unenforceable covenant) </w:t>
      </w:r>
    </w:p>
    <w:p w14:paraId="6E2CC83B" w14:textId="77777777" w:rsidR="006E15CE" w:rsidRPr="00217839" w:rsidRDefault="006E15CE" w:rsidP="00EF1561">
      <w:pPr>
        <w:pStyle w:val="ListParagraph"/>
        <w:numPr>
          <w:ilvl w:val="2"/>
          <w:numId w:val="26"/>
        </w:numPr>
        <w:spacing w:after="0" w:line="240" w:lineRule="auto"/>
        <w:rPr>
          <w:rFonts w:ascii="Times New Roman" w:hAnsi="Times New Roman" w:cs="Times New Roman"/>
        </w:rPr>
      </w:pPr>
      <w:r>
        <w:rPr>
          <w:rFonts w:ascii="Times New Roman" w:hAnsi="Times New Roman" w:cs="Times New Roman"/>
        </w:rPr>
        <w:t xml:space="preserve">Positive covenants exist as well.  </w:t>
      </w:r>
    </w:p>
    <w:p w14:paraId="470A8315" w14:textId="77777777" w:rsidR="006E15CE" w:rsidRDefault="006E15CE" w:rsidP="00EF1561">
      <w:pPr>
        <w:pStyle w:val="ListParagraph"/>
        <w:numPr>
          <w:ilvl w:val="1"/>
          <w:numId w:val="26"/>
        </w:numPr>
        <w:spacing w:after="0" w:line="240" w:lineRule="auto"/>
        <w:rPr>
          <w:rFonts w:ascii="Times New Roman" w:hAnsi="Times New Roman" w:cs="Times New Roman"/>
        </w:rPr>
      </w:pPr>
      <w:r>
        <w:rPr>
          <w:rFonts w:ascii="Times New Roman" w:hAnsi="Times New Roman" w:cs="Times New Roman"/>
        </w:rPr>
        <w:lastRenderedPageBreak/>
        <w:t xml:space="preserve">The difference between easements and covenants is that </w:t>
      </w:r>
      <w:r w:rsidRPr="00EB2183">
        <w:rPr>
          <w:rFonts w:ascii="Times New Roman" w:hAnsi="Times New Roman" w:cs="Times New Roman"/>
          <w:b/>
          <w:bCs/>
        </w:rPr>
        <w:t>easements involve the right to go on land</w:t>
      </w:r>
      <w:r>
        <w:rPr>
          <w:rFonts w:ascii="Times New Roman" w:hAnsi="Times New Roman" w:cs="Times New Roman"/>
        </w:rPr>
        <w:t xml:space="preserve"> whereas </w:t>
      </w:r>
      <w:r w:rsidRPr="00EB2183">
        <w:rPr>
          <w:rFonts w:ascii="Times New Roman" w:hAnsi="Times New Roman" w:cs="Times New Roman"/>
          <w:b/>
          <w:bCs/>
        </w:rPr>
        <w:t>covenants involve the right to insist on use or nonuse of land</w:t>
      </w:r>
      <w:r>
        <w:rPr>
          <w:rFonts w:ascii="Times New Roman" w:hAnsi="Times New Roman" w:cs="Times New Roman"/>
        </w:rPr>
        <w:t xml:space="preserve">.  </w:t>
      </w:r>
    </w:p>
    <w:p w14:paraId="79539C02" w14:textId="77777777" w:rsidR="006E15CE" w:rsidRDefault="006E15CE" w:rsidP="00EF1561">
      <w:pPr>
        <w:spacing w:after="0" w:line="240" w:lineRule="auto"/>
        <w:rPr>
          <w:rFonts w:ascii="Times New Roman" w:hAnsi="Times New Roman" w:cs="Times New Roman"/>
          <w:b/>
          <w:bCs/>
          <w:i/>
          <w:iCs/>
        </w:rPr>
      </w:pPr>
      <w:r w:rsidRPr="00ED1539">
        <w:rPr>
          <w:rFonts w:ascii="Times New Roman" w:hAnsi="Times New Roman" w:cs="Times New Roman"/>
          <w:b/>
          <w:bCs/>
          <w:i/>
          <w:iCs/>
        </w:rPr>
        <w:t>B. Easements</w:t>
      </w:r>
    </w:p>
    <w:p w14:paraId="179501B3" w14:textId="77777777" w:rsidR="006E15CE" w:rsidRPr="00157B7C" w:rsidRDefault="006E15CE" w:rsidP="00EF1561">
      <w:pPr>
        <w:pStyle w:val="ListParagraph"/>
        <w:numPr>
          <w:ilvl w:val="0"/>
          <w:numId w:val="30"/>
        </w:numPr>
        <w:spacing w:after="0" w:line="240" w:lineRule="auto"/>
        <w:rPr>
          <w:rFonts w:ascii="Times New Roman" w:hAnsi="Times New Roman" w:cs="Times New Roman"/>
        </w:rPr>
      </w:pPr>
      <w:r>
        <w:rPr>
          <w:rFonts w:ascii="Times New Roman" w:hAnsi="Times New Roman" w:cs="Times New Roman"/>
        </w:rPr>
        <w:t xml:space="preserve">A nonpossessory right to use—for a limited purpose—property that’s possessed by somebody else.  </w:t>
      </w:r>
    </w:p>
    <w:p w14:paraId="4A6EE500" w14:textId="77777777" w:rsidR="006E15CE" w:rsidRDefault="006E15CE" w:rsidP="00EF1561">
      <w:pPr>
        <w:pStyle w:val="ListParagraph"/>
        <w:numPr>
          <w:ilvl w:val="0"/>
          <w:numId w:val="26"/>
        </w:numPr>
        <w:spacing w:after="0" w:line="240" w:lineRule="auto"/>
        <w:rPr>
          <w:rFonts w:ascii="Times New Roman" w:hAnsi="Times New Roman" w:cs="Times New Roman"/>
        </w:rPr>
      </w:pPr>
      <w:r>
        <w:rPr>
          <w:rFonts w:ascii="Times New Roman" w:hAnsi="Times New Roman" w:cs="Times New Roman"/>
        </w:rPr>
        <w:t xml:space="preserve">Easements differ from leases because </w:t>
      </w:r>
      <w:r w:rsidRPr="00EF6B79">
        <w:rPr>
          <w:rFonts w:ascii="Times New Roman" w:hAnsi="Times New Roman" w:cs="Times New Roman"/>
          <w:b/>
          <w:bCs/>
        </w:rPr>
        <w:t xml:space="preserve">easements convey a right </w:t>
      </w:r>
      <w:r>
        <w:rPr>
          <w:rFonts w:ascii="Times New Roman" w:hAnsi="Times New Roman" w:cs="Times New Roman"/>
          <w:b/>
          <w:bCs/>
        </w:rPr>
        <w:t xml:space="preserve">to </w:t>
      </w:r>
      <w:r w:rsidRPr="00EF6B79">
        <w:rPr>
          <w:rFonts w:ascii="Times New Roman" w:hAnsi="Times New Roman" w:cs="Times New Roman"/>
          <w:b/>
          <w:bCs/>
        </w:rPr>
        <w:t>a particular use</w:t>
      </w:r>
      <w:r>
        <w:rPr>
          <w:rFonts w:ascii="Times New Roman" w:hAnsi="Times New Roman" w:cs="Times New Roman"/>
        </w:rPr>
        <w:t xml:space="preserve"> rather than a right to possession (i.e., when you lease an apt., you have a right to possess the apartment).  Easements don’t provide rights to possession, but </w:t>
      </w:r>
      <w:r w:rsidRPr="00813FF5">
        <w:rPr>
          <w:rFonts w:ascii="Times New Roman" w:hAnsi="Times New Roman" w:cs="Times New Roman"/>
        </w:rPr>
        <w:t>merely</w:t>
      </w:r>
      <w:r w:rsidRPr="00813FF5">
        <w:rPr>
          <w:rFonts w:ascii="Times New Roman" w:hAnsi="Times New Roman" w:cs="Times New Roman"/>
          <w:b/>
          <w:bCs/>
        </w:rPr>
        <w:t xml:space="preserve"> rights to use</w:t>
      </w:r>
      <w:r>
        <w:rPr>
          <w:rFonts w:ascii="Times New Roman" w:hAnsi="Times New Roman" w:cs="Times New Roman"/>
        </w:rPr>
        <w:t xml:space="preserve">.  </w:t>
      </w:r>
    </w:p>
    <w:p w14:paraId="1B541AF3" w14:textId="77777777" w:rsidR="006E15CE" w:rsidRPr="00EF6B79" w:rsidRDefault="006E15CE" w:rsidP="00EF1561">
      <w:pPr>
        <w:pStyle w:val="ListParagraph"/>
        <w:numPr>
          <w:ilvl w:val="0"/>
          <w:numId w:val="26"/>
        </w:numPr>
        <w:spacing w:after="0" w:line="240" w:lineRule="auto"/>
        <w:rPr>
          <w:rFonts w:ascii="Times New Roman" w:hAnsi="Times New Roman" w:cs="Times New Roman"/>
        </w:rPr>
      </w:pPr>
      <w:r>
        <w:rPr>
          <w:rFonts w:ascii="Times New Roman" w:hAnsi="Times New Roman" w:cs="Times New Roman"/>
        </w:rPr>
        <w:t xml:space="preserve">Easements differ from licenses because easements are </w:t>
      </w:r>
      <w:r w:rsidRPr="00813FF5">
        <w:rPr>
          <w:rFonts w:ascii="Times New Roman" w:hAnsi="Times New Roman" w:cs="Times New Roman"/>
          <w:b/>
          <w:bCs/>
        </w:rPr>
        <w:t>irrevocably conveyed</w:t>
      </w:r>
      <w:r>
        <w:rPr>
          <w:rFonts w:ascii="Times New Roman" w:hAnsi="Times New Roman" w:cs="Times New Roman"/>
        </w:rPr>
        <w:t xml:space="preserve">.  It may be for a limited period of time (not necessarily infinite).  But during this limited period time, it cannot be revoked.  Easements are limited to particular uses—rights to do some particular thing on someone’s property; whereas licenses are waivers of the right to exclude, which means licenses give you some fair amount of freedom in terms of what you can do.  </w:t>
      </w:r>
    </w:p>
    <w:p w14:paraId="049AAFFA" w14:textId="77777777" w:rsidR="006E15CE" w:rsidRDefault="006E15CE" w:rsidP="00EF1561">
      <w:pPr>
        <w:pStyle w:val="ListParagraph"/>
        <w:numPr>
          <w:ilvl w:val="0"/>
          <w:numId w:val="26"/>
        </w:numPr>
        <w:spacing w:after="0" w:line="240" w:lineRule="auto"/>
        <w:rPr>
          <w:rFonts w:ascii="Times New Roman" w:hAnsi="Times New Roman" w:cs="Times New Roman"/>
        </w:rPr>
      </w:pPr>
      <w:r w:rsidRPr="00A17007">
        <w:rPr>
          <w:rFonts w:ascii="Times New Roman" w:hAnsi="Times New Roman" w:cs="Times New Roman"/>
          <w:b/>
          <w:bCs/>
        </w:rPr>
        <w:t xml:space="preserve">Two </w:t>
      </w:r>
      <w:r>
        <w:rPr>
          <w:rFonts w:ascii="Times New Roman" w:hAnsi="Times New Roman" w:cs="Times New Roman"/>
          <w:b/>
          <w:bCs/>
        </w:rPr>
        <w:t>varieties</w:t>
      </w:r>
      <w:r w:rsidRPr="00A17007">
        <w:rPr>
          <w:rFonts w:ascii="Times New Roman" w:hAnsi="Times New Roman" w:cs="Times New Roman"/>
          <w:b/>
          <w:bCs/>
        </w:rPr>
        <w:t xml:space="preserve"> of easements</w:t>
      </w:r>
      <w:r>
        <w:rPr>
          <w:rFonts w:ascii="Times New Roman" w:hAnsi="Times New Roman" w:cs="Times New Roman"/>
        </w:rPr>
        <w:t xml:space="preserve">: </w:t>
      </w:r>
      <w:r w:rsidRPr="00287C43">
        <w:rPr>
          <w:rFonts w:ascii="Times New Roman" w:hAnsi="Times New Roman" w:cs="Times New Roman"/>
          <w:b/>
          <w:bCs/>
        </w:rPr>
        <w:t xml:space="preserve">intent determines whether is an easement </w:t>
      </w:r>
      <w:r w:rsidRPr="00287C43">
        <w:rPr>
          <w:rFonts w:ascii="Times New Roman" w:hAnsi="Times New Roman" w:cs="Times New Roman"/>
          <w:b/>
          <w:bCs/>
          <w:u w:val="single"/>
        </w:rPr>
        <w:t>appurtenant</w:t>
      </w:r>
      <w:r w:rsidRPr="00287C43">
        <w:rPr>
          <w:rFonts w:ascii="Times New Roman" w:hAnsi="Times New Roman" w:cs="Times New Roman"/>
          <w:b/>
          <w:bCs/>
        </w:rPr>
        <w:t xml:space="preserve"> or </w:t>
      </w:r>
      <w:r w:rsidRPr="00287C43">
        <w:rPr>
          <w:rFonts w:ascii="Times New Roman" w:hAnsi="Times New Roman" w:cs="Times New Roman"/>
          <w:b/>
          <w:bCs/>
          <w:u w:val="single"/>
        </w:rPr>
        <w:t>in gross</w:t>
      </w:r>
      <w:r>
        <w:rPr>
          <w:rFonts w:ascii="Times New Roman" w:hAnsi="Times New Roman" w:cs="Times New Roman"/>
        </w:rPr>
        <w:t xml:space="preserve"> (easements are always one of the other, but never both).  If intentions are unclear, the court looks at the specific circumstances.</w:t>
      </w:r>
    </w:p>
    <w:p w14:paraId="3D5DB92D" w14:textId="77777777" w:rsidR="006E15CE" w:rsidRPr="003C7732" w:rsidRDefault="006E15CE" w:rsidP="00EF1561">
      <w:pPr>
        <w:pStyle w:val="ListParagraph"/>
        <w:numPr>
          <w:ilvl w:val="1"/>
          <w:numId w:val="28"/>
        </w:numPr>
        <w:spacing w:after="0" w:line="240" w:lineRule="auto"/>
        <w:rPr>
          <w:rFonts w:ascii="Times New Roman" w:hAnsi="Times New Roman" w:cs="Times New Roman"/>
        </w:rPr>
      </w:pPr>
      <w:r w:rsidRPr="003C7732">
        <w:rPr>
          <w:rFonts w:ascii="Times New Roman" w:hAnsi="Times New Roman" w:cs="Times New Roman"/>
          <w:u w:val="single"/>
        </w:rPr>
        <w:t>Easement Appurtenant</w:t>
      </w:r>
      <w:r w:rsidRPr="003C7732">
        <w:rPr>
          <w:rFonts w:ascii="Times New Roman" w:hAnsi="Times New Roman" w:cs="Times New Roman"/>
        </w:rPr>
        <w:t xml:space="preserve">: </w:t>
      </w:r>
      <w:r>
        <w:rPr>
          <w:rFonts w:ascii="Times New Roman" w:hAnsi="Times New Roman" w:cs="Times New Roman"/>
        </w:rPr>
        <w:t xml:space="preserve">easements that belong to another parcel of land.  </w:t>
      </w:r>
    </w:p>
    <w:p w14:paraId="4F95C565" w14:textId="77777777" w:rsidR="006E15CE" w:rsidRDefault="006E15CE" w:rsidP="00EF1561">
      <w:pPr>
        <w:pStyle w:val="ListParagraph"/>
        <w:numPr>
          <w:ilvl w:val="2"/>
          <w:numId w:val="27"/>
        </w:numPr>
        <w:spacing w:after="0" w:line="240" w:lineRule="auto"/>
        <w:rPr>
          <w:rFonts w:ascii="Times New Roman" w:hAnsi="Times New Roman" w:cs="Times New Roman"/>
        </w:rPr>
      </w:pPr>
      <w:r>
        <w:rPr>
          <w:rFonts w:ascii="Times New Roman" w:hAnsi="Times New Roman" w:cs="Times New Roman"/>
        </w:rPr>
        <w:t xml:space="preserve">i.e., the right to travel to and from parcel A by means of going across parcel B.  You want to go Blackacre but it’s difficult to do so, so you get rights to cut across </w:t>
      </w:r>
      <w:proofErr w:type="spellStart"/>
      <w:r>
        <w:rPr>
          <w:rFonts w:ascii="Times New Roman" w:hAnsi="Times New Roman" w:cs="Times New Roman"/>
        </w:rPr>
        <w:t>Whiteacre</w:t>
      </w:r>
      <w:proofErr w:type="spellEnd"/>
      <w:r>
        <w:rPr>
          <w:rFonts w:ascii="Times New Roman" w:hAnsi="Times New Roman" w:cs="Times New Roman"/>
        </w:rPr>
        <w:t xml:space="preserve">.  An easement that belongs to another parcel of land, Blackacre, and burdens another parcel of land, </w:t>
      </w:r>
      <w:proofErr w:type="spellStart"/>
      <w:r>
        <w:rPr>
          <w:rFonts w:ascii="Times New Roman" w:hAnsi="Times New Roman" w:cs="Times New Roman"/>
        </w:rPr>
        <w:t>Whiteacre</w:t>
      </w:r>
      <w:proofErr w:type="spellEnd"/>
      <w:r>
        <w:rPr>
          <w:rFonts w:ascii="Times New Roman" w:hAnsi="Times New Roman" w:cs="Times New Roman"/>
        </w:rPr>
        <w:t xml:space="preserve">.  </w:t>
      </w:r>
    </w:p>
    <w:p w14:paraId="3FC2898F" w14:textId="77777777" w:rsidR="006E15CE" w:rsidRDefault="006E15CE" w:rsidP="00EF1561">
      <w:pPr>
        <w:pStyle w:val="ListParagraph"/>
        <w:numPr>
          <w:ilvl w:val="2"/>
          <w:numId w:val="27"/>
        </w:numPr>
        <w:spacing w:after="0" w:line="240" w:lineRule="auto"/>
        <w:rPr>
          <w:rFonts w:ascii="Times New Roman" w:hAnsi="Times New Roman" w:cs="Times New Roman"/>
        </w:rPr>
      </w:pPr>
      <w:r w:rsidRPr="00157B7C">
        <w:rPr>
          <w:rFonts w:ascii="Times New Roman" w:hAnsi="Times New Roman" w:cs="Times New Roman"/>
          <w:b/>
          <w:bCs/>
        </w:rPr>
        <w:t>Dominant parcel</w:t>
      </w:r>
      <w:r>
        <w:rPr>
          <w:rFonts w:ascii="Times New Roman" w:hAnsi="Times New Roman" w:cs="Times New Roman"/>
        </w:rPr>
        <w:t>: the one that is benefiting from the easement (i.e., Blackacre in above example)</w:t>
      </w:r>
    </w:p>
    <w:p w14:paraId="252412EF" w14:textId="77777777" w:rsidR="006E15CE" w:rsidRDefault="006E15CE" w:rsidP="00EF1561">
      <w:pPr>
        <w:pStyle w:val="ListParagraph"/>
        <w:numPr>
          <w:ilvl w:val="2"/>
          <w:numId w:val="27"/>
        </w:numPr>
        <w:spacing w:after="0" w:line="240" w:lineRule="auto"/>
        <w:rPr>
          <w:rFonts w:ascii="Times New Roman" w:hAnsi="Times New Roman" w:cs="Times New Roman"/>
        </w:rPr>
      </w:pPr>
      <w:r w:rsidRPr="00157B7C">
        <w:rPr>
          <w:rFonts w:ascii="Times New Roman" w:hAnsi="Times New Roman" w:cs="Times New Roman"/>
          <w:b/>
          <w:bCs/>
        </w:rPr>
        <w:t>Servient Parcel</w:t>
      </w:r>
      <w:r>
        <w:rPr>
          <w:rFonts w:ascii="Times New Roman" w:hAnsi="Times New Roman" w:cs="Times New Roman"/>
        </w:rPr>
        <w:t xml:space="preserve">: the one that is burdened by the easement (i.e., </w:t>
      </w:r>
      <w:proofErr w:type="spellStart"/>
      <w:r>
        <w:rPr>
          <w:rFonts w:ascii="Times New Roman" w:hAnsi="Times New Roman" w:cs="Times New Roman"/>
        </w:rPr>
        <w:t>Whiteacre</w:t>
      </w:r>
      <w:proofErr w:type="spellEnd"/>
      <w:r>
        <w:rPr>
          <w:rFonts w:ascii="Times New Roman" w:hAnsi="Times New Roman" w:cs="Times New Roman"/>
        </w:rPr>
        <w:t xml:space="preserve"> in above example)</w:t>
      </w:r>
    </w:p>
    <w:p w14:paraId="73F72872" w14:textId="77777777" w:rsidR="006E15CE" w:rsidRDefault="006E15CE" w:rsidP="00EF1561">
      <w:pPr>
        <w:pStyle w:val="ListParagraph"/>
        <w:numPr>
          <w:ilvl w:val="3"/>
          <w:numId w:val="27"/>
        </w:numPr>
        <w:spacing w:after="0" w:line="240" w:lineRule="auto"/>
        <w:rPr>
          <w:rFonts w:ascii="Times New Roman" w:hAnsi="Times New Roman" w:cs="Times New Roman"/>
        </w:rPr>
      </w:pPr>
      <w:r>
        <w:rPr>
          <w:rFonts w:ascii="Times New Roman" w:hAnsi="Times New Roman" w:cs="Times New Roman"/>
        </w:rPr>
        <w:t xml:space="preserve">Parcels are often called estates.  </w:t>
      </w:r>
    </w:p>
    <w:p w14:paraId="6BD7A482" w14:textId="77777777" w:rsidR="006E15CE" w:rsidRDefault="006E15CE" w:rsidP="00EF1561">
      <w:pPr>
        <w:pStyle w:val="ListParagraph"/>
        <w:numPr>
          <w:ilvl w:val="3"/>
          <w:numId w:val="27"/>
        </w:numPr>
        <w:spacing w:after="0" w:line="240" w:lineRule="auto"/>
        <w:rPr>
          <w:rFonts w:ascii="Times New Roman" w:hAnsi="Times New Roman" w:cs="Times New Roman"/>
        </w:rPr>
      </w:pPr>
      <w:r>
        <w:rPr>
          <w:rFonts w:ascii="Times New Roman" w:hAnsi="Times New Roman" w:cs="Times New Roman"/>
        </w:rPr>
        <w:t xml:space="preserve">People who own estates are called tenants (different than familiar use of tenant but same spelling), so you have a </w:t>
      </w:r>
      <w:r w:rsidRPr="003E0D6F">
        <w:rPr>
          <w:rFonts w:ascii="Times New Roman" w:hAnsi="Times New Roman" w:cs="Times New Roman"/>
          <w:u w:val="single"/>
        </w:rPr>
        <w:t>dominant tenant</w:t>
      </w:r>
      <w:r>
        <w:rPr>
          <w:rFonts w:ascii="Times New Roman" w:hAnsi="Times New Roman" w:cs="Times New Roman"/>
        </w:rPr>
        <w:t xml:space="preserve"> and a </w:t>
      </w:r>
      <w:r w:rsidRPr="00A86EF3">
        <w:rPr>
          <w:rFonts w:ascii="Times New Roman" w:hAnsi="Times New Roman" w:cs="Times New Roman"/>
          <w:u w:val="single"/>
        </w:rPr>
        <w:t>servient tenant</w:t>
      </w:r>
      <w:r>
        <w:rPr>
          <w:rFonts w:ascii="Times New Roman" w:hAnsi="Times New Roman" w:cs="Times New Roman"/>
        </w:rPr>
        <w:t xml:space="preserve">. </w:t>
      </w:r>
    </w:p>
    <w:p w14:paraId="4ACEFC3F" w14:textId="77777777" w:rsidR="006E15CE" w:rsidRPr="007B1390" w:rsidRDefault="006E15CE" w:rsidP="00EF1561">
      <w:pPr>
        <w:pStyle w:val="ListParagraph"/>
        <w:numPr>
          <w:ilvl w:val="2"/>
          <w:numId w:val="27"/>
        </w:numPr>
        <w:spacing w:after="0" w:line="240" w:lineRule="auto"/>
        <w:rPr>
          <w:rFonts w:ascii="Times New Roman" w:hAnsi="Times New Roman" w:cs="Times New Roman"/>
        </w:rPr>
      </w:pPr>
      <w:r>
        <w:rPr>
          <w:rFonts w:ascii="Times New Roman" w:hAnsi="Times New Roman" w:cs="Times New Roman"/>
        </w:rPr>
        <w:t xml:space="preserve">The people benefited or burdened by easements are determined by who owns Blackacre and who owns </w:t>
      </w:r>
      <w:proofErr w:type="spellStart"/>
      <w:r>
        <w:rPr>
          <w:rFonts w:ascii="Times New Roman" w:hAnsi="Times New Roman" w:cs="Times New Roman"/>
        </w:rPr>
        <w:t>Whiteacre</w:t>
      </w:r>
      <w:proofErr w:type="spellEnd"/>
      <w:r>
        <w:rPr>
          <w:rFonts w:ascii="Times New Roman" w:hAnsi="Times New Roman" w:cs="Times New Roman"/>
        </w:rPr>
        <w:t xml:space="preserve">.  If A owns Blackacre and sells it to B, B now gets to cut across </w:t>
      </w:r>
      <w:proofErr w:type="spellStart"/>
      <w:r>
        <w:rPr>
          <w:rFonts w:ascii="Times New Roman" w:hAnsi="Times New Roman" w:cs="Times New Roman"/>
        </w:rPr>
        <w:t>Whiteacre</w:t>
      </w:r>
      <w:proofErr w:type="spellEnd"/>
      <w:r>
        <w:rPr>
          <w:rFonts w:ascii="Times New Roman" w:hAnsi="Times New Roman" w:cs="Times New Roman"/>
        </w:rPr>
        <w:t xml:space="preserve">. Likewise, if C owns </w:t>
      </w:r>
      <w:proofErr w:type="spellStart"/>
      <w:r>
        <w:rPr>
          <w:rFonts w:ascii="Times New Roman" w:hAnsi="Times New Roman" w:cs="Times New Roman"/>
        </w:rPr>
        <w:t>Whiteacre</w:t>
      </w:r>
      <w:proofErr w:type="spellEnd"/>
      <w:r>
        <w:rPr>
          <w:rFonts w:ascii="Times New Roman" w:hAnsi="Times New Roman" w:cs="Times New Roman"/>
        </w:rPr>
        <w:t xml:space="preserve"> and sells to D, once C sells to D, D is now also obligated to let ppl cut across </w:t>
      </w:r>
      <w:proofErr w:type="spellStart"/>
      <w:r>
        <w:rPr>
          <w:rFonts w:ascii="Times New Roman" w:hAnsi="Times New Roman" w:cs="Times New Roman"/>
        </w:rPr>
        <w:t>Whiteacre</w:t>
      </w:r>
      <w:proofErr w:type="spellEnd"/>
      <w:r>
        <w:rPr>
          <w:rFonts w:ascii="Times New Roman" w:hAnsi="Times New Roman" w:cs="Times New Roman"/>
        </w:rPr>
        <w:t xml:space="preserve"> to get to Blackacre.  </w:t>
      </w:r>
    </w:p>
    <w:p w14:paraId="01AFE1D2" w14:textId="77777777" w:rsidR="006E15CE" w:rsidRPr="003E0D6F" w:rsidRDefault="006E15CE" w:rsidP="00EF1561">
      <w:pPr>
        <w:pStyle w:val="ListParagraph"/>
        <w:numPr>
          <w:ilvl w:val="3"/>
          <w:numId w:val="27"/>
        </w:numPr>
        <w:spacing w:after="0" w:line="240" w:lineRule="auto"/>
        <w:rPr>
          <w:rFonts w:ascii="Times New Roman" w:hAnsi="Times New Roman" w:cs="Times New Roman"/>
          <w:b/>
          <w:bCs/>
        </w:rPr>
      </w:pPr>
      <w:r w:rsidRPr="003E0D6F">
        <w:rPr>
          <w:rFonts w:ascii="Times New Roman" w:hAnsi="Times New Roman" w:cs="Times New Roman"/>
          <w:b/>
          <w:bCs/>
        </w:rPr>
        <w:t>Ownership of the easement goes along with the parcel</w:t>
      </w:r>
    </w:p>
    <w:p w14:paraId="5376DC1A" w14:textId="77777777" w:rsidR="006E15CE" w:rsidRDefault="006E15CE" w:rsidP="00EF1561">
      <w:pPr>
        <w:pStyle w:val="ListParagraph"/>
        <w:numPr>
          <w:ilvl w:val="4"/>
          <w:numId w:val="27"/>
        </w:numPr>
        <w:spacing w:after="0" w:line="240" w:lineRule="auto"/>
        <w:rPr>
          <w:rFonts w:ascii="Times New Roman" w:hAnsi="Times New Roman" w:cs="Times New Roman"/>
        </w:rPr>
      </w:pPr>
      <w:r>
        <w:rPr>
          <w:rFonts w:ascii="Times New Roman" w:hAnsi="Times New Roman" w:cs="Times New Roman"/>
        </w:rPr>
        <w:t xml:space="preserve">i.e., A has an easement to cross B’s land.  A sells his estate to C.  Now, C can cross B’s land but A cannot.  </w:t>
      </w:r>
    </w:p>
    <w:p w14:paraId="11E6AEBD" w14:textId="77777777" w:rsidR="006E15CE" w:rsidRDefault="006E15CE" w:rsidP="00EF1561">
      <w:pPr>
        <w:pStyle w:val="ListParagraph"/>
        <w:numPr>
          <w:ilvl w:val="2"/>
          <w:numId w:val="27"/>
        </w:numPr>
        <w:spacing w:after="0" w:line="240" w:lineRule="auto"/>
        <w:rPr>
          <w:rFonts w:ascii="Times New Roman" w:hAnsi="Times New Roman" w:cs="Times New Roman"/>
        </w:rPr>
      </w:pPr>
      <w:r w:rsidRPr="00287C43">
        <w:rPr>
          <w:rFonts w:ascii="Times New Roman" w:hAnsi="Times New Roman" w:cs="Times New Roman"/>
          <w:b/>
          <w:bCs/>
        </w:rPr>
        <w:t>If the easement contributes to the use and enjoyment of neighboring land, then it is likely an appurtenant easement</w:t>
      </w:r>
      <w:r>
        <w:rPr>
          <w:rFonts w:ascii="Times New Roman" w:hAnsi="Times New Roman" w:cs="Times New Roman"/>
          <w:b/>
          <w:bCs/>
        </w:rPr>
        <w:t xml:space="preserve"> (i.e., cutting across </w:t>
      </w:r>
      <w:proofErr w:type="spellStart"/>
      <w:r>
        <w:rPr>
          <w:rFonts w:ascii="Times New Roman" w:hAnsi="Times New Roman" w:cs="Times New Roman"/>
          <w:b/>
          <w:bCs/>
        </w:rPr>
        <w:t>Whiteacre</w:t>
      </w:r>
      <w:proofErr w:type="spellEnd"/>
      <w:r>
        <w:rPr>
          <w:rFonts w:ascii="Times New Roman" w:hAnsi="Times New Roman" w:cs="Times New Roman"/>
          <w:b/>
          <w:bCs/>
        </w:rPr>
        <w:t xml:space="preserve"> improves enjoyment of Blackacre)</w:t>
      </w:r>
      <w:r w:rsidRPr="00287C43">
        <w:rPr>
          <w:rFonts w:ascii="Times New Roman" w:hAnsi="Times New Roman" w:cs="Times New Roman"/>
          <w:b/>
          <w:bCs/>
        </w:rPr>
        <w:t>; otherwise, it’s in gross</w:t>
      </w:r>
      <w:r>
        <w:rPr>
          <w:rFonts w:ascii="Times New Roman" w:hAnsi="Times New Roman" w:cs="Times New Roman"/>
          <w:b/>
          <w:bCs/>
        </w:rPr>
        <w:t xml:space="preserve"> (i.e., putting a billboard on the side of someone’s house in </w:t>
      </w:r>
      <w:r w:rsidRPr="009865E8">
        <w:rPr>
          <w:rFonts w:ascii="Times New Roman" w:hAnsi="Times New Roman" w:cs="Times New Roman"/>
          <w:b/>
          <w:bCs/>
          <w:i/>
          <w:iCs/>
        </w:rPr>
        <w:t>Baseball Publishing</w:t>
      </w:r>
      <w:r>
        <w:rPr>
          <w:rFonts w:ascii="Times New Roman" w:hAnsi="Times New Roman" w:cs="Times New Roman"/>
          <w:b/>
          <w:bCs/>
        </w:rPr>
        <w:t xml:space="preserve"> doesn’t increase enjoyment of land)</w:t>
      </w:r>
      <w:r w:rsidRPr="00287C43">
        <w:rPr>
          <w:rFonts w:ascii="Times New Roman" w:hAnsi="Times New Roman" w:cs="Times New Roman"/>
          <w:b/>
          <w:bCs/>
        </w:rPr>
        <w:t>.</w:t>
      </w:r>
      <w:r>
        <w:rPr>
          <w:rFonts w:ascii="Times New Roman" w:hAnsi="Times New Roman" w:cs="Times New Roman"/>
        </w:rPr>
        <w:t xml:space="preserve"> </w:t>
      </w:r>
    </w:p>
    <w:p w14:paraId="59CA323E" w14:textId="77777777" w:rsidR="006E15CE" w:rsidRDefault="006E15CE" w:rsidP="00EF1561">
      <w:pPr>
        <w:pStyle w:val="ListParagraph"/>
        <w:numPr>
          <w:ilvl w:val="2"/>
          <w:numId w:val="27"/>
        </w:numPr>
        <w:spacing w:after="0" w:line="240" w:lineRule="auto"/>
        <w:rPr>
          <w:rFonts w:ascii="Times New Roman" w:hAnsi="Times New Roman" w:cs="Times New Roman"/>
        </w:rPr>
      </w:pPr>
      <w:r>
        <w:rPr>
          <w:rFonts w:ascii="Times New Roman" w:hAnsi="Times New Roman" w:cs="Times New Roman"/>
        </w:rPr>
        <w:t xml:space="preserve">Default assumption is that an easement is appurtenant.  </w:t>
      </w:r>
    </w:p>
    <w:p w14:paraId="3CF66D75" w14:textId="77777777" w:rsidR="006E15CE" w:rsidRDefault="006E15CE" w:rsidP="00EF1561">
      <w:pPr>
        <w:pStyle w:val="ListParagraph"/>
        <w:numPr>
          <w:ilvl w:val="1"/>
          <w:numId w:val="27"/>
        </w:numPr>
        <w:spacing w:after="0" w:line="240" w:lineRule="auto"/>
        <w:rPr>
          <w:rFonts w:ascii="Times New Roman" w:hAnsi="Times New Roman" w:cs="Times New Roman"/>
        </w:rPr>
      </w:pPr>
      <w:r w:rsidRPr="00EF6B79">
        <w:rPr>
          <w:rFonts w:ascii="Times New Roman" w:hAnsi="Times New Roman" w:cs="Times New Roman"/>
          <w:u w:val="single"/>
        </w:rPr>
        <w:t>Easement in gross</w:t>
      </w:r>
      <w:r>
        <w:rPr>
          <w:rFonts w:ascii="Times New Roman" w:hAnsi="Times New Roman" w:cs="Times New Roman"/>
        </w:rPr>
        <w:t xml:space="preserve">: belongs to particular persons (not parcels).  </w:t>
      </w:r>
    </w:p>
    <w:p w14:paraId="54D201C9" w14:textId="77777777" w:rsidR="006E15CE" w:rsidRDefault="006E15CE" w:rsidP="00EF1561">
      <w:pPr>
        <w:pStyle w:val="ListParagraph"/>
        <w:numPr>
          <w:ilvl w:val="2"/>
          <w:numId w:val="27"/>
        </w:numPr>
        <w:spacing w:after="0" w:line="240" w:lineRule="auto"/>
        <w:rPr>
          <w:rFonts w:ascii="Times New Roman" w:hAnsi="Times New Roman" w:cs="Times New Roman"/>
        </w:rPr>
      </w:pPr>
      <w:r>
        <w:rPr>
          <w:rFonts w:ascii="Times New Roman" w:hAnsi="Times New Roman" w:cs="Times New Roman"/>
        </w:rPr>
        <w:t xml:space="preserve">i.e., you can go onto someone’s property and you can fish in their pond. </w:t>
      </w:r>
    </w:p>
    <w:p w14:paraId="179B6585" w14:textId="77777777" w:rsidR="006E15CE" w:rsidRDefault="006E15CE" w:rsidP="00EF1561">
      <w:pPr>
        <w:pStyle w:val="ListParagraph"/>
        <w:numPr>
          <w:ilvl w:val="3"/>
          <w:numId w:val="27"/>
        </w:numPr>
        <w:spacing w:after="0" w:line="240" w:lineRule="auto"/>
        <w:rPr>
          <w:rFonts w:ascii="Times New Roman" w:hAnsi="Times New Roman" w:cs="Times New Roman"/>
        </w:rPr>
      </w:pPr>
      <w:r>
        <w:rPr>
          <w:rFonts w:ascii="Times New Roman" w:hAnsi="Times New Roman" w:cs="Times New Roman"/>
        </w:rPr>
        <w:t>Or an easement to put a billboard on a grantor’s wall (</w:t>
      </w:r>
      <w:r w:rsidRPr="00D826AC">
        <w:rPr>
          <w:rFonts w:ascii="Times New Roman" w:hAnsi="Times New Roman" w:cs="Times New Roman"/>
          <w:i/>
          <w:iCs/>
        </w:rPr>
        <w:t>Baseball Publishing</w:t>
      </w:r>
      <w:r>
        <w:rPr>
          <w:rFonts w:ascii="Times New Roman" w:hAnsi="Times New Roman" w:cs="Times New Roman"/>
        </w:rPr>
        <w:t xml:space="preserve">) </w:t>
      </w:r>
    </w:p>
    <w:p w14:paraId="3F926F91" w14:textId="77777777" w:rsidR="006E15CE" w:rsidRDefault="006E15CE" w:rsidP="00EF1561">
      <w:pPr>
        <w:pStyle w:val="ListParagraph"/>
        <w:numPr>
          <w:ilvl w:val="2"/>
          <w:numId w:val="27"/>
        </w:numPr>
        <w:spacing w:after="0" w:line="240" w:lineRule="auto"/>
        <w:rPr>
          <w:rFonts w:ascii="Times New Roman" w:hAnsi="Times New Roman" w:cs="Times New Roman"/>
        </w:rPr>
      </w:pPr>
      <w:r>
        <w:rPr>
          <w:rFonts w:ascii="Times New Roman" w:hAnsi="Times New Roman" w:cs="Times New Roman"/>
        </w:rPr>
        <w:t xml:space="preserve">These easements stay with the grantee (i.e., the dominant tenant).  No dominant parcel in an easement in gross.  </w:t>
      </w:r>
    </w:p>
    <w:p w14:paraId="6FCED5C1" w14:textId="77777777" w:rsidR="006E15CE" w:rsidRDefault="006E15CE" w:rsidP="00EF1561">
      <w:pPr>
        <w:pStyle w:val="ListParagraph"/>
        <w:numPr>
          <w:ilvl w:val="3"/>
          <w:numId w:val="27"/>
        </w:numPr>
        <w:spacing w:after="0" w:line="240" w:lineRule="auto"/>
        <w:rPr>
          <w:rFonts w:ascii="Times New Roman" w:hAnsi="Times New Roman" w:cs="Times New Roman"/>
        </w:rPr>
      </w:pPr>
      <w:r>
        <w:rPr>
          <w:rFonts w:ascii="Times New Roman" w:hAnsi="Times New Roman" w:cs="Times New Roman"/>
        </w:rPr>
        <w:t xml:space="preserve">Easement stays with the dominant tenant no matter what property the dominant tenant owns and regardless of whether the dominant tenant even owns any property.  </w:t>
      </w:r>
    </w:p>
    <w:p w14:paraId="6CEB4346" w14:textId="77777777" w:rsidR="006E15CE" w:rsidRPr="00D826AC" w:rsidRDefault="006E15CE" w:rsidP="00EF1561">
      <w:pPr>
        <w:pStyle w:val="ListParagraph"/>
        <w:numPr>
          <w:ilvl w:val="4"/>
          <w:numId w:val="27"/>
        </w:numPr>
        <w:spacing w:after="0" w:line="240" w:lineRule="auto"/>
        <w:rPr>
          <w:rFonts w:ascii="Times New Roman" w:hAnsi="Times New Roman" w:cs="Times New Roman"/>
        </w:rPr>
      </w:pPr>
      <w:r>
        <w:rPr>
          <w:rFonts w:ascii="Times New Roman" w:hAnsi="Times New Roman" w:cs="Times New Roman"/>
        </w:rPr>
        <w:t xml:space="preserve">i.e., whoever bought Baseball Publishing’s headquarters wouldn’t get the easement.  </w:t>
      </w:r>
    </w:p>
    <w:p w14:paraId="1880BF81" w14:textId="77777777" w:rsidR="006E15CE" w:rsidRDefault="006E15CE" w:rsidP="00EF1561">
      <w:pPr>
        <w:pStyle w:val="ListParagraph"/>
        <w:numPr>
          <w:ilvl w:val="2"/>
          <w:numId w:val="27"/>
        </w:numPr>
        <w:spacing w:after="0" w:line="240" w:lineRule="auto"/>
        <w:rPr>
          <w:rFonts w:ascii="Times New Roman" w:hAnsi="Times New Roman" w:cs="Times New Roman"/>
        </w:rPr>
      </w:pPr>
      <w:r>
        <w:rPr>
          <w:rFonts w:ascii="Times New Roman" w:hAnsi="Times New Roman" w:cs="Times New Roman"/>
        </w:rPr>
        <w:t xml:space="preserve">Easements in gross are only sometimes transferrable.  </w:t>
      </w:r>
    </w:p>
    <w:p w14:paraId="1E3F8112" w14:textId="77777777" w:rsidR="006E15CE" w:rsidRDefault="006E15CE" w:rsidP="00EF1561">
      <w:pPr>
        <w:pStyle w:val="ListParagraph"/>
        <w:numPr>
          <w:ilvl w:val="3"/>
          <w:numId w:val="27"/>
        </w:numPr>
        <w:spacing w:after="0" w:line="240" w:lineRule="auto"/>
        <w:rPr>
          <w:rFonts w:ascii="Times New Roman" w:hAnsi="Times New Roman" w:cs="Times New Roman"/>
        </w:rPr>
      </w:pPr>
      <w:r>
        <w:rPr>
          <w:rFonts w:ascii="Times New Roman" w:hAnsi="Times New Roman" w:cs="Times New Roman"/>
        </w:rPr>
        <w:t xml:space="preserve">Most courts don’t allow transfers of recreational easements in gross (i.e., can’t sell to someone else or leave to someone in will).  </w:t>
      </w:r>
    </w:p>
    <w:p w14:paraId="054754C7" w14:textId="77777777" w:rsidR="006E15CE" w:rsidRDefault="006E15CE" w:rsidP="00EF1561">
      <w:pPr>
        <w:pStyle w:val="ListParagraph"/>
        <w:numPr>
          <w:ilvl w:val="3"/>
          <w:numId w:val="27"/>
        </w:numPr>
        <w:spacing w:after="0" w:line="240" w:lineRule="auto"/>
        <w:rPr>
          <w:rFonts w:ascii="Times New Roman" w:hAnsi="Times New Roman" w:cs="Times New Roman"/>
        </w:rPr>
      </w:pPr>
      <w:r>
        <w:rPr>
          <w:rFonts w:ascii="Times New Roman" w:hAnsi="Times New Roman" w:cs="Times New Roman"/>
        </w:rPr>
        <w:t xml:space="preserve">Often inheritable if they are of a commercial character (billboards, utility poles, railroad tracks).  </w:t>
      </w:r>
    </w:p>
    <w:p w14:paraId="1C8C037A" w14:textId="77777777" w:rsidR="006E15CE" w:rsidRPr="00E65CF6" w:rsidRDefault="006E15CE" w:rsidP="00EF1561">
      <w:pPr>
        <w:spacing w:after="0" w:line="240" w:lineRule="auto"/>
        <w:ind w:left="360"/>
        <w:rPr>
          <w:rFonts w:ascii="Times New Roman" w:hAnsi="Times New Roman" w:cs="Times New Roman"/>
        </w:rPr>
      </w:pPr>
      <w:r>
        <w:rPr>
          <w:rFonts w:ascii="Times New Roman" w:hAnsi="Times New Roman" w:cs="Times New Roman"/>
        </w:rPr>
        <w:t>5.</w:t>
      </w:r>
      <w:r>
        <w:rPr>
          <w:rFonts w:ascii="Times New Roman" w:hAnsi="Times New Roman" w:cs="Times New Roman"/>
        </w:rPr>
        <w:tab/>
      </w:r>
      <w:r w:rsidRPr="00E65CF6">
        <w:rPr>
          <w:rFonts w:ascii="Times New Roman" w:hAnsi="Times New Roman" w:cs="Times New Roman"/>
        </w:rPr>
        <w:t xml:space="preserve">Easements can be </w:t>
      </w:r>
      <w:r w:rsidRPr="00E65CF6">
        <w:rPr>
          <w:rFonts w:ascii="Times New Roman" w:hAnsi="Times New Roman" w:cs="Times New Roman"/>
          <w:u w:val="single"/>
        </w:rPr>
        <w:t>affirmative</w:t>
      </w:r>
      <w:r w:rsidRPr="00E65CF6">
        <w:rPr>
          <w:rFonts w:ascii="Times New Roman" w:hAnsi="Times New Roman" w:cs="Times New Roman"/>
        </w:rPr>
        <w:t xml:space="preserve"> or </w:t>
      </w:r>
      <w:r w:rsidRPr="00E65CF6">
        <w:rPr>
          <w:rFonts w:ascii="Times New Roman" w:hAnsi="Times New Roman" w:cs="Times New Roman"/>
          <w:u w:val="single"/>
        </w:rPr>
        <w:t>negative</w:t>
      </w:r>
      <w:r w:rsidRPr="00E65CF6">
        <w:rPr>
          <w:rFonts w:ascii="Times New Roman" w:hAnsi="Times New Roman" w:cs="Times New Roman"/>
        </w:rPr>
        <w:t xml:space="preserve">.  </w:t>
      </w:r>
    </w:p>
    <w:p w14:paraId="426E271A" w14:textId="77777777" w:rsidR="006E15CE" w:rsidRDefault="006E15CE" w:rsidP="00EF1561">
      <w:pPr>
        <w:pStyle w:val="ListParagraph"/>
        <w:numPr>
          <w:ilvl w:val="1"/>
          <w:numId w:val="27"/>
        </w:numPr>
        <w:spacing w:after="0" w:line="240" w:lineRule="auto"/>
        <w:rPr>
          <w:rFonts w:ascii="Times New Roman" w:hAnsi="Times New Roman" w:cs="Times New Roman"/>
        </w:rPr>
      </w:pPr>
      <w:r>
        <w:rPr>
          <w:rFonts w:ascii="Times New Roman" w:hAnsi="Times New Roman" w:cs="Times New Roman"/>
        </w:rPr>
        <w:t xml:space="preserve">Affirmative easements are easements that allow the holder of the easement—the dominant tenant—to actually do something on the servient parcel, acts that would otherwise be prohibited as either trespass or nuisance.  </w:t>
      </w:r>
    </w:p>
    <w:p w14:paraId="16DEEABD" w14:textId="77777777" w:rsidR="006E15CE" w:rsidRDefault="006E15CE" w:rsidP="00EF1561">
      <w:pPr>
        <w:pStyle w:val="ListParagraph"/>
        <w:numPr>
          <w:ilvl w:val="2"/>
          <w:numId w:val="27"/>
        </w:numPr>
        <w:spacing w:after="0" w:line="240" w:lineRule="auto"/>
        <w:rPr>
          <w:rFonts w:ascii="Times New Roman" w:hAnsi="Times New Roman" w:cs="Times New Roman"/>
        </w:rPr>
      </w:pPr>
      <w:r>
        <w:rPr>
          <w:rFonts w:ascii="Times New Roman" w:hAnsi="Times New Roman" w:cs="Times New Roman"/>
        </w:rPr>
        <w:t xml:space="preserve">i.e., easement that allows you to walk across someone else’s property.  </w:t>
      </w:r>
    </w:p>
    <w:p w14:paraId="00E0036B" w14:textId="77777777" w:rsidR="006E15CE" w:rsidRDefault="006E15CE" w:rsidP="00EF1561">
      <w:pPr>
        <w:pStyle w:val="ListParagraph"/>
        <w:numPr>
          <w:ilvl w:val="1"/>
          <w:numId w:val="27"/>
        </w:numPr>
        <w:spacing w:after="0" w:line="240" w:lineRule="auto"/>
        <w:rPr>
          <w:rFonts w:ascii="Times New Roman" w:hAnsi="Times New Roman" w:cs="Times New Roman"/>
        </w:rPr>
      </w:pPr>
      <w:r w:rsidRPr="00133672">
        <w:rPr>
          <w:rFonts w:ascii="Times New Roman" w:hAnsi="Times New Roman" w:cs="Times New Roman"/>
          <w:b/>
          <w:bCs/>
        </w:rPr>
        <w:lastRenderedPageBreak/>
        <w:t>Negative easements allow</w:t>
      </w:r>
      <w:r>
        <w:rPr>
          <w:rFonts w:ascii="Times New Roman" w:hAnsi="Times New Roman" w:cs="Times New Roman"/>
        </w:rPr>
        <w:t xml:space="preserve"> the holder of the easement—the dominant tenant—to require that the servient tenant not do certain things on his own property, things that might harm the interests of the dominant tenant.  </w:t>
      </w:r>
    </w:p>
    <w:p w14:paraId="2CEFE089" w14:textId="77777777" w:rsidR="006E15CE" w:rsidRDefault="006E15CE" w:rsidP="00EF1561">
      <w:pPr>
        <w:pStyle w:val="ListParagraph"/>
        <w:numPr>
          <w:ilvl w:val="2"/>
          <w:numId w:val="27"/>
        </w:numPr>
        <w:spacing w:after="0" w:line="240" w:lineRule="auto"/>
        <w:rPr>
          <w:rFonts w:ascii="Times New Roman" w:hAnsi="Times New Roman" w:cs="Times New Roman"/>
        </w:rPr>
      </w:pPr>
      <w:r>
        <w:rPr>
          <w:rFonts w:ascii="Times New Roman" w:hAnsi="Times New Roman" w:cs="Times New Roman"/>
        </w:rPr>
        <w:t xml:space="preserve">i.e., I can stop you from doing something on your property that ordinarily you’d be allowed to do.  </w:t>
      </w:r>
    </w:p>
    <w:p w14:paraId="0985B83F" w14:textId="77777777" w:rsidR="006E15CE" w:rsidRDefault="006E15CE" w:rsidP="00EF1561">
      <w:pPr>
        <w:pStyle w:val="ListParagraph"/>
        <w:numPr>
          <w:ilvl w:val="2"/>
          <w:numId w:val="27"/>
        </w:numPr>
        <w:spacing w:after="0" w:line="240" w:lineRule="auto"/>
        <w:rPr>
          <w:rFonts w:ascii="Times New Roman" w:hAnsi="Times New Roman" w:cs="Times New Roman"/>
        </w:rPr>
      </w:pPr>
      <w:r w:rsidRPr="00133672">
        <w:rPr>
          <w:rFonts w:ascii="Times New Roman" w:hAnsi="Times New Roman" w:cs="Times New Roman"/>
          <w:b/>
          <w:bCs/>
        </w:rPr>
        <w:t>Four categories of Negative Easements</w:t>
      </w:r>
      <w:r>
        <w:rPr>
          <w:rFonts w:ascii="Times New Roman" w:hAnsi="Times New Roman" w:cs="Times New Roman"/>
        </w:rPr>
        <w:t>—to stop the subservient tenant from:</w:t>
      </w:r>
    </w:p>
    <w:p w14:paraId="69FA0B02" w14:textId="77777777" w:rsidR="006E15CE" w:rsidRDefault="006E15CE" w:rsidP="00EF1561">
      <w:pPr>
        <w:pStyle w:val="ListParagraph"/>
        <w:numPr>
          <w:ilvl w:val="3"/>
          <w:numId w:val="27"/>
        </w:numPr>
        <w:spacing w:after="0" w:line="240" w:lineRule="auto"/>
        <w:rPr>
          <w:rFonts w:ascii="Times New Roman" w:hAnsi="Times New Roman" w:cs="Times New Roman"/>
        </w:rPr>
      </w:pPr>
      <w:r>
        <w:rPr>
          <w:rFonts w:ascii="Times New Roman" w:hAnsi="Times New Roman" w:cs="Times New Roman"/>
        </w:rPr>
        <w:t>Interference with sunlight falling on windows.</w:t>
      </w:r>
    </w:p>
    <w:p w14:paraId="3885442D" w14:textId="77777777" w:rsidR="006E15CE" w:rsidRDefault="006E15CE" w:rsidP="00EF1561">
      <w:pPr>
        <w:pStyle w:val="ListParagraph"/>
        <w:numPr>
          <w:ilvl w:val="3"/>
          <w:numId w:val="27"/>
        </w:numPr>
        <w:spacing w:after="0" w:line="240" w:lineRule="auto"/>
        <w:rPr>
          <w:rFonts w:ascii="Times New Roman" w:hAnsi="Times New Roman" w:cs="Times New Roman"/>
        </w:rPr>
      </w:pPr>
      <w:r>
        <w:rPr>
          <w:rFonts w:ascii="Times New Roman" w:hAnsi="Times New Roman" w:cs="Times New Roman"/>
        </w:rPr>
        <w:t xml:space="preserve">Interference with flow of air in a defined channel.  </w:t>
      </w:r>
    </w:p>
    <w:p w14:paraId="6B95387A" w14:textId="77777777" w:rsidR="006E15CE" w:rsidRDefault="006E15CE" w:rsidP="00EF1561">
      <w:pPr>
        <w:pStyle w:val="ListParagraph"/>
        <w:numPr>
          <w:ilvl w:val="3"/>
          <w:numId w:val="27"/>
        </w:numPr>
        <w:spacing w:after="0" w:line="240" w:lineRule="auto"/>
        <w:rPr>
          <w:rFonts w:ascii="Times New Roman" w:hAnsi="Times New Roman" w:cs="Times New Roman"/>
        </w:rPr>
      </w:pPr>
      <w:r>
        <w:rPr>
          <w:rFonts w:ascii="Times New Roman" w:hAnsi="Times New Roman" w:cs="Times New Roman"/>
        </w:rPr>
        <w:t xml:space="preserve">Interference with flow of water in an artificial channel.  </w:t>
      </w:r>
    </w:p>
    <w:p w14:paraId="56A4A11F" w14:textId="77777777" w:rsidR="006E15CE" w:rsidRDefault="006E15CE" w:rsidP="00EF1561">
      <w:pPr>
        <w:pStyle w:val="ListParagraph"/>
        <w:numPr>
          <w:ilvl w:val="3"/>
          <w:numId w:val="27"/>
        </w:numPr>
        <w:spacing w:after="0" w:line="240" w:lineRule="auto"/>
        <w:rPr>
          <w:rFonts w:ascii="Times New Roman" w:hAnsi="Times New Roman" w:cs="Times New Roman"/>
        </w:rPr>
      </w:pPr>
      <w:r>
        <w:rPr>
          <w:rFonts w:ascii="Times New Roman" w:hAnsi="Times New Roman" w:cs="Times New Roman"/>
        </w:rPr>
        <w:t xml:space="preserve">Removing lateral supports to buildings.  </w:t>
      </w:r>
    </w:p>
    <w:p w14:paraId="04C60565" w14:textId="77777777" w:rsidR="006E15CE" w:rsidRDefault="006E15CE" w:rsidP="00EF1561">
      <w:pPr>
        <w:pStyle w:val="ListParagraph"/>
        <w:numPr>
          <w:ilvl w:val="2"/>
          <w:numId w:val="27"/>
        </w:numPr>
        <w:spacing w:after="0" w:line="240" w:lineRule="auto"/>
        <w:rPr>
          <w:rFonts w:ascii="Times New Roman" w:hAnsi="Times New Roman" w:cs="Times New Roman"/>
        </w:rPr>
      </w:pPr>
      <w:r>
        <w:rPr>
          <w:rFonts w:ascii="Times New Roman" w:hAnsi="Times New Roman" w:cs="Times New Roman"/>
        </w:rPr>
        <w:t xml:space="preserve">Most commonly used to prevent someone from blocking your view.  </w:t>
      </w:r>
    </w:p>
    <w:p w14:paraId="3BC9B315" w14:textId="77777777" w:rsidR="006E15CE" w:rsidRDefault="006E15CE" w:rsidP="00EF1561">
      <w:pPr>
        <w:pStyle w:val="ListParagraph"/>
        <w:numPr>
          <w:ilvl w:val="2"/>
          <w:numId w:val="27"/>
        </w:numPr>
        <w:spacing w:after="0" w:line="240" w:lineRule="auto"/>
        <w:rPr>
          <w:rFonts w:ascii="Times New Roman" w:hAnsi="Times New Roman" w:cs="Times New Roman"/>
        </w:rPr>
      </w:pPr>
      <w:r>
        <w:rPr>
          <w:rFonts w:ascii="Times New Roman" w:hAnsi="Times New Roman" w:cs="Times New Roman"/>
        </w:rPr>
        <w:t xml:space="preserve">Negative easements are very rare.  </w:t>
      </w:r>
    </w:p>
    <w:p w14:paraId="43E7F9BB" w14:textId="77777777" w:rsidR="006E15CE" w:rsidRPr="00E65CF6" w:rsidRDefault="006E15CE" w:rsidP="00EF1561">
      <w:pPr>
        <w:pStyle w:val="ListParagraph"/>
        <w:numPr>
          <w:ilvl w:val="2"/>
          <w:numId w:val="27"/>
        </w:numPr>
        <w:spacing w:after="0" w:line="240" w:lineRule="auto"/>
        <w:rPr>
          <w:rFonts w:ascii="Times New Roman" w:hAnsi="Times New Roman" w:cs="Times New Roman"/>
        </w:rPr>
      </w:pPr>
      <w:r>
        <w:rPr>
          <w:rFonts w:ascii="Times New Roman" w:hAnsi="Times New Roman" w:cs="Times New Roman"/>
        </w:rPr>
        <w:t xml:space="preserve">If you want to keep someone from doing something on property, today this is more commonly done via covenants.  </w:t>
      </w:r>
    </w:p>
    <w:p w14:paraId="35645141" w14:textId="77777777" w:rsidR="006E15CE" w:rsidRDefault="006E15CE" w:rsidP="00EF1561">
      <w:pPr>
        <w:spacing w:after="0" w:line="240" w:lineRule="auto"/>
        <w:rPr>
          <w:rFonts w:ascii="Times New Roman" w:hAnsi="Times New Roman" w:cs="Times New Roman"/>
        </w:rPr>
      </w:pPr>
    </w:p>
    <w:p w14:paraId="648DE7AE" w14:textId="77777777" w:rsidR="006E15CE" w:rsidRPr="00350E06" w:rsidRDefault="006E15CE" w:rsidP="00EF1561">
      <w:pPr>
        <w:pStyle w:val="ListParagraph"/>
        <w:spacing w:after="0" w:line="240" w:lineRule="auto"/>
        <w:ind w:left="3600"/>
        <w:rPr>
          <w:rFonts w:ascii="Times New Roman" w:hAnsi="Times New Roman" w:cs="Times New Roman"/>
          <w:b/>
          <w:bCs/>
          <w:color w:val="000000" w:themeColor="text1"/>
          <w:u w:val="single"/>
        </w:rPr>
      </w:pPr>
      <w:r w:rsidRPr="00350E06">
        <w:rPr>
          <w:rFonts w:ascii="Times New Roman" w:hAnsi="Times New Roman" w:cs="Times New Roman"/>
          <w:b/>
          <w:bCs/>
          <w:color w:val="000000" w:themeColor="text1"/>
          <w:u w:val="single"/>
        </w:rPr>
        <w:t>EASEMENTS ATTACK</w:t>
      </w:r>
    </w:p>
    <w:tbl>
      <w:tblPr>
        <w:tblStyle w:val="TableGrid"/>
        <w:tblW w:w="0" w:type="auto"/>
        <w:tblLook w:val="04A0" w:firstRow="1" w:lastRow="0" w:firstColumn="1" w:lastColumn="0" w:noHBand="0" w:noVBand="1"/>
      </w:tblPr>
      <w:tblGrid>
        <w:gridCol w:w="4945"/>
        <w:gridCol w:w="3600"/>
        <w:gridCol w:w="2245"/>
      </w:tblGrid>
      <w:tr w:rsidR="006E15CE" w:rsidRPr="00350E06" w14:paraId="134D8FB6" w14:textId="77777777" w:rsidTr="009B5736">
        <w:tc>
          <w:tcPr>
            <w:tcW w:w="4945" w:type="dxa"/>
          </w:tcPr>
          <w:p w14:paraId="32FDD97A" w14:textId="77777777" w:rsidR="006E15CE" w:rsidRPr="00350E06" w:rsidRDefault="006E15CE" w:rsidP="00EF1561">
            <w:pPr>
              <w:jc w:val="center"/>
              <w:rPr>
                <w:b/>
                <w:sz w:val="22"/>
                <w:szCs w:val="22"/>
              </w:rPr>
            </w:pPr>
            <w:r>
              <w:rPr>
                <w:b/>
                <w:sz w:val="22"/>
                <w:szCs w:val="22"/>
              </w:rPr>
              <w:t>How the easement is created</w:t>
            </w:r>
          </w:p>
        </w:tc>
        <w:tc>
          <w:tcPr>
            <w:tcW w:w="3600" w:type="dxa"/>
          </w:tcPr>
          <w:p w14:paraId="4F8CD9F0" w14:textId="77777777" w:rsidR="006E15CE" w:rsidRPr="00350E06" w:rsidRDefault="006E15CE" w:rsidP="00EF1561">
            <w:pPr>
              <w:jc w:val="center"/>
              <w:rPr>
                <w:b/>
                <w:sz w:val="22"/>
                <w:szCs w:val="22"/>
              </w:rPr>
            </w:pPr>
            <w:r w:rsidRPr="00350E06">
              <w:rPr>
                <w:b/>
                <w:sz w:val="22"/>
                <w:szCs w:val="22"/>
              </w:rPr>
              <w:t>Rule</w:t>
            </w:r>
          </w:p>
        </w:tc>
        <w:tc>
          <w:tcPr>
            <w:tcW w:w="2245" w:type="dxa"/>
          </w:tcPr>
          <w:p w14:paraId="6991A400" w14:textId="77777777" w:rsidR="006E15CE" w:rsidRPr="00350E06" w:rsidRDefault="006E15CE" w:rsidP="00EF1561">
            <w:pPr>
              <w:jc w:val="center"/>
              <w:rPr>
                <w:b/>
                <w:sz w:val="22"/>
                <w:szCs w:val="22"/>
              </w:rPr>
            </w:pPr>
            <w:r w:rsidRPr="00350E06">
              <w:rPr>
                <w:b/>
                <w:sz w:val="22"/>
                <w:szCs w:val="22"/>
              </w:rPr>
              <w:t>Case</w:t>
            </w:r>
          </w:p>
        </w:tc>
      </w:tr>
      <w:tr w:rsidR="006E15CE" w:rsidRPr="00350E06" w14:paraId="17B32B83" w14:textId="77777777" w:rsidTr="009B5736">
        <w:tc>
          <w:tcPr>
            <w:tcW w:w="4945" w:type="dxa"/>
          </w:tcPr>
          <w:p w14:paraId="218EE853" w14:textId="77777777" w:rsidR="006E15CE" w:rsidRPr="009C6515" w:rsidRDefault="006E15CE" w:rsidP="00EF1561">
            <w:pPr>
              <w:rPr>
                <w:sz w:val="20"/>
                <w:szCs w:val="20"/>
              </w:rPr>
            </w:pPr>
            <w:r w:rsidRPr="009C6515">
              <w:rPr>
                <w:b/>
                <w:bCs/>
                <w:sz w:val="20"/>
                <w:szCs w:val="20"/>
              </w:rPr>
              <w:t>Grant / Reservation (version of an easement by grant)</w:t>
            </w:r>
            <w:r w:rsidRPr="009C6515">
              <w:rPr>
                <w:sz w:val="20"/>
                <w:szCs w:val="20"/>
              </w:rPr>
              <w:t>:</w:t>
            </w:r>
          </w:p>
          <w:p w14:paraId="02737C44" w14:textId="77777777" w:rsidR="006E15CE" w:rsidRPr="009C6515" w:rsidRDefault="006E15CE" w:rsidP="00EF1561">
            <w:pPr>
              <w:rPr>
                <w:sz w:val="20"/>
                <w:szCs w:val="20"/>
              </w:rPr>
            </w:pPr>
            <w:r w:rsidRPr="009C6515">
              <w:rPr>
                <w:sz w:val="20"/>
                <w:szCs w:val="20"/>
              </w:rPr>
              <w:t xml:space="preserve">One party expressly sells the easement to another party (i.e., buying a stick in the bundle for a nonpossessory right to property). Can also reserve an easement if you transfer property (if property is sold with the easement by reservation, the buyer will typically pay slightly less for the property).  </w:t>
            </w:r>
          </w:p>
          <w:p w14:paraId="2372F474" w14:textId="77777777" w:rsidR="006E15CE" w:rsidRPr="009C6515" w:rsidRDefault="006E15CE" w:rsidP="00EF1561">
            <w:pPr>
              <w:rPr>
                <w:sz w:val="20"/>
                <w:szCs w:val="20"/>
              </w:rPr>
            </w:pPr>
          </w:p>
          <w:p w14:paraId="0C18BF04" w14:textId="77777777" w:rsidR="006E15CE" w:rsidRPr="009C6515" w:rsidRDefault="006E15CE" w:rsidP="00EF1561">
            <w:pPr>
              <w:rPr>
                <w:sz w:val="20"/>
                <w:szCs w:val="20"/>
              </w:rPr>
            </w:pPr>
            <w:r w:rsidRPr="009C6515">
              <w:rPr>
                <w:sz w:val="20"/>
                <w:szCs w:val="20"/>
              </w:rPr>
              <w:t>Placed within deeds and then recorded in county deed registries.</w:t>
            </w:r>
          </w:p>
        </w:tc>
        <w:tc>
          <w:tcPr>
            <w:tcW w:w="3600" w:type="dxa"/>
          </w:tcPr>
          <w:p w14:paraId="2C64C1C3" w14:textId="77777777" w:rsidR="006E15CE" w:rsidRPr="009C6515" w:rsidRDefault="006E15CE" w:rsidP="00EF1561">
            <w:pPr>
              <w:rPr>
                <w:sz w:val="20"/>
                <w:szCs w:val="20"/>
              </w:rPr>
            </w:pPr>
            <w:r w:rsidRPr="009C6515">
              <w:rPr>
                <w:sz w:val="20"/>
                <w:szCs w:val="20"/>
              </w:rPr>
              <w:t xml:space="preserve">Just need to buy the easement or pay less for property with an easement by reservation.  </w:t>
            </w:r>
          </w:p>
        </w:tc>
        <w:tc>
          <w:tcPr>
            <w:tcW w:w="2245" w:type="dxa"/>
          </w:tcPr>
          <w:p w14:paraId="306A305B" w14:textId="77777777" w:rsidR="006E15CE" w:rsidRPr="009E7675" w:rsidRDefault="006E15CE" w:rsidP="00EF1561">
            <w:pPr>
              <w:rPr>
                <w:iCs/>
                <w:sz w:val="22"/>
                <w:szCs w:val="22"/>
              </w:rPr>
            </w:pPr>
            <w:r w:rsidRPr="00350E06">
              <w:rPr>
                <w:i/>
                <w:sz w:val="22"/>
                <w:szCs w:val="22"/>
              </w:rPr>
              <w:t>Baseball Publishing v. Bruton</w:t>
            </w:r>
            <w:r>
              <w:rPr>
                <w:i/>
                <w:sz w:val="22"/>
                <w:szCs w:val="22"/>
              </w:rPr>
              <w:t xml:space="preserve"> </w:t>
            </w:r>
            <w:r>
              <w:rPr>
                <w:iCs/>
                <w:sz w:val="22"/>
                <w:szCs w:val="22"/>
              </w:rPr>
              <w:t>(easement in gross by grant)</w:t>
            </w:r>
          </w:p>
          <w:p w14:paraId="74CDD6B7" w14:textId="77777777" w:rsidR="006E15CE" w:rsidRPr="00350E06" w:rsidRDefault="006E15CE" w:rsidP="00EF1561">
            <w:pPr>
              <w:rPr>
                <w:sz w:val="22"/>
                <w:szCs w:val="22"/>
              </w:rPr>
            </w:pPr>
          </w:p>
        </w:tc>
      </w:tr>
      <w:tr w:rsidR="006E15CE" w:rsidRPr="00350E06" w14:paraId="24277D2C" w14:textId="77777777" w:rsidTr="009B5736">
        <w:tc>
          <w:tcPr>
            <w:tcW w:w="4945" w:type="dxa"/>
          </w:tcPr>
          <w:p w14:paraId="4F98EBF9" w14:textId="77777777" w:rsidR="006E15CE" w:rsidRPr="009C6515" w:rsidRDefault="006E15CE" w:rsidP="00EF1561">
            <w:pPr>
              <w:rPr>
                <w:sz w:val="20"/>
                <w:szCs w:val="20"/>
              </w:rPr>
            </w:pPr>
            <w:r w:rsidRPr="009C6515">
              <w:rPr>
                <w:b/>
                <w:bCs/>
                <w:sz w:val="20"/>
                <w:szCs w:val="20"/>
              </w:rPr>
              <w:t>Implication</w:t>
            </w:r>
            <w:r w:rsidRPr="009C6515">
              <w:rPr>
                <w:sz w:val="20"/>
                <w:szCs w:val="20"/>
              </w:rPr>
              <w:t>:</w:t>
            </w:r>
          </w:p>
          <w:p w14:paraId="38A18FD1" w14:textId="77777777" w:rsidR="006E15CE" w:rsidRPr="009C6515" w:rsidRDefault="006E15CE" w:rsidP="00EF1561">
            <w:pPr>
              <w:rPr>
                <w:color w:val="000000" w:themeColor="text1"/>
                <w:sz w:val="20"/>
                <w:szCs w:val="20"/>
              </w:rPr>
            </w:pPr>
            <w:r w:rsidRPr="009C6515">
              <w:rPr>
                <w:color w:val="000000" w:themeColor="text1"/>
                <w:sz w:val="20"/>
                <w:szCs w:val="20"/>
              </w:rPr>
              <w:t>easement for the benefit of someone who has purchased property who reasonably relied on having access to something when they bought into the subdivision. The key is you need someone buying into the subdivision. (aka, an easement by “implication from prior use”)</w:t>
            </w:r>
          </w:p>
          <w:p w14:paraId="29170F08" w14:textId="77777777" w:rsidR="006E15CE" w:rsidRPr="009C6515" w:rsidRDefault="006E15CE" w:rsidP="00EF1561">
            <w:pPr>
              <w:rPr>
                <w:sz w:val="20"/>
                <w:szCs w:val="20"/>
              </w:rPr>
            </w:pPr>
          </w:p>
        </w:tc>
        <w:tc>
          <w:tcPr>
            <w:tcW w:w="3600" w:type="dxa"/>
          </w:tcPr>
          <w:p w14:paraId="74A87208" w14:textId="77777777" w:rsidR="006E15CE" w:rsidRPr="009C6515" w:rsidRDefault="006E15CE" w:rsidP="00EF1561">
            <w:pPr>
              <w:rPr>
                <w:sz w:val="20"/>
                <w:szCs w:val="20"/>
              </w:rPr>
            </w:pPr>
            <w:r w:rsidRPr="009C6515">
              <w:rPr>
                <w:sz w:val="20"/>
                <w:szCs w:val="20"/>
              </w:rPr>
              <w:t>(1) Obvious use prior to separation of parcels</w:t>
            </w:r>
          </w:p>
          <w:p w14:paraId="7D2B8BB9" w14:textId="77777777" w:rsidR="006E15CE" w:rsidRPr="009C6515" w:rsidRDefault="006E15CE" w:rsidP="00EF1561">
            <w:pPr>
              <w:rPr>
                <w:sz w:val="20"/>
                <w:szCs w:val="20"/>
              </w:rPr>
            </w:pPr>
            <w:r w:rsidRPr="009C6515">
              <w:rPr>
                <w:sz w:val="20"/>
                <w:szCs w:val="20"/>
              </w:rPr>
              <w:t>(2) Necessity</w:t>
            </w:r>
            <w:r w:rsidRPr="009C6515">
              <w:rPr>
                <w:sz w:val="20"/>
                <w:szCs w:val="20"/>
              </w:rPr>
              <w:sym w:font="Wingdings" w:char="F0E0"/>
            </w:r>
            <w:r w:rsidRPr="009C6515">
              <w:rPr>
                <w:sz w:val="20"/>
                <w:szCs w:val="20"/>
              </w:rPr>
              <w:t xml:space="preserve"> can’t enjoy the property for the purposes to which similar property is customarily devoted</w:t>
            </w:r>
          </w:p>
        </w:tc>
        <w:tc>
          <w:tcPr>
            <w:tcW w:w="2245" w:type="dxa"/>
          </w:tcPr>
          <w:p w14:paraId="0A9C2AED" w14:textId="77777777" w:rsidR="006E15CE" w:rsidRPr="00350E06" w:rsidRDefault="006E15CE" w:rsidP="00EF1561">
            <w:pPr>
              <w:rPr>
                <w:sz w:val="22"/>
                <w:szCs w:val="22"/>
              </w:rPr>
            </w:pPr>
            <w:r w:rsidRPr="00350E06">
              <w:rPr>
                <w:i/>
                <w:sz w:val="22"/>
                <w:szCs w:val="22"/>
              </w:rPr>
              <w:t xml:space="preserve">Schwab v. Timmons </w:t>
            </w:r>
            <w:r w:rsidRPr="00350E06">
              <w:rPr>
                <w:sz w:val="22"/>
                <w:szCs w:val="22"/>
              </w:rPr>
              <w:t>(distinguish)</w:t>
            </w:r>
          </w:p>
        </w:tc>
      </w:tr>
      <w:tr w:rsidR="006E15CE" w:rsidRPr="00350E06" w14:paraId="4723616D" w14:textId="77777777" w:rsidTr="009B5736">
        <w:tc>
          <w:tcPr>
            <w:tcW w:w="4945" w:type="dxa"/>
          </w:tcPr>
          <w:p w14:paraId="19F9C7DF" w14:textId="77777777" w:rsidR="006E15CE" w:rsidRPr="009C6515" w:rsidRDefault="006E15CE" w:rsidP="00EF1561">
            <w:pPr>
              <w:rPr>
                <w:sz w:val="20"/>
                <w:szCs w:val="20"/>
              </w:rPr>
            </w:pPr>
            <w:r w:rsidRPr="009C6515">
              <w:rPr>
                <w:b/>
                <w:bCs/>
                <w:sz w:val="20"/>
                <w:szCs w:val="20"/>
              </w:rPr>
              <w:t>Necessity</w:t>
            </w:r>
            <w:r w:rsidRPr="009C6515">
              <w:rPr>
                <w:sz w:val="20"/>
                <w:szCs w:val="20"/>
              </w:rPr>
              <w:t>:</w:t>
            </w:r>
          </w:p>
          <w:p w14:paraId="1E75630C" w14:textId="77777777" w:rsidR="006E15CE" w:rsidRPr="009C6515" w:rsidRDefault="006E15CE" w:rsidP="00EF1561">
            <w:pPr>
              <w:rPr>
                <w:sz w:val="20"/>
                <w:szCs w:val="20"/>
              </w:rPr>
            </w:pPr>
            <w:r w:rsidRPr="009C6515">
              <w:rPr>
                <w:sz w:val="20"/>
                <w:szCs w:val="20"/>
              </w:rPr>
              <w:t xml:space="preserve">Easements arising from property that becomes landlocked. Only exist where there was common ownership before landlocked portion became severed. Designed to avoid having useless parcels (useless because you can’t get to them or get away from them); designed to ensure access from parcels cut off from roads (unless the reason is because the owner cut himself off).  </w:t>
            </w:r>
          </w:p>
          <w:p w14:paraId="18657D35" w14:textId="77777777" w:rsidR="006E15CE" w:rsidRPr="009C6515" w:rsidRDefault="006E15CE" w:rsidP="00EF1561">
            <w:pPr>
              <w:rPr>
                <w:sz w:val="20"/>
                <w:szCs w:val="20"/>
              </w:rPr>
            </w:pPr>
          </w:p>
        </w:tc>
        <w:tc>
          <w:tcPr>
            <w:tcW w:w="3600" w:type="dxa"/>
          </w:tcPr>
          <w:p w14:paraId="30D44E2E" w14:textId="131EF495" w:rsidR="009C6515" w:rsidRPr="009C6515" w:rsidRDefault="009C6515" w:rsidP="009C6515">
            <w:pPr>
              <w:rPr>
                <w:color w:val="000000" w:themeColor="text1"/>
                <w:sz w:val="20"/>
                <w:szCs w:val="20"/>
              </w:rPr>
            </w:pPr>
            <w:r w:rsidRPr="009C6515">
              <w:rPr>
                <w:color w:val="000000" w:themeColor="text1"/>
                <w:sz w:val="20"/>
                <w:szCs w:val="20"/>
              </w:rPr>
              <w:t>(1) There originally was a common owner of all the plots;</w:t>
            </w:r>
          </w:p>
          <w:p w14:paraId="5BC8094F" w14:textId="21CC2BC7" w:rsidR="009C6515" w:rsidRPr="009C6515" w:rsidRDefault="009C6515" w:rsidP="009C6515">
            <w:pPr>
              <w:rPr>
                <w:color w:val="000000" w:themeColor="text1"/>
                <w:sz w:val="20"/>
                <w:szCs w:val="20"/>
              </w:rPr>
            </w:pPr>
            <w:r w:rsidRPr="009C6515">
              <w:rPr>
                <w:color w:val="000000" w:themeColor="text1"/>
                <w:sz w:val="20"/>
                <w:szCs w:val="20"/>
              </w:rPr>
              <w:t>(2) The owner of the parcels severed one portion by conveying it to other people; AND</w:t>
            </w:r>
          </w:p>
          <w:p w14:paraId="6721EFC5" w14:textId="20C91E0A" w:rsidR="006E15CE" w:rsidRPr="009C6515" w:rsidRDefault="009C6515" w:rsidP="009C6515">
            <w:pPr>
              <w:rPr>
                <w:color w:val="000000" w:themeColor="text1"/>
                <w:sz w:val="20"/>
                <w:szCs w:val="20"/>
              </w:rPr>
            </w:pPr>
            <w:r w:rsidRPr="009C6515">
              <w:rPr>
                <w:color w:val="000000" w:themeColor="text1"/>
                <w:sz w:val="20"/>
                <w:szCs w:val="20"/>
              </w:rPr>
              <w:t>(3) The severed portion is landlocked by which is meant no access to public road</w:t>
            </w:r>
          </w:p>
          <w:p w14:paraId="2861FB58" w14:textId="77777777" w:rsidR="00531E5F" w:rsidRDefault="00531E5F" w:rsidP="00EF1561">
            <w:pPr>
              <w:rPr>
                <w:color w:val="000000" w:themeColor="text1"/>
                <w:sz w:val="20"/>
                <w:szCs w:val="20"/>
              </w:rPr>
            </w:pPr>
          </w:p>
          <w:p w14:paraId="1BF8582C" w14:textId="54825E21" w:rsidR="006E15CE" w:rsidRPr="009C6515" w:rsidRDefault="006E15CE" w:rsidP="00EF1561">
            <w:pPr>
              <w:rPr>
                <w:color w:val="000000" w:themeColor="text1"/>
                <w:sz w:val="20"/>
                <w:szCs w:val="20"/>
              </w:rPr>
            </w:pPr>
            <w:r w:rsidRPr="009C6515">
              <w:rPr>
                <w:color w:val="000000" w:themeColor="text1"/>
                <w:sz w:val="20"/>
                <w:szCs w:val="20"/>
              </w:rPr>
              <w:t>In some jurisdictions, you landlock yourself, there’s no easement by necessity: (because the severed portion is what you sold off, and the severed portion would not be landlocked in this scenario)</w:t>
            </w:r>
          </w:p>
        </w:tc>
        <w:tc>
          <w:tcPr>
            <w:tcW w:w="2245" w:type="dxa"/>
          </w:tcPr>
          <w:p w14:paraId="215B5046" w14:textId="77777777" w:rsidR="006E15CE" w:rsidRPr="00350E06" w:rsidRDefault="006E15CE" w:rsidP="00EF1561">
            <w:pPr>
              <w:rPr>
                <w:i/>
                <w:sz w:val="22"/>
                <w:szCs w:val="22"/>
              </w:rPr>
            </w:pPr>
            <w:r w:rsidRPr="00350E06">
              <w:rPr>
                <w:i/>
                <w:sz w:val="22"/>
                <w:szCs w:val="22"/>
              </w:rPr>
              <w:t>Schwab v. Timmons</w:t>
            </w:r>
          </w:p>
        </w:tc>
      </w:tr>
      <w:tr w:rsidR="006E15CE" w:rsidRPr="00350E06" w14:paraId="208CB278" w14:textId="77777777" w:rsidTr="009B5736">
        <w:tc>
          <w:tcPr>
            <w:tcW w:w="4945" w:type="dxa"/>
          </w:tcPr>
          <w:p w14:paraId="335D5DD4" w14:textId="77777777" w:rsidR="006E15CE" w:rsidRPr="009C6515" w:rsidRDefault="006E15CE" w:rsidP="00EF1561">
            <w:pPr>
              <w:rPr>
                <w:sz w:val="20"/>
                <w:szCs w:val="20"/>
              </w:rPr>
            </w:pPr>
            <w:r w:rsidRPr="009C6515">
              <w:rPr>
                <w:b/>
                <w:bCs/>
                <w:sz w:val="20"/>
                <w:szCs w:val="20"/>
              </w:rPr>
              <w:t>Prescriptive</w:t>
            </w:r>
            <w:r w:rsidRPr="009C6515">
              <w:rPr>
                <w:sz w:val="20"/>
                <w:szCs w:val="20"/>
              </w:rPr>
              <w:t>:</w:t>
            </w:r>
          </w:p>
          <w:p w14:paraId="1FE54F95" w14:textId="77777777" w:rsidR="006E15CE" w:rsidRPr="009C6515" w:rsidRDefault="006E15CE" w:rsidP="00EF1561">
            <w:pPr>
              <w:rPr>
                <w:sz w:val="20"/>
                <w:szCs w:val="20"/>
              </w:rPr>
            </w:pPr>
            <w:r w:rsidRPr="009C6515">
              <w:rPr>
                <w:sz w:val="20"/>
                <w:szCs w:val="20"/>
              </w:rPr>
              <w:t xml:space="preserve">Similar to adverse possession, but conveys </w:t>
            </w:r>
            <w:r w:rsidRPr="009C6515">
              <w:rPr>
                <w:i/>
                <w:sz w:val="20"/>
                <w:szCs w:val="20"/>
              </w:rPr>
              <w:t xml:space="preserve">use </w:t>
            </w:r>
            <w:r w:rsidRPr="009C6515">
              <w:rPr>
                <w:sz w:val="20"/>
                <w:szCs w:val="20"/>
              </w:rPr>
              <w:t>not possession (only getting particular right, not the entire bundle). NO exclusivity requirement.</w:t>
            </w:r>
          </w:p>
        </w:tc>
        <w:tc>
          <w:tcPr>
            <w:tcW w:w="3600" w:type="dxa"/>
          </w:tcPr>
          <w:p w14:paraId="3B2AB822" w14:textId="77777777" w:rsidR="006E15CE" w:rsidRPr="009C6515" w:rsidRDefault="006E15CE" w:rsidP="00EF1561">
            <w:pPr>
              <w:rPr>
                <w:color w:val="000000" w:themeColor="text1"/>
                <w:sz w:val="20"/>
                <w:szCs w:val="20"/>
              </w:rPr>
            </w:pPr>
            <w:r w:rsidRPr="009C6515">
              <w:rPr>
                <w:color w:val="000000" w:themeColor="text1"/>
                <w:sz w:val="20"/>
                <w:szCs w:val="20"/>
              </w:rPr>
              <w:t>(1) open and notorious</w:t>
            </w:r>
          </w:p>
          <w:p w14:paraId="70E6C23F" w14:textId="77777777" w:rsidR="006E15CE" w:rsidRPr="009C6515" w:rsidRDefault="006E15CE" w:rsidP="00EF1561">
            <w:pPr>
              <w:rPr>
                <w:color w:val="000000" w:themeColor="text1"/>
                <w:sz w:val="20"/>
                <w:szCs w:val="20"/>
              </w:rPr>
            </w:pPr>
            <w:r w:rsidRPr="009C6515">
              <w:rPr>
                <w:color w:val="000000" w:themeColor="text1"/>
                <w:sz w:val="20"/>
                <w:szCs w:val="20"/>
              </w:rPr>
              <w:t xml:space="preserve">(2) continuous        </w:t>
            </w:r>
          </w:p>
          <w:p w14:paraId="5FB6D92E" w14:textId="77777777" w:rsidR="006E15CE" w:rsidRPr="009C6515" w:rsidRDefault="006E15CE" w:rsidP="00EF1561">
            <w:pPr>
              <w:rPr>
                <w:color w:val="000000" w:themeColor="text1"/>
                <w:sz w:val="20"/>
                <w:szCs w:val="20"/>
              </w:rPr>
            </w:pPr>
            <w:r w:rsidRPr="009C6515">
              <w:rPr>
                <w:color w:val="000000" w:themeColor="text1"/>
                <w:sz w:val="20"/>
                <w:szCs w:val="20"/>
              </w:rPr>
              <w:t>(3) adverse</w:t>
            </w:r>
          </w:p>
          <w:p w14:paraId="04B6A1F1" w14:textId="77777777" w:rsidR="006E15CE" w:rsidRPr="009C6515" w:rsidRDefault="006E15CE" w:rsidP="00EF1561">
            <w:pPr>
              <w:rPr>
                <w:color w:val="000000" w:themeColor="text1"/>
                <w:sz w:val="20"/>
                <w:szCs w:val="20"/>
              </w:rPr>
            </w:pPr>
            <w:r w:rsidRPr="009C6515">
              <w:rPr>
                <w:color w:val="000000" w:themeColor="text1"/>
                <w:sz w:val="20"/>
                <w:szCs w:val="20"/>
              </w:rPr>
              <w:t xml:space="preserve">(4) uninterrupted for 5 years </w:t>
            </w:r>
          </w:p>
          <w:p w14:paraId="6D6F4110" w14:textId="77777777" w:rsidR="006E15CE" w:rsidRPr="009C6515" w:rsidRDefault="006E15CE" w:rsidP="00EF1561">
            <w:pPr>
              <w:rPr>
                <w:iCs/>
                <w:color w:val="000000" w:themeColor="text1"/>
                <w:sz w:val="20"/>
                <w:szCs w:val="20"/>
              </w:rPr>
            </w:pPr>
            <w:r w:rsidRPr="009C6515">
              <w:rPr>
                <w:iCs/>
                <w:color w:val="000000" w:themeColor="text1"/>
                <w:sz w:val="20"/>
                <w:szCs w:val="20"/>
              </w:rPr>
              <w:t>(5) definite line of travel with minor variations allowed (Warsaw)</w:t>
            </w:r>
          </w:p>
          <w:p w14:paraId="601FEA96" w14:textId="77777777" w:rsidR="006E15CE" w:rsidRPr="009C6515" w:rsidRDefault="006E15CE" w:rsidP="00EF1561">
            <w:pPr>
              <w:rPr>
                <w:sz w:val="20"/>
                <w:szCs w:val="20"/>
              </w:rPr>
            </w:pPr>
          </w:p>
        </w:tc>
        <w:tc>
          <w:tcPr>
            <w:tcW w:w="2245" w:type="dxa"/>
          </w:tcPr>
          <w:p w14:paraId="43776C5C" w14:textId="77777777" w:rsidR="006E15CE" w:rsidRPr="00350E06" w:rsidRDefault="006E15CE" w:rsidP="00EF1561">
            <w:pPr>
              <w:rPr>
                <w:i/>
                <w:sz w:val="22"/>
                <w:szCs w:val="22"/>
              </w:rPr>
            </w:pPr>
            <w:r w:rsidRPr="00350E06">
              <w:rPr>
                <w:i/>
                <w:sz w:val="22"/>
                <w:szCs w:val="22"/>
              </w:rPr>
              <w:t>Warsaw v. Metallic Chicago Ceilings</w:t>
            </w:r>
          </w:p>
          <w:p w14:paraId="5784E687" w14:textId="77777777" w:rsidR="006E15CE" w:rsidRPr="00350E06" w:rsidRDefault="006E15CE" w:rsidP="00EF1561">
            <w:pPr>
              <w:rPr>
                <w:i/>
                <w:sz w:val="22"/>
                <w:szCs w:val="22"/>
              </w:rPr>
            </w:pPr>
            <w:r w:rsidRPr="00350E06">
              <w:rPr>
                <w:i/>
                <w:sz w:val="22"/>
                <w:szCs w:val="22"/>
              </w:rPr>
              <w:t xml:space="preserve"> </w:t>
            </w:r>
          </w:p>
        </w:tc>
      </w:tr>
      <w:tr w:rsidR="006E15CE" w:rsidRPr="00350E06" w14:paraId="59F89A81" w14:textId="77777777" w:rsidTr="009B5736">
        <w:tc>
          <w:tcPr>
            <w:tcW w:w="4945" w:type="dxa"/>
          </w:tcPr>
          <w:p w14:paraId="50A76EDF" w14:textId="77777777" w:rsidR="006E15CE" w:rsidRPr="009C6515" w:rsidRDefault="006E15CE" w:rsidP="00EF1561">
            <w:pPr>
              <w:rPr>
                <w:sz w:val="20"/>
                <w:szCs w:val="20"/>
              </w:rPr>
            </w:pPr>
            <w:r w:rsidRPr="009C6515">
              <w:rPr>
                <w:b/>
                <w:bCs/>
                <w:sz w:val="20"/>
                <w:szCs w:val="20"/>
              </w:rPr>
              <w:t>Estoppel</w:t>
            </w:r>
            <w:r w:rsidRPr="009C6515">
              <w:rPr>
                <w:sz w:val="20"/>
                <w:szCs w:val="20"/>
              </w:rPr>
              <w:t>:</w:t>
            </w:r>
          </w:p>
          <w:p w14:paraId="42555394" w14:textId="77777777" w:rsidR="006E15CE" w:rsidRPr="009C6515" w:rsidRDefault="006E15CE" w:rsidP="00EF1561">
            <w:pPr>
              <w:rPr>
                <w:sz w:val="20"/>
                <w:szCs w:val="20"/>
              </w:rPr>
            </w:pPr>
            <w:r w:rsidRPr="009C6515">
              <w:rPr>
                <w:sz w:val="20"/>
                <w:szCs w:val="20"/>
              </w:rPr>
              <w:t xml:space="preserve">if you detrimentally and reasonably relied on owner’s permission to use land for a certain use, then it becomes an easement by estoppel and landowner cannot revoke it.  Courts want to avoid potential for exploitation.  </w:t>
            </w:r>
          </w:p>
        </w:tc>
        <w:tc>
          <w:tcPr>
            <w:tcW w:w="3600" w:type="dxa"/>
          </w:tcPr>
          <w:p w14:paraId="5E742430" w14:textId="77777777" w:rsidR="006E15CE" w:rsidRPr="009C6515" w:rsidRDefault="006E15CE" w:rsidP="00EF1561">
            <w:pPr>
              <w:rPr>
                <w:color w:val="000000" w:themeColor="text1"/>
                <w:sz w:val="20"/>
                <w:szCs w:val="20"/>
              </w:rPr>
            </w:pPr>
            <w:r w:rsidRPr="009C6515">
              <w:rPr>
                <w:color w:val="000000" w:themeColor="text1"/>
                <w:sz w:val="20"/>
                <w:szCs w:val="20"/>
              </w:rPr>
              <w:t xml:space="preserve">(1) Permission has been granted for a certain type of use, </w:t>
            </w:r>
          </w:p>
          <w:p w14:paraId="289D33F5" w14:textId="77777777" w:rsidR="006E15CE" w:rsidRPr="009C6515" w:rsidRDefault="006E15CE" w:rsidP="00EF1561">
            <w:pPr>
              <w:rPr>
                <w:color w:val="000000" w:themeColor="text1"/>
                <w:sz w:val="20"/>
                <w:szCs w:val="20"/>
              </w:rPr>
            </w:pPr>
            <w:r w:rsidRPr="009C6515">
              <w:rPr>
                <w:color w:val="000000" w:themeColor="text1"/>
                <w:sz w:val="20"/>
                <w:szCs w:val="20"/>
              </w:rPr>
              <w:t xml:space="preserve">(2) A reasonable person would not think their permission would be revoked, </w:t>
            </w:r>
          </w:p>
          <w:p w14:paraId="31DF14C6" w14:textId="77777777" w:rsidR="006E15CE" w:rsidRPr="009C6515" w:rsidRDefault="006E15CE" w:rsidP="00EF1561">
            <w:pPr>
              <w:rPr>
                <w:color w:val="000000" w:themeColor="text1"/>
                <w:sz w:val="20"/>
                <w:szCs w:val="20"/>
              </w:rPr>
            </w:pPr>
            <w:r w:rsidRPr="009C6515">
              <w:rPr>
                <w:color w:val="000000" w:themeColor="text1"/>
                <w:sz w:val="20"/>
                <w:szCs w:val="20"/>
              </w:rPr>
              <w:t>(3) the person who was granted permission spent reasonable amount of money in reliance on permission</w:t>
            </w:r>
          </w:p>
          <w:p w14:paraId="562CB071" w14:textId="77777777" w:rsidR="006E15CE" w:rsidRPr="009C6515" w:rsidRDefault="006E15CE" w:rsidP="00EF1561">
            <w:pPr>
              <w:rPr>
                <w:sz w:val="20"/>
                <w:szCs w:val="20"/>
              </w:rPr>
            </w:pPr>
          </w:p>
        </w:tc>
        <w:tc>
          <w:tcPr>
            <w:tcW w:w="2245" w:type="dxa"/>
          </w:tcPr>
          <w:p w14:paraId="0B79C7F4" w14:textId="77777777" w:rsidR="006E15CE" w:rsidRPr="00350E06" w:rsidRDefault="006E15CE" w:rsidP="00EF1561">
            <w:pPr>
              <w:rPr>
                <w:i/>
                <w:sz w:val="22"/>
                <w:szCs w:val="22"/>
              </w:rPr>
            </w:pPr>
            <w:r w:rsidRPr="00350E06">
              <w:rPr>
                <w:i/>
                <w:sz w:val="22"/>
                <w:szCs w:val="22"/>
              </w:rPr>
              <w:lastRenderedPageBreak/>
              <w:t>Holbrook v. Taylor</w:t>
            </w:r>
          </w:p>
        </w:tc>
      </w:tr>
      <w:tr w:rsidR="006E15CE" w:rsidRPr="00350E06" w14:paraId="12AE358F" w14:textId="77777777" w:rsidTr="009B5736">
        <w:tc>
          <w:tcPr>
            <w:tcW w:w="4945" w:type="dxa"/>
          </w:tcPr>
          <w:p w14:paraId="314C2FEA" w14:textId="77777777" w:rsidR="006E15CE" w:rsidRPr="009C6515" w:rsidRDefault="006E15CE" w:rsidP="00EF1561">
            <w:pPr>
              <w:rPr>
                <w:sz w:val="20"/>
                <w:szCs w:val="20"/>
              </w:rPr>
            </w:pPr>
            <w:r w:rsidRPr="009C6515">
              <w:rPr>
                <w:b/>
                <w:bCs/>
                <w:sz w:val="20"/>
                <w:szCs w:val="20"/>
              </w:rPr>
              <w:t>Affirmative</w:t>
            </w:r>
            <w:r w:rsidRPr="009C6515">
              <w:rPr>
                <w:sz w:val="20"/>
                <w:szCs w:val="20"/>
              </w:rPr>
              <w:t>:</w:t>
            </w:r>
          </w:p>
          <w:p w14:paraId="52D6F0CF" w14:textId="77777777" w:rsidR="006E15CE" w:rsidRPr="009C6515" w:rsidRDefault="006E15CE" w:rsidP="00EF1561">
            <w:pPr>
              <w:rPr>
                <w:sz w:val="20"/>
                <w:szCs w:val="20"/>
              </w:rPr>
            </w:pPr>
            <w:r w:rsidRPr="009C6515">
              <w:rPr>
                <w:sz w:val="20"/>
                <w:szCs w:val="20"/>
              </w:rPr>
              <w:t>Permits the dominant tenant to perform some affirmative act on the land of another servient.</w:t>
            </w:r>
          </w:p>
        </w:tc>
        <w:tc>
          <w:tcPr>
            <w:tcW w:w="3600" w:type="dxa"/>
          </w:tcPr>
          <w:p w14:paraId="1AE11602" w14:textId="77777777" w:rsidR="006E15CE" w:rsidRPr="009C6515" w:rsidRDefault="006E15CE" w:rsidP="00EF1561">
            <w:pPr>
              <w:rPr>
                <w:color w:val="000000" w:themeColor="text1"/>
                <w:sz w:val="20"/>
                <w:szCs w:val="20"/>
              </w:rPr>
            </w:pPr>
          </w:p>
        </w:tc>
        <w:tc>
          <w:tcPr>
            <w:tcW w:w="2245" w:type="dxa"/>
          </w:tcPr>
          <w:p w14:paraId="48161847" w14:textId="77777777" w:rsidR="006E15CE" w:rsidRPr="00350E06" w:rsidRDefault="006E15CE" w:rsidP="00EF1561">
            <w:pPr>
              <w:rPr>
                <w:i/>
                <w:sz w:val="22"/>
                <w:szCs w:val="22"/>
              </w:rPr>
            </w:pPr>
          </w:p>
        </w:tc>
      </w:tr>
      <w:tr w:rsidR="006E15CE" w:rsidRPr="00350E06" w14:paraId="43ACD0E0" w14:textId="77777777" w:rsidTr="009B5736">
        <w:trPr>
          <w:trHeight w:val="3131"/>
        </w:trPr>
        <w:tc>
          <w:tcPr>
            <w:tcW w:w="4945" w:type="dxa"/>
          </w:tcPr>
          <w:p w14:paraId="404979A7" w14:textId="77777777" w:rsidR="006E15CE" w:rsidRPr="009C6515" w:rsidRDefault="006E15CE" w:rsidP="00EF1561">
            <w:pPr>
              <w:rPr>
                <w:sz w:val="20"/>
                <w:szCs w:val="20"/>
              </w:rPr>
            </w:pPr>
            <w:r w:rsidRPr="009C6515">
              <w:rPr>
                <w:b/>
                <w:bCs/>
                <w:sz w:val="20"/>
                <w:szCs w:val="20"/>
              </w:rPr>
              <w:t>Negative</w:t>
            </w:r>
            <w:r w:rsidRPr="009C6515">
              <w:rPr>
                <w:sz w:val="20"/>
                <w:szCs w:val="20"/>
              </w:rPr>
              <w:t>:</w:t>
            </w:r>
          </w:p>
          <w:p w14:paraId="5DCCD92D" w14:textId="77777777" w:rsidR="006E15CE" w:rsidRPr="009C6515" w:rsidRDefault="006E15CE" w:rsidP="00EF1561">
            <w:pPr>
              <w:rPr>
                <w:color w:val="000000" w:themeColor="text1"/>
                <w:sz w:val="20"/>
                <w:szCs w:val="20"/>
              </w:rPr>
            </w:pPr>
            <w:r w:rsidRPr="009C6515">
              <w:rPr>
                <w:color w:val="000000" w:themeColor="text1"/>
                <w:sz w:val="20"/>
                <w:szCs w:val="20"/>
              </w:rPr>
              <w:t>allows someone to stop a property owner from doing something on their own property.</w:t>
            </w:r>
            <w:r w:rsidRPr="009C6515">
              <w:rPr>
                <w:color w:val="000000" w:themeColor="text1"/>
                <w:sz w:val="20"/>
                <w:szCs w:val="20"/>
              </w:rPr>
              <w:br/>
            </w:r>
            <w:r w:rsidRPr="009C6515">
              <w:rPr>
                <w:color w:val="000000" w:themeColor="text1"/>
                <w:sz w:val="20"/>
                <w:szCs w:val="20"/>
              </w:rPr>
              <w:br/>
              <w:t>* very rare, usually restrictions are done through covenants because they don’t fall into one of these categories.</w:t>
            </w:r>
          </w:p>
          <w:p w14:paraId="16B48790" w14:textId="77777777" w:rsidR="006E15CE" w:rsidRPr="009C6515" w:rsidRDefault="006E15CE" w:rsidP="00EF1561">
            <w:pPr>
              <w:rPr>
                <w:color w:val="000000" w:themeColor="text1"/>
                <w:sz w:val="20"/>
                <w:szCs w:val="20"/>
              </w:rPr>
            </w:pPr>
          </w:p>
          <w:p w14:paraId="26C16E97" w14:textId="77777777" w:rsidR="006E15CE" w:rsidRPr="009C6515" w:rsidRDefault="006E15CE" w:rsidP="00EF1561">
            <w:pPr>
              <w:rPr>
                <w:sz w:val="20"/>
                <w:szCs w:val="20"/>
              </w:rPr>
            </w:pPr>
          </w:p>
          <w:p w14:paraId="65BC5113" w14:textId="77777777" w:rsidR="006E15CE" w:rsidRPr="009C6515" w:rsidRDefault="006E15CE" w:rsidP="00EF1561">
            <w:pPr>
              <w:rPr>
                <w:sz w:val="20"/>
                <w:szCs w:val="20"/>
              </w:rPr>
            </w:pPr>
          </w:p>
          <w:p w14:paraId="047F24EA" w14:textId="77777777" w:rsidR="006E15CE" w:rsidRPr="009C6515" w:rsidRDefault="006E15CE" w:rsidP="00EF1561">
            <w:pPr>
              <w:rPr>
                <w:sz w:val="20"/>
                <w:szCs w:val="20"/>
              </w:rPr>
            </w:pPr>
          </w:p>
          <w:p w14:paraId="1CB7E4C6" w14:textId="77777777" w:rsidR="006E15CE" w:rsidRPr="009C6515" w:rsidRDefault="006E15CE" w:rsidP="00EF1561">
            <w:pPr>
              <w:rPr>
                <w:sz w:val="20"/>
                <w:szCs w:val="20"/>
              </w:rPr>
            </w:pPr>
          </w:p>
          <w:p w14:paraId="55D04982" w14:textId="77777777" w:rsidR="006E15CE" w:rsidRPr="009C6515" w:rsidRDefault="006E15CE" w:rsidP="00EF1561">
            <w:pPr>
              <w:rPr>
                <w:sz w:val="20"/>
                <w:szCs w:val="20"/>
              </w:rPr>
            </w:pPr>
          </w:p>
          <w:p w14:paraId="32A0E84E" w14:textId="77777777" w:rsidR="006E15CE" w:rsidRPr="009C6515" w:rsidRDefault="006E15CE" w:rsidP="00EF1561">
            <w:pPr>
              <w:rPr>
                <w:sz w:val="20"/>
                <w:szCs w:val="20"/>
              </w:rPr>
            </w:pPr>
          </w:p>
          <w:p w14:paraId="61FCB746" w14:textId="77777777" w:rsidR="006E15CE" w:rsidRPr="009C6515" w:rsidRDefault="006E15CE" w:rsidP="00EF1561">
            <w:pPr>
              <w:rPr>
                <w:sz w:val="20"/>
                <w:szCs w:val="20"/>
              </w:rPr>
            </w:pPr>
          </w:p>
        </w:tc>
        <w:tc>
          <w:tcPr>
            <w:tcW w:w="3600" w:type="dxa"/>
          </w:tcPr>
          <w:p w14:paraId="370FE873" w14:textId="77777777" w:rsidR="006E15CE" w:rsidRPr="009C6515" w:rsidRDefault="006E15CE" w:rsidP="00EF1561">
            <w:pPr>
              <w:rPr>
                <w:color w:val="000000" w:themeColor="text1"/>
                <w:sz w:val="20"/>
                <w:szCs w:val="20"/>
                <w:u w:val="single"/>
              </w:rPr>
            </w:pPr>
            <w:r w:rsidRPr="009C6515">
              <w:rPr>
                <w:color w:val="000000" w:themeColor="text1"/>
                <w:sz w:val="20"/>
                <w:szCs w:val="20"/>
                <w:u w:val="single"/>
              </w:rPr>
              <w:t>Four categories:</w:t>
            </w:r>
          </w:p>
          <w:p w14:paraId="78554C74" w14:textId="77777777" w:rsidR="006E15CE" w:rsidRPr="009C6515" w:rsidRDefault="006E15CE" w:rsidP="00EF1561">
            <w:pPr>
              <w:rPr>
                <w:color w:val="000000" w:themeColor="text1"/>
                <w:sz w:val="20"/>
                <w:szCs w:val="20"/>
              </w:rPr>
            </w:pPr>
            <w:r w:rsidRPr="009C6515">
              <w:rPr>
                <w:color w:val="000000" w:themeColor="text1"/>
                <w:sz w:val="20"/>
                <w:szCs w:val="20"/>
              </w:rPr>
              <w:t>(1) interference with sunlight falling on the window</w:t>
            </w:r>
          </w:p>
          <w:p w14:paraId="7B6305AF" w14:textId="77777777" w:rsidR="006E15CE" w:rsidRPr="009C6515" w:rsidRDefault="006E15CE" w:rsidP="00EF1561">
            <w:pPr>
              <w:rPr>
                <w:color w:val="000000" w:themeColor="text1"/>
                <w:sz w:val="20"/>
                <w:szCs w:val="20"/>
              </w:rPr>
            </w:pPr>
            <w:r w:rsidRPr="009C6515">
              <w:rPr>
                <w:color w:val="000000" w:themeColor="text1"/>
                <w:sz w:val="20"/>
                <w:szCs w:val="20"/>
              </w:rPr>
              <w:t>(2) interference with the flow of air in a defined channel</w:t>
            </w:r>
          </w:p>
          <w:p w14:paraId="20DDFB0B" w14:textId="77777777" w:rsidR="006E15CE" w:rsidRPr="009C6515" w:rsidRDefault="006E15CE" w:rsidP="00EF1561">
            <w:pPr>
              <w:rPr>
                <w:color w:val="000000" w:themeColor="text1"/>
                <w:sz w:val="20"/>
                <w:szCs w:val="20"/>
              </w:rPr>
            </w:pPr>
            <w:r w:rsidRPr="009C6515">
              <w:rPr>
                <w:color w:val="000000" w:themeColor="text1"/>
                <w:sz w:val="20"/>
                <w:szCs w:val="20"/>
              </w:rPr>
              <w:t>(3) interference with the flow of water in an artificial channel</w:t>
            </w:r>
          </w:p>
          <w:p w14:paraId="7EF4A132" w14:textId="77777777" w:rsidR="006E15CE" w:rsidRPr="009C6515" w:rsidRDefault="006E15CE" w:rsidP="00EF1561">
            <w:pPr>
              <w:rPr>
                <w:color w:val="000000" w:themeColor="text1"/>
                <w:sz w:val="20"/>
                <w:szCs w:val="20"/>
              </w:rPr>
            </w:pPr>
            <w:r w:rsidRPr="009C6515">
              <w:rPr>
                <w:color w:val="000000" w:themeColor="text1"/>
                <w:sz w:val="20"/>
                <w:szCs w:val="20"/>
              </w:rPr>
              <w:t>(4) stopping removing lateral support to building</w:t>
            </w:r>
          </w:p>
          <w:p w14:paraId="09D8F0F4" w14:textId="77777777" w:rsidR="006E15CE" w:rsidRPr="009C6515" w:rsidRDefault="006E15CE" w:rsidP="00EF1561">
            <w:pPr>
              <w:rPr>
                <w:color w:val="000000" w:themeColor="text1"/>
                <w:sz w:val="20"/>
                <w:szCs w:val="20"/>
              </w:rPr>
            </w:pPr>
            <w:r w:rsidRPr="009C6515">
              <w:rPr>
                <w:color w:val="000000" w:themeColor="text1"/>
                <w:sz w:val="20"/>
                <w:szCs w:val="20"/>
              </w:rPr>
              <w:t>*Some jurisdictions recognize negative easements to prevent blocking a view</w:t>
            </w:r>
          </w:p>
        </w:tc>
        <w:tc>
          <w:tcPr>
            <w:tcW w:w="2245" w:type="dxa"/>
          </w:tcPr>
          <w:p w14:paraId="62A088CB" w14:textId="77777777" w:rsidR="006E15CE" w:rsidRPr="00350E06" w:rsidRDefault="006E15CE" w:rsidP="00EF1561">
            <w:pPr>
              <w:rPr>
                <w:i/>
                <w:sz w:val="22"/>
                <w:szCs w:val="22"/>
              </w:rPr>
            </w:pPr>
            <w:r w:rsidRPr="00350E06">
              <w:rPr>
                <w:i/>
                <w:sz w:val="22"/>
                <w:szCs w:val="22"/>
              </w:rPr>
              <w:t>Fontainebleau Hotel</w:t>
            </w:r>
          </w:p>
        </w:tc>
      </w:tr>
    </w:tbl>
    <w:p w14:paraId="57D60840" w14:textId="77777777" w:rsidR="006E15CE" w:rsidRDefault="006E15CE" w:rsidP="00EF1561">
      <w:pPr>
        <w:spacing w:after="0" w:line="240" w:lineRule="auto"/>
        <w:rPr>
          <w:rFonts w:ascii="Times New Roman" w:hAnsi="Times New Roman" w:cs="Times New Roman"/>
        </w:rPr>
      </w:pPr>
    </w:p>
    <w:p w14:paraId="49076826" w14:textId="77777777" w:rsidR="006E15CE" w:rsidRPr="00B503F2" w:rsidRDefault="006E15CE" w:rsidP="00EF1561">
      <w:pPr>
        <w:pStyle w:val="ListParagraph"/>
        <w:numPr>
          <w:ilvl w:val="0"/>
          <w:numId w:val="29"/>
        </w:numPr>
        <w:spacing w:after="0" w:line="240" w:lineRule="auto"/>
        <w:rPr>
          <w:rFonts w:ascii="Times New Roman" w:hAnsi="Times New Roman" w:cs="Times New Roman"/>
          <w:b/>
          <w:bCs/>
        </w:rPr>
      </w:pPr>
      <w:r w:rsidRPr="00B503F2">
        <w:rPr>
          <w:rFonts w:ascii="Times New Roman" w:hAnsi="Times New Roman" w:cs="Times New Roman"/>
          <w:b/>
          <w:bCs/>
        </w:rPr>
        <w:t xml:space="preserve">Easement Cases </w:t>
      </w:r>
    </w:p>
    <w:p w14:paraId="3C335F09" w14:textId="77777777" w:rsidR="006E15CE" w:rsidRPr="00A25217" w:rsidRDefault="006E15CE" w:rsidP="00EF1561">
      <w:pPr>
        <w:pStyle w:val="ListParagraph"/>
        <w:numPr>
          <w:ilvl w:val="1"/>
          <w:numId w:val="29"/>
        </w:numPr>
        <w:spacing w:after="0" w:line="240" w:lineRule="auto"/>
        <w:rPr>
          <w:rFonts w:ascii="Times New Roman" w:hAnsi="Times New Roman" w:cs="Times New Roman"/>
          <w:b/>
          <w:bCs/>
        </w:rPr>
      </w:pPr>
      <w:r w:rsidRPr="00C53022">
        <w:rPr>
          <w:rFonts w:ascii="Times New Roman" w:hAnsi="Times New Roman" w:cs="Times New Roman"/>
          <w:b/>
          <w:bCs/>
          <w:i/>
          <w:iCs/>
        </w:rPr>
        <w:t>Baseball Publishing v. Bruton</w:t>
      </w:r>
      <w:r>
        <w:rPr>
          <w:rFonts w:ascii="Times New Roman" w:hAnsi="Times New Roman" w:cs="Times New Roman"/>
        </w:rPr>
        <w:t xml:space="preserve"> (Mass. 1938) – </w:t>
      </w:r>
      <w:r w:rsidRPr="006F0098">
        <w:rPr>
          <w:rFonts w:ascii="Times New Roman" w:hAnsi="Times New Roman" w:cs="Times New Roman"/>
          <w:i/>
          <w:iCs/>
        </w:rPr>
        <w:t xml:space="preserve">Distinguishes easements from leases and licenses; discusses easements by grant.  </w:t>
      </w:r>
      <w:r w:rsidRPr="003D040E">
        <w:rPr>
          <w:rFonts w:ascii="Times New Roman" w:hAnsi="Times New Roman" w:cs="Times New Roman"/>
        </w:rPr>
        <w:t>π</w:t>
      </w:r>
      <w:r>
        <w:rPr>
          <w:rFonts w:ascii="Times New Roman" w:hAnsi="Times New Roman" w:cs="Times New Roman"/>
        </w:rPr>
        <w:t xml:space="preserve"> is in the billboard business: contracts to put a billboard sign on the wall of ∆’s building for $25/year. </w:t>
      </w:r>
      <w:r w:rsidRPr="003D040E">
        <w:rPr>
          <w:rFonts w:ascii="Times New Roman" w:hAnsi="Times New Roman" w:cs="Times New Roman"/>
        </w:rPr>
        <w:t>π</w:t>
      </w:r>
      <w:r>
        <w:rPr>
          <w:rFonts w:ascii="Times New Roman" w:hAnsi="Times New Roman" w:cs="Times New Roman"/>
        </w:rPr>
        <w:t xml:space="preserve"> sends checks and ∆ keeps returning them; </w:t>
      </w:r>
      <w:r w:rsidRPr="003D040E">
        <w:rPr>
          <w:rFonts w:ascii="Times New Roman" w:hAnsi="Times New Roman" w:cs="Times New Roman"/>
        </w:rPr>
        <w:t>π</w:t>
      </w:r>
      <w:r>
        <w:rPr>
          <w:rFonts w:ascii="Times New Roman" w:hAnsi="Times New Roman" w:cs="Times New Roman"/>
        </w:rPr>
        <w:t xml:space="preserve"> erects the billboard sign on wall. 3 years later, ∆ has billboard removed.  </w:t>
      </w:r>
      <w:r w:rsidRPr="003D040E">
        <w:rPr>
          <w:rFonts w:ascii="Times New Roman" w:hAnsi="Times New Roman" w:cs="Times New Roman"/>
        </w:rPr>
        <w:t>π</w:t>
      </w:r>
      <w:r>
        <w:rPr>
          <w:rFonts w:ascii="Times New Roman" w:hAnsi="Times New Roman" w:cs="Times New Roman"/>
        </w:rPr>
        <w:t xml:space="preserve"> sues for specific performance, arguing that it has a lease and is entitled to keep the sign on the wall.  </w:t>
      </w:r>
    </w:p>
    <w:p w14:paraId="19D19EF5" w14:textId="77777777" w:rsidR="006E15CE" w:rsidRPr="00A25217" w:rsidRDefault="006E15CE" w:rsidP="00EF1561">
      <w:pPr>
        <w:pStyle w:val="ListParagraph"/>
        <w:numPr>
          <w:ilvl w:val="2"/>
          <w:numId w:val="29"/>
        </w:numPr>
        <w:spacing w:after="0" w:line="240" w:lineRule="auto"/>
        <w:rPr>
          <w:rFonts w:ascii="Times New Roman" w:hAnsi="Times New Roman" w:cs="Times New Roman"/>
          <w:b/>
          <w:bCs/>
        </w:rPr>
      </w:pPr>
      <w:r>
        <w:rPr>
          <w:rFonts w:ascii="Times New Roman" w:hAnsi="Times New Roman" w:cs="Times New Roman"/>
        </w:rPr>
        <w:t xml:space="preserve">Trial court says no lease here.  Instead, this is a contract to give a license.  Court then ordered specific performance of the contract, plus some damages.  </w:t>
      </w:r>
    </w:p>
    <w:p w14:paraId="19CBE9CF" w14:textId="77777777" w:rsidR="006E15CE" w:rsidRPr="00A25217" w:rsidRDefault="006E15CE" w:rsidP="00EF1561">
      <w:pPr>
        <w:pStyle w:val="ListParagraph"/>
        <w:numPr>
          <w:ilvl w:val="2"/>
          <w:numId w:val="29"/>
        </w:numPr>
        <w:spacing w:after="0" w:line="240" w:lineRule="auto"/>
        <w:rPr>
          <w:rFonts w:ascii="Times New Roman" w:hAnsi="Times New Roman" w:cs="Times New Roman"/>
          <w:b/>
          <w:bCs/>
        </w:rPr>
      </w:pPr>
      <w:r>
        <w:rPr>
          <w:rFonts w:ascii="Times New Roman" w:hAnsi="Times New Roman" w:cs="Times New Roman"/>
        </w:rPr>
        <w:t>Mass. Sup. Ct. disagrees, lays out the differences between leases and licenses:</w:t>
      </w:r>
    </w:p>
    <w:p w14:paraId="3ED564A5" w14:textId="77777777" w:rsidR="006E15CE" w:rsidRPr="008203C9" w:rsidRDefault="006E15CE" w:rsidP="00EF1561">
      <w:pPr>
        <w:pStyle w:val="ListParagraph"/>
        <w:numPr>
          <w:ilvl w:val="3"/>
          <w:numId w:val="29"/>
        </w:numPr>
        <w:spacing w:after="0" w:line="240" w:lineRule="auto"/>
        <w:rPr>
          <w:rFonts w:ascii="Times New Roman" w:hAnsi="Times New Roman" w:cs="Times New Roman"/>
          <w:b/>
          <w:bCs/>
        </w:rPr>
      </w:pPr>
      <w:r>
        <w:rPr>
          <w:rFonts w:ascii="Times New Roman" w:hAnsi="Times New Roman" w:cs="Times New Roman"/>
        </w:rPr>
        <w:t xml:space="preserve">A </w:t>
      </w:r>
      <w:r w:rsidRPr="008203C9">
        <w:rPr>
          <w:rFonts w:ascii="Times New Roman" w:hAnsi="Times New Roman" w:cs="Times New Roman"/>
          <w:b/>
          <w:bCs/>
        </w:rPr>
        <w:t>lease</w:t>
      </w:r>
      <w:r>
        <w:rPr>
          <w:rFonts w:ascii="Times New Roman" w:hAnsi="Times New Roman" w:cs="Times New Roman"/>
        </w:rPr>
        <w:t xml:space="preserve"> does 3 things, none of which a license does: (1) a lease conveys an interest in land; (2) a lease has to be done in writing (i.e., statute of frauds applies); (3) a lease transfers possession.  </w:t>
      </w:r>
    </w:p>
    <w:p w14:paraId="1B82DB7F" w14:textId="77777777" w:rsidR="006E15CE" w:rsidRPr="008203C9" w:rsidRDefault="006E15CE" w:rsidP="00EF1561">
      <w:pPr>
        <w:pStyle w:val="ListParagraph"/>
        <w:numPr>
          <w:ilvl w:val="3"/>
          <w:numId w:val="29"/>
        </w:numPr>
        <w:spacing w:after="0" w:line="240" w:lineRule="auto"/>
        <w:rPr>
          <w:rFonts w:ascii="Times New Roman" w:hAnsi="Times New Roman" w:cs="Times New Roman"/>
          <w:b/>
          <w:bCs/>
        </w:rPr>
      </w:pPr>
      <w:r>
        <w:rPr>
          <w:rFonts w:ascii="Times New Roman" w:hAnsi="Times New Roman" w:cs="Times New Roman"/>
        </w:rPr>
        <w:t xml:space="preserve">A </w:t>
      </w:r>
      <w:r w:rsidRPr="008203C9">
        <w:rPr>
          <w:rFonts w:ascii="Times New Roman" w:hAnsi="Times New Roman" w:cs="Times New Roman"/>
          <w:b/>
          <w:bCs/>
        </w:rPr>
        <w:t xml:space="preserve">license </w:t>
      </w:r>
      <w:r>
        <w:rPr>
          <w:rFonts w:ascii="Times New Roman" w:hAnsi="Times New Roman" w:cs="Times New Roman"/>
        </w:rPr>
        <w:t xml:space="preserve">merely excuses what otherwise would be a trespass.  </w:t>
      </w:r>
    </w:p>
    <w:p w14:paraId="062B4A8B" w14:textId="77777777" w:rsidR="006E15CE" w:rsidRPr="008203C9" w:rsidRDefault="006E15CE" w:rsidP="00EF1561">
      <w:pPr>
        <w:pStyle w:val="ListParagraph"/>
        <w:numPr>
          <w:ilvl w:val="3"/>
          <w:numId w:val="29"/>
        </w:numPr>
        <w:spacing w:after="0" w:line="240" w:lineRule="auto"/>
        <w:rPr>
          <w:rFonts w:ascii="Times New Roman" w:hAnsi="Times New Roman" w:cs="Times New Roman"/>
          <w:b/>
          <w:bCs/>
        </w:rPr>
      </w:pPr>
      <w:r>
        <w:rPr>
          <w:rFonts w:ascii="Times New Roman" w:hAnsi="Times New Roman" w:cs="Times New Roman"/>
        </w:rPr>
        <w:t xml:space="preserve">Here, the Agreement was not a lease (even though there was a writing) because there was no transfer of possession; there was only a limited use right to the Billboard company.  </w:t>
      </w:r>
    </w:p>
    <w:p w14:paraId="45D75AD6" w14:textId="77777777" w:rsidR="006E15CE" w:rsidRPr="00B74CD9" w:rsidRDefault="006E15CE" w:rsidP="00EF1561">
      <w:pPr>
        <w:pStyle w:val="ListParagraph"/>
        <w:numPr>
          <w:ilvl w:val="4"/>
          <w:numId w:val="29"/>
        </w:numPr>
        <w:spacing w:after="0" w:line="240" w:lineRule="auto"/>
        <w:rPr>
          <w:rFonts w:ascii="Times New Roman" w:hAnsi="Times New Roman" w:cs="Times New Roman"/>
          <w:b/>
          <w:bCs/>
        </w:rPr>
      </w:pPr>
      <w:r>
        <w:rPr>
          <w:rFonts w:ascii="Times New Roman" w:hAnsi="Times New Roman" w:cs="Times New Roman"/>
        </w:rPr>
        <w:t xml:space="preserve">Billboard company could put a billboard on the wall, but nothing else.    </w:t>
      </w:r>
    </w:p>
    <w:p w14:paraId="71C4A140" w14:textId="77777777" w:rsidR="006E15CE" w:rsidRPr="00B74CD9" w:rsidRDefault="006E15CE" w:rsidP="00EF1561">
      <w:pPr>
        <w:pStyle w:val="ListParagraph"/>
        <w:numPr>
          <w:ilvl w:val="3"/>
          <w:numId w:val="29"/>
        </w:numPr>
        <w:spacing w:after="0" w:line="240" w:lineRule="auto"/>
        <w:rPr>
          <w:rFonts w:ascii="Times New Roman" w:hAnsi="Times New Roman" w:cs="Times New Roman"/>
          <w:b/>
          <w:bCs/>
        </w:rPr>
      </w:pPr>
      <w:r>
        <w:rPr>
          <w:rFonts w:ascii="Times New Roman" w:hAnsi="Times New Roman" w:cs="Times New Roman"/>
        </w:rPr>
        <w:t xml:space="preserve">Here, the Agreement was not a license either.  </w:t>
      </w:r>
      <w:r w:rsidRPr="00795748">
        <w:rPr>
          <w:rFonts w:ascii="Times New Roman" w:hAnsi="Times New Roman" w:cs="Times New Roman"/>
          <w:b/>
          <w:bCs/>
        </w:rPr>
        <w:t>Licenses are revocable</w:t>
      </w:r>
      <w:r>
        <w:rPr>
          <w:rFonts w:ascii="Times New Roman" w:hAnsi="Times New Roman" w:cs="Times New Roman"/>
        </w:rPr>
        <w:t xml:space="preserve">.  Revoking may be a breach of contract, but it’s still effective.  </w:t>
      </w:r>
    </w:p>
    <w:p w14:paraId="1F6B0877" w14:textId="77777777" w:rsidR="006E15CE" w:rsidRPr="00B74CD9" w:rsidRDefault="006E15CE" w:rsidP="00EF1561">
      <w:pPr>
        <w:pStyle w:val="ListParagraph"/>
        <w:numPr>
          <w:ilvl w:val="4"/>
          <w:numId w:val="29"/>
        </w:numPr>
        <w:spacing w:after="0" w:line="240" w:lineRule="auto"/>
        <w:rPr>
          <w:rFonts w:ascii="Times New Roman" w:hAnsi="Times New Roman" w:cs="Times New Roman"/>
          <w:b/>
          <w:bCs/>
        </w:rPr>
      </w:pPr>
      <w:r>
        <w:rPr>
          <w:rFonts w:ascii="Times New Roman" w:hAnsi="Times New Roman" w:cs="Times New Roman"/>
        </w:rPr>
        <w:t xml:space="preserve">What the trial court did, giving specific performance on a contract to grant a license is pointless: if there’s a contract to grant a license, and a court says we’re going to order specific performance of that contract, then all that happens is one has to give the license, but then they can just revoke it.  </w:t>
      </w:r>
    </w:p>
    <w:p w14:paraId="68308C94" w14:textId="77777777" w:rsidR="006E15CE" w:rsidRPr="008B704A" w:rsidRDefault="006E15CE" w:rsidP="00EF1561">
      <w:pPr>
        <w:pStyle w:val="ListParagraph"/>
        <w:numPr>
          <w:ilvl w:val="3"/>
          <w:numId w:val="29"/>
        </w:numPr>
        <w:spacing w:after="0" w:line="240" w:lineRule="auto"/>
        <w:rPr>
          <w:rFonts w:ascii="Times New Roman" w:hAnsi="Times New Roman" w:cs="Times New Roman"/>
          <w:b/>
          <w:bCs/>
        </w:rPr>
      </w:pPr>
      <w:r w:rsidRPr="008B704A">
        <w:rPr>
          <w:rFonts w:ascii="Times New Roman" w:hAnsi="Times New Roman" w:cs="Times New Roman"/>
          <w:b/>
          <w:bCs/>
        </w:rPr>
        <w:t xml:space="preserve">This was an easement granted by the writing: exclusive right and privilege to maintain a sign on the defendant’s wall.  </w:t>
      </w:r>
    </w:p>
    <w:p w14:paraId="298DF151" w14:textId="77777777" w:rsidR="006E15CE" w:rsidRPr="00B74CD9" w:rsidRDefault="006E15CE" w:rsidP="00EF1561">
      <w:pPr>
        <w:pStyle w:val="ListParagraph"/>
        <w:numPr>
          <w:ilvl w:val="4"/>
          <w:numId w:val="29"/>
        </w:numPr>
        <w:spacing w:after="0" w:line="240" w:lineRule="auto"/>
        <w:rPr>
          <w:rFonts w:ascii="Times New Roman" w:hAnsi="Times New Roman" w:cs="Times New Roman"/>
          <w:b/>
          <w:bCs/>
        </w:rPr>
      </w:pPr>
      <w:r>
        <w:rPr>
          <w:rFonts w:ascii="Times New Roman" w:hAnsi="Times New Roman" w:cs="Times New Roman"/>
        </w:rPr>
        <w:t xml:space="preserve">This is an easement in gross b/c it’s for the benefit of a company, baseball publishing, not some adjacent parcel of land.  The easement is personal to the company.  </w:t>
      </w:r>
    </w:p>
    <w:p w14:paraId="456F8B50" w14:textId="77777777" w:rsidR="006E15CE" w:rsidRPr="003D3601" w:rsidRDefault="006E15CE" w:rsidP="00EF1561">
      <w:pPr>
        <w:pStyle w:val="ListParagraph"/>
        <w:numPr>
          <w:ilvl w:val="4"/>
          <w:numId w:val="29"/>
        </w:numPr>
        <w:spacing w:after="0" w:line="240" w:lineRule="auto"/>
        <w:rPr>
          <w:rFonts w:ascii="Times New Roman" w:hAnsi="Times New Roman" w:cs="Times New Roman"/>
          <w:b/>
          <w:bCs/>
        </w:rPr>
      </w:pPr>
      <w:r>
        <w:rPr>
          <w:rFonts w:ascii="Times New Roman" w:hAnsi="Times New Roman" w:cs="Times New Roman"/>
        </w:rPr>
        <w:t xml:space="preserve">There was a contract to grant an easement; so, the billboard owner wins.  </w:t>
      </w:r>
    </w:p>
    <w:p w14:paraId="63406290" w14:textId="77777777" w:rsidR="006E15CE" w:rsidRPr="007B0E12" w:rsidRDefault="006E15CE" w:rsidP="00EF1561">
      <w:pPr>
        <w:pStyle w:val="ListParagraph"/>
        <w:numPr>
          <w:ilvl w:val="1"/>
          <w:numId w:val="29"/>
        </w:numPr>
        <w:spacing w:after="0" w:line="240" w:lineRule="auto"/>
        <w:rPr>
          <w:rFonts w:ascii="Times New Roman" w:hAnsi="Times New Roman" w:cs="Times New Roman"/>
          <w:b/>
          <w:bCs/>
        </w:rPr>
      </w:pPr>
      <w:r w:rsidRPr="003D3601">
        <w:rPr>
          <w:rFonts w:ascii="Times New Roman" w:hAnsi="Times New Roman" w:cs="Times New Roman"/>
          <w:b/>
          <w:bCs/>
          <w:i/>
          <w:iCs/>
        </w:rPr>
        <w:t>Schwab v. Timmons</w:t>
      </w:r>
      <w:r>
        <w:rPr>
          <w:rFonts w:ascii="Times New Roman" w:hAnsi="Times New Roman" w:cs="Times New Roman"/>
        </w:rPr>
        <w:t xml:space="preserve"> (Wisc. 1999) – </w:t>
      </w:r>
      <w:r w:rsidRPr="00375379">
        <w:rPr>
          <w:rFonts w:ascii="Times New Roman" w:hAnsi="Times New Roman" w:cs="Times New Roman"/>
          <w:i/>
          <w:iCs/>
        </w:rPr>
        <w:t>Easement</w:t>
      </w:r>
      <w:r>
        <w:rPr>
          <w:rFonts w:ascii="Times New Roman" w:hAnsi="Times New Roman" w:cs="Times New Roman"/>
          <w:i/>
          <w:iCs/>
        </w:rPr>
        <w:t>s created</w:t>
      </w:r>
      <w:r w:rsidRPr="00375379">
        <w:rPr>
          <w:rFonts w:ascii="Times New Roman" w:hAnsi="Times New Roman" w:cs="Times New Roman"/>
          <w:i/>
          <w:iCs/>
        </w:rPr>
        <w:t xml:space="preserve"> by necessity and implication</w:t>
      </w:r>
      <w:r>
        <w:rPr>
          <w:rFonts w:ascii="Times New Roman" w:hAnsi="Times New Roman" w:cs="Times New Roman"/>
        </w:rPr>
        <w:t xml:space="preserve">.  Land beneath bluffs was owned by the Gov’t, which then broke them up into separate parcels.  </w:t>
      </w:r>
      <w:r w:rsidRPr="003D040E">
        <w:rPr>
          <w:rFonts w:ascii="Times New Roman" w:hAnsi="Times New Roman" w:cs="Times New Roman"/>
        </w:rPr>
        <w:t>π</w:t>
      </w:r>
      <w:r>
        <w:rPr>
          <w:rFonts w:ascii="Times New Roman" w:hAnsi="Times New Roman" w:cs="Times New Roman"/>
        </w:rPr>
        <w:t xml:space="preserve"> owned two of the parcels.  The parcel of </w:t>
      </w:r>
      <w:r w:rsidRPr="003D040E">
        <w:rPr>
          <w:rFonts w:ascii="Times New Roman" w:hAnsi="Times New Roman" w:cs="Times New Roman"/>
        </w:rPr>
        <w:t>π</w:t>
      </w:r>
      <w:r>
        <w:rPr>
          <w:rFonts w:ascii="Times New Roman" w:hAnsi="Times New Roman" w:cs="Times New Roman"/>
        </w:rPr>
        <w:t xml:space="preserve">’s property above the bluffs has access to a road but </w:t>
      </w:r>
      <w:r w:rsidRPr="003D040E">
        <w:rPr>
          <w:rFonts w:ascii="Times New Roman" w:hAnsi="Times New Roman" w:cs="Times New Roman"/>
        </w:rPr>
        <w:t>π</w:t>
      </w:r>
      <w:r>
        <w:rPr>
          <w:rFonts w:ascii="Times New Roman" w:hAnsi="Times New Roman" w:cs="Times New Roman"/>
        </w:rPr>
        <w:t xml:space="preserve"> sold it off to relatives and then no longer has access to the road (inconvenient to get to the road from below the bluffs even if relatives are cool with using above-the-bluffs parcel to get to the road).  </w:t>
      </w:r>
      <w:r w:rsidRPr="003D040E">
        <w:rPr>
          <w:rFonts w:ascii="Times New Roman" w:hAnsi="Times New Roman" w:cs="Times New Roman"/>
        </w:rPr>
        <w:t>π</w:t>
      </w:r>
      <w:r>
        <w:rPr>
          <w:rFonts w:ascii="Times New Roman" w:hAnsi="Times New Roman" w:cs="Times New Roman"/>
        </w:rPr>
        <w:t>’s property is now landlocked, so</w:t>
      </w:r>
      <w:r w:rsidRPr="00375379">
        <w:rPr>
          <w:rFonts w:ascii="Times New Roman" w:hAnsi="Times New Roman" w:cs="Times New Roman"/>
        </w:rPr>
        <w:t xml:space="preserve"> </w:t>
      </w:r>
      <w:r w:rsidRPr="003D040E">
        <w:rPr>
          <w:rFonts w:ascii="Times New Roman" w:hAnsi="Times New Roman" w:cs="Times New Roman"/>
        </w:rPr>
        <w:t>π</w:t>
      </w:r>
      <w:r>
        <w:rPr>
          <w:rFonts w:ascii="Times New Roman" w:hAnsi="Times New Roman" w:cs="Times New Roman"/>
        </w:rPr>
        <w:t xml:space="preserve"> wants the right to extend a road across adjacent property to the south, ∆’s property, that is also beneath the bluffs but has access to a road.  </w:t>
      </w:r>
    </w:p>
    <w:p w14:paraId="38121ABC" w14:textId="77777777" w:rsidR="006E15CE" w:rsidRPr="007B0E12" w:rsidRDefault="006E15CE" w:rsidP="00EF1561">
      <w:pPr>
        <w:pStyle w:val="ListParagraph"/>
        <w:numPr>
          <w:ilvl w:val="2"/>
          <w:numId w:val="29"/>
        </w:numPr>
        <w:spacing w:after="0" w:line="240" w:lineRule="auto"/>
        <w:rPr>
          <w:rFonts w:ascii="Times New Roman" w:hAnsi="Times New Roman" w:cs="Times New Roman"/>
          <w:b/>
          <w:bCs/>
        </w:rPr>
      </w:pPr>
      <w:r>
        <w:rPr>
          <w:rFonts w:ascii="Times New Roman" w:hAnsi="Times New Roman" w:cs="Times New Roman"/>
        </w:rPr>
        <w:t xml:space="preserve">The court says no to extending road since no easement is possible. </w:t>
      </w:r>
    </w:p>
    <w:p w14:paraId="299871C5" w14:textId="77777777" w:rsidR="006E15CE" w:rsidRPr="007B0E12" w:rsidRDefault="006E15CE" w:rsidP="00EF1561">
      <w:pPr>
        <w:pStyle w:val="ListParagraph"/>
        <w:numPr>
          <w:ilvl w:val="3"/>
          <w:numId w:val="29"/>
        </w:numPr>
        <w:spacing w:after="0" w:line="240" w:lineRule="auto"/>
        <w:rPr>
          <w:rFonts w:ascii="Times New Roman" w:hAnsi="Times New Roman" w:cs="Times New Roman"/>
          <w:b/>
          <w:bCs/>
        </w:rPr>
      </w:pPr>
      <w:r>
        <w:rPr>
          <w:rFonts w:ascii="Times New Roman" w:hAnsi="Times New Roman" w:cs="Times New Roman"/>
        </w:rPr>
        <w:lastRenderedPageBreak/>
        <w:t xml:space="preserve">There is no easement by grant (if there had been an easement by grant across the ∆’s property, then no problem, but there was no easement by grant because </w:t>
      </w:r>
      <w:r w:rsidRPr="003D040E">
        <w:rPr>
          <w:rFonts w:ascii="Times New Roman" w:hAnsi="Times New Roman" w:cs="Times New Roman"/>
        </w:rPr>
        <w:t>π</w:t>
      </w:r>
      <w:r>
        <w:rPr>
          <w:rFonts w:ascii="Times New Roman" w:hAnsi="Times New Roman" w:cs="Times New Roman"/>
        </w:rPr>
        <w:t xml:space="preserve"> and ∆ never cut a deal; they may have tried to, but they never did).  </w:t>
      </w:r>
    </w:p>
    <w:p w14:paraId="58515361" w14:textId="77777777" w:rsidR="006E15CE" w:rsidRPr="007B0E12" w:rsidRDefault="006E15CE" w:rsidP="00EF1561">
      <w:pPr>
        <w:pStyle w:val="ListParagraph"/>
        <w:numPr>
          <w:ilvl w:val="3"/>
          <w:numId w:val="29"/>
        </w:numPr>
        <w:spacing w:after="0" w:line="240" w:lineRule="auto"/>
        <w:rPr>
          <w:rFonts w:ascii="Times New Roman" w:hAnsi="Times New Roman" w:cs="Times New Roman"/>
          <w:b/>
          <w:bCs/>
        </w:rPr>
      </w:pPr>
      <w:r>
        <w:rPr>
          <w:rFonts w:ascii="Times New Roman" w:hAnsi="Times New Roman" w:cs="Times New Roman"/>
        </w:rPr>
        <w:t xml:space="preserve">Sometimes, courts will say there is an easement despite the absence of a grant.  </w:t>
      </w:r>
    </w:p>
    <w:p w14:paraId="42F88EA6" w14:textId="77777777" w:rsidR="006E15CE" w:rsidRPr="007B0E12" w:rsidRDefault="006E15CE" w:rsidP="00EF1561">
      <w:pPr>
        <w:pStyle w:val="ListParagraph"/>
        <w:numPr>
          <w:ilvl w:val="4"/>
          <w:numId w:val="29"/>
        </w:numPr>
        <w:spacing w:after="0" w:line="240" w:lineRule="auto"/>
        <w:rPr>
          <w:rFonts w:ascii="Times New Roman" w:hAnsi="Times New Roman" w:cs="Times New Roman"/>
          <w:b/>
          <w:bCs/>
        </w:rPr>
      </w:pPr>
      <w:r>
        <w:rPr>
          <w:rFonts w:ascii="Times New Roman" w:hAnsi="Times New Roman" w:cs="Times New Roman"/>
        </w:rPr>
        <w:t xml:space="preserve">One way is an </w:t>
      </w:r>
      <w:r w:rsidRPr="007B0E12">
        <w:rPr>
          <w:rFonts w:ascii="Times New Roman" w:hAnsi="Times New Roman" w:cs="Times New Roman"/>
          <w:b/>
          <w:bCs/>
        </w:rPr>
        <w:t>easement by implication</w:t>
      </w:r>
      <w:r>
        <w:rPr>
          <w:rFonts w:ascii="Times New Roman" w:hAnsi="Times New Roman" w:cs="Times New Roman"/>
        </w:rPr>
        <w:t>:</w:t>
      </w:r>
    </w:p>
    <w:p w14:paraId="54854B0C" w14:textId="77777777" w:rsidR="006E15CE" w:rsidRPr="007B0E12" w:rsidRDefault="006E15CE" w:rsidP="00EF1561">
      <w:pPr>
        <w:pStyle w:val="ListParagraph"/>
        <w:numPr>
          <w:ilvl w:val="5"/>
          <w:numId w:val="29"/>
        </w:numPr>
        <w:spacing w:after="0" w:line="240" w:lineRule="auto"/>
        <w:rPr>
          <w:rFonts w:ascii="Times New Roman" w:hAnsi="Times New Roman" w:cs="Times New Roman"/>
          <w:b/>
          <w:bCs/>
        </w:rPr>
      </w:pPr>
      <w:r>
        <w:rPr>
          <w:rFonts w:ascii="Times New Roman" w:hAnsi="Times New Roman" w:cs="Times New Roman"/>
        </w:rPr>
        <w:t xml:space="preserve">Implied easements exist in the law to protect people who are purchasing land in subdivided property from being surprised that no easement actually exists when it would have been reasonable for them to have thought one existed.  </w:t>
      </w:r>
    </w:p>
    <w:p w14:paraId="189CF5E9" w14:textId="77777777" w:rsidR="006E15CE" w:rsidRPr="007B0E12" w:rsidRDefault="006E15CE" w:rsidP="00EF1561">
      <w:pPr>
        <w:pStyle w:val="ListParagraph"/>
        <w:numPr>
          <w:ilvl w:val="5"/>
          <w:numId w:val="29"/>
        </w:numPr>
        <w:spacing w:after="0" w:line="240" w:lineRule="auto"/>
        <w:rPr>
          <w:rFonts w:ascii="Times New Roman" w:hAnsi="Times New Roman" w:cs="Times New Roman"/>
          <w:b/>
          <w:bCs/>
        </w:rPr>
      </w:pPr>
      <w:r>
        <w:rPr>
          <w:rFonts w:ascii="Times New Roman" w:hAnsi="Times New Roman" w:cs="Times New Roman"/>
        </w:rPr>
        <w:t>Requirements for implied easement:</w:t>
      </w:r>
    </w:p>
    <w:p w14:paraId="5892AA5C" w14:textId="77777777" w:rsidR="006E15CE" w:rsidRPr="007B0E12" w:rsidRDefault="006E15CE" w:rsidP="00EF1561">
      <w:pPr>
        <w:pStyle w:val="ListParagraph"/>
        <w:numPr>
          <w:ilvl w:val="6"/>
          <w:numId w:val="29"/>
        </w:numPr>
        <w:spacing w:after="0" w:line="240" w:lineRule="auto"/>
        <w:rPr>
          <w:rFonts w:ascii="Times New Roman" w:hAnsi="Times New Roman" w:cs="Times New Roman"/>
          <w:b/>
          <w:bCs/>
        </w:rPr>
      </w:pPr>
      <w:r w:rsidRPr="00025DCD">
        <w:rPr>
          <w:rFonts w:ascii="Times New Roman" w:hAnsi="Times New Roman" w:cs="Times New Roman"/>
          <w:b/>
          <w:bCs/>
        </w:rPr>
        <w:t>(1)</w:t>
      </w:r>
      <w:r>
        <w:rPr>
          <w:rFonts w:ascii="Times New Roman" w:hAnsi="Times New Roman" w:cs="Times New Roman"/>
        </w:rPr>
        <w:t xml:space="preserve"> </w:t>
      </w:r>
      <w:r w:rsidRPr="008F505E">
        <w:rPr>
          <w:rFonts w:ascii="Times New Roman" w:hAnsi="Times New Roman" w:cs="Times New Roman"/>
          <w:b/>
          <w:bCs/>
        </w:rPr>
        <w:t>Obvious use</w:t>
      </w:r>
      <w:r>
        <w:rPr>
          <w:rFonts w:ascii="Times New Roman" w:hAnsi="Times New Roman" w:cs="Times New Roman"/>
        </w:rPr>
        <w:t>—the use that would be permitted by the easement—</w:t>
      </w:r>
      <w:r w:rsidRPr="008F505E">
        <w:rPr>
          <w:rFonts w:ascii="Times New Roman" w:hAnsi="Times New Roman" w:cs="Times New Roman"/>
          <w:b/>
          <w:bCs/>
        </w:rPr>
        <w:t>prior to the separation of the parcels</w:t>
      </w:r>
      <w:r>
        <w:rPr>
          <w:rFonts w:ascii="Times New Roman" w:hAnsi="Times New Roman" w:cs="Times New Roman"/>
        </w:rPr>
        <w:t xml:space="preserve">.  </w:t>
      </w:r>
    </w:p>
    <w:p w14:paraId="0D9E668A" w14:textId="77777777" w:rsidR="006E15CE" w:rsidRPr="00E90CB3" w:rsidRDefault="006E15CE" w:rsidP="00EF1561">
      <w:pPr>
        <w:pStyle w:val="ListParagraph"/>
        <w:numPr>
          <w:ilvl w:val="6"/>
          <w:numId w:val="29"/>
        </w:numPr>
        <w:spacing w:after="0" w:line="240" w:lineRule="auto"/>
        <w:rPr>
          <w:rFonts w:ascii="Times New Roman" w:hAnsi="Times New Roman" w:cs="Times New Roman"/>
          <w:b/>
          <w:bCs/>
        </w:rPr>
      </w:pPr>
      <w:r w:rsidRPr="00025DCD">
        <w:rPr>
          <w:rFonts w:ascii="Times New Roman" w:hAnsi="Times New Roman" w:cs="Times New Roman"/>
          <w:b/>
          <w:bCs/>
        </w:rPr>
        <w:t>(2)</w:t>
      </w:r>
      <w:r>
        <w:rPr>
          <w:rFonts w:ascii="Times New Roman" w:hAnsi="Times New Roman" w:cs="Times New Roman"/>
        </w:rPr>
        <w:t xml:space="preserve"> Necessity: without the easement, the grantee of the property, the person who acquired the subdivided property, can’t enjoy the property for the purposes to which similar property is customarily devoted (i.e., subdivision in a beachfront community; ppl buy in, expecting to access the beach; prior to subdivision and sale, ppl could walk in certain places to access the beach).  </w:t>
      </w:r>
    </w:p>
    <w:p w14:paraId="10D06AD1" w14:textId="77777777" w:rsidR="006E15CE" w:rsidRPr="00025DCD" w:rsidRDefault="006E15CE" w:rsidP="00EF1561">
      <w:pPr>
        <w:pStyle w:val="ListParagraph"/>
        <w:numPr>
          <w:ilvl w:val="7"/>
          <w:numId w:val="29"/>
        </w:numPr>
        <w:spacing w:after="0" w:line="240" w:lineRule="auto"/>
        <w:rPr>
          <w:rFonts w:ascii="Times New Roman" w:hAnsi="Times New Roman" w:cs="Times New Roman"/>
          <w:b/>
          <w:bCs/>
        </w:rPr>
      </w:pPr>
      <w:r>
        <w:rPr>
          <w:rFonts w:ascii="Times New Roman" w:hAnsi="Times New Roman" w:cs="Times New Roman"/>
        </w:rPr>
        <w:t xml:space="preserve">Note this </w:t>
      </w:r>
      <w:proofErr w:type="spellStart"/>
      <w:r>
        <w:rPr>
          <w:rFonts w:ascii="Times New Roman" w:hAnsi="Times New Roman" w:cs="Times New Roman"/>
        </w:rPr>
        <w:t>def’n</w:t>
      </w:r>
      <w:proofErr w:type="spellEnd"/>
      <w:r>
        <w:rPr>
          <w:rFonts w:ascii="Times New Roman" w:hAnsi="Times New Roman" w:cs="Times New Roman"/>
        </w:rPr>
        <w:t xml:space="preserve"> of ‘necessity’ is broader than the </w:t>
      </w:r>
      <w:proofErr w:type="spellStart"/>
      <w:r>
        <w:rPr>
          <w:rFonts w:ascii="Times New Roman" w:hAnsi="Times New Roman" w:cs="Times New Roman"/>
        </w:rPr>
        <w:t>def’n</w:t>
      </w:r>
      <w:proofErr w:type="spellEnd"/>
      <w:r>
        <w:rPr>
          <w:rFonts w:ascii="Times New Roman" w:hAnsi="Times New Roman" w:cs="Times New Roman"/>
        </w:rPr>
        <w:t xml:space="preserve"> used in easements by ‘necessity.’  </w:t>
      </w:r>
    </w:p>
    <w:p w14:paraId="269E8D9F" w14:textId="77777777" w:rsidR="006E15CE" w:rsidRPr="00025DCD" w:rsidRDefault="006E15CE" w:rsidP="00EF1561">
      <w:pPr>
        <w:pStyle w:val="ListParagraph"/>
        <w:numPr>
          <w:ilvl w:val="5"/>
          <w:numId w:val="29"/>
        </w:numPr>
        <w:spacing w:after="0" w:line="240" w:lineRule="auto"/>
        <w:rPr>
          <w:rFonts w:ascii="Times New Roman" w:hAnsi="Times New Roman" w:cs="Times New Roman"/>
          <w:b/>
          <w:bCs/>
        </w:rPr>
      </w:pPr>
      <w:r>
        <w:rPr>
          <w:rFonts w:ascii="Times New Roman" w:hAnsi="Times New Roman" w:cs="Times New Roman"/>
        </w:rPr>
        <w:t xml:space="preserve">The requirements for implied easement were not met here: the original subdividing was in 1854 and at that time there was no use of the road.  </w:t>
      </w:r>
    </w:p>
    <w:p w14:paraId="2BABE15B" w14:textId="77777777" w:rsidR="006E15CE" w:rsidRPr="00025DCD" w:rsidRDefault="006E15CE" w:rsidP="00EF1561">
      <w:pPr>
        <w:pStyle w:val="ListParagraph"/>
        <w:numPr>
          <w:ilvl w:val="4"/>
          <w:numId w:val="29"/>
        </w:numPr>
        <w:spacing w:after="0" w:line="240" w:lineRule="auto"/>
        <w:rPr>
          <w:rFonts w:ascii="Times New Roman" w:hAnsi="Times New Roman" w:cs="Times New Roman"/>
          <w:b/>
          <w:bCs/>
        </w:rPr>
      </w:pPr>
      <w:r>
        <w:rPr>
          <w:rFonts w:ascii="Times New Roman" w:hAnsi="Times New Roman" w:cs="Times New Roman"/>
        </w:rPr>
        <w:t xml:space="preserve">Another way is </w:t>
      </w:r>
      <w:r w:rsidRPr="008F505E">
        <w:rPr>
          <w:rFonts w:ascii="Times New Roman" w:hAnsi="Times New Roman" w:cs="Times New Roman"/>
          <w:b/>
          <w:bCs/>
        </w:rPr>
        <w:t>easement by necessity</w:t>
      </w:r>
      <w:r>
        <w:rPr>
          <w:rFonts w:ascii="Times New Roman" w:hAnsi="Times New Roman" w:cs="Times New Roman"/>
        </w:rPr>
        <w:t>:</w:t>
      </w:r>
    </w:p>
    <w:p w14:paraId="7BF13CAB" w14:textId="77777777" w:rsidR="006E15CE" w:rsidRPr="00025DCD" w:rsidRDefault="006E15CE" w:rsidP="00EF1561">
      <w:pPr>
        <w:pStyle w:val="ListParagraph"/>
        <w:numPr>
          <w:ilvl w:val="5"/>
          <w:numId w:val="29"/>
        </w:numPr>
        <w:spacing w:after="0" w:line="240" w:lineRule="auto"/>
        <w:rPr>
          <w:rFonts w:ascii="Times New Roman" w:hAnsi="Times New Roman" w:cs="Times New Roman"/>
          <w:b/>
          <w:bCs/>
        </w:rPr>
      </w:pPr>
      <w:r>
        <w:rPr>
          <w:rFonts w:ascii="Times New Roman" w:hAnsi="Times New Roman" w:cs="Times New Roman"/>
        </w:rPr>
        <w:t>Requirements:</w:t>
      </w:r>
    </w:p>
    <w:p w14:paraId="70B15970" w14:textId="77777777" w:rsidR="006E15CE" w:rsidRPr="00025DCD" w:rsidRDefault="006E15CE" w:rsidP="00EF1561">
      <w:pPr>
        <w:pStyle w:val="ListParagraph"/>
        <w:numPr>
          <w:ilvl w:val="6"/>
          <w:numId w:val="29"/>
        </w:numPr>
        <w:spacing w:after="0" w:line="240" w:lineRule="auto"/>
        <w:rPr>
          <w:rFonts w:ascii="Times New Roman" w:hAnsi="Times New Roman" w:cs="Times New Roman"/>
          <w:b/>
          <w:bCs/>
        </w:rPr>
      </w:pPr>
      <w:r>
        <w:rPr>
          <w:rFonts w:ascii="Times New Roman" w:hAnsi="Times New Roman" w:cs="Times New Roman"/>
          <w:b/>
          <w:bCs/>
        </w:rPr>
        <w:t xml:space="preserve">(1) </w:t>
      </w:r>
      <w:r>
        <w:rPr>
          <w:rFonts w:ascii="Times New Roman" w:hAnsi="Times New Roman" w:cs="Times New Roman"/>
        </w:rPr>
        <w:t>There originally was a common owner of all the plots;</w:t>
      </w:r>
    </w:p>
    <w:p w14:paraId="5EC11E7D" w14:textId="77777777" w:rsidR="006E15CE" w:rsidRPr="00025DCD" w:rsidRDefault="006E15CE" w:rsidP="00EF1561">
      <w:pPr>
        <w:pStyle w:val="ListParagraph"/>
        <w:numPr>
          <w:ilvl w:val="6"/>
          <w:numId w:val="29"/>
        </w:numPr>
        <w:spacing w:after="0" w:line="240" w:lineRule="auto"/>
        <w:rPr>
          <w:rFonts w:ascii="Times New Roman" w:hAnsi="Times New Roman" w:cs="Times New Roman"/>
          <w:b/>
          <w:bCs/>
        </w:rPr>
      </w:pPr>
      <w:r>
        <w:rPr>
          <w:rFonts w:ascii="Times New Roman" w:hAnsi="Times New Roman" w:cs="Times New Roman"/>
          <w:b/>
          <w:bCs/>
        </w:rPr>
        <w:t xml:space="preserve">(2) </w:t>
      </w:r>
      <w:r>
        <w:rPr>
          <w:rFonts w:ascii="Times New Roman" w:hAnsi="Times New Roman" w:cs="Times New Roman"/>
        </w:rPr>
        <w:t xml:space="preserve">The owner of the parcels severed one portion by conveying it to other people; </w:t>
      </w:r>
    </w:p>
    <w:p w14:paraId="31BB848B" w14:textId="77777777" w:rsidR="006E15CE" w:rsidRPr="00025DCD" w:rsidRDefault="006E15CE" w:rsidP="00EF1561">
      <w:pPr>
        <w:pStyle w:val="ListParagraph"/>
        <w:numPr>
          <w:ilvl w:val="6"/>
          <w:numId w:val="29"/>
        </w:numPr>
        <w:spacing w:after="0" w:line="240" w:lineRule="auto"/>
        <w:rPr>
          <w:rFonts w:ascii="Times New Roman" w:hAnsi="Times New Roman" w:cs="Times New Roman"/>
          <w:b/>
          <w:bCs/>
        </w:rPr>
      </w:pPr>
      <w:r>
        <w:rPr>
          <w:rFonts w:ascii="Times New Roman" w:hAnsi="Times New Roman" w:cs="Times New Roman"/>
          <w:b/>
          <w:bCs/>
        </w:rPr>
        <w:t xml:space="preserve">(3) </w:t>
      </w:r>
      <w:r>
        <w:rPr>
          <w:rFonts w:ascii="Times New Roman" w:hAnsi="Times New Roman" w:cs="Times New Roman"/>
        </w:rPr>
        <w:t xml:space="preserve">The severed portion is landlocked by which is meant no access to public road.  </w:t>
      </w:r>
    </w:p>
    <w:p w14:paraId="01D887E4" w14:textId="77777777" w:rsidR="006E15CE" w:rsidRPr="00025DCD" w:rsidRDefault="006E15CE" w:rsidP="00EF1561">
      <w:pPr>
        <w:pStyle w:val="ListParagraph"/>
        <w:numPr>
          <w:ilvl w:val="6"/>
          <w:numId w:val="29"/>
        </w:numPr>
        <w:spacing w:after="0" w:line="240" w:lineRule="auto"/>
        <w:rPr>
          <w:rFonts w:ascii="Times New Roman" w:hAnsi="Times New Roman" w:cs="Times New Roman"/>
          <w:b/>
          <w:bCs/>
        </w:rPr>
      </w:pPr>
      <w:r>
        <w:rPr>
          <w:rFonts w:ascii="Times New Roman" w:hAnsi="Times New Roman" w:cs="Times New Roman"/>
        </w:rPr>
        <w:t xml:space="preserve">Under these conditions, an easement by necessity will be created to grant access to a public road.  </w:t>
      </w:r>
    </w:p>
    <w:p w14:paraId="6AE1DC90" w14:textId="77777777" w:rsidR="006E15CE" w:rsidRPr="001838BE" w:rsidRDefault="006E15CE" w:rsidP="00EF1561">
      <w:pPr>
        <w:pStyle w:val="ListParagraph"/>
        <w:numPr>
          <w:ilvl w:val="5"/>
          <w:numId w:val="29"/>
        </w:numPr>
        <w:spacing w:after="0" w:line="240" w:lineRule="auto"/>
        <w:rPr>
          <w:rFonts w:ascii="Times New Roman" w:hAnsi="Times New Roman" w:cs="Times New Roman"/>
          <w:b/>
          <w:bCs/>
        </w:rPr>
      </w:pPr>
      <w:r>
        <w:rPr>
          <w:rFonts w:ascii="Times New Roman" w:hAnsi="Times New Roman" w:cs="Times New Roman"/>
        </w:rPr>
        <w:t xml:space="preserve">All these requirements were not met here.  The first element is met b/c gov’t owned everything previously.  Second element, owner severs portion conveying it to others, also true: owner severed off the upper portion of parcel, selling it to others.  Third element: although the severing creates a landlocked parcel, it’s </w:t>
      </w:r>
      <w:r w:rsidRPr="00105D70">
        <w:rPr>
          <w:rFonts w:ascii="Times New Roman" w:hAnsi="Times New Roman" w:cs="Times New Roman"/>
          <w:u w:val="single"/>
        </w:rPr>
        <w:t>not the severed portion that was landlocked</w:t>
      </w:r>
      <w:r>
        <w:rPr>
          <w:rFonts w:ascii="Times New Roman" w:hAnsi="Times New Roman" w:cs="Times New Roman"/>
        </w:rPr>
        <w:t xml:space="preserve">; the portion the </w:t>
      </w:r>
      <w:r w:rsidRPr="003D040E">
        <w:rPr>
          <w:rFonts w:ascii="Times New Roman" w:hAnsi="Times New Roman" w:cs="Times New Roman"/>
        </w:rPr>
        <w:t>π</w:t>
      </w:r>
      <w:r>
        <w:rPr>
          <w:rFonts w:ascii="Times New Roman" w:hAnsi="Times New Roman" w:cs="Times New Roman"/>
        </w:rPr>
        <w:t xml:space="preserve"> retained is landlocked.  </w:t>
      </w:r>
    </w:p>
    <w:p w14:paraId="75D77CFE" w14:textId="77777777" w:rsidR="006E15CE" w:rsidRPr="001838BE" w:rsidRDefault="006E15CE" w:rsidP="00EF1561">
      <w:pPr>
        <w:pStyle w:val="ListParagraph"/>
        <w:numPr>
          <w:ilvl w:val="6"/>
          <w:numId w:val="29"/>
        </w:numPr>
        <w:spacing w:after="0" w:line="240" w:lineRule="auto"/>
        <w:rPr>
          <w:rFonts w:ascii="Times New Roman" w:hAnsi="Times New Roman" w:cs="Times New Roman"/>
          <w:b/>
          <w:bCs/>
        </w:rPr>
      </w:pPr>
      <w:r>
        <w:rPr>
          <w:rFonts w:ascii="Times New Roman" w:hAnsi="Times New Roman" w:cs="Times New Roman"/>
        </w:rPr>
        <w:t xml:space="preserve">Thus, </w:t>
      </w:r>
      <w:r w:rsidRPr="003D040E">
        <w:rPr>
          <w:rFonts w:ascii="Times New Roman" w:hAnsi="Times New Roman" w:cs="Times New Roman"/>
        </w:rPr>
        <w:t>π</w:t>
      </w:r>
      <w:r>
        <w:rPr>
          <w:rFonts w:ascii="Times New Roman" w:hAnsi="Times New Roman" w:cs="Times New Roman"/>
        </w:rPr>
        <w:t xml:space="preserve"> cannot get easement by necessity.  </w:t>
      </w:r>
    </w:p>
    <w:p w14:paraId="66E316C7" w14:textId="77777777" w:rsidR="006E15CE" w:rsidRPr="001838BE" w:rsidRDefault="006E15CE" w:rsidP="00EF1561">
      <w:pPr>
        <w:pStyle w:val="ListParagraph"/>
        <w:numPr>
          <w:ilvl w:val="7"/>
          <w:numId w:val="29"/>
        </w:numPr>
        <w:spacing w:after="0" w:line="240" w:lineRule="auto"/>
        <w:rPr>
          <w:rFonts w:ascii="Times New Roman" w:hAnsi="Times New Roman" w:cs="Times New Roman"/>
          <w:b/>
          <w:bCs/>
        </w:rPr>
      </w:pPr>
      <w:r>
        <w:rPr>
          <w:rFonts w:ascii="Times New Roman" w:hAnsi="Times New Roman" w:cs="Times New Roman"/>
        </w:rPr>
        <w:t xml:space="preserve">And, even if </w:t>
      </w:r>
      <w:r w:rsidRPr="003D040E">
        <w:rPr>
          <w:rFonts w:ascii="Times New Roman" w:hAnsi="Times New Roman" w:cs="Times New Roman"/>
        </w:rPr>
        <w:t>π</w:t>
      </w:r>
      <w:r>
        <w:rPr>
          <w:rFonts w:ascii="Times New Roman" w:hAnsi="Times New Roman" w:cs="Times New Roman"/>
        </w:rPr>
        <w:t xml:space="preserve"> could have gotten one (by keeping upper part and selling lower part), the easement would have simply allowed the relatives—now on the lower part—access to upper road (not the lower road).   </w:t>
      </w:r>
    </w:p>
    <w:p w14:paraId="30EDCFE6" w14:textId="77777777" w:rsidR="006E15CE" w:rsidRPr="001838BE" w:rsidRDefault="006E15CE" w:rsidP="00EF1561">
      <w:pPr>
        <w:pStyle w:val="ListParagraph"/>
        <w:numPr>
          <w:ilvl w:val="5"/>
          <w:numId w:val="29"/>
        </w:numPr>
        <w:spacing w:after="0" w:line="240" w:lineRule="auto"/>
        <w:rPr>
          <w:rFonts w:ascii="Times New Roman" w:hAnsi="Times New Roman" w:cs="Times New Roman"/>
          <w:b/>
          <w:bCs/>
        </w:rPr>
      </w:pPr>
      <w:r>
        <w:rPr>
          <w:rFonts w:ascii="Times New Roman" w:hAnsi="Times New Roman" w:cs="Times New Roman"/>
        </w:rPr>
        <w:t xml:space="preserve">Court says the geographic obstacles were not enough to create an easement by necessity, provided you can get access at reasonable expense (i.e., installing some stairs).  </w:t>
      </w:r>
    </w:p>
    <w:p w14:paraId="2E4D6AD8" w14:textId="77777777" w:rsidR="006E15CE" w:rsidRPr="001838BE" w:rsidRDefault="006E15CE" w:rsidP="00EF1561">
      <w:pPr>
        <w:pStyle w:val="ListParagraph"/>
        <w:numPr>
          <w:ilvl w:val="2"/>
          <w:numId w:val="29"/>
        </w:numPr>
        <w:spacing w:after="0" w:line="240" w:lineRule="auto"/>
        <w:rPr>
          <w:rFonts w:ascii="Times New Roman" w:hAnsi="Times New Roman" w:cs="Times New Roman"/>
          <w:b/>
          <w:bCs/>
        </w:rPr>
      </w:pPr>
      <w:r>
        <w:rPr>
          <w:rFonts w:ascii="Times New Roman" w:hAnsi="Times New Roman" w:cs="Times New Roman"/>
        </w:rPr>
        <w:t xml:space="preserve">Professor notes </w:t>
      </w:r>
      <w:r w:rsidRPr="003D040E">
        <w:rPr>
          <w:rFonts w:ascii="Times New Roman" w:hAnsi="Times New Roman" w:cs="Times New Roman"/>
        </w:rPr>
        <w:t>π</w:t>
      </w:r>
      <w:r>
        <w:rPr>
          <w:rFonts w:ascii="Times New Roman" w:hAnsi="Times New Roman" w:cs="Times New Roman"/>
        </w:rPr>
        <w:t xml:space="preserve"> had a </w:t>
      </w:r>
      <w:r w:rsidRPr="00105D70">
        <w:rPr>
          <w:rFonts w:ascii="Times New Roman" w:hAnsi="Times New Roman" w:cs="Times New Roman"/>
          <w:b/>
          <w:bCs/>
        </w:rPr>
        <w:t xml:space="preserve">policy argument </w:t>
      </w:r>
      <w:r>
        <w:rPr>
          <w:rFonts w:ascii="Times New Roman" w:hAnsi="Times New Roman" w:cs="Times New Roman"/>
        </w:rPr>
        <w:t xml:space="preserve">that there should have been an easement here: the policy that we shouldn’t have useless land trumps everything else.  </w:t>
      </w:r>
    </w:p>
    <w:p w14:paraId="6B08B476" w14:textId="77777777" w:rsidR="006E15CE" w:rsidRPr="00640F10" w:rsidRDefault="006E15CE" w:rsidP="00EF1561">
      <w:pPr>
        <w:pStyle w:val="ListParagraph"/>
        <w:numPr>
          <w:ilvl w:val="3"/>
          <w:numId w:val="29"/>
        </w:numPr>
        <w:spacing w:after="0" w:line="240" w:lineRule="auto"/>
        <w:rPr>
          <w:rFonts w:ascii="Times New Roman" w:hAnsi="Times New Roman" w:cs="Times New Roman"/>
          <w:b/>
          <w:bCs/>
        </w:rPr>
      </w:pPr>
      <w:r>
        <w:rPr>
          <w:rFonts w:ascii="Times New Roman" w:hAnsi="Times New Roman" w:cs="Times New Roman"/>
        </w:rPr>
        <w:t xml:space="preserve">Court says the actual governing policy here is in favor of </w:t>
      </w:r>
      <w:r w:rsidRPr="00105D70">
        <w:rPr>
          <w:rFonts w:ascii="Times New Roman" w:hAnsi="Times New Roman" w:cs="Times New Roman"/>
          <w:b/>
          <w:bCs/>
        </w:rPr>
        <w:t>transparent property rights</w:t>
      </w:r>
      <w:r>
        <w:rPr>
          <w:rFonts w:ascii="Times New Roman" w:hAnsi="Times New Roman" w:cs="Times New Roman"/>
        </w:rPr>
        <w:t xml:space="preserve">.  Ppl buying property need to be able to know what they’re getting or not getting (i.e., what easements might be limiting property).  While easements by grants are written down in the county land registry, easements by necessity or implication aren’t written down anywhere until courts have issued judgements on them.  Thus, people can’t know or not know when they’re buying land with easements.  </w:t>
      </w:r>
    </w:p>
    <w:p w14:paraId="48000475" w14:textId="77777777" w:rsidR="006E15CE" w:rsidRPr="00B503F2" w:rsidRDefault="006E15CE" w:rsidP="00EF1561">
      <w:pPr>
        <w:pStyle w:val="ListParagraph"/>
        <w:numPr>
          <w:ilvl w:val="3"/>
          <w:numId w:val="29"/>
        </w:numPr>
        <w:spacing w:after="0" w:line="240" w:lineRule="auto"/>
        <w:rPr>
          <w:rFonts w:ascii="Times New Roman" w:hAnsi="Times New Roman" w:cs="Times New Roman"/>
          <w:b/>
          <w:bCs/>
        </w:rPr>
      </w:pPr>
      <w:r>
        <w:rPr>
          <w:rFonts w:ascii="Times New Roman" w:hAnsi="Times New Roman" w:cs="Times New Roman"/>
        </w:rPr>
        <w:t xml:space="preserve">Moreover, when </w:t>
      </w:r>
      <w:r w:rsidRPr="003D040E">
        <w:rPr>
          <w:rFonts w:ascii="Times New Roman" w:hAnsi="Times New Roman" w:cs="Times New Roman"/>
        </w:rPr>
        <w:t>π</w:t>
      </w:r>
      <w:r>
        <w:rPr>
          <w:rFonts w:ascii="Times New Roman" w:hAnsi="Times New Roman" w:cs="Times New Roman"/>
        </w:rPr>
        <w:t xml:space="preserve"> sold off property, he could easily have created an easement by reservation (grant) that preserved his access to the upper road.  </w:t>
      </w:r>
    </w:p>
    <w:p w14:paraId="43B7E46E" w14:textId="77777777" w:rsidR="006E15CE" w:rsidRPr="00C72549" w:rsidRDefault="006E15CE" w:rsidP="00EF1561">
      <w:pPr>
        <w:pStyle w:val="ListParagraph"/>
        <w:numPr>
          <w:ilvl w:val="1"/>
          <w:numId w:val="29"/>
        </w:numPr>
        <w:spacing w:after="0" w:line="240" w:lineRule="auto"/>
        <w:rPr>
          <w:rFonts w:ascii="Times New Roman" w:hAnsi="Times New Roman" w:cs="Times New Roman"/>
          <w:b/>
          <w:bCs/>
        </w:rPr>
      </w:pPr>
      <w:r w:rsidRPr="0030702D">
        <w:rPr>
          <w:rFonts w:ascii="Times New Roman" w:hAnsi="Times New Roman" w:cs="Times New Roman"/>
          <w:b/>
          <w:bCs/>
          <w:i/>
          <w:iCs/>
        </w:rPr>
        <w:lastRenderedPageBreak/>
        <w:t>Warsaw v. Chicago Metallic Ceiling</w:t>
      </w:r>
      <w:r>
        <w:rPr>
          <w:rFonts w:ascii="Times New Roman" w:hAnsi="Times New Roman" w:cs="Times New Roman"/>
        </w:rPr>
        <w:t xml:space="preserve"> (Cal. 1984) – </w:t>
      </w:r>
      <w:r w:rsidRPr="00602A33">
        <w:rPr>
          <w:rFonts w:ascii="Times New Roman" w:hAnsi="Times New Roman" w:cs="Times New Roman"/>
          <w:i/>
          <w:iCs/>
        </w:rPr>
        <w:t>Prescriptive easements</w:t>
      </w:r>
      <w:r>
        <w:rPr>
          <w:rFonts w:ascii="Times New Roman" w:hAnsi="Times New Roman" w:cs="Times New Roman"/>
        </w:rPr>
        <w:t xml:space="preserve">.  Two adjacent lots in an industrial warehouse area: one north, one south, and a road that runs between them.  </w:t>
      </w:r>
      <w:r w:rsidRPr="003D040E">
        <w:rPr>
          <w:rFonts w:ascii="Times New Roman" w:hAnsi="Times New Roman" w:cs="Times New Roman"/>
        </w:rPr>
        <w:t>π</w:t>
      </w:r>
      <w:r>
        <w:rPr>
          <w:rFonts w:ascii="Times New Roman" w:hAnsi="Times New Roman" w:cs="Times New Roman"/>
        </w:rPr>
        <w:t xml:space="preserve"> bought one of the lots and built a large warehouse on it, but the 40-foot-wide driveway was not wide enough to provide access to a loading dock for trucks.  To allow trucks to turn around and position themselves to unload; </w:t>
      </w:r>
      <w:r w:rsidRPr="003D040E">
        <w:rPr>
          <w:rFonts w:ascii="Times New Roman" w:hAnsi="Times New Roman" w:cs="Times New Roman"/>
        </w:rPr>
        <w:t>π</w:t>
      </w:r>
      <w:r>
        <w:rPr>
          <w:rFonts w:ascii="Times New Roman" w:hAnsi="Times New Roman" w:cs="Times New Roman"/>
        </w:rPr>
        <w:t xml:space="preserve"> used some of ∆’s property abutting the driveway, having trucks drive on ∆’s side while unloading, for seven years.  </w:t>
      </w:r>
      <w:r w:rsidRPr="003D040E">
        <w:rPr>
          <w:rFonts w:ascii="Times New Roman" w:hAnsi="Times New Roman" w:cs="Times New Roman"/>
        </w:rPr>
        <w:t>π</w:t>
      </w:r>
      <w:r>
        <w:rPr>
          <w:rFonts w:ascii="Times New Roman" w:hAnsi="Times New Roman" w:cs="Times New Roman"/>
        </w:rPr>
        <w:t xml:space="preserve"> twice tried to get an easement by grant to permit driving over ∆’s land; ∆ said no; this didn’t stop </w:t>
      </w:r>
      <w:r w:rsidRPr="003D040E">
        <w:rPr>
          <w:rFonts w:ascii="Times New Roman" w:hAnsi="Times New Roman" w:cs="Times New Roman"/>
        </w:rPr>
        <w:t>π</w:t>
      </w:r>
      <w:r>
        <w:rPr>
          <w:rFonts w:ascii="Times New Roman" w:hAnsi="Times New Roman" w:cs="Times New Roman"/>
        </w:rPr>
        <w:t xml:space="preserve"> from continuing to have trucks use ∆’s land.  After 7 years, ∆ made a plan to build a warehouse on its property, including the portion being used by </w:t>
      </w:r>
      <w:r w:rsidRPr="003D040E">
        <w:rPr>
          <w:rFonts w:ascii="Times New Roman" w:hAnsi="Times New Roman" w:cs="Times New Roman"/>
        </w:rPr>
        <w:t>π</w:t>
      </w:r>
      <w:r>
        <w:rPr>
          <w:rFonts w:ascii="Times New Roman" w:hAnsi="Times New Roman" w:cs="Times New Roman"/>
        </w:rPr>
        <w:t xml:space="preserve">.  </w:t>
      </w:r>
      <w:r w:rsidRPr="003D040E">
        <w:rPr>
          <w:rFonts w:ascii="Times New Roman" w:hAnsi="Times New Roman" w:cs="Times New Roman"/>
        </w:rPr>
        <w:t>π</w:t>
      </w:r>
      <w:r>
        <w:rPr>
          <w:rFonts w:ascii="Times New Roman" w:hAnsi="Times New Roman" w:cs="Times New Roman"/>
        </w:rPr>
        <w:t xml:space="preserve"> brought an action for injunctive relief. ∆ kept building anyway.  </w:t>
      </w:r>
    </w:p>
    <w:p w14:paraId="00C32755" w14:textId="77777777" w:rsidR="006E15CE" w:rsidRPr="00C72549" w:rsidRDefault="006E15CE" w:rsidP="00EF1561">
      <w:pPr>
        <w:pStyle w:val="ListParagraph"/>
        <w:numPr>
          <w:ilvl w:val="2"/>
          <w:numId w:val="29"/>
        </w:numPr>
        <w:spacing w:after="0" w:line="240" w:lineRule="auto"/>
        <w:rPr>
          <w:rFonts w:ascii="Times New Roman" w:hAnsi="Times New Roman" w:cs="Times New Roman"/>
          <w:b/>
          <w:bCs/>
        </w:rPr>
      </w:pPr>
      <w:r>
        <w:rPr>
          <w:rFonts w:ascii="Times New Roman" w:hAnsi="Times New Roman" w:cs="Times New Roman"/>
        </w:rPr>
        <w:t xml:space="preserve">Trial court said either there’s an easement permitting trucks to cross the property line or there isn’t and this is trespassing. </w:t>
      </w:r>
    </w:p>
    <w:p w14:paraId="59C89369" w14:textId="77777777" w:rsidR="006E15CE" w:rsidRPr="00C72549" w:rsidRDefault="006E15CE" w:rsidP="00EF1561">
      <w:pPr>
        <w:pStyle w:val="ListParagraph"/>
        <w:numPr>
          <w:ilvl w:val="3"/>
          <w:numId w:val="29"/>
        </w:numPr>
        <w:spacing w:after="0" w:line="240" w:lineRule="auto"/>
        <w:rPr>
          <w:rFonts w:ascii="Times New Roman" w:hAnsi="Times New Roman" w:cs="Times New Roman"/>
          <w:b/>
          <w:bCs/>
        </w:rPr>
      </w:pPr>
      <w:r>
        <w:rPr>
          <w:rFonts w:ascii="Times New Roman" w:hAnsi="Times New Roman" w:cs="Times New Roman"/>
        </w:rPr>
        <w:t>Easement by grant?</w:t>
      </w:r>
    </w:p>
    <w:p w14:paraId="7ECC1170" w14:textId="77777777" w:rsidR="006E15CE" w:rsidRPr="00C72549" w:rsidRDefault="006E15CE" w:rsidP="00EF1561">
      <w:pPr>
        <w:pStyle w:val="ListParagraph"/>
        <w:numPr>
          <w:ilvl w:val="4"/>
          <w:numId w:val="29"/>
        </w:numPr>
        <w:spacing w:after="0" w:line="240" w:lineRule="auto"/>
        <w:rPr>
          <w:rFonts w:ascii="Times New Roman" w:hAnsi="Times New Roman" w:cs="Times New Roman"/>
          <w:b/>
          <w:bCs/>
        </w:rPr>
      </w:pPr>
      <w:r>
        <w:rPr>
          <w:rFonts w:ascii="Times New Roman" w:hAnsi="Times New Roman" w:cs="Times New Roman"/>
        </w:rPr>
        <w:t xml:space="preserve">No. </w:t>
      </w:r>
      <w:r w:rsidRPr="003D040E">
        <w:rPr>
          <w:rFonts w:ascii="Times New Roman" w:hAnsi="Times New Roman" w:cs="Times New Roman"/>
        </w:rPr>
        <w:t>π</w:t>
      </w:r>
      <w:r>
        <w:rPr>
          <w:rFonts w:ascii="Times New Roman" w:hAnsi="Times New Roman" w:cs="Times New Roman"/>
        </w:rPr>
        <w:t xml:space="preserve"> tried but ∆ wouldn’t grant one.   </w:t>
      </w:r>
    </w:p>
    <w:p w14:paraId="75C5E960" w14:textId="77777777" w:rsidR="006E15CE" w:rsidRPr="00C72549" w:rsidRDefault="006E15CE" w:rsidP="00EF1561">
      <w:pPr>
        <w:pStyle w:val="ListParagraph"/>
        <w:numPr>
          <w:ilvl w:val="3"/>
          <w:numId w:val="29"/>
        </w:numPr>
        <w:spacing w:after="0" w:line="240" w:lineRule="auto"/>
        <w:rPr>
          <w:rFonts w:ascii="Times New Roman" w:hAnsi="Times New Roman" w:cs="Times New Roman"/>
          <w:b/>
          <w:bCs/>
        </w:rPr>
      </w:pPr>
      <w:r>
        <w:rPr>
          <w:rFonts w:ascii="Times New Roman" w:hAnsi="Times New Roman" w:cs="Times New Roman"/>
        </w:rPr>
        <w:t xml:space="preserve">Easement by implication? </w:t>
      </w:r>
    </w:p>
    <w:p w14:paraId="4496F319" w14:textId="77777777" w:rsidR="006E15CE" w:rsidRPr="00C72549" w:rsidRDefault="006E15CE" w:rsidP="00EF1561">
      <w:pPr>
        <w:pStyle w:val="ListParagraph"/>
        <w:numPr>
          <w:ilvl w:val="4"/>
          <w:numId w:val="29"/>
        </w:numPr>
        <w:spacing w:after="0" w:line="240" w:lineRule="auto"/>
        <w:rPr>
          <w:rFonts w:ascii="Times New Roman" w:hAnsi="Times New Roman" w:cs="Times New Roman"/>
          <w:b/>
          <w:bCs/>
        </w:rPr>
      </w:pPr>
      <w:r>
        <w:rPr>
          <w:rFonts w:ascii="Times New Roman" w:hAnsi="Times New Roman" w:cs="Times New Roman"/>
        </w:rPr>
        <w:t xml:space="preserve">No. There had been a prior sale but there had been no prior use making the </w:t>
      </w:r>
      <w:r w:rsidRPr="003D040E">
        <w:rPr>
          <w:rFonts w:ascii="Times New Roman" w:hAnsi="Times New Roman" w:cs="Times New Roman"/>
        </w:rPr>
        <w:t>π</w:t>
      </w:r>
      <w:r>
        <w:rPr>
          <w:rFonts w:ascii="Times New Roman" w:hAnsi="Times New Roman" w:cs="Times New Roman"/>
        </w:rPr>
        <w:t xml:space="preserve"> reasonably expect to have access.  </w:t>
      </w:r>
    </w:p>
    <w:p w14:paraId="6DF8DD39" w14:textId="77777777" w:rsidR="006E15CE" w:rsidRPr="00C72549" w:rsidRDefault="006E15CE" w:rsidP="00EF1561">
      <w:pPr>
        <w:pStyle w:val="ListParagraph"/>
        <w:numPr>
          <w:ilvl w:val="3"/>
          <w:numId w:val="29"/>
        </w:numPr>
        <w:spacing w:after="0" w:line="240" w:lineRule="auto"/>
        <w:rPr>
          <w:rFonts w:ascii="Times New Roman" w:hAnsi="Times New Roman" w:cs="Times New Roman"/>
          <w:b/>
          <w:bCs/>
        </w:rPr>
      </w:pPr>
      <w:r>
        <w:rPr>
          <w:rFonts w:ascii="Times New Roman" w:hAnsi="Times New Roman" w:cs="Times New Roman"/>
        </w:rPr>
        <w:t>Easement by necessity?</w:t>
      </w:r>
    </w:p>
    <w:p w14:paraId="7F4BB70F" w14:textId="77777777" w:rsidR="006E15CE" w:rsidRPr="00C72549" w:rsidRDefault="006E15CE" w:rsidP="00EF1561">
      <w:pPr>
        <w:pStyle w:val="ListParagraph"/>
        <w:numPr>
          <w:ilvl w:val="4"/>
          <w:numId w:val="29"/>
        </w:numPr>
        <w:spacing w:after="0" w:line="240" w:lineRule="auto"/>
        <w:rPr>
          <w:rFonts w:ascii="Times New Roman" w:hAnsi="Times New Roman" w:cs="Times New Roman"/>
          <w:b/>
          <w:bCs/>
        </w:rPr>
      </w:pPr>
      <w:r>
        <w:rPr>
          <w:rFonts w:ascii="Times New Roman" w:hAnsi="Times New Roman" w:cs="Times New Roman"/>
        </w:rPr>
        <w:t xml:space="preserve">No. </w:t>
      </w:r>
      <w:r w:rsidRPr="003D040E">
        <w:rPr>
          <w:rFonts w:ascii="Times New Roman" w:hAnsi="Times New Roman" w:cs="Times New Roman"/>
        </w:rPr>
        <w:t>π</w:t>
      </w:r>
      <w:r>
        <w:rPr>
          <w:rFonts w:ascii="Times New Roman" w:hAnsi="Times New Roman" w:cs="Times New Roman"/>
        </w:rPr>
        <w:t xml:space="preserve">’s property is not landlocked; plenty of access to the road.  </w:t>
      </w:r>
    </w:p>
    <w:p w14:paraId="16BAB542" w14:textId="77777777" w:rsidR="006E15CE" w:rsidRPr="00C72549" w:rsidRDefault="006E15CE" w:rsidP="00EF1561">
      <w:pPr>
        <w:pStyle w:val="ListParagraph"/>
        <w:numPr>
          <w:ilvl w:val="3"/>
          <w:numId w:val="29"/>
        </w:numPr>
        <w:spacing w:after="0" w:line="240" w:lineRule="auto"/>
        <w:rPr>
          <w:rFonts w:ascii="Times New Roman" w:hAnsi="Times New Roman" w:cs="Times New Roman"/>
          <w:b/>
          <w:bCs/>
        </w:rPr>
      </w:pPr>
      <w:r>
        <w:rPr>
          <w:rFonts w:ascii="Times New Roman" w:hAnsi="Times New Roman" w:cs="Times New Roman"/>
        </w:rPr>
        <w:t xml:space="preserve">Easement by prescription? </w:t>
      </w:r>
    </w:p>
    <w:p w14:paraId="13C873BB" w14:textId="77777777" w:rsidR="006E15CE" w:rsidRPr="00C72549" w:rsidRDefault="006E15CE" w:rsidP="00EF1561">
      <w:pPr>
        <w:pStyle w:val="ListParagraph"/>
        <w:numPr>
          <w:ilvl w:val="4"/>
          <w:numId w:val="29"/>
        </w:numPr>
        <w:spacing w:after="0" w:line="240" w:lineRule="auto"/>
        <w:rPr>
          <w:rFonts w:ascii="Times New Roman" w:hAnsi="Times New Roman" w:cs="Times New Roman"/>
          <w:b/>
          <w:bCs/>
        </w:rPr>
      </w:pPr>
      <w:r>
        <w:rPr>
          <w:rFonts w:ascii="Times New Roman" w:hAnsi="Times New Roman" w:cs="Times New Roman"/>
        </w:rPr>
        <w:t xml:space="preserve">Yes. </w:t>
      </w:r>
      <w:r w:rsidRPr="003D040E">
        <w:rPr>
          <w:rFonts w:ascii="Times New Roman" w:hAnsi="Times New Roman" w:cs="Times New Roman"/>
        </w:rPr>
        <w:t>π</w:t>
      </w:r>
      <w:r>
        <w:rPr>
          <w:rFonts w:ascii="Times New Roman" w:hAnsi="Times New Roman" w:cs="Times New Roman"/>
        </w:rPr>
        <w:t xml:space="preserve"> had acquired a prescriptive easement over 25 feet of ∆’s land.  </w:t>
      </w:r>
    </w:p>
    <w:p w14:paraId="0C0C7CBE" w14:textId="77777777" w:rsidR="006E15CE" w:rsidRPr="00C72549" w:rsidRDefault="006E15CE" w:rsidP="00EF1561">
      <w:pPr>
        <w:pStyle w:val="ListParagraph"/>
        <w:numPr>
          <w:ilvl w:val="4"/>
          <w:numId w:val="29"/>
        </w:numPr>
        <w:spacing w:after="0" w:line="240" w:lineRule="auto"/>
        <w:rPr>
          <w:rFonts w:ascii="Times New Roman" w:hAnsi="Times New Roman" w:cs="Times New Roman"/>
          <w:b/>
          <w:bCs/>
        </w:rPr>
      </w:pPr>
      <w:r>
        <w:rPr>
          <w:rFonts w:ascii="Times New Roman" w:hAnsi="Times New Roman" w:cs="Times New Roman"/>
        </w:rPr>
        <w:t xml:space="preserve">Trial court ordered removal of ∆’s newly constructed warehouse.  </w:t>
      </w:r>
    </w:p>
    <w:p w14:paraId="561A3427" w14:textId="77777777" w:rsidR="006E15CE" w:rsidRPr="00C72549" w:rsidRDefault="006E15CE" w:rsidP="00EF1561">
      <w:pPr>
        <w:pStyle w:val="ListParagraph"/>
        <w:numPr>
          <w:ilvl w:val="2"/>
          <w:numId w:val="29"/>
        </w:numPr>
        <w:spacing w:after="0" w:line="240" w:lineRule="auto"/>
        <w:rPr>
          <w:rFonts w:ascii="Times New Roman" w:hAnsi="Times New Roman" w:cs="Times New Roman"/>
          <w:b/>
          <w:bCs/>
        </w:rPr>
      </w:pPr>
      <w:r>
        <w:rPr>
          <w:rFonts w:ascii="Times New Roman" w:hAnsi="Times New Roman" w:cs="Times New Roman"/>
        </w:rPr>
        <w:t>Supreme Court affirms.  Court lays out elements for creation of a prescriptive easement.  There must be use that is:</w:t>
      </w:r>
    </w:p>
    <w:p w14:paraId="464F9FAC" w14:textId="77777777" w:rsidR="006E15CE" w:rsidRPr="00C72549" w:rsidRDefault="006E15CE" w:rsidP="00EF1561">
      <w:pPr>
        <w:pStyle w:val="ListParagraph"/>
        <w:numPr>
          <w:ilvl w:val="3"/>
          <w:numId w:val="29"/>
        </w:numPr>
        <w:spacing w:after="0" w:line="240" w:lineRule="auto"/>
        <w:rPr>
          <w:rFonts w:ascii="Times New Roman" w:hAnsi="Times New Roman" w:cs="Times New Roman"/>
          <w:b/>
          <w:bCs/>
        </w:rPr>
      </w:pPr>
      <w:r w:rsidRPr="00582110">
        <w:rPr>
          <w:rFonts w:ascii="Times New Roman" w:hAnsi="Times New Roman" w:cs="Times New Roman"/>
          <w:b/>
          <w:bCs/>
        </w:rPr>
        <w:t>open and notorious</w:t>
      </w:r>
      <w:r>
        <w:rPr>
          <w:rFonts w:ascii="Times New Roman" w:hAnsi="Times New Roman" w:cs="Times New Roman"/>
        </w:rPr>
        <w:t>,</w:t>
      </w:r>
    </w:p>
    <w:p w14:paraId="77AD6BB6" w14:textId="77777777" w:rsidR="006E15CE" w:rsidRPr="00C72549" w:rsidRDefault="006E15CE" w:rsidP="00EF1561">
      <w:pPr>
        <w:pStyle w:val="ListParagraph"/>
        <w:numPr>
          <w:ilvl w:val="3"/>
          <w:numId w:val="29"/>
        </w:numPr>
        <w:spacing w:after="0" w:line="240" w:lineRule="auto"/>
        <w:rPr>
          <w:rFonts w:ascii="Times New Roman" w:hAnsi="Times New Roman" w:cs="Times New Roman"/>
          <w:b/>
          <w:bCs/>
        </w:rPr>
      </w:pPr>
      <w:r w:rsidRPr="00582110">
        <w:rPr>
          <w:rFonts w:ascii="Times New Roman" w:hAnsi="Times New Roman" w:cs="Times New Roman"/>
          <w:b/>
          <w:bCs/>
        </w:rPr>
        <w:t>continuous</w:t>
      </w:r>
      <w:r>
        <w:rPr>
          <w:rFonts w:ascii="Times New Roman" w:hAnsi="Times New Roman" w:cs="Times New Roman"/>
        </w:rPr>
        <w:t>,</w:t>
      </w:r>
    </w:p>
    <w:p w14:paraId="530A2A57" w14:textId="77777777" w:rsidR="006E15CE" w:rsidRPr="00065750" w:rsidRDefault="006E15CE" w:rsidP="00EF1561">
      <w:pPr>
        <w:pStyle w:val="ListParagraph"/>
        <w:numPr>
          <w:ilvl w:val="3"/>
          <w:numId w:val="29"/>
        </w:numPr>
        <w:spacing w:after="0" w:line="240" w:lineRule="auto"/>
        <w:rPr>
          <w:rFonts w:ascii="Times New Roman" w:hAnsi="Times New Roman" w:cs="Times New Roman"/>
          <w:b/>
          <w:bCs/>
        </w:rPr>
      </w:pPr>
      <w:r w:rsidRPr="00582110">
        <w:rPr>
          <w:rFonts w:ascii="Times New Roman" w:hAnsi="Times New Roman" w:cs="Times New Roman"/>
          <w:b/>
          <w:bCs/>
        </w:rPr>
        <w:t>adverse</w:t>
      </w:r>
      <w:r>
        <w:rPr>
          <w:rFonts w:ascii="Times New Roman" w:hAnsi="Times New Roman" w:cs="Times New Roman"/>
        </w:rPr>
        <w:t>,</w:t>
      </w:r>
    </w:p>
    <w:p w14:paraId="480723F2" w14:textId="77777777" w:rsidR="006E15CE" w:rsidRPr="00D51761" w:rsidRDefault="006E15CE" w:rsidP="00EF1561">
      <w:pPr>
        <w:pStyle w:val="ListParagraph"/>
        <w:numPr>
          <w:ilvl w:val="4"/>
          <w:numId w:val="29"/>
        </w:numPr>
        <w:spacing w:after="0" w:line="240" w:lineRule="auto"/>
        <w:rPr>
          <w:rFonts w:ascii="Times New Roman" w:hAnsi="Times New Roman" w:cs="Times New Roman"/>
          <w:b/>
          <w:bCs/>
        </w:rPr>
      </w:pPr>
      <w:r>
        <w:rPr>
          <w:rFonts w:ascii="Times New Roman" w:hAnsi="Times New Roman" w:cs="Times New Roman"/>
        </w:rPr>
        <w:t xml:space="preserve">continues use without landowner’s interference is presumptively enough to show this was adverse, so long as there’s no evidence of permission </w:t>
      </w:r>
    </w:p>
    <w:p w14:paraId="54FADAAC" w14:textId="77777777" w:rsidR="006E15CE" w:rsidRPr="00D51761" w:rsidRDefault="006E15CE" w:rsidP="00EF1561">
      <w:pPr>
        <w:pStyle w:val="ListParagraph"/>
        <w:numPr>
          <w:ilvl w:val="5"/>
          <w:numId w:val="29"/>
        </w:numPr>
        <w:spacing w:after="0" w:line="240" w:lineRule="auto"/>
        <w:rPr>
          <w:rFonts w:ascii="Times New Roman" w:hAnsi="Times New Roman" w:cs="Times New Roman"/>
          <w:b/>
          <w:bCs/>
        </w:rPr>
      </w:pPr>
      <w:r>
        <w:rPr>
          <w:rFonts w:ascii="Times New Roman" w:hAnsi="Times New Roman" w:cs="Times New Roman"/>
        </w:rPr>
        <w:t xml:space="preserve">Court said ∆’s refusal to negotiate for an easement showed this.  </w:t>
      </w:r>
    </w:p>
    <w:p w14:paraId="36A3D792" w14:textId="77777777" w:rsidR="006E15CE" w:rsidRPr="00230BFD" w:rsidRDefault="006E15CE" w:rsidP="00EF1561">
      <w:pPr>
        <w:pStyle w:val="ListParagraph"/>
        <w:numPr>
          <w:ilvl w:val="6"/>
          <w:numId w:val="29"/>
        </w:numPr>
        <w:spacing w:after="0" w:line="240" w:lineRule="auto"/>
        <w:rPr>
          <w:rFonts w:ascii="Times New Roman" w:hAnsi="Times New Roman" w:cs="Times New Roman"/>
          <w:b/>
          <w:bCs/>
        </w:rPr>
      </w:pPr>
      <w:r>
        <w:rPr>
          <w:rFonts w:ascii="Times New Roman" w:hAnsi="Times New Roman" w:cs="Times New Roman"/>
        </w:rPr>
        <w:t xml:space="preserve">(Prof. notes this doesn’t make sense: if the ∆ had given permission, this could have simply been a license; the ∆ might have been willing to grant a license even though he wasn’t willing to grant an easement since licenses are revocable at any time.  If license had been granted, this would have been permission, then this wouldn’t have been adverse; moreover, this would have allowed the property to be used, one of the concerns of property law).  </w:t>
      </w:r>
    </w:p>
    <w:p w14:paraId="4691C2C5" w14:textId="77777777" w:rsidR="006E15CE" w:rsidRPr="00065750" w:rsidRDefault="006E15CE" w:rsidP="00EF1561">
      <w:pPr>
        <w:pStyle w:val="ListParagraph"/>
        <w:numPr>
          <w:ilvl w:val="7"/>
          <w:numId w:val="29"/>
        </w:numPr>
        <w:spacing w:after="0" w:line="240" w:lineRule="auto"/>
        <w:rPr>
          <w:rFonts w:ascii="Times New Roman" w:hAnsi="Times New Roman" w:cs="Times New Roman"/>
          <w:b/>
          <w:bCs/>
        </w:rPr>
      </w:pPr>
      <w:r>
        <w:rPr>
          <w:rFonts w:ascii="Times New Roman" w:hAnsi="Times New Roman" w:cs="Times New Roman"/>
        </w:rPr>
        <w:t xml:space="preserve">Court may have just missed this.  </w:t>
      </w:r>
    </w:p>
    <w:p w14:paraId="60E9EB63" w14:textId="77777777" w:rsidR="006E15CE" w:rsidRPr="00C72549" w:rsidRDefault="006E15CE" w:rsidP="00EF1561">
      <w:pPr>
        <w:pStyle w:val="ListParagraph"/>
        <w:numPr>
          <w:ilvl w:val="5"/>
          <w:numId w:val="29"/>
        </w:numPr>
        <w:spacing w:after="0" w:line="240" w:lineRule="auto"/>
        <w:rPr>
          <w:rFonts w:ascii="Times New Roman" w:hAnsi="Times New Roman" w:cs="Times New Roman"/>
          <w:b/>
          <w:bCs/>
        </w:rPr>
      </w:pPr>
      <w:r>
        <w:rPr>
          <w:rFonts w:ascii="Times New Roman" w:hAnsi="Times New Roman" w:cs="Times New Roman"/>
        </w:rPr>
        <w:t xml:space="preserve">Just as with AP, permission will defeat adverseness.  </w:t>
      </w:r>
    </w:p>
    <w:p w14:paraId="08F81D6B" w14:textId="77777777" w:rsidR="006E15CE" w:rsidRPr="00C72549" w:rsidRDefault="006E15CE" w:rsidP="00EF1561">
      <w:pPr>
        <w:pStyle w:val="ListParagraph"/>
        <w:numPr>
          <w:ilvl w:val="3"/>
          <w:numId w:val="29"/>
        </w:numPr>
        <w:spacing w:after="0" w:line="240" w:lineRule="auto"/>
        <w:rPr>
          <w:rFonts w:ascii="Times New Roman" w:hAnsi="Times New Roman" w:cs="Times New Roman"/>
          <w:b/>
          <w:bCs/>
        </w:rPr>
      </w:pPr>
      <w:r w:rsidRPr="00582110">
        <w:rPr>
          <w:rFonts w:ascii="Times New Roman" w:hAnsi="Times New Roman" w:cs="Times New Roman"/>
          <w:b/>
          <w:bCs/>
        </w:rPr>
        <w:t>uninterrupted for 5 years</w:t>
      </w:r>
      <w:r>
        <w:rPr>
          <w:rFonts w:ascii="Times New Roman" w:hAnsi="Times New Roman" w:cs="Times New Roman"/>
        </w:rPr>
        <w:t xml:space="preserve">, </w:t>
      </w:r>
    </w:p>
    <w:p w14:paraId="318D4D4A" w14:textId="77777777" w:rsidR="006E15CE" w:rsidRPr="00582110" w:rsidRDefault="006E15CE" w:rsidP="00EF1561">
      <w:pPr>
        <w:pStyle w:val="ListParagraph"/>
        <w:numPr>
          <w:ilvl w:val="3"/>
          <w:numId w:val="29"/>
        </w:numPr>
        <w:spacing w:after="0" w:line="240" w:lineRule="auto"/>
        <w:rPr>
          <w:rFonts w:ascii="Times New Roman" w:hAnsi="Times New Roman" w:cs="Times New Roman"/>
          <w:b/>
          <w:bCs/>
        </w:rPr>
      </w:pPr>
      <w:r w:rsidRPr="00582110">
        <w:rPr>
          <w:rFonts w:ascii="Times New Roman" w:hAnsi="Times New Roman" w:cs="Times New Roman"/>
          <w:b/>
          <w:bCs/>
        </w:rPr>
        <w:t>definite line of travel</w:t>
      </w:r>
      <w:r>
        <w:rPr>
          <w:rFonts w:ascii="Times New Roman" w:hAnsi="Times New Roman" w:cs="Times New Roman"/>
        </w:rPr>
        <w:t xml:space="preserve"> (with minor variations allowed)</w:t>
      </w:r>
    </w:p>
    <w:p w14:paraId="14DAEB4C" w14:textId="77777777" w:rsidR="006E15CE" w:rsidRPr="00582110" w:rsidRDefault="006E15CE" w:rsidP="00EF1561">
      <w:pPr>
        <w:pStyle w:val="ListParagraph"/>
        <w:numPr>
          <w:ilvl w:val="2"/>
          <w:numId w:val="29"/>
        </w:numPr>
        <w:spacing w:after="0" w:line="240" w:lineRule="auto"/>
        <w:rPr>
          <w:rFonts w:ascii="Times New Roman" w:hAnsi="Times New Roman" w:cs="Times New Roman"/>
          <w:b/>
          <w:bCs/>
        </w:rPr>
      </w:pPr>
      <w:r>
        <w:rPr>
          <w:rFonts w:ascii="Times New Roman" w:hAnsi="Times New Roman" w:cs="Times New Roman"/>
        </w:rPr>
        <w:t xml:space="preserve">In this case, the relevant statute in Cal. followed the common law rule that says you can get a prescriptive easement without compensation—so ∆ wasn’t even compensated.  </w:t>
      </w:r>
    </w:p>
    <w:p w14:paraId="2D818D2A" w14:textId="77777777" w:rsidR="006E15CE" w:rsidRPr="00582110" w:rsidRDefault="006E15CE" w:rsidP="00EF1561">
      <w:pPr>
        <w:pStyle w:val="ListParagraph"/>
        <w:numPr>
          <w:ilvl w:val="3"/>
          <w:numId w:val="29"/>
        </w:numPr>
        <w:spacing w:after="0" w:line="240" w:lineRule="auto"/>
        <w:rPr>
          <w:rFonts w:ascii="Times New Roman" w:hAnsi="Times New Roman" w:cs="Times New Roman"/>
          <w:b/>
          <w:bCs/>
        </w:rPr>
      </w:pPr>
      <w:r>
        <w:rPr>
          <w:rFonts w:ascii="Times New Roman" w:hAnsi="Times New Roman" w:cs="Times New Roman"/>
        </w:rPr>
        <w:t xml:space="preserve">Some jurisdictions may require compensation for prescriptive easements.  </w:t>
      </w:r>
    </w:p>
    <w:p w14:paraId="5E1153D5" w14:textId="77777777" w:rsidR="006E15CE" w:rsidRPr="00582110" w:rsidRDefault="006E15CE" w:rsidP="00EF1561">
      <w:pPr>
        <w:pStyle w:val="ListParagraph"/>
        <w:numPr>
          <w:ilvl w:val="2"/>
          <w:numId w:val="29"/>
        </w:numPr>
        <w:spacing w:after="0" w:line="240" w:lineRule="auto"/>
        <w:rPr>
          <w:rFonts w:ascii="Times New Roman" w:hAnsi="Times New Roman" w:cs="Times New Roman"/>
          <w:b/>
          <w:bCs/>
        </w:rPr>
      </w:pPr>
      <w:r>
        <w:rPr>
          <w:rFonts w:ascii="Times New Roman" w:hAnsi="Times New Roman" w:cs="Times New Roman"/>
        </w:rPr>
        <w:t>No compensation for having to remove the building either—can’t block the easement.</w:t>
      </w:r>
    </w:p>
    <w:p w14:paraId="59C9E878" w14:textId="77777777" w:rsidR="006E15CE" w:rsidRPr="00582110" w:rsidRDefault="006E15CE" w:rsidP="00EF1561">
      <w:pPr>
        <w:pStyle w:val="ListParagraph"/>
        <w:numPr>
          <w:ilvl w:val="3"/>
          <w:numId w:val="29"/>
        </w:numPr>
        <w:spacing w:after="0" w:line="240" w:lineRule="auto"/>
        <w:rPr>
          <w:rFonts w:ascii="Times New Roman" w:hAnsi="Times New Roman" w:cs="Times New Roman"/>
          <w:b/>
          <w:bCs/>
        </w:rPr>
      </w:pPr>
      <w:r>
        <w:rPr>
          <w:rFonts w:ascii="Times New Roman" w:hAnsi="Times New Roman" w:cs="Times New Roman"/>
        </w:rPr>
        <w:t xml:space="preserve">Court says there might have been compensation if ∆ had been innocent but he wasn’t innocent since building started after </w:t>
      </w:r>
      <w:r w:rsidRPr="003D040E">
        <w:rPr>
          <w:rFonts w:ascii="Times New Roman" w:hAnsi="Times New Roman" w:cs="Times New Roman"/>
        </w:rPr>
        <w:t>π</w:t>
      </w:r>
      <w:r>
        <w:rPr>
          <w:rFonts w:ascii="Times New Roman" w:hAnsi="Times New Roman" w:cs="Times New Roman"/>
        </w:rPr>
        <w:t xml:space="preserve"> filed suit.  </w:t>
      </w:r>
    </w:p>
    <w:p w14:paraId="31E8387C" w14:textId="77777777" w:rsidR="006E15CE" w:rsidRPr="00582110" w:rsidRDefault="006E15CE" w:rsidP="00EF1561">
      <w:pPr>
        <w:pStyle w:val="ListParagraph"/>
        <w:numPr>
          <w:ilvl w:val="2"/>
          <w:numId w:val="29"/>
        </w:numPr>
        <w:spacing w:after="0" w:line="240" w:lineRule="auto"/>
        <w:rPr>
          <w:rFonts w:ascii="Times New Roman" w:hAnsi="Times New Roman" w:cs="Times New Roman"/>
          <w:b/>
          <w:bCs/>
        </w:rPr>
      </w:pPr>
      <w:r>
        <w:rPr>
          <w:rFonts w:ascii="Times New Roman" w:hAnsi="Times New Roman" w:cs="Times New Roman"/>
        </w:rPr>
        <w:t xml:space="preserve">Concurrence notes the legislature had changed the law to allow owners of property to avoid the creation of prescriptive easements simply by posting a sign.  </w:t>
      </w:r>
    </w:p>
    <w:p w14:paraId="34CBAE4F" w14:textId="77777777" w:rsidR="006E15CE" w:rsidRPr="00065750" w:rsidRDefault="006E15CE" w:rsidP="00EF1561">
      <w:pPr>
        <w:pStyle w:val="ListParagraph"/>
        <w:numPr>
          <w:ilvl w:val="3"/>
          <w:numId w:val="29"/>
        </w:numPr>
        <w:spacing w:after="0" w:line="240" w:lineRule="auto"/>
        <w:rPr>
          <w:rFonts w:ascii="Times New Roman" w:hAnsi="Times New Roman" w:cs="Times New Roman"/>
          <w:b/>
          <w:bCs/>
        </w:rPr>
      </w:pPr>
      <w:r>
        <w:rPr>
          <w:rFonts w:ascii="Times New Roman" w:hAnsi="Times New Roman" w:cs="Times New Roman"/>
        </w:rPr>
        <w:t xml:space="preserve">i.e., ∆ could simply have posted a sign saying right to pass requires permission.    </w:t>
      </w:r>
    </w:p>
    <w:p w14:paraId="04EAEE8F" w14:textId="77777777" w:rsidR="006E15CE" w:rsidRPr="006C796D" w:rsidRDefault="006E15CE" w:rsidP="00EF1561">
      <w:pPr>
        <w:pStyle w:val="ListParagraph"/>
        <w:numPr>
          <w:ilvl w:val="2"/>
          <w:numId w:val="29"/>
        </w:numPr>
        <w:spacing w:after="0" w:line="240" w:lineRule="auto"/>
        <w:rPr>
          <w:rFonts w:ascii="Times New Roman" w:hAnsi="Times New Roman" w:cs="Times New Roman"/>
          <w:b/>
          <w:bCs/>
        </w:rPr>
      </w:pPr>
      <w:r>
        <w:rPr>
          <w:rFonts w:ascii="Times New Roman" w:hAnsi="Times New Roman" w:cs="Times New Roman"/>
        </w:rPr>
        <w:t xml:space="preserve">Note differences with AP are: no exclusivity (i.e., many different ppl can be making use of the property in this way); the time requirement may differ (typically shorter); these are characteristics of the use that is made rather than possession that is made.  </w:t>
      </w:r>
    </w:p>
    <w:p w14:paraId="43CE9FF8" w14:textId="77777777" w:rsidR="006E15CE" w:rsidRPr="000F15CC" w:rsidRDefault="006E15CE" w:rsidP="00EF1561">
      <w:pPr>
        <w:pStyle w:val="ListParagraph"/>
        <w:numPr>
          <w:ilvl w:val="2"/>
          <w:numId w:val="29"/>
        </w:numPr>
        <w:spacing w:after="0" w:line="240" w:lineRule="auto"/>
        <w:rPr>
          <w:rFonts w:ascii="Times New Roman" w:hAnsi="Times New Roman" w:cs="Times New Roman"/>
          <w:b/>
          <w:bCs/>
        </w:rPr>
      </w:pPr>
      <w:r>
        <w:rPr>
          <w:rFonts w:ascii="Times New Roman" w:hAnsi="Times New Roman" w:cs="Times New Roman"/>
        </w:rPr>
        <w:t xml:space="preserve">How to stop formation of </w:t>
      </w:r>
      <w:r w:rsidRPr="000F15CC">
        <w:rPr>
          <w:rFonts w:ascii="Times New Roman" w:hAnsi="Times New Roman" w:cs="Times New Roman"/>
          <w:b/>
          <w:bCs/>
        </w:rPr>
        <w:t>prescriptive easements</w:t>
      </w:r>
      <w:r>
        <w:rPr>
          <w:rFonts w:ascii="Times New Roman" w:hAnsi="Times New Roman" w:cs="Times New Roman"/>
        </w:rPr>
        <w:t>:</w:t>
      </w:r>
    </w:p>
    <w:p w14:paraId="68DBB386" w14:textId="77777777" w:rsidR="006E15CE" w:rsidRPr="000F15CC" w:rsidRDefault="006E15CE" w:rsidP="00EF1561">
      <w:pPr>
        <w:pStyle w:val="ListParagraph"/>
        <w:numPr>
          <w:ilvl w:val="3"/>
          <w:numId w:val="29"/>
        </w:numPr>
        <w:spacing w:after="0" w:line="240" w:lineRule="auto"/>
        <w:rPr>
          <w:rFonts w:ascii="Times New Roman" w:hAnsi="Times New Roman" w:cs="Times New Roman"/>
          <w:b/>
          <w:bCs/>
        </w:rPr>
      </w:pPr>
      <w:r>
        <w:rPr>
          <w:rFonts w:ascii="Times New Roman" w:hAnsi="Times New Roman" w:cs="Times New Roman"/>
        </w:rPr>
        <w:t xml:space="preserve">Show interference—put up physical barriers, like a fence or stationed security guards at the property line to prevent trucks from driving.  </w:t>
      </w:r>
    </w:p>
    <w:p w14:paraId="4F8311FE" w14:textId="77777777" w:rsidR="006E15CE" w:rsidRPr="000F15CC" w:rsidRDefault="006E15CE" w:rsidP="00EF1561">
      <w:pPr>
        <w:pStyle w:val="ListParagraph"/>
        <w:numPr>
          <w:ilvl w:val="3"/>
          <w:numId w:val="29"/>
        </w:numPr>
        <w:spacing w:after="0" w:line="240" w:lineRule="auto"/>
        <w:rPr>
          <w:rFonts w:ascii="Times New Roman" w:hAnsi="Times New Roman" w:cs="Times New Roman"/>
          <w:b/>
          <w:bCs/>
        </w:rPr>
      </w:pPr>
      <w:r>
        <w:rPr>
          <w:rFonts w:ascii="Times New Roman" w:hAnsi="Times New Roman" w:cs="Times New Roman"/>
        </w:rPr>
        <w:lastRenderedPageBreak/>
        <w:t xml:space="preserve">Bring a lawsuit for trespass. </w:t>
      </w:r>
    </w:p>
    <w:p w14:paraId="72560FD7" w14:textId="77777777" w:rsidR="006E15CE" w:rsidRPr="00B16B52" w:rsidRDefault="006E15CE" w:rsidP="00EF1561">
      <w:pPr>
        <w:pStyle w:val="ListParagraph"/>
        <w:numPr>
          <w:ilvl w:val="3"/>
          <w:numId w:val="29"/>
        </w:numPr>
        <w:spacing w:after="0" w:line="240" w:lineRule="auto"/>
        <w:rPr>
          <w:rFonts w:ascii="Times New Roman" w:hAnsi="Times New Roman" w:cs="Times New Roman"/>
          <w:b/>
          <w:bCs/>
        </w:rPr>
      </w:pPr>
      <w:r>
        <w:rPr>
          <w:rFonts w:ascii="Times New Roman" w:hAnsi="Times New Roman" w:cs="Times New Roman"/>
        </w:rPr>
        <w:t xml:space="preserve">Create a license--∆ could have granted a license to allow trucks to temporarily use property to back into the warehouse.  A license is revocable so ∆ could have revoked when it wanted to build. </w:t>
      </w:r>
    </w:p>
    <w:tbl>
      <w:tblPr>
        <w:tblStyle w:val="TableGrid"/>
        <w:tblpPr w:leftFromText="180" w:rightFromText="180" w:vertAnchor="text" w:horzAnchor="margin" w:tblpY="398"/>
        <w:tblW w:w="0" w:type="auto"/>
        <w:tblLook w:val="04A0" w:firstRow="1" w:lastRow="0" w:firstColumn="1" w:lastColumn="0" w:noHBand="0" w:noVBand="1"/>
      </w:tblPr>
      <w:tblGrid>
        <w:gridCol w:w="5220"/>
        <w:gridCol w:w="5395"/>
      </w:tblGrid>
      <w:tr w:rsidR="006E15CE" w:rsidRPr="00AB6248" w14:paraId="7CE9D35E" w14:textId="77777777" w:rsidTr="009B5736">
        <w:trPr>
          <w:trHeight w:val="368"/>
        </w:trPr>
        <w:tc>
          <w:tcPr>
            <w:tcW w:w="5220" w:type="dxa"/>
          </w:tcPr>
          <w:p w14:paraId="6AAAB1C0" w14:textId="77777777" w:rsidR="006E15CE" w:rsidRPr="00B16B52" w:rsidRDefault="006E15CE" w:rsidP="00EF1561">
            <w:pPr>
              <w:jc w:val="center"/>
              <w:rPr>
                <w:b/>
                <w:bCs/>
                <w:color w:val="000000" w:themeColor="text1"/>
                <w:sz w:val="22"/>
                <w:szCs w:val="22"/>
              </w:rPr>
            </w:pPr>
            <w:r w:rsidRPr="00B16B52">
              <w:rPr>
                <w:b/>
                <w:bCs/>
                <w:color w:val="000000" w:themeColor="text1"/>
                <w:sz w:val="22"/>
                <w:szCs w:val="22"/>
              </w:rPr>
              <w:t>Prescriptive Easement</w:t>
            </w:r>
          </w:p>
        </w:tc>
        <w:tc>
          <w:tcPr>
            <w:tcW w:w="5395" w:type="dxa"/>
          </w:tcPr>
          <w:p w14:paraId="3171FC53" w14:textId="77777777" w:rsidR="006E15CE" w:rsidRPr="00B16B52" w:rsidRDefault="006E15CE" w:rsidP="00EF1561">
            <w:pPr>
              <w:jc w:val="center"/>
              <w:rPr>
                <w:b/>
                <w:bCs/>
                <w:color w:val="000000" w:themeColor="text1"/>
                <w:sz w:val="22"/>
                <w:szCs w:val="22"/>
              </w:rPr>
            </w:pPr>
            <w:r w:rsidRPr="00B16B52">
              <w:rPr>
                <w:b/>
                <w:bCs/>
                <w:color w:val="000000" w:themeColor="text1"/>
                <w:sz w:val="22"/>
                <w:szCs w:val="22"/>
              </w:rPr>
              <w:t>Adverse Possession</w:t>
            </w:r>
          </w:p>
        </w:tc>
      </w:tr>
      <w:tr w:rsidR="006E15CE" w:rsidRPr="00AB6248" w14:paraId="7469BBD6" w14:textId="77777777" w:rsidTr="009B5736">
        <w:trPr>
          <w:trHeight w:val="2123"/>
        </w:trPr>
        <w:tc>
          <w:tcPr>
            <w:tcW w:w="5220" w:type="dxa"/>
          </w:tcPr>
          <w:p w14:paraId="315EA779" w14:textId="77777777" w:rsidR="006E15CE" w:rsidRPr="00B16B52" w:rsidRDefault="006E15CE" w:rsidP="00EF1561">
            <w:pPr>
              <w:pStyle w:val="ListParagraph"/>
              <w:numPr>
                <w:ilvl w:val="0"/>
                <w:numId w:val="31"/>
              </w:numPr>
              <w:rPr>
                <w:b/>
                <w:bCs/>
                <w:color w:val="4472C4" w:themeColor="accent1"/>
                <w:sz w:val="22"/>
                <w:szCs w:val="22"/>
              </w:rPr>
            </w:pPr>
            <w:r w:rsidRPr="00B16B52">
              <w:rPr>
                <w:b/>
                <w:bCs/>
                <w:color w:val="000000" w:themeColor="text1"/>
                <w:sz w:val="22"/>
                <w:szCs w:val="22"/>
              </w:rPr>
              <w:t xml:space="preserve">No exclusivity requirement for a prescriptive easement- </w:t>
            </w:r>
            <w:r w:rsidRPr="00B16B52">
              <w:rPr>
                <w:color w:val="000000" w:themeColor="text1"/>
                <w:sz w:val="22"/>
                <w:szCs w:val="22"/>
              </w:rPr>
              <w:t xml:space="preserve">PE can still exist if the beneficiary of the easement is not excluding other people. Can exist if multiple people are crossing the property for a long time. </w:t>
            </w:r>
          </w:p>
          <w:p w14:paraId="174B9D35" w14:textId="77777777" w:rsidR="006E15CE" w:rsidRPr="00B16B52" w:rsidRDefault="006E15CE" w:rsidP="00EF1561">
            <w:pPr>
              <w:pStyle w:val="ListParagraph"/>
              <w:numPr>
                <w:ilvl w:val="0"/>
                <w:numId w:val="31"/>
              </w:numPr>
              <w:rPr>
                <w:b/>
                <w:bCs/>
                <w:color w:val="4472C4" w:themeColor="accent1"/>
                <w:sz w:val="22"/>
                <w:szCs w:val="22"/>
              </w:rPr>
            </w:pPr>
            <w:r w:rsidRPr="00B16B52">
              <w:rPr>
                <w:b/>
                <w:bCs/>
                <w:color w:val="000000" w:themeColor="text1"/>
                <w:sz w:val="22"/>
                <w:szCs w:val="22"/>
              </w:rPr>
              <w:t>Easement is for use</w:t>
            </w:r>
            <w:r>
              <w:rPr>
                <w:b/>
                <w:bCs/>
                <w:color w:val="000000" w:themeColor="text1"/>
                <w:sz w:val="22"/>
                <w:szCs w:val="22"/>
              </w:rPr>
              <w:t xml:space="preserve"> (not title)</w:t>
            </w:r>
          </w:p>
          <w:p w14:paraId="4ADAC256" w14:textId="77777777" w:rsidR="006E15CE" w:rsidRPr="00B16B52" w:rsidRDefault="006E15CE" w:rsidP="00EF1561">
            <w:pPr>
              <w:pStyle w:val="ListParagraph"/>
              <w:numPr>
                <w:ilvl w:val="0"/>
                <w:numId w:val="31"/>
              </w:numPr>
              <w:rPr>
                <w:b/>
                <w:bCs/>
                <w:color w:val="4472C4" w:themeColor="accent1"/>
                <w:sz w:val="22"/>
                <w:szCs w:val="22"/>
              </w:rPr>
            </w:pPr>
            <w:r w:rsidRPr="00B16B52">
              <w:rPr>
                <w:b/>
                <w:bCs/>
                <w:color w:val="000000" w:themeColor="text1"/>
                <w:sz w:val="22"/>
                <w:szCs w:val="22"/>
              </w:rPr>
              <w:t xml:space="preserve">Only get one element in bunder of rights </w:t>
            </w:r>
          </w:p>
        </w:tc>
        <w:tc>
          <w:tcPr>
            <w:tcW w:w="5395" w:type="dxa"/>
          </w:tcPr>
          <w:p w14:paraId="455E2D0A" w14:textId="77777777" w:rsidR="006E15CE" w:rsidRPr="00B16B52" w:rsidRDefault="006E15CE" w:rsidP="00EF1561">
            <w:pPr>
              <w:pStyle w:val="ListParagraph"/>
              <w:numPr>
                <w:ilvl w:val="0"/>
                <w:numId w:val="31"/>
              </w:numPr>
              <w:rPr>
                <w:b/>
                <w:bCs/>
                <w:color w:val="4472C4" w:themeColor="accent1"/>
                <w:sz w:val="22"/>
                <w:szCs w:val="22"/>
              </w:rPr>
            </w:pPr>
            <w:r w:rsidRPr="00B16B52">
              <w:rPr>
                <w:b/>
                <w:bCs/>
                <w:color w:val="000000" w:themeColor="text1"/>
                <w:sz w:val="22"/>
                <w:szCs w:val="22"/>
              </w:rPr>
              <w:t>AP is for possession</w:t>
            </w:r>
          </w:p>
          <w:p w14:paraId="48F2C3A1" w14:textId="77777777" w:rsidR="006E15CE" w:rsidRPr="00B16B52" w:rsidRDefault="006E15CE" w:rsidP="00EF1561">
            <w:pPr>
              <w:pStyle w:val="ListParagraph"/>
              <w:numPr>
                <w:ilvl w:val="0"/>
                <w:numId w:val="31"/>
              </w:numPr>
              <w:rPr>
                <w:b/>
                <w:bCs/>
                <w:color w:val="4472C4" w:themeColor="accent1"/>
                <w:sz w:val="22"/>
                <w:szCs w:val="22"/>
              </w:rPr>
            </w:pPr>
            <w:r w:rsidRPr="00B16B52">
              <w:rPr>
                <w:b/>
                <w:bCs/>
                <w:color w:val="000000" w:themeColor="text1"/>
                <w:sz w:val="22"/>
                <w:szCs w:val="22"/>
              </w:rPr>
              <w:t>Time period-</w:t>
            </w:r>
            <w:r w:rsidRPr="00B16B52">
              <w:rPr>
                <w:color w:val="000000" w:themeColor="text1"/>
                <w:sz w:val="22"/>
                <w:szCs w:val="22"/>
              </w:rPr>
              <w:t xml:space="preserve"> usually the required time is longer for AP than for a prescriptive easement </w:t>
            </w:r>
          </w:p>
          <w:p w14:paraId="2447E004" w14:textId="77777777" w:rsidR="006E15CE" w:rsidRPr="00B16B52" w:rsidRDefault="006E15CE" w:rsidP="00EF1561">
            <w:pPr>
              <w:pStyle w:val="ListParagraph"/>
              <w:numPr>
                <w:ilvl w:val="0"/>
                <w:numId w:val="31"/>
              </w:numPr>
              <w:rPr>
                <w:b/>
                <w:bCs/>
                <w:color w:val="4472C4" w:themeColor="accent1"/>
                <w:sz w:val="22"/>
                <w:szCs w:val="22"/>
              </w:rPr>
            </w:pPr>
            <w:r w:rsidRPr="00B16B52">
              <w:rPr>
                <w:b/>
                <w:bCs/>
                <w:color w:val="000000" w:themeColor="text1"/>
                <w:sz w:val="22"/>
                <w:szCs w:val="22"/>
              </w:rPr>
              <w:t xml:space="preserve">AP is transfer of ownership </w:t>
            </w:r>
          </w:p>
        </w:tc>
      </w:tr>
    </w:tbl>
    <w:p w14:paraId="1757FE66" w14:textId="77777777" w:rsidR="006E15CE" w:rsidRPr="00B16B52" w:rsidRDefault="006E15CE" w:rsidP="00EF1561">
      <w:pPr>
        <w:spacing w:after="0" w:line="240" w:lineRule="auto"/>
        <w:rPr>
          <w:rFonts w:ascii="Times New Roman" w:hAnsi="Times New Roman" w:cs="Times New Roman"/>
        </w:rPr>
      </w:pPr>
    </w:p>
    <w:p w14:paraId="25C75A0F" w14:textId="77777777" w:rsidR="006E15CE" w:rsidRPr="00B16B52" w:rsidRDefault="006E15CE" w:rsidP="00EF1561">
      <w:pPr>
        <w:pStyle w:val="ListParagraph"/>
        <w:spacing w:after="0" w:line="240" w:lineRule="auto"/>
        <w:ind w:left="1440"/>
        <w:rPr>
          <w:rFonts w:ascii="Times New Roman" w:hAnsi="Times New Roman" w:cs="Times New Roman"/>
          <w:b/>
          <w:bCs/>
        </w:rPr>
      </w:pPr>
    </w:p>
    <w:p w14:paraId="6BD6C478" w14:textId="77777777" w:rsidR="006E15CE" w:rsidRPr="007D48EE" w:rsidRDefault="006E15CE" w:rsidP="00EF1561">
      <w:pPr>
        <w:pStyle w:val="ListParagraph"/>
        <w:numPr>
          <w:ilvl w:val="1"/>
          <w:numId w:val="29"/>
        </w:numPr>
        <w:spacing w:after="0" w:line="240" w:lineRule="auto"/>
        <w:rPr>
          <w:rFonts w:ascii="Times New Roman" w:hAnsi="Times New Roman" w:cs="Times New Roman"/>
          <w:b/>
          <w:bCs/>
        </w:rPr>
      </w:pPr>
      <w:r w:rsidRPr="00835DB5">
        <w:rPr>
          <w:rFonts w:ascii="Times New Roman" w:hAnsi="Times New Roman" w:cs="Times New Roman"/>
          <w:b/>
          <w:bCs/>
          <w:i/>
          <w:iCs/>
        </w:rPr>
        <w:t>Holbrook v. Taylor</w:t>
      </w:r>
      <w:r>
        <w:rPr>
          <w:rFonts w:ascii="Times New Roman" w:hAnsi="Times New Roman" w:cs="Times New Roman"/>
        </w:rPr>
        <w:t xml:space="preserve"> (KY 1976) – </w:t>
      </w:r>
      <w:r w:rsidRPr="00835DB5">
        <w:rPr>
          <w:rFonts w:ascii="Times New Roman" w:hAnsi="Times New Roman" w:cs="Times New Roman"/>
          <w:i/>
          <w:iCs/>
        </w:rPr>
        <w:t>easement by estoppel</w:t>
      </w:r>
      <w:r>
        <w:rPr>
          <w:rFonts w:ascii="Times New Roman" w:hAnsi="Times New Roman" w:cs="Times New Roman"/>
        </w:rPr>
        <w:t xml:space="preserve">.  ∆ gave permission to some coal miners to cut a road across his property in order to transport coal out of a mine.  Coal miners paid ∆.  The road then ceased to be used for a while.  20 years later </w:t>
      </w:r>
      <w:r w:rsidRPr="003D040E">
        <w:rPr>
          <w:rFonts w:ascii="Times New Roman" w:hAnsi="Times New Roman" w:cs="Times New Roman"/>
        </w:rPr>
        <w:t>π</w:t>
      </w:r>
      <w:r>
        <w:rPr>
          <w:rFonts w:ascii="Times New Roman" w:hAnsi="Times New Roman" w:cs="Times New Roman"/>
        </w:rPr>
        <w:t xml:space="preserve"> bought property next to ∆ and got ∆’s permission to use its roadway to haul construction materials back and forth and also gave permission to repair the road.  After </w:t>
      </w:r>
      <w:r w:rsidRPr="003D040E">
        <w:rPr>
          <w:rFonts w:ascii="Times New Roman" w:hAnsi="Times New Roman" w:cs="Times New Roman"/>
        </w:rPr>
        <w:t>π</w:t>
      </w:r>
      <w:r>
        <w:rPr>
          <w:rFonts w:ascii="Times New Roman" w:hAnsi="Times New Roman" w:cs="Times New Roman"/>
        </w:rPr>
        <w:t xml:space="preserve">’s construction was complete </w:t>
      </w:r>
      <w:r w:rsidRPr="003D040E">
        <w:rPr>
          <w:rFonts w:ascii="Times New Roman" w:hAnsi="Times New Roman" w:cs="Times New Roman"/>
        </w:rPr>
        <w:t>π</w:t>
      </w:r>
      <w:r>
        <w:rPr>
          <w:rFonts w:ascii="Times New Roman" w:hAnsi="Times New Roman" w:cs="Times New Roman"/>
        </w:rPr>
        <w:t xml:space="preserve"> continued to use the ∆’s roadway.  ∆ later said he wanted to make using the road official in writing; </w:t>
      </w:r>
      <w:r w:rsidRPr="003D040E">
        <w:rPr>
          <w:rFonts w:ascii="Times New Roman" w:hAnsi="Times New Roman" w:cs="Times New Roman"/>
        </w:rPr>
        <w:t>π</w:t>
      </w:r>
      <w:r>
        <w:rPr>
          <w:rFonts w:ascii="Times New Roman" w:hAnsi="Times New Roman" w:cs="Times New Roman"/>
        </w:rPr>
        <w:t xml:space="preserve"> claimed ∆ was trying to get $500 for access to the road.  </w:t>
      </w:r>
      <w:r w:rsidRPr="003D040E">
        <w:rPr>
          <w:rFonts w:ascii="Times New Roman" w:hAnsi="Times New Roman" w:cs="Times New Roman"/>
        </w:rPr>
        <w:t>π</w:t>
      </w:r>
      <w:r>
        <w:rPr>
          <w:rFonts w:ascii="Times New Roman" w:hAnsi="Times New Roman" w:cs="Times New Roman"/>
        </w:rPr>
        <w:t xml:space="preserve"> refused to pay. (Big gamble considering </w:t>
      </w:r>
      <w:r w:rsidRPr="003D040E">
        <w:rPr>
          <w:rFonts w:ascii="Times New Roman" w:hAnsi="Times New Roman" w:cs="Times New Roman"/>
        </w:rPr>
        <w:t>π</w:t>
      </w:r>
      <w:r>
        <w:rPr>
          <w:rFonts w:ascii="Times New Roman" w:hAnsi="Times New Roman" w:cs="Times New Roman"/>
        </w:rPr>
        <w:t xml:space="preserve"> just built a house and that if court rules for ∆, then it’s confirmed </w:t>
      </w:r>
      <w:r w:rsidRPr="003D040E">
        <w:rPr>
          <w:rFonts w:ascii="Times New Roman" w:hAnsi="Times New Roman" w:cs="Times New Roman"/>
        </w:rPr>
        <w:t>π</w:t>
      </w:r>
      <w:r>
        <w:rPr>
          <w:rFonts w:ascii="Times New Roman" w:hAnsi="Times New Roman" w:cs="Times New Roman"/>
        </w:rPr>
        <w:t xml:space="preserve"> doesn’t have access to the road, and so he’d have to pay to build another road).  ∆ uses self-help: blocks the roadway with steel cables.  </w:t>
      </w:r>
      <w:r w:rsidRPr="003D040E">
        <w:rPr>
          <w:rFonts w:ascii="Times New Roman" w:hAnsi="Times New Roman" w:cs="Times New Roman"/>
        </w:rPr>
        <w:t>π</w:t>
      </w:r>
      <w:r>
        <w:rPr>
          <w:rFonts w:ascii="Times New Roman" w:hAnsi="Times New Roman" w:cs="Times New Roman"/>
        </w:rPr>
        <w:t xml:space="preserve"> sues to establish right to use roadway.  </w:t>
      </w:r>
    </w:p>
    <w:p w14:paraId="293C1353" w14:textId="77777777" w:rsidR="006E15CE" w:rsidRPr="007D48EE" w:rsidRDefault="006E15CE" w:rsidP="00EF1561">
      <w:pPr>
        <w:pStyle w:val="ListParagraph"/>
        <w:numPr>
          <w:ilvl w:val="2"/>
          <w:numId w:val="29"/>
        </w:numPr>
        <w:spacing w:after="0" w:line="240" w:lineRule="auto"/>
        <w:rPr>
          <w:rFonts w:ascii="Times New Roman" w:hAnsi="Times New Roman" w:cs="Times New Roman"/>
          <w:b/>
          <w:bCs/>
        </w:rPr>
      </w:pPr>
      <w:r>
        <w:rPr>
          <w:rFonts w:ascii="Times New Roman" w:hAnsi="Times New Roman" w:cs="Times New Roman"/>
        </w:rPr>
        <w:t>Was there a prescriptive easement?</w:t>
      </w:r>
    </w:p>
    <w:p w14:paraId="00BE2801" w14:textId="77777777" w:rsidR="006E15CE" w:rsidRPr="007D48EE" w:rsidRDefault="006E15CE" w:rsidP="00EF1561">
      <w:pPr>
        <w:pStyle w:val="ListParagraph"/>
        <w:numPr>
          <w:ilvl w:val="3"/>
          <w:numId w:val="29"/>
        </w:numPr>
        <w:spacing w:after="0" w:line="240" w:lineRule="auto"/>
        <w:rPr>
          <w:rFonts w:ascii="Times New Roman" w:hAnsi="Times New Roman" w:cs="Times New Roman"/>
          <w:b/>
          <w:bCs/>
        </w:rPr>
      </w:pPr>
      <w:r>
        <w:rPr>
          <w:rFonts w:ascii="Times New Roman" w:hAnsi="Times New Roman" w:cs="Times New Roman"/>
        </w:rPr>
        <w:t xml:space="preserve">Court says no b/c road had been used with permission so therefore it wasn’t adverse.  </w:t>
      </w:r>
    </w:p>
    <w:p w14:paraId="1A116178" w14:textId="77777777" w:rsidR="006E15CE" w:rsidRPr="007D48EE" w:rsidRDefault="006E15CE" w:rsidP="00EF1561">
      <w:pPr>
        <w:pStyle w:val="ListParagraph"/>
        <w:numPr>
          <w:ilvl w:val="3"/>
          <w:numId w:val="29"/>
        </w:numPr>
        <w:spacing w:after="0" w:line="240" w:lineRule="auto"/>
        <w:rPr>
          <w:rFonts w:ascii="Times New Roman" w:hAnsi="Times New Roman" w:cs="Times New Roman"/>
          <w:b/>
          <w:bCs/>
        </w:rPr>
      </w:pPr>
      <w:r>
        <w:rPr>
          <w:rFonts w:ascii="Times New Roman" w:hAnsi="Times New Roman" w:cs="Times New Roman"/>
        </w:rPr>
        <w:t xml:space="preserve">Also, the use might not have been continuous.  </w:t>
      </w:r>
    </w:p>
    <w:p w14:paraId="27D4E76D" w14:textId="77777777" w:rsidR="006E15CE" w:rsidRPr="007D48EE" w:rsidRDefault="006E15CE" w:rsidP="00EF1561">
      <w:pPr>
        <w:pStyle w:val="ListParagraph"/>
        <w:numPr>
          <w:ilvl w:val="2"/>
          <w:numId w:val="29"/>
        </w:numPr>
        <w:spacing w:after="0" w:line="240" w:lineRule="auto"/>
        <w:rPr>
          <w:rFonts w:ascii="Times New Roman" w:hAnsi="Times New Roman" w:cs="Times New Roman"/>
          <w:b/>
          <w:bCs/>
        </w:rPr>
      </w:pPr>
      <w:r>
        <w:rPr>
          <w:rFonts w:ascii="Times New Roman" w:hAnsi="Times New Roman" w:cs="Times New Roman"/>
        </w:rPr>
        <w:t xml:space="preserve">Nevertheless, there is </w:t>
      </w:r>
      <w:r w:rsidRPr="007D48EE">
        <w:rPr>
          <w:rFonts w:ascii="Times New Roman" w:hAnsi="Times New Roman" w:cs="Times New Roman"/>
          <w:b/>
          <w:bCs/>
        </w:rPr>
        <w:t>easement by estoppel</w:t>
      </w:r>
      <w:r>
        <w:rPr>
          <w:rFonts w:ascii="Times New Roman" w:hAnsi="Times New Roman" w:cs="Times New Roman"/>
        </w:rPr>
        <w:t xml:space="preserve">.  </w:t>
      </w:r>
    </w:p>
    <w:p w14:paraId="2DBF13BB" w14:textId="77777777" w:rsidR="006E15CE" w:rsidRPr="007D48EE" w:rsidRDefault="006E15CE" w:rsidP="00EF1561">
      <w:pPr>
        <w:pStyle w:val="ListParagraph"/>
        <w:numPr>
          <w:ilvl w:val="3"/>
          <w:numId w:val="29"/>
        </w:numPr>
        <w:spacing w:after="0" w:line="240" w:lineRule="auto"/>
        <w:rPr>
          <w:rFonts w:ascii="Times New Roman" w:hAnsi="Times New Roman" w:cs="Times New Roman"/>
          <w:b/>
          <w:bCs/>
        </w:rPr>
      </w:pPr>
      <w:r>
        <w:rPr>
          <w:rFonts w:ascii="Times New Roman" w:hAnsi="Times New Roman" w:cs="Times New Roman"/>
        </w:rPr>
        <w:t xml:space="preserve">∆ is estopped from revoking license to use the roadway b/c ∆ knew that </w:t>
      </w:r>
      <w:r w:rsidRPr="003D040E">
        <w:rPr>
          <w:rFonts w:ascii="Times New Roman" w:hAnsi="Times New Roman" w:cs="Times New Roman"/>
        </w:rPr>
        <w:t>π</w:t>
      </w:r>
      <w:r>
        <w:rPr>
          <w:rFonts w:ascii="Times New Roman" w:hAnsi="Times New Roman" w:cs="Times New Roman"/>
        </w:rPr>
        <w:t xml:space="preserve"> was incurring significant expense in reliance on the road. </w:t>
      </w:r>
      <w:r w:rsidRPr="003D040E">
        <w:rPr>
          <w:rFonts w:ascii="Times New Roman" w:hAnsi="Times New Roman" w:cs="Times New Roman"/>
        </w:rPr>
        <w:t>π</w:t>
      </w:r>
      <w:r>
        <w:rPr>
          <w:rFonts w:ascii="Times New Roman" w:hAnsi="Times New Roman" w:cs="Times New Roman"/>
        </w:rPr>
        <w:t xml:space="preserve"> had built a house and improved the road.  </w:t>
      </w:r>
    </w:p>
    <w:p w14:paraId="1664C7F0" w14:textId="77777777" w:rsidR="006E15CE" w:rsidRPr="001F1421" w:rsidRDefault="006E15CE" w:rsidP="00EF1561">
      <w:pPr>
        <w:pStyle w:val="ListParagraph"/>
        <w:numPr>
          <w:ilvl w:val="2"/>
          <w:numId w:val="29"/>
        </w:numPr>
        <w:spacing w:after="0" w:line="240" w:lineRule="auto"/>
        <w:rPr>
          <w:rFonts w:ascii="Times New Roman" w:hAnsi="Times New Roman" w:cs="Times New Roman"/>
          <w:b/>
          <w:bCs/>
        </w:rPr>
      </w:pPr>
      <w:r>
        <w:rPr>
          <w:rFonts w:ascii="Times New Roman" w:hAnsi="Times New Roman" w:cs="Times New Roman"/>
        </w:rPr>
        <w:t xml:space="preserve">Court wants to avoid the potential for exploitation—this is often the motivation for courts creating easements by estoppel.  </w:t>
      </w:r>
    </w:p>
    <w:p w14:paraId="3356F999" w14:textId="77777777" w:rsidR="006E15CE" w:rsidRPr="001F1421" w:rsidRDefault="006E15CE" w:rsidP="00EF1561">
      <w:pPr>
        <w:pStyle w:val="ListParagraph"/>
        <w:numPr>
          <w:ilvl w:val="3"/>
          <w:numId w:val="29"/>
        </w:numPr>
        <w:spacing w:after="0" w:line="240" w:lineRule="auto"/>
        <w:rPr>
          <w:rFonts w:ascii="Times New Roman" w:hAnsi="Times New Roman" w:cs="Times New Roman"/>
          <w:b/>
          <w:bCs/>
        </w:rPr>
      </w:pPr>
      <w:r>
        <w:rPr>
          <w:rFonts w:ascii="Times New Roman" w:hAnsi="Times New Roman" w:cs="Times New Roman"/>
        </w:rPr>
        <w:t xml:space="preserve">i.e., the party who relied could be in really bad shape if there’s a negotiation since they might have far more at stake having relied on the use of the property.  This can be unfair.  </w:t>
      </w:r>
    </w:p>
    <w:p w14:paraId="2AB235A4" w14:textId="77777777" w:rsidR="006E15CE" w:rsidRPr="001F1421" w:rsidRDefault="006E15CE" w:rsidP="00EF1561">
      <w:pPr>
        <w:pStyle w:val="ListParagraph"/>
        <w:numPr>
          <w:ilvl w:val="2"/>
          <w:numId w:val="29"/>
        </w:numPr>
        <w:spacing w:after="0" w:line="240" w:lineRule="auto"/>
        <w:rPr>
          <w:rFonts w:ascii="Times New Roman" w:hAnsi="Times New Roman" w:cs="Times New Roman"/>
          <w:b/>
          <w:bCs/>
        </w:rPr>
      </w:pPr>
      <w:r>
        <w:rPr>
          <w:rFonts w:ascii="Times New Roman" w:hAnsi="Times New Roman" w:cs="Times New Roman"/>
        </w:rPr>
        <w:t xml:space="preserve">The basic conditions required for the creation of </w:t>
      </w:r>
      <w:r w:rsidRPr="001F1421">
        <w:rPr>
          <w:rFonts w:ascii="Times New Roman" w:hAnsi="Times New Roman" w:cs="Times New Roman"/>
          <w:b/>
          <w:bCs/>
          <w:u w:val="single"/>
        </w:rPr>
        <w:t>Easement by Estoppel</w:t>
      </w:r>
      <w:r>
        <w:rPr>
          <w:rFonts w:ascii="Times New Roman" w:hAnsi="Times New Roman" w:cs="Times New Roman"/>
        </w:rPr>
        <w:t xml:space="preserve"> are as follows:</w:t>
      </w:r>
    </w:p>
    <w:p w14:paraId="11C0A89D" w14:textId="77777777" w:rsidR="006E15CE" w:rsidRPr="001F1421" w:rsidRDefault="006E15CE" w:rsidP="00EF1561">
      <w:pPr>
        <w:pStyle w:val="ListParagraph"/>
        <w:numPr>
          <w:ilvl w:val="3"/>
          <w:numId w:val="29"/>
        </w:numPr>
        <w:spacing w:after="0" w:line="240" w:lineRule="auto"/>
        <w:rPr>
          <w:rFonts w:ascii="Times New Roman" w:hAnsi="Times New Roman" w:cs="Times New Roman"/>
          <w:b/>
          <w:bCs/>
        </w:rPr>
      </w:pPr>
      <w:r w:rsidRPr="00164ED3">
        <w:rPr>
          <w:rFonts w:ascii="Times New Roman" w:hAnsi="Times New Roman" w:cs="Times New Roman"/>
          <w:b/>
          <w:bCs/>
        </w:rPr>
        <w:t>(1)</w:t>
      </w:r>
      <w:r>
        <w:rPr>
          <w:rFonts w:ascii="Times New Roman" w:hAnsi="Times New Roman" w:cs="Times New Roman"/>
        </w:rPr>
        <w:t xml:space="preserve"> owner must have given someone permission to use the owner’s property in a specified way—this creates a license.  </w:t>
      </w:r>
      <w:r w:rsidRPr="00164ED3">
        <w:rPr>
          <w:rFonts w:ascii="Times New Roman" w:hAnsi="Times New Roman" w:cs="Times New Roman"/>
          <w:b/>
          <w:bCs/>
        </w:rPr>
        <w:t>Permission</w:t>
      </w:r>
      <w:r>
        <w:rPr>
          <w:rFonts w:ascii="Times New Roman" w:hAnsi="Times New Roman" w:cs="Times New Roman"/>
        </w:rPr>
        <w:t xml:space="preserve">. </w:t>
      </w:r>
    </w:p>
    <w:p w14:paraId="27114A91" w14:textId="77777777" w:rsidR="006E15CE" w:rsidRPr="00164ED3" w:rsidRDefault="006E15CE" w:rsidP="00EF1561">
      <w:pPr>
        <w:pStyle w:val="ListParagraph"/>
        <w:numPr>
          <w:ilvl w:val="3"/>
          <w:numId w:val="29"/>
        </w:numPr>
        <w:spacing w:after="0" w:line="240" w:lineRule="auto"/>
        <w:rPr>
          <w:rFonts w:ascii="Times New Roman" w:hAnsi="Times New Roman" w:cs="Times New Roman"/>
          <w:b/>
          <w:bCs/>
        </w:rPr>
      </w:pPr>
      <w:r w:rsidRPr="00164ED3">
        <w:rPr>
          <w:rFonts w:ascii="Times New Roman" w:hAnsi="Times New Roman" w:cs="Times New Roman"/>
          <w:b/>
          <w:bCs/>
        </w:rPr>
        <w:t>(2)</w:t>
      </w:r>
      <w:r>
        <w:rPr>
          <w:rFonts w:ascii="Times New Roman" w:hAnsi="Times New Roman" w:cs="Times New Roman"/>
        </w:rPr>
        <w:t xml:space="preserve"> it must be the case that a reasonable person would not have thought that the permission would be revoked.  </w:t>
      </w:r>
      <w:r w:rsidRPr="00164ED3">
        <w:rPr>
          <w:rFonts w:ascii="Times New Roman" w:hAnsi="Times New Roman" w:cs="Times New Roman"/>
          <w:b/>
          <w:bCs/>
        </w:rPr>
        <w:t>Reasonable expectation</w:t>
      </w:r>
      <w:r>
        <w:rPr>
          <w:rFonts w:ascii="Times New Roman" w:hAnsi="Times New Roman" w:cs="Times New Roman"/>
        </w:rPr>
        <w:t xml:space="preserve">.  </w:t>
      </w:r>
    </w:p>
    <w:p w14:paraId="5D666F5C" w14:textId="77777777" w:rsidR="006E15CE" w:rsidRPr="009453FA" w:rsidRDefault="006E15CE" w:rsidP="00EF1561">
      <w:pPr>
        <w:pStyle w:val="ListParagraph"/>
        <w:numPr>
          <w:ilvl w:val="3"/>
          <w:numId w:val="29"/>
        </w:numPr>
        <w:spacing w:after="0" w:line="240" w:lineRule="auto"/>
        <w:rPr>
          <w:rFonts w:ascii="Times New Roman" w:hAnsi="Times New Roman" w:cs="Times New Roman"/>
          <w:b/>
          <w:bCs/>
        </w:rPr>
      </w:pPr>
      <w:r w:rsidRPr="00164ED3">
        <w:rPr>
          <w:rFonts w:ascii="Times New Roman" w:hAnsi="Times New Roman" w:cs="Times New Roman"/>
          <w:b/>
          <w:bCs/>
        </w:rPr>
        <w:t>(3)</w:t>
      </w:r>
      <w:r>
        <w:rPr>
          <w:rFonts w:ascii="Times New Roman" w:hAnsi="Times New Roman" w:cs="Times New Roman"/>
        </w:rPr>
        <w:t xml:space="preserve"> the recipient of the permission must have spent money as a result of reasonably relying on the permission.  </w:t>
      </w:r>
      <w:r w:rsidRPr="00164ED3">
        <w:rPr>
          <w:rFonts w:ascii="Times New Roman" w:hAnsi="Times New Roman" w:cs="Times New Roman"/>
          <w:b/>
          <w:bCs/>
        </w:rPr>
        <w:t>Detrimental reliance</w:t>
      </w:r>
      <w:r>
        <w:rPr>
          <w:rFonts w:ascii="Times New Roman" w:hAnsi="Times New Roman" w:cs="Times New Roman"/>
        </w:rPr>
        <w:t xml:space="preserve">.  </w:t>
      </w:r>
    </w:p>
    <w:p w14:paraId="3DCAF3FA" w14:textId="77777777" w:rsidR="006E15CE" w:rsidRPr="00240871" w:rsidRDefault="006E15CE" w:rsidP="00EF1561">
      <w:pPr>
        <w:pStyle w:val="ListParagraph"/>
        <w:numPr>
          <w:ilvl w:val="3"/>
          <w:numId w:val="29"/>
        </w:numPr>
        <w:spacing w:after="0" w:line="240" w:lineRule="auto"/>
        <w:rPr>
          <w:rFonts w:ascii="Times New Roman" w:hAnsi="Times New Roman" w:cs="Times New Roman"/>
          <w:b/>
          <w:bCs/>
        </w:rPr>
      </w:pPr>
      <w:r>
        <w:rPr>
          <w:rFonts w:ascii="Times New Roman" w:hAnsi="Times New Roman" w:cs="Times New Roman"/>
        </w:rPr>
        <w:t xml:space="preserve">When this happens, the permission is no longer revocable; the person who would like to revoke the license is estopped from doing so.  </w:t>
      </w:r>
    </w:p>
    <w:p w14:paraId="2DFE8DFF" w14:textId="77777777" w:rsidR="006E15CE" w:rsidRPr="00D84C72" w:rsidRDefault="006E15CE" w:rsidP="00EF1561">
      <w:pPr>
        <w:pStyle w:val="ListParagraph"/>
        <w:numPr>
          <w:ilvl w:val="1"/>
          <w:numId w:val="29"/>
        </w:numPr>
        <w:spacing w:after="0" w:line="240" w:lineRule="auto"/>
        <w:rPr>
          <w:rFonts w:ascii="Times New Roman" w:hAnsi="Times New Roman" w:cs="Times New Roman"/>
          <w:b/>
          <w:bCs/>
        </w:rPr>
      </w:pPr>
      <w:r w:rsidRPr="0032617F">
        <w:rPr>
          <w:rFonts w:ascii="Times New Roman" w:hAnsi="Times New Roman" w:cs="Times New Roman"/>
          <w:b/>
          <w:bCs/>
          <w:i/>
          <w:iCs/>
        </w:rPr>
        <w:t>Fontainebleau Hotel v. Forty-Five Twenty-Five</w:t>
      </w:r>
      <w:r>
        <w:rPr>
          <w:rFonts w:ascii="Times New Roman" w:hAnsi="Times New Roman" w:cs="Times New Roman"/>
        </w:rPr>
        <w:t xml:space="preserve"> (Fla. 1959) – </w:t>
      </w:r>
      <w:r w:rsidRPr="00AD5D41">
        <w:rPr>
          <w:rFonts w:ascii="Times New Roman" w:hAnsi="Times New Roman" w:cs="Times New Roman"/>
          <w:i/>
          <w:iCs/>
        </w:rPr>
        <w:t>Negative Easement</w:t>
      </w:r>
      <w:r>
        <w:rPr>
          <w:rFonts w:ascii="Times New Roman" w:hAnsi="Times New Roman" w:cs="Times New Roman"/>
        </w:rPr>
        <w:t xml:space="preserve">.  Two luxury hotels in Miami Beach.  Fontainebleau wanted to build a 14-story tower and Eden Roc sought an injunction because it would block the sunlight to their pool area during the winter months from 2pm onward.  </w:t>
      </w:r>
    </w:p>
    <w:p w14:paraId="199A30C1" w14:textId="77777777" w:rsidR="006E15CE" w:rsidRPr="00D84C72" w:rsidRDefault="006E15CE" w:rsidP="00EF1561">
      <w:pPr>
        <w:pStyle w:val="ListParagraph"/>
        <w:numPr>
          <w:ilvl w:val="2"/>
          <w:numId w:val="29"/>
        </w:numPr>
        <w:spacing w:after="0" w:line="240" w:lineRule="auto"/>
        <w:rPr>
          <w:rFonts w:ascii="Times New Roman" w:hAnsi="Times New Roman" w:cs="Times New Roman"/>
          <w:b/>
          <w:bCs/>
        </w:rPr>
      </w:pPr>
      <w:r>
        <w:rPr>
          <w:rFonts w:ascii="Times New Roman" w:hAnsi="Times New Roman" w:cs="Times New Roman"/>
        </w:rPr>
        <w:t xml:space="preserve">Court references </w:t>
      </w:r>
      <w:r w:rsidRPr="00D84C72">
        <w:rPr>
          <w:rFonts w:ascii="Times New Roman" w:hAnsi="Times New Roman" w:cs="Times New Roman"/>
        </w:rPr>
        <w:t xml:space="preserve">Sic </w:t>
      </w:r>
      <w:proofErr w:type="spellStart"/>
      <w:r w:rsidRPr="00D84C72">
        <w:rPr>
          <w:rFonts w:ascii="Times New Roman" w:hAnsi="Times New Roman" w:cs="Times New Roman"/>
        </w:rPr>
        <w:t>Utere</w:t>
      </w:r>
      <w:proofErr w:type="spellEnd"/>
      <w:r w:rsidRPr="00D84C72">
        <w:rPr>
          <w:rFonts w:ascii="Times New Roman" w:hAnsi="Times New Roman" w:cs="Times New Roman"/>
        </w:rPr>
        <w:t xml:space="preserve"> Principle: Use your own in such a way that you don’t harm someone else</w:t>
      </w:r>
      <w:r>
        <w:rPr>
          <w:rFonts w:ascii="Times New Roman" w:hAnsi="Times New Roman" w:cs="Times New Roman"/>
        </w:rPr>
        <w:t xml:space="preserve">.  </w:t>
      </w:r>
    </w:p>
    <w:p w14:paraId="4B4D09AB" w14:textId="77777777" w:rsidR="006E15CE" w:rsidRPr="00D84C72" w:rsidRDefault="006E15CE" w:rsidP="00EF1561">
      <w:pPr>
        <w:pStyle w:val="ListParagraph"/>
        <w:numPr>
          <w:ilvl w:val="3"/>
          <w:numId w:val="29"/>
        </w:numPr>
        <w:spacing w:after="0" w:line="240" w:lineRule="auto"/>
        <w:rPr>
          <w:rFonts w:ascii="Times New Roman" w:hAnsi="Times New Roman" w:cs="Times New Roman"/>
          <w:b/>
          <w:bCs/>
        </w:rPr>
      </w:pPr>
      <w:r>
        <w:rPr>
          <w:rFonts w:ascii="Times New Roman" w:hAnsi="Times New Roman" w:cs="Times New Roman"/>
        </w:rPr>
        <w:t xml:space="preserve">Principle doesn’t mean that one can never do anything that interferes with a neighbor’s use but only that one can’t do something that interferes with a neighbor’s lawful rights.  </w:t>
      </w:r>
    </w:p>
    <w:p w14:paraId="6578CFBE" w14:textId="77777777" w:rsidR="006E15CE" w:rsidRPr="00AD5D41" w:rsidRDefault="006E15CE" w:rsidP="00EF1561">
      <w:pPr>
        <w:pStyle w:val="ListParagraph"/>
        <w:numPr>
          <w:ilvl w:val="4"/>
          <w:numId w:val="29"/>
        </w:numPr>
        <w:spacing w:after="0" w:line="240" w:lineRule="auto"/>
        <w:rPr>
          <w:rFonts w:ascii="Times New Roman" w:hAnsi="Times New Roman" w:cs="Times New Roman"/>
          <w:b/>
          <w:bCs/>
        </w:rPr>
      </w:pPr>
      <w:r>
        <w:rPr>
          <w:rFonts w:ascii="Times New Roman" w:hAnsi="Times New Roman" w:cs="Times New Roman"/>
        </w:rPr>
        <w:t xml:space="preserve">i.e., a limited prevention of interference.  </w:t>
      </w:r>
    </w:p>
    <w:p w14:paraId="66C69811" w14:textId="77777777" w:rsidR="006E15CE" w:rsidRDefault="006E15CE" w:rsidP="00EF1561">
      <w:pPr>
        <w:pStyle w:val="ListParagraph"/>
        <w:numPr>
          <w:ilvl w:val="2"/>
          <w:numId w:val="29"/>
        </w:numPr>
        <w:spacing w:after="0" w:line="240" w:lineRule="auto"/>
        <w:rPr>
          <w:rFonts w:ascii="Times New Roman" w:hAnsi="Times New Roman" w:cs="Times New Roman"/>
        </w:rPr>
      </w:pPr>
      <w:r w:rsidRPr="00AD5D41">
        <w:rPr>
          <w:rFonts w:ascii="Times New Roman" w:hAnsi="Times New Roman" w:cs="Times New Roman"/>
          <w:b/>
          <w:bCs/>
        </w:rPr>
        <w:t>Negative easements</w:t>
      </w:r>
      <w:r>
        <w:rPr>
          <w:rFonts w:ascii="Times New Roman" w:hAnsi="Times New Roman" w:cs="Times New Roman"/>
        </w:rPr>
        <w:t xml:space="preserve"> allow the holder of the easement—the dominant tenant—to require that the servient tenant not do certain things on his own property, things that might harm the interests of the dominant tenant.  </w:t>
      </w:r>
    </w:p>
    <w:p w14:paraId="6BC4C187" w14:textId="77777777" w:rsidR="006E15CE" w:rsidRDefault="006E15CE" w:rsidP="00EF1561">
      <w:pPr>
        <w:pStyle w:val="ListParagraph"/>
        <w:numPr>
          <w:ilvl w:val="3"/>
          <w:numId w:val="29"/>
        </w:numPr>
        <w:spacing w:after="0" w:line="240" w:lineRule="auto"/>
        <w:rPr>
          <w:rFonts w:ascii="Times New Roman" w:hAnsi="Times New Roman" w:cs="Times New Roman"/>
        </w:rPr>
      </w:pPr>
      <w:r>
        <w:rPr>
          <w:rFonts w:ascii="Times New Roman" w:hAnsi="Times New Roman" w:cs="Times New Roman"/>
        </w:rPr>
        <w:lastRenderedPageBreak/>
        <w:t xml:space="preserve">i.e., I can stop you from doing something on your property that ordinarily you’d be allowed to do.  </w:t>
      </w:r>
    </w:p>
    <w:p w14:paraId="764153D2" w14:textId="77777777" w:rsidR="006E15CE" w:rsidRDefault="006E15CE" w:rsidP="00EF1561">
      <w:pPr>
        <w:pStyle w:val="ListParagraph"/>
        <w:numPr>
          <w:ilvl w:val="3"/>
          <w:numId w:val="29"/>
        </w:numPr>
        <w:spacing w:after="0" w:line="240" w:lineRule="auto"/>
        <w:rPr>
          <w:rFonts w:ascii="Times New Roman" w:hAnsi="Times New Roman" w:cs="Times New Roman"/>
        </w:rPr>
      </w:pPr>
      <w:r>
        <w:rPr>
          <w:rFonts w:ascii="Times New Roman" w:hAnsi="Times New Roman" w:cs="Times New Roman"/>
        </w:rPr>
        <w:t>Four categories—to stop the subservient tenant from:</w:t>
      </w:r>
    </w:p>
    <w:p w14:paraId="4339A230" w14:textId="77777777" w:rsidR="006E15CE" w:rsidRDefault="006E15CE" w:rsidP="00EF1561">
      <w:pPr>
        <w:pStyle w:val="ListParagraph"/>
        <w:numPr>
          <w:ilvl w:val="4"/>
          <w:numId w:val="29"/>
        </w:numPr>
        <w:spacing w:after="0" w:line="240" w:lineRule="auto"/>
        <w:rPr>
          <w:rFonts w:ascii="Times New Roman" w:hAnsi="Times New Roman" w:cs="Times New Roman"/>
        </w:rPr>
      </w:pPr>
      <w:r>
        <w:rPr>
          <w:rFonts w:ascii="Times New Roman" w:hAnsi="Times New Roman" w:cs="Times New Roman"/>
        </w:rPr>
        <w:t>(1) Interference with sunlight falling on windows.</w:t>
      </w:r>
    </w:p>
    <w:p w14:paraId="150FF1DE" w14:textId="77777777" w:rsidR="006E15CE" w:rsidRDefault="006E15CE" w:rsidP="00EF1561">
      <w:pPr>
        <w:pStyle w:val="ListParagraph"/>
        <w:numPr>
          <w:ilvl w:val="4"/>
          <w:numId w:val="29"/>
        </w:numPr>
        <w:spacing w:after="0" w:line="240" w:lineRule="auto"/>
        <w:rPr>
          <w:rFonts w:ascii="Times New Roman" w:hAnsi="Times New Roman" w:cs="Times New Roman"/>
        </w:rPr>
      </w:pPr>
      <w:r>
        <w:rPr>
          <w:rFonts w:ascii="Times New Roman" w:hAnsi="Times New Roman" w:cs="Times New Roman"/>
        </w:rPr>
        <w:t xml:space="preserve">(2) Interference with flow of air in a defined channel.  </w:t>
      </w:r>
    </w:p>
    <w:p w14:paraId="1FBE90BE" w14:textId="77777777" w:rsidR="006E15CE" w:rsidRDefault="006E15CE" w:rsidP="00EF1561">
      <w:pPr>
        <w:pStyle w:val="ListParagraph"/>
        <w:numPr>
          <w:ilvl w:val="4"/>
          <w:numId w:val="29"/>
        </w:numPr>
        <w:spacing w:after="0" w:line="240" w:lineRule="auto"/>
        <w:rPr>
          <w:rFonts w:ascii="Times New Roman" w:hAnsi="Times New Roman" w:cs="Times New Roman"/>
        </w:rPr>
      </w:pPr>
      <w:r>
        <w:rPr>
          <w:rFonts w:ascii="Times New Roman" w:hAnsi="Times New Roman" w:cs="Times New Roman"/>
        </w:rPr>
        <w:t xml:space="preserve">(3) Interference with flow of water in an artificial channel.  </w:t>
      </w:r>
    </w:p>
    <w:p w14:paraId="6CC37A40" w14:textId="77777777" w:rsidR="006E15CE" w:rsidRPr="00AD5D41" w:rsidRDefault="006E15CE" w:rsidP="00EF1561">
      <w:pPr>
        <w:pStyle w:val="ListParagraph"/>
        <w:numPr>
          <w:ilvl w:val="4"/>
          <w:numId w:val="29"/>
        </w:numPr>
        <w:spacing w:after="0" w:line="240" w:lineRule="auto"/>
        <w:rPr>
          <w:rFonts w:ascii="Times New Roman" w:hAnsi="Times New Roman" w:cs="Times New Roman"/>
        </w:rPr>
      </w:pPr>
      <w:r>
        <w:rPr>
          <w:rFonts w:ascii="Times New Roman" w:hAnsi="Times New Roman" w:cs="Times New Roman"/>
        </w:rPr>
        <w:t xml:space="preserve">(4) Removing lateral supports to buildings.  </w:t>
      </w:r>
    </w:p>
    <w:p w14:paraId="2235D00E" w14:textId="77777777" w:rsidR="006E15CE" w:rsidRPr="00D84C72" w:rsidRDefault="006E15CE" w:rsidP="00EF1561">
      <w:pPr>
        <w:pStyle w:val="ListParagraph"/>
        <w:numPr>
          <w:ilvl w:val="3"/>
          <w:numId w:val="29"/>
        </w:numPr>
        <w:spacing w:after="0" w:line="240" w:lineRule="auto"/>
        <w:rPr>
          <w:rFonts w:ascii="Times New Roman" w:hAnsi="Times New Roman" w:cs="Times New Roman"/>
          <w:b/>
          <w:bCs/>
        </w:rPr>
      </w:pPr>
      <w:r>
        <w:rPr>
          <w:rFonts w:ascii="Times New Roman" w:hAnsi="Times New Roman" w:cs="Times New Roman"/>
        </w:rPr>
        <w:t xml:space="preserve">In order for the Eden Roc to be the beneficiary of an easement over the Fontainebleau’s property, it must be the case that such an easement can exist.  </w:t>
      </w:r>
      <w:r w:rsidRPr="00AD5D41">
        <w:rPr>
          <w:rFonts w:ascii="Times New Roman" w:hAnsi="Times New Roman" w:cs="Times New Roman"/>
          <w:b/>
          <w:bCs/>
        </w:rPr>
        <w:t xml:space="preserve">But unimpeded sunlight falling on sunbathing areas doesn’t fall within any of the four permitted categories of negative easements.  </w:t>
      </w:r>
    </w:p>
    <w:p w14:paraId="057B64A8" w14:textId="77777777" w:rsidR="006E15CE" w:rsidRPr="00AD5D41" w:rsidRDefault="006E15CE" w:rsidP="00EF1561">
      <w:pPr>
        <w:pStyle w:val="ListParagraph"/>
        <w:numPr>
          <w:ilvl w:val="4"/>
          <w:numId w:val="29"/>
        </w:numPr>
        <w:spacing w:after="0" w:line="240" w:lineRule="auto"/>
        <w:rPr>
          <w:rFonts w:ascii="Times New Roman" w:hAnsi="Times New Roman" w:cs="Times New Roman"/>
          <w:b/>
          <w:bCs/>
        </w:rPr>
      </w:pPr>
      <w:r>
        <w:rPr>
          <w:rFonts w:ascii="Times New Roman" w:hAnsi="Times New Roman" w:cs="Times New Roman"/>
        </w:rPr>
        <w:t xml:space="preserve">So therefore, there can’t be a negative easement of that sort.  </w:t>
      </w:r>
    </w:p>
    <w:p w14:paraId="69D14404" w14:textId="77777777" w:rsidR="006E15CE" w:rsidRPr="00C5183E" w:rsidRDefault="006E15CE" w:rsidP="00EF1561">
      <w:pPr>
        <w:pStyle w:val="ListParagraph"/>
        <w:numPr>
          <w:ilvl w:val="3"/>
          <w:numId w:val="29"/>
        </w:numPr>
        <w:spacing w:after="0" w:line="240" w:lineRule="auto"/>
        <w:rPr>
          <w:rFonts w:ascii="Times New Roman" w:hAnsi="Times New Roman" w:cs="Times New Roman"/>
          <w:b/>
          <w:bCs/>
        </w:rPr>
      </w:pPr>
      <w:r>
        <w:rPr>
          <w:rFonts w:ascii="Times New Roman" w:hAnsi="Times New Roman" w:cs="Times New Roman"/>
        </w:rPr>
        <w:t xml:space="preserve">If a structure is useful, it doesn’t give rise to a COA for cutting off light, air, or view of another, even if it’s done partially for spite.  </w:t>
      </w:r>
    </w:p>
    <w:p w14:paraId="1C2B3621" w14:textId="77777777" w:rsidR="006E15CE" w:rsidRPr="00C5183E" w:rsidRDefault="006E15CE" w:rsidP="00EF1561">
      <w:pPr>
        <w:pStyle w:val="ListParagraph"/>
        <w:numPr>
          <w:ilvl w:val="3"/>
          <w:numId w:val="29"/>
        </w:numPr>
        <w:spacing w:after="0" w:line="240" w:lineRule="auto"/>
        <w:rPr>
          <w:rFonts w:ascii="Times New Roman" w:hAnsi="Times New Roman" w:cs="Times New Roman"/>
          <w:b/>
          <w:bCs/>
        </w:rPr>
      </w:pPr>
      <w:r>
        <w:rPr>
          <w:rFonts w:ascii="Times New Roman" w:hAnsi="Times New Roman" w:cs="Times New Roman"/>
        </w:rPr>
        <w:t xml:space="preserve">Malicious things done solely to injure a neighbor’s land aren’t allowed.  </w:t>
      </w:r>
    </w:p>
    <w:p w14:paraId="40C86050" w14:textId="77777777" w:rsidR="006E15CE" w:rsidRPr="00C5183E" w:rsidRDefault="006E15CE" w:rsidP="00EF1561">
      <w:pPr>
        <w:pStyle w:val="ListParagraph"/>
        <w:numPr>
          <w:ilvl w:val="4"/>
          <w:numId w:val="29"/>
        </w:numPr>
        <w:spacing w:after="0" w:line="240" w:lineRule="auto"/>
        <w:rPr>
          <w:rFonts w:ascii="Times New Roman" w:hAnsi="Times New Roman" w:cs="Times New Roman"/>
          <w:b/>
          <w:bCs/>
        </w:rPr>
      </w:pPr>
      <w:r>
        <w:rPr>
          <w:rFonts w:ascii="Times New Roman" w:hAnsi="Times New Roman" w:cs="Times New Roman"/>
        </w:rPr>
        <w:t xml:space="preserve">i.e., “spite fences.”  </w:t>
      </w:r>
    </w:p>
    <w:p w14:paraId="6223AC1C" w14:textId="77777777" w:rsidR="006E15CE" w:rsidRDefault="006E15CE" w:rsidP="00EF1561">
      <w:pPr>
        <w:pStyle w:val="ListParagraph"/>
        <w:numPr>
          <w:ilvl w:val="4"/>
          <w:numId w:val="29"/>
        </w:numPr>
        <w:spacing w:after="0" w:line="240" w:lineRule="auto"/>
        <w:rPr>
          <w:rFonts w:ascii="Times New Roman" w:hAnsi="Times New Roman" w:cs="Times New Roman"/>
        </w:rPr>
      </w:pPr>
      <w:r w:rsidRPr="00C5183E">
        <w:rPr>
          <w:rFonts w:ascii="Times New Roman" w:hAnsi="Times New Roman" w:cs="Times New Roman"/>
        </w:rPr>
        <w:t xml:space="preserve">Some states will prohibit </w:t>
      </w:r>
      <w:r>
        <w:rPr>
          <w:rFonts w:ascii="Times New Roman" w:hAnsi="Times New Roman" w:cs="Times New Roman"/>
        </w:rPr>
        <w:t>owners from building or maintaining walls or fences if both of the following are true:</w:t>
      </w:r>
    </w:p>
    <w:p w14:paraId="0D8EA037" w14:textId="77777777" w:rsidR="006E15CE" w:rsidRDefault="006E15CE" w:rsidP="00EF1561">
      <w:pPr>
        <w:pStyle w:val="ListParagraph"/>
        <w:numPr>
          <w:ilvl w:val="5"/>
          <w:numId w:val="29"/>
        </w:numPr>
        <w:spacing w:after="0" w:line="240" w:lineRule="auto"/>
        <w:rPr>
          <w:rFonts w:ascii="Times New Roman" w:hAnsi="Times New Roman" w:cs="Times New Roman"/>
        </w:rPr>
      </w:pPr>
      <w:r>
        <w:rPr>
          <w:rFonts w:ascii="Times New Roman" w:hAnsi="Times New Roman" w:cs="Times New Roman"/>
        </w:rPr>
        <w:t>(1) They are intended to block a neighbor’s windows, and</w:t>
      </w:r>
    </w:p>
    <w:p w14:paraId="33A522FE" w14:textId="77777777" w:rsidR="006E15CE" w:rsidRDefault="006E15CE" w:rsidP="00EF1561">
      <w:pPr>
        <w:pStyle w:val="ListParagraph"/>
        <w:numPr>
          <w:ilvl w:val="5"/>
          <w:numId w:val="29"/>
        </w:numPr>
        <w:spacing w:after="0" w:line="240" w:lineRule="auto"/>
        <w:rPr>
          <w:rFonts w:ascii="Times New Roman" w:hAnsi="Times New Roman" w:cs="Times New Roman"/>
        </w:rPr>
      </w:pPr>
      <w:r>
        <w:rPr>
          <w:rFonts w:ascii="Times New Roman" w:hAnsi="Times New Roman" w:cs="Times New Roman"/>
        </w:rPr>
        <w:t xml:space="preserve">(2) They provide no benefit to the builder besides enjoyment of the neighbor’s suffering.  </w:t>
      </w:r>
    </w:p>
    <w:p w14:paraId="613C28E9" w14:textId="77777777" w:rsidR="006E15CE" w:rsidRDefault="006E15CE" w:rsidP="00EF1561">
      <w:pPr>
        <w:pStyle w:val="ListParagraph"/>
        <w:numPr>
          <w:ilvl w:val="5"/>
          <w:numId w:val="29"/>
        </w:numPr>
        <w:spacing w:after="0" w:line="240" w:lineRule="auto"/>
        <w:rPr>
          <w:rFonts w:ascii="Times New Roman" w:hAnsi="Times New Roman" w:cs="Times New Roman"/>
        </w:rPr>
      </w:pPr>
      <w:r>
        <w:rPr>
          <w:rFonts w:ascii="Times New Roman" w:hAnsi="Times New Roman" w:cs="Times New Roman"/>
        </w:rPr>
        <w:t xml:space="preserve">In </w:t>
      </w:r>
      <w:proofErr w:type="spellStart"/>
      <w:r w:rsidRPr="00C5183E">
        <w:rPr>
          <w:rFonts w:ascii="Times New Roman" w:hAnsi="Times New Roman" w:cs="Times New Roman"/>
          <w:i/>
          <w:iCs/>
        </w:rPr>
        <w:t>Himan</w:t>
      </w:r>
      <w:proofErr w:type="spellEnd"/>
      <w:r>
        <w:rPr>
          <w:rFonts w:ascii="Times New Roman" w:hAnsi="Times New Roman" w:cs="Times New Roman"/>
        </w:rPr>
        <w:t xml:space="preserve"> case, the owner tried to put up poles to show he was using property where airplanes were flying but the court struck these down as spite fences.  </w:t>
      </w:r>
    </w:p>
    <w:p w14:paraId="5BFA6D27" w14:textId="77777777" w:rsidR="006E15CE" w:rsidRDefault="006E15CE" w:rsidP="00EF1561">
      <w:pPr>
        <w:pStyle w:val="ListParagraph"/>
        <w:numPr>
          <w:ilvl w:val="5"/>
          <w:numId w:val="29"/>
        </w:numPr>
        <w:spacing w:after="0" w:line="240" w:lineRule="auto"/>
        <w:rPr>
          <w:rFonts w:ascii="Times New Roman" w:hAnsi="Times New Roman" w:cs="Times New Roman"/>
        </w:rPr>
      </w:pPr>
      <w:r>
        <w:rPr>
          <w:rFonts w:ascii="Times New Roman" w:hAnsi="Times New Roman" w:cs="Times New Roman"/>
        </w:rPr>
        <w:t>(generally, this law is infrequently applied since most fences have at least some value/use—here, creating additional rooms for a hotel has use)</w:t>
      </w:r>
    </w:p>
    <w:p w14:paraId="313A4A55" w14:textId="77777777" w:rsidR="006E15CE" w:rsidRDefault="006E15CE" w:rsidP="00EF1561">
      <w:pPr>
        <w:pStyle w:val="ListParagraph"/>
        <w:numPr>
          <w:ilvl w:val="1"/>
          <w:numId w:val="29"/>
        </w:numPr>
        <w:spacing w:after="0" w:line="240" w:lineRule="auto"/>
        <w:rPr>
          <w:rFonts w:ascii="Times New Roman" w:hAnsi="Times New Roman" w:cs="Times New Roman"/>
        </w:rPr>
      </w:pPr>
      <w:r>
        <w:rPr>
          <w:rFonts w:ascii="Times New Roman" w:hAnsi="Times New Roman" w:cs="Times New Roman"/>
        </w:rPr>
        <w:t>Prof’s exercise on creating easements happens in the 3/11 lecture at 1:39</w:t>
      </w:r>
    </w:p>
    <w:p w14:paraId="24427E90" w14:textId="77777777" w:rsidR="006E15CE" w:rsidRDefault="006E15CE" w:rsidP="00EF1561">
      <w:pPr>
        <w:pStyle w:val="ListParagraph"/>
        <w:numPr>
          <w:ilvl w:val="0"/>
          <w:numId w:val="29"/>
        </w:numPr>
        <w:spacing w:after="0" w:line="240" w:lineRule="auto"/>
        <w:rPr>
          <w:rFonts w:ascii="Times New Roman" w:hAnsi="Times New Roman" w:cs="Times New Roman"/>
        </w:rPr>
      </w:pPr>
      <w:r>
        <w:rPr>
          <w:rFonts w:ascii="Times New Roman" w:hAnsi="Times New Roman" w:cs="Times New Roman"/>
        </w:rPr>
        <w:t>Termination of Easement</w:t>
      </w:r>
    </w:p>
    <w:p w14:paraId="25FE326E" w14:textId="77777777" w:rsidR="006E15CE" w:rsidRPr="007520C7" w:rsidRDefault="006E15CE" w:rsidP="00EF1561">
      <w:pPr>
        <w:pStyle w:val="ListParagraph"/>
        <w:numPr>
          <w:ilvl w:val="1"/>
          <w:numId w:val="29"/>
        </w:numPr>
        <w:spacing w:after="0" w:line="240" w:lineRule="auto"/>
        <w:rPr>
          <w:rFonts w:ascii="Times New Roman" w:hAnsi="Times New Roman" w:cs="Times New Roman"/>
          <w:b/>
          <w:bCs/>
        </w:rPr>
      </w:pPr>
      <w:r w:rsidRPr="007520C7">
        <w:rPr>
          <w:rFonts w:ascii="Times New Roman" w:hAnsi="Times New Roman" w:cs="Times New Roman"/>
          <w:b/>
          <w:bCs/>
        </w:rPr>
        <w:t>Express Termination</w:t>
      </w:r>
    </w:p>
    <w:p w14:paraId="23E170D1" w14:textId="77777777" w:rsidR="006E15CE" w:rsidRDefault="006E15CE" w:rsidP="00EF1561">
      <w:pPr>
        <w:pStyle w:val="ListParagraph"/>
        <w:numPr>
          <w:ilvl w:val="2"/>
          <w:numId w:val="29"/>
        </w:numPr>
        <w:spacing w:after="0" w:line="240" w:lineRule="auto"/>
        <w:rPr>
          <w:rFonts w:ascii="Times New Roman" w:hAnsi="Times New Roman" w:cs="Times New Roman"/>
        </w:rPr>
      </w:pPr>
      <w:r>
        <w:rPr>
          <w:rFonts w:ascii="Times New Roman" w:hAnsi="Times New Roman" w:cs="Times New Roman"/>
        </w:rPr>
        <w:t>Termination by deed: the parties just agree to end the easement</w:t>
      </w:r>
    </w:p>
    <w:p w14:paraId="1AB1C703" w14:textId="77777777" w:rsidR="006E15CE" w:rsidRDefault="006E15CE" w:rsidP="00EF1561">
      <w:pPr>
        <w:pStyle w:val="ListParagraph"/>
        <w:numPr>
          <w:ilvl w:val="3"/>
          <w:numId w:val="29"/>
        </w:numPr>
        <w:spacing w:after="0" w:line="240" w:lineRule="auto"/>
        <w:rPr>
          <w:rFonts w:ascii="Times New Roman" w:hAnsi="Times New Roman" w:cs="Times New Roman"/>
        </w:rPr>
      </w:pPr>
      <w:r>
        <w:rPr>
          <w:rFonts w:ascii="Times New Roman" w:hAnsi="Times New Roman" w:cs="Times New Roman"/>
        </w:rPr>
        <w:t xml:space="preserve">i.e., two parties negotiated an easement; the one pays the other some money for the right to cross property; then the arrangement is not working out so well for whatever reason; and the parties come to an agreement where the easement is eliminated (possibly by paying money).  </w:t>
      </w:r>
    </w:p>
    <w:p w14:paraId="312C83B3" w14:textId="77777777" w:rsidR="006E15CE" w:rsidRDefault="006E15CE" w:rsidP="00EF1561">
      <w:pPr>
        <w:pStyle w:val="ListParagraph"/>
        <w:numPr>
          <w:ilvl w:val="2"/>
          <w:numId w:val="29"/>
        </w:numPr>
        <w:spacing w:after="0" w:line="240" w:lineRule="auto"/>
        <w:rPr>
          <w:rFonts w:ascii="Times New Roman" w:hAnsi="Times New Roman" w:cs="Times New Roman"/>
        </w:rPr>
      </w:pPr>
      <w:r>
        <w:rPr>
          <w:rFonts w:ascii="Times New Roman" w:hAnsi="Times New Roman" w:cs="Times New Roman"/>
        </w:rPr>
        <w:t xml:space="preserve">Termination by merger: when two parcels have come under the ownership of the same person, the easement across the parcel ceases to exist.  </w:t>
      </w:r>
    </w:p>
    <w:p w14:paraId="13C53A0E" w14:textId="77777777" w:rsidR="006E15CE" w:rsidRDefault="006E15CE" w:rsidP="00EF1561">
      <w:pPr>
        <w:pStyle w:val="ListParagraph"/>
        <w:numPr>
          <w:ilvl w:val="3"/>
          <w:numId w:val="29"/>
        </w:numPr>
        <w:spacing w:after="0" w:line="240" w:lineRule="auto"/>
        <w:rPr>
          <w:rFonts w:ascii="Times New Roman" w:hAnsi="Times New Roman" w:cs="Times New Roman"/>
        </w:rPr>
      </w:pPr>
      <w:r>
        <w:rPr>
          <w:rFonts w:ascii="Times New Roman" w:hAnsi="Times New Roman" w:cs="Times New Roman"/>
        </w:rPr>
        <w:t xml:space="preserve">i.e., I own parcel A and you own parcel B.  I want to get an easement of access across your property.  I pay you money; you give me an easement; now I can cross.  Later, I buy parcel B from you.  So now I own parcel A and B and both parcels are owned by the same person.  When this happens: the easement disappears; it’s just gone, by merger.  </w:t>
      </w:r>
    </w:p>
    <w:p w14:paraId="1050DE44" w14:textId="77777777" w:rsidR="006E15CE" w:rsidRDefault="006E15CE" w:rsidP="00EF1561">
      <w:pPr>
        <w:pStyle w:val="ListParagraph"/>
        <w:numPr>
          <w:ilvl w:val="4"/>
          <w:numId w:val="29"/>
        </w:numPr>
        <w:spacing w:after="0" w:line="240" w:lineRule="auto"/>
        <w:rPr>
          <w:rFonts w:ascii="Times New Roman" w:hAnsi="Times New Roman" w:cs="Times New Roman"/>
        </w:rPr>
      </w:pPr>
      <w:r>
        <w:rPr>
          <w:rFonts w:ascii="Times New Roman" w:hAnsi="Times New Roman" w:cs="Times New Roman"/>
        </w:rPr>
        <w:t>If I then decide to sell the chunk that used to be parcel B, once that happens—and parcel A and B are separated again—</w:t>
      </w:r>
      <w:r w:rsidRPr="00891819">
        <w:rPr>
          <w:rFonts w:ascii="Times New Roman" w:hAnsi="Times New Roman" w:cs="Times New Roman"/>
          <w:b/>
          <w:bCs/>
        </w:rPr>
        <w:t>that easement on parcel B no longer exists since it had disappeared by merger</w:t>
      </w:r>
      <w:r>
        <w:rPr>
          <w:rFonts w:ascii="Times New Roman" w:hAnsi="Times New Roman" w:cs="Times New Roman"/>
        </w:rPr>
        <w:t xml:space="preserve">.  If I want the easement, I’ll have to negotiate, or it will have to be created in some other way.  </w:t>
      </w:r>
    </w:p>
    <w:p w14:paraId="096B8C81" w14:textId="77777777" w:rsidR="006E15CE" w:rsidRDefault="006E15CE" w:rsidP="00EF1561">
      <w:pPr>
        <w:pStyle w:val="ListParagraph"/>
        <w:numPr>
          <w:ilvl w:val="2"/>
          <w:numId w:val="29"/>
        </w:numPr>
        <w:spacing w:after="0" w:line="240" w:lineRule="auto"/>
        <w:rPr>
          <w:rFonts w:ascii="Times New Roman" w:hAnsi="Times New Roman" w:cs="Times New Roman"/>
        </w:rPr>
      </w:pPr>
      <w:r>
        <w:rPr>
          <w:rFonts w:ascii="Times New Roman" w:hAnsi="Times New Roman" w:cs="Times New Roman"/>
        </w:rPr>
        <w:t>Adverse possession</w:t>
      </w:r>
    </w:p>
    <w:p w14:paraId="7DF9F45F" w14:textId="77777777" w:rsidR="006E15CE" w:rsidRDefault="006E15CE" w:rsidP="00EF1561">
      <w:pPr>
        <w:pStyle w:val="ListParagraph"/>
        <w:numPr>
          <w:ilvl w:val="3"/>
          <w:numId w:val="29"/>
        </w:numPr>
        <w:spacing w:after="0" w:line="240" w:lineRule="auto"/>
        <w:rPr>
          <w:rFonts w:ascii="Times New Roman" w:hAnsi="Times New Roman" w:cs="Times New Roman"/>
        </w:rPr>
      </w:pPr>
      <w:r>
        <w:rPr>
          <w:rFonts w:ascii="Times New Roman" w:hAnsi="Times New Roman" w:cs="Times New Roman"/>
        </w:rPr>
        <w:t xml:space="preserve">i.e., there was an easement of access and someone builds a house over where the easement was and is there for a long enough period, the easement can be adversely possessed—since an easement is a property right it can be adversely possessed just like any other property right.  The easement then simply goes away.  </w:t>
      </w:r>
    </w:p>
    <w:p w14:paraId="7920D399" w14:textId="77777777" w:rsidR="006E15CE" w:rsidRDefault="006E15CE" w:rsidP="00EF1561">
      <w:pPr>
        <w:pStyle w:val="ListParagraph"/>
        <w:numPr>
          <w:ilvl w:val="2"/>
          <w:numId w:val="29"/>
        </w:numPr>
        <w:spacing w:after="0" w:line="240" w:lineRule="auto"/>
        <w:rPr>
          <w:rFonts w:ascii="Times New Roman" w:hAnsi="Times New Roman" w:cs="Times New Roman"/>
        </w:rPr>
      </w:pPr>
      <w:r>
        <w:rPr>
          <w:rFonts w:ascii="Times New Roman" w:hAnsi="Times New Roman" w:cs="Times New Roman"/>
        </w:rPr>
        <w:t xml:space="preserve">No longer necessary: easement was created for a particular purpose that is now obsolete.  </w:t>
      </w:r>
    </w:p>
    <w:p w14:paraId="7B6294C8" w14:textId="77777777" w:rsidR="006E15CE" w:rsidRDefault="006E15CE" w:rsidP="00EF1561">
      <w:pPr>
        <w:pStyle w:val="ListParagraph"/>
        <w:numPr>
          <w:ilvl w:val="3"/>
          <w:numId w:val="29"/>
        </w:numPr>
        <w:spacing w:after="0" w:line="240" w:lineRule="auto"/>
        <w:rPr>
          <w:rFonts w:ascii="Times New Roman" w:hAnsi="Times New Roman" w:cs="Times New Roman"/>
        </w:rPr>
      </w:pPr>
      <w:r>
        <w:rPr>
          <w:rFonts w:ascii="Times New Roman" w:hAnsi="Times New Roman" w:cs="Times New Roman"/>
        </w:rPr>
        <w:t xml:space="preserve">Easements by necessity automatically terminate if the necessity ends.  </w:t>
      </w:r>
    </w:p>
    <w:p w14:paraId="0FF2B4C5" w14:textId="77777777" w:rsidR="006E15CE" w:rsidRDefault="006E15CE" w:rsidP="00EF1561">
      <w:pPr>
        <w:pStyle w:val="ListParagraph"/>
        <w:numPr>
          <w:ilvl w:val="3"/>
          <w:numId w:val="29"/>
        </w:numPr>
        <w:spacing w:after="0" w:line="240" w:lineRule="auto"/>
        <w:rPr>
          <w:rFonts w:ascii="Times New Roman" w:hAnsi="Times New Roman" w:cs="Times New Roman"/>
        </w:rPr>
      </w:pPr>
      <w:r>
        <w:rPr>
          <w:rFonts w:ascii="Times New Roman" w:hAnsi="Times New Roman" w:cs="Times New Roman"/>
        </w:rPr>
        <w:t xml:space="preserve">i.e., If the property stops being landlocked, there’s no longer an easement by necessity.  </w:t>
      </w:r>
    </w:p>
    <w:p w14:paraId="6D0DA3A2" w14:textId="77777777" w:rsidR="006E15CE" w:rsidRDefault="006E15CE" w:rsidP="00EF1561">
      <w:pPr>
        <w:pStyle w:val="ListParagraph"/>
        <w:numPr>
          <w:ilvl w:val="2"/>
          <w:numId w:val="29"/>
        </w:numPr>
        <w:spacing w:after="0" w:line="240" w:lineRule="auto"/>
        <w:rPr>
          <w:rFonts w:ascii="Times New Roman" w:hAnsi="Times New Roman" w:cs="Times New Roman"/>
        </w:rPr>
      </w:pPr>
      <w:r>
        <w:rPr>
          <w:rFonts w:ascii="Times New Roman" w:hAnsi="Times New Roman" w:cs="Times New Roman"/>
        </w:rPr>
        <w:t xml:space="preserve">Implied abandonment through nonuse: easement can be abandoned through (1) nonuse PLUS (2) affirmative acts that clearly manifest the intent to no longer use the easement.  </w:t>
      </w:r>
    </w:p>
    <w:p w14:paraId="3F4B754A" w14:textId="77777777" w:rsidR="006E15CE" w:rsidRDefault="006E15CE" w:rsidP="00EF1561">
      <w:pPr>
        <w:pStyle w:val="ListParagraph"/>
        <w:numPr>
          <w:ilvl w:val="3"/>
          <w:numId w:val="29"/>
        </w:numPr>
        <w:spacing w:after="0" w:line="240" w:lineRule="auto"/>
        <w:rPr>
          <w:rFonts w:ascii="Times New Roman" w:hAnsi="Times New Roman" w:cs="Times New Roman"/>
        </w:rPr>
      </w:pPr>
      <w:r>
        <w:rPr>
          <w:rFonts w:ascii="Times New Roman" w:hAnsi="Times New Roman" w:cs="Times New Roman"/>
        </w:rPr>
        <w:lastRenderedPageBreak/>
        <w:t xml:space="preserve">For this to happen, mere nonuse by itself is not enough.  It is not enough that the person simply stopped using the easement.  Instead, it’s got to be nonuse plus some affirmative acts that manifest the intention to clearly relinquish the easement.  </w:t>
      </w:r>
    </w:p>
    <w:p w14:paraId="4CDF600A" w14:textId="77777777" w:rsidR="006E15CE" w:rsidRDefault="006E15CE" w:rsidP="00EF1561">
      <w:pPr>
        <w:pStyle w:val="ListParagraph"/>
        <w:numPr>
          <w:ilvl w:val="3"/>
          <w:numId w:val="29"/>
        </w:numPr>
        <w:spacing w:after="0" w:line="240" w:lineRule="auto"/>
        <w:rPr>
          <w:rFonts w:ascii="Times New Roman" w:hAnsi="Times New Roman" w:cs="Times New Roman"/>
        </w:rPr>
      </w:pPr>
      <w:r>
        <w:rPr>
          <w:rFonts w:ascii="Times New Roman" w:hAnsi="Times New Roman" w:cs="Times New Roman"/>
        </w:rPr>
        <w:t>i.e., if I had an easement of access across the eastern edge of your property—so I could just walk along the eastern edge—and then I built a wall along the property border b/t your property and my property, and that wall blocked access to that easement, and I didn’t put a gate there; then I’m no longer using the easement and putting up a wall that makes it impossible for me to access the easement is an affirmative act that clearly manifests the intent not to use the easement.</w:t>
      </w:r>
    </w:p>
    <w:p w14:paraId="30743667" w14:textId="77777777" w:rsidR="006E15CE" w:rsidRDefault="006E15CE" w:rsidP="00EF1561">
      <w:pPr>
        <w:pStyle w:val="ListParagraph"/>
        <w:numPr>
          <w:ilvl w:val="4"/>
          <w:numId w:val="29"/>
        </w:numPr>
        <w:spacing w:after="0" w:line="240" w:lineRule="auto"/>
        <w:rPr>
          <w:rFonts w:ascii="Times New Roman" w:hAnsi="Times New Roman" w:cs="Times New Roman"/>
        </w:rPr>
      </w:pPr>
      <w:r>
        <w:rPr>
          <w:rFonts w:ascii="Times New Roman" w:hAnsi="Times New Roman" w:cs="Times New Roman"/>
        </w:rPr>
        <w:t>Courts tend to disfavor these types of claims</w:t>
      </w:r>
    </w:p>
    <w:p w14:paraId="7557CDEE" w14:textId="77777777" w:rsidR="006E15CE" w:rsidRDefault="006E15CE" w:rsidP="00EF1561">
      <w:pPr>
        <w:pStyle w:val="ListParagraph"/>
        <w:numPr>
          <w:ilvl w:val="2"/>
          <w:numId w:val="29"/>
        </w:numPr>
        <w:spacing w:after="0" w:line="240" w:lineRule="auto"/>
        <w:rPr>
          <w:rFonts w:ascii="Times New Roman" w:hAnsi="Times New Roman" w:cs="Times New Roman"/>
        </w:rPr>
      </w:pPr>
      <w:r>
        <w:rPr>
          <w:rFonts w:ascii="Times New Roman" w:hAnsi="Times New Roman" w:cs="Times New Roman"/>
        </w:rPr>
        <w:t xml:space="preserve">NOTE: changed circumstances generally don’t allow terminating easements, with one exception: if the easement was stated in terms of particular purpose that is now obsolete. </w:t>
      </w:r>
    </w:p>
    <w:p w14:paraId="44840C5C" w14:textId="77777777" w:rsidR="006E15CE" w:rsidRPr="005E6E2B" w:rsidRDefault="006E15CE" w:rsidP="00EF1561">
      <w:pPr>
        <w:pStyle w:val="ListParagraph"/>
        <w:numPr>
          <w:ilvl w:val="3"/>
          <w:numId w:val="29"/>
        </w:numPr>
        <w:spacing w:after="0" w:line="240" w:lineRule="auto"/>
        <w:rPr>
          <w:rFonts w:ascii="Times New Roman" w:hAnsi="Times New Roman" w:cs="Times New Roman"/>
        </w:rPr>
      </w:pPr>
      <w:r>
        <w:rPr>
          <w:rFonts w:ascii="Times New Roman" w:hAnsi="Times New Roman" w:cs="Times New Roman"/>
        </w:rPr>
        <w:t xml:space="preserve">i.e., I negotiate an easement to go onto your property b/c your property had a big hill on it overlooking a baseball stadium.  Then the team moves to a different location, so the stadium is no longer there—circumstances have changed.  Since the easement was expressly stated in terms of a purpose—watching baseball games—that is not obsolete, the easement is likely terminated.  </w:t>
      </w:r>
    </w:p>
    <w:p w14:paraId="18DB0AA7" w14:textId="77777777" w:rsidR="006E15CE" w:rsidRPr="007520C7" w:rsidRDefault="006E15CE" w:rsidP="00EF1561">
      <w:pPr>
        <w:pStyle w:val="ListParagraph"/>
        <w:numPr>
          <w:ilvl w:val="1"/>
          <w:numId w:val="29"/>
        </w:numPr>
        <w:spacing w:after="0" w:line="240" w:lineRule="auto"/>
        <w:rPr>
          <w:rFonts w:ascii="Times New Roman" w:hAnsi="Times New Roman" w:cs="Times New Roman"/>
          <w:b/>
          <w:bCs/>
        </w:rPr>
      </w:pPr>
      <w:r w:rsidRPr="007520C7">
        <w:rPr>
          <w:rFonts w:ascii="Times New Roman" w:hAnsi="Times New Roman" w:cs="Times New Roman"/>
          <w:b/>
          <w:bCs/>
        </w:rPr>
        <w:t>Termination by Misuse</w:t>
      </w:r>
    </w:p>
    <w:p w14:paraId="26346B5B" w14:textId="77777777" w:rsidR="006E15CE" w:rsidRDefault="006E15CE" w:rsidP="00EF1561">
      <w:pPr>
        <w:pStyle w:val="ListParagraph"/>
        <w:numPr>
          <w:ilvl w:val="2"/>
          <w:numId w:val="29"/>
        </w:numPr>
        <w:spacing w:after="0" w:line="240" w:lineRule="auto"/>
        <w:rPr>
          <w:rFonts w:ascii="Times New Roman" w:hAnsi="Times New Roman" w:cs="Times New Roman"/>
        </w:rPr>
      </w:pPr>
      <w:r>
        <w:rPr>
          <w:rFonts w:ascii="Times New Roman" w:hAnsi="Times New Roman" w:cs="Times New Roman"/>
        </w:rPr>
        <w:t xml:space="preserve">Easement can only be used for original dominant parcel; it cannot be used for any additional parcel acquired (i.e., if you purchase the adjacent land).  Just increasing the use of the easement by itself is not a misuse.  </w:t>
      </w:r>
    </w:p>
    <w:p w14:paraId="44074EDC" w14:textId="77777777" w:rsidR="006E15CE" w:rsidRDefault="006E15CE" w:rsidP="00EF1561">
      <w:pPr>
        <w:pStyle w:val="ListParagraph"/>
        <w:numPr>
          <w:ilvl w:val="2"/>
          <w:numId w:val="29"/>
        </w:numPr>
        <w:spacing w:after="0" w:line="240" w:lineRule="auto"/>
        <w:rPr>
          <w:rFonts w:ascii="Times New Roman" w:hAnsi="Times New Roman" w:cs="Times New Roman"/>
        </w:rPr>
      </w:pPr>
      <w:r w:rsidRPr="005E6E2B">
        <w:rPr>
          <w:rFonts w:ascii="Times New Roman" w:hAnsi="Times New Roman" w:cs="Times New Roman"/>
          <w:b/>
          <w:bCs/>
          <w:i/>
          <w:iCs/>
        </w:rPr>
        <w:t xml:space="preserve">Penn Bowling v. Hot Shoppes </w:t>
      </w:r>
      <w:r w:rsidRPr="005E6E2B">
        <w:rPr>
          <w:rFonts w:ascii="Times New Roman" w:hAnsi="Times New Roman" w:cs="Times New Roman"/>
        </w:rPr>
        <w:t>(</w:t>
      </w:r>
      <w:r>
        <w:rPr>
          <w:rFonts w:ascii="Times New Roman" w:hAnsi="Times New Roman" w:cs="Times New Roman"/>
        </w:rPr>
        <w:t xml:space="preserve">D.D.C. 1949) – </w:t>
      </w:r>
      <w:r w:rsidRPr="003D040E">
        <w:rPr>
          <w:rFonts w:ascii="Times New Roman" w:hAnsi="Times New Roman" w:cs="Times New Roman"/>
        </w:rPr>
        <w:t>π</w:t>
      </w:r>
      <w:r>
        <w:rPr>
          <w:rFonts w:ascii="Times New Roman" w:hAnsi="Times New Roman" w:cs="Times New Roman"/>
        </w:rPr>
        <w:t xml:space="preserve">, Penn Bowling, sold a parcel of its land to ∆, Hot Shoppes; in doing so, Penn Bowling reserved an easement of access to the road enabling travel from the road to the remaining Penn Bowling parcel (PB 1).  Later, Penn Bowling bought an adjacent parcel (PB 2) and built a building that—although small enough to have fit within PB 1—straddled both parcels.  Penn Bowling used the easement for transportation in and out of the new building, bringing in business supplies, taking out trash, etc. Many years later, Hot Shoppes physically blocks access to the easement.  Each party sues for injunction.  </w:t>
      </w:r>
    </w:p>
    <w:p w14:paraId="67692EBA" w14:textId="77777777" w:rsidR="006E15CE" w:rsidRDefault="006E15CE" w:rsidP="00EF1561">
      <w:pPr>
        <w:pStyle w:val="ListParagraph"/>
        <w:numPr>
          <w:ilvl w:val="3"/>
          <w:numId w:val="29"/>
        </w:numPr>
        <w:spacing w:after="0" w:line="240" w:lineRule="auto"/>
        <w:rPr>
          <w:rFonts w:ascii="Times New Roman" w:hAnsi="Times New Roman" w:cs="Times New Roman"/>
        </w:rPr>
      </w:pPr>
      <w:r>
        <w:rPr>
          <w:rFonts w:ascii="Times New Roman" w:hAnsi="Times New Roman" w:cs="Times New Roman"/>
        </w:rPr>
        <w:t>Hot Shoppes claims that they’re entitled to have blocked the easement because the easement doesn’t exist anymore—it’s been lost through misuse (uses a few arguments):</w:t>
      </w:r>
    </w:p>
    <w:p w14:paraId="4932897C" w14:textId="77777777" w:rsidR="006E15CE" w:rsidRDefault="006E15CE" w:rsidP="00EF1561">
      <w:pPr>
        <w:pStyle w:val="ListParagraph"/>
        <w:numPr>
          <w:ilvl w:val="4"/>
          <w:numId w:val="29"/>
        </w:numPr>
        <w:spacing w:after="0" w:line="240" w:lineRule="auto"/>
        <w:rPr>
          <w:rFonts w:ascii="Times New Roman" w:hAnsi="Times New Roman" w:cs="Times New Roman"/>
        </w:rPr>
      </w:pPr>
      <w:r>
        <w:rPr>
          <w:rFonts w:ascii="Times New Roman" w:hAnsi="Times New Roman" w:cs="Times New Roman"/>
        </w:rPr>
        <w:t xml:space="preserve">Penn Bowling forfeited the easement by expanding its use in connection with other parcel (i.e., the new building was on both PB1 and PB2).   </w:t>
      </w:r>
    </w:p>
    <w:p w14:paraId="32D133D0" w14:textId="77777777" w:rsidR="006E15CE" w:rsidRDefault="006E15CE" w:rsidP="00EF1561">
      <w:pPr>
        <w:pStyle w:val="ListParagraph"/>
        <w:numPr>
          <w:ilvl w:val="4"/>
          <w:numId w:val="29"/>
        </w:numPr>
        <w:spacing w:after="0" w:line="240" w:lineRule="auto"/>
        <w:rPr>
          <w:rFonts w:ascii="Times New Roman" w:hAnsi="Times New Roman" w:cs="Times New Roman"/>
        </w:rPr>
      </w:pPr>
      <w:r>
        <w:rPr>
          <w:rFonts w:ascii="Times New Roman" w:hAnsi="Times New Roman" w:cs="Times New Roman"/>
        </w:rPr>
        <w:t xml:space="preserve">Penn Bowling misused the easement by parking on it (i.e., not just driving).  </w:t>
      </w:r>
    </w:p>
    <w:p w14:paraId="1EBD7D45" w14:textId="77777777" w:rsidR="006E15CE" w:rsidRPr="00291317" w:rsidRDefault="006E15CE" w:rsidP="00EF1561">
      <w:pPr>
        <w:pStyle w:val="ListParagraph"/>
        <w:numPr>
          <w:ilvl w:val="4"/>
          <w:numId w:val="29"/>
        </w:numPr>
        <w:spacing w:after="0" w:line="240" w:lineRule="auto"/>
        <w:rPr>
          <w:rFonts w:ascii="Times New Roman" w:hAnsi="Times New Roman" w:cs="Times New Roman"/>
        </w:rPr>
      </w:pPr>
      <w:r>
        <w:rPr>
          <w:rFonts w:ascii="Times New Roman" w:hAnsi="Times New Roman" w:cs="Times New Roman"/>
        </w:rPr>
        <w:t xml:space="preserve">Penn Bowling’s own building made use of the easement for access impossible (i.e., because of the way the building was placed—right up against Hot Shoppes property line, cars accessing the loading dock could not actually drive on to PB’s property before loading and unloading). </w:t>
      </w:r>
      <w:r w:rsidRPr="00291317">
        <w:rPr>
          <w:rFonts w:ascii="Times New Roman" w:hAnsi="Times New Roman" w:cs="Times New Roman"/>
        </w:rPr>
        <w:t xml:space="preserve">Thus, the use of the easement for access to PB1 was now impossible.  </w:t>
      </w:r>
    </w:p>
    <w:p w14:paraId="667B7736" w14:textId="77777777" w:rsidR="006E15CE" w:rsidRDefault="006E15CE" w:rsidP="00EF1561">
      <w:pPr>
        <w:pStyle w:val="ListParagraph"/>
        <w:numPr>
          <w:ilvl w:val="5"/>
          <w:numId w:val="29"/>
        </w:numPr>
        <w:spacing w:after="0" w:line="240" w:lineRule="auto"/>
        <w:rPr>
          <w:rFonts w:ascii="Times New Roman" w:hAnsi="Times New Roman" w:cs="Times New Roman"/>
        </w:rPr>
      </w:pPr>
      <w:r>
        <w:rPr>
          <w:rFonts w:ascii="Times New Roman" w:hAnsi="Times New Roman" w:cs="Times New Roman"/>
        </w:rPr>
        <w:t xml:space="preserve">Counter: Penn Bowling says: sure, the trucks aren’t accessing PB1 but the stuff inside the trucks is accessing PB1; so, there’s plenty of access going on—this is an easement of access, and the cargo is accessing through the easement.  </w:t>
      </w:r>
    </w:p>
    <w:p w14:paraId="299946D5" w14:textId="77777777" w:rsidR="006E15CE" w:rsidRDefault="006E15CE" w:rsidP="00EF1561">
      <w:pPr>
        <w:pStyle w:val="ListParagraph"/>
        <w:numPr>
          <w:ilvl w:val="5"/>
          <w:numId w:val="29"/>
        </w:numPr>
        <w:spacing w:after="0" w:line="240" w:lineRule="auto"/>
        <w:rPr>
          <w:rFonts w:ascii="Times New Roman" w:hAnsi="Times New Roman" w:cs="Times New Roman"/>
        </w:rPr>
      </w:pPr>
      <w:r>
        <w:rPr>
          <w:rFonts w:ascii="Times New Roman" w:hAnsi="Times New Roman" w:cs="Times New Roman"/>
        </w:rPr>
        <w:t xml:space="preserve">Counter to counter: when the trucks are loading and unloading, the trucks are effectively parked, which is not what the easement was for (the easement was for traveling through for seconds not for standing with the cars for many minutes).  </w:t>
      </w:r>
    </w:p>
    <w:p w14:paraId="783F28A6" w14:textId="77777777" w:rsidR="006E15CE" w:rsidRDefault="006E15CE" w:rsidP="00EF1561">
      <w:pPr>
        <w:pStyle w:val="ListParagraph"/>
        <w:numPr>
          <w:ilvl w:val="3"/>
          <w:numId w:val="29"/>
        </w:numPr>
        <w:spacing w:after="0" w:line="240" w:lineRule="auto"/>
        <w:rPr>
          <w:rFonts w:ascii="Times New Roman" w:hAnsi="Times New Roman" w:cs="Times New Roman"/>
        </w:rPr>
      </w:pPr>
      <w:r>
        <w:rPr>
          <w:rFonts w:ascii="Times New Roman" w:hAnsi="Times New Roman" w:cs="Times New Roman"/>
        </w:rPr>
        <w:t>The court says:</w:t>
      </w:r>
    </w:p>
    <w:p w14:paraId="2A076F41" w14:textId="77777777" w:rsidR="006E15CE" w:rsidRDefault="006E15CE" w:rsidP="00EF1561">
      <w:pPr>
        <w:pStyle w:val="ListParagraph"/>
        <w:numPr>
          <w:ilvl w:val="4"/>
          <w:numId w:val="29"/>
        </w:numPr>
        <w:spacing w:after="0" w:line="240" w:lineRule="auto"/>
        <w:rPr>
          <w:rFonts w:ascii="Times New Roman" w:hAnsi="Times New Roman" w:cs="Times New Roman"/>
        </w:rPr>
      </w:pPr>
      <w:r>
        <w:rPr>
          <w:rFonts w:ascii="Times New Roman" w:hAnsi="Times New Roman" w:cs="Times New Roman"/>
        </w:rPr>
        <w:t xml:space="preserve">Expansion of use of the easement </w:t>
      </w:r>
      <w:r w:rsidRPr="00794588">
        <w:rPr>
          <w:rFonts w:ascii="Times New Roman" w:hAnsi="Times New Roman" w:cs="Times New Roman"/>
          <w:b/>
          <w:bCs/>
        </w:rPr>
        <w:t>is permissible</w:t>
      </w:r>
      <w:r>
        <w:rPr>
          <w:rFonts w:ascii="Times New Roman" w:hAnsi="Times New Roman" w:cs="Times New Roman"/>
        </w:rPr>
        <w:t xml:space="preserve">—more intensive use is fine, provided the easement’s terms don’t prohibit it (i.e., if the easement said only truck a day is allowed).  Expanding by itself it not enough to constitute misuse.  </w:t>
      </w:r>
    </w:p>
    <w:p w14:paraId="7A43C955" w14:textId="77777777" w:rsidR="006E15CE" w:rsidRDefault="006E15CE" w:rsidP="00EF1561">
      <w:pPr>
        <w:pStyle w:val="ListParagraph"/>
        <w:numPr>
          <w:ilvl w:val="5"/>
          <w:numId w:val="29"/>
        </w:numPr>
        <w:spacing w:after="0" w:line="240" w:lineRule="auto"/>
        <w:rPr>
          <w:rFonts w:ascii="Times New Roman" w:hAnsi="Times New Roman" w:cs="Times New Roman"/>
        </w:rPr>
      </w:pPr>
      <w:r>
        <w:rPr>
          <w:rFonts w:ascii="Times New Roman" w:hAnsi="Times New Roman" w:cs="Times New Roman"/>
        </w:rPr>
        <w:t xml:space="preserve">Note: in some jurisdictions there is a reasonableness standard for too much usage of an easement.  </w:t>
      </w:r>
    </w:p>
    <w:p w14:paraId="158FAEFA" w14:textId="77777777" w:rsidR="006E15CE" w:rsidRDefault="006E15CE" w:rsidP="00EF1561">
      <w:pPr>
        <w:pStyle w:val="ListParagraph"/>
        <w:numPr>
          <w:ilvl w:val="4"/>
          <w:numId w:val="29"/>
        </w:numPr>
        <w:spacing w:after="0" w:line="240" w:lineRule="auto"/>
        <w:rPr>
          <w:rFonts w:ascii="Times New Roman" w:hAnsi="Times New Roman" w:cs="Times New Roman"/>
        </w:rPr>
      </w:pPr>
      <w:r>
        <w:rPr>
          <w:rFonts w:ascii="Times New Roman" w:hAnsi="Times New Roman" w:cs="Times New Roman"/>
        </w:rPr>
        <w:t xml:space="preserve">Use of an easement with additional parcels </w:t>
      </w:r>
      <w:r w:rsidRPr="00794588">
        <w:rPr>
          <w:rFonts w:ascii="Times New Roman" w:hAnsi="Times New Roman" w:cs="Times New Roman"/>
          <w:b/>
          <w:bCs/>
        </w:rPr>
        <w:t>is not permissible</w:t>
      </w:r>
      <w:r>
        <w:rPr>
          <w:rFonts w:ascii="Times New Roman" w:hAnsi="Times New Roman" w:cs="Times New Roman"/>
        </w:rPr>
        <w:t xml:space="preserve">. </w:t>
      </w:r>
    </w:p>
    <w:p w14:paraId="44387247" w14:textId="77777777" w:rsidR="006E15CE" w:rsidRDefault="006E15CE" w:rsidP="00EF1561">
      <w:pPr>
        <w:pStyle w:val="ListParagraph"/>
        <w:numPr>
          <w:ilvl w:val="5"/>
          <w:numId w:val="29"/>
        </w:numPr>
        <w:spacing w:after="0" w:line="240" w:lineRule="auto"/>
        <w:rPr>
          <w:rFonts w:ascii="Times New Roman" w:hAnsi="Times New Roman" w:cs="Times New Roman"/>
        </w:rPr>
      </w:pPr>
      <w:r>
        <w:rPr>
          <w:rFonts w:ascii="Times New Roman" w:hAnsi="Times New Roman" w:cs="Times New Roman"/>
        </w:rPr>
        <w:t xml:space="preserve">Here, Penn Bowling is using the easement in connection with both parcels because they’re using the easement to access a building which is on both parcels.  Use with an additional parcel is not permissible.  </w:t>
      </w:r>
    </w:p>
    <w:p w14:paraId="4484F63E" w14:textId="77777777" w:rsidR="006E15CE" w:rsidRDefault="006E15CE" w:rsidP="00EF1561">
      <w:pPr>
        <w:pStyle w:val="ListParagraph"/>
        <w:numPr>
          <w:ilvl w:val="3"/>
          <w:numId w:val="29"/>
        </w:numPr>
        <w:spacing w:after="0" w:line="240" w:lineRule="auto"/>
        <w:rPr>
          <w:rFonts w:ascii="Times New Roman" w:hAnsi="Times New Roman" w:cs="Times New Roman"/>
        </w:rPr>
      </w:pPr>
      <w:r>
        <w:rPr>
          <w:rFonts w:ascii="Times New Roman" w:hAnsi="Times New Roman" w:cs="Times New Roman"/>
        </w:rPr>
        <w:lastRenderedPageBreak/>
        <w:t>What happens if there’s misuse of an easement?</w:t>
      </w:r>
    </w:p>
    <w:p w14:paraId="3BE78A4E" w14:textId="77777777" w:rsidR="006E15CE" w:rsidRDefault="006E15CE" w:rsidP="00EF1561">
      <w:pPr>
        <w:pStyle w:val="ListParagraph"/>
        <w:numPr>
          <w:ilvl w:val="4"/>
          <w:numId w:val="29"/>
        </w:numPr>
        <w:spacing w:after="0" w:line="240" w:lineRule="auto"/>
        <w:rPr>
          <w:rFonts w:ascii="Times New Roman" w:hAnsi="Times New Roman" w:cs="Times New Roman"/>
        </w:rPr>
      </w:pPr>
      <w:r>
        <w:rPr>
          <w:rFonts w:ascii="Times New Roman" w:hAnsi="Times New Roman" w:cs="Times New Roman"/>
        </w:rPr>
        <w:t>The easement can be temporarily enjoined until the burden if lifted.</w:t>
      </w:r>
    </w:p>
    <w:p w14:paraId="3CB1ADC0" w14:textId="77777777" w:rsidR="006E15CE" w:rsidRDefault="006E15CE" w:rsidP="00EF1561">
      <w:pPr>
        <w:pStyle w:val="ListParagraph"/>
        <w:numPr>
          <w:ilvl w:val="5"/>
          <w:numId w:val="29"/>
        </w:numPr>
        <w:spacing w:after="0" w:line="240" w:lineRule="auto"/>
        <w:rPr>
          <w:rFonts w:ascii="Times New Roman" w:hAnsi="Times New Roman" w:cs="Times New Roman"/>
        </w:rPr>
      </w:pPr>
      <w:r>
        <w:rPr>
          <w:rFonts w:ascii="Times New Roman" w:hAnsi="Times New Roman" w:cs="Times New Roman"/>
        </w:rPr>
        <w:t xml:space="preserve">So, whatever the misuse is, you can get a temporary injunction that prevents use of the easement until the misuse stops.  </w:t>
      </w:r>
    </w:p>
    <w:p w14:paraId="0763694F" w14:textId="77777777" w:rsidR="006E15CE" w:rsidRDefault="006E15CE" w:rsidP="00EF1561">
      <w:pPr>
        <w:pStyle w:val="ListParagraph"/>
        <w:numPr>
          <w:ilvl w:val="5"/>
          <w:numId w:val="29"/>
        </w:numPr>
        <w:spacing w:after="0" w:line="240" w:lineRule="auto"/>
        <w:rPr>
          <w:rFonts w:ascii="Times New Roman" w:hAnsi="Times New Roman" w:cs="Times New Roman"/>
        </w:rPr>
      </w:pPr>
      <w:r>
        <w:rPr>
          <w:rFonts w:ascii="Times New Roman" w:hAnsi="Times New Roman" w:cs="Times New Roman"/>
        </w:rPr>
        <w:t xml:space="preserve">The easement can be preserved if you can sever the additional impermissible use, the misuse.  </w:t>
      </w:r>
    </w:p>
    <w:p w14:paraId="0BCBA4EA" w14:textId="77777777" w:rsidR="006E15CE" w:rsidRDefault="006E15CE" w:rsidP="00EF1561">
      <w:pPr>
        <w:pStyle w:val="ListParagraph"/>
        <w:numPr>
          <w:ilvl w:val="4"/>
          <w:numId w:val="29"/>
        </w:numPr>
        <w:spacing w:after="0" w:line="240" w:lineRule="auto"/>
        <w:rPr>
          <w:rFonts w:ascii="Times New Roman" w:hAnsi="Times New Roman" w:cs="Times New Roman"/>
        </w:rPr>
      </w:pPr>
      <w:r>
        <w:rPr>
          <w:rFonts w:ascii="Times New Roman" w:hAnsi="Times New Roman" w:cs="Times New Roman"/>
        </w:rPr>
        <w:t xml:space="preserve">But if it’s impossible to use it without misusing it—if it’s impossible to sever off the increased burden that constitutes misuse, then the easement is lost altogether.  </w:t>
      </w:r>
    </w:p>
    <w:p w14:paraId="1E8254BD" w14:textId="77777777" w:rsidR="006E15CE" w:rsidRDefault="006E15CE" w:rsidP="00EF1561">
      <w:pPr>
        <w:pStyle w:val="ListParagraph"/>
        <w:numPr>
          <w:ilvl w:val="3"/>
          <w:numId w:val="29"/>
        </w:numPr>
        <w:spacing w:after="0" w:line="240" w:lineRule="auto"/>
        <w:rPr>
          <w:rFonts w:ascii="Times New Roman" w:hAnsi="Times New Roman" w:cs="Times New Roman"/>
        </w:rPr>
      </w:pPr>
      <w:r>
        <w:rPr>
          <w:rFonts w:ascii="Times New Roman" w:hAnsi="Times New Roman" w:cs="Times New Roman"/>
        </w:rPr>
        <w:t xml:space="preserve">Here, the court doesn’t extinguish the easement altogether because it was possible for Penn Bowling to stop using the easement with respect to the portion of the building that was on PB 2.  </w:t>
      </w:r>
    </w:p>
    <w:p w14:paraId="08F9A530" w14:textId="77777777" w:rsidR="006E15CE" w:rsidRDefault="006E15CE" w:rsidP="00EF1561">
      <w:pPr>
        <w:pStyle w:val="ListParagraph"/>
        <w:numPr>
          <w:ilvl w:val="4"/>
          <w:numId w:val="29"/>
        </w:numPr>
        <w:spacing w:after="0" w:line="240" w:lineRule="auto"/>
        <w:rPr>
          <w:rFonts w:ascii="Times New Roman" w:hAnsi="Times New Roman" w:cs="Times New Roman"/>
        </w:rPr>
      </w:pPr>
      <w:r>
        <w:rPr>
          <w:rFonts w:ascii="Times New Roman" w:hAnsi="Times New Roman" w:cs="Times New Roman"/>
        </w:rPr>
        <w:t xml:space="preserve">This would require remodeling, but it was possible.  </w:t>
      </w:r>
    </w:p>
    <w:p w14:paraId="6C42E3B3" w14:textId="77777777" w:rsidR="006E15CE" w:rsidRDefault="006E15CE" w:rsidP="00EF1561">
      <w:pPr>
        <w:pStyle w:val="ListParagraph"/>
        <w:numPr>
          <w:ilvl w:val="3"/>
          <w:numId w:val="29"/>
        </w:numPr>
        <w:spacing w:after="0" w:line="240" w:lineRule="auto"/>
        <w:rPr>
          <w:rFonts w:ascii="Times New Roman" w:hAnsi="Times New Roman" w:cs="Times New Roman"/>
        </w:rPr>
      </w:pPr>
      <w:r>
        <w:rPr>
          <w:rFonts w:ascii="Times New Roman" w:hAnsi="Times New Roman" w:cs="Times New Roman"/>
        </w:rPr>
        <w:t>Was parking a misuse of the easement?</w:t>
      </w:r>
    </w:p>
    <w:p w14:paraId="5D262BE2" w14:textId="77777777" w:rsidR="006E15CE" w:rsidRDefault="006E15CE" w:rsidP="00EF1561">
      <w:pPr>
        <w:pStyle w:val="ListParagraph"/>
        <w:numPr>
          <w:ilvl w:val="4"/>
          <w:numId w:val="29"/>
        </w:numPr>
        <w:spacing w:after="0" w:line="240" w:lineRule="auto"/>
        <w:rPr>
          <w:rFonts w:ascii="Times New Roman" w:hAnsi="Times New Roman" w:cs="Times New Roman"/>
        </w:rPr>
      </w:pPr>
      <w:r>
        <w:rPr>
          <w:rFonts w:ascii="Times New Roman" w:hAnsi="Times New Roman" w:cs="Times New Roman"/>
        </w:rPr>
        <w:t xml:space="preserve">Fact question: must be determined on remand.  </w:t>
      </w:r>
    </w:p>
    <w:p w14:paraId="1C6E5FA2" w14:textId="77777777" w:rsidR="006E15CE" w:rsidRDefault="006E15CE" w:rsidP="00EF1561">
      <w:pPr>
        <w:pStyle w:val="ListParagraph"/>
        <w:numPr>
          <w:ilvl w:val="3"/>
          <w:numId w:val="29"/>
        </w:numPr>
        <w:spacing w:after="0" w:line="240" w:lineRule="auto"/>
        <w:rPr>
          <w:rFonts w:ascii="Times New Roman" w:hAnsi="Times New Roman" w:cs="Times New Roman"/>
        </w:rPr>
      </w:pPr>
      <w:r>
        <w:rPr>
          <w:rFonts w:ascii="Times New Roman" w:hAnsi="Times New Roman" w:cs="Times New Roman"/>
        </w:rPr>
        <w:t>Did Penn Bowling make use of the easement for access impossible b/c of building?</w:t>
      </w:r>
    </w:p>
    <w:p w14:paraId="51579E38" w14:textId="77777777" w:rsidR="006E15CE" w:rsidRDefault="006E15CE" w:rsidP="00EF1561">
      <w:pPr>
        <w:pStyle w:val="ListParagraph"/>
        <w:numPr>
          <w:ilvl w:val="4"/>
          <w:numId w:val="29"/>
        </w:numPr>
        <w:spacing w:after="0" w:line="240" w:lineRule="auto"/>
        <w:rPr>
          <w:rFonts w:ascii="Times New Roman" w:hAnsi="Times New Roman" w:cs="Times New Roman"/>
        </w:rPr>
      </w:pPr>
      <w:r>
        <w:rPr>
          <w:rFonts w:ascii="Times New Roman" w:hAnsi="Times New Roman" w:cs="Times New Roman"/>
        </w:rPr>
        <w:t xml:space="preserve">Fact question: must be determined on remand.  </w:t>
      </w:r>
    </w:p>
    <w:p w14:paraId="295DB86A" w14:textId="77777777" w:rsidR="006E15CE" w:rsidRDefault="006E15CE" w:rsidP="00EF1561">
      <w:pPr>
        <w:pStyle w:val="ListParagraph"/>
        <w:numPr>
          <w:ilvl w:val="5"/>
          <w:numId w:val="29"/>
        </w:numPr>
        <w:spacing w:after="0" w:line="240" w:lineRule="auto"/>
        <w:rPr>
          <w:rFonts w:ascii="Times New Roman" w:hAnsi="Times New Roman" w:cs="Times New Roman"/>
        </w:rPr>
      </w:pPr>
      <w:r>
        <w:rPr>
          <w:rFonts w:ascii="Times New Roman" w:hAnsi="Times New Roman" w:cs="Times New Roman"/>
        </w:rPr>
        <w:t xml:space="preserve">Possible arguments above.  </w:t>
      </w:r>
    </w:p>
    <w:p w14:paraId="0B788DD5" w14:textId="77777777" w:rsidR="006E15CE" w:rsidRDefault="006E15CE" w:rsidP="00EF1561">
      <w:pPr>
        <w:pStyle w:val="ListParagraph"/>
        <w:numPr>
          <w:ilvl w:val="3"/>
          <w:numId w:val="29"/>
        </w:numPr>
        <w:spacing w:after="0" w:line="240" w:lineRule="auto"/>
        <w:rPr>
          <w:rFonts w:ascii="Times New Roman" w:hAnsi="Times New Roman" w:cs="Times New Roman"/>
        </w:rPr>
      </w:pPr>
      <w:r>
        <w:rPr>
          <w:rFonts w:ascii="Times New Roman" w:hAnsi="Times New Roman" w:cs="Times New Roman"/>
        </w:rPr>
        <w:t>Why does it make sense that if the building was slightly moved such that it was all on PB1 there would have been no issue?</w:t>
      </w:r>
    </w:p>
    <w:p w14:paraId="2AE5D742" w14:textId="77777777" w:rsidR="006E15CE" w:rsidRDefault="006E15CE" w:rsidP="00EF1561">
      <w:pPr>
        <w:pStyle w:val="ListParagraph"/>
        <w:numPr>
          <w:ilvl w:val="4"/>
          <w:numId w:val="29"/>
        </w:numPr>
        <w:spacing w:after="0" w:line="240" w:lineRule="auto"/>
        <w:rPr>
          <w:rFonts w:ascii="Times New Roman" w:hAnsi="Times New Roman" w:cs="Times New Roman"/>
        </w:rPr>
      </w:pPr>
      <w:r>
        <w:rPr>
          <w:rFonts w:ascii="Times New Roman" w:hAnsi="Times New Roman" w:cs="Times New Roman"/>
        </w:rPr>
        <w:t xml:space="preserve">Just because a building this size could have fit on PB 1 doesn’t mean that the party granting the easement would have foreseen the easement being used to also access a building of this size.  </w:t>
      </w:r>
    </w:p>
    <w:p w14:paraId="4E7FBF44" w14:textId="77777777" w:rsidR="006E15CE" w:rsidRDefault="006E15CE" w:rsidP="00EF1561">
      <w:pPr>
        <w:pStyle w:val="ListParagraph"/>
        <w:numPr>
          <w:ilvl w:val="5"/>
          <w:numId w:val="29"/>
        </w:numPr>
        <w:spacing w:after="0" w:line="240" w:lineRule="auto"/>
        <w:rPr>
          <w:rFonts w:ascii="Times New Roman" w:hAnsi="Times New Roman" w:cs="Times New Roman"/>
        </w:rPr>
      </w:pPr>
      <w:r>
        <w:rPr>
          <w:rFonts w:ascii="Times New Roman" w:hAnsi="Times New Roman" w:cs="Times New Roman"/>
        </w:rPr>
        <w:t xml:space="preserve">i.e., this rule decreases uncertainty and makes it more predictable what the burden of the easement will be when parties are negotiating.  </w:t>
      </w:r>
    </w:p>
    <w:p w14:paraId="15D967B3" w14:textId="77777777" w:rsidR="006E15CE" w:rsidRDefault="006E15CE" w:rsidP="00EF1561">
      <w:pPr>
        <w:pStyle w:val="ListParagraph"/>
        <w:numPr>
          <w:ilvl w:val="3"/>
          <w:numId w:val="29"/>
        </w:numPr>
        <w:spacing w:after="0" w:line="240" w:lineRule="auto"/>
        <w:rPr>
          <w:rFonts w:ascii="Times New Roman" w:hAnsi="Times New Roman" w:cs="Times New Roman"/>
        </w:rPr>
      </w:pPr>
      <w:r>
        <w:rPr>
          <w:rFonts w:ascii="Times New Roman" w:hAnsi="Times New Roman" w:cs="Times New Roman"/>
        </w:rPr>
        <w:t xml:space="preserve">Rule: use in connection with another parcel is misuse.  </w:t>
      </w:r>
    </w:p>
    <w:p w14:paraId="506C0941" w14:textId="77777777" w:rsidR="006E15CE" w:rsidRDefault="006E15CE" w:rsidP="00EF1561">
      <w:pPr>
        <w:spacing w:after="0" w:line="240" w:lineRule="auto"/>
        <w:rPr>
          <w:rFonts w:ascii="Times New Roman" w:hAnsi="Times New Roman" w:cs="Times New Roman"/>
          <w:b/>
          <w:bCs/>
          <w:i/>
          <w:iCs/>
        </w:rPr>
      </w:pPr>
      <w:r>
        <w:rPr>
          <w:rFonts w:ascii="Times New Roman" w:hAnsi="Times New Roman" w:cs="Times New Roman"/>
          <w:b/>
          <w:bCs/>
          <w:i/>
          <w:iCs/>
        </w:rPr>
        <w:t>C</w:t>
      </w:r>
      <w:r w:rsidRPr="00ED1539">
        <w:rPr>
          <w:rFonts w:ascii="Times New Roman" w:hAnsi="Times New Roman" w:cs="Times New Roman"/>
          <w:b/>
          <w:bCs/>
          <w:i/>
          <w:iCs/>
        </w:rPr>
        <w:t xml:space="preserve">. </w:t>
      </w:r>
      <w:r>
        <w:rPr>
          <w:rFonts w:ascii="Times New Roman" w:hAnsi="Times New Roman" w:cs="Times New Roman"/>
          <w:b/>
          <w:bCs/>
          <w:i/>
          <w:iCs/>
        </w:rPr>
        <w:t>Covenants</w:t>
      </w:r>
    </w:p>
    <w:p w14:paraId="5BABEA8A" w14:textId="77777777" w:rsidR="006E15CE" w:rsidRDefault="006E15CE" w:rsidP="00EF1561">
      <w:pPr>
        <w:pStyle w:val="ListParagraph"/>
        <w:numPr>
          <w:ilvl w:val="0"/>
          <w:numId w:val="32"/>
        </w:numPr>
        <w:spacing w:after="0" w:line="240" w:lineRule="auto"/>
        <w:rPr>
          <w:rFonts w:ascii="Times New Roman" w:hAnsi="Times New Roman" w:cs="Times New Roman"/>
        </w:rPr>
      </w:pPr>
      <w:r w:rsidRPr="00667B1B">
        <w:rPr>
          <w:rFonts w:ascii="Times New Roman" w:hAnsi="Times New Roman" w:cs="Times New Roman"/>
        </w:rPr>
        <w:t>Over</w:t>
      </w:r>
      <w:r>
        <w:rPr>
          <w:rFonts w:ascii="Times New Roman" w:hAnsi="Times New Roman" w:cs="Times New Roman"/>
        </w:rPr>
        <w:t xml:space="preserve">view: </w:t>
      </w:r>
    </w:p>
    <w:p w14:paraId="6D51877F" w14:textId="77777777" w:rsidR="006E15CE" w:rsidRPr="0002482B" w:rsidRDefault="006E15CE" w:rsidP="00EF1561">
      <w:pPr>
        <w:pStyle w:val="ListParagraph"/>
        <w:numPr>
          <w:ilvl w:val="1"/>
          <w:numId w:val="32"/>
        </w:numPr>
        <w:spacing w:after="0" w:line="240" w:lineRule="auto"/>
        <w:rPr>
          <w:rFonts w:ascii="Times New Roman" w:hAnsi="Times New Roman" w:cs="Times New Roman"/>
        </w:rPr>
      </w:pPr>
      <w:r w:rsidRPr="0002482B">
        <w:rPr>
          <w:rFonts w:ascii="Times New Roman" w:hAnsi="Times New Roman" w:cs="Times New Roman"/>
        </w:rPr>
        <w:t xml:space="preserve">If easements are about the </w:t>
      </w:r>
      <w:r w:rsidRPr="00483FCC">
        <w:rPr>
          <w:rFonts w:ascii="Times New Roman" w:hAnsi="Times New Roman" w:cs="Times New Roman"/>
          <w:b/>
          <w:bCs/>
        </w:rPr>
        <w:t>right to go on land</w:t>
      </w:r>
      <w:r w:rsidRPr="0002482B">
        <w:rPr>
          <w:rFonts w:ascii="Times New Roman" w:hAnsi="Times New Roman" w:cs="Times New Roman"/>
        </w:rPr>
        <w:t>; covenants are about the use or nonuse of land</w:t>
      </w:r>
      <w:r>
        <w:rPr>
          <w:rFonts w:ascii="Times New Roman" w:hAnsi="Times New Roman" w:cs="Times New Roman"/>
        </w:rPr>
        <w:t xml:space="preserve">.  </w:t>
      </w:r>
      <w:r w:rsidRPr="0002482B">
        <w:rPr>
          <w:rFonts w:ascii="Times New Roman" w:hAnsi="Times New Roman" w:cs="Times New Roman"/>
        </w:rPr>
        <w:t xml:space="preserve"> </w:t>
      </w:r>
    </w:p>
    <w:p w14:paraId="6BC80B65" w14:textId="77777777" w:rsidR="006E15CE" w:rsidRDefault="006E15CE" w:rsidP="00EF1561">
      <w:pPr>
        <w:pStyle w:val="ListParagraph"/>
        <w:numPr>
          <w:ilvl w:val="1"/>
          <w:numId w:val="32"/>
        </w:numPr>
        <w:spacing w:after="0" w:line="240" w:lineRule="auto"/>
        <w:rPr>
          <w:rFonts w:ascii="Times New Roman" w:hAnsi="Times New Roman" w:cs="Times New Roman"/>
        </w:rPr>
      </w:pPr>
      <w:r>
        <w:rPr>
          <w:rFonts w:ascii="Times New Roman" w:hAnsi="Times New Roman" w:cs="Times New Roman"/>
        </w:rPr>
        <w:t xml:space="preserve">A covenant is an enforceable contract/promise to do or not do something in connection with your land.  </w:t>
      </w:r>
    </w:p>
    <w:p w14:paraId="746A100F" w14:textId="77777777" w:rsidR="006E15CE" w:rsidRDefault="006E15CE" w:rsidP="00EF1561">
      <w:pPr>
        <w:pStyle w:val="ListParagraph"/>
        <w:numPr>
          <w:ilvl w:val="2"/>
          <w:numId w:val="32"/>
        </w:numPr>
        <w:spacing w:after="0" w:line="240" w:lineRule="auto"/>
        <w:rPr>
          <w:rFonts w:ascii="Times New Roman" w:hAnsi="Times New Roman" w:cs="Times New Roman"/>
        </w:rPr>
      </w:pPr>
      <w:r>
        <w:rPr>
          <w:rFonts w:ascii="Times New Roman" w:hAnsi="Times New Roman" w:cs="Times New Roman"/>
        </w:rPr>
        <w:t xml:space="preserve">An example of a covenant would be a homeowner promising not to dry clothes on a clothesline (environmentalists often oppose these covenants since washers are inefficient—several states have passed laws prohibiting such covenants) or not paint his house yellow (i.e., in this subdivision no one will paint their house any color other than white or pale blue, to avoid really garish colors that might not be in conformity with the general attitude of the neighborhood).  </w:t>
      </w:r>
    </w:p>
    <w:p w14:paraId="23F6FEB8" w14:textId="77777777" w:rsidR="006E15CE" w:rsidRDefault="006E15CE" w:rsidP="00EF1561">
      <w:pPr>
        <w:pStyle w:val="ListParagraph"/>
        <w:numPr>
          <w:ilvl w:val="1"/>
          <w:numId w:val="32"/>
        </w:numPr>
        <w:spacing w:after="0" w:line="240" w:lineRule="auto"/>
        <w:rPr>
          <w:rFonts w:ascii="Times New Roman" w:hAnsi="Times New Roman" w:cs="Times New Roman"/>
        </w:rPr>
      </w:pPr>
      <w:r>
        <w:rPr>
          <w:rFonts w:ascii="Times New Roman" w:hAnsi="Times New Roman" w:cs="Times New Roman"/>
        </w:rPr>
        <w:t xml:space="preserve">Unlike easements, covenants are purely contractual and cannot be implied.  </w:t>
      </w:r>
    </w:p>
    <w:p w14:paraId="5596A8A4" w14:textId="77777777" w:rsidR="006E15CE" w:rsidRDefault="006E15CE" w:rsidP="00EF1561">
      <w:pPr>
        <w:pStyle w:val="ListParagraph"/>
        <w:numPr>
          <w:ilvl w:val="2"/>
          <w:numId w:val="32"/>
        </w:numPr>
        <w:spacing w:after="0" w:line="240" w:lineRule="auto"/>
        <w:rPr>
          <w:rFonts w:ascii="Times New Roman" w:hAnsi="Times New Roman" w:cs="Times New Roman"/>
        </w:rPr>
      </w:pPr>
      <w:r>
        <w:rPr>
          <w:rFonts w:ascii="Times New Roman" w:hAnsi="Times New Roman" w:cs="Times New Roman"/>
        </w:rPr>
        <w:t xml:space="preserve">There is no such thing as a “covenant by prescription” or a “covenant by necessity” or a “covenant by estoppel.”   </w:t>
      </w:r>
    </w:p>
    <w:p w14:paraId="0FD08694" w14:textId="77777777" w:rsidR="006E15CE" w:rsidRDefault="006E15CE" w:rsidP="00EF1561">
      <w:pPr>
        <w:pStyle w:val="ListParagraph"/>
        <w:numPr>
          <w:ilvl w:val="1"/>
          <w:numId w:val="32"/>
        </w:numPr>
        <w:spacing w:after="0" w:line="240" w:lineRule="auto"/>
        <w:rPr>
          <w:rFonts w:ascii="Times New Roman" w:hAnsi="Times New Roman" w:cs="Times New Roman"/>
        </w:rPr>
      </w:pPr>
      <w:r>
        <w:rPr>
          <w:rFonts w:ascii="Times New Roman" w:hAnsi="Times New Roman" w:cs="Times New Roman"/>
        </w:rPr>
        <w:t xml:space="preserve">Must be in writing </w:t>
      </w:r>
      <w:r w:rsidRPr="0081657A">
        <w:rPr>
          <w:rFonts w:ascii="Times New Roman" w:hAnsi="Times New Roman" w:cs="Times New Roman"/>
          <w:b/>
          <w:bCs/>
        </w:rPr>
        <w:t>(Statute of Frauds applies).</w:t>
      </w:r>
      <w:r>
        <w:rPr>
          <w:rFonts w:ascii="Times New Roman" w:hAnsi="Times New Roman" w:cs="Times New Roman"/>
        </w:rPr>
        <w:t xml:space="preserve">  </w:t>
      </w:r>
    </w:p>
    <w:p w14:paraId="4DC79DED" w14:textId="77777777" w:rsidR="006E15CE" w:rsidRDefault="006E15CE" w:rsidP="00EF1561">
      <w:pPr>
        <w:pStyle w:val="ListParagraph"/>
        <w:numPr>
          <w:ilvl w:val="0"/>
          <w:numId w:val="32"/>
        </w:numPr>
        <w:spacing w:after="0" w:line="240" w:lineRule="auto"/>
        <w:rPr>
          <w:rFonts w:ascii="Times New Roman" w:hAnsi="Times New Roman" w:cs="Times New Roman"/>
        </w:rPr>
      </w:pPr>
      <w:r>
        <w:rPr>
          <w:rFonts w:ascii="Times New Roman" w:hAnsi="Times New Roman" w:cs="Times New Roman"/>
        </w:rPr>
        <w:t xml:space="preserve">There are two variation of covenants—the only difference is how they are to be enforced (what the remedy is if the covenants are breached).  Of course, there will be some differences in what requirements need to be satisfied in order to get each of these.  </w:t>
      </w:r>
    </w:p>
    <w:p w14:paraId="7E0275D8" w14:textId="77777777" w:rsidR="006E15CE" w:rsidRDefault="006E15CE" w:rsidP="00EF1561">
      <w:pPr>
        <w:pStyle w:val="ListParagraph"/>
        <w:numPr>
          <w:ilvl w:val="1"/>
          <w:numId w:val="32"/>
        </w:numPr>
        <w:spacing w:after="0" w:line="240" w:lineRule="auto"/>
        <w:rPr>
          <w:rFonts w:ascii="Times New Roman" w:hAnsi="Times New Roman" w:cs="Times New Roman"/>
        </w:rPr>
      </w:pPr>
      <w:r w:rsidRPr="00C91351">
        <w:rPr>
          <w:rFonts w:ascii="Times New Roman" w:hAnsi="Times New Roman" w:cs="Times New Roman"/>
          <w:b/>
          <w:bCs/>
        </w:rPr>
        <w:t>Real Covenants</w:t>
      </w:r>
      <w:r>
        <w:rPr>
          <w:rFonts w:ascii="Times New Roman" w:hAnsi="Times New Roman" w:cs="Times New Roman"/>
        </w:rPr>
        <w:t xml:space="preserve">: Seeking money damages.  </w:t>
      </w:r>
    </w:p>
    <w:p w14:paraId="3F6FDD20" w14:textId="77777777" w:rsidR="006E15CE" w:rsidRDefault="006E15CE" w:rsidP="00EF1561">
      <w:pPr>
        <w:pStyle w:val="ListParagraph"/>
        <w:numPr>
          <w:ilvl w:val="1"/>
          <w:numId w:val="32"/>
        </w:numPr>
        <w:spacing w:after="0" w:line="240" w:lineRule="auto"/>
        <w:rPr>
          <w:rFonts w:ascii="Times New Roman" w:hAnsi="Times New Roman" w:cs="Times New Roman"/>
        </w:rPr>
      </w:pPr>
      <w:r w:rsidRPr="00C91351">
        <w:rPr>
          <w:rFonts w:ascii="Times New Roman" w:hAnsi="Times New Roman" w:cs="Times New Roman"/>
          <w:b/>
          <w:bCs/>
        </w:rPr>
        <w:t>Equitable Servitudes</w:t>
      </w:r>
      <w:r>
        <w:rPr>
          <w:rFonts w:ascii="Times New Roman" w:hAnsi="Times New Roman" w:cs="Times New Roman"/>
        </w:rPr>
        <w:t xml:space="preserve">: Seeking injunctive relief (i.e., a court order saying “stop breaching the agreement).  </w:t>
      </w:r>
    </w:p>
    <w:p w14:paraId="4182DFA1" w14:textId="77777777" w:rsidR="006E15CE" w:rsidRDefault="006E15CE" w:rsidP="00EF1561">
      <w:pPr>
        <w:pStyle w:val="ListParagraph"/>
        <w:numPr>
          <w:ilvl w:val="0"/>
          <w:numId w:val="32"/>
        </w:numPr>
        <w:spacing w:after="0" w:line="240" w:lineRule="auto"/>
        <w:rPr>
          <w:rFonts w:ascii="Times New Roman" w:hAnsi="Times New Roman" w:cs="Times New Roman"/>
        </w:rPr>
      </w:pPr>
      <w:r>
        <w:rPr>
          <w:rFonts w:ascii="Times New Roman" w:hAnsi="Times New Roman" w:cs="Times New Roman"/>
        </w:rPr>
        <w:t>There is a question that arises when the property that is governed by covenants changes hands.  Do these agreements bind successors? Are these agreements enforceable against later owners, even if those later owners had nothing to do with creating the covenants?</w:t>
      </w:r>
    </w:p>
    <w:p w14:paraId="54C9F682" w14:textId="77777777" w:rsidR="006E15CE" w:rsidRDefault="006E15CE" w:rsidP="00EF1561">
      <w:pPr>
        <w:pStyle w:val="ListParagraph"/>
        <w:numPr>
          <w:ilvl w:val="1"/>
          <w:numId w:val="32"/>
        </w:numPr>
        <w:spacing w:after="0" w:line="240" w:lineRule="auto"/>
        <w:rPr>
          <w:rFonts w:ascii="Times New Roman" w:hAnsi="Times New Roman" w:cs="Times New Roman"/>
        </w:rPr>
      </w:pPr>
      <w:r>
        <w:rPr>
          <w:rFonts w:ascii="Times New Roman" w:hAnsi="Times New Roman" w:cs="Times New Roman"/>
        </w:rPr>
        <w:t xml:space="preserve">The technical way of phrasing this question: </w:t>
      </w:r>
      <w:r w:rsidRPr="006B61FB">
        <w:rPr>
          <w:rFonts w:ascii="Times New Roman" w:hAnsi="Times New Roman" w:cs="Times New Roman"/>
          <w:b/>
          <w:bCs/>
        </w:rPr>
        <w:t>Do these covenants run with the land?</w:t>
      </w:r>
      <w:r>
        <w:rPr>
          <w:rFonts w:ascii="Times New Roman" w:hAnsi="Times New Roman" w:cs="Times New Roman"/>
          <w:b/>
          <w:bCs/>
        </w:rPr>
        <w:t xml:space="preserve"> (i.e., do they bind successors?)</w:t>
      </w:r>
    </w:p>
    <w:p w14:paraId="6302BCF4" w14:textId="77777777" w:rsidR="006E15CE" w:rsidRDefault="006E15CE" w:rsidP="00EF1561">
      <w:pPr>
        <w:pStyle w:val="ListParagraph"/>
        <w:numPr>
          <w:ilvl w:val="2"/>
          <w:numId w:val="32"/>
        </w:numPr>
        <w:spacing w:after="0" w:line="240" w:lineRule="auto"/>
        <w:rPr>
          <w:rFonts w:ascii="Times New Roman" w:hAnsi="Times New Roman" w:cs="Times New Roman"/>
        </w:rPr>
      </w:pPr>
      <w:r>
        <w:rPr>
          <w:rFonts w:ascii="Times New Roman" w:hAnsi="Times New Roman" w:cs="Times New Roman"/>
        </w:rPr>
        <w:t xml:space="preserve">Sometimes the answer is yes: the mere fact that you’ve acquired certain property means you’re bound by these covenants, even though you nothing do with the creation.  </w:t>
      </w:r>
    </w:p>
    <w:p w14:paraId="7B17D3C6" w14:textId="77777777" w:rsidR="006E15CE" w:rsidRDefault="006E15CE" w:rsidP="00EF1561">
      <w:pPr>
        <w:pStyle w:val="ListParagraph"/>
        <w:numPr>
          <w:ilvl w:val="3"/>
          <w:numId w:val="32"/>
        </w:numPr>
        <w:spacing w:after="0" w:line="240" w:lineRule="auto"/>
        <w:rPr>
          <w:rFonts w:ascii="Times New Roman" w:hAnsi="Times New Roman" w:cs="Times New Roman"/>
        </w:rPr>
      </w:pPr>
      <w:r>
        <w:rPr>
          <w:rFonts w:ascii="Times New Roman" w:hAnsi="Times New Roman" w:cs="Times New Roman"/>
        </w:rPr>
        <w:t xml:space="preserve">Note that ordinary contracts don’t bind successors in the same way.  </w:t>
      </w:r>
    </w:p>
    <w:p w14:paraId="5C244BCA" w14:textId="77777777" w:rsidR="006E15CE" w:rsidRDefault="006E15CE" w:rsidP="00EF1561">
      <w:pPr>
        <w:pStyle w:val="ListParagraph"/>
        <w:numPr>
          <w:ilvl w:val="0"/>
          <w:numId w:val="32"/>
        </w:numPr>
        <w:spacing w:after="0" w:line="240" w:lineRule="auto"/>
        <w:rPr>
          <w:rFonts w:ascii="Times New Roman" w:hAnsi="Times New Roman" w:cs="Times New Roman"/>
        </w:rPr>
      </w:pPr>
      <w:r w:rsidRPr="00D85FDC">
        <w:rPr>
          <w:rFonts w:ascii="Times New Roman" w:hAnsi="Times New Roman" w:cs="Times New Roman"/>
          <w:b/>
          <w:bCs/>
        </w:rPr>
        <w:t>A1-B1 HYPO from class</w:t>
      </w:r>
      <w:r>
        <w:rPr>
          <w:rFonts w:ascii="Times New Roman" w:hAnsi="Times New Roman" w:cs="Times New Roman"/>
        </w:rPr>
        <w:t xml:space="preserve"> (1:18.17, 3/16)</w:t>
      </w:r>
    </w:p>
    <w:p w14:paraId="777C5DC5" w14:textId="77777777" w:rsidR="006E15CE" w:rsidRDefault="006E15CE" w:rsidP="00EF1561">
      <w:pPr>
        <w:pStyle w:val="ListParagraph"/>
        <w:numPr>
          <w:ilvl w:val="1"/>
          <w:numId w:val="32"/>
        </w:numPr>
        <w:spacing w:after="0" w:line="240" w:lineRule="auto"/>
        <w:rPr>
          <w:rFonts w:ascii="Times New Roman" w:hAnsi="Times New Roman" w:cs="Times New Roman"/>
        </w:rPr>
      </w:pPr>
      <w:r>
        <w:rPr>
          <w:rFonts w:ascii="Times New Roman" w:hAnsi="Times New Roman" w:cs="Times New Roman"/>
        </w:rPr>
        <w:t xml:space="preserve">Consider a scenario in which a person, A1, owns some land, and another person, B1, owns some land.  </w:t>
      </w:r>
    </w:p>
    <w:p w14:paraId="79264327" w14:textId="77777777" w:rsidR="006E15CE" w:rsidRDefault="006E15CE" w:rsidP="00EF1561">
      <w:pPr>
        <w:pStyle w:val="ListParagraph"/>
        <w:numPr>
          <w:ilvl w:val="2"/>
          <w:numId w:val="32"/>
        </w:numPr>
        <w:spacing w:after="0" w:line="240" w:lineRule="auto"/>
        <w:rPr>
          <w:rFonts w:ascii="Times New Roman" w:hAnsi="Times New Roman" w:cs="Times New Roman"/>
        </w:rPr>
      </w:pPr>
      <w:r>
        <w:rPr>
          <w:rFonts w:ascii="Times New Roman" w:hAnsi="Times New Roman" w:cs="Times New Roman"/>
        </w:rPr>
        <w:t xml:space="preserve">A1 enters an agreement with B1, a covenant: A1 promises B1 that he will </w:t>
      </w:r>
      <w:r w:rsidRPr="00F25E73">
        <w:rPr>
          <w:rFonts w:ascii="Times New Roman" w:hAnsi="Times New Roman" w:cs="Times New Roman"/>
          <w:b/>
          <w:bCs/>
        </w:rPr>
        <w:t>not do ‘x’</w:t>
      </w:r>
      <w:r>
        <w:rPr>
          <w:rFonts w:ascii="Times New Roman" w:hAnsi="Times New Roman" w:cs="Times New Roman"/>
        </w:rPr>
        <w:t xml:space="preserve"> on A1’s property.  </w:t>
      </w:r>
    </w:p>
    <w:p w14:paraId="4BEB2149" w14:textId="77777777" w:rsidR="006E15CE" w:rsidRDefault="006E15CE" w:rsidP="00EF1561">
      <w:pPr>
        <w:pStyle w:val="ListParagraph"/>
        <w:numPr>
          <w:ilvl w:val="3"/>
          <w:numId w:val="32"/>
        </w:numPr>
        <w:spacing w:after="0" w:line="240" w:lineRule="auto"/>
        <w:rPr>
          <w:rFonts w:ascii="Times New Roman" w:hAnsi="Times New Roman" w:cs="Times New Roman"/>
        </w:rPr>
      </w:pPr>
      <w:r>
        <w:rPr>
          <w:rFonts w:ascii="Times New Roman" w:hAnsi="Times New Roman" w:cs="Times New Roman"/>
        </w:rPr>
        <w:lastRenderedPageBreak/>
        <w:t xml:space="preserve">‘x’ is whatever you like (i.e., not to plant pine trees).  </w:t>
      </w:r>
    </w:p>
    <w:p w14:paraId="1668B993" w14:textId="77777777" w:rsidR="006E15CE" w:rsidRDefault="006E15CE" w:rsidP="00EF1561">
      <w:pPr>
        <w:pStyle w:val="ListParagraph"/>
        <w:numPr>
          <w:ilvl w:val="2"/>
          <w:numId w:val="32"/>
        </w:numPr>
        <w:spacing w:after="0" w:line="240" w:lineRule="auto"/>
        <w:rPr>
          <w:rFonts w:ascii="Times New Roman" w:hAnsi="Times New Roman" w:cs="Times New Roman"/>
        </w:rPr>
      </w:pPr>
      <w:r>
        <w:rPr>
          <w:rFonts w:ascii="Times New Roman" w:hAnsi="Times New Roman" w:cs="Times New Roman"/>
        </w:rPr>
        <w:t xml:space="preserve">If A1 were to start doing ‘x’ on the property, would B1 have a valid COA against A1? Yes: he entered into a binding agreement, promising not to do ‘x’, and he did ‘x’.  </w:t>
      </w:r>
    </w:p>
    <w:p w14:paraId="4AA3FDE4" w14:textId="77777777" w:rsidR="006E15CE" w:rsidRDefault="006E15CE" w:rsidP="00EF1561">
      <w:pPr>
        <w:pStyle w:val="ListParagraph"/>
        <w:numPr>
          <w:ilvl w:val="2"/>
          <w:numId w:val="32"/>
        </w:numPr>
        <w:spacing w:after="0" w:line="240" w:lineRule="auto"/>
        <w:rPr>
          <w:rFonts w:ascii="Times New Roman" w:hAnsi="Times New Roman" w:cs="Times New Roman"/>
        </w:rPr>
      </w:pPr>
      <w:r>
        <w:rPr>
          <w:rFonts w:ascii="Times New Roman" w:hAnsi="Times New Roman" w:cs="Times New Roman"/>
        </w:rPr>
        <w:t xml:space="preserve">But what if A1 sells the property to someone else, A2? Then suppose that A2 starts doing ‘x’ on the property.  Can B1 sue to stop A2 from doing ‘x’ on the property? B1 and A2 have not entered into a contract.  A2 never signed a document promising not to do ‘x’.  </w:t>
      </w:r>
    </w:p>
    <w:p w14:paraId="104FE43B" w14:textId="77777777" w:rsidR="006E15CE" w:rsidRPr="00D85FDC" w:rsidRDefault="006E15CE" w:rsidP="00EF1561">
      <w:pPr>
        <w:pStyle w:val="ListParagraph"/>
        <w:numPr>
          <w:ilvl w:val="1"/>
          <w:numId w:val="32"/>
        </w:numPr>
        <w:spacing w:after="0" w:line="240" w:lineRule="auto"/>
        <w:rPr>
          <w:rFonts w:ascii="Times New Roman" w:hAnsi="Times New Roman" w:cs="Times New Roman"/>
        </w:rPr>
      </w:pPr>
      <w:r>
        <w:rPr>
          <w:rFonts w:ascii="Times New Roman" w:hAnsi="Times New Roman" w:cs="Times New Roman"/>
        </w:rPr>
        <w:t xml:space="preserve">Alternative scenario: same set up: </w:t>
      </w:r>
      <w:r w:rsidRPr="00D85FDC">
        <w:rPr>
          <w:rFonts w:ascii="Times New Roman" w:hAnsi="Times New Roman" w:cs="Times New Roman"/>
        </w:rPr>
        <w:t xml:space="preserve">A1 promises B1 that he will </w:t>
      </w:r>
      <w:r w:rsidRPr="00D85FDC">
        <w:rPr>
          <w:rFonts w:ascii="Times New Roman" w:hAnsi="Times New Roman" w:cs="Times New Roman"/>
          <w:b/>
          <w:bCs/>
        </w:rPr>
        <w:t>not do ‘x’</w:t>
      </w:r>
      <w:r w:rsidRPr="00D85FDC">
        <w:rPr>
          <w:rFonts w:ascii="Times New Roman" w:hAnsi="Times New Roman" w:cs="Times New Roman"/>
        </w:rPr>
        <w:t xml:space="preserve"> on A1’s property.  </w:t>
      </w:r>
    </w:p>
    <w:p w14:paraId="63F35B16" w14:textId="77777777" w:rsidR="006E15CE" w:rsidRDefault="006E15CE" w:rsidP="00EF1561">
      <w:pPr>
        <w:pStyle w:val="ListParagraph"/>
        <w:numPr>
          <w:ilvl w:val="2"/>
          <w:numId w:val="32"/>
        </w:numPr>
        <w:spacing w:after="0" w:line="240" w:lineRule="auto"/>
        <w:rPr>
          <w:rFonts w:ascii="Times New Roman" w:hAnsi="Times New Roman" w:cs="Times New Roman"/>
        </w:rPr>
      </w:pPr>
      <w:r>
        <w:rPr>
          <w:rFonts w:ascii="Times New Roman" w:hAnsi="Times New Roman" w:cs="Times New Roman"/>
        </w:rPr>
        <w:t xml:space="preserve">This time, B1 sells the property to someone else, B2.  If A1 starts doing ‘x,’ can B2 enforce the agreement against A1? A1 does not have a contract with B2.  </w:t>
      </w:r>
    </w:p>
    <w:p w14:paraId="09FA48EA" w14:textId="77777777" w:rsidR="006E15CE" w:rsidRDefault="006E15CE" w:rsidP="00EF1561">
      <w:pPr>
        <w:pStyle w:val="ListParagraph"/>
        <w:numPr>
          <w:ilvl w:val="1"/>
          <w:numId w:val="32"/>
        </w:numPr>
        <w:spacing w:after="0" w:line="240" w:lineRule="auto"/>
        <w:rPr>
          <w:rFonts w:ascii="Times New Roman" w:hAnsi="Times New Roman" w:cs="Times New Roman"/>
        </w:rPr>
      </w:pPr>
      <w:r>
        <w:rPr>
          <w:rFonts w:ascii="Times New Roman" w:hAnsi="Times New Roman" w:cs="Times New Roman"/>
        </w:rPr>
        <w:t xml:space="preserve">A third variant: same set up: </w:t>
      </w:r>
      <w:r w:rsidRPr="00D85FDC">
        <w:rPr>
          <w:rFonts w:ascii="Times New Roman" w:hAnsi="Times New Roman" w:cs="Times New Roman"/>
        </w:rPr>
        <w:t xml:space="preserve">A1 promises B1 that he will </w:t>
      </w:r>
      <w:r w:rsidRPr="00D85FDC">
        <w:rPr>
          <w:rFonts w:ascii="Times New Roman" w:hAnsi="Times New Roman" w:cs="Times New Roman"/>
          <w:b/>
          <w:bCs/>
        </w:rPr>
        <w:t>not do ‘x’</w:t>
      </w:r>
      <w:r w:rsidRPr="00D85FDC">
        <w:rPr>
          <w:rFonts w:ascii="Times New Roman" w:hAnsi="Times New Roman" w:cs="Times New Roman"/>
        </w:rPr>
        <w:t xml:space="preserve"> on A1’s property.  </w:t>
      </w:r>
    </w:p>
    <w:p w14:paraId="61CBFE64" w14:textId="77777777" w:rsidR="006E15CE" w:rsidRDefault="006E15CE" w:rsidP="00EF1561">
      <w:pPr>
        <w:pStyle w:val="ListParagraph"/>
        <w:numPr>
          <w:ilvl w:val="2"/>
          <w:numId w:val="32"/>
        </w:numPr>
        <w:spacing w:after="0" w:line="240" w:lineRule="auto"/>
        <w:rPr>
          <w:rFonts w:ascii="Times New Roman" w:hAnsi="Times New Roman" w:cs="Times New Roman"/>
        </w:rPr>
      </w:pPr>
      <w:r>
        <w:rPr>
          <w:rFonts w:ascii="Times New Roman" w:hAnsi="Times New Roman" w:cs="Times New Roman"/>
        </w:rPr>
        <w:t xml:space="preserve">A1 sells to A2; B1 sells to B2.  </w:t>
      </w:r>
    </w:p>
    <w:p w14:paraId="69EB23CF" w14:textId="77777777" w:rsidR="006E15CE" w:rsidRDefault="006E15CE" w:rsidP="00EF1561">
      <w:pPr>
        <w:pStyle w:val="ListParagraph"/>
        <w:numPr>
          <w:ilvl w:val="2"/>
          <w:numId w:val="32"/>
        </w:numPr>
        <w:spacing w:after="0" w:line="240" w:lineRule="auto"/>
        <w:rPr>
          <w:rFonts w:ascii="Times New Roman" w:hAnsi="Times New Roman" w:cs="Times New Roman"/>
        </w:rPr>
      </w:pPr>
      <w:r>
        <w:rPr>
          <w:rFonts w:ascii="Times New Roman" w:hAnsi="Times New Roman" w:cs="Times New Roman"/>
        </w:rPr>
        <w:t xml:space="preserve">Then A2 starts doing ‘x’.  Can B2 enforce the agreement against A2, even though neither A2 nor B2 were parties to the agreement.  Maybe they weren’t even alive when the agreement was created.  </w:t>
      </w:r>
    </w:p>
    <w:p w14:paraId="7CC9A219" w14:textId="77777777" w:rsidR="006E15CE" w:rsidRDefault="006E15CE" w:rsidP="00EF1561">
      <w:pPr>
        <w:pStyle w:val="ListParagraph"/>
        <w:numPr>
          <w:ilvl w:val="0"/>
          <w:numId w:val="32"/>
        </w:numPr>
        <w:spacing w:after="0" w:line="240" w:lineRule="auto"/>
        <w:rPr>
          <w:rFonts w:ascii="Times New Roman" w:hAnsi="Times New Roman" w:cs="Times New Roman"/>
        </w:rPr>
      </w:pPr>
      <w:r>
        <w:rPr>
          <w:rFonts w:ascii="Times New Roman" w:hAnsi="Times New Roman" w:cs="Times New Roman"/>
        </w:rPr>
        <w:t>How do you figure out the questions asked in the HYPO?</w:t>
      </w:r>
    </w:p>
    <w:p w14:paraId="5E5C9A7B" w14:textId="77777777" w:rsidR="006E15CE" w:rsidRDefault="006E15CE" w:rsidP="00EF1561">
      <w:pPr>
        <w:pStyle w:val="ListParagraph"/>
        <w:numPr>
          <w:ilvl w:val="1"/>
          <w:numId w:val="32"/>
        </w:numPr>
        <w:spacing w:after="0" w:line="240" w:lineRule="auto"/>
        <w:rPr>
          <w:rFonts w:ascii="Times New Roman" w:hAnsi="Times New Roman" w:cs="Times New Roman"/>
        </w:rPr>
      </w:pPr>
      <w:r>
        <w:rPr>
          <w:rFonts w:ascii="Times New Roman" w:hAnsi="Times New Roman" w:cs="Times New Roman"/>
        </w:rPr>
        <w:t xml:space="preserve">B2 will be able to enforce against A2 </w:t>
      </w:r>
      <w:r w:rsidRPr="003F056C">
        <w:rPr>
          <w:rFonts w:ascii="Times New Roman" w:hAnsi="Times New Roman" w:cs="Times New Roman"/>
          <w:b/>
          <w:bCs/>
        </w:rPr>
        <w:t>if the burden and the benefit of that covenant both run with the land</w:t>
      </w:r>
      <w:r>
        <w:rPr>
          <w:rFonts w:ascii="Times New Roman" w:hAnsi="Times New Roman" w:cs="Times New Roman"/>
        </w:rPr>
        <w:t xml:space="preserve">.  If it runs with the land, B2 can enforce; if not, then he can’t enforce.  </w:t>
      </w:r>
    </w:p>
    <w:p w14:paraId="219F5533" w14:textId="77777777" w:rsidR="006E15CE" w:rsidRDefault="006E15CE" w:rsidP="00EF1561">
      <w:pPr>
        <w:pStyle w:val="ListParagraph"/>
        <w:numPr>
          <w:ilvl w:val="1"/>
          <w:numId w:val="32"/>
        </w:numPr>
        <w:spacing w:after="0" w:line="240" w:lineRule="auto"/>
        <w:rPr>
          <w:rFonts w:ascii="Times New Roman" w:hAnsi="Times New Roman" w:cs="Times New Roman"/>
        </w:rPr>
      </w:pPr>
      <w:r>
        <w:rPr>
          <w:rFonts w:ascii="Times New Roman" w:hAnsi="Times New Roman" w:cs="Times New Roman"/>
        </w:rPr>
        <w:t xml:space="preserve">Professor says it is perfectly sensible to draw these things out by hand.  </w:t>
      </w:r>
    </w:p>
    <w:p w14:paraId="78944A4F" w14:textId="77777777" w:rsidR="006E15CE" w:rsidRDefault="006E15CE" w:rsidP="00EF1561">
      <w:pPr>
        <w:pStyle w:val="ListParagraph"/>
        <w:numPr>
          <w:ilvl w:val="1"/>
          <w:numId w:val="32"/>
        </w:numPr>
        <w:spacing w:after="0" w:line="240" w:lineRule="auto"/>
        <w:rPr>
          <w:rFonts w:ascii="Times New Roman" w:hAnsi="Times New Roman" w:cs="Times New Roman"/>
        </w:rPr>
      </w:pPr>
      <w:r>
        <w:rPr>
          <w:rFonts w:ascii="Times New Roman" w:hAnsi="Times New Roman" w:cs="Times New Roman"/>
        </w:rPr>
        <w:t xml:space="preserve">First indicate for yourself who the parties are.  </w:t>
      </w:r>
    </w:p>
    <w:p w14:paraId="6BF3AF29" w14:textId="77777777" w:rsidR="006E15CE" w:rsidRDefault="006E15CE" w:rsidP="00EF1561">
      <w:pPr>
        <w:pStyle w:val="ListParagraph"/>
        <w:numPr>
          <w:ilvl w:val="1"/>
          <w:numId w:val="32"/>
        </w:numPr>
        <w:spacing w:after="0" w:line="240" w:lineRule="auto"/>
        <w:rPr>
          <w:rFonts w:ascii="Times New Roman" w:hAnsi="Times New Roman" w:cs="Times New Roman"/>
        </w:rPr>
      </w:pPr>
      <w:r>
        <w:rPr>
          <w:rFonts w:ascii="Times New Roman" w:hAnsi="Times New Roman" w:cs="Times New Roman"/>
        </w:rPr>
        <w:t xml:space="preserve">Step 1: figure out which party in this dispute is being benefited and which party is the burdened party (i.e., which party benefits from the covenant and which party is burdened by the covenant).  </w:t>
      </w:r>
    </w:p>
    <w:p w14:paraId="7E939879" w14:textId="77777777" w:rsidR="006E15CE" w:rsidRDefault="006E15CE" w:rsidP="00EF1561">
      <w:pPr>
        <w:pStyle w:val="ListParagraph"/>
        <w:numPr>
          <w:ilvl w:val="2"/>
          <w:numId w:val="32"/>
        </w:numPr>
        <w:spacing w:after="0" w:line="240" w:lineRule="auto"/>
        <w:rPr>
          <w:rFonts w:ascii="Times New Roman" w:hAnsi="Times New Roman" w:cs="Times New Roman"/>
        </w:rPr>
      </w:pPr>
      <w:r>
        <w:rPr>
          <w:rFonts w:ascii="Times New Roman" w:hAnsi="Times New Roman" w:cs="Times New Roman"/>
        </w:rPr>
        <w:t xml:space="preserve">Burdened party is the party being forced to do or not do something. </w:t>
      </w:r>
    </w:p>
    <w:p w14:paraId="7F4D5F67" w14:textId="77777777" w:rsidR="006E15CE" w:rsidRDefault="006E15CE" w:rsidP="00EF1561">
      <w:pPr>
        <w:pStyle w:val="ListParagraph"/>
        <w:numPr>
          <w:ilvl w:val="3"/>
          <w:numId w:val="32"/>
        </w:numPr>
        <w:spacing w:after="0" w:line="240" w:lineRule="auto"/>
        <w:rPr>
          <w:rFonts w:ascii="Times New Roman" w:hAnsi="Times New Roman" w:cs="Times New Roman"/>
        </w:rPr>
      </w:pPr>
      <w:r>
        <w:rPr>
          <w:rFonts w:ascii="Times New Roman" w:hAnsi="Times New Roman" w:cs="Times New Roman"/>
        </w:rPr>
        <w:t xml:space="preserve">Here, it’s A1 because A1 agreed not to plant pine trees, not to do ‘x’ on his property.  </w:t>
      </w:r>
    </w:p>
    <w:p w14:paraId="5651DF96" w14:textId="77777777" w:rsidR="006E15CE" w:rsidRDefault="006E15CE" w:rsidP="00EF1561">
      <w:pPr>
        <w:pStyle w:val="ListParagraph"/>
        <w:numPr>
          <w:ilvl w:val="3"/>
          <w:numId w:val="32"/>
        </w:numPr>
        <w:spacing w:after="0" w:line="240" w:lineRule="auto"/>
        <w:rPr>
          <w:rFonts w:ascii="Times New Roman" w:hAnsi="Times New Roman" w:cs="Times New Roman"/>
        </w:rPr>
      </w:pPr>
      <w:r>
        <w:rPr>
          <w:rFonts w:ascii="Times New Roman" w:hAnsi="Times New Roman" w:cs="Times New Roman"/>
        </w:rPr>
        <w:t>A loses is something; he’s constrained</w:t>
      </w:r>
    </w:p>
    <w:p w14:paraId="1DFB705C" w14:textId="77777777" w:rsidR="006E15CE" w:rsidRDefault="006E15CE" w:rsidP="00EF1561">
      <w:pPr>
        <w:pStyle w:val="ListParagraph"/>
        <w:numPr>
          <w:ilvl w:val="2"/>
          <w:numId w:val="32"/>
        </w:numPr>
        <w:spacing w:after="0" w:line="240" w:lineRule="auto"/>
        <w:rPr>
          <w:rFonts w:ascii="Times New Roman" w:hAnsi="Times New Roman" w:cs="Times New Roman"/>
        </w:rPr>
      </w:pPr>
      <w:r>
        <w:rPr>
          <w:rFonts w:ascii="Times New Roman" w:hAnsi="Times New Roman" w:cs="Times New Roman"/>
        </w:rPr>
        <w:t>Benefited party is the one who can stop the other party from doing ‘x’</w:t>
      </w:r>
    </w:p>
    <w:p w14:paraId="52123E5B" w14:textId="77777777" w:rsidR="006E15CE" w:rsidRDefault="006E15CE" w:rsidP="00EF1561">
      <w:pPr>
        <w:pStyle w:val="ListParagraph"/>
        <w:numPr>
          <w:ilvl w:val="3"/>
          <w:numId w:val="32"/>
        </w:numPr>
        <w:spacing w:after="0" w:line="240" w:lineRule="auto"/>
        <w:rPr>
          <w:rFonts w:ascii="Times New Roman" w:hAnsi="Times New Roman" w:cs="Times New Roman"/>
        </w:rPr>
      </w:pPr>
      <w:r>
        <w:rPr>
          <w:rFonts w:ascii="Times New Roman" w:hAnsi="Times New Roman" w:cs="Times New Roman"/>
        </w:rPr>
        <w:t xml:space="preserve">Here, it’s B1 because B1 is able to stop A1 from doing ‘x’ so he can prevent, for example, the growth of pine trees on the parcel.  </w:t>
      </w:r>
    </w:p>
    <w:p w14:paraId="20EF0719" w14:textId="77777777" w:rsidR="006E15CE" w:rsidRDefault="006E15CE" w:rsidP="00EF1561">
      <w:pPr>
        <w:pStyle w:val="ListParagraph"/>
        <w:numPr>
          <w:ilvl w:val="3"/>
          <w:numId w:val="32"/>
        </w:numPr>
        <w:spacing w:after="0" w:line="240" w:lineRule="auto"/>
        <w:rPr>
          <w:rFonts w:ascii="Times New Roman" w:hAnsi="Times New Roman" w:cs="Times New Roman"/>
        </w:rPr>
      </w:pPr>
      <w:r>
        <w:rPr>
          <w:rFonts w:ascii="Times New Roman" w:hAnsi="Times New Roman" w:cs="Times New Roman"/>
        </w:rPr>
        <w:t xml:space="preserve">B gets something.  </w:t>
      </w:r>
    </w:p>
    <w:p w14:paraId="0CEFFBFD" w14:textId="77777777" w:rsidR="006E15CE" w:rsidRDefault="006E15CE" w:rsidP="00EF1561">
      <w:pPr>
        <w:pStyle w:val="ListParagraph"/>
        <w:numPr>
          <w:ilvl w:val="1"/>
          <w:numId w:val="32"/>
        </w:numPr>
        <w:spacing w:after="0" w:line="240" w:lineRule="auto"/>
        <w:rPr>
          <w:rFonts w:ascii="Times New Roman" w:hAnsi="Times New Roman" w:cs="Times New Roman"/>
        </w:rPr>
      </w:pPr>
      <w:r>
        <w:rPr>
          <w:rFonts w:ascii="Times New Roman" w:hAnsi="Times New Roman" w:cs="Times New Roman"/>
        </w:rPr>
        <w:t xml:space="preserve">Step 2: determine whether you’re dealing with a real covenant or an equitable servitude.  </w:t>
      </w:r>
    </w:p>
    <w:p w14:paraId="6DA2CB56" w14:textId="77777777" w:rsidR="006E15CE" w:rsidRDefault="006E15CE" w:rsidP="00EF1561">
      <w:pPr>
        <w:pStyle w:val="ListParagraph"/>
        <w:numPr>
          <w:ilvl w:val="2"/>
          <w:numId w:val="32"/>
        </w:numPr>
        <w:spacing w:after="0" w:line="240" w:lineRule="auto"/>
        <w:rPr>
          <w:rFonts w:ascii="Times New Roman" w:hAnsi="Times New Roman" w:cs="Times New Roman"/>
        </w:rPr>
      </w:pPr>
      <w:r>
        <w:rPr>
          <w:rFonts w:ascii="Times New Roman" w:hAnsi="Times New Roman" w:cs="Times New Roman"/>
        </w:rPr>
        <w:t>Just ask the straightforward question: is the remedy sought money damages or injunction?</w:t>
      </w:r>
    </w:p>
    <w:p w14:paraId="195F8573" w14:textId="77777777" w:rsidR="006E15CE" w:rsidRDefault="006E15CE" w:rsidP="00EF1561">
      <w:pPr>
        <w:pStyle w:val="ListParagraph"/>
        <w:numPr>
          <w:ilvl w:val="3"/>
          <w:numId w:val="32"/>
        </w:numPr>
        <w:spacing w:after="0" w:line="240" w:lineRule="auto"/>
        <w:rPr>
          <w:rFonts w:ascii="Times New Roman" w:hAnsi="Times New Roman" w:cs="Times New Roman"/>
        </w:rPr>
      </w:pPr>
      <w:r>
        <w:rPr>
          <w:rFonts w:ascii="Times New Roman" w:hAnsi="Times New Roman" w:cs="Times New Roman"/>
        </w:rPr>
        <w:t xml:space="preserve">If it’s money damages, then you’re dealing with a real covenant.  </w:t>
      </w:r>
    </w:p>
    <w:p w14:paraId="008F5324" w14:textId="77777777" w:rsidR="006E15CE" w:rsidRDefault="006E15CE" w:rsidP="00EF1561">
      <w:pPr>
        <w:pStyle w:val="ListParagraph"/>
        <w:numPr>
          <w:ilvl w:val="3"/>
          <w:numId w:val="32"/>
        </w:numPr>
        <w:spacing w:after="0" w:line="240" w:lineRule="auto"/>
        <w:rPr>
          <w:rFonts w:ascii="Times New Roman" w:hAnsi="Times New Roman" w:cs="Times New Roman"/>
        </w:rPr>
      </w:pPr>
      <w:r>
        <w:rPr>
          <w:rFonts w:ascii="Times New Roman" w:hAnsi="Times New Roman" w:cs="Times New Roman"/>
        </w:rPr>
        <w:t xml:space="preserve">If it’s an injunction, then you’re dealing with an equitable servitude.  </w:t>
      </w:r>
    </w:p>
    <w:p w14:paraId="15752EB3" w14:textId="77777777" w:rsidR="006E15CE" w:rsidRDefault="006E15CE" w:rsidP="00EF1561">
      <w:pPr>
        <w:pStyle w:val="ListParagraph"/>
        <w:numPr>
          <w:ilvl w:val="1"/>
          <w:numId w:val="32"/>
        </w:numPr>
        <w:spacing w:after="0" w:line="240" w:lineRule="auto"/>
        <w:rPr>
          <w:rFonts w:ascii="Times New Roman" w:hAnsi="Times New Roman" w:cs="Times New Roman"/>
        </w:rPr>
      </w:pPr>
      <w:r>
        <w:rPr>
          <w:rFonts w:ascii="Times New Roman" w:hAnsi="Times New Roman" w:cs="Times New Roman"/>
        </w:rPr>
        <w:t>Step 3: figure out whether you need to have a burden running or a benefit running or both</w:t>
      </w:r>
    </w:p>
    <w:p w14:paraId="4B8D395B" w14:textId="77777777" w:rsidR="006E15CE" w:rsidRDefault="006E15CE" w:rsidP="00EF1561">
      <w:pPr>
        <w:pStyle w:val="ListParagraph"/>
        <w:numPr>
          <w:ilvl w:val="2"/>
          <w:numId w:val="32"/>
        </w:numPr>
        <w:spacing w:after="0" w:line="240" w:lineRule="auto"/>
        <w:rPr>
          <w:rFonts w:ascii="Times New Roman" w:hAnsi="Times New Roman" w:cs="Times New Roman"/>
        </w:rPr>
      </w:pPr>
      <w:r>
        <w:rPr>
          <w:rFonts w:ascii="Times New Roman" w:hAnsi="Times New Roman" w:cs="Times New Roman"/>
        </w:rPr>
        <w:t xml:space="preserve">(1) One sided question: </w:t>
      </w:r>
      <w:r w:rsidRPr="001C2E0D">
        <w:rPr>
          <w:rFonts w:ascii="Times New Roman" w:hAnsi="Times New Roman" w:cs="Times New Roman"/>
          <w:b/>
          <w:bCs/>
        </w:rPr>
        <w:t>does the burden run?</w:t>
      </w:r>
      <w:r>
        <w:rPr>
          <w:rFonts w:ascii="Times New Roman" w:hAnsi="Times New Roman" w:cs="Times New Roman"/>
        </w:rPr>
        <w:t xml:space="preserve"> (you don’t need to worry about benefit running because the benefited party, B1, was an original party to the covenant).  </w:t>
      </w:r>
    </w:p>
    <w:p w14:paraId="03DE4379" w14:textId="77777777" w:rsidR="006E15CE" w:rsidRPr="001C2E0D" w:rsidRDefault="006E15CE" w:rsidP="00EF1561">
      <w:pPr>
        <w:pStyle w:val="ListParagraph"/>
        <w:numPr>
          <w:ilvl w:val="3"/>
          <w:numId w:val="32"/>
        </w:numPr>
        <w:spacing w:after="0" w:line="240" w:lineRule="auto"/>
        <w:rPr>
          <w:rFonts w:ascii="Times New Roman" w:hAnsi="Times New Roman" w:cs="Times New Roman"/>
          <w:b/>
          <w:bCs/>
        </w:rPr>
      </w:pPr>
      <w:r w:rsidRPr="001C2E0D">
        <w:rPr>
          <w:rFonts w:ascii="Times New Roman" w:hAnsi="Times New Roman" w:cs="Times New Roman"/>
          <w:b/>
          <w:bCs/>
        </w:rPr>
        <w:t xml:space="preserve">A1 is transferred to A2 and B1 is trying to enforce against A2.    </w:t>
      </w:r>
    </w:p>
    <w:p w14:paraId="00CF27DE" w14:textId="77777777" w:rsidR="006E15CE" w:rsidRDefault="006E15CE" w:rsidP="00EF1561">
      <w:pPr>
        <w:pStyle w:val="ListParagraph"/>
        <w:numPr>
          <w:ilvl w:val="2"/>
          <w:numId w:val="32"/>
        </w:numPr>
        <w:spacing w:after="0" w:line="240" w:lineRule="auto"/>
        <w:rPr>
          <w:rFonts w:ascii="Times New Roman" w:hAnsi="Times New Roman" w:cs="Times New Roman"/>
        </w:rPr>
      </w:pPr>
      <w:r>
        <w:rPr>
          <w:rFonts w:ascii="Times New Roman" w:hAnsi="Times New Roman" w:cs="Times New Roman"/>
        </w:rPr>
        <w:t xml:space="preserve">(2) One sided question: </w:t>
      </w:r>
      <w:r w:rsidRPr="001C2E0D">
        <w:rPr>
          <w:rFonts w:ascii="Times New Roman" w:hAnsi="Times New Roman" w:cs="Times New Roman"/>
          <w:b/>
          <w:bCs/>
        </w:rPr>
        <w:t xml:space="preserve">does the benefit run? </w:t>
      </w:r>
      <w:r>
        <w:rPr>
          <w:rFonts w:ascii="Times New Roman" w:hAnsi="Times New Roman" w:cs="Times New Roman"/>
        </w:rPr>
        <w:t xml:space="preserve">(you don’t need to worry about the burden running because the burdened party, A1, was an original party to the covenant).  </w:t>
      </w:r>
    </w:p>
    <w:p w14:paraId="263917E3" w14:textId="1E24C8DC" w:rsidR="006E15CE" w:rsidRDefault="006E15CE" w:rsidP="00EF1561">
      <w:pPr>
        <w:pStyle w:val="ListParagraph"/>
        <w:numPr>
          <w:ilvl w:val="3"/>
          <w:numId w:val="32"/>
        </w:numPr>
        <w:spacing w:after="0" w:line="240" w:lineRule="auto"/>
        <w:rPr>
          <w:rFonts w:ascii="Times New Roman" w:hAnsi="Times New Roman" w:cs="Times New Roman"/>
        </w:rPr>
      </w:pPr>
      <w:r w:rsidRPr="001C2E0D">
        <w:rPr>
          <w:rFonts w:ascii="Times New Roman" w:hAnsi="Times New Roman" w:cs="Times New Roman"/>
          <w:b/>
          <w:bCs/>
        </w:rPr>
        <w:t xml:space="preserve">B1 is transferred to B2 and </w:t>
      </w:r>
      <w:r w:rsidR="002535D7" w:rsidRPr="001C2E0D">
        <w:rPr>
          <w:rFonts w:ascii="Times New Roman" w:hAnsi="Times New Roman" w:cs="Times New Roman"/>
          <w:b/>
          <w:bCs/>
        </w:rPr>
        <w:t>B2</w:t>
      </w:r>
      <w:r w:rsidRPr="001C2E0D">
        <w:rPr>
          <w:rFonts w:ascii="Times New Roman" w:hAnsi="Times New Roman" w:cs="Times New Roman"/>
          <w:b/>
          <w:bCs/>
        </w:rPr>
        <w:t xml:space="preserve"> is trying to enforce against </w:t>
      </w:r>
      <w:r w:rsidR="002535D7" w:rsidRPr="001C2E0D">
        <w:rPr>
          <w:rFonts w:ascii="Times New Roman" w:hAnsi="Times New Roman" w:cs="Times New Roman"/>
          <w:b/>
          <w:bCs/>
        </w:rPr>
        <w:t>A1</w:t>
      </w:r>
      <w:r>
        <w:rPr>
          <w:rFonts w:ascii="Times New Roman" w:hAnsi="Times New Roman" w:cs="Times New Roman"/>
        </w:rPr>
        <w:t xml:space="preserve">.    </w:t>
      </w:r>
    </w:p>
    <w:p w14:paraId="775627B2" w14:textId="77777777" w:rsidR="006E15CE" w:rsidRDefault="006E15CE" w:rsidP="00EF1561">
      <w:pPr>
        <w:pStyle w:val="ListParagraph"/>
        <w:numPr>
          <w:ilvl w:val="2"/>
          <w:numId w:val="32"/>
        </w:numPr>
        <w:spacing w:after="0" w:line="240" w:lineRule="auto"/>
        <w:rPr>
          <w:rFonts w:ascii="Times New Roman" w:hAnsi="Times New Roman" w:cs="Times New Roman"/>
        </w:rPr>
      </w:pPr>
      <w:r>
        <w:rPr>
          <w:rFonts w:ascii="Times New Roman" w:hAnsi="Times New Roman" w:cs="Times New Roman"/>
        </w:rPr>
        <w:t xml:space="preserve">(3) Do both the </w:t>
      </w:r>
      <w:r w:rsidRPr="001C2E0D">
        <w:rPr>
          <w:rFonts w:ascii="Times New Roman" w:hAnsi="Times New Roman" w:cs="Times New Roman"/>
          <w:b/>
          <w:bCs/>
        </w:rPr>
        <w:t>benefit and the burden run</w:t>
      </w:r>
      <w:r>
        <w:rPr>
          <w:rFonts w:ascii="Times New Roman" w:hAnsi="Times New Roman" w:cs="Times New Roman"/>
        </w:rPr>
        <w:t>?</w:t>
      </w:r>
    </w:p>
    <w:p w14:paraId="3F3DC0E7" w14:textId="77777777" w:rsidR="006E15CE" w:rsidRPr="001C2E0D" w:rsidRDefault="006E15CE" w:rsidP="00EF1561">
      <w:pPr>
        <w:pStyle w:val="ListParagraph"/>
        <w:numPr>
          <w:ilvl w:val="3"/>
          <w:numId w:val="32"/>
        </w:numPr>
        <w:spacing w:after="0" w:line="240" w:lineRule="auto"/>
        <w:rPr>
          <w:rFonts w:ascii="Times New Roman" w:hAnsi="Times New Roman" w:cs="Times New Roman"/>
          <w:b/>
          <w:bCs/>
        </w:rPr>
      </w:pPr>
      <w:r w:rsidRPr="001C2E0D">
        <w:rPr>
          <w:rFonts w:ascii="Times New Roman" w:hAnsi="Times New Roman" w:cs="Times New Roman"/>
          <w:b/>
          <w:bCs/>
        </w:rPr>
        <w:t xml:space="preserve">A1 is transferred to A2, B1 is transferred to B2.  </w:t>
      </w:r>
    </w:p>
    <w:p w14:paraId="3F1E2912" w14:textId="77777777" w:rsidR="006E15CE" w:rsidRDefault="006E15CE" w:rsidP="00EF1561">
      <w:pPr>
        <w:pStyle w:val="ListParagraph"/>
        <w:numPr>
          <w:ilvl w:val="3"/>
          <w:numId w:val="32"/>
        </w:numPr>
        <w:spacing w:after="0" w:line="240" w:lineRule="auto"/>
        <w:rPr>
          <w:rFonts w:ascii="Times New Roman" w:hAnsi="Times New Roman" w:cs="Times New Roman"/>
        </w:rPr>
      </w:pPr>
      <w:r>
        <w:rPr>
          <w:rFonts w:ascii="Times New Roman" w:hAnsi="Times New Roman" w:cs="Times New Roman"/>
        </w:rPr>
        <w:t xml:space="preserve">Even if you’re in a situation where you have both the benefit and the burden needing to run, ordinarily, if you’re doing the analysis, you want to start with whether the burden runs because it’s harder for burdens to run than for benefits to run.  </w:t>
      </w:r>
    </w:p>
    <w:p w14:paraId="031A7880" w14:textId="77777777" w:rsidR="006E15CE" w:rsidRDefault="006E15CE" w:rsidP="00EF1561">
      <w:pPr>
        <w:pStyle w:val="ListParagraph"/>
        <w:numPr>
          <w:ilvl w:val="3"/>
          <w:numId w:val="32"/>
        </w:numPr>
        <w:spacing w:after="0" w:line="240" w:lineRule="auto"/>
        <w:rPr>
          <w:rFonts w:ascii="Times New Roman" w:hAnsi="Times New Roman" w:cs="Times New Roman"/>
        </w:rPr>
      </w:pPr>
      <w:r>
        <w:rPr>
          <w:rFonts w:ascii="Times New Roman" w:hAnsi="Times New Roman" w:cs="Times New Roman"/>
        </w:rPr>
        <w:t xml:space="preserve">On the exam, do both analyses.  </w:t>
      </w:r>
    </w:p>
    <w:p w14:paraId="298D7BA0" w14:textId="77777777" w:rsidR="006E15CE" w:rsidRDefault="006E15CE" w:rsidP="00EF1561">
      <w:pPr>
        <w:pStyle w:val="ListParagraph"/>
        <w:spacing w:after="0" w:line="240" w:lineRule="auto"/>
        <w:ind w:left="2880"/>
        <w:rPr>
          <w:rFonts w:ascii="Times New Roman" w:hAnsi="Times New Roman" w:cs="Times New Roman"/>
        </w:rPr>
      </w:pPr>
    </w:p>
    <w:p w14:paraId="33CC7AA7" w14:textId="77777777" w:rsidR="006E15CE" w:rsidRPr="00457ADF" w:rsidRDefault="006E15CE" w:rsidP="00EF1561">
      <w:pPr>
        <w:pStyle w:val="ListParagraph"/>
        <w:spacing w:after="0" w:line="240" w:lineRule="auto"/>
        <w:ind w:left="0"/>
        <w:rPr>
          <w:rFonts w:ascii="Times New Roman" w:hAnsi="Times New Roman" w:cs="Times New Roman"/>
          <w:b/>
          <w:bCs/>
        </w:rPr>
      </w:pPr>
      <w:r w:rsidRPr="00457ADF">
        <w:rPr>
          <w:rFonts w:ascii="Times New Roman" w:hAnsi="Times New Roman" w:cs="Times New Roman"/>
          <w:b/>
          <w:bCs/>
        </w:rPr>
        <w:t>Real Covenants (seeking money damages):</w:t>
      </w:r>
      <w:r>
        <w:rPr>
          <w:rFonts w:ascii="Times New Roman" w:hAnsi="Times New Roman" w:cs="Times New Roman"/>
          <w:b/>
          <w:bCs/>
        </w:rPr>
        <w:t xml:space="preserve"> break it down into two separate questions: (1) Did the burden run? (2) Did the benefit run?</w:t>
      </w:r>
    </w:p>
    <w:p w14:paraId="468A14C3" w14:textId="77777777" w:rsidR="006E15CE" w:rsidRPr="00134027" w:rsidRDefault="006E15CE" w:rsidP="00EF1561">
      <w:pPr>
        <w:pStyle w:val="ListParagraph"/>
        <w:spacing w:after="0" w:line="240" w:lineRule="auto"/>
        <w:jc w:val="center"/>
        <w:rPr>
          <w:rFonts w:ascii="Times New Roman" w:hAnsi="Times New Roman" w:cs="Times New Roman"/>
          <w:b/>
          <w:bCs/>
        </w:rPr>
      </w:pPr>
      <w:r w:rsidRPr="00134027">
        <w:rPr>
          <w:rFonts w:ascii="Times New Roman" w:hAnsi="Times New Roman" w:cs="Times New Roman"/>
          <w:b/>
          <w:bCs/>
        </w:rPr>
        <w:t>WITHN</w:t>
      </w:r>
    </w:p>
    <w:p w14:paraId="3A4B4A3E" w14:textId="77777777" w:rsidR="006E15CE" w:rsidRPr="00134027" w:rsidRDefault="006E15CE" w:rsidP="00EF1561">
      <w:pPr>
        <w:pStyle w:val="ListParagraph"/>
        <w:spacing w:after="0" w:line="240" w:lineRule="auto"/>
        <w:jc w:val="center"/>
        <w:rPr>
          <w:rFonts w:ascii="Times New Roman" w:hAnsi="Times New Roman" w:cs="Times New Roman"/>
        </w:rPr>
      </w:pPr>
      <w:r w:rsidRPr="00134027">
        <w:rPr>
          <w:rFonts w:ascii="Times New Roman" w:hAnsi="Times New Roman" w:cs="Times New Roman"/>
        </w:rPr>
        <w:t xml:space="preserve">Test for whether a </w:t>
      </w:r>
      <w:r w:rsidRPr="00134027">
        <w:rPr>
          <w:rFonts w:ascii="Times New Roman" w:hAnsi="Times New Roman" w:cs="Times New Roman"/>
          <w:b/>
          <w:bCs/>
          <w:u w:val="single"/>
        </w:rPr>
        <w:t>burden or benefit of a real covenant</w:t>
      </w:r>
      <w:r w:rsidRPr="00134027">
        <w:rPr>
          <w:rFonts w:ascii="Times New Roman" w:hAnsi="Times New Roman" w:cs="Times New Roman"/>
          <w:b/>
          <w:bCs/>
        </w:rPr>
        <w:t xml:space="preserve"> </w:t>
      </w:r>
      <w:r w:rsidRPr="00134027">
        <w:rPr>
          <w:rFonts w:ascii="Times New Roman" w:hAnsi="Times New Roman" w:cs="Times New Roman"/>
        </w:rPr>
        <w:t>runs with the land</w:t>
      </w:r>
    </w:p>
    <w:tbl>
      <w:tblPr>
        <w:tblStyle w:val="TableGrid"/>
        <w:tblW w:w="0" w:type="auto"/>
        <w:tblLook w:val="04A0" w:firstRow="1" w:lastRow="0" w:firstColumn="1" w:lastColumn="0" w:noHBand="0" w:noVBand="1"/>
      </w:tblPr>
      <w:tblGrid>
        <w:gridCol w:w="445"/>
        <w:gridCol w:w="2700"/>
        <w:gridCol w:w="7645"/>
      </w:tblGrid>
      <w:tr w:rsidR="006E15CE" w:rsidRPr="00134027" w14:paraId="382D4D5F" w14:textId="77777777" w:rsidTr="009B5736">
        <w:tc>
          <w:tcPr>
            <w:tcW w:w="445" w:type="dxa"/>
          </w:tcPr>
          <w:p w14:paraId="756BF859" w14:textId="77777777" w:rsidR="006E15CE" w:rsidRPr="00134027" w:rsidRDefault="006E15CE" w:rsidP="00EF1561">
            <w:pPr>
              <w:jc w:val="center"/>
              <w:rPr>
                <w:b/>
                <w:sz w:val="22"/>
                <w:szCs w:val="22"/>
              </w:rPr>
            </w:pPr>
            <w:r w:rsidRPr="00134027">
              <w:rPr>
                <w:b/>
                <w:sz w:val="22"/>
                <w:szCs w:val="22"/>
              </w:rPr>
              <w:t>W</w:t>
            </w:r>
          </w:p>
        </w:tc>
        <w:tc>
          <w:tcPr>
            <w:tcW w:w="2700" w:type="dxa"/>
          </w:tcPr>
          <w:p w14:paraId="4A2367A4" w14:textId="77777777" w:rsidR="006E15CE" w:rsidRPr="00134027" w:rsidRDefault="006E15CE" w:rsidP="00EF1561">
            <w:pPr>
              <w:rPr>
                <w:sz w:val="22"/>
                <w:szCs w:val="22"/>
              </w:rPr>
            </w:pPr>
            <w:r w:rsidRPr="00134027">
              <w:rPr>
                <w:sz w:val="22"/>
                <w:szCs w:val="22"/>
              </w:rPr>
              <w:t>Writing</w:t>
            </w:r>
          </w:p>
        </w:tc>
        <w:tc>
          <w:tcPr>
            <w:tcW w:w="7645" w:type="dxa"/>
          </w:tcPr>
          <w:p w14:paraId="4B4BDB6A" w14:textId="77777777" w:rsidR="006E15CE" w:rsidRPr="00134027" w:rsidRDefault="006E15CE" w:rsidP="00EF1561">
            <w:pPr>
              <w:rPr>
                <w:sz w:val="22"/>
                <w:szCs w:val="22"/>
              </w:rPr>
            </w:pPr>
            <w:r>
              <w:rPr>
                <w:sz w:val="22"/>
                <w:szCs w:val="22"/>
              </w:rPr>
              <w:t xml:space="preserve">The original agreement must have been </w:t>
            </w:r>
            <w:r w:rsidRPr="00134027">
              <w:rPr>
                <w:b/>
                <w:bCs/>
                <w:sz w:val="22"/>
                <w:szCs w:val="22"/>
              </w:rPr>
              <w:t xml:space="preserve">in writing </w:t>
            </w:r>
            <w:r>
              <w:rPr>
                <w:sz w:val="22"/>
                <w:szCs w:val="22"/>
              </w:rPr>
              <w:t xml:space="preserve">(i.e., the agreement b/t A1 and B1).  </w:t>
            </w:r>
            <w:r w:rsidRPr="00134027">
              <w:rPr>
                <w:sz w:val="22"/>
                <w:szCs w:val="22"/>
              </w:rPr>
              <w:t xml:space="preserve"> </w:t>
            </w:r>
          </w:p>
        </w:tc>
      </w:tr>
      <w:tr w:rsidR="006E15CE" w:rsidRPr="00134027" w14:paraId="59365865" w14:textId="77777777" w:rsidTr="009B5736">
        <w:tc>
          <w:tcPr>
            <w:tcW w:w="445" w:type="dxa"/>
          </w:tcPr>
          <w:p w14:paraId="3CFE0383" w14:textId="77777777" w:rsidR="006E15CE" w:rsidRPr="00134027" w:rsidRDefault="006E15CE" w:rsidP="00EF1561">
            <w:pPr>
              <w:jc w:val="center"/>
              <w:rPr>
                <w:b/>
                <w:sz w:val="22"/>
                <w:szCs w:val="22"/>
              </w:rPr>
            </w:pPr>
            <w:r w:rsidRPr="00134027">
              <w:rPr>
                <w:b/>
                <w:sz w:val="22"/>
                <w:szCs w:val="22"/>
              </w:rPr>
              <w:t>I</w:t>
            </w:r>
          </w:p>
        </w:tc>
        <w:tc>
          <w:tcPr>
            <w:tcW w:w="2700" w:type="dxa"/>
          </w:tcPr>
          <w:p w14:paraId="77D995CC" w14:textId="77777777" w:rsidR="006E15CE" w:rsidRPr="00134027" w:rsidRDefault="006E15CE" w:rsidP="00EF1561">
            <w:pPr>
              <w:rPr>
                <w:sz w:val="22"/>
                <w:szCs w:val="22"/>
              </w:rPr>
            </w:pPr>
            <w:r w:rsidRPr="00134027">
              <w:rPr>
                <w:sz w:val="22"/>
                <w:szCs w:val="22"/>
              </w:rPr>
              <w:t>Intent</w:t>
            </w:r>
          </w:p>
        </w:tc>
        <w:tc>
          <w:tcPr>
            <w:tcW w:w="7645" w:type="dxa"/>
          </w:tcPr>
          <w:p w14:paraId="7154B1CF" w14:textId="77777777" w:rsidR="006E15CE" w:rsidRPr="00134027" w:rsidRDefault="006E15CE" w:rsidP="00EF1561">
            <w:pPr>
              <w:rPr>
                <w:sz w:val="22"/>
                <w:szCs w:val="22"/>
              </w:rPr>
            </w:pPr>
            <w:r>
              <w:rPr>
                <w:sz w:val="22"/>
                <w:szCs w:val="22"/>
              </w:rPr>
              <w:t xml:space="preserve">The two parties that originally entered the agreement must have </w:t>
            </w:r>
            <w:r w:rsidRPr="00134027">
              <w:rPr>
                <w:b/>
                <w:bCs/>
                <w:sz w:val="22"/>
                <w:szCs w:val="22"/>
              </w:rPr>
              <w:t>intended</w:t>
            </w:r>
            <w:r>
              <w:rPr>
                <w:sz w:val="22"/>
                <w:szCs w:val="22"/>
              </w:rPr>
              <w:t xml:space="preserve"> for the agreement to bind successors.  </w:t>
            </w:r>
          </w:p>
        </w:tc>
      </w:tr>
      <w:tr w:rsidR="006E15CE" w:rsidRPr="00134027" w14:paraId="0EC4A397" w14:textId="77777777" w:rsidTr="009B5736">
        <w:tc>
          <w:tcPr>
            <w:tcW w:w="445" w:type="dxa"/>
          </w:tcPr>
          <w:p w14:paraId="14EA00D2" w14:textId="77777777" w:rsidR="006E15CE" w:rsidRPr="00134027" w:rsidRDefault="006E15CE" w:rsidP="00EF1561">
            <w:pPr>
              <w:jc w:val="center"/>
              <w:rPr>
                <w:b/>
                <w:sz w:val="22"/>
                <w:szCs w:val="22"/>
              </w:rPr>
            </w:pPr>
            <w:r w:rsidRPr="00134027">
              <w:rPr>
                <w:b/>
                <w:sz w:val="22"/>
                <w:szCs w:val="22"/>
              </w:rPr>
              <w:t>T</w:t>
            </w:r>
          </w:p>
        </w:tc>
        <w:tc>
          <w:tcPr>
            <w:tcW w:w="2700" w:type="dxa"/>
          </w:tcPr>
          <w:p w14:paraId="702E41DE" w14:textId="77777777" w:rsidR="006E15CE" w:rsidRPr="00134027" w:rsidRDefault="006E15CE" w:rsidP="00EF1561">
            <w:pPr>
              <w:rPr>
                <w:sz w:val="22"/>
                <w:szCs w:val="22"/>
              </w:rPr>
            </w:pPr>
            <w:r w:rsidRPr="00134027">
              <w:rPr>
                <w:sz w:val="22"/>
                <w:szCs w:val="22"/>
              </w:rPr>
              <w:t>Touch and concern</w:t>
            </w:r>
          </w:p>
        </w:tc>
        <w:tc>
          <w:tcPr>
            <w:tcW w:w="7645" w:type="dxa"/>
          </w:tcPr>
          <w:p w14:paraId="39A1C9B9" w14:textId="77777777" w:rsidR="006E15CE" w:rsidRPr="00134027" w:rsidRDefault="006E15CE" w:rsidP="00EF1561">
            <w:pPr>
              <w:rPr>
                <w:i/>
                <w:sz w:val="22"/>
                <w:szCs w:val="22"/>
              </w:rPr>
            </w:pPr>
            <w:r>
              <w:rPr>
                <w:sz w:val="22"/>
                <w:szCs w:val="22"/>
              </w:rPr>
              <w:t xml:space="preserve">The agreement must touch and concern the land.  Basic idea is that the promise must affect the parties’ legal obligations as landowners, not simply as members of </w:t>
            </w:r>
            <w:r>
              <w:rPr>
                <w:sz w:val="22"/>
                <w:szCs w:val="22"/>
              </w:rPr>
              <w:lastRenderedPageBreak/>
              <w:t>the community as a whole. (i.e., covenants to pay money, such as homeowners’ fees)</w:t>
            </w:r>
            <w:r w:rsidRPr="00134027">
              <w:rPr>
                <w:sz w:val="22"/>
                <w:szCs w:val="22"/>
              </w:rPr>
              <w:t xml:space="preserve"> (</w:t>
            </w:r>
            <w:r w:rsidRPr="00134027">
              <w:rPr>
                <w:i/>
                <w:sz w:val="22"/>
                <w:szCs w:val="22"/>
              </w:rPr>
              <w:t>Neponsit property)</w:t>
            </w:r>
          </w:p>
        </w:tc>
      </w:tr>
      <w:tr w:rsidR="006E15CE" w:rsidRPr="00134027" w14:paraId="5F6EB238" w14:textId="77777777" w:rsidTr="009B5736">
        <w:tc>
          <w:tcPr>
            <w:tcW w:w="445" w:type="dxa"/>
          </w:tcPr>
          <w:p w14:paraId="28C4821E" w14:textId="77777777" w:rsidR="006E15CE" w:rsidRPr="00134027" w:rsidRDefault="006E15CE" w:rsidP="00EF1561">
            <w:pPr>
              <w:jc w:val="center"/>
              <w:rPr>
                <w:b/>
                <w:sz w:val="22"/>
                <w:szCs w:val="22"/>
              </w:rPr>
            </w:pPr>
            <w:r w:rsidRPr="00134027">
              <w:rPr>
                <w:b/>
                <w:sz w:val="22"/>
                <w:szCs w:val="22"/>
              </w:rPr>
              <w:lastRenderedPageBreak/>
              <w:t>H</w:t>
            </w:r>
          </w:p>
        </w:tc>
        <w:tc>
          <w:tcPr>
            <w:tcW w:w="2700" w:type="dxa"/>
          </w:tcPr>
          <w:p w14:paraId="15C07D76" w14:textId="77777777" w:rsidR="006E15CE" w:rsidRDefault="006E15CE" w:rsidP="00EF1561">
            <w:pPr>
              <w:rPr>
                <w:sz w:val="22"/>
                <w:szCs w:val="22"/>
              </w:rPr>
            </w:pPr>
            <w:r w:rsidRPr="00134027">
              <w:rPr>
                <w:sz w:val="22"/>
                <w:szCs w:val="22"/>
              </w:rPr>
              <w:t>Horizontal and vertical privity</w:t>
            </w:r>
            <w:r>
              <w:rPr>
                <w:sz w:val="22"/>
                <w:szCs w:val="22"/>
              </w:rPr>
              <w:t xml:space="preserve">. </w:t>
            </w:r>
          </w:p>
          <w:p w14:paraId="1499D310" w14:textId="77777777" w:rsidR="006E15CE" w:rsidRDefault="006E15CE" w:rsidP="00EF1561"/>
          <w:p w14:paraId="6C42D351" w14:textId="77777777" w:rsidR="006E15CE" w:rsidRDefault="006E15CE" w:rsidP="00EF1561">
            <w:r>
              <w:t>Both needed for burden to run</w:t>
            </w:r>
          </w:p>
          <w:p w14:paraId="5AB1C7B4" w14:textId="77777777" w:rsidR="006E15CE" w:rsidRDefault="006E15CE" w:rsidP="00EF1561"/>
          <w:p w14:paraId="71473933" w14:textId="77777777" w:rsidR="006E15CE" w:rsidRPr="00FA7048" w:rsidRDefault="006E15CE" w:rsidP="00EF1561">
            <w:pPr>
              <w:rPr>
                <w:sz w:val="22"/>
                <w:szCs w:val="22"/>
              </w:rPr>
            </w:pPr>
            <w:r>
              <w:t xml:space="preserve">Only vertical is needed for benefit to run.  </w:t>
            </w:r>
          </w:p>
        </w:tc>
        <w:tc>
          <w:tcPr>
            <w:tcW w:w="7645" w:type="dxa"/>
          </w:tcPr>
          <w:p w14:paraId="546A608C" w14:textId="77777777" w:rsidR="006E15CE" w:rsidRPr="00134027" w:rsidRDefault="006E15CE" w:rsidP="00EF1561">
            <w:pPr>
              <w:rPr>
                <w:b/>
                <w:sz w:val="22"/>
                <w:szCs w:val="22"/>
              </w:rPr>
            </w:pPr>
            <w:r w:rsidRPr="00134027">
              <w:rPr>
                <w:b/>
                <w:sz w:val="22"/>
                <w:szCs w:val="22"/>
              </w:rPr>
              <w:t>Horizontal privity:</w:t>
            </w:r>
            <w:r w:rsidRPr="00134027">
              <w:rPr>
                <w:sz w:val="22"/>
                <w:szCs w:val="22"/>
              </w:rPr>
              <w:t xml:space="preserve"> </w:t>
            </w:r>
            <w:r>
              <w:rPr>
                <w:sz w:val="22"/>
                <w:szCs w:val="22"/>
              </w:rPr>
              <w:t xml:space="preserve">the correct sort </w:t>
            </w:r>
            <w:r w:rsidRPr="00134027">
              <w:rPr>
                <w:sz w:val="22"/>
                <w:szCs w:val="22"/>
              </w:rPr>
              <w:t xml:space="preserve">of </w:t>
            </w:r>
            <w:r>
              <w:rPr>
                <w:sz w:val="22"/>
                <w:szCs w:val="22"/>
              </w:rPr>
              <w:t>“nexus”</w:t>
            </w:r>
            <w:r w:rsidRPr="00134027">
              <w:rPr>
                <w:sz w:val="22"/>
                <w:szCs w:val="22"/>
              </w:rPr>
              <w:t xml:space="preserve"> between A1 and B1. The right kind of relationship is one where there is succession of estate (</w:t>
            </w:r>
            <w:r w:rsidRPr="00EC7CF7">
              <w:rPr>
                <w:b/>
                <w:bCs/>
                <w:sz w:val="22"/>
                <w:szCs w:val="22"/>
              </w:rPr>
              <w:t>landlord/tenant</w:t>
            </w:r>
            <w:r>
              <w:rPr>
                <w:sz w:val="22"/>
                <w:szCs w:val="22"/>
              </w:rPr>
              <w:t xml:space="preserve">—i.e., I lease black acre to you, I’m the landlord, you’re the tenant; </w:t>
            </w:r>
            <w:r w:rsidRPr="00EC7CF7">
              <w:rPr>
                <w:b/>
                <w:bCs/>
                <w:sz w:val="22"/>
                <w:szCs w:val="22"/>
              </w:rPr>
              <w:t>grantor/grantee</w:t>
            </w:r>
            <w:r>
              <w:rPr>
                <w:sz w:val="22"/>
                <w:szCs w:val="22"/>
              </w:rPr>
              <w:t xml:space="preserve">—i.e., I sell black acre to you, I’m the grantor, you’re the grantee; </w:t>
            </w:r>
            <w:r w:rsidRPr="00EC7CF7">
              <w:rPr>
                <w:b/>
                <w:bCs/>
                <w:sz w:val="22"/>
                <w:szCs w:val="22"/>
              </w:rPr>
              <w:t>mortgager/mortgagee</w:t>
            </w:r>
            <w:r w:rsidRPr="00134027">
              <w:rPr>
                <w:sz w:val="22"/>
                <w:szCs w:val="22"/>
              </w:rPr>
              <w:t>). Do not have horizontal privity with someone who is just your neighbor. Lack of horizontal privity is a common problem. (</w:t>
            </w:r>
            <w:r w:rsidRPr="005A126E">
              <w:rPr>
                <w:b/>
                <w:bCs/>
                <w:sz w:val="22"/>
                <w:szCs w:val="22"/>
              </w:rPr>
              <w:t>do not need horizontal for benefit</w:t>
            </w:r>
            <w:r w:rsidRPr="00134027">
              <w:rPr>
                <w:sz w:val="22"/>
                <w:szCs w:val="22"/>
              </w:rPr>
              <w:t>)</w:t>
            </w:r>
          </w:p>
          <w:p w14:paraId="1006C0FD" w14:textId="77777777" w:rsidR="006E15CE" w:rsidRPr="00134027" w:rsidRDefault="006E15CE" w:rsidP="00EF1561">
            <w:pPr>
              <w:rPr>
                <w:b/>
                <w:sz w:val="22"/>
                <w:szCs w:val="22"/>
              </w:rPr>
            </w:pPr>
            <w:r w:rsidRPr="00134027">
              <w:rPr>
                <w:b/>
                <w:sz w:val="22"/>
                <w:szCs w:val="22"/>
              </w:rPr>
              <w:t>Vertical privity</w:t>
            </w:r>
            <w:r>
              <w:rPr>
                <w:b/>
                <w:sz w:val="22"/>
                <w:szCs w:val="22"/>
              </w:rPr>
              <w:t xml:space="preserve"> (two requirements)</w:t>
            </w:r>
            <w:r w:rsidRPr="00134027">
              <w:rPr>
                <w:b/>
                <w:sz w:val="22"/>
                <w:szCs w:val="22"/>
              </w:rPr>
              <w:t>:</w:t>
            </w:r>
            <w:r w:rsidRPr="00134027">
              <w:rPr>
                <w:sz w:val="22"/>
                <w:szCs w:val="22"/>
              </w:rPr>
              <w:t xml:space="preserve"> </w:t>
            </w:r>
          </w:p>
          <w:p w14:paraId="6E26737D" w14:textId="77777777" w:rsidR="006E15CE" w:rsidRDefault="006E15CE" w:rsidP="00EF1561">
            <w:pPr>
              <w:rPr>
                <w:sz w:val="22"/>
                <w:szCs w:val="22"/>
              </w:rPr>
            </w:pPr>
            <w:r w:rsidRPr="00134027">
              <w:rPr>
                <w:sz w:val="22"/>
                <w:szCs w:val="22"/>
              </w:rPr>
              <w:t>(1) a non-hostile relationship</w:t>
            </w:r>
            <w:r>
              <w:rPr>
                <w:sz w:val="22"/>
                <w:szCs w:val="22"/>
              </w:rPr>
              <w:t>/nexus</w:t>
            </w:r>
            <w:r w:rsidRPr="00134027">
              <w:rPr>
                <w:sz w:val="22"/>
                <w:szCs w:val="22"/>
              </w:rPr>
              <w:t xml:space="preserve"> between A1 and A2. Adverse possession would not satisfy thi</w:t>
            </w:r>
            <w:r>
              <w:rPr>
                <w:sz w:val="22"/>
                <w:szCs w:val="22"/>
              </w:rPr>
              <w:t>s (i.e., A2 didn’t get title by AP)</w:t>
            </w:r>
          </w:p>
          <w:p w14:paraId="54296A7C" w14:textId="77777777" w:rsidR="006E15CE" w:rsidRPr="009A342C" w:rsidRDefault="006E15CE" w:rsidP="00EF1561">
            <w:pPr>
              <w:pStyle w:val="ListParagraph"/>
              <w:numPr>
                <w:ilvl w:val="0"/>
                <w:numId w:val="34"/>
              </w:numPr>
              <w:rPr>
                <w:bCs/>
              </w:rPr>
            </w:pPr>
            <w:r w:rsidRPr="009A342C">
              <w:rPr>
                <w:bCs/>
              </w:rPr>
              <w:t>Basically, if A2 acquires in any other way, this will be good enough.</w:t>
            </w:r>
          </w:p>
          <w:p w14:paraId="53E6FC6D" w14:textId="77777777" w:rsidR="006E15CE" w:rsidRPr="00134027" w:rsidRDefault="006E15CE" w:rsidP="00EF1561">
            <w:pPr>
              <w:rPr>
                <w:b/>
                <w:sz w:val="22"/>
                <w:szCs w:val="22"/>
              </w:rPr>
            </w:pPr>
            <w:r w:rsidRPr="00134027">
              <w:rPr>
                <w:sz w:val="22"/>
                <w:szCs w:val="22"/>
              </w:rPr>
              <w:t>(2) Complete succession of estate</w:t>
            </w:r>
            <w:r>
              <w:rPr>
                <w:sz w:val="22"/>
                <w:szCs w:val="22"/>
              </w:rPr>
              <w:t xml:space="preserve">, not merely succession to part of the estate. (i.e., if all that’s happened is that A2 has leased from A1, this is not complete succession of estate because complete succession means that what A2 has must last for as long as whatever A1 had, and the lease doesn’t last as long as whatever ownership the landlord has.  </w:t>
            </w:r>
            <w:r w:rsidRPr="00134027">
              <w:rPr>
                <w:sz w:val="22"/>
                <w:szCs w:val="22"/>
              </w:rPr>
              <w:t>(do not need for benefit)</w:t>
            </w:r>
          </w:p>
        </w:tc>
      </w:tr>
      <w:tr w:rsidR="006E15CE" w:rsidRPr="00134027" w14:paraId="5DB1FBD5" w14:textId="77777777" w:rsidTr="009B5736">
        <w:tc>
          <w:tcPr>
            <w:tcW w:w="445" w:type="dxa"/>
          </w:tcPr>
          <w:p w14:paraId="34B7F944" w14:textId="77777777" w:rsidR="006E15CE" w:rsidRPr="00134027" w:rsidRDefault="006E15CE" w:rsidP="00EF1561">
            <w:pPr>
              <w:jc w:val="center"/>
              <w:rPr>
                <w:b/>
                <w:sz w:val="22"/>
                <w:szCs w:val="22"/>
              </w:rPr>
            </w:pPr>
            <w:r w:rsidRPr="00134027">
              <w:rPr>
                <w:b/>
                <w:sz w:val="22"/>
                <w:szCs w:val="22"/>
              </w:rPr>
              <w:t>N</w:t>
            </w:r>
          </w:p>
        </w:tc>
        <w:tc>
          <w:tcPr>
            <w:tcW w:w="2700" w:type="dxa"/>
          </w:tcPr>
          <w:p w14:paraId="10E28743" w14:textId="77777777" w:rsidR="006E15CE" w:rsidRPr="00134027" w:rsidRDefault="006E15CE" w:rsidP="00EF1561">
            <w:pPr>
              <w:rPr>
                <w:sz w:val="22"/>
                <w:szCs w:val="22"/>
              </w:rPr>
            </w:pPr>
            <w:r w:rsidRPr="00134027">
              <w:rPr>
                <w:sz w:val="22"/>
                <w:szCs w:val="22"/>
              </w:rPr>
              <w:t>Notice</w:t>
            </w:r>
          </w:p>
          <w:p w14:paraId="5D6BDBD9" w14:textId="77777777" w:rsidR="006E15CE" w:rsidRPr="00134027" w:rsidRDefault="006E15CE" w:rsidP="00EF1561">
            <w:pPr>
              <w:rPr>
                <w:sz w:val="22"/>
                <w:szCs w:val="22"/>
              </w:rPr>
            </w:pPr>
            <w:r w:rsidRPr="00134027">
              <w:rPr>
                <w:sz w:val="22"/>
                <w:szCs w:val="22"/>
              </w:rPr>
              <w:t>(do not need for benefit)</w:t>
            </w:r>
          </w:p>
        </w:tc>
        <w:tc>
          <w:tcPr>
            <w:tcW w:w="7645" w:type="dxa"/>
          </w:tcPr>
          <w:p w14:paraId="0DDDEAC1" w14:textId="77777777" w:rsidR="006E15CE" w:rsidRPr="00134027" w:rsidRDefault="006E15CE" w:rsidP="00EF1561">
            <w:pPr>
              <w:rPr>
                <w:sz w:val="22"/>
                <w:szCs w:val="22"/>
              </w:rPr>
            </w:pPr>
            <w:r w:rsidRPr="00134027">
              <w:rPr>
                <w:b/>
                <w:sz w:val="22"/>
                <w:szCs w:val="22"/>
              </w:rPr>
              <w:t xml:space="preserve">Actual notice: </w:t>
            </w:r>
            <w:r w:rsidRPr="00134027">
              <w:rPr>
                <w:sz w:val="22"/>
                <w:szCs w:val="22"/>
              </w:rPr>
              <w:t>burdened party is expressly informed of covenant before purchasing the property</w:t>
            </w:r>
            <w:r>
              <w:rPr>
                <w:sz w:val="22"/>
                <w:szCs w:val="22"/>
              </w:rPr>
              <w:t xml:space="preserve"> (i.e., A2 must have had notice before acquiring)</w:t>
            </w:r>
            <w:r w:rsidRPr="00134027">
              <w:rPr>
                <w:sz w:val="22"/>
                <w:szCs w:val="22"/>
              </w:rPr>
              <w:t>.</w:t>
            </w:r>
          </w:p>
          <w:p w14:paraId="15839634" w14:textId="77777777" w:rsidR="006E15CE" w:rsidRPr="00134027" w:rsidRDefault="006E15CE" w:rsidP="00EF1561">
            <w:pPr>
              <w:rPr>
                <w:b/>
                <w:sz w:val="22"/>
                <w:szCs w:val="22"/>
              </w:rPr>
            </w:pPr>
            <w:r w:rsidRPr="00134027">
              <w:rPr>
                <w:b/>
                <w:sz w:val="22"/>
                <w:szCs w:val="22"/>
              </w:rPr>
              <w:t>Constructive notice</w:t>
            </w:r>
            <w:r>
              <w:rPr>
                <w:b/>
                <w:sz w:val="22"/>
                <w:szCs w:val="22"/>
              </w:rPr>
              <w:t xml:space="preserve"> (didn’t actually know but law will pretend that you did) (two varieties)</w:t>
            </w:r>
            <w:r w:rsidRPr="00134027">
              <w:rPr>
                <w:b/>
                <w:sz w:val="22"/>
                <w:szCs w:val="22"/>
              </w:rPr>
              <w:t xml:space="preserve">: </w:t>
            </w:r>
          </w:p>
          <w:p w14:paraId="7426032F" w14:textId="77777777" w:rsidR="006E15CE" w:rsidRPr="00134027" w:rsidRDefault="006E15CE" w:rsidP="00EF1561">
            <w:pPr>
              <w:rPr>
                <w:sz w:val="22"/>
                <w:szCs w:val="22"/>
              </w:rPr>
            </w:pPr>
            <w:r w:rsidRPr="00134027">
              <w:rPr>
                <w:sz w:val="22"/>
                <w:szCs w:val="22"/>
              </w:rPr>
              <w:t xml:space="preserve">(1) </w:t>
            </w:r>
            <w:r w:rsidRPr="00134027">
              <w:rPr>
                <w:i/>
                <w:sz w:val="22"/>
                <w:szCs w:val="22"/>
              </w:rPr>
              <w:t>record notice</w:t>
            </w:r>
            <w:r w:rsidRPr="00134027">
              <w:rPr>
                <w:sz w:val="22"/>
                <w:szCs w:val="22"/>
              </w:rPr>
              <w:sym w:font="Wingdings" w:char="F0E0"/>
            </w:r>
            <w:r w:rsidRPr="00134027">
              <w:rPr>
                <w:sz w:val="22"/>
                <w:szCs w:val="22"/>
              </w:rPr>
              <w:t xml:space="preserve"> covenant was written in </w:t>
            </w:r>
            <w:r>
              <w:rPr>
                <w:sz w:val="22"/>
                <w:szCs w:val="22"/>
              </w:rPr>
              <w:t xml:space="preserve">county land deed </w:t>
            </w:r>
            <w:r w:rsidRPr="00134027">
              <w:rPr>
                <w:sz w:val="22"/>
                <w:szCs w:val="22"/>
              </w:rPr>
              <w:t xml:space="preserve">registry </w:t>
            </w:r>
            <w:r>
              <w:rPr>
                <w:sz w:val="22"/>
                <w:szCs w:val="22"/>
              </w:rPr>
              <w:t>(</w:t>
            </w:r>
            <w:r w:rsidRPr="00134027">
              <w:rPr>
                <w:sz w:val="22"/>
                <w:szCs w:val="22"/>
              </w:rPr>
              <w:t>public records</w:t>
            </w:r>
            <w:r>
              <w:rPr>
                <w:sz w:val="22"/>
                <w:szCs w:val="22"/>
              </w:rPr>
              <w:t>)</w:t>
            </w:r>
            <w:r w:rsidRPr="00134027">
              <w:rPr>
                <w:sz w:val="22"/>
                <w:szCs w:val="22"/>
              </w:rPr>
              <w:t xml:space="preserve"> and the </w:t>
            </w:r>
            <w:r w:rsidRPr="006A3AE4">
              <w:rPr>
                <w:sz w:val="22"/>
                <w:szCs w:val="22"/>
              </w:rPr>
              <w:t>burdened party didn’t know but</w:t>
            </w:r>
            <w:r w:rsidRPr="006A3AE4">
              <w:rPr>
                <w:b/>
                <w:bCs/>
                <w:sz w:val="22"/>
                <w:szCs w:val="22"/>
              </w:rPr>
              <w:t xml:space="preserve"> should have checked</w:t>
            </w:r>
            <w:r w:rsidRPr="00134027">
              <w:rPr>
                <w:sz w:val="22"/>
                <w:szCs w:val="22"/>
              </w:rPr>
              <w:t>.</w:t>
            </w:r>
          </w:p>
          <w:p w14:paraId="7155080D" w14:textId="77777777" w:rsidR="006E15CE" w:rsidRPr="00134027" w:rsidRDefault="006E15CE" w:rsidP="00EF1561">
            <w:pPr>
              <w:rPr>
                <w:sz w:val="22"/>
                <w:szCs w:val="22"/>
              </w:rPr>
            </w:pPr>
            <w:r w:rsidRPr="00134027">
              <w:rPr>
                <w:sz w:val="22"/>
                <w:szCs w:val="22"/>
              </w:rPr>
              <w:t xml:space="preserve">(2) </w:t>
            </w:r>
            <w:r w:rsidRPr="00134027">
              <w:rPr>
                <w:i/>
                <w:sz w:val="22"/>
                <w:szCs w:val="22"/>
              </w:rPr>
              <w:t>inquiry notice</w:t>
            </w:r>
            <w:r w:rsidRPr="00134027">
              <w:rPr>
                <w:sz w:val="22"/>
                <w:szCs w:val="22"/>
              </w:rPr>
              <w:sym w:font="Wingdings" w:char="F0E0"/>
            </w:r>
            <w:r w:rsidRPr="00134027">
              <w:rPr>
                <w:sz w:val="22"/>
                <w:szCs w:val="22"/>
              </w:rPr>
              <w:t xml:space="preserve"> burdened party</w:t>
            </w:r>
            <w:r>
              <w:rPr>
                <w:sz w:val="22"/>
                <w:szCs w:val="22"/>
              </w:rPr>
              <w:t xml:space="preserve"> didn’t know but</w:t>
            </w:r>
            <w:r w:rsidRPr="00134027">
              <w:rPr>
                <w:sz w:val="22"/>
                <w:szCs w:val="22"/>
              </w:rPr>
              <w:t xml:space="preserve"> </w:t>
            </w:r>
            <w:r w:rsidRPr="006A3AE4">
              <w:rPr>
                <w:b/>
                <w:bCs/>
                <w:sz w:val="22"/>
                <w:szCs w:val="22"/>
              </w:rPr>
              <w:t>should have asked</w:t>
            </w:r>
            <w:r w:rsidRPr="00134027">
              <w:rPr>
                <w:sz w:val="22"/>
                <w:szCs w:val="22"/>
              </w:rPr>
              <w:t>. This applies even when there is not a record.</w:t>
            </w:r>
          </w:p>
          <w:p w14:paraId="6622BCCD" w14:textId="77777777" w:rsidR="006E15CE" w:rsidRPr="00134027" w:rsidRDefault="006E15CE" w:rsidP="00EF1561">
            <w:pPr>
              <w:rPr>
                <w:i/>
                <w:sz w:val="22"/>
                <w:szCs w:val="22"/>
              </w:rPr>
            </w:pPr>
            <w:r w:rsidRPr="00134027">
              <w:rPr>
                <w:sz w:val="22"/>
                <w:szCs w:val="22"/>
              </w:rPr>
              <w:t>(</w:t>
            </w:r>
            <w:r w:rsidRPr="00134027">
              <w:rPr>
                <w:i/>
                <w:sz w:val="22"/>
                <w:szCs w:val="22"/>
              </w:rPr>
              <w:t>Sanborn v. McLean)</w:t>
            </w:r>
          </w:p>
        </w:tc>
      </w:tr>
      <w:tr w:rsidR="006E15CE" w:rsidRPr="00134027" w14:paraId="6744C114" w14:textId="77777777" w:rsidTr="009B5736">
        <w:tc>
          <w:tcPr>
            <w:tcW w:w="445" w:type="dxa"/>
          </w:tcPr>
          <w:p w14:paraId="101701C8" w14:textId="77777777" w:rsidR="006E15CE" w:rsidRPr="00134027" w:rsidRDefault="006E15CE" w:rsidP="00EF1561">
            <w:pPr>
              <w:jc w:val="center"/>
              <w:rPr>
                <w:b/>
                <w:sz w:val="22"/>
                <w:szCs w:val="22"/>
              </w:rPr>
            </w:pPr>
          </w:p>
        </w:tc>
        <w:tc>
          <w:tcPr>
            <w:tcW w:w="2700" w:type="dxa"/>
          </w:tcPr>
          <w:p w14:paraId="5DAC229B" w14:textId="77777777" w:rsidR="006E15CE" w:rsidRPr="00134027" w:rsidRDefault="006E15CE" w:rsidP="00EF1561">
            <w:pPr>
              <w:rPr>
                <w:sz w:val="22"/>
                <w:szCs w:val="22"/>
              </w:rPr>
            </w:pPr>
            <w:r w:rsidRPr="00134027">
              <w:rPr>
                <w:sz w:val="22"/>
                <w:szCs w:val="22"/>
                <w:u w:val="single"/>
              </w:rPr>
              <w:t xml:space="preserve">Test for whether the </w:t>
            </w:r>
            <w:r w:rsidRPr="00134027">
              <w:rPr>
                <w:b/>
                <w:sz w:val="22"/>
                <w:szCs w:val="22"/>
                <w:u w:val="single"/>
              </w:rPr>
              <w:t xml:space="preserve">benefit of a real covenant </w:t>
            </w:r>
            <w:r w:rsidRPr="00134027">
              <w:rPr>
                <w:sz w:val="22"/>
                <w:szCs w:val="22"/>
                <w:u w:val="single"/>
              </w:rPr>
              <w:t>runs with the land:</w:t>
            </w:r>
            <w:r w:rsidRPr="00134027">
              <w:rPr>
                <w:sz w:val="22"/>
                <w:szCs w:val="22"/>
              </w:rPr>
              <w:t xml:space="preserve"> Same requirements EXCEPT </w:t>
            </w:r>
            <w:r w:rsidRPr="00134027">
              <w:rPr>
                <w:i/>
                <w:sz w:val="22"/>
                <w:szCs w:val="22"/>
              </w:rPr>
              <w:t>notice</w:t>
            </w:r>
            <w:r w:rsidRPr="00134027">
              <w:rPr>
                <w:sz w:val="22"/>
                <w:szCs w:val="22"/>
              </w:rPr>
              <w:t xml:space="preserve"> and </w:t>
            </w:r>
            <w:r w:rsidRPr="00134027">
              <w:rPr>
                <w:i/>
                <w:sz w:val="22"/>
                <w:szCs w:val="22"/>
              </w:rPr>
              <w:t>horizontal privity</w:t>
            </w:r>
            <w:r w:rsidRPr="00134027">
              <w:rPr>
                <w:sz w:val="22"/>
                <w:szCs w:val="22"/>
              </w:rPr>
              <w:t xml:space="preserve">. </w:t>
            </w:r>
            <w:r w:rsidRPr="00CE6A9B">
              <w:rPr>
                <w:b/>
                <w:bCs/>
                <w:sz w:val="22"/>
                <w:szCs w:val="22"/>
              </w:rPr>
              <w:t>Still need vertical but do not need complete succession of estate</w:t>
            </w:r>
            <w:r w:rsidRPr="00134027">
              <w:rPr>
                <w:sz w:val="22"/>
                <w:szCs w:val="22"/>
              </w:rPr>
              <w:t>.</w:t>
            </w:r>
          </w:p>
        </w:tc>
        <w:tc>
          <w:tcPr>
            <w:tcW w:w="7645" w:type="dxa"/>
          </w:tcPr>
          <w:p w14:paraId="2FB8830E" w14:textId="77777777" w:rsidR="006E15CE" w:rsidRPr="001C2E0D" w:rsidRDefault="006E15CE" w:rsidP="00EF1561">
            <w:pPr>
              <w:rPr>
                <w:b/>
                <w:sz w:val="22"/>
                <w:szCs w:val="22"/>
                <w:u w:val="single"/>
              </w:rPr>
            </w:pPr>
            <w:r w:rsidRPr="001C2E0D">
              <w:rPr>
                <w:b/>
                <w:sz w:val="22"/>
                <w:szCs w:val="22"/>
                <w:u w:val="single"/>
              </w:rPr>
              <w:t>Benefit to run:</w:t>
            </w:r>
          </w:p>
          <w:p w14:paraId="54887565" w14:textId="77777777" w:rsidR="006E15CE" w:rsidRPr="001C2E0D" w:rsidRDefault="006E15CE" w:rsidP="00EF1561">
            <w:pPr>
              <w:rPr>
                <w:bCs/>
                <w:sz w:val="22"/>
                <w:szCs w:val="22"/>
              </w:rPr>
            </w:pPr>
            <w:r w:rsidRPr="001C2E0D">
              <w:rPr>
                <w:b/>
                <w:sz w:val="22"/>
                <w:szCs w:val="22"/>
              </w:rPr>
              <w:t>W</w:t>
            </w:r>
            <w:r w:rsidRPr="001C2E0D">
              <w:rPr>
                <w:bCs/>
                <w:sz w:val="22"/>
                <w:szCs w:val="22"/>
              </w:rPr>
              <w:t>riting</w:t>
            </w:r>
          </w:p>
          <w:p w14:paraId="120C7E35" w14:textId="77777777" w:rsidR="006E15CE" w:rsidRPr="001C2E0D" w:rsidRDefault="006E15CE" w:rsidP="00EF1561">
            <w:pPr>
              <w:rPr>
                <w:bCs/>
                <w:sz w:val="22"/>
                <w:szCs w:val="22"/>
              </w:rPr>
            </w:pPr>
            <w:r w:rsidRPr="001C2E0D">
              <w:rPr>
                <w:b/>
                <w:sz w:val="22"/>
                <w:szCs w:val="22"/>
              </w:rPr>
              <w:t>I</w:t>
            </w:r>
            <w:r w:rsidRPr="001C2E0D">
              <w:rPr>
                <w:bCs/>
                <w:sz w:val="22"/>
                <w:szCs w:val="22"/>
              </w:rPr>
              <w:t>ntent</w:t>
            </w:r>
          </w:p>
          <w:p w14:paraId="04527AEB" w14:textId="77777777" w:rsidR="006E15CE" w:rsidRPr="001C2E0D" w:rsidRDefault="006E15CE" w:rsidP="00EF1561">
            <w:pPr>
              <w:rPr>
                <w:bCs/>
                <w:sz w:val="22"/>
                <w:szCs w:val="22"/>
              </w:rPr>
            </w:pPr>
            <w:r w:rsidRPr="001C2E0D">
              <w:rPr>
                <w:b/>
                <w:sz w:val="22"/>
                <w:szCs w:val="22"/>
              </w:rPr>
              <w:t>T</w:t>
            </w:r>
            <w:r w:rsidRPr="001C2E0D">
              <w:rPr>
                <w:bCs/>
                <w:sz w:val="22"/>
                <w:szCs w:val="22"/>
              </w:rPr>
              <w:t>ouch and Concern</w:t>
            </w:r>
          </w:p>
          <w:p w14:paraId="6B423DAB" w14:textId="77777777" w:rsidR="006E15CE" w:rsidRPr="00134027" w:rsidRDefault="006E15CE" w:rsidP="00EF1561">
            <w:pPr>
              <w:rPr>
                <w:b/>
                <w:sz w:val="22"/>
                <w:szCs w:val="22"/>
              </w:rPr>
            </w:pPr>
            <w:r w:rsidRPr="001C2E0D">
              <w:rPr>
                <w:b/>
                <w:sz w:val="22"/>
                <w:szCs w:val="22"/>
              </w:rPr>
              <w:t>V</w:t>
            </w:r>
            <w:r w:rsidRPr="001C2E0D">
              <w:rPr>
                <w:bCs/>
                <w:sz w:val="22"/>
                <w:szCs w:val="22"/>
              </w:rPr>
              <w:t>ertical privity (but don’t need complete succession of estate</w:t>
            </w:r>
            <w:r>
              <w:rPr>
                <w:bCs/>
                <w:sz w:val="22"/>
                <w:szCs w:val="22"/>
              </w:rPr>
              <w:t>, only the non-hostile relationship between B1 and B2</w:t>
            </w:r>
            <w:r w:rsidRPr="001C2E0D">
              <w:rPr>
                <w:bCs/>
                <w:sz w:val="22"/>
                <w:szCs w:val="22"/>
              </w:rPr>
              <w:t>)</w:t>
            </w:r>
          </w:p>
        </w:tc>
      </w:tr>
    </w:tbl>
    <w:p w14:paraId="53B01520" w14:textId="77777777" w:rsidR="006E15CE" w:rsidRDefault="006E15CE" w:rsidP="00EF1561">
      <w:pPr>
        <w:spacing w:after="0" w:line="240" w:lineRule="auto"/>
        <w:rPr>
          <w:rFonts w:ascii="Times New Roman" w:hAnsi="Times New Roman" w:cs="Times New Roman"/>
        </w:rPr>
      </w:pPr>
    </w:p>
    <w:p w14:paraId="252745F1" w14:textId="77777777" w:rsidR="006E15CE" w:rsidRDefault="006E15CE" w:rsidP="00EF1561">
      <w:pPr>
        <w:pStyle w:val="ListParagraph"/>
        <w:numPr>
          <w:ilvl w:val="0"/>
          <w:numId w:val="33"/>
        </w:numPr>
        <w:spacing w:after="0" w:line="240" w:lineRule="auto"/>
        <w:rPr>
          <w:rFonts w:ascii="Times New Roman" w:hAnsi="Times New Roman" w:cs="Times New Roman"/>
        </w:rPr>
      </w:pPr>
      <w:r w:rsidRPr="005A126E">
        <w:rPr>
          <w:rFonts w:ascii="Times New Roman" w:hAnsi="Times New Roman" w:cs="Times New Roman"/>
        </w:rPr>
        <w:t xml:space="preserve">Horizontal privity is relatively difficult to establish.  It’s a common obstacle to the burden running for a real covenant because the succession of estate may not be as common as you would think or least as you may hope.  </w:t>
      </w:r>
    </w:p>
    <w:p w14:paraId="6EB2F5CE" w14:textId="77777777" w:rsidR="006E15CE" w:rsidRDefault="006E15CE" w:rsidP="00EF1561">
      <w:pPr>
        <w:pStyle w:val="ListParagraph"/>
        <w:numPr>
          <w:ilvl w:val="1"/>
          <w:numId w:val="33"/>
        </w:numPr>
        <w:spacing w:after="0" w:line="240" w:lineRule="auto"/>
        <w:rPr>
          <w:rFonts w:ascii="Times New Roman" w:hAnsi="Times New Roman" w:cs="Times New Roman"/>
        </w:rPr>
      </w:pPr>
      <w:r w:rsidRPr="000F5D2E">
        <w:rPr>
          <w:rFonts w:ascii="Times New Roman" w:hAnsi="Times New Roman" w:cs="Times New Roman"/>
          <w:b/>
          <w:bCs/>
        </w:rPr>
        <w:t>A1 and B1 merely being neighbors does not qualify</w:t>
      </w:r>
      <w:r>
        <w:rPr>
          <w:rFonts w:ascii="Times New Roman" w:hAnsi="Times New Roman" w:cs="Times New Roman"/>
        </w:rPr>
        <w:t xml:space="preserve">.  </w:t>
      </w:r>
    </w:p>
    <w:p w14:paraId="628CD612" w14:textId="77777777" w:rsidR="006E15CE" w:rsidRDefault="006E15CE" w:rsidP="00EF1561">
      <w:pPr>
        <w:pStyle w:val="ListParagraph"/>
        <w:numPr>
          <w:ilvl w:val="2"/>
          <w:numId w:val="33"/>
        </w:numPr>
        <w:spacing w:after="0" w:line="240" w:lineRule="auto"/>
        <w:rPr>
          <w:rFonts w:ascii="Times New Roman" w:hAnsi="Times New Roman" w:cs="Times New Roman"/>
        </w:rPr>
      </w:pPr>
      <w:r>
        <w:rPr>
          <w:rFonts w:ascii="Times New Roman" w:hAnsi="Times New Roman" w:cs="Times New Roman"/>
        </w:rPr>
        <w:t xml:space="preserve">If A1 and B1 are neighbors, they can of course enter into a covenant. But if they want that covenant to run with the land, they’re out of luck because they are just neighbors and thus do not have horizonal privity.   </w:t>
      </w:r>
    </w:p>
    <w:p w14:paraId="4FFD62A7" w14:textId="77777777" w:rsidR="006E15CE" w:rsidRDefault="006E15CE" w:rsidP="00EF1561">
      <w:pPr>
        <w:pStyle w:val="ListParagraph"/>
        <w:numPr>
          <w:ilvl w:val="1"/>
          <w:numId w:val="33"/>
        </w:numPr>
        <w:spacing w:after="0" w:line="240" w:lineRule="auto"/>
        <w:rPr>
          <w:rFonts w:ascii="Times New Roman" w:hAnsi="Times New Roman" w:cs="Times New Roman"/>
        </w:rPr>
      </w:pPr>
      <w:r>
        <w:rPr>
          <w:rFonts w:ascii="Times New Roman" w:hAnsi="Times New Roman" w:cs="Times New Roman"/>
        </w:rPr>
        <w:t xml:space="preserve">Note the casebook thinks notice is a characteristic of equity and thus only applies to equitable servitudes.  Traditionally, notice was not required in determining whether the burden or benefit of a covenant runs with the land.  This seems crazy b/c if A2, for example, has no idea and couldn’t have known.  </w:t>
      </w:r>
    </w:p>
    <w:p w14:paraId="46BE9302" w14:textId="77777777" w:rsidR="006E15CE" w:rsidRDefault="006E15CE" w:rsidP="00EF1561">
      <w:pPr>
        <w:pStyle w:val="ListParagraph"/>
        <w:numPr>
          <w:ilvl w:val="2"/>
          <w:numId w:val="33"/>
        </w:numPr>
        <w:spacing w:after="0" w:line="240" w:lineRule="auto"/>
        <w:rPr>
          <w:rFonts w:ascii="Times New Roman" w:hAnsi="Times New Roman" w:cs="Times New Roman"/>
        </w:rPr>
      </w:pPr>
      <w:r>
        <w:rPr>
          <w:rFonts w:ascii="Times New Roman" w:hAnsi="Times New Roman" w:cs="Times New Roman"/>
        </w:rPr>
        <w:t xml:space="preserve">Nemo </w:t>
      </w:r>
      <w:proofErr w:type="spellStart"/>
      <w:r>
        <w:rPr>
          <w:rFonts w:ascii="Times New Roman" w:hAnsi="Times New Roman" w:cs="Times New Roman"/>
        </w:rPr>
        <w:t>dat</w:t>
      </w:r>
      <w:proofErr w:type="spellEnd"/>
      <w:r>
        <w:rPr>
          <w:rFonts w:ascii="Times New Roman" w:hAnsi="Times New Roman" w:cs="Times New Roman"/>
        </w:rPr>
        <w:t xml:space="preserve"> principle: no one gives what he doesn’t have.  If A1 transferred one of the rights in his bundle to B1, then this right simply isn’t in A1’s bundle anymore.  Thus, when A1 transfers ownership to A2, all A2 can acquire is the bundle that A1 had.  A2 doesn’t get the missing stick.  A2 can’t acquire the right to do ‘x’ on that property.  </w:t>
      </w:r>
    </w:p>
    <w:p w14:paraId="181A949D" w14:textId="77777777" w:rsidR="006E15CE" w:rsidRDefault="006E15CE" w:rsidP="00EF1561">
      <w:pPr>
        <w:pStyle w:val="ListParagraph"/>
        <w:numPr>
          <w:ilvl w:val="2"/>
          <w:numId w:val="33"/>
        </w:numPr>
        <w:spacing w:after="0" w:line="240" w:lineRule="auto"/>
        <w:rPr>
          <w:rFonts w:ascii="Times New Roman" w:hAnsi="Times New Roman" w:cs="Times New Roman"/>
        </w:rPr>
      </w:pPr>
      <w:r>
        <w:rPr>
          <w:rFonts w:ascii="Times New Roman" w:hAnsi="Times New Roman" w:cs="Times New Roman"/>
        </w:rPr>
        <w:t xml:space="preserve">This result is quite harsh.  </w:t>
      </w:r>
    </w:p>
    <w:p w14:paraId="4EC3F931" w14:textId="77777777" w:rsidR="006E15CE" w:rsidRDefault="006E15CE" w:rsidP="00EF1561">
      <w:pPr>
        <w:pStyle w:val="ListParagraph"/>
        <w:numPr>
          <w:ilvl w:val="2"/>
          <w:numId w:val="33"/>
        </w:numPr>
        <w:spacing w:after="0" w:line="240" w:lineRule="auto"/>
        <w:rPr>
          <w:rFonts w:ascii="Times New Roman" w:hAnsi="Times New Roman" w:cs="Times New Roman"/>
        </w:rPr>
      </w:pPr>
      <w:r>
        <w:rPr>
          <w:rFonts w:ascii="Times New Roman" w:hAnsi="Times New Roman" w:cs="Times New Roman"/>
        </w:rPr>
        <w:t xml:space="preserve">Professor thinks notice matters because of an economic notion called “pricing in.”  </w:t>
      </w:r>
    </w:p>
    <w:p w14:paraId="4F3BA271" w14:textId="77777777" w:rsidR="006E15CE" w:rsidRDefault="006E15CE" w:rsidP="00EF1561">
      <w:pPr>
        <w:pStyle w:val="ListParagraph"/>
        <w:numPr>
          <w:ilvl w:val="3"/>
          <w:numId w:val="33"/>
        </w:numPr>
        <w:spacing w:after="0" w:line="240" w:lineRule="auto"/>
        <w:rPr>
          <w:rFonts w:ascii="Times New Roman" w:hAnsi="Times New Roman" w:cs="Times New Roman"/>
        </w:rPr>
      </w:pPr>
      <w:r>
        <w:rPr>
          <w:rFonts w:ascii="Times New Roman" w:hAnsi="Times New Roman" w:cs="Times New Roman"/>
        </w:rPr>
        <w:t xml:space="preserve">If A2 knew that the parcel was burdened by a rule saying you can’t do ‘x’ on the parcel, then A2 would presumably be willing to pay less for the parcel—A1 and A2 would negotiate differently.  </w:t>
      </w:r>
    </w:p>
    <w:p w14:paraId="3DD3BA7E" w14:textId="77777777" w:rsidR="006E15CE" w:rsidRDefault="006E15CE" w:rsidP="00EF1561">
      <w:pPr>
        <w:pStyle w:val="ListParagraph"/>
        <w:numPr>
          <w:ilvl w:val="3"/>
          <w:numId w:val="33"/>
        </w:numPr>
        <w:spacing w:after="0" w:line="240" w:lineRule="auto"/>
        <w:rPr>
          <w:rFonts w:ascii="Times New Roman" w:hAnsi="Times New Roman" w:cs="Times New Roman"/>
        </w:rPr>
      </w:pPr>
      <w:r>
        <w:rPr>
          <w:rFonts w:ascii="Times New Roman" w:hAnsi="Times New Roman" w:cs="Times New Roman"/>
        </w:rPr>
        <w:t xml:space="preserve">It’s not unfair to burden A2 so long as A2 had notice b/c then A2 would be able to negotiate a lower purchase price.  </w:t>
      </w:r>
    </w:p>
    <w:p w14:paraId="7EA64DC2" w14:textId="77777777" w:rsidR="006E15CE" w:rsidRDefault="006E15CE" w:rsidP="00EF1561">
      <w:pPr>
        <w:pStyle w:val="ListParagraph"/>
        <w:numPr>
          <w:ilvl w:val="3"/>
          <w:numId w:val="33"/>
        </w:numPr>
        <w:spacing w:after="0" w:line="240" w:lineRule="auto"/>
        <w:rPr>
          <w:rFonts w:ascii="Times New Roman" w:hAnsi="Times New Roman" w:cs="Times New Roman"/>
        </w:rPr>
      </w:pPr>
      <w:r>
        <w:rPr>
          <w:rFonts w:ascii="Times New Roman" w:hAnsi="Times New Roman" w:cs="Times New Roman"/>
        </w:rPr>
        <w:lastRenderedPageBreak/>
        <w:t xml:space="preserve">Prof. notes that this reasoning makes no reference to whether the remedy is money damages or an injunction. </w:t>
      </w:r>
    </w:p>
    <w:p w14:paraId="4D021173" w14:textId="77777777" w:rsidR="006E15CE" w:rsidRDefault="006E15CE" w:rsidP="00EF1561">
      <w:pPr>
        <w:pStyle w:val="ListParagraph"/>
        <w:numPr>
          <w:ilvl w:val="4"/>
          <w:numId w:val="33"/>
        </w:numPr>
        <w:spacing w:after="0" w:line="240" w:lineRule="auto"/>
        <w:rPr>
          <w:rFonts w:ascii="Times New Roman" w:hAnsi="Times New Roman" w:cs="Times New Roman"/>
        </w:rPr>
      </w:pPr>
      <w:r>
        <w:rPr>
          <w:rFonts w:ascii="Times New Roman" w:hAnsi="Times New Roman" w:cs="Times New Roman"/>
        </w:rPr>
        <w:t xml:space="preserve">Hornbook law today typically agrees with prof: notice is one of the requirements for the burden of a real covenant to run.  </w:t>
      </w:r>
    </w:p>
    <w:p w14:paraId="636439EC" w14:textId="77777777" w:rsidR="006E15CE" w:rsidRDefault="006E15CE" w:rsidP="00EF1561">
      <w:pPr>
        <w:pStyle w:val="ListParagraph"/>
        <w:numPr>
          <w:ilvl w:val="1"/>
          <w:numId w:val="33"/>
        </w:numPr>
        <w:spacing w:after="0" w:line="240" w:lineRule="auto"/>
        <w:rPr>
          <w:rFonts w:ascii="Times New Roman" w:hAnsi="Times New Roman" w:cs="Times New Roman"/>
        </w:rPr>
      </w:pPr>
      <w:r>
        <w:rPr>
          <w:rFonts w:ascii="Times New Roman" w:hAnsi="Times New Roman" w:cs="Times New Roman"/>
        </w:rPr>
        <w:t xml:space="preserve">Standard way to have privity is grantor/grantee.  So, common way for horizontal privity to exist is when someone own property, a big parcel, they’re estate developer, and they subdivide it, and when they subdivide it, they create a new subdivision, and they enter into an agreement with all the first ppl who purchase the lots and the buildings on site.  So, there’s now horizonal privity b/t the developer and each of those ppl who have purchased into the property.  </w:t>
      </w:r>
    </w:p>
    <w:p w14:paraId="170F0813" w14:textId="77777777" w:rsidR="006E15CE" w:rsidRDefault="006E15CE" w:rsidP="00EF1561">
      <w:pPr>
        <w:pStyle w:val="ListParagraph"/>
        <w:numPr>
          <w:ilvl w:val="2"/>
          <w:numId w:val="33"/>
        </w:numPr>
        <w:spacing w:after="0" w:line="240" w:lineRule="auto"/>
        <w:rPr>
          <w:rFonts w:ascii="Times New Roman" w:hAnsi="Times New Roman" w:cs="Times New Roman"/>
        </w:rPr>
      </w:pPr>
      <w:r>
        <w:rPr>
          <w:rFonts w:ascii="Times New Roman" w:hAnsi="Times New Roman" w:cs="Times New Roman"/>
        </w:rPr>
        <w:t xml:space="preserve">i.e., this is likely what happened in </w:t>
      </w:r>
      <w:r w:rsidRPr="008E4365">
        <w:rPr>
          <w:rFonts w:ascii="Times New Roman" w:hAnsi="Times New Roman" w:cs="Times New Roman"/>
          <w:i/>
          <w:iCs/>
        </w:rPr>
        <w:t>Kingsbury Place</w:t>
      </w:r>
      <w:r>
        <w:rPr>
          <w:rFonts w:ascii="Times New Roman" w:hAnsi="Times New Roman" w:cs="Times New Roman"/>
        </w:rPr>
        <w:t xml:space="preserve"> and </w:t>
      </w:r>
      <w:proofErr w:type="spellStart"/>
      <w:r w:rsidRPr="008E4365">
        <w:rPr>
          <w:rFonts w:ascii="Times New Roman" w:hAnsi="Times New Roman" w:cs="Times New Roman"/>
          <w:i/>
          <w:iCs/>
        </w:rPr>
        <w:t>Eyerman</w:t>
      </w:r>
      <w:proofErr w:type="spellEnd"/>
      <w:r>
        <w:rPr>
          <w:rFonts w:ascii="Times New Roman" w:hAnsi="Times New Roman" w:cs="Times New Roman"/>
        </w:rPr>
        <w:t xml:space="preserve">.  </w:t>
      </w:r>
    </w:p>
    <w:p w14:paraId="36B5859D" w14:textId="77777777" w:rsidR="006E15CE" w:rsidRDefault="006E15CE" w:rsidP="00EF1561">
      <w:pPr>
        <w:pStyle w:val="ListParagraph"/>
        <w:numPr>
          <w:ilvl w:val="1"/>
          <w:numId w:val="33"/>
        </w:numPr>
        <w:spacing w:after="0" w:line="240" w:lineRule="auto"/>
        <w:rPr>
          <w:rFonts w:ascii="Times New Roman" w:hAnsi="Times New Roman" w:cs="Times New Roman"/>
        </w:rPr>
      </w:pPr>
      <w:r>
        <w:rPr>
          <w:rFonts w:ascii="Times New Roman" w:hAnsi="Times New Roman" w:cs="Times New Roman"/>
        </w:rPr>
        <w:t xml:space="preserve">This isn’t what happened in Shelley, which was just a bunch of neighbors who decided they didn’t’ want to have a racially integrated neighborhood and created a covenant to prevent this.  </w:t>
      </w:r>
    </w:p>
    <w:p w14:paraId="6CD3A12A" w14:textId="77777777" w:rsidR="006E15CE" w:rsidRDefault="006E15CE" w:rsidP="00EF1561">
      <w:pPr>
        <w:pStyle w:val="ListParagraph"/>
        <w:numPr>
          <w:ilvl w:val="2"/>
          <w:numId w:val="33"/>
        </w:numPr>
        <w:spacing w:after="0" w:line="240" w:lineRule="auto"/>
        <w:rPr>
          <w:rFonts w:ascii="Times New Roman" w:hAnsi="Times New Roman" w:cs="Times New Roman"/>
        </w:rPr>
      </w:pPr>
      <w:r>
        <w:rPr>
          <w:rFonts w:ascii="Times New Roman" w:hAnsi="Times New Roman" w:cs="Times New Roman"/>
        </w:rPr>
        <w:t xml:space="preserve">Horizonal privity wouldn’t matter because they were seeking an injunction not money damages so the requirements for equitable servitudes were what mattered, not real covenants.  </w:t>
      </w:r>
    </w:p>
    <w:p w14:paraId="0DDAACE4" w14:textId="77777777" w:rsidR="006E15CE" w:rsidRDefault="006E15CE" w:rsidP="00EF1561">
      <w:pPr>
        <w:pStyle w:val="ListParagraph"/>
        <w:numPr>
          <w:ilvl w:val="3"/>
          <w:numId w:val="33"/>
        </w:numPr>
        <w:spacing w:after="0" w:line="240" w:lineRule="auto"/>
        <w:rPr>
          <w:rFonts w:ascii="Times New Roman" w:hAnsi="Times New Roman" w:cs="Times New Roman"/>
        </w:rPr>
      </w:pPr>
      <w:r>
        <w:rPr>
          <w:rFonts w:ascii="Times New Roman" w:hAnsi="Times New Roman" w:cs="Times New Roman"/>
        </w:rPr>
        <w:t xml:space="preserve">Exception to rule that neighbors can’t enter into real covenants is straw transaction (i.e., all neighbors sell their property to lawyer’s secretary who then immediately sells it back to them, imposing the covenant).  </w:t>
      </w:r>
    </w:p>
    <w:p w14:paraId="19275835" w14:textId="77777777" w:rsidR="006E15CE" w:rsidRDefault="006E15CE" w:rsidP="00EF1561">
      <w:pPr>
        <w:pStyle w:val="ListParagraph"/>
        <w:numPr>
          <w:ilvl w:val="0"/>
          <w:numId w:val="33"/>
        </w:numPr>
        <w:spacing w:after="0" w:line="240" w:lineRule="auto"/>
        <w:rPr>
          <w:rFonts w:ascii="Times New Roman" w:hAnsi="Times New Roman" w:cs="Times New Roman"/>
        </w:rPr>
      </w:pPr>
      <w:r>
        <w:rPr>
          <w:rFonts w:ascii="Times New Roman" w:hAnsi="Times New Roman" w:cs="Times New Roman"/>
        </w:rPr>
        <w:t xml:space="preserve">Why is notice not required for benefits of a real covenant?  It’s less important to make sure people didn’t get extra benefits.  </w:t>
      </w:r>
    </w:p>
    <w:p w14:paraId="156FB7A2" w14:textId="77777777" w:rsidR="006E15CE" w:rsidRPr="005A126E" w:rsidRDefault="006E15CE" w:rsidP="00EF1561">
      <w:pPr>
        <w:pStyle w:val="ListParagraph"/>
        <w:numPr>
          <w:ilvl w:val="0"/>
          <w:numId w:val="33"/>
        </w:numPr>
        <w:spacing w:after="0" w:line="240" w:lineRule="auto"/>
        <w:rPr>
          <w:rFonts w:ascii="Times New Roman" w:hAnsi="Times New Roman" w:cs="Times New Roman"/>
        </w:rPr>
      </w:pPr>
      <w:r>
        <w:rPr>
          <w:rFonts w:ascii="Times New Roman" w:hAnsi="Times New Roman" w:cs="Times New Roman"/>
        </w:rPr>
        <w:t xml:space="preserve">NOTE: Diagonal privity is not a thing—there are no lines between A1 and B2, for example.  </w:t>
      </w:r>
    </w:p>
    <w:p w14:paraId="79E4752D" w14:textId="77777777" w:rsidR="006E15CE" w:rsidRDefault="006E15CE" w:rsidP="00EF1561">
      <w:pPr>
        <w:spacing w:after="0" w:line="240" w:lineRule="auto"/>
        <w:rPr>
          <w:rFonts w:ascii="Times New Roman" w:hAnsi="Times New Roman" w:cs="Times New Roman"/>
        </w:rPr>
      </w:pPr>
    </w:p>
    <w:p w14:paraId="4C702972" w14:textId="77777777" w:rsidR="006E15CE" w:rsidRPr="00B3213D" w:rsidRDefault="006E15CE" w:rsidP="00EF1561">
      <w:pPr>
        <w:spacing w:after="0" w:line="240" w:lineRule="auto"/>
        <w:rPr>
          <w:rFonts w:ascii="Times New Roman" w:hAnsi="Times New Roman" w:cs="Times New Roman"/>
          <w:b/>
          <w:bCs/>
        </w:rPr>
      </w:pPr>
      <w:r w:rsidRPr="00B3213D">
        <w:rPr>
          <w:rFonts w:ascii="Times New Roman" w:hAnsi="Times New Roman" w:cs="Times New Roman"/>
          <w:b/>
          <w:bCs/>
        </w:rPr>
        <w:t>Equitable Servitude: (Seeking injunctive relief)</w:t>
      </w:r>
      <w:r w:rsidRPr="004511F3">
        <w:t xml:space="preserve"> </w:t>
      </w:r>
      <w:r>
        <w:rPr>
          <w:rFonts w:ascii="Times New Roman" w:hAnsi="Times New Roman" w:cs="Times New Roman"/>
          <w:b/>
          <w:bCs/>
        </w:rPr>
        <w:t>(</w:t>
      </w:r>
      <w:r w:rsidRPr="004511F3">
        <w:rPr>
          <w:rFonts w:ascii="Times New Roman" w:hAnsi="Times New Roman" w:cs="Times New Roman"/>
          <w:b/>
          <w:bCs/>
        </w:rPr>
        <w:t>Same as real covenants analysis except no privity</w:t>
      </w:r>
      <w:r>
        <w:rPr>
          <w:rFonts w:ascii="Times New Roman" w:hAnsi="Times New Roman" w:cs="Times New Roman"/>
          <w:b/>
          <w:bCs/>
        </w:rPr>
        <w:t>)</w:t>
      </w:r>
      <w:r w:rsidRPr="004511F3">
        <w:rPr>
          <w:rFonts w:ascii="Times New Roman" w:hAnsi="Times New Roman" w:cs="Times New Roman"/>
          <w:b/>
          <w:bCs/>
        </w:rPr>
        <w:t xml:space="preserve">.  </w:t>
      </w:r>
    </w:p>
    <w:p w14:paraId="05F2DC0D" w14:textId="77777777" w:rsidR="006E15CE" w:rsidRDefault="006E15CE" w:rsidP="00EF1561">
      <w:pPr>
        <w:spacing w:after="0" w:line="240" w:lineRule="auto"/>
        <w:rPr>
          <w:rFonts w:ascii="Times New Roman" w:hAnsi="Times New Roman" w:cs="Times New Roman"/>
        </w:rPr>
      </w:pPr>
    </w:p>
    <w:p w14:paraId="50F085D6" w14:textId="77777777" w:rsidR="006E15CE" w:rsidRPr="00B3213D" w:rsidRDefault="006E15CE" w:rsidP="00EF1561">
      <w:pPr>
        <w:spacing w:after="0" w:line="240" w:lineRule="auto"/>
        <w:jc w:val="center"/>
        <w:rPr>
          <w:rFonts w:ascii="Times New Roman" w:hAnsi="Times New Roman" w:cs="Times New Roman"/>
          <w:b/>
          <w:bCs/>
        </w:rPr>
      </w:pPr>
      <w:r w:rsidRPr="00B3213D">
        <w:rPr>
          <w:rFonts w:ascii="Times New Roman" w:hAnsi="Times New Roman" w:cs="Times New Roman"/>
          <w:b/>
          <w:bCs/>
        </w:rPr>
        <w:t>TWIN[ES]</w:t>
      </w:r>
      <w:r>
        <w:rPr>
          <w:rFonts w:ascii="Times New Roman" w:hAnsi="Times New Roman" w:cs="Times New Roman"/>
          <w:b/>
          <w:bCs/>
        </w:rPr>
        <w:t xml:space="preserve"> (es for equitable servitude)</w:t>
      </w:r>
    </w:p>
    <w:p w14:paraId="364B358A" w14:textId="77777777" w:rsidR="006E15CE" w:rsidRPr="00B3213D" w:rsidRDefault="006E15CE" w:rsidP="00EF1561">
      <w:pPr>
        <w:spacing w:after="0" w:line="240" w:lineRule="auto"/>
        <w:jc w:val="center"/>
        <w:rPr>
          <w:rFonts w:ascii="Times New Roman" w:hAnsi="Times New Roman" w:cs="Times New Roman"/>
        </w:rPr>
      </w:pPr>
      <w:r w:rsidRPr="00B3213D">
        <w:rPr>
          <w:rFonts w:ascii="Times New Roman" w:hAnsi="Times New Roman" w:cs="Times New Roman"/>
        </w:rPr>
        <w:t xml:space="preserve">Test for whether the </w:t>
      </w:r>
      <w:r w:rsidRPr="00B3213D">
        <w:rPr>
          <w:rFonts w:ascii="Times New Roman" w:hAnsi="Times New Roman" w:cs="Times New Roman"/>
          <w:b/>
          <w:bCs/>
          <w:u w:val="single"/>
        </w:rPr>
        <w:t>burden or benefit of an equitable servitude</w:t>
      </w:r>
      <w:r w:rsidRPr="00B3213D">
        <w:rPr>
          <w:rFonts w:ascii="Times New Roman" w:hAnsi="Times New Roman" w:cs="Times New Roman"/>
        </w:rPr>
        <w:t xml:space="preserve"> runs</w:t>
      </w:r>
    </w:p>
    <w:tbl>
      <w:tblPr>
        <w:tblStyle w:val="TableGrid"/>
        <w:tblW w:w="0" w:type="auto"/>
        <w:tblInd w:w="1435" w:type="dxa"/>
        <w:tblLook w:val="04A0" w:firstRow="1" w:lastRow="0" w:firstColumn="1" w:lastColumn="0" w:noHBand="0" w:noVBand="1"/>
      </w:tblPr>
      <w:tblGrid>
        <w:gridCol w:w="1601"/>
        <w:gridCol w:w="6589"/>
      </w:tblGrid>
      <w:tr w:rsidR="006E15CE" w:rsidRPr="00B3213D" w14:paraId="61C35F86" w14:textId="77777777" w:rsidTr="009B5736">
        <w:tc>
          <w:tcPr>
            <w:tcW w:w="1601" w:type="dxa"/>
          </w:tcPr>
          <w:p w14:paraId="7E51BDF4" w14:textId="77777777" w:rsidR="006E15CE" w:rsidRPr="00B3213D" w:rsidRDefault="006E15CE" w:rsidP="00EF1561">
            <w:pPr>
              <w:jc w:val="center"/>
              <w:rPr>
                <w:b/>
                <w:sz w:val="22"/>
                <w:szCs w:val="22"/>
              </w:rPr>
            </w:pPr>
            <w:r w:rsidRPr="00B3213D">
              <w:rPr>
                <w:b/>
                <w:sz w:val="22"/>
                <w:szCs w:val="22"/>
              </w:rPr>
              <w:t>T</w:t>
            </w:r>
          </w:p>
        </w:tc>
        <w:tc>
          <w:tcPr>
            <w:tcW w:w="6589" w:type="dxa"/>
          </w:tcPr>
          <w:p w14:paraId="20F13D24" w14:textId="77777777" w:rsidR="006E15CE" w:rsidRPr="00B3213D" w:rsidRDefault="006E15CE" w:rsidP="00EF1561">
            <w:pPr>
              <w:rPr>
                <w:sz w:val="22"/>
                <w:szCs w:val="22"/>
              </w:rPr>
            </w:pPr>
            <w:r w:rsidRPr="00B3213D">
              <w:rPr>
                <w:sz w:val="22"/>
                <w:szCs w:val="22"/>
              </w:rPr>
              <w:t>Touch and concern</w:t>
            </w:r>
          </w:p>
        </w:tc>
      </w:tr>
      <w:tr w:rsidR="006E15CE" w:rsidRPr="00B3213D" w14:paraId="242D793A" w14:textId="77777777" w:rsidTr="009B5736">
        <w:tc>
          <w:tcPr>
            <w:tcW w:w="1601" w:type="dxa"/>
          </w:tcPr>
          <w:p w14:paraId="1F348288" w14:textId="77777777" w:rsidR="006E15CE" w:rsidRPr="00B3213D" w:rsidRDefault="006E15CE" w:rsidP="00EF1561">
            <w:pPr>
              <w:jc w:val="center"/>
              <w:rPr>
                <w:b/>
                <w:sz w:val="22"/>
                <w:szCs w:val="22"/>
              </w:rPr>
            </w:pPr>
            <w:r w:rsidRPr="00B3213D">
              <w:rPr>
                <w:b/>
                <w:sz w:val="22"/>
                <w:szCs w:val="22"/>
              </w:rPr>
              <w:t>W</w:t>
            </w:r>
          </w:p>
        </w:tc>
        <w:tc>
          <w:tcPr>
            <w:tcW w:w="6589" w:type="dxa"/>
          </w:tcPr>
          <w:p w14:paraId="3C804FA2" w14:textId="77777777" w:rsidR="006E15CE" w:rsidRPr="00B3213D" w:rsidRDefault="006E15CE" w:rsidP="00EF1561">
            <w:pPr>
              <w:rPr>
                <w:sz w:val="22"/>
                <w:szCs w:val="22"/>
              </w:rPr>
            </w:pPr>
            <w:r w:rsidRPr="00B3213D">
              <w:rPr>
                <w:sz w:val="22"/>
                <w:szCs w:val="22"/>
              </w:rPr>
              <w:t>Writing</w:t>
            </w:r>
          </w:p>
          <w:p w14:paraId="217BC47B" w14:textId="77777777" w:rsidR="006E15CE" w:rsidRPr="00B3213D" w:rsidRDefault="006E15CE" w:rsidP="00EF1561">
            <w:pPr>
              <w:rPr>
                <w:sz w:val="22"/>
                <w:szCs w:val="22"/>
              </w:rPr>
            </w:pPr>
            <w:r w:rsidRPr="00B3213D">
              <w:rPr>
                <w:sz w:val="22"/>
                <w:szCs w:val="22"/>
                <w:u w:val="single"/>
              </w:rPr>
              <w:t>Exception</w:t>
            </w:r>
            <w:r w:rsidRPr="00B3213D">
              <w:rPr>
                <w:sz w:val="22"/>
                <w:szCs w:val="22"/>
              </w:rPr>
              <w:t>: if there is a “common plan” a court of equity will not enforce.</w:t>
            </w:r>
          </w:p>
        </w:tc>
      </w:tr>
      <w:tr w:rsidR="006E15CE" w:rsidRPr="00B3213D" w14:paraId="6DAD915E" w14:textId="77777777" w:rsidTr="009B5736">
        <w:tc>
          <w:tcPr>
            <w:tcW w:w="1601" w:type="dxa"/>
          </w:tcPr>
          <w:p w14:paraId="7F90780A" w14:textId="77777777" w:rsidR="006E15CE" w:rsidRPr="00B3213D" w:rsidRDefault="006E15CE" w:rsidP="00EF1561">
            <w:pPr>
              <w:jc w:val="center"/>
              <w:rPr>
                <w:b/>
                <w:sz w:val="22"/>
                <w:szCs w:val="22"/>
              </w:rPr>
            </w:pPr>
            <w:r w:rsidRPr="00B3213D">
              <w:rPr>
                <w:b/>
                <w:sz w:val="22"/>
                <w:szCs w:val="22"/>
              </w:rPr>
              <w:t>I</w:t>
            </w:r>
          </w:p>
        </w:tc>
        <w:tc>
          <w:tcPr>
            <w:tcW w:w="6589" w:type="dxa"/>
          </w:tcPr>
          <w:p w14:paraId="645A0CE5" w14:textId="77777777" w:rsidR="006E15CE" w:rsidRPr="00B3213D" w:rsidRDefault="006E15CE" w:rsidP="00EF1561">
            <w:pPr>
              <w:rPr>
                <w:sz w:val="22"/>
                <w:szCs w:val="22"/>
              </w:rPr>
            </w:pPr>
            <w:r w:rsidRPr="00B3213D">
              <w:rPr>
                <w:sz w:val="22"/>
                <w:szCs w:val="22"/>
              </w:rPr>
              <w:t>Intent</w:t>
            </w:r>
          </w:p>
        </w:tc>
      </w:tr>
      <w:tr w:rsidR="006E15CE" w:rsidRPr="00B3213D" w14:paraId="7ECA5ABC" w14:textId="77777777" w:rsidTr="009B5736">
        <w:tc>
          <w:tcPr>
            <w:tcW w:w="1601" w:type="dxa"/>
          </w:tcPr>
          <w:p w14:paraId="36AEBDBB" w14:textId="77777777" w:rsidR="006E15CE" w:rsidRPr="00B3213D" w:rsidRDefault="006E15CE" w:rsidP="00EF1561">
            <w:pPr>
              <w:jc w:val="center"/>
              <w:rPr>
                <w:b/>
                <w:sz w:val="22"/>
                <w:szCs w:val="22"/>
              </w:rPr>
            </w:pPr>
            <w:r w:rsidRPr="00B3213D">
              <w:rPr>
                <w:b/>
                <w:sz w:val="22"/>
                <w:szCs w:val="22"/>
              </w:rPr>
              <w:t>N</w:t>
            </w:r>
          </w:p>
        </w:tc>
        <w:tc>
          <w:tcPr>
            <w:tcW w:w="6589" w:type="dxa"/>
          </w:tcPr>
          <w:p w14:paraId="68B18F10" w14:textId="77777777" w:rsidR="006E15CE" w:rsidRPr="00B3213D" w:rsidRDefault="006E15CE" w:rsidP="00EF1561">
            <w:pPr>
              <w:rPr>
                <w:sz w:val="22"/>
                <w:szCs w:val="22"/>
              </w:rPr>
            </w:pPr>
            <w:r w:rsidRPr="00B3213D">
              <w:rPr>
                <w:sz w:val="22"/>
                <w:szCs w:val="22"/>
              </w:rPr>
              <w:t xml:space="preserve">Notice (Do not need for </w:t>
            </w:r>
            <w:r w:rsidRPr="00B3213D">
              <w:rPr>
                <w:b/>
                <w:sz w:val="22"/>
                <w:szCs w:val="22"/>
              </w:rPr>
              <w:t>benefit</w:t>
            </w:r>
            <w:r w:rsidRPr="00B3213D">
              <w:rPr>
                <w:sz w:val="22"/>
                <w:szCs w:val="22"/>
              </w:rPr>
              <w:t xml:space="preserve"> to run)</w:t>
            </w:r>
          </w:p>
        </w:tc>
      </w:tr>
    </w:tbl>
    <w:p w14:paraId="3407DD27" w14:textId="77777777" w:rsidR="006E15CE" w:rsidRDefault="006E15CE" w:rsidP="00EF1561">
      <w:pPr>
        <w:spacing w:after="0" w:line="240" w:lineRule="auto"/>
        <w:rPr>
          <w:rFonts w:ascii="Times New Roman" w:hAnsi="Times New Roman" w:cs="Times New Roman"/>
        </w:rPr>
      </w:pPr>
    </w:p>
    <w:p w14:paraId="2CBBE893" w14:textId="77777777" w:rsidR="006E15CE" w:rsidRDefault="006E15CE" w:rsidP="00EF1561">
      <w:pPr>
        <w:pStyle w:val="ListParagraph"/>
        <w:numPr>
          <w:ilvl w:val="0"/>
          <w:numId w:val="35"/>
        </w:numPr>
        <w:spacing w:after="0" w:line="240" w:lineRule="auto"/>
        <w:rPr>
          <w:rFonts w:ascii="Times New Roman" w:hAnsi="Times New Roman" w:cs="Times New Roman"/>
        </w:rPr>
      </w:pPr>
      <w:proofErr w:type="spellStart"/>
      <w:r w:rsidRPr="003E1CD1">
        <w:rPr>
          <w:rFonts w:ascii="Times New Roman" w:hAnsi="Times New Roman" w:cs="Times New Roman"/>
          <w:b/>
          <w:bCs/>
          <w:i/>
          <w:iCs/>
        </w:rPr>
        <w:t>Tulk</w:t>
      </w:r>
      <w:proofErr w:type="spellEnd"/>
      <w:r w:rsidRPr="003E1CD1">
        <w:rPr>
          <w:rFonts w:ascii="Times New Roman" w:hAnsi="Times New Roman" w:cs="Times New Roman"/>
          <w:b/>
          <w:bCs/>
          <w:i/>
          <w:iCs/>
        </w:rPr>
        <w:t xml:space="preserve"> v. </w:t>
      </w:r>
      <w:proofErr w:type="spellStart"/>
      <w:r w:rsidRPr="003E1CD1">
        <w:rPr>
          <w:rFonts w:ascii="Times New Roman" w:hAnsi="Times New Roman" w:cs="Times New Roman"/>
          <w:b/>
          <w:bCs/>
          <w:i/>
          <w:iCs/>
        </w:rPr>
        <w:t>Moxhay</w:t>
      </w:r>
      <w:proofErr w:type="spellEnd"/>
      <w:r>
        <w:rPr>
          <w:rFonts w:ascii="Times New Roman" w:hAnsi="Times New Roman" w:cs="Times New Roman"/>
        </w:rPr>
        <w:t xml:space="preserve"> (Eng. 1848) – </w:t>
      </w:r>
      <w:r w:rsidRPr="003E1CD1">
        <w:rPr>
          <w:rFonts w:ascii="Times New Roman" w:hAnsi="Times New Roman" w:cs="Times New Roman"/>
          <w:i/>
          <w:iCs/>
        </w:rPr>
        <w:t>creates equitable servitudes</w:t>
      </w:r>
      <w:r>
        <w:rPr>
          <w:rFonts w:ascii="Times New Roman" w:hAnsi="Times New Roman" w:cs="Times New Roman"/>
        </w:rPr>
        <w:t xml:space="preserve">.  </w:t>
      </w:r>
      <w:r w:rsidRPr="003D040E">
        <w:rPr>
          <w:rFonts w:ascii="Times New Roman" w:hAnsi="Times New Roman" w:cs="Times New Roman"/>
        </w:rPr>
        <w:t>π</w:t>
      </w:r>
      <w:r>
        <w:rPr>
          <w:rFonts w:ascii="Times New Roman" w:hAnsi="Times New Roman" w:cs="Times New Roman"/>
        </w:rPr>
        <w:t xml:space="preserve"> sells garden in Leicester square with provision in land sale agreement that the purchaser and his successors will maintain the square’s garden and not build on it.  ∆ later purchases the square garden from the (second owner) and knew about the agreement but decides to build on it anyway.  </w:t>
      </w:r>
      <w:r w:rsidRPr="003D040E">
        <w:rPr>
          <w:rFonts w:ascii="Times New Roman" w:hAnsi="Times New Roman" w:cs="Times New Roman"/>
        </w:rPr>
        <w:t>π</w:t>
      </w:r>
      <w:r>
        <w:rPr>
          <w:rFonts w:ascii="Times New Roman" w:hAnsi="Times New Roman" w:cs="Times New Roman"/>
        </w:rPr>
        <w:t xml:space="preserve"> original owner seeks injunction to stop ∆ from building.  </w:t>
      </w:r>
    </w:p>
    <w:p w14:paraId="3FD62D37" w14:textId="77777777" w:rsidR="006E15CE" w:rsidRDefault="006E15CE" w:rsidP="00EF1561">
      <w:pPr>
        <w:pStyle w:val="ListParagraph"/>
        <w:numPr>
          <w:ilvl w:val="1"/>
          <w:numId w:val="35"/>
        </w:numPr>
        <w:spacing w:after="0" w:line="240" w:lineRule="auto"/>
        <w:rPr>
          <w:rFonts w:ascii="Times New Roman" w:hAnsi="Times New Roman" w:cs="Times New Roman"/>
        </w:rPr>
      </w:pPr>
      <w:r>
        <w:rPr>
          <w:rFonts w:ascii="Times New Roman" w:hAnsi="Times New Roman" w:cs="Times New Roman"/>
        </w:rPr>
        <w:t xml:space="preserve">Court says the issue not whether the covenant (original agreement) runs with the land (but doesn’t explain why).  </w:t>
      </w:r>
    </w:p>
    <w:p w14:paraId="16915A58" w14:textId="77777777" w:rsidR="006E15CE" w:rsidRDefault="006E15CE" w:rsidP="00EF1561">
      <w:pPr>
        <w:pStyle w:val="ListParagraph"/>
        <w:numPr>
          <w:ilvl w:val="2"/>
          <w:numId w:val="35"/>
        </w:numPr>
        <w:spacing w:after="0" w:line="240" w:lineRule="auto"/>
        <w:rPr>
          <w:rFonts w:ascii="Times New Roman" w:hAnsi="Times New Roman" w:cs="Times New Roman"/>
        </w:rPr>
      </w:pPr>
      <w:r>
        <w:rPr>
          <w:rFonts w:ascii="Times New Roman" w:hAnsi="Times New Roman" w:cs="Times New Roman"/>
        </w:rPr>
        <w:t>The requirements for the burden of a real covenant to run with the land</w:t>
      </w:r>
    </w:p>
    <w:p w14:paraId="6143A0C2" w14:textId="77777777" w:rsidR="006E15CE" w:rsidRDefault="006E15CE" w:rsidP="00EF1561">
      <w:pPr>
        <w:pStyle w:val="ListParagraph"/>
        <w:numPr>
          <w:ilvl w:val="3"/>
          <w:numId w:val="35"/>
        </w:numPr>
        <w:spacing w:after="0" w:line="240" w:lineRule="auto"/>
        <w:rPr>
          <w:rFonts w:ascii="Times New Roman" w:hAnsi="Times New Roman" w:cs="Times New Roman"/>
        </w:rPr>
      </w:pPr>
      <w:r>
        <w:rPr>
          <w:rFonts w:ascii="Times New Roman" w:hAnsi="Times New Roman" w:cs="Times New Roman"/>
        </w:rPr>
        <w:t xml:space="preserve">Writing – yes, it was on the deed. </w:t>
      </w:r>
    </w:p>
    <w:p w14:paraId="7A7B148E" w14:textId="77777777" w:rsidR="006E15CE" w:rsidRDefault="006E15CE" w:rsidP="00EF1561">
      <w:pPr>
        <w:pStyle w:val="ListParagraph"/>
        <w:numPr>
          <w:ilvl w:val="3"/>
          <w:numId w:val="35"/>
        </w:numPr>
        <w:spacing w:after="0" w:line="240" w:lineRule="auto"/>
        <w:rPr>
          <w:rFonts w:ascii="Times New Roman" w:hAnsi="Times New Roman" w:cs="Times New Roman"/>
        </w:rPr>
      </w:pPr>
      <w:r>
        <w:rPr>
          <w:rFonts w:ascii="Times New Roman" w:hAnsi="Times New Roman" w:cs="Times New Roman"/>
        </w:rPr>
        <w:t xml:space="preserve">Intent – yes, the original agreement said it was explicitly to apply not only to the original purchaser but also to “his heirs and assigns.”   </w:t>
      </w:r>
    </w:p>
    <w:p w14:paraId="5ED082DF" w14:textId="77777777" w:rsidR="006E15CE" w:rsidRDefault="006E15CE" w:rsidP="00EF1561">
      <w:pPr>
        <w:pStyle w:val="ListParagraph"/>
        <w:numPr>
          <w:ilvl w:val="3"/>
          <w:numId w:val="35"/>
        </w:numPr>
        <w:spacing w:after="0" w:line="240" w:lineRule="auto"/>
        <w:rPr>
          <w:rFonts w:ascii="Times New Roman" w:hAnsi="Times New Roman" w:cs="Times New Roman"/>
        </w:rPr>
      </w:pPr>
      <w:r>
        <w:rPr>
          <w:rFonts w:ascii="Times New Roman" w:hAnsi="Times New Roman" w:cs="Times New Roman"/>
        </w:rPr>
        <w:t>Touch and concern – (i.e., did it affect the parties’ relations as landowners?): presumably yes, the agreement is limited to what can be built on that particular parcel (so it’s touching and concerning the land).</w:t>
      </w:r>
    </w:p>
    <w:p w14:paraId="00398573" w14:textId="77777777" w:rsidR="006E15CE" w:rsidRDefault="006E15CE" w:rsidP="00EF1561">
      <w:pPr>
        <w:pStyle w:val="ListParagraph"/>
        <w:numPr>
          <w:ilvl w:val="3"/>
          <w:numId w:val="35"/>
        </w:numPr>
        <w:spacing w:after="0" w:line="240" w:lineRule="auto"/>
        <w:rPr>
          <w:rFonts w:ascii="Times New Roman" w:hAnsi="Times New Roman" w:cs="Times New Roman"/>
        </w:rPr>
      </w:pPr>
      <w:r>
        <w:rPr>
          <w:rFonts w:ascii="Times New Roman" w:hAnsi="Times New Roman" w:cs="Times New Roman"/>
        </w:rPr>
        <w:t>Horizontal and vertical privity</w:t>
      </w:r>
    </w:p>
    <w:p w14:paraId="39C1377D" w14:textId="77777777" w:rsidR="006E15CE" w:rsidRDefault="006E15CE" w:rsidP="00EF1561">
      <w:pPr>
        <w:pStyle w:val="ListParagraph"/>
        <w:numPr>
          <w:ilvl w:val="4"/>
          <w:numId w:val="35"/>
        </w:numPr>
        <w:spacing w:after="0" w:line="240" w:lineRule="auto"/>
        <w:rPr>
          <w:rFonts w:ascii="Times New Roman" w:hAnsi="Times New Roman" w:cs="Times New Roman"/>
        </w:rPr>
      </w:pPr>
      <w:r>
        <w:rPr>
          <w:rFonts w:ascii="Times New Roman" w:hAnsi="Times New Roman" w:cs="Times New Roman"/>
        </w:rPr>
        <w:t>Horizontal: right kind of relationship b/t original parties to the agreement</w:t>
      </w:r>
    </w:p>
    <w:p w14:paraId="447A7E6B" w14:textId="77777777" w:rsidR="006E15CE" w:rsidRDefault="006E15CE" w:rsidP="00EF1561">
      <w:pPr>
        <w:pStyle w:val="ListParagraph"/>
        <w:numPr>
          <w:ilvl w:val="5"/>
          <w:numId w:val="35"/>
        </w:numPr>
        <w:spacing w:after="0" w:line="240" w:lineRule="auto"/>
        <w:rPr>
          <w:rFonts w:ascii="Times New Roman" w:hAnsi="Times New Roman" w:cs="Times New Roman"/>
        </w:rPr>
      </w:pPr>
      <w:r>
        <w:rPr>
          <w:rFonts w:ascii="Times New Roman" w:hAnsi="Times New Roman" w:cs="Times New Roman"/>
        </w:rPr>
        <w:t xml:space="preserve">In English law at the time, the only way to satisfy </w:t>
      </w:r>
      <w:proofErr w:type="spellStart"/>
      <w:r>
        <w:rPr>
          <w:rFonts w:ascii="Times New Roman" w:hAnsi="Times New Roman" w:cs="Times New Roman"/>
        </w:rPr>
        <w:t>horiz</w:t>
      </w:r>
      <w:proofErr w:type="spellEnd"/>
      <w:r>
        <w:rPr>
          <w:rFonts w:ascii="Times New Roman" w:hAnsi="Times New Roman" w:cs="Times New Roman"/>
        </w:rPr>
        <w:t xml:space="preserve">. privity was w/landlord-tenant relationship (a lease). Sales didn’t qualify—grantor-grantee was no good.  </w:t>
      </w:r>
    </w:p>
    <w:p w14:paraId="2A50A617" w14:textId="77777777" w:rsidR="006E15CE" w:rsidRDefault="006E15CE" w:rsidP="00EF1561">
      <w:pPr>
        <w:pStyle w:val="ListParagraph"/>
        <w:numPr>
          <w:ilvl w:val="5"/>
          <w:numId w:val="35"/>
        </w:numPr>
        <w:spacing w:after="0" w:line="240" w:lineRule="auto"/>
        <w:rPr>
          <w:rFonts w:ascii="Times New Roman" w:hAnsi="Times New Roman" w:cs="Times New Roman"/>
        </w:rPr>
      </w:pPr>
      <w:r>
        <w:rPr>
          <w:rFonts w:ascii="Times New Roman" w:hAnsi="Times New Roman" w:cs="Times New Roman"/>
        </w:rPr>
        <w:t xml:space="preserve">Thus, no—the burden doesn’t run.  </w:t>
      </w:r>
    </w:p>
    <w:p w14:paraId="73008450" w14:textId="77777777" w:rsidR="006E15CE" w:rsidRDefault="006E15CE" w:rsidP="00EF1561">
      <w:pPr>
        <w:pStyle w:val="ListParagraph"/>
        <w:numPr>
          <w:ilvl w:val="5"/>
          <w:numId w:val="35"/>
        </w:numPr>
        <w:spacing w:after="0" w:line="240" w:lineRule="auto"/>
        <w:rPr>
          <w:rFonts w:ascii="Times New Roman" w:hAnsi="Times New Roman" w:cs="Times New Roman"/>
        </w:rPr>
      </w:pPr>
      <w:r>
        <w:rPr>
          <w:rFonts w:ascii="Times New Roman" w:hAnsi="Times New Roman" w:cs="Times New Roman"/>
        </w:rPr>
        <w:t xml:space="preserve">i.e., this is why equitable servitude ditches the privity requirement.  </w:t>
      </w:r>
    </w:p>
    <w:p w14:paraId="75E0E799" w14:textId="77777777" w:rsidR="006E15CE" w:rsidRDefault="006E15CE" w:rsidP="00EF1561">
      <w:pPr>
        <w:pStyle w:val="ListParagraph"/>
        <w:numPr>
          <w:ilvl w:val="4"/>
          <w:numId w:val="35"/>
        </w:numPr>
        <w:spacing w:after="0" w:line="240" w:lineRule="auto"/>
        <w:rPr>
          <w:rFonts w:ascii="Times New Roman" w:hAnsi="Times New Roman" w:cs="Times New Roman"/>
        </w:rPr>
      </w:pPr>
      <w:r>
        <w:rPr>
          <w:rFonts w:ascii="Times New Roman" w:hAnsi="Times New Roman" w:cs="Times New Roman"/>
        </w:rPr>
        <w:t xml:space="preserve">Vertical: non-hostile nexus b/t A1 and A2; complete succession of estate.  </w:t>
      </w:r>
    </w:p>
    <w:p w14:paraId="5021C035" w14:textId="77777777" w:rsidR="006E15CE" w:rsidRDefault="006E15CE" w:rsidP="00EF1561">
      <w:pPr>
        <w:pStyle w:val="ListParagraph"/>
        <w:numPr>
          <w:ilvl w:val="5"/>
          <w:numId w:val="35"/>
        </w:numPr>
        <w:spacing w:after="0" w:line="240" w:lineRule="auto"/>
        <w:rPr>
          <w:rFonts w:ascii="Times New Roman" w:hAnsi="Times New Roman" w:cs="Times New Roman"/>
        </w:rPr>
      </w:pPr>
      <w:r>
        <w:rPr>
          <w:rFonts w:ascii="Times New Roman" w:hAnsi="Times New Roman" w:cs="Times New Roman"/>
        </w:rPr>
        <w:t xml:space="preserve">Yes, one party just bought the land from the other party.  </w:t>
      </w:r>
    </w:p>
    <w:p w14:paraId="39D79330" w14:textId="77777777" w:rsidR="006E15CE" w:rsidRDefault="006E15CE" w:rsidP="00EF1561">
      <w:pPr>
        <w:pStyle w:val="ListParagraph"/>
        <w:numPr>
          <w:ilvl w:val="3"/>
          <w:numId w:val="35"/>
        </w:numPr>
        <w:spacing w:after="0" w:line="240" w:lineRule="auto"/>
        <w:rPr>
          <w:rFonts w:ascii="Times New Roman" w:hAnsi="Times New Roman" w:cs="Times New Roman"/>
        </w:rPr>
      </w:pPr>
      <w:r>
        <w:rPr>
          <w:rFonts w:ascii="Times New Roman" w:hAnsi="Times New Roman" w:cs="Times New Roman"/>
        </w:rPr>
        <w:t xml:space="preserve">Notice – yes, ∆ said he knew.  </w:t>
      </w:r>
    </w:p>
    <w:p w14:paraId="1E365B6D" w14:textId="77777777" w:rsidR="006E15CE" w:rsidRDefault="006E15CE" w:rsidP="00EF1561">
      <w:pPr>
        <w:pStyle w:val="ListParagraph"/>
        <w:numPr>
          <w:ilvl w:val="1"/>
          <w:numId w:val="35"/>
        </w:numPr>
        <w:spacing w:after="0" w:line="240" w:lineRule="auto"/>
        <w:rPr>
          <w:rFonts w:ascii="Times New Roman" w:hAnsi="Times New Roman" w:cs="Times New Roman"/>
        </w:rPr>
      </w:pPr>
      <w:r>
        <w:rPr>
          <w:rFonts w:ascii="Times New Roman" w:hAnsi="Times New Roman" w:cs="Times New Roman"/>
        </w:rPr>
        <w:t>What about easements?</w:t>
      </w:r>
    </w:p>
    <w:p w14:paraId="265E26E9" w14:textId="77777777" w:rsidR="006E15CE" w:rsidRDefault="006E15CE" w:rsidP="00EF1561">
      <w:pPr>
        <w:pStyle w:val="ListParagraph"/>
        <w:numPr>
          <w:ilvl w:val="2"/>
          <w:numId w:val="35"/>
        </w:numPr>
        <w:spacing w:after="0" w:line="240" w:lineRule="auto"/>
        <w:rPr>
          <w:rFonts w:ascii="Times New Roman" w:hAnsi="Times New Roman" w:cs="Times New Roman"/>
        </w:rPr>
      </w:pPr>
      <w:r>
        <w:rPr>
          <w:rFonts w:ascii="Times New Roman" w:hAnsi="Times New Roman" w:cs="Times New Roman"/>
        </w:rPr>
        <w:lastRenderedPageBreak/>
        <w:t xml:space="preserve">No, this would need to be a negative easement (you can’t do certain things on your land).  Only four categories: (1) sunlight on windows; (2) air in a defined channel; (3) water in an artificial channel; (4) lateral support.  This isn’t about any of these it’s about what you can build on a plot of land.  </w:t>
      </w:r>
    </w:p>
    <w:p w14:paraId="050788F9" w14:textId="77777777" w:rsidR="006E15CE" w:rsidRDefault="006E15CE" w:rsidP="00EF1561">
      <w:pPr>
        <w:pStyle w:val="ListParagraph"/>
        <w:numPr>
          <w:ilvl w:val="1"/>
          <w:numId w:val="35"/>
        </w:numPr>
        <w:spacing w:after="0" w:line="240" w:lineRule="auto"/>
        <w:rPr>
          <w:rFonts w:ascii="Times New Roman" w:hAnsi="Times New Roman" w:cs="Times New Roman"/>
        </w:rPr>
      </w:pPr>
      <w:r>
        <w:rPr>
          <w:rFonts w:ascii="Times New Roman" w:hAnsi="Times New Roman" w:cs="Times New Roman"/>
        </w:rPr>
        <w:t xml:space="preserve">Court says the agreement is enforceable on another theory when the purchaser had notice of the burden. </w:t>
      </w:r>
    </w:p>
    <w:p w14:paraId="0D1E6126" w14:textId="77777777" w:rsidR="006E15CE" w:rsidRDefault="006E15CE" w:rsidP="00EF1561">
      <w:pPr>
        <w:pStyle w:val="ListParagraph"/>
        <w:numPr>
          <w:ilvl w:val="2"/>
          <w:numId w:val="35"/>
        </w:numPr>
        <w:spacing w:after="0" w:line="240" w:lineRule="auto"/>
        <w:rPr>
          <w:rFonts w:ascii="Times New Roman" w:hAnsi="Times New Roman" w:cs="Times New Roman"/>
        </w:rPr>
      </w:pPr>
      <w:r>
        <w:rPr>
          <w:rFonts w:ascii="Times New Roman" w:hAnsi="Times New Roman" w:cs="Times New Roman"/>
        </w:rPr>
        <w:t xml:space="preserve">Court says yes, this is a court in equity; the agreement is enforceable despite the lack of horizontal privity because the person took with notice.  </w:t>
      </w:r>
    </w:p>
    <w:p w14:paraId="6181941E" w14:textId="77777777" w:rsidR="006E15CE" w:rsidRDefault="006E15CE" w:rsidP="00EF1561">
      <w:pPr>
        <w:pStyle w:val="ListParagraph"/>
        <w:numPr>
          <w:ilvl w:val="3"/>
          <w:numId w:val="35"/>
        </w:numPr>
        <w:spacing w:after="0" w:line="240" w:lineRule="auto"/>
        <w:rPr>
          <w:rFonts w:ascii="Times New Roman" w:hAnsi="Times New Roman" w:cs="Times New Roman"/>
        </w:rPr>
      </w:pPr>
      <w:r>
        <w:rPr>
          <w:rFonts w:ascii="Times New Roman" w:hAnsi="Times New Roman" w:cs="Times New Roman"/>
        </w:rPr>
        <w:t xml:space="preserve">Court created the equitable servitude.  </w:t>
      </w:r>
    </w:p>
    <w:p w14:paraId="431C2E45" w14:textId="77777777" w:rsidR="006E15CE" w:rsidRDefault="006E15CE" w:rsidP="00EF1561">
      <w:pPr>
        <w:pStyle w:val="ListParagraph"/>
        <w:numPr>
          <w:ilvl w:val="1"/>
          <w:numId w:val="35"/>
        </w:numPr>
        <w:spacing w:after="0" w:line="240" w:lineRule="auto"/>
        <w:rPr>
          <w:rFonts w:ascii="Times New Roman" w:hAnsi="Times New Roman" w:cs="Times New Roman"/>
        </w:rPr>
      </w:pPr>
      <w:r>
        <w:rPr>
          <w:rFonts w:ascii="Times New Roman" w:hAnsi="Times New Roman" w:cs="Times New Roman"/>
        </w:rPr>
        <w:t>Policy Justifications:</w:t>
      </w:r>
    </w:p>
    <w:p w14:paraId="2B27F212" w14:textId="77777777" w:rsidR="006E15CE" w:rsidRDefault="006E15CE" w:rsidP="00EF1561">
      <w:pPr>
        <w:pStyle w:val="ListParagraph"/>
        <w:numPr>
          <w:ilvl w:val="2"/>
          <w:numId w:val="35"/>
        </w:numPr>
        <w:spacing w:after="0" w:line="240" w:lineRule="auto"/>
        <w:rPr>
          <w:rFonts w:ascii="Times New Roman" w:hAnsi="Times New Roman" w:cs="Times New Roman"/>
        </w:rPr>
      </w:pPr>
      <w:r>
        <w:rPr>
          <w:rFonts w:ascii="Times New Roman" w:hAnsi="Times New Roman" w:cs="Times New Roman"/>
        </w:rPr>
        <w:t xml:space="preserve">(1) if the court didn’t issue an injunction and stop the building, it would be impossible for an owner of land to sell part of it without incurring the risk of rendering what he retains worthless. </w:t>
      </w:r>
    </w:p>
    <w:p w14:paraId="367E70AF" w14:textId="77777777" w:rsidR="006E15CE" w:rsidRDefault="006E15CE" w:rsidP="00EF1561">
      <w:pPr>
        <w:pStyle w:val="ListParagraph"/>
        <w:numPr>
          <w:ilvl w:val="3"/>
          <w:numId w:val="35"/>
        </w:numPr>
        <w:spacing w:after="0" w:line="240" w:lineRule="auto"/>
        <w:rPr>
          <w:rFonts w:ascii="Times New Roman" w:hAnsi="Times New Roman" w:cs="Times New Roman"/>
        </w:rPr>
      </w:pPr>
      <w:r>
        <w:rPr>
          <w:rFonts w:ascii="Times New Roman" w:hAnsi="Times New Roman" w:cs="Times New Roman"/>
        </w:rPr>
        <w:t xml:space="preserve">i.e., if you sell part of a chunk of land to someone else, you’re worried about what the other person is going to be doing on that land because they might do something that’s obnoxious and makes your land much less pleasant or valuable.  </w:t>
      </w:r>
    </w:p>
    <w:p w14:paraId="2BB5C2BE" w14:textId="77777777" w:rsidR="006E15CE" w:rsidRDefault="006E15CE" w:rsidP="00EF1561">
      <w:pPr>
        <w:pStyle w:val="ListParagraph"/>
        <w:numPr>
          <w:ilvl w:val="4"/>
          <w:numId w:val="35"/>
        </w:numPr>
        <w:spacing w:after="0" w:line="240" w:lineRule="auto"/>
        <w:rPr>
          <w:rFonts w:ascii="Times New Roman" w:hAnsi="Times New Roman" w:cs="Times New Roman"/>
        </w:rPr>
      </w:pPr>
      <w:r>
        <w:rPr>
          <w:rFonts w:ascii="Times New Roman" w:hAnsi="Times New Roman" w:cs="Times New Roman"/>
        </w:rPr>
        <w:t xml:space="preserve">Some uses are obnoxious enough that they will qualify as nuisances and therefore will be prohibited.  </w:t>
      </w:r>
    </w:p>
    <w:p w14:paraId="76FCAC57" w14:textId="77777777" w:rsidR="006E15CE" w:rsidRDefault="006E15CE" w:rsidP="00EF1561">
      <w:pPr>
        <w:pStyle w:val="ListParagraph"/>
        <w:numPr>
          <w:ilvl w:val="4"/>
          <w:numId w:val="35"/>
        </w:numPr>
        <w:spacing w:after="0" w:line="240" w:lineRule="auto"/>
        <w:rPr>
          <w:rFonts w:ascii="Times New Roman" w:hAnsi="Times New Roman" w:cs="Times New Roman"/>
        </w:rPr>
      </w:pPr>
      <w:r>
        <w:rPr>
          <w:rFonts w:ascii="Times New Roman" w:hAnsi="Times New Roman" w:cs="Times New Roman"/>
        </w:rPr>
        <w:t xml:space="preserve">Other uses, even if not nuisances, may violate zoning laws (not yet invented in England).  </w:t>
      </w:r>
    </w:p>
    <w:p w14:paraId="566C8415" w14:textId="77777777" w:rsidR="006E15CE" w:rsidRDefault="006E15CE" w:rsidP="00EF1561">
      <w:pPr>
        <w:pStyle w:val="ListParagraph"/>
        <w:numPr>
          <w:ilvl w:val="4"/>
          <w:numId w:val="35"/>
        </w:numPr>
        <w:spacing w:after="0" w:line="240" w:lineRule="auto"/>
        <w:rPr>
          <w:rFonts w:ascii="Times New Roman" w:hAnsi="Times New Roman" w:cs="Times New Roman"/>
        </w:rPr>
      </w:pPr>
      <w:r>
        <w:rPr>
          <w:rFonts w:ascii="Times New Roman" w:hAnsi="Times New Roman" w:cs="Times New Roman"/>
        </w:rPr>
        <w:t xml:space="preserve">If you can’t ensure preventing obnoxious use of land after you sell it, then you might not be willing to sell, and property law favors transfer of land because it ensures the land belongs to the highest value user.    </w:t>
      </w:r>
    </w:p>
    <w:p w14:paraId="1C140AD9" w14:textId="77777777" w:rsidR="006E15CE" w:rsidRDefault="006E15CE" w:rsidP="00EF1561">
      <w:pPr>
        <w:pStyle w:val="ListParagraph"/>
        <w:numPr>
          <w:ilvl w:val="4"/>
          <w:numId w:val="35"/>
        </w:numPr>
        <w:spacing w:after="0" w:line="240" w:lineRule="auto"/>
        <w:rPr>
          <w:rFonts w:ascii="Times New Roman" w:hAnsi="Times New Roman" w:cs="Times New Roman"/>
        </w:rPr>
      </w:pPr>
      <w:r>
        <w:rPr>
          <w:rFonts w:ascii="Times New Roman" w:hAnsi="Times New Roman" w:cs="Times New Roman"/>
        </w:rPr>
        <w:t xml:space="preserve">Here, the covenant wouldn’t be enforceable b/c grantor/grantee was not protected.  </w:t>
      </w:r>
    </w:p>
    <w:p w14:paraId="47F0EBEA" w14:textId="77777777" w:rsidR="006E15CE" w:rsidRDefault="006E15CE" w:rsidP="00EF1561">
      <w:pPr>
        <w:pStyle w:val="ListParagraph"/>
        <w:numPr>
          <w:ilvl w:val="5"/>
          <w:numId w:val="35"/>
        </w:numPr>
        <w:spacing w:after="0" w:line="240" w:lineRule="auto"/>
        <w:rPr>
          <w:rFonts w:ascii="Times New Roman" w:hAnsi="Times New Roman" w:cs="Times New Roman"/>
        </w:rPr>
      </w:pPr>
      <w:r>
        <w:rPr>
          <w:rFonts w:ascii="Times New Roman" w:hAnsi="Times New Roman" w:cs="Times New Roman"/>
        </w:rPr>
        <w:t xml:space="preserve">To avoid this, court creates equitable servitude—if the person had notice we’ll enforce it.  </w:t>
      </w:r>
    </w:p>
    <w:p w14:paraId="00975BFC" w14:textId="77777777" w:rsidR="006E15CE" w:rsidRDefault="006E15CE" w:rsidP="00EF1561">
      <w:pPr>
        <w:pStyle w:val="ListParagraph"/>
        <w:numPr>
          <w:ilvl w:val="2"/>
          <w:numId w:val="35"/>
        </w:numPr>
        <w:spacing w:after="0" w:line="240" w:lineRule="auto"/>
        <w:rPr>
          <w:rFonts w:ascii="Times New Roman" w:hAnsi="Times New Roman" w:cs="Times New Roman"/>
        </w:rPr>
      </w:pPr>
      <w:r>
        <w:rPr>
          <w:rFonts w:ascii="Times New Roman" w:hAnsi="Times New Roman" w:cs="Times New Roman"/>
        </w:rPr>
        <w:t xml:space="preserve">(2) unjust enrichment: the cost of complying with that burdensome covenant was priced into the defendant’s purchase price.  Not unfair to ask someone to comply if he gets a bargain by virtue of the thing being burdened.  If the burden is lifted, you paid a lower price for something that’s now worth a whole lot more.  </w:t>
      </w:r>
    </w:p>
    <w:p w14:paraId="49B07C35" w14:textId="0E8E66DD" w:rsidR="006E15CE" w:rsidRDefault="006E15CE" w:rsidP="00EF1561">
      <w:pPr>
        <w:pStyle w:val="ListParagraph"/>
        <w:numPr>
          <w:ilvl w:val="3"/>
          <w:numId w:val="35"/>
        </w:numPr>
        <w:spacing w:after="0" w:line="240" w:lineRule="auto"/>
        <w:rPr>
          <w:rFonts w:ascii="Times New Roman" w:hAnsi="Times New Roman" w:cs="Times New Roman"/>
        </w:rPr>
      </w:pPr>
      <w:r>
        <w:rPr>
          <w:rFonts w:ascii="Times New Roman" w:hAnsi="Times New Roman" w:cs="Times New Roman"/>
        </w:rPr>
        <w:t xml:space="preserve">Prof. notes it’s weird for the court to mention this after saying the restriction wasn’t enforceable b/c presumably the buyer could know it wasn’t enforceable, thus it wouldn’t </w:t>
      </w:r>
      <w:r w:rsidR="004B6CF2">
        <w:rPr>
          <w:rFonts w:ascii="Times New Roman" w:hAnsi="Times New Roman" w:cs="Times New Roman"/>
        </w:rPr>
        <w:t xml:space="preserve">be </w:t>
      </w:r>
      <w:r>
        <w:rPr>
          <w:rFonts w:ascii="Times New Roman" w:hAnsi="Times New Roman" w:cs="Times New Roman"/>
        </w:rPr>
        <w:t xml:space="preserve">priced into the purchase.  </w:t>
      </w:r>
    </w:p>
    <w:p w14:paraId="1299D6CC" w14:textId="77777777" w:rsidR="006E15CE" w:rsidRDefault="006E15CE" w:rsidP="00EF1561">
      <w:pPr>
        <w:pStyle w:val="ListParagraph"/>
        <w:numPr>
          <w:ilvl w:val="0"/>
          <w:numId w:val="35"/>
        </w:numPr>
        <w:spacing w:after="0" w:line="240" w:lineRule="auto"/>
        <w:rPr>
          <w:rFonts w:ascii="Times New Roman" w:hAnsi="Times New Roman" w:cs="Times New Roman"/>
        </w:rPr>
      </w:pPr>
      <w:r w:rsidRPr="003401A2">
        <w:rPr>
          <w:rFonts w:ascii="Times New Roman" w:hAnsi="Times New Roman" w:cs="Times New Roman"/>
          <w:b/>
          <w:bCs/>
          <w:i/>
          <w:iCs/>
        </w:rPr>
        <w:t>Neponsit Property Owners v. Emigrant Bank</w:t>
      </w:r>
      <w:r>
        <w:rPr>
          <w:rFonts w:ascii="Times New Roman" w:hAnsi="Times New Roman" w:cs="Times New Roman"/>
        </w:rPr>
        <w:t xml:space="preserve"> (NY 1938) –</w:t>
      </w:r>
      <w:r w:rsidRPr="002A219F">
        <w:rPr>
          <w:rFonts w:ascii="Times New Roman" w:hAnsi="Times New Roman" w:cs="Times New Roman"/>
        </w:rPr>
        <w:t>famous</w:t>
      </w:r>
      <w:r>
        <w:rPr>
          <w:rFonts w:ascii="Times New Roman" w:hAnsi="Times New Roman" w:cs="Times New Roman"/>
          <w:i/>
          <w:iCs/>
        </w:rPr>
        <w:t xml:space="preserve"> for liberalizing touch and concern, making it much easier to satisfy</w:t>
      </w:r>
      <w:r>
        <w:rPr>
          <w:rFonts w:ascii="Times New Roman" w:hAnsi="Times New Roman" w:cs="Times New Roman"/>
        </w:rPr>
        <w:t xml:space="preserve">.  Residential subdivision.  The original sale had an affirmative covenant to pay money dues to homeowners’ association that would maintain for public spaces like roads and parks.  ∆-bank bought land from one of the original purchasers but didn’t want to pay the fees; so, homeowners’ assoc. sued to foreclose on bank’s property.  </w:t>
      </w:r>
    </w:p>
    <w:p w14:paraId="32D21160" w14:textId="77777777" w:rsidR="006E15CE" w:rsidRPr="00823C44" w:rsidRDefault="006E15CE" w:rsidP="00EF1561">
      <w:pPr>
        <w:pStyle w:val="ListParagraph"/>
        <w:numPr>
          <w:ilvl w:val="1"/>
          <w:numId w:val="35"/>
        </w:numPr>
        <w:spacing w:after="0" w:line="240" w:lineRule="auto"/>
        <w:rPr>
          <w:rFonts w:ascii="Times New Roman" w:hAnsi="Times New Roman" w:cs="Times New Roman"/>
        </w:rPr>
      </w:pPr>
      <w:r w:rsidRPr="00823C44">
        <w:rPr>
          <w:rFonts w:ascii="Times New Roman" w:hAnsi="Times New Roman" w:cs="Times New Roman"/>
        </w:rPr>
        <w:t xml:space="preserve">The covenant was for things done in connection with the land but weren’t done on the land.  None of what the dues paid for actually occurred on the bank’s parcel.  Does an agreement requiring payments for neighborhood maintenance </w:t>
      </w:r>
      <w:r>
        <w:rPr>
          <w:rFonts w:ascii="Times New Roman" w:hAnsi="Times New Roman" w:cs="Times New Roman"/>
        </w:rPr>
        <w:t>“</w:t>
      </w:r>
      <w:r w:rsidRPr="00823C44">
        <w:rPr>
          <w:rFonts w:ascii="Times New Roman" w:hAnsi="Times New Roman" w:cs="Times New Roman"/>
        </w:rPr>
        <w:t>touch and concern</w:t>
      </w:r>
      <w:r>
        <w:rPr>
          <w:rFonts w:ascii="Times New Roman" w:hAnsi="Times New Roman" w:cs="Times New Roman"/>
        </w:rPr>
        <w:t>”</w:t>
      </w:r>
      <w:r w:rsidRPr="00823C44">
        <w:rPr>
          <w:rFonts w:ascii="Times New Roman" w:hAnsi="Times New Roman" w:cs="Times New Roman"/>
        </w:rPr>
        <w:t xml:space="preserve"> the land?</w:t>
      </w:r>
    </w:p>
    <w:p w14:paraId="3FF14B5E" w14:textId="77777777" w:rsidR="006E15CE" w:rsidRDefault="006E15CE" w:rsidP="00EF1561">
      <w:pPr>
        <w:pStyle w:val="ListParagraph"/>
        <w:numPr>
          <w:ilvl w:val="2"/>
          <w:numId w:val="35"/>
        </w:numPr>
        <w:spacing w:after="0" w:line="240" w:lineRule="auto"/>
        <w:rPr>
          <w:rFonts w:ascii="Times New Roman" w:hAnsi="Times New Roman" w:cs="Times New Roman"/>
        </w:rPr>
      </w:pPr>
      <w:r>
        <w:rPr>
          <w:rFonts w:ascii="Times New Roman" w:hAnsi="Times New Roman" w:cs="Times New Roman"/>
        </w:rPr>
        <w:t xml:space="preserve">Court endorses </w:t>
      </w:r>
      <w:bookmarkStart w:id="6" w:name="_Hlk70265997"/>
      <w:r>
        <w:rPr>
          <w:rFonts w:ascii="Times New Roman" w:hAnsi="Times New Roman" w:cs="Times New Roman"/>
        </w:rPr>
        <w:t xml:space="preserve">Professor Bigelow’s famous </w:t>
      </w:r>
      <w:proofErr w:type="spellStart"/>
      <w:r>
        <w:rPr>
          <w:rFonts w:ascii="Times New Roman" w:hAnsi="Times New Roman" w:cs="Times New Roman"/>
        </w:rPr>
        <w:t>def’n</w:t>
      </w:r>
      <w:proofErr w:type="spellEnd"/>
      <w:r>
        <w:rPr>
          <w:rFonts w:ascii="Times New Roman" w:hAnsi="Times New Roman" w:cs="Times New Roman"/>
        </w:rPr>
        <w:t xml:space="preserve"> of touch and concern: A covenant touches and concerns the land if it effects the parties’ advantages and disadvantages as owners of particular parcels rather than just as members of the community in general.  </w:t>
      </w:r>
      <w:bookmarkEnd w:id="6"/>
    </w:p>
    <w:p w14:paraId="26E53788" w14:textId="77777777" w:rsidR="006E15CE" w:rsidRDefault="006E15CE" w:rsidP="00EF1561">
      <w:pPr>
        <w:pStyle w:val="ListParagraph"/>
        <w:numPr>
          <w:ilvl w:val="3"/>
          <w:numId w:val="35"/>
        </w:numPr>
        <w:spacing w:after="0" w:line="240" w:lineRule="auto"/>
        <w:rPr>
          <w:rFonts w:ascii="Times New Roman" w:hAnsi="Times New Roman" w:cs="Times New Roman"/>
        </w:rPr>
      </w:pPr>
      <w:r>
        <w:rPr>
          <w:rFonts w:ascii="Times New Roman" w:hAnsi="Times New Roman" w:cs="Times New Roman"/>
        </w:rPr>
        <w:t xml:space="preserve">So, it’s got to affect your advantages and disadvantages, your benefits, and burdens, as owning particular land.  </w:t>
      </w:r>
    </w:p>
    <w:p w14:paraId="429022D7" w14:textId="77777777" w:rsidR="006E15CE" w:rsidRDefault="006E15CE" w:rsidP="00EF1561">
      <w:pPr>
        <w:pStyle w:val="ListParagraph"/>
        <w:numPr>
          <w:ilvl w:val="3"/>
          <w:numId w:val="35"/>
        </w:numPr>
        <w:spacing w:after="0" w:line="240" w:lineRule="auto"/>
        <w:rPr>
          <w:rFonts w:ascii="Times New Roman" w:hAnsi="Times New Roman" w:cs="Times New Roman"/>
        </w:rPr>
      </w:pPr>
      <w:r>
        <w:rPr>
          <w:rFonts w:ascii="Times New Roman" w:hAnsi="Times New Roman" w:cs="Times New Roman"/>
        </w:rPr>
        <w:t>“Does the covenant impose on the one hand, a burden upon an interest in land, which, on the other hand, increases the value of a different interest in the same land or related land.”</w:t>
      </w:r>
    </w:p>
    <w:p w14:paraId="2E95620E" w14:textId="77777777" w:rsidR="006E15CE" w:rsidRDefault="006E15CE" w:rsidP="00EF1561">
      <w:pPr>
        <w:pStyle w:val="ListParagraph"/>
        <w:numPr>
          <w:ilvl w:val="3"/>
          <w:numId w:val="35"/>
        </w:numPr>
        <w:spacing w:after="0" w:line="240" w:lineRule="auto"/>
        <w:rPr>
          <w:rFonts w:ascii="Times New Roman" w:hAnsi="Times New Roman" w:cs="Times New Roman"/>
        </w:rPr>
      </w:pPr>
      <w:r>
        <w:rPr>
          <w:rFonts w:ascii="Times New Roman" w:hAnsi="Times New Roman" w:cs="Times New Roman"/>
        </w:rPr>
        <w:t xml:space="preserve">Prof lee: does the covenant decrease in one way the value of owning a parcel and also increase in another way the value of owning that parcel or increase the value of owning a different but related parcel? </w:t>
      </w:r>
    </w:p>
    <w:p w14:paraId="33DF85A8" w14:textId="67B74678" w:rsidR="006E15CE" w:rsidRDefault="006E15CE" w:rsidP="00EF1561">
      <w:pPr>
        <w:pStyle w:val="ListParagraph"/>
        <w:numPr>
          <w:ilvl w:val="4"/>
          <w:numId w:val="35"/>
        </w:numPr>
        <w:spacing w:after="0" w:line="240" w:lineRule="auto"/>
        <w:rPr>
          <w:rFonts w:ascii="Times New Roman" w:hAnsi="Times New Roman" w:cs="Times New Roman"/>
        </w:rPr>
      </w:pPr>
      <w:r>
        <w:rPr>
          <w:rFonts w:ascii="Times New Roman" w:hAnsi="Times New Roman" w:cs="Times New Roman"/>
        </w:rPr>
        <w:t>Does the covenant make owning this parcel less valuable in one way but also either mak</w:t>
      </w:r>
      <w:r w:rsidR="003C2E49">
        <w:rPr>
          <w:rFonts w:ascii="Times New Roman" w:hAnsi="Times New Roman" w:cs="Times New Roman"/>
        </w:rPr>
        <w:t>e</w:t>
      </w:r>
      <w:r>
        <w:rPr>
          <w:rFonts w:ascii="Times New Roman" w:hAnsi="Times New Roman" w:cs="Times New Roman"/>
        </w:rPr>
        <w:t xml:space="preserve"> the parcel valuable in another way or make owning a related parcel more valuable?</w:t>
      </w:r>
    </w:p>
    <w:p w14:paraId="21175E51" w14:textId="77777777" w:rsidR="006E15CE" w:rsidRDefault="006E15CE" w:rsidP="00EF1561">
      <w:pPr>
        <w:pStyle w:val="ListParagraph"/>
        <w:numPr>
          <w:ilvl w:val="2"/>
          <w:numId w:val="35"/>
        </w:numPr>
        <w:spacing w:after="0" w:line="240" w:lineRule="auto"/>
        <w:rPr>
          <w:rFonts w:ascii="Times New Roman" w:hAnsi="Times New Roman" w:cs="Times New Roman"/>
        </w:rPr>
      </w:pPr>
      <w:r>
        <w:rPr>
          <w:rFonts w:ascii="Times New Roman" w:hAnsi="Times New Roman" w:cs="Times New Roman"/>
        </w:rPr>
        <w:t xml:space="preserve">This is not talking about the land—the thing that’s owned; but instead, is talking about the burdens and benefits of ownership, the legal relationship you have with the land.  By virtue of owning this, you receive something nice but also have this other unfortunate thing to deal with.  </w:t>
      </w:r>
    </w:p>
    <w:p w14:paraId="188A0C90" w14:textId="77777777" w:rsidR="006E15CE" w:rsidRDefault="006E15CE" w:rsidP="00EF1561">
      <w:pPr>
        <w:pStyle w:val="ListParagraph"/>
        <w:numPr>
          <w:ilvl w:val="3"/>
          <w:numId w:val="35"/>
        </w:numPr>
        <w:spacing w:after="0" w:line="240" w:lineRule="auto"/>
        <w:rPr>
          <w:rFonts w:ascii="Times New Roman" w:hAnsi="Times New Roman" w:cs="Times New Roman"/>
        </w:rPr>
      </w:pPr>
      <w:r>
        <w:rPr>
          <w:rFonts w:ascii="Times New Roman" w:hAnsi="Times New Roman" w:cs="Times New Roman"/>
        </w:rPr>
        <w:lastRenderedPageBreak/>
        <w:t xml:space="preserve">Different from things physically touching and concerning the land.  </w:t>
      </w:r>
    </w:p>
    <w:p w14:paraId="0310C091" w14:textId="77777777" w:rsidR="006E15CE" w:rsidRDefault="006E15CE" w:rsidP="00EF1561">
      <w:pPr>
        <w:pStyle w:val="ListParagraph"/>
        <w:numPr>
          <w:ilvl w:val="1"/>
          <w:numId w:val="35"/>
        </w:numPr>
        <w:spacing w:after="0" w:line="240" w:lineRule="auto"/>
        <w:rPr>
          <w:rFonts w:ascii="Times New Roman" w:hAnsi="Times New Roman" w:cs="Times New Roman"/>
        </w:rPr>
      </w:pPr>
      <w:r>
        <w:rPr>
          <w:rFonts w:ascii="Times New Roman" w:hAnsi="Times New Roman" w:cs="Times New Roman"/>
        </w:rPr>
        <w:t xml:space="preserve">The covenant does satisfy the touch and concern requirement b/c the original conveyance didn’t just give title to the land, but also gave a right of common enjoyment to roads, beaches, public parks, etc.  So, even though the things being paid for aren’t actually on the land, you enjoy these benefits by virtue of owning the land.  </w:t>
      </w:r>
    </w:p>
    <w:p w14:paraId="34B81C65" w14:textId="77777777" w:rsidR="006E15CE" w:rsidRDefault="006E15CE" w:rsidP="00EF1561">
      <w:pPr>
        <w:pStyle w:val="ListParagraph"/>
        <w:numPr>
          <w:ilvl w:val="2"/>
          <w:numId w:val="35"/>
        </w:numPr>
        <w:spacing w:after="0" w:line="240" w:lineRule="auto"/>
        <w:rPr>
          <w:rFonts w:ascii="Times New Roman" w:hAnsi="Times New Roman" w:cs="Times New Roman"/>
        </w:rPr>
      </w:pPr>
      <w:r>
        <w:rPr>
          <w:rFonts w:ascii="Times New Roman" w:hAnsi="Times New Roman" w:cs="Times New Roman"/>
        </w:rPr>
        <w:t xml:space="preserve">Likewise, even though paying money to the homeowners’ assoc. isn’t really a thing you do on your land (i.e., you can write the check from anywhere), this burden on you comes by virtue of your owning that particular land.  </w:t>
      </w:r>
    </w:p>
    <w:p w14:paraId="16261E7F" w14:textId="77777777" w:rsidR="006E15CE" w:rsidRDefault="006E15CE" w:rsidP="00EF1561">
      <w:pPr>
        <w:pStyle w:val="ListParagraph"/>
        <w:numPr>
          <w:ilvl w:val="2"/>
          <w:numId w:val="35"/>
        </w:numPr>
        <w:spacing w:after="0" w:line="240" w:lineRule="auto"/>
        <w:rPr>
          <w:rFonts w:ascii="Times New Roman" w:hAnsi="Times New Roman" w:cs="Times New Roman"/>
        </w:rPr>
      </w:pPr>
      <w:r>
        <w:rPr>
          <w:rFonts w:ascii="Times New Roman" w:hAnsi="Times New Roman" w:cs="Times New Roman"/>
        </w:rPr>
        <w:t xml:space="preserve">This now allows for a whole range of stuff as long as it applies to you by virtue of you owning the land.  You now must work pretty hard to think of things that wouldn’t “touch and concern” the land.  </w:t>
      </w:r>
    </w:p>
    <w:p w14:paraId="4F6CA369" w14:textId="77777777" w:rsidR="006E15CE" w:rsidRDefault="006E15CE" w:rsidP="00EF1561">
      <w:pPr>
        <w:pStyle w:val="ListParagraph"/>
        <w:numPr>
          <w:ilvl w:val="3"/>
          <w:numId w:val="35"/>
        </w:numPr>
        <w:spacing w:after="0" w:line="240" w:lineRule="auto"/>
        <w:rPr>
          <w:rFonts w:ascii="Times New Roman" w:hAnsi="Times New Roman" w:cs="Times New Roman"/>
        </w:rPr>
      </w:pPr>
      <w:r>
        <w:rPr>
          <w:rFonts w:ascii="Times New Roman" w:hAnsi="Times New Roman" w:cs="Times New Roman"/>
        </w:rPr>
        <w:t xml:space="preserve">i.e., maybe compulsory fees to maintain a golf course that is far away (i.e., land in NY, golf course in Hawaii) from the burdened lot. Since it’s far away, the golf course being better maintained doesn’t really qualify as a benefit of ownership.    </w:t>
      </w:r>
    </w:p>
    <w:p w14:paraId="15C5D29B" w14:textId="77777777" w:rsidR="006E15CE" w:rsidRDefault="006E15CE" w:rsidP="00EF1561">
      <w:pPr>
        <w:pStyle w:val="ListParagraph"/>
        <w:numPr>
          <w:ilvl w:val="3"/>
          <w:numId w:val="35"/>
        </w:numPr>
        <w:spacing w:after="0" w:line="240" w:lineRule="auto"/>
        <w:rPr>
          <w:rFonts w:ascii="Times New Roman" w:hAnsi="Times New Roman" w:cs="Times New Roman"/>
        </w:rPr>
      </w:pPr>
      <w:r>
        <w:rPr>
          <w:rFonts w:ascii="Times New Roman" w:hAnsi="Times New Roman" w:cs="Times New Roman"/>
        </w:rPr>
        <w:t xml:space="preserve">Main takeaway: yes, is almost always the answer to touch and concern.  </w:t>
      </w:r>
    </w:p>
    <w:p w14:paraId="612D4784" w14:textId="77777777" w:rsidR="006E15CE" w:rsidRDefault="006E15CE" w:rsidP="00EF1561">
      <w:pPr>
        <w:pStyle w:val="ListParagraph"/>
        <w:numPr>
          <w:ilvl w:val="1"/>
          <w:numId w:val="35"/>
        </w:numPr>
        <w:spacing w:after="0" w:line="240" w:lineRule="auto"/>
        <w:rPr>
          <w:rFonts w:ascii="Times New Roman" w:hAnsi="Times New Roman" w:cs="Times New Roman"/>
        </w:rPr>
      </w:pPr>
      <w:r>
        <w:rPr>
          <w:rFonts w:ascii="Times New Roman" w:hAnsi="Times New Roman" w:cs="Times New Roman"/>
        </w:rPr>
        <w:t xml:space="preserve">Keep in mind (two different aspects to benefit and burden): with respect to figuring out “touch and concern,” there’s a burden and there’s a benefit.  The burden is having to pay the HOA fees. The benefit is enjoying the parks and roads and so forth.  We’ve also been talking about the benefits of burdens and benefits running in the context of real covenants and equitable servitudes—this is a separate issue, where the burden is the burden of paying the HOA dues and the benefit is the benefit that the HOA receives from getting the HOA dues.  </w:t>
      </w:r>
    </w:p>
    <w:p w14:paraId="211D9089" w14:textId="77777777" w:rsidR="006E15CE" w:rsidRDefault="006E15CE" w:rsidP="00EF1561">
      <w:pPr>
        <w:pStyle w:val="ListParagraph"/>
        <w:numPr>
          <w:ilvl w:val="0"/>
          <w:numId w:val="35"/>
        </w:numPr>
        <w:spacing w:after="0" w:line="240" w:lineRule="auto"/>
        <w:rPr>
          <w:rFonts w:ascii="Times New Roman" w:hAnsi="Times New Roman" w:cs="Times New Roman"/>
        </w:rPr>
      </w:pPr>
      <w:r w:rsidRPr="00BA760E">
        <w:rPr>
          <w:rFonts w:ascii="Times New Roman" w:hAnsi="Times New Roman" w:cs="Times New Roman"/>
          <w:b/>
          <w:bCs/>
          <w:i/>
          <w:iCs/>
        </w:rPr>
        <w:t>Sanborn v. McLean</w:t>
      </w:r>
      <w:r>
        <w:rPr>
          <w:rFonts w:ascii="Times New Roman" w:hAnsi="Times New Roman" w:cs="Times New Roman"/>
        </w:rPr>
        <w:t xml:space="preserve"> (Mich. 1925) – </w:t>
      </w:r>
      <w:r w:rsidRPr="00F7373D">
        <w:rPr>
          <w:rFonts w:ascii="Times New Roman" w:hAnsi="Times New Roman" w:cs="Times New Roman"/>
          <w:i/>
          <w:iCs/>
        </w:rPr>
        <w:t>the notice requirement</w:t>
      </w:r>
      <w:r>
        <w:rPr>
          <w:rFonts w:ascii="Times New Roman" w:hAnsi="Times New Roman" w:cs="Times New Roman"/>
        </w:rPr>
        <w:t xml:space="preserve">.  ∆-married couple wants to build a gas station on their lot in a residential subdivision, but neighbors are opposed.  When </w:t>
      </w:r>
      <w:r w:rsidRPr="003D040E">
        <w:rPr>
          <w:rFonts w:ascii="Times New Roman" w:hAnsi="Times New Roman" w:cs="Times New Roman"/>
        </w:rPr>
        <w:t>π</w:t>
      </w:r>
      <w:r>
        <w:rPr>
          <w:rFonts w:ascii="Times New Roman" w:hAnsi="Times New Roman" w:cs="Times New Roman"/>
        </w:rPr>
        <w:t xml:space="preserve">s and ∆s trace their titles to proprietors of a residential subdivision that had been divided years earlier; they find a covenant in the original purchasing that limited land for residential purposes (also required that residences must cost a certain amount, keeps out the riff raff).  But: the restrictive covenant was not in ∆’s deed.  So, they start building; but then they are enjoined from continuing.  </w:t>
      </w:r>
    </w:p>
    <w:p w14:paraId="063E9BBC" w14:textId="77777777" w:rsidR="006E15CE" w:rsidRDefault="006E15CE" w:rsidP="00EF1561">
      <w:pPr>
        <w:pStyle w:val="ListParagraph"/>
        <w:numPr>
          <w:ilvl w:val="1"/>
          <w:numId w:val="35"/>
        </w:numPr>
        <w:spacing w:after="0" w:line="240" w:lineRule="auto"/>
        <w:rPr>
          <w:rFonts w:ascii="Times New Roman" w:hAnsi="Times New Roman" w:cs="Times New Roman"/>
        </w:rPr>
      </w:pPr>
      <w:r>
        <w:rPr>
          <w:rFonts w:ascii="Times New Roman" w:hAnsi="Times New Roman" w:cs="Times New Roman"/>
        </w:rPr>
        <w:t xml:space="preserve">Does this negative covenant run with the land? Hinges on the notice requirement.  </w:t>
      </w:r>
      <w:r w:rsidRPr="00B137C4">
        <w:rPr>
          <w:rFonts w:ascii="Times New Roman" w:hAnsi="Times New Roman" w:cs="Times New Roman"/>
          <w:b/>
          <w:bCs/>
        </w:rPr>
        <w:t>Actual notice is sufficient but not necessary.</w:t>
      </w:r>
      <w:r>
        <w:rPr>
          <w:rFonts w:ascii="Times New Roman" w:hAnsi="Times New Roman" w:cs="Times New Roman"/>
        </w:rPr>
        <w:t xml:space="preserve">  Did the </w:t>
      </w:r>
      <w:r w:rsidRPr="003D040E">
        <w:rPr>
          <w:rFonts w:ascii="Times New Roman" w:hAnsi="Times New Roman" w:cs="Times New Roman"/>
        </w:rPr>
        <w:t>π</w:t>
      </w:r>
      <w:r>
        <w:rPr>
          <w:rFonts w:ascii="Times New Roman" w:hAnsi="Times New Roman" w:cs="Times New Roman"/>
        </w:rPr>
        <w:t>s have constructive notice even though the covenant wasn’t included in their deed?</w:t>
      </w:r>
    </w:p>
    <w:p w14:paraId="2AE9251C" w14:textId="77777777" w:rsidR="006E15CE" w:rsidRDefault="006E15CE" w:rsidP="00EF1561">
      <w:pPr>
        <w:pStyle w:val="ListParagraph"/>
        <w:numPr>
          <w:ilvl w:val="2"/>
          <w:numId w:val="35"/>
        </w:numPr>
        <w:spacing w:after="0" w:line="240" w:lineRule="auto"/>
        <w:rPr>
          <w:rFonts w:ascii="Times New Roman" w:hAnsi="Times New Roman" w:cs="Times New Roman"/>
        </w:rPr>
      </w:pPr>
      <w:r>
        <w:rPr>
          <w:rFonts w:ascii="Times New Roman" w:hAnsi="Times New Roman" w:cs="Times New Roman"/>
        </w:rPr>
        <w:t>Court says yes: there was constructive notice</w:t>
      </w:r>
      <w:r w:rsidRPr="00CA05F5">
        <w:rPr>
          <w:rFonts w:ascii="Times New Roman" w:hAnsi="Times New Roman" w:cs="Times New Roman"/>
          <w:b/>
          <w:bCs/>
        </w:rPr>
        <w:t>.  Constructive notice</w:t>
      </w:r>
      <w:r>
        <w:rPr>
          <w:rFonts w:ascii="Times New Roman" w:hAnsi="Times New Roman" w:cs="Times New Roman"/>
        </w:rPr>
        <w:t xml:space="preserve"> comes in two varieties, </w:t>
      </w:r>
      <w:r w:rsidRPr="00CA05F5">
        <w:rPr>
          <w:rFonts w:ascii="Times New Roman" w:hAnsi="Times New Roman" w:cs="Times New Roman"/>
          <w:b/>
          <w:bCs/>
        </w:rPr>
        <w:t>record notice</w:t>
      </w:r>
      <w:r>
        <w:rPr>
          <w:rFonts w:ascii="Times New Roman" w:hAnsi="Times New Roman" w:cs="Times New Roman"/>
        </w:rPr>
        <w:t xml:space="preserve"> or </w:t>
      </w:r>
      <w:r w:rsidRPr="00CA05F5">
        <w:rPr>
          <w:rFonts w:ascii="Times New Roman" w:hAnsi="Times New Roman" w:cs="Times New Roman"/>
          <w:b/>
          <w:bCs/>
        </w:rPr>
        <w:t>inquiry notice</w:t>
      </w:r>
      <w:r>
        <w:rPr>
          <w:rFonts w:ascii="Times New Roman" w:hAnsi="Times New Roman" w:cs="Times New Roman"/>
        </w:rPr>
        <w:t xml:space="preserve">.  </w:t>
      </w:r>
    </w:p>
    <w:p w14:paraId="4D416449" w14:textId="77777777" w:rsidR="006E15CE" w:rsidRDefault="006E15CE" w:rsidP="00EF1561">
      <w:pPr>
        <w:pStyle w:val="ListParagraph"/>
        <w:numPr>
          <w:ilvl w:val="3"/>
          <w:numId w:val="35"/>
        </w:numPr>
        <w:spacing w:after="0" w:line="240" w:lineRule="auto"/>
        <w:rPr>
          <w:rFonts w:ascii="Times New Roman" w:hAnsi="Times New Roman" w:cs="Times New Roman"/>
        </w:rPr>
      </w:pPr>
      <w:r>
        <w:rPr>
          <w:rFonts w:ascii="Times New Roman" w:hAnsi="Times New Roman" w:cs="Times New Roman"/>
        </w:rPr>
        <w:t xml:space="preserve">Was there record notice? No. It wasn’t written in the deed. </w:t>
      </w:r>
    </w:p>
    <w:p w14:paraId="60B11870" w14:textId="77777777" w:rsidR="006E15CE" w:rsidRPr="00CA05F5" w:rsidRDefault="006E15CE" w:rsidP="00EF1561">
      <w:pPr>
        <w:pStyle w:val="ListParagraph"/>
        <w:numPr>
          <w:ilvl w:val="3"/>
          <w:numId w:val="35"/>
        </w:numPr>
        <w:spacing w:after="0" w:line="240" w:lineRule="auto"/>
        <w:rPr>
          <w:rFonts w:ascii="Times New Roman" w:hAnsi="Times New Roman" w:cs="Times New Roman"/>
          <w:b/>
          <w:bCs/>
        </w:rPr>
      </w:pPr>
      <w:r w:rsidRPr="00CA05F5">
        <w:rPr>
          <w:rFonts w:ascii="Times New Roman" w:hAnsi="Times New Roman" w:cs="Times New Roman"/>
          <w:b/>
          <w:bCs/>
        </w:rPr>
        <w:t>Was there inquiry notice? Yes.  (sometimes courts require that you had to check)</w:t>
      </w:r>
    </w:p>
    <w:p w14:paraId="05036B50" w14:textId="77777777" w:rsidR="006E15CE" w:rsidRDefault="006E15CE" w:rsidP="00EF1561">
      <w:pPr>
        <w:pStyle w:val="ListParagraph"/>
        <w:numPr>
          <w:ilvl w:val="4"/>
          <w:numId w:val="35"/>
        </w:numPr>
        <w:spacing w:after="0" w:line="240" w:lineRule="auto"/>
        <w:rPr>
          <w:rFonts w:ascii="Times New Roman" w:hAnsi="Times New Roman" w:cs="Times New Roman"/>
        </w:rPr>
      </w:pPr>
      <w:r>
        <w:rPr>
          <w:rFonts w:ascii="Times New Roman" w:hAnsi="Times New Roman" w:cs="Times New Roman"/>
        </w:rPr>
        <w:t>Uniformity of compliance; general plan and the deeds were restricted to carry out the plan (this is shaky since some deeds didn’t include the restriction)</w:t>
      </w:r>
    </w:p>
    <w:p w14:paraId="6F38A1BE" w14:textId="77777777" w:rsidR="006E15CE" w:rsidRDefault="006E15CE" w:rsidP="00EF1561">
      <w:pPr>
        <w:pStyle w:val="ListParagraph"/>
        <w:numPr>
          <w:ilvl w:val="4"/>
          <w:numId w:val="35"/>
        </w:numPr>
        <w:spacing w:after="0" w:line="240" w:lineRule="auto"/>
        <w:rPr>
          <w:rFonts w:ascii="Times New Roman" w:hAnsi="Times New Roman" w:cs="Times New Roman"/>
        </w:rPr>
      </w:pPr>
      <w:r>
        <w:rPr>
          <w:rFonts w:ascii="Times New Roman" w:hAnsi="Times New Roman" w:cs="Times New Roman"/>
        </w:rPr>
        <w:t xml:space="preserve">Plan was repeatedly declared in deeds for subsequent sales of original lots (although, again, not for everyone).  </w:t>
      </w:r>
    </w:p>
    <w:p w14:paraId="6AA1F360" w14:textId="77777777" w:rsidR="006E15CE" w:rsidRDefault="006E15CE" w:rsidP="00EF1561">
      <w:pPr>
        <w:pStyle w:val="ListParagraph"/>
        <w:numPr>
          <w:ilvl w:val="4"/>
          <w:numId w:val="35"/>
        </w:numPr>
        <w:spacing w:after="0" w:line="240" w:lineRule="auto"/>
        <w:rPr>
          <w:rFonts w:ascii="Times New Roman" w:hAnsi="Times New Roman" w:cs="Times New Roman"/>
        </w:rPr>
      </w:pPr>
      <w:r>
        <w:rPr>
          <w:rFonts w:ascii="Times New Roman" w:hAnsi="Times New Roman" w:cs="Times New Roman"/>
        </w:rPr>
        <w:t xml:space="preserve">Even purchasers of lots with deeds not containing the restriction observed the general plan.  </w:t>
      </w:r>
    </w:p>
    <w:p w14:paraId="6202A5BB" w14:textId="77777777" w:rsidR="006E15CE" w:rsidRDefault="006E15CE" w:rsidP="00EF1561">
      <w:pPr>
        <w:pStyle w:val="ListParagraph"/>
        <w:numPr>
          <w:ilvl w:val="4"/>
          <w:numId w:val="35"/>
        </w:numPr>
        <w:spacing w:after="0" w:line="240" w:lineRule="auto"/>
        <w:rPr>
          <w:rFonts w:ascii="Times New Roman" w:hAnsi="Times New Roman" w:cs="Times New Roman"/>
        </w:rPr>
      </w:pPr>
      <w:r>
        <w:rPr>
          <w:rFonts w:ascii="Times New Roman" w:hAnsi="Times New Roman" w:cs="Times New Roman"/>
        </w:rPr>
        <w:t xml:space="preserve">∆s are the first to depart from the plan in 30 years.  </w:t>
      </w:r>
    </w:p>
    <w:p w14:paraId="1A9CDA71" w14:textId="33F8389B" w:rsidR="006E15CE" w:rsidRDefault="006E15CE" w:rsidP="00EF1561">
      <w:pPr>
        <w:pStyle w:val="ListParagraph"/>
        <w:numPr>
          <w:ilvl w:val="1"/>
          <w:numId w:val="35"/>
        </w:numPr>
        <w:spacing w:after="0" w:line="240" w:lineRule="auto"/>
        <w:rPr>
          <w:rFonts w:ascii="Times New Roman" w:hAnsi="Times New Roman" w:cs="Times New Roman"/>
        </w:rPr>
      </w:pPr>
      <w:r>
        <w:rPr>
          <w:rFonts w:ascii="Times New Roman" w:hAnsi="Times New Roman" w:cs="Times New Roman"/>
        </w:rPr>
        <w:t xml:space="preserve">∆ was </w:t>
      </w:r>
      <w:r w:rsidR="00501D02">
        <w:rPr>
          <w:rFonts w:ascii="Times New Roman" w:hAnsi="Times New Roman" w:cs="Times New Roman"/>
        </w:rPr>
        <w:t xml:space="preserve">on </w:t>
      </w:r>
      <w:r>
        <w:rPr>
          <w:rFonts w:ascii="Times New Roman" w:hAnsi="Times New Roman" w:cs="Times New Roman"/>
        </w:rPr>
        <w:t xml:space="preserve">inquiry notice b/c of all the uniformity and should’ve done more (i.e., check the records of neighboring parcels).  </w:t>
      </w:r>
      <w:r w:rsidRPr="00CA05F5">
        <w:rPr>
          <w:rFonts w:ascii="Times New Roman" w:hAnsi="Times New Roman" w:cs="Times New Roman"/>
          <w:b/>
          <w:bCs/>
        </w:rPr>
        <w:t>Burden was on the buyer to check.</w:t>
      </w:r>
      <w:r>
        <w:rPr>
          <w:rFonts w:ascii="Times New Roman" w:hAnsi="Times New Roman" w:cs="Times New Roman"/>
        </w:rPr>
        <w:t xml:space="preserve">  </w:t>
      </w:r>
    </w:p>
    <w:p w14:paraId="0E74DCEC" w14:textId="77777777" w:rsidR="006E15CE" w:rsidRDefault="006E15CE" w:rsidP="00EF1561">
      <w:pPr>
        <w:pStyle w:val="ListParagraph"/>
        <w:numPr>
          <w:ilvl w:val="1"/>
          <w:numId w:val="35"/>
        </w:numPr>
        <w:spacing w:after="0" w:line="240" w:lineRule="auto"/>
        <w:rPr>
          <w:rFonts w:ascii="Times New Roman" w:hAnsi="Times New Roman" w:cs="Times New Roman"/>
        </w:rPr>
      </w:pPr>
      <w:r w:rsidRPr="00CA05F5">
        <w:rPr>
          <w:rFonts w:ascii="Times New Roman" w:hAnsi="Times New Roman" w:cs="Times New Roman"/>
          <w:b/>
          <w:bCs/>
        </w:rPr>
        <w:t>Prof notes</w:t>
      </w:r>
      <w:r>
        <w:rPr>
          <w:rFonts w:ascii="Times New Roman" w:hAnsi="Times New Roman" w:cs="Times New Roman"/>
        </w:rPr>
        <w:t>: how much investigating should purchasers have to do? What if observed uniformity was accidental? (i.e., just no one had wanted to put in non-res. property); also, how many of their neighbors’ deeds did they need to check? What if they checked one that also didn’t include the restriction?</w:t>
      </w:r>
    </w:p>
    <w:p w14:paraId="344C023B" w14:textId="77777777" w:rsidR="006E15CE" w:rsidRDefault="006E15CE" w:rsidP="00EF1561">
      <w:pPr>
        <w:pStyle w:val="ListParagraph"/>
        <w:numPr>
          <w:ilvl w:val="2"/>
          <w:numId w:val="35"/>
        </w:numPr>
        <w:spacing w:after="0" w:line="240" w:lineRule="auto"/>
        <w:rPr>
          <w:rFonts w:ascii="Times New Roman" w:hAnsi="Times New Roman" w:cs="Times New Roman"/>
        </w:rPr>
      </w:pPr>
      <w:r>
        <w:rPr>
          <w:rFonts w:ascii="Times New Roman" w:hAnsi="Times New Roman" w:cs="Times New Roman"/>
        </w:rPr>
        <w:t xml:space="preserve">On the other hand, does it really make sense to allow a glitch in the recording of deeds to allow a purchaser to do something he shouldn’t really be allowed to do? Neighbors made assumptions that they were buying into a residential neighborhood.  </w:t>
      </w:r>
    </w:p>
    <w:p w14:paraId="62FE699F" w14:textId="77777777" w:rsidR="006E15CE" w:rsidRDefault="006E15CE" w:rsidP="00EF1561">
      <w:pPr>
        <w:pStyle w:val="ListParagraph"/>
        <w:numPr>
          <w:ilvl w:val="1"/>
          <w:numId w:val="35"/>
        </w:numPr>
        <w:spacing w:after="0" w:line="240" w:lineRule="auto"/>
        <w:rPr>
          <w:rFonts w:ascii="Times New Roman" w:hAnsi="Times New Roman" w:cs="Times New Roman"/>
        </w:rPr>
      </w:pPr>
      <w:r>
        <w:rPr>
          <w:rFonts w:ascii="Times New Roman" w:hAnsi="Times New Roman" w:cs="Times New Roman"/>
        </w:rPr>
        <w:t xml:space="preserve">Note: the writing requirement is satisfied b/c the original agreement was in writing but when it came time to record that agreement, somebody screwed up and didn’t put it in all the deeds.  </w:t>
      </w:r>
    </w:p>
    <w:p w14:paraId="5526F0F2" w14:textId="77777777" w:rsidR="006E15CE" w:rsidRPr="00CF14F1" w:rsidRDefault="006E15CE" w:rsidP="00EF1561">
      <w:pPr>
        <w:pStyle w:val="ListParagraph"/>
        <w:numPr>
          <w:ilvl w:val="0"/>
          <w:numId w:val="35"/>
        </w:numPr>
        <w:spacing w:after="0" w:line="240" w:lineRule="auto"/>
        <w:rPr>
          <w:rFonts w:ascii="Times New Roman" w:hAnsi="Times New Roman" w:cs="Times New Roman"/>
          <w:b/>
          <w:bCs/>
        </w:rPr>
      </w:pPr>
      <w:r w:rsidRPr="00CF14F1">
        <w:rPr>
          <w:rFonts w:ascii="Times New Roman" w:hAnsi="Times New Roman" w:cs="Times New Roman"/>
          <w:b/>
          <w:bCs/>
        </w:rPr>
        <w:t>Terminating Covenants</w:t>
      </w:r>
      <w:r>
        <w:rPr>
          <w:rFonts w:ascii="Times New Roman" w:hAnsi="Times New Roman" w:cs="Times New Roman"/>
          <w:b/>
          <w:bCs/>
        </w:rPr>
        <w:t xml:space="preserve"> </w:t>
      </w:r>
    </w:p>
    <w:p w14:paraId="51F65B3D" w14:textId="77777777" w:rsidR="006E15CE" w:rsidRPr="006B2CE7" w:rsidRDefault="006E15CE" w:rsidP="00EF1561">
      <w:pPr>
        <w:pStyle w:val="ListParagraph"/>
        <w:numPr>
          <w:ilvl w:val="1"/>
          <w:numId w:val="35"/>
        </w:numPr>
        <w:spacing w:after="0" w:line="240" w:lineRule="auto"/>
        <w:rPr>
          <w:rFonts w:ascii="Times New Roman" w:hAnsi="Times New Roman" w:cs="Times New Roman"/>
          <w:b/>
          <w:bCs/>
        </w:rPr>
      </w:pPr>
      <w:r w:rsidRPr="006B2CE7">
        <w:rPr>
          <w:rFonts w:ascii="Times New Roman" w:hAnsi="Times New Roman" w:cs="Times New Roman"/>
          <w:b/>
          <w:bCs/>
        </w:rPr>
        <w:t>Negotiating a release</w:t>
      </w:r>
    </w:p>
    <w:p w14:paraId="73171F81" w14:textId="77777777" w:rsidR="006E15CE" w:rsidRPr="006B2CE7" w:rsidRDefault="006E15CE" w:rsidP="00EF1561">
      <w:pPr>
        <w:pStyle w:val="ListParagraph"/>
        <w:numPr>
          <w:ilvl w:val="2"/>
          <w:numId w:val="35"/>
        </w:numPr>
        <w:spacing w:after="0" w:line="240" w:lineRule="auto"/>
        <w:rPr>
          <w:rFonts w:ascii="Times New Roman" w:hAnsi="Times New Roman" w:cs="Times New Roman"/>
          <w:b/>
          <w:bCs/>
        </w:rPr>
      </w:pPr>
      <w:r>
        <w:rPr>
          <w:rFonts w:ascii="Times New Roman" w:hAnsi="Times New Roman" w:cs="Times New Roman"/>
        </w:rPr>
        <w:t xml:space="preserve">Problems with this method because holdouts and high transaction costs. </w:t>
      </w:r>
    </w:p>
    <w:p w14:paraId="59208ABA" w14:textId="77777777" w:rsidR="006E15CE" w:rsidRPr="00CF14F1" w:rsidRDefault="006E15CE" w:rsidP="00EF1561">
      <w:pPr>
        <w:pStyle w:val="ListParagraph"/>
        <w:numPr>
          <w:ilvl w:val="2"/>
          <w:numId w:val="35"/>
        </w:numPr>
        <w:spacing w:after="0" w:line="240" w:lineRule="auto"/>
        <w:rPr>
          <w:rFonts w:ascii="Times New Roman" w:hAnsi="Times New Roman" w:cs="Times New Roman"/>
          <w:b/>
          <w:bCs/>
        </w:rPr>
      </w:pPr>
      <w:r>
        <w:rPr>
          <w:rFonts w:ascii="Times New Roman" w:hAnsi="Times New Roman" w:cs="Times New Roman"/>
        </w:rPr>
        <w:t xml:space="preserve">Also, expiration dates.  </w:t>
      </w:r>
    </w:p>
    <w:p w14:paraId="5076ECF1" w14:textId="0A4D0AD6" w:rsidR="006E15CE" w:rsidRPr="00CF14F1" w:rsidRDefault="006E15CE" w:rsidP="00EF1561">
      <w:pPr>
        <w:pStyle w:val="ListParagraph"/>
        <w:numPr>
          <w:ilvl w:val="1"/>
          <w:numId w:val="35"/>
        </w:numPr>
        <w:spacing w:after="0" w:line="240" w:lineRule="auto"/>
        <w:rPr>
          <w:rFonts w:ascii="Times New Roman" w:hAnsi="Times New Roman" w:cs="Times New Roman"/>
          <w:b/>
          <w:bCs/>
        </w:rPr>
      </w:pPr>
      <w:r w:rsidRPr="00405DD8">
        <w:rPr>
          <w:rFonts w:ascii="Times New Roman" w:hAnsi="Times New Roman" w:cs="Times New Roman"/>
          <w:b/>
          <w:bCs/>
        </w:rPr>
        <w:t xml:space="preserve">Abandonment </w:t>
      </w:r>
      <w:r>
        <w:rPr>
          <w:rFonts w:ascii="Times New Roman" w:hAnsi="Times New Roman" w:cs="Times New Roman"/>
        </w:rPr>
        <w:t xml:space="preserve">(court steps </w:t>
      </w:r>
      <w:r w:rsidR="00FE51B3">
        <w:rPr>
          <w:rFonts w:ascii="Times New Roman" w:hAnsi="Times New Roman" w:cs="Times New Roman"/>
        </w:rPr>
        <w:t xml:space="preserve">in </w:t>
      </w:r>
      <w:r>
        <w:rPr>
          <w:rFonts w:ascii="Times New Roman" w:hAnsi="Times New Roman" w:cs="Times New Roman"/>
        </w:rPr>
        <w:t xml:space="preserve">to terminate the covenant) </w:t>
      </w:r>
    </w:p>
    <w:p w14:paraId="7D6CBE8D" w14:textId="77777777" w:rsidR="006E15CE" w:rsidRPr="00CF14F1" w:rsidRDefault="006E15CE" w:rsidP="00EF1561">
      <w:pPr>
        <w:pStyle w:val="ListParagraph"/>
        <w:numPr>
          <w:ilvl w:val="2"/>
          <w:numId w:val="35"/>
        </w:numPr>
        <w:spacing w:after="0" w:line="240" w:lineRule="auto"/>
        <w:rPr>
          <w:rFonts w:ascii="Times New Roman" w:hAnsi="Times New Roman" w:cs="Times New Roman"/>
          <w:b/>
          <w:bCs/>
        </w:rPr>
      </w:pPr>
      <w:r>
        <w:rPr>
          <w:rFonts w:ascii="Times New Roman" w:hAnsi="Times New Roman" w:cs="Times New Roman"/>
        </w:rPr>
        <w:lastRenderedPageBreak/>
        <w:t>Abandonment by means of widespread prior violations require:</w:t>
      </w:r>
    </w:p>
    <w:p w14:paraId="4FD721BB" w14:textId="77777777" w:rsidR="006E15CE" w:rsidRPr="00CF14F1" w:rsidRDefault="006E15CE" w:rsidP="00EF1561">
      <w:pPr>
        <w:pStyle w:val="ListParagraph"/>
        <w:numPr>
          <w:ilvl w:val="3"/>
          <w:numId w:val="35"/>
        </w:numPr>
        <w:spacing w:after="0" w:line="240" w:lineRule="auto"/>
        <w:rPr>
          <w:rFonts w:ascii="Times New Roman" w:hAnsi="Times New Roman" w:cs="Times New Roman"/>
          <w:b/>
          <w:bCs/>
        </w:rPr>
      </w:pPr>
      <w:r>
        <w:rPr>
          <w:rFonts w:ascii="Times New Roman" w:hAnsi="Times New Roman" w:cs="Times New Roman"/>
        </w:rPr>
        <w:t>Violations that eroded the general plan</w:t>
      </w:r>
    </w:p>
    <w:p w14:paraId="0B35DC2D" w14:textId="6D80C3C5" w:rsidR="006E15CE" w:rsidRPr="00CF14F1" w:rsidRDefault="006E15CE" w:rsidP="00EF1561">
      <w:pPr>
        <w:pStyle w:val="ListParagraph"/>
        <w:numPr>
          <w:ilvl w:val="3"/>
          <w:numId w:val="35"/>
        </w:numPr>
        <w:spacing w:after="0" w:line="240" w:lineRule="auto"/>
        <w:rPr>
          <w:rFonts w:ascii="Times New Roman" w:hAnsi="Times New Roman" w:cs="Times New Roman"/>
          <w:b/>
          <w:bCs/>
        </w:rPr>
      </w:pPr>
      <w:r>
        <w:rPr>
          <w:rFonts w:ascii="Times New Roman" w:hAnsi="Times New Roman" w:cs="Times New Roman"/>
        </w:rPr>
        <w:t>They have be</w:t>
      </w:r>
      <w:r w:rsidR="004363D8">
        <w:rPr>
          <w:rFonts w:ascii="Times New Roman" w:hAnsi="Times New Roman" w:cs="Times New Roman"/>
        </w:rPr>
        <w:t>en</w:t>
      </w:r>
      <w:r>
        <w:rPr>
          <w:rFonts w:ascii="Times New Roman" w:hAnsi="Times New Roman" w:cs="Times New Roman"/>
        </w:rPr>
        <w:t xml:space="preserve"> habitual and substantial</w:t>
      </w:r>
    </w:p>
    <w:p w14:paraId="2C4C6AA3" w14:textId="77777777" w:rsidR="006E15CE" w:rsidRPr="00CF14F1" w:rsidRDefault="006E15CE" w:rsidP="00EF1561">
      <w:pPr>
        <w:pStyle w:val="ListParagraph"/>
        <w:numPr>
          <w:ilvl w:val="3"/>
          <w:numId w:val="35"/>
        </w:numPr>
        <w:spacing w:after="0" w:line="240" w:lineRule="auto"/>
        <w:rPr>
          <w:rFonts w:ascii="Times New Roman" w:hAnsi="Times New Roman" w:cs="Times New Roman"/>
          <w:b/>
          <w:bCs/>
        </w:rPr>
      </w:pPr>
      <w:r>
        <w:rPr>
          <w:rFonts w:ascii="Times New Roman" w:hAnsi="Times New Roman" w:cs="Times New Roman"/>
        </w:rPr>
        <w:t xml:space="preserve">As a result, enforcement of the covenant would be inequitable.  </w:t>
      </w:r>
    </w:p>
    <w:p w14:paraId="0AA3C337" w14:textId="77777777" w:rsidR="006E15CE" w:rsidRPr="009F6E3D" w:rsidRDefault="006E15CE" w:rsidP="00EF1561">
      <w:pPr>
        <w:pStyle w:val="ListParagraph"/>
        <w:numPr>
          <w:ilvl w:val="2"/>
          <w:numId w:val="35"/>
        </w:numPr>
        <w:spacing w:after="0" w:line="240" w:lineRule="auto"/>
        <w:rPr>
          <w:rFonts w:ascii="Times New Roman" w:hAnsi="Times New Roman" w:cs="Times New Roman"/>
          <w:b/>
          <w:bCs/>
        </w:rPr>
      </w:pPr>
      <w:r>
        <w:rPr>
          <w:rFonts w:ascii="Times New Roman" w:hAnsi="Times New Roman" w:cs="Times New Roman"/>
        </w:rPr>
        <w:t xml:space="preserve">Rationale—does not reward people for violating covenant; encourages neighbors to bring claim against violator instead of waiting (on the other hand, should you have to sue anytime someone violates the covenant? Lawsuits are expensive).  </w:t>
      </w:r>
    </w:p>
    <w:p w14:paraId="4784B9D8" w14:textId="77777777" w:rsidR="006E15CE" w:rsidRPr="001A6427" w:rsidRDefault="006E15CE" w:rsidP="00EF1561">
      <w:pPr>
        <w:pStyle w:val="ListParagraph"/>
        <w:numPr>
          <w:ilvl w:val="3"/>
          <w:numId w:val="35"/>
        </w:numPr>
        <w:spacing w:after="0" w:line="240" w:lineRule="auto"/>
        <w:rPr>
          <w:rFonts w:ascii="Times New Roman" w:hAnsi="Times New Roman" w:cs="Times New Roman"/>
          <w:b/>
          <w:bCs/>
        </w:rPr>
      </w:pPr>
      <w:r>
        <w:rPr>
          <w:rFonts w:ascii="Times New Roman" w:hAnsi="Times New Roman" w:cs="Times New Roman"/>
        </w:rPr>
        <w:t xml:space="preserve">Note, could be viewed as punishing minority of ppl following the rules; also, should we enforce something when only a minority ppl wants to stick it out.  </w:t>
      </w:r>
    </w:p>
    <w:p w14:paraId="49DA7B65" w14:textId="16510D2E" w:rsidR="006E15CE" w:rsidRPr="001A6427" w:rsidRDefault="006E15CE" w:rsidP="00EF1561">
      <w:pPr>
        <w:pStyle w:val="ListParagraph"/>
        <w:numPr>
          <w:ilvl w:val="2"/>
          <w:numId w:val="35"/>
        </w:numPr>
        <w:spacing w:after="0" w:line="240" w:lineRule="auto"/>
        <w:rPr>
          <w:rFonts w:ascii="Times New Roman" w:hAnsi="Times New Roman" w:cs="Times New Roman"/>
          <w:b/>
          <w:bCs/>
        </w:rPr>
      </w:pPr>
      <w:r w:rsidRPr="001A6427">
        <w:rPr>
          <w:rFonts w:ascii="Times New Roman" w:hAnsi="Times New Roman" w:cs="Times New Roman"/>
          <w:b/>
          <w:bCs/>
          <w:i/>
          <w:iCs/>
        </w:rPr>
        <w:t>Peckham v. Milroy</w:t>
      </w:r>
      <w:r>
        <w:rPr>
          <w:rFonts w:ascii="Times New Roman" w:hAnsi="Times New Roman" w:cs="Times New Roman"/>
        </w:rPr>
        <w:t xml:space="preserve"> (Wash. 2001) – Women opens a day care in a subdivision where there was a restrictive covenant on businesses in the subdivision.  Neighbor was annoyed by all the kids, so he sues.  She argues that there were several other houses that been continuously violating the restrictive covenant (there were already businesses in the area); thus, the covenant had been abandoned.  </w:t>
      </w:r>
    </w:p>
    <w:p w14:paraId="5DBCA90E" w14:textId="77777777" w:rsidR="006E15CE" w:rsidRPr="001A6427" w:rsidRDefault="006E15CE" w:rsidP="00EF1561">
      <w:pPr>
        <w:pStyle w:val="ListParagraph"/>
        <w:numPr>
          <w:ilvl w:val="3"/>
          <w:numId w:val="35"/>
        </w:numPr>
        <w:spacing w:after="0" w:line="240" w:lineRule="auto"/>
        <w:rPr>
          <w:rFonts w:ascii="Times New Roman" w:hAnsi="Times New Roman" w:cs="Times New Roman"/>
          <w:b/>
          <w:bCs/>
        </w:rPr>
      </w:pPr>
      <w:r>
        <w:rPr>
          <w:rFonts w:ascii="Times New Roman" w:hAnsi="Times New Roman" w:cs="Times New Roman"/>
        </w:rPr>
        <w:t>Court says no abandonment since abandonment by prior violations requires that the prior violations have all three of the following characteristics:</w:t>
      </w:r>
    </w:p>
    <w:p w14:paraId="29AE7659" w14:textId="77777777" w:rsidR="006E15CE" w:rsidRPr="001A6427" w:rsidRDefault="006E15CE" w:rsidP="00EF1561">
      <w:pPr>
        <w:pStyle w:val="ListParagraph"/>
        <w:numPr>
          <w:ilvl w:val="4"/>
          <w:numId w:val="35"/>
        </w:numPr>
        <w:spacing w:after="0" w:line="240" w:lineRule="auto"/>
        <w:rPr>
          <w:rFonts w:ascii="Times New Roman" w:hAnsi="Times New Roman" w:cs="Times New Roman"/>
        </w:rPr>
      </w:pPr>
      <w:r>
        <w:rPr>
          <w:rFonts w:ascii="Times New Roman" w:hAnsi="Times New Roman" w:cs="Times New Roman"/>
        </w:rPr>
        <w:t xml:space="preserve">(1) </w:t>
      </w:r>
      <w:r w:rsidRPr="001A6427">
        <w:rPr>
          <w:rFonts w:ascii="Times New Roman" w:hAnsi="Times New Roman" w:cs="Times New Roman"/>
        </w:rPr>
        <w:t>Violations that eroded the general plan</w:t>
      </w:r>
      <w:r>
        <w:rPr>
          <w:rFonts w:ascii="Times New Roman" w:hAnsi="Times New Roman" w:cs="Times New Roman"/>
        </w:rPr>
        <w:t>, and</w:t>
      </w:r>
    </w:p>
    <w:p w14:paraId="24FEFC44" w14:textId="77777777" w:rsidR="006E15CE" w:rsidRPr="001A6427" w:rsidRDefault="006E15CE" w:rsidP="00EF1561">
      <w:pPr>
        <w:pStyle w:val="ListParagraph"/>
        <w:numPr>
          <w:ilvl w:val="4"/>
          <w:numId w:val="35"/>
        </w:numPr>
        <w:spacing w:after="0" w:line="240" w:lineRule="auto"/>
        <w:rPr>
          <w:rFonts w:ascii="Times New Roman" w:hAnsi="Times New Roman" w:cs="Times New Roman"/>
        </w:rPr>
      </w:pPr>
      <w:r>
        <w:rPr>
          <w:rFonts w:ascii="Times New Roman" w:hAnsi="Times New Roman" w:cs="Times New Roman"/>
        </w:rPr>
        <w:t xml:space="preserve">(2) </w:t>
      </w:r>
      <w:r w:rsidRPr="001A6427">
        <w:rPr>
          <w:rFonts w:ascii="Times New Roman" w:hAnsi="Times New Roman" w:cs="Times New Roman"/>
        </w:rPr>
        <w:t>They have bene habitual and substantial</w:t>
      </w:r>
      <w:r>
        <w:rPr>
          <w:rFonts w:ascii="Times New Roman" w:hAnsi="Times New Roman" w:cs="Times New Roman"/>
        </w:rPr>
        <w:t xml:space="preserve">, and </w:t>
      </w:r>
    </w:p>
    <w:p w14:paraId="65207E90" w14:textId="77777777" w:rsidR="006E15CE" w:rsidRDefault="006E15CE" w:rsidP="00EF1561">
      <w:pPr>
        <w:pStyle w:val="ListParagraph"/>
        <w:numPr>
          <w:ilvl w:val="4"/>
          <w:numId w:val="35"/>
        </w:numPr>
        <w:spacing w:after="0" w:line="240" w:lineRule="auto"/>
        <w:rPr>
          <w:rFonts w:ascii="Times New Roman" w:hAnsi="Times New Roman" w:cs="Times New Roman"/>
        </w:rPr>
      </w:pPr>
      <w:r>
        <w:rPr>
          <w:rFonts w:ascii="Times New Roman" w:hAnsi="Times New Roman" w:cs="Times New Roman"/>
        </w:rPr>
        <w:t xml:space="preserve">(3) </w:t>
      </w:r>
      <w:r w:rsidRPr="001A6427">
        <w:rPr>
          <w:rFonts w:ascii="Times New Roman" w:hAnsi="Times New Roman" w:cs="Times New Roman"/>
        </w:rPr>
        <w:t xml:space="preserve">As a result, enforcement of the covenant would be inequitable.  </w:t>
      </w:r>
    </w:p>
    <w:p w14:paraId="2AA44D8E" w14:textId="77777777" w:rsidR="006E15CE" w:rsidRDefault="006E15CE" w:rsidP="00EF1561">
      <w:pPr>
        <w:pStyle w:val="ListParagraph"/>
        <w:numPr>
          <w:ilvl w:val="3"/>
          <w:numId w:val="35"/>
        </w:numPr>
        <w:spacing w:after="0" w:line="240" w:lineRule="auto"/>
        <w:rPr>
          <w:rFonts w:ascii="Times New Roman" w:hAnsi="Times New Roman" w:cs="Times New Roman"/>
        </w:rPr>
      </w:pPr>
      <w:r>
        <w:rPr>
          <w:rFonts w:ascii="Times New Roman" w:hAnsi="Times New Roman" w:cs="Times New Roman"/>
        </w:rPr>
        <w:t xml:space="preserve">Here, the violations were </w:t>
      </w:r>
      <w:r w:rsidRPr="006B2CE7">
        <w:rPr>
          <w:rFonts w:ascii="Times New Roman" w:hAnsi="Times New Roman" w:cs="Times New Roman"/>
          <w:b/>
          <w:bCs/>
        </w:rPr>
        <w:t>not habitual and substantial</w:t>
      </w:r>
      <w:r>
        <w:rPr>
          <w:rFonts w:ascii="Times New Roman" w:hAnsi="Times New Roman" w:cs="Times New Roman"/>
        </w:rPr>
        <w:t xml:space="preserve">: only 4/1600 plots in the subdivision violated the covenant.  </w:t>
      </w:r>
    </w:p>
    <w:p w14:paraId="7C4001FF" w14:textId="77777777" w:rsidR="006E15CE" w:rsidRPr="001A6427" w:rsidRDefault="006E15CE" w:rsidP="00EF1561">
      <w:pPr>
        <w:pStyle w:val="ListParagraph"/>
        <w:numPr>
          <w:ilvl w:val="4"/>
          <w:numId w:val="35"/>
        </w:numPr>
        <w:spacing w:after="0" w:line="240" w:lineRule="auto"/>
        <w:rPr>
          <w:rFonts w:ascii="Times New Roman" w:hAnsi="Times New Roman" w:cs="Times New Roman"/>
        </w:rPr>
      </w:pPr>
      <w:r>
        <w:rPr>
          <w:rFonts w:ascii="Times New Roman" w:hAnsi="Times New Roman" w:cs="Times New Roman"/>
        </w:rPr>
        <w:t xml:space="preserve">Requirement not satisfied, so covenant was enforced.  </w:t>
      </w:r>
    </w:p>
    <w:p w14:paraId="3E99836E" w14:textId="7BA18610" w:rsidR="006E15CE" w:rsidRPr="006B2CE7" w:rsidRDefault="006E15CE" w:rsidP="00EF1561">
      <w:pPr>
        <w:pStyle w:val="ListParagraph"/>
        <w:numPr>
          <w:ilvl w:val="1"/>
          <w:numId w:val="35"/>
        </w:numPr>
        <w:spacing w:after="0" w:line="240" w:lineRule="auto"/>
        <w:rPr>
          <w:rFonts w:ascii="Times New Roman" w:hAnsi="Times New Roman" w:cs="Times New Roman"/>
          <w:b/>
          <w:bCs/>
        </w:rPr>
      </w:pPr>
      <w:r w:rsidRPr="00EA58AD">
        <w:rPr>
          <w:rFonts w:ascii="Times New Roman" w:hAnsi="Times New Roman" w:cs="Times New Roman"/>
          <w:b/>
          <w:bCs/>
        </w:rPr>
        <w:t>Changed circumstances</w:t>
      </w:r>
      <w:r>
        <w:rPr>
          <w:rFonts w:ascii="Times New Roman" w:hAnsi="Times New Roman" w:cs="Times New Roman"/>
          <w:b/>
          <w:bCs/>
        </w:rPr>
        <w:t xml:space="preserve"> </w:t>
      </w:r>
      <w:r>
        <w:rPr>
          <w:rFonts w:ascii="Times New Roman" w:hAnsi="Times New Roman" w:cs="Times New Roman"/>
        </w:rPr>
        <w:t xml:space="preserve">(court steps </w:t>
      </w:r>
      <w:r w:rsidR="001D4B87">
        <w:rPr>
          <w:rFonts w:ascii="Times New Roman" w:hAnsi="Times New Roman" w:cs="Times New Roman"/>
        </w:rPr>
        <w:t xml:space="preserve">in </w:t>
      </w:r>
      <w:r>
        <w:rPr>
          <w:rFonts w:ascii="Times New Roman" w:hAnsi="Times New Roman" w:cs="Times New Roman"/>
        </w:rPr>
        <w:t>to terminate the covenant)</w:t>
      </w:r>
    </w:p>
    <w:p w14:paraId="2253ED1A" w14:textId="77777777" w:rsidR="006E15CE" w:rsidRPr="00CF14F1" w:rsidRDefault="006E15CE" w:rsidP="00EF1561">
      <w:pPr>
        <w:pStyle w:val="ListParagraph"/>
        <w:numPr>
          <w:ilvl w:val="2"/>
          <w:numId w:val="35"/>
        </w:numPr>
        <w:spacing w:after="0" w:line="240" w:lineRule="auto"/>
        <w:rPr>
          <w:rFonts w:ascii="Times New Roman" w:hAnsi="Times New Roman" w:cs="Times New Roman"/>
          <w:b/>
          <w:bCs/>
        </w:rPr>
      </w:pPr>
      <w:r>
        <w:rPr>
          <w:rFonts w:ascii="Times New Roman" w:hAnsi="Times New Roman" w:cs="Times New Roman"/>
        </w:rPr>
        <w:t>Deed restrictions are unenforceable when, by reason of changed circumstances, enforcement would be:</w:t>
      </w:r>
    </w:p>
    <w:p w14:paraId="08BBC5A2" w14:textId="77777777" w:rsidR="006E15CE" w:rsidRPr="00CF14F1" w:rsidRDefault="006E15CE" w:rsidP="00EF1561">
      <w:pPr>
        <w:pStyle w:val="ListParagraph"/>
        <w:numPr>
          <w:ilvl w:val="3"/>
          <w:numId w:val="35"/>
        </w:numPr>
        <w:spacing w:after="0" w:line="240" w:lineRule="auto"/>
        <w:rPr>
          <w:rFonts w:ascii="Times New Roman" w:hAnsi="Times New Roman" w:cs="Times New Roman"/>
          <w:b/>
          <w:bCs/>
        </w:rPr>
      </w:pPr>
      <w:r>
        <w:rPr>
          <w:rFonts w:ascii="Times New Roman" w:hAnsi="Times New Roman" w:cs="Times New Roman"/>
        </w:rPr>
        <w:t>(1) inequitable</w:t>
      </w:r>
    </w:p>
    <w:p w14:paraId="26997A65" w14:textId="77777777" w:rsidR="006E15CE" w:rsidRPr="00CF14F1" w:rsidRDefault="006E15CE" w:rsidP="00EF1561">
      <w:pPr>
        <w:pStyle w:val="ListParagraph"/>
        <w:numPr>
          <w:ilvl w:val="3"/>
          <w:numId w:val="35"/>
        </w:numPr>
        <w:spacing w:after="0" w:line="240" w:lineRule="auto"/>
        <w:rPr>
          <w:rFonts w:ascii="Times New Roman" w:hAnsi="Times New Roman" w:cs="Times New Roman"/>
          <w:b/>
          <w:bCs/>
        </w:rPr>
      </w:pPr>
      <w:r>
        <w:rPr>
          <w:rFonts w:ascii="Times New Roman" w:hAnsi="Times New Roman" w:cs="Times New Roman"/>
        </w:rPr>
        <w:t>(2) enforcement would harass the burdened party; and</w:t>
      </w:r>
    </w:p>
    <w:p w14:paraId="68F9446A" w14:textId="77777777" w:rsidR="006E15CE" w:rsidRPr="006B2CE7" w:rsidRDefault="006E15CE" w:rsidP="00EF1561">
      <w:pPr>
        <w:pStyle w:val="ListParagraph"/>
        <w:numPr>
          <w:ilvl w:val="3"/>
          <w:numId w:val="35"/>
        </w:numPr>
        <w:spacing w:after="0" w:line="240" w:lineRule="auto"/>
        <w:rPr>
          <w:rFonts w:ascii="Times New Roman" w:hAnsi="Times New Roman" w:cs="Times New Roman"/>
          <w:b/>
          <w:bCs/>
        </w:rPr>
      </w:pPr>
      <w:r>
        <w:rPr>
          <w:rFonts w:ascii="Times New Roman" w:hAnsi="Times New Roman" w:cs="Times New Roman"/>
        </w:rPr>
        <w:t>(3) Enforcement would not benefit the adjoining landowners</w:t>
      </w:r>
    </w:p>
    <w:p w14:paraId="3DC27A8A" w14:textId="77777777" w:rsidR="006E15CE" w:rsidRPr="00CF14F1" w:rsidRDefault="006E15CE" w:rsidP="00EF1561">
      <w:pPr>
        <w:pStyle w:val="ListParagraph"/>
        <w:numPr>
          <w:ilvl w:val="4"/>
          <w:numId w:val="35"/>
        </w:numPr>
        <w:spacing w:after="0" w:line="240" w:lineRule="auto"/>
        <w:rPr>
          <w:rFonts w:ascii="Times New Roman" w:hAnsi="Times New Roman" w:cs="Times New Roman"/>
          <w:b/>
          <w:bCs/>
        </w:rPr>
      </w:pPr>
      <w:r>
        <w:rPr>
          <w:rFonts w:ascii="Times New Roman" w:hAnsi="Times New Roman" w:cs="Times New Roman"/>
        </w:rPr>
        <w:t xml:space="preserve">Not measured only in terms of market value; benefits can include ability to enjoy the property without, for example, additional traffic and annoyance stemming from commercial businesses in an area meant for residential use.  </w:t>
      </w:r>
    </w:p>
    <w:p w14:paraId="68E3C66A" w14:textId="77777777" w:rsidR="006E15CE" w:rsidRPr="00CF14F1" w:rsidRDefault="006E15CE" w:rsidP="00EF1561">
      <w:pPr>
        <w:pStyle w:val="ListParagraph"/>
        <w:numPr>
          <w:ilvl w:val="2"/>
          <w:numId w:val="35"/>
        </w:numPr>
        <w:spacing w:after="0" w:line="240" w:lineRule="auto"/>
        <w:rPr>
          <w:rFonts w:ascii="Times New Roman" w:hAnsi="Times New Roman" w:cs="Times New Roman"/>
          <w:b/>
          <w:bCs/>
        </w:rPr>
      </w:pPr>
      <w:r w:rsidRPr="001D7BFA">
        <w:rPr>
          <w:rFonts w:ascii="Times New Roman" w:hAnsi="Times New Roman" w:cs="Times New Roman"/>
          <w:b/>
          <w:bCs/>
        </w:rPr>
        <w:t>OR</w:t>
      </w:r>
      <w:r>
        <w:rPr>
          <w:rFonts w:ascii="Times New Roman" w:hAnsi="Times New Roman" w:cs="Times New Roman"/>
        </w:rPr>
        <w:t xml:space="preserve"> if changed circumstnaces have rendered the purpose of restrictions obsolete. </w:t>
      </w:r>
    </w:p>
    <w:p w14:paraId="053FB8E3" w14:textId="77777777" w:rsidR="006E15CE" w:rsidRPr="00CF14F1" w:rsidRDefault="006E15CE" w:rsidP="00EF1561">
      <w:pPr>
        <w:pStyle w:val="ListParagraph"/>
        <w:numPr>
          <w:ilvl w:val="2"/>
          <w:numId w:val="35"/>
        </w:numPr>
        <w:spacing w:after="0" w:line="240" w:lineRule="auto"/>
        <w:rPr>
          <w:rFonts w:ascii="Times New Roman" w:hAnsi="Times New Roman" w:cs="Times New Roman"/>
          <w:b/>
          <w:bCs/>
        </w:rPr>
      </w:pPr>
      <w:r w:rsidRPr="00EA58AD">
        <w:rPr>
          <w:rFonts w:ascii="Times New Roman" w:hAnsi="Times New Roman" w:cs="Times New Roman"/>
          <w:b/>
          <w:bCs/>
        </w:rPr>
        <w:t>Purpose of the doctrine of changed circumstances</w:t>
      </w:r>
      <w:r>
        <w:rPr>
          <w:rFonts w:ascii="Times New Roman" w:hAnsi="Times New Roman" w:cs="Times New Roman"/>
        </w:rPr>
        <w:t xml:space="preserve">: Covenants can last a long time and the developer who creates them may have incorrectly predicted the future (i.e., </w:t>
      </w:r>
      <w:proofErr w:type="spellStart"/>
      <w:r>
        <w:rPr>
          <w:rFonts w:ascii="Times New Roman" w:hAnsi="Times New Roman" w:cs="Times New Roman"/>
        </w:rPr>
        <w:t>poconos</w:t>
      </w:r>
      <w:proofErr w:type="spellEnd"/>
      <w:r>
        <w:rPr>
          <w:rFonts w:ascii="Times New Roman" w:hAnsi="Times New Roman" w:cs="Times New Roman"/>
        </w:rPr>
        <w:t xml:space="preserve"> springs case where developer misjudged the demand for vacation homes).  Additionally, if the only way to get out of a covenant is to agree with everyone in the subdivision, there will be holdout problems.  </w:t>
      </w:r>
    </w:p>
    <w:p w14:paraId="78A490E9" w14:textId="77777777" w:rsidR="006E15CE" w:rsidRPr="007E2C8E" w:rsidRDefault="006E15CE" w:rsidP="00EF1561">
      <w:pPr>
        <w:pStyle w:val="ListParagraph"/>
        <w:numPr>
          <w:ilvl w:val="2"/>
          <w:numId w:val="35"/>
        </w:numPr>
        <w:spacing w:after="0" w:line="240" w:lineRule="auto"/>
        <w:rPr>
          <w:rFonts w:ascii="Times New Roman" w:hAnsi="Times New Roman" w:cs="Times New Roman"/>
          <w:b/>
          <w:bCs/>
        </w:rPr>
      </w:pPr>
      <w:r w:rsidRPr="008C5021">
        <w:rPr>
          <w:rFonts w:ascii="Times New Roman" w:hAnsi="Times New Roman" w:cs="Times New Roman"/>
          <w:b/>
          <w:bCs/>
          <w:i/>
          <w:iCs/>
        </w:rPr>
        <w:t>Bolotin v. Rindge</w:t>
      </w:r>
      <w:r>
        <w:rPr>
          <w:rFonts w:ascii="Times New Roman" w:hAnsi="Times New Roman" w:cs="Times New Roman"/>
        </w:rPr>
        <w:t xml:space="preserve"> (Cal. 1964) – Wealthy neighborhood in Cal; subdivided in 1920s; subdivision with restrictive covenant (set to expire in 1970; note: expiration is one way of dealing with problem of changed circumstances that a covenant that made sense in one context might not make sense decades later) that each lot shall be used only for single, private residences.  </w:t>
      </w:r>
      <w:r w:rsidRPr="003D040E">
        <w:rPr>
          <w:rFonts w:ascii="Times New Roman" w:hAnsi="Times New Roman" w:cs="Times New Roman"/>
        </w:rPr>
        <w:t>Π</w:t>
      </w:r>
      <w:r>
        <w:rPr>
          <w:rFonts w:ascii="Times New Roman" w:hAnsi="Times New Roman" w:cs="Times New Roman"/>
        </w:rPr>
        <w:t xml:space="preserve"> owned an unimproved lot in the subdivision and wants to put up a commercial building, which would violate the covenant (didn’t want to wait 6 years).  </w:t>
      </w:r>
      <w:r w:rsidRPr="003D040E">
        <w:rPr>
          <w:rFonts w:ascii="Times New Roman" w:hAnsi="Times New Roman" w:cs="Times New Roman"/>
        </w:rPr>
        <w:t>π</w:t>
      </w:r>
      <w:r>
        <w:rPr>
          <w:rFonts w:ascii="Times New Roman" w:hAnsi="Times New Roman" w:cs="Times New Roman"/>
        </w:rPr>
        <w:t xml:space="preserve"> said lot is not suitable for single, family residence and its best use is for a commercial building and would not adversely affect property values and commercial was happening nearby already.  ∆ argues a commercial building will make homes on the lot less desirable and market value will decrease.  </w:t>
      </w:r>
    </w:p>
    <w:p w14:paraId="5C58408A" w14:textId="77777777" w:rsidR="006E15CE" w:rsidRPr="00241CF7" w:rsidRDefault="006E15CE" w:rsidP="00EF1561">
      <w:pPr>
        <w:pStyle w:val="ListParagraph"/>
        <w:numPr>
          <w:ilvl w:val="3"/>
          <w:numId w:val="35"/>
        </w:numPr>
        <w:spacing w:after="0" w:line="240" w:lineRule="auto"/>
        <w:rPr>
          <w:rFonts w:ascii="Times New Roman" w:hAnsi="Times New Roman" w:cs="Times New Roman"/>
          <w:b/>
          <w:bCs/>
        </w:rPr>
      </w:pPr>
      <w:r>
        <w:rPr>
          <w:rFonts w:ascii="Times New Roman" w:hAnsi="Times New Roman" w:cs="Times New Roman"/>
        </w:rPr>
        <w:t xml:space="preserve">Court says: changed use nearby had left the lot with no substantial value for single family residences (worthless if left only for this purpose).  But, if used for a commercial building, it would be worth $200k.  </w:t>
      </w:r>
    </w:p>
    <w:p w14:paraId="40B0DEC0" w14:textId="77777777" w:rsidR="006E15CE" w:rsidRPr="00241CF7" w:rsidRDefault="006E15CE" w:rsidP="00EF1561">
      <w:pPr>
        <w:pStyle w:val="ListParagraph"/>
        <w:numPr>
          <w:ilvl w:val="3"/>
          <w:numId w:val="35"/>
        </w:numPr>
        <w:spacing w:after="0" w:line="240" w:lineRule="auto"/>
        <w:rPr>
          <w:rFonts w:ascii="Times New Roman" w:hAnsi="Times New Roman" w:cs="Times New Roman"/>
          <w:b/>
          <w:bCs/>
        </w:rPr>
      </w:pPr>
      <w:r>
        <w:rPr>
          <w:rFonts w:ascii="Times New Roman" w:hAnsi="Times New Roman" w:cs="Times New Roman"/>
        </w:rPr>
        <w:t xml:space="preserve">Refusal to enforce the covenant wouldn’t adversely affect neighbors’ property values.  </w:t>
      </w:r>
    </w:p>
    <w:p w14:paraId="5C5E45D0" w14:textId="77777777" w:rsidR="006E15CE" w:rsidRPr="00241CF7" w:rsidRDefault="006E15CE" w:rsidP="00EF1561">
      <w:pPr>
        <w:pStyle w:val="ListParagraph"/>
        <w:numPr>
          <w:ilvl w:val="3"/>
          <w:numId w:val="35"/>
        </w:numPr>
        <w:spacing w:after="0" w:line="240" w:lineRule="auto"/>
        <w:rPr>
          <w:rFonts w:ascii="Times New Roman" w:hAnsi="Times New Roman" w:cs="Times New Roman"/>
          <w:b/>
          <w:bCs/>
        </w:rPr>
      </w:pPr>
      <w:r w:rsidRPr="006B2CE7">
        <w:rPr>
          <w:rFonts w:ascii="Times New Roman" w:hAnsi="Times New Roman" w:cs="Times New Roman"/>
          <w:b/>
          <w:bCs/>
        </w:rPr>
        <w:t>RULE:</w:t>
      </w:r>
      <w:r>
        <w:rPr>
          <w:rFonts w:ascii="Times New Roman" w:hAnsi="Times New Roman" w:cs="Times New Roman"/>
        </w:rPr>
        <w:t xml:space="preserve"> A deed restriction will be deemed unenforceable by reason of changed circumstances if either of the following is true:</w:t>
      </w:r>
    </w:p>
    <w:p w14:paraId="27A92324" w14:textId="77777777" w:rsidR="006E15CE" w:rsidRPr="004921A3" w:rsidRDefault="006E15CE" w:rsidP="00EF1561">
      <w:pPr>
        <w:pStyle w:val="ListParagraph"/>
        <w:numPr>
          <w:ilvl w:val="4"/>
          <w:numId w:val="35"/>
        </w:numPr>
        <w:spacing w:after="0" w:line="240" w:lineRule="auto"/>
        <w:rPr>
          <w:rFonts w:ascii="Times New Roman" w:hAnsi="Times New Roman" w:cs="Times New Roman"/>
          <w:b/>
          <w:bCs/>
        </w:rPr>
      </w:pPr>
      <w:r>
        <w:rPr>
          <w:rFonts w:ascii="Times New Roman" w:hAnsi="Times New Roman" w:cs="Times New Roman"/>
        </w:rPr>
        <w:t xml:space="preserve">(a) changed conditions have rendered the restriction’s purpose obsolete OR </w:t>
      </w:r>
    </w:p>
    <w:p w14:paraId="1EB5E91B" w14:textId="77777777" w:rsidR="006E15CE" w:rsidRPr="004921A3" w:rsidRDefault="006E15CE" w:rsidP="00EF1561">
      <w:pPr>
        <w:pStyle w:val="ListParagraph"/>
        <w:numPr>
          <w:ilvl w:val="5"/>
          <w:numId w:val="35"/>
        </w:numPr>
        <w:spacing w:after="0" w:line="240" w:lineRule="auto"/>
        <w:rPr>
          <w:rFonts w:ascii="Times New Roman" w:hAnsi="Times New Roman" w:cs="Times New Roman"/>
          <w:b/>
          <w:bCs/>
        </w:rPr>
      </w:pPr>
      <w:r>
        <w:rPr>
          <w:rFonts w:ascii="Times New Roman" w:hAnsi="Times New Roman" w:cs="Times New Roman"/>
        </w:rPr>
        <w:t xml:space="preserve">i.e., if the restriction was imposed for the benefit of a lot that itself has violated the restriction; then the owner of the lot violating the restriction can’t sue to enforce the restriction against others.  (if you put up a </w:t>
      </w:r>
      <w:r>
        <w:rPr>
          <w:rFonts w:ascii="Times New Roman" w:hAnsi="Times New Roman" w:cs="Times New Roman"/>
        </w:rPr>
        <w:lastRenderedPageBreak/>
        <w:t>commercial building yourself you can’t sue someone else trying to put up a commercial building)</w:t>
      </w:r>
    </w:p>
    <w:p w14:paraId="43BC8028" w14:textId="77777777" w:rsidR="006E15CE" w:rsidRPr="004921A3" w:rsidRDefault="006E15CE" w:rsidP="00EF1561">
      <w:pPr>
        <w:pStyle w:val="ListParagraph"/>
        <w:numPr>
          <w:ilvl w:val="4"/>
          <w:numId w:val="35"/>
        </w:numPr>
        <w:spacing w:after="0" w:line="240" w:lineRule="auto"/>
        <w:rPr>
          <w:rFonts w:ascii="Times New Roman" w:hAnsi="Times New Roman" w:cs="Times New Roman"/>
          <w:b/>
          <w:bCs/>
        </w:rPr>
      </w:pPr>
      <w:r>
        <w:rPr>
          <w:rFonts w:ascii="Times New Roman" w:hAnsi="Times New Roman" w:cs="Times New Roman"/>
        </w:rPr>
        <w:t>(b) when enforcement of the covenant has all of the following three features:</w:t>
      </w:r>
    </w:p>
    <w:p w14:paraId="318D6615" w14:textId="77777777" w:rsidR="006E15CE" w:rsidRPr="004921A3" w:rsidRDefault="006E15CE" w:rsidP="00EF1561">
      <w:pPr>
        <w:pStyle w:val="ListParagraph"/>
        <w:numPr>
          <w:ilvl w:val="5"/>
          <w:numId w:val="35"/>
        </w:numPr>
        <w:spacing w:after="0" w:line="240" w:lineRule="auto"/>
        <w:rPr>
          <w:rFonts w:ascii="Times New Roman" w:hAnsi="Times New Roman" w:cs="Times New Roman"/>
          <w:b/>
          <w:bCs/>
        </w:rPr>
      </w:pPr>
      <w:r>
        <w:rPr>
          <w:rFonts w:ascii="Times New Roman" w:hAnsi="Times New Roman" w:cs="Times New Roman"/>
        </w:rPr>
        <w:t xml:space="preserve">(1) enforcement would be </w:t>
      </w:r>
      <w:r w:rsidRPr="001B5EAC">
        <w:rPr>
          <w:rFonts w:ascii="Times New Roman" w:hAnsi="Times New Roman" w:cs="Times New Roman"/>
          <w:b/>
          <w:bCs/>
        </w:rPr>
        <w:t>inequitable</w:t>
      </w:r>
      <w:r>
        <w:rPr>
          <w:rFonts w:ascii="Times New Roman" w:hAnsi="Times New Roman" w:cs="Times New Roman"/>
        </w:rPr>
        <w:t>; and</w:t>
      </w:r>
    </w:p>
    <w:p w14:paraId="18920E85" w14:textId="77777777" w:rsidR="006E15CE" w:rsidRPr="004921A3" w:rsidRDefault="006E15CE" w:rsidP="00EF1561">
      <w:pPr>
        <w:pStyle w:val="ListParagraph"/>
        <w:numPr>
          <w:ilvl w:val="5"/>
          <w:numId w:val="35"/>
        </w:numPr>
        <w:spacing w:after="0" w:line="240" w:lineRule="auto"/>
        <w:rPr>
          <w:rFonts w:ascii="Times New Roman" w:hAnsi="Times New Roman" w:cs="Times New Roman"/>
          <w:b/>
          <w:bCs/>
        </w:rPr>
      </w:pPr>
      <w:r>
        <w:rPr>
          <w:rFonts w:ascii="Times New Roman" w:hAnsi="Times New Roman" w:cs="Times New Roman"/>
        </w:rPr>
        <w:t xml:space="preserve">(2) enforcement would </w:t>
      </w:r>
      <w:r w:rsidRPr="001B5EAC">
        <w:rPr>
          <w:rFonts w:ascii="Times New Roman" w:hAnsi="Times New Roman" w:cs="Times New Roman"/>
          <w:b/>
          <w:bCs/>
        </w:rPr>
        <w:t>harass</w:t>
      </w:r>
      <w:r>
        <w:rPr>
          <w:rFonts w:ascii="Times New Roman" w:hAnsi="Times New Roman" w:cs="Times New Roman"/>
        </w:rPr>
        <w:t xml:space="preserve"> the burdened party; and</w:t>
      </w:r>
    </w:p>
    <w:p w14:paraId="3643C475" w14:textId="77777777" w:rsidR="006E15CE" w:rsidRPr="001B5EAC" w:rsidRDefault="006E15CE" w:rsidP="00EF1561">
      <w:pPr>
        <w:pStyle w:val="ListParagraph"/>
        <w:numPr>
          <w:ilvl w:val="5"/>
          <w:numId w:val="35"/>
        </w:numPr>
        <w:spacing w:after="0" w:line="240" w:lineRule="auto"/>
        <w:rPr>
          <w:rFonts w:ascii="Times New Roman" w:hAnsi="Times New Roman" w:cs="Times New Roman"/>
          <w:b/>
          <w:bCs/>
        </w:rPr>
      </w:pPr>
      <w:r>
        <w:rPr>
          <w:rFonts w:ascii="Times New Roman" w:hAnsi="Times New Roman" w:cs="Times New Roman"/>
        </w:rPr>
        <w:t xml:space="preserve">(3) enforcement would </w:t>
      </w:r>
      <w:r w:rsidRPr="001B5EAC">
        <w:rPr>
          <w:rFonts w:ascii="Times New Roman" w:hAnsi="Times New Roman" w:cs="Times New Roman"/>
          <w:b/>
          <w:bCs/>
        </w:rPr>
        <w:t>not benefit adjoining landowners</w:t>
      </w:r>
      <w:r>
        <w:rPr>
          <w:rFonts w:ascii="Times New Roman" w:hAnsi="Times New Roman" w:cs="Times New Roman"/>
        </w:rPr>
        <w:t xml:space="preserve">.  </w:t>
      </w:r>
    </w:p>
    <w:p w14:paraId="60D4828F" w14:textId="77777777" w:rsidR="006E15CE" w:rsidRPr="005A251A" w:rsidRDefault="006E15CE" w:rsidP="00EF1561">
      <w:pPr>
        <w:pStyle w:val="ListParagraph"/>
        <w:numPr>
          <w:ilvl w:val="3"/>
          <w:numId w:val="35"/>
        </w:numPr>
        <w:spacing w:after="0" w:line="240" w:lineRule="auto"/>
        <w:rPr>
          <w:rFonts w:ascii="Times New Roman" w:hAnsi="Times New Roman" w:cs="Times New Roman"/>
          <w:b/>
          <w:bCs/>
        </w:rPr>
      </w:pPr>
      <w:r>
        <w:rPr>
          <w:rFonts w:ascii="Times New Roman" w:hAnsi="Times New Roman" w:cs="Times New Roman"/>
        </w:rPr>
        <w:t xml:space="preserve">Court applies rule to facts: </w:t>
      </w:r>
    </w:p>
    <w:p w14:paraId="53A1A1C8" w14:textId="77777777" w:rsidR="006E15CE" w:rsidRPr="00030AE3" w:rsidRDefault="006E15CE" w:rsidP="00EF1561">
      <w:pPr>
        <w:pStyle w:val="ListParagraph"/>
        <w:numPr>
          <w:ilvl w:val="4"/>
          <w:numId w:val="35"/>
        </w:numPr>
        <w:spacing w:after="0" w:line="240" w:lineRule="auto"/>
        <w:rPr>
          <w:rFonts w:ascii="Times New Roman" w:hAnsi="Times New Roman" w:cs="Times New Roman"/>
          <w:b/>
          <w:bCs/>
        </w:rPr>
      </w:pPr>
      <w:r>
        <w:rPr>
          <w:rFonts w:ascii="Times New Roman" w:hAnsi="Times New Roman" w:cs="Times New Roman"/>
        </w:rPr>
        <w:t xml:space="preserve">Part (a) – changed conditions rendering the purpose obsolete is not true here. The ppl who didn’t want the office building owned residential property.  </w:t>
      </w:r>
    </w:p>
    <w:p w14:paraId="7AC85CD4" w14:textId="77777777" w:rsidR="006E15CE" w:rsidRPr="00030AE3" w:rsidRDefault="006E15CE" w:rsidP="00EF1561">
      <w:pPr>
        <w:pStyle w:val="ListParagraph"/>
        <w:numPr>
          <w:ilvl w:val="4"/>
          <w:numId w:val="35"/>
        </w:numPr>
        <w:spacing w:after="0" w:line="240" w:lineRule="auto"/>
        <w:rPr>
          <w:rFonts w:ascii="Times New Roman" w:hAnsi="Times New Roman" w:cs="Times New Roman"/>
          <w:b/>
          <w:bCs/>
        </w:rPr>
      </w:pPr>
      <w:r>
        <w:rPr>
          <w:rFonts w:ascii="Times New Roman" w:hAnsi="Times New Roman" w:cs="Times New Roman"/>
        </w:rPr>
        <w:t xml:space="preserve">Part (b) isn’t satisfied either b/c the third element isn’t satisfied, that enforcement would not benefit adjoining landowners.  </w:t>
      </w:r>
    </w:p>
    <w:p w14:paraId="739E35C9" w14:textId="77777777" w:rsidR="006E15CE" w:rsidRPr="00FD56D5" w:rsidRDefault="006E15CE" w:rsidP="00EF1561">
      <w:pPr>
        <w:pStyle w:val="ListParagraph"/>
        <w:numPr>
          <w:ilvl w:val="5"/>
          <w:numId w:val="35"/>
        </w:numPr>
        <w:spacing w:after="0" w:line="240" w:lineRule="auto"/>
        <w:rPr>
          <w:rFonts w:ascii="Times New Roman" w:hAnsi="Times New Roman" w:cs="Times New Roman"/>
          <w:b/>
          <w:bCs/>
        </w:rPr>
      </w:pPr>
      <w:r>
        <w:rPr>
          <w:rFonts w:ascii="Times New Roman" w:hAnsi="Times New Roman" w:cs="Times New Roman"/>
        </w:rPr>
        <w:t xml:space="preserve">Even though this doesn’t affect market values of neighbors, it affects their comfort and enjoyment.  Thus, enforcement </w:t>
      </w:r>
      <w:r w:rsidRPr="00030AE3">
        <w:rPr>
          <w:rFonts w:ascii="Times New Roman" w:hAnsi="Times New Roman" w:cs="Times New Roman"/>
          <w:i/>
          <w:iCs/>
        </w:rPr>
        <w:t>would benefit</w:t>
      </w:r>
      <w:r>
        <w:rPr>
          <w:rFonts w:ascii="Times New Roman" w:hAnsi="Times New Roman" w:cs="Times New Roman"/>
        </w:rPr>
        <w:t xml:space="preserve"> the neighbors.  </w:t>
      </w:r>
    </w:p>
    <w:p w14:paraId="17825B21" w14:textId="77777777" w:rsidR="006E15CE" w:rsidRPr="00FD56D5" w:rsidRDefault="006E15CE" w:rsidP="00EF1561">
      <w:pPr>
        <w:pStyle w:val="ListParagraph"/>
        <w:numPr>
          <w:ilvl w:val="5"/>
          <w:numId w:val="35"/>
        </w:numPr>
        <w:spacing w:after="0" w:line="240" w:lineRule="auto"/>
        <w:rPr>
          <w:rFonts w:ascii="Times New Roman" w:hAnsi="Times New Roman" w:cs="Times New Roman"/>
          <w:b/>
          <w:bCs/>
        </w:rPr>
      </w:pPr>
      <w:r>
        <w:rPr>
          <w:rFonts w:ascii="Times New Roman" w:hAnsi="Times New Roman" w:cs="Times New Roman"/>
        </w:rPr>
        <w:t xml:space="preserve">Market value could increase even though living in the neighborhood has become less pleasant (perhaps speculation that commercial property is going up raises values but lowers benefits).  </w:t>
      </w:r>
    </w:p>
    <w:p w14:paraId="7EEEC53F" w14:textId="77777777" w:rsidR="006E15CE" w:rsidRPr="001473CF" w:rsidRDefault="006E15CE" w:rsidP="00EF1561">
      <w:pPr>
        <w:pStyle w:val="ListParagraph"/>
        <w:numPr>
          <w:ilvl w:val="6"/>
          <w:numId w:val="35"/>
        </w:numPr>
        <w:spacing w:after="0" w:line="240" w:lineRule="auto"/>
        <w:rPr>
          <w:rFonts w:ascii="Times New Roman" w:hAnsi="Times New Roman" w:cs="Times New Roman"/>
          <w:b/>
          <w:bCs/>
        </w:rPr>
      </w:pPr>
      <w:r>
        <w:rPr>
          <w:rFonts w:ascii="Times New Roman" w:hAnsi="Times New Roman" w:cs="Times New Roman"/>
        </w:rPr>
        <w:t xml:space="preserve">Remands to have trial review possible non-market value losses.  </w:t>
      </w:r>
    </w:p>
    <w:p w14:paraId="2911EDEF" w14:textId="77777777" w:rsidR="006E15CE" w:rsidRDefault="006E15CE" w:rsidP="00EF1561">
      <w:pPr>
        <w:spacing w:after="0" w:line="240" w:lineRule="auto"/>
        <w:rPr>
          <w:rFonts w:ascii="Times New Roman" w:hAnsi="Times New Roman" w:cs="Times New Roman"/>
          <w:b/>
          <w:bCs/>
        </w:rPr>
      </w:pPr>
    </w:p>
    <w:p w14:paraId="2FE1C0F8" w14:textId="77777777" w:rsidR="006E15CE" w:rsidRDefault="006E15CE" w:rsidP="00EF1561">
      <w:pPr>
        <w:spacing w:after="0" w:line="240" w:lineRule="auto"/>
        <w:rPr>
          <w:rFonts w:ascii="Times New Roman" w:hAnsi="Times New Roman" w:cs="Times New Roman"/>
          <w:b/>
          <w:bCs/>
        </w:rPr>
      </w:pPr>
      <w:r>
        <w:rPr>
          <w:rFonts w:ascii="Times New Roman" w:hAnsi="Times New Roman" w:cs="Times New Roman"/>
          <w:b/>
          <w:bCs/>
        </w:rPr>
        <w:t>II. Nuisance</w:t>
      </w:r>
    </w:p>
    <w:p w14:paraId="02B4A717" w14:textId="77777777" w:rsidR="006E15CE" w:rsidRPr="00DE72B8" w:rsidRDefault="006E15CE" w:rsidP="00EF1561">
      <w:pPr>
        <w:spacing w:after="0" w:line="240" w:lineRule="auto"/>
        <w:rPr>
          <w:rFonts w:ascii="Times New Roman" w:hAnsi="Times New Roman" w:cs="Times New Roman"/>
          <w:b/>
          <w:bCs/>
          <w:i/>
          <w:iCs/>
        </w:rPr>
      </w:pPr>
      <w:r w:rsidRPr="00DE72B8">
        <w:rPr>
          <w:rFonts w:ascii="Times New Roman" w:hAnsi="Times New Roman" w:cs="Times New Roman"/>
          <w:b/>
          <w:bCs/>
          <w:i/>
          <w:iCs/>
        </w:rPr>
        <w:t>A. Overview</w:t>
      </w:r>
    </w:p>
    <w:p w14:paraId="677ACB49" w14:textId="77777777" w:rsidR="006E15CE" w:rsidRDefault="006E15CE" w:rsidP="00EF1561">
      <w:pPr>
        <w:pStyle w:val="ListParagraph"/>
        <w:numPr>
          <w:ilvl w:val="0"/>
          <w:numId w:val="36"/>
        </w:numPr>
        <w:spacing w:after="0" w:line="240" w:lineRule="auto"/>
        <w:rPr>
          <w:rFonts w:ascii="Times New Roman" w:hAnsi="Times New Roman" w:cs="Times New Roman"/>
        </w:rPr>
      </w:pPr>
      <w:r>
        <w:rPr>
          <w:rFonts w:ascii="Times New Roman" w:hAnsi="Times New Roman" w:cs="Times New Roman"/>
        </w:rPr>
        <w:t xml:space="preserve">Covenants and easements are one way of proactively addressing potential conflicts among neighbors, preventing conflicts before they arise by deciding in advance what sorts of uses of property won’t be allowed.  Another way to deal with land use conflict is to </w:t>
      </w:r>
      <w:r w:rsidRPr="00DF07AD">
        <w:rPr>
          <w:rFonts w:ascii="Times New Roman" w:hAnsi="Times New Roman" w:cs="Times New Roman"/>
          <w:b/>
          <w:bCs/>
        </w:rPr>
        <w:t xml:space="preserve">deal with them after the fact, </w:t>
      </w:r>
      <w:r w:rsidRPr="00850F1B">
        <w:rPr>
          <w:rFonts w:ascii="Times New Roman" w:hAnsi="Times New Roman" w:cs="Times New Roman"/>
          <w:b/>
          <w:bCs/>
          <w:i/>
          <w:iCs/>
        </w:rPr>
        <w:t>ex post</w:t>
      </w:r>
      <w:r w:rsidRPr="00DF07AD">
        <w:rPr>
          <w:rFonts w:ascii="Times New Roman" w:hAnsi="Times New Roman" w:cs="Times New Roman"/>
          <w:b/>
          <w:bCs/>
        </w:rPr>
        <w:t xml:space="preserve"> rather than </w:t>
      </w:r>
      <w:r w:rsidRPr="00850F1B">
        <w:rPr>
          <w:rFonts w:ascii="Times New Roman" w:hAnsi="Times New Roman" w:cs="Times New Roman"/>
          <w:b/>
          <w:bCs/>
          <w:i/>
          <w:iCs/>
        </w:rPr>
        <w:t>ex ante</w:t>
      </w:r>
      <w:r w:rsidRPr="00DF07AD">
        <w:rPr>
          <w:rFonts w:ascii="Times New Roman" w:hAnsi="Times New Roman" w:cs="Times New Roman"/>
          <w:b/>
          <w:bCs/>
        </w:rPr>
        <w:t>; address conflicts once they’ve arisen</w:t>
      </w:r>
      <w:r>
        <w:rPr>
          <w:rFonts w:ascii="Times New Roman" w:hAnsi="Times New Roman" w:cs="Times New Roman"/>
        </w:rPr>
        <w:t xml:space="preserve">.  </w:t>
      </w:r>
      <w:r w:rsidRPr="00DF07AD">
        <w:rPr>
          <w:rFonts w:ascii="Times New Roman" w:hAnsi="Times New Roman" w:cs="Times New Roman"/>
          <w:b/>
          <w:bCs/>
        </w:rPr>
        <w:t>Nuisance law</w:t>
      </w:r>
      <w:r>
        <w:rPr>
          <w:rFonts w:ascii="Times New Roman" w:hAnsi="Times New Roman" w:cs="Times New Roman"/>
        </w:rPr>
        <w:t xml:space="preserve"> is one way the law does this.  </w:t>
      </w:r>
    </w:p>
    <w:p w14:paraId="6CD5969F" w14:textId="77777777" w:rsidR="006E15CE" w:rsidRDefault="006E15CE" w:rsidP="00EF1561">
      <w:pPr>
        <w:pStyle w:val="ListParagraph"/>
        <w:numPr>
          <w:ilvl w:val="0"/>
          <w:numId w:val="36"/>
        </w:numPr>
        <w:spacing w:after="0" w:line="240" w:lineRule="auto"/>
        <w:rPr>
          <w:rFonts w:ascii="Times New Roman" w:hAnsi="Times New Roman" w:cs="Times New Roman"/>
        </w:rPr>
      </w:pPr>
      <w:r>
        <w:rPr>
          <w:rFonts w:ascii="Times New Roman" w:hAnsi="Times New Roman" w:cs="Times New Roman"/>
        </w:rPr>
        <w:t xml:space="preserve">Trespass deals with physical incursion on property, interference with possession by intruding on property.  Trespassing limits one’s exclusive possession; this is true whether or not you suffer any actual harm.  If trespass is about possession, </w:t>
      </w:r>
      <w:r w:rsidRPr="00DF07AD">
        <w:rPr>
          <w:rFonts w:ascii="Times New Roman" w:hAnsi="Times New Roman" w:cs="Times New Roman"/>
          <w:b/>
          <w:bCs/>
        </w:rPr>
        <w:t>nuisance deals with conflicts among uses</w:t>
      </w:r>
      <w:r>
        <w:rPr>
          <w:rFonts w:ascii="Times New Roman" w:hAnsi="Times New Roman" w:cs="Times New Roman"/>
        </w:rPr>
        <w:t xml:space="preserve">.  </w:t>
      </w:r>
    </w:p>
    <w:p w14:paraId="59004034" w14:textId="77777777" w:rsidR="006E15CE" w:rsidRDefault="006E15CE" w:rsidP="00EF1561">
      <w:pPr>
        <w:pStyle w:val="ListParagraph"/>
        <w:numPr>
          <w:ilvl w:val="1"/>
          <w:numId w:val="36"/>
        </w:numPr>
        <w:spacing w:after="0" w:line="240" w:lineRule="auto"/>
        <w:rPr>
          <w:rFonts w:ascii="Times New Roman" w:hAnsi="Times New Roman" w:cs="Times New Roman"/>
        </w:rPr>
      </w:pPr>
      <w:r>
        <w:rPr>
          <w:rFonts w:ascii="Times New Roman" w:hAnsi="Times New Roman" w:cs="Times New Roman"/>
        </w:rPr>
        <w:t xml:space="preserve">For trespass, incursion is enough for you to get damages; for nuisance, you need to prove actual and substantial injury.  </w:t>
      </w:r>
    </w:p>
    <w:p w14:paraId="79AC0133" w14:textId="77777777" w:rsidR="006E15CE" w:rsidRDefault="006E15CE" w:rsidP="00EF1561">
      <w:pPr>
        <w:pStyle w:val="ListParagraph"/>
        <w:numPr>
          <w:ilvl w:val="0"/>
          <w:numId w:val="36"/>
        </w:numPr>
        <w:spacing w:after="0" w:line="240" w:lineRule="auto"/>
        <w:rPr>
          <w:rFonts w:ascii="Times New Roman" w:hAnsi="Times New Roman" w:cs="Times New Roman"/>
        </w:rPr>
      </w:pPr>
      <w:r>
        <w:rPr>
          <w:rFonts w:ascii="Times New Roman" w:hAnsi="Times New Roman" w:cs="Times New Roman"/>
        </w:rPr>
        <w:t xml:space="preserve">Nuisance arises when my use of my own property interferes with your use of your own property.  </w:t>
      </w:r>
    </w:p>
    <w:p w14:paraId="56B6FA76" w14:textId="77777777" w:rsidR="006E15CE" w:rsidRDefault="006E15CE" w:rsidP="00EF1561">
      <w:pPr>
        <w:pStyle w:val="ListParagraph"/>
        <w:numPr>
          <w:ilvl w:val="1"/>
          <w:numId w:val="36"/>
        </w:numPr>
        <w:spacing w:after="0" w:line="240" w:lineRule="auto"/>
        <w:rPr>
          <w:rFonts w:ascii="Times New Roman" w:hAnsi="Times New Roman" w:cs="Times New Roman"/>
        </w:rPr>
      </w:pPr>
      <w:r>
        <w:rPr>
          <w:rFonts w:ascii="Times New Roman" w:hAnsi="Times New Roman" w:cs="Times New Roman"/>
        </w:rPr>
        <w:t xml:space="preserve">The more development you get, the more ppl are packed in near each other, the increased risk that you will have conflicts among uses.  </w:t>
      </w:r>
    </w:p>
    <w:p w14:paraId="44B3614D" w14:textId="77777777" w:rsidR="006E15CE" w:rsidRDefault="006E15CE" w:rsidP="00EF1561">
      <w:pPr>
        <w:pStyle w:val="ListParagraph"/>
        <w:numPr>
          <w:ilvl w:val="0"/>
          <w:numId w:val="36"/>
        </w:numPr>
        <w:spacing w:after="0" w:line="240" w:lineRule="auto"/>
        <w:rPr>
          <w:rFonts w:ascii="Times New Roman" w:hAnsi="Times New Roman" w:cs="Times New Roman"/>
        </w:rPr>
      </w:pPr>
      <w:r>
        <w:rPr>
          <w:rFonts w:ascii="Times New Roman" w:hAnsi="Times New Roman" w:cs="Times New Roman"/>
        </w:rPr>
        <w:t>To constitute a nuisance, the harm must affect use or enjoyment of neighboring property such that it:</w:t>
      </w:r>
    </w:p>
    <w:p w14:paraId="30A8980C" w14:textId="39232172" w:rsidR="006E15CE" w:rsidRDefault="006E15CE" w:rsidP="00EF1561">
      <w:pPr>
        <w:pStyle w:val="ListParagraph"/>
        <w:numPr>
          <w:ilvl w:val="1"/>
          <w:numId w:val="36"/>
        </w:numPr>
        <w:spacing w:after="0" w:line="240" w:lineRule="auto"/>
        <w:rPr>
          <w:rFonts w:ascii="Times New Roman" w:hAnsi="Times New Roman" w:cs="Times New Roman"/>
        </w:rPr>
      </w:pPr>
      <w:r>
        <w:rPr>
          <w:rFonts w:ascii="Times New Roman" w:hAnsi="Times New Roman" w:cs="Times New Roman"/>
        </w:rPr>
        <w:t>(1) produces a tangible and appreciable injury to the property</w:t>
      </w:r>
      <w:r w:rsidR="00D76B01">
        <w:rPr>
          <w:rFonts w:ascii="Times New Roman" w:hAnsi="Times New Roman" w:cs="Times New Roman"/>
        </w:rPr>
        <w:t xml:space="preserve"> OR</w:t>
      </w:r>
    </w:p>
    <w:p w14:paraId="4EDDCC5D" w14:textId="77777777" w:rsidR="006E15CE" w:rsidRDefault="006E15CE" w:rsidP="00EF1561">
      <w:pPr>
        <w:pStyle w:val="ListParagraph"/>
        <w:numPr>
          <w:ilvl w:val="1"/>
          <w:numId w:val="36"/>
        </w:numPr>
        <w:spacing w:after="0" w:line="240" w:lineRule="auto"/>
        <w:rPr>
          <w:rFonts w:ascii="Times New Roman" w:hAnsi="Times New Roman" w:cs="Times New Roman"/>
        </w:rPr>
      </w:pPr>
      <w:r>
        <w:rPr>
          <w:rFonts w:ascii="Times New Roman" w:hAnsi="Times New Roman" w:cs="Times New Roman"/>
        </w:rPr>
        <w:t xml:space="preserve">(2) renders the property’s enjoyment uncomfortable or the use inconvenient. </w:t>
      </w:r>
    </w:p>
    <w:p w14:paraId="2DF5FAFB" w14:textId="77777777" w:rsidR="006E15CE" w:rsidRDefault="006E15CE" w:rsidP="00EF1561">
      <w:pPr>
        <w:pStyle w:val="ListParagraph"/>
        <w:numPr>
          <w:ilvl w:val="0"/>
          <w:numId w:val="36"/>
        </w:numPr>
        <w:spacing w:after="0" w:line="240" w:lineRule="auto"/>
        <w:rPr>
          <w:rFonts w:ascii="Times New Roman" w:hAnsi="Times New Roman" w:cs="Times New Roman"/>
        </w:rPr>
      </w:pPr>
      <w:r>
        <w:rPr>
          <w:rFonts w:ascii="Times New Roman" w:hAnsi="Times New Roman" w:cs="Times New Roman"/>
        </w:rPr>
        <w:t>3 steps to determine nuisance:</w:t>
      </w:r>
    </w:p>
    <w:p w14:paraId="50AA37F0" w14:textId="77777777" w:rsidR="006E15CE" w:rsidRDefault="006E15CE" w:rsidP="00EF1561">
      <w:pPr>
        <w:pStyle w:val="ListParagraph"/>
        <w:numPr>
          <w:ilvl w:val="1"/>
          <w:numId w:val="36"/>
        </w:numPr>
        <w:spacing w:after="0" w:line="240" w:lineRule="auto"/>
        <w:rPr>
          <w:rFonts w:ascii="Times New Roman" w:hAnsi="Times New Roman" w:cs="Times New Roman"/>
        </w:rPr>
      </w:pPr>
      <w:r w:rsidRPr="00C302D4">
        <w:rPr>
          <w:rFonts w:ascii="Times New Roman" w:hAnsi="Times New Roman" w:cs="Times New Roman"/>
          <w:b/>
          <w:bCs/>
        </w:rPr>
        <w:t>(1)</w:t>
      </w:r>
      <w:r>
        <w:rPr>
          <w:rFonts w:ascii="Times New Roman" w:hAnsi="Times New Roman" w:cs="Times New Roman"/>
        </w:rPr>
        <w:t xml:space="preserve"> is there a prima facie case of nuisance?</w:t>
      </w:r>
    </w:p>
    <w:p w14:paraId="2D30DA57" w14:textId="77777777" w:rsidR="006E15CE" w:rsidRDefault="006E15CE" w:rsidP="00EF1561">
      <w:pPr>
        <w:pStyle w:val="ListParagraph"/>
        <w:numPr>
          <w:ilvl w:val="1"/>
          <w:numId w:val="36"/>
        </w:numPr>
        <w:spacing w:after="0" w:line="240" w:lineRule="auto"/>
        <w:rPr>
          <w:rFonts w:ascii="Times New Roman" w:hAnsi="Times New Roman" w:cs="Times New Roman"/>
        </w:rPr>
      </w:pPr>
      <w:r w:rsidRPr="00C302D4">
        <w:rPr>
          <w:rFonts w:ascii="Times New Roman" w:hAnsi="Times New Roman" w:cs="Times New Roman"/>
          <w:b/>
          <w:bCs/>
        </w:rPr>
        <w:t>(2)</w:t>
      </w:r>
      <w:r>
        <w:rPr>
          <w:rFonts w:ascii="Times New Roman" w:hAnsi="Times New Roman" w:cs="Times New Roman"/>
        </w:rPr>
        <w:t xml:space="preserve"> are there defenses?</w:t>
      </w:r>
    </w:p>
    <w:p w14:paraId="46350183" w14:textId="77777777" w:rsidR="006E15CE" w:rsidRDefault="006E15CE" w:rsidP="00EF1561">
      <w:pPr>
        <w:pStyle w:val="ListParagraph"/>
        <w:numPr>
          <w:ilvl w:val="1"/>
          <w:numId w:val="36"/>
        </w:numPr>
        <w:spacing w:after="0" w:line="240" w:lineRule="auto"/>
        <w:rPr>
          <w:rFonts w:ascii="Times New Roman" w:hAnsi="Times New Roman" w:cs="Times New Roman"/>
        </w:rPr>
      </w:pPr>
      <w:r w:rsidRPr="00C302D4">
        <w:rPr>
          <w:rFonts w:ascii="Times New Roman" w:hAnsi="Times New Roman" w:cs="Times New Roman"/>
          <w:b/>
          <w:bCs/>
        </w:rPr>
        <w:t>(3)</w:t>
      </w:r>
      <w:r>
        <w:rPr>
          <w:rFonts w:ascii="Times New Roman" w:hAnsi="Times New Roman" w:cs="Times New Roman"/>
        </w:rPr>
        <w:t xml:space="preserve"> If not, is there a remedy?</w:t>
      </w:r>
    </w:p>
    <w:p w14:paraId="7A87EA7C" w14:textId="77777777" w:rsidR="006E15CE" w:rsidRDefault="006E15CE" w:rsidP="00EF1561">
      <w:pPr>
        <w:spacing w:after="0" w:line="240" w:lineRule="auto"/>
        <w:rPr>
          <w:rFonts w:ascii="Times New Roman" w:hAnsi="Times New Roman" w:cs="Times New Roman"/>
        </w:rPr>
      </w:pPr>
    </w:p>
    <w:p w14:paraId="4B3B8677" w14:textId="77777777" w:rsidR="006E15CE" w:rsidRPr="00EC2093" w:rsidRDefault="006E15CE" w:rsidP="00EF1561">
      <w:pPr>
        <w:spacing w:after="0" w:line="240" w:lineRule="auto"/>
        <w:rPr>
          <w:rFonts w:ascii="Times New Roman" w:hAnsi="Times New Roman" w:cs="Times New Roman"/>
          <w:b/>
          <w:bCs/>
          <w:i/>
          <w:iCs/>
        </w:rPr>
      </w:pPr>
      <w:r w:rsidRPr="00EC2093">
        <w:rPr>
          <w:rFonts w:ascii="Times New Roman" w:hAnsi="Times New Roman" w:cs="Times New Roman"/>
          <w:b/>
          <w:bCs/>
          <w:i/>
          <w:iCs/>
        </w:rPr>
        <w:t>B. Cases</w:t>
      </w:r>
    </w:p>
    <w:p w14:paraId="45A260F7" w14:textId="77777777" w:rsidR="006E15CE" w:rsidRDefault="006E15CE" w:rsidP="00EF1561">
      <w:pPr>
        <w:pStyle w:val="ListParagraph"/>
        <w:numPr>
          <w:ilvl w:val="0"/>
          <w:numId w:val="37"/>
        </w:numPr>
        <w:spacing w:after="0" w:line="240" w:lineRule="auto"/>
        <w:rPr>
          <w:rFonts w:ascii="Times New Roman" w:hAnsi="Times New Roman" w:cs="Times New Roman"/>
        </w:rPr>
      </w:pPr>
      <w:r w:rsidRPr="00AE67FA">
        <w:rPr>
          <w:rFonts w:ascii="Times New Roman" w:hAnsi="Times New Roman" w:cs="Times New Roman"/>
          <w:b/>
          <w:bCs/>
          <w:i/>
          <w:iCs/>
        </w:rPr>
        <w:t>Campbell v. Seaman</w:t>
      </w:r>
      <w:r>
        <w:rPr>
          <w:rFonts w:ascii="Times New Roman" w:hAnsi="Times New Roman" w:cs="Times New Roman"/>
        </w:rPr>
        <w:t xml:space="preserve"> (NY 1876) – </w:t>
      </w:r>
      <w:r w:rsidRPr="00AE67FA">
        <w:rPr>
          <w:rFonts w:ascii="Times New Roman" w:hAnsi="Times New Roman" w:cs="Times New Roman"/>
          <w:i/>
          <w:iCs/>
        </w:rPr>
        <w:t>reasonable use</w:t>
      </w:r>
      <w:r>
        <w:rPr>
          <w:rFonts w:ascii="Times New Roman" w:hAnsi="Times New Roman" w:cs="Times New Roman"/>
        </w:rPr>
        <w:t xml:space="preserve">.  ∆-Seaman owned land on the Hudson River; intermittently, Seaman used the land for a brickyard; </w:t>
      </w:r>
      <w:r w:rsidRPr="00C302D4">
        <w:rPr>
          <w:rFonts w:ascii="Times New Roman" w:hAnsi="Times New Roman" w:cs="Times New Roman"/>
          <w:i/>
          <w:iCs/>
        </w:rPr>
        <w:t>but no brickyard for an extended period</w:t>
      </w:r>
      <w:r>
        <w:rPr>
          <w:rFonts w:ascii="Times New Roman" w:hAnsi="Times New Roman" w:cs="Times New Roman"/>
        </w:rPr>
        <w:t xml:space="preserve">, during which </w:t>
      </w:r>
      <w:r w:rsidRPr="003D040E">
        <w:rPr>
          <w:rFonts w:ascii="Times New Roman" w:hAnsi="Times New Roman" w:cs="Times New Roman"/>
        </w:rPr>
        <w:t>π</w:t>
      </w:r>
      <w:r>
        <w:rPr>
          <w:rFonts w:ascii="Times New Roman" w:hAnsi="Times New Roman" w:cs="Times New Roman"/>
        </w:rPr>
        <w:t xml:space="preserve">-Campbell bought adjacent land and built an expensive home nearby and improved his land with trees. Seaman then started burning bricks again, which damaged Campbell’s trees (but not all the time).  Other neighbors also burned coal and bricks.  </w:t>
      </w:r>
    </w:p>
    <w:p w14:paraId="016EC67D" w14:textId="77777777" w:rsidR="006E15CE" w:rsidRDefault="006E15CE" w:rsidP="00EF1561">
      <w:pPr>
        <w:pStyle w:val="ListParagraph"/>
        <w:numPr>
          <w:ilvl w:val="1"/>
          <w:numId w:val="37"/>
        </w:numPr>
        <w:spacing w:after="0" w:line="240" w:lineRule="auto"/>
        <w:rPr>
          <w:rFonts w:ascii="Times New Roman" w:hAnsi="Times New Roman" w:cs="Times New Roman"/>
        </w:rPr>
      </w:pPr>
      <w:r>
        <w:rPr>
          <w:rFonts w:ascii="Times New Roman" w:hAnsi="Times New Roman" w:cs="Times New Roman"/>
        </w:rPr>
        <w:t>General discussion of nuisance: is there a prima facie case?</w:t>
      </w:r>
    </w:p>
    <w:p w14:paraId="11C16C53" w14:textId="77777777" w:rsidR="006E15CE" w:rsidRDefault="006E15CE" w:rsidP="00EF1561">
      <w:pPr>
        <w:pStyle w:val="ListParagraph"/>
        <w:numPr>
          <w:ilvl w:val="2"/>
          <w:numId w:val="37"/>
        </w:numPr>
        <w:spacing w:after="0" w:line="240" w:lineRule="auto"/>
        <w:rPr>
          <w:rFonts w:ascii="Times New Roman" w:hAnsi="Times New Roman" w:cs="Times New Roman"/>
        </w:rPr>
      </w:pPr>
      <w:r w:rsidRPr="003479F0">
        <w:rPr>
          <w:rFonts w:ascii="Times New Roman" w:hAnsi="Times New Roman" w:cs="Times New Roman"/>
          <w:b/>
          <w:bCs/>
        </w:rPr>
        <w:t xml:space="preserve">Every person has the right to make reasonable use of his land as it serves him best, so long as it does not unreasonably interfere with his neighbor’s land (i.e., </w:t>
      </w:r>
      <w:r>
        <w:rPr>
          <w:rFonts w:ascii="Times New Roman" w:hAnsi="Times New Roman" w:cs="Times New Roman"/>
          <w:b/>
          <w:bCs/>
        </w:rPr>
        <w:t xml:space="preserve">his </w:t>
      </w:r>
      <w:r w:rsidRPr="003479F0">
        <w:rPr>
          <w:rFonts w:ascii="Times New Roman" w:hAnsi="Times New Roman" w:cs="Times New Roman"/>
          <w:b/>
          <w:bCs/>
        </w:rPr>
        <w:t>use or enjoyment).</w:t>
      </w:r>
      <w:r>
        <w:rPr>
          <w:rFonts w:ascii="Times New Roman" w:hAnsi="Times New Roman" w:cs="Times New Roman"/>
        </w:rPr>
        <w:t xml:space="preserve"> Sic </w:t>
      </w:r>
      <w:proofErr w:type="spellStart"/>
      <w:r>
        <w:rPr>
          <w:rFonts w:ascii="Times New Roman" w:hAnsi="Times New Roman" w:cs="Times New Roman"/>
        </w:rPr>
        <w:t>utere</w:t>
      </w:r>
      <w:proofErr w:type="spellEnd"/>
      <w:r>
        <w:rPr>
          <w:rFonts w:ascii="Times New Roman" w:hAnsi="Times New Roman" w:cs="Times New Roman"/>
        </w:rPr>
        <w:t xml:space="preserve"> principle: use what’s yours so as not to damage others.  </w:t>
      </w:r>
    </w:p>
    <w:p w14:paraId="4465677F" w14:textId="77777777" w:rsidR="006E15CE" w:rsidRDefault="006E15CE" w:rsidP="00EF1561">
      <w:pPr>
        <w:pStyle w:val="ListParagraph"/>
        <w:numPr>
          <w:ilvl w:val="3"/>
          <w:numId w:val="37"/>
        </w:numPr>
        <w:spacing w:after="0" w:line="240" w:lineRule="auto"/>
        <w:rPr>
          <w:rFonts w:ascii="Times New Roman" w:hAnsi="Times New Roman" w:cs="Times New Roman"/>
        </w:rPr>
      </w:pPr>
      <w:r>
        <w:rPr>
          <w:rFonts w:ascii="Times New Roman" w:hAnsi="Times New Roman" w:cs="Times New Roman"/>
        </w:rPr>
        <w:t>But this principle does not prohibit ALL injuries to others because that would be (1) unenforceable; and (2) by not preventing ANY injury to others, other people are compensated by the advantages of civilized society (</w:t>
      </w:r>
      <w:r w:rsidRPr="0045082D">
        <w:rPr>
          <w:rFonts w:ascii="Times New Roman" w:hAnsi="Times New Roman" w:cs="Times New Roman"/>
          <w:b/>
          <w:bCs/>
        </w:rPr>
        <w:t>Reciprocity of advantage</w:t>
      </w:r>
      <w:r>
        <w:rPr>
          <w:rFonts w:ascii="Times New Roman" w:hAnsi="Times New Roman" w:cs="Times New Roman"/>
        </w:rPr>
        <w:t xml:space="preserve">: some things ppl do that are costly, the law is not going to worry about or interfere with because even though the activity imposes costs on others, those ppl also benefit from being able to do those things).  </w:t>
      </w:r>
    </w:p>
    <w:p w14:paraId="01405316" w14:textId="77777777" w:rsidR="006E15CE" w:rsidRDefault="006E15CE" w:rsidP="00EF1561">
      <w:pPr>
        <w:pStyle w:val="ListParagraph"/>
        <w:numPr>
          <w:ilvl w:val="4"/>
          <w:numId w:val="37"/>
        </w:numPr>
        <w:spacing w:after="0" w:line="240" w:lineRule="auto"/>
        <w:rPr>
          <w:rFonts w:ascii="Times New Roman" w:hAnsi="Times New Roman" w:cs="Times New Roman"/>
        </w:rPr>
      </w:pPr>
      <w:r>
        <w:rPr>
          <w:rFonts w:ascii="Times New Roman" w:hAnsi="Times New Roman" w:cs="Times New Roman"/>
        </w:rPr>
        <w:lastRenderedPageBreak/>
        <w:t xml:space="preserve">Sic </w:t>
      </w:r>
      <w:proofErr w:type="spellStart"/>
      <w:r>
        <w:rPr>
          <w:rFonts w:ascii="Times New Roman" w:hAnsi="Times New Roman" w:cs="Times New Roman"/>
        </w:rPr>
        <w:t>utere</w:t>
      </w:r>
      <w:proofErr w:type="spellEnd"/>
      <w:r>
        <w:rPr>
          <w:rFonts w:ascii="Times New Roman" w:hAnsi="Times New Roman" w:cs="Times New Roman"/>
        </w:rPr>
        <w:t xml:space="preserve"> principle, by itself, taken literally, could not work since it’s impossible for everyone to use their properties in ways that never impose any costs on anyone else.  </w:t>
      </w:r>
    </w:p>
    <w:p w14:paraId="1BC029FE" w14:textId="77777777" w:rsidR="006E15CE" w:rsidRDefault="006E15CE" w:rsidP="00EF1561">
      <w:pPr>
        <w:pStyle w:val="ListParagraph"/>
        <w:numPr>
          <w:ilvl w:val="4"/>
          <w:numId w:val="37"/>
        </w:numPr>
        <w:spacing w:after="0" w:line="240" w:lineRule="auto"/>
        <w:rPr>
          <w:rFonts w:ascii="Times New Roman" w:hAnsi="Times New Roman" w:cs="Times New Roman"/>
        </w:rPr>
      </w:pPr>
      <w:r>
        <w:rPr>
          <w:rFonts w:ascii="Times New Roman" w:hAnsi="Times New Roman" w:cs="Times New Roman"/>
        </w:rPr>
        <w:t xml:space="preserve">What the rule really is: </w:t>
      </w:r>
      <w:r w:rsidRPr="003A1D21">
        <w:rPr>
          <w:rFonts w:ascii="Times New Roman" w:hAnsi="Times New Roman" w:cs="Times New Roman"/>
          <w:b/>
          <w:bCs/>
        </w:rPr>
        <w:t>landowner must make a reasonable use of his property so as to occasion no unnecessary damage or annoyance to his neighbor</w:t>
      </w:r>
      <w:r>
        <w:rPr>
          <w:rFonts w:ascii="Times New Roman" w:hAnsi="Times New Roman" w:cs="Times New Roman"/>
        </w:rPr>
        <w:t xml:space="preserve">. </w:t>
      </w:r>
      <w:r w:rsidRPr="000E2BE6">
        <w:rPr>
          <w:rFonts w:ascii="Times New Roman" w:hAnsi="Times New Roman" w:cs="Times New Roman"/>
        </w:rPr>
        <w:t>What’s reasonable depend</w:t>
      </w:r>
      <w:r>
        <w:rPr>
          <w:rFonts w:ascii="Times New Roman" w:hAnsi="Times New Roman" w:cs="Times New Roman"/>
        </w:rPr>
        <w:t>s</w:t>
      </w:r>
      <w:r w:rsidRPr="000E2BE6">
        <w:rPr>
          <w:rFonts w:ascii="Times New Roman" w:hAnsi="Times New Roman" w:cs="Times New Roman"/>
        </w:rPr>
        <w:t xml:space="preserve"> on the circumstances</w:t>
      </w:r>
      <w:r>
        <w:rPr>
          <w:rFonts w:ascii="Times New Roman" w:hAnsi="Times New Roman" w:cs="Times New Roman"/>
        </w:rPr>
        <w:t>.</w:t>
      </w:r>
    </w:p>
    <w:p w14:paraId="3617B530" w14:textId="77777777" w:rsidR="006E15CE" w:rsidRDefault="006E15CE" w:rsidP="00EF1561">
      <w:pPr>
        <w:pStyle w:val="ListParagraph"/>
        <w:numPr>
          <w:ilvl w:val="1"/>
          <w:numId w:val="37"/>
        </w:numPr>
        <w:spacing w:after="0" w:line="240" w:lineRule="auto"/>
        <w:rPr>
          <w:rFonts w:ascii="Times New Roman" w:hAnsi="Times New Roman" w:cs="Times New Roman"/>
        </w:rPr>
      </w:pPr>
      <w:r w:rsidRPr="00414D4D">
        <w:rPr>
          <w:rFonts w:ascii="Times New Roman" w:hAnsi="Times New Roman" w:cs="Times New Roman"/>
          <w:b/>
          <w:bCs/>
          <w:u w:val="single"/>
        </w:rPr>
        <w:t>How to determine reasonable use</w:t>
      </w:r>
      <w:r>
        <w:rPr>
          <w:rFonts w:ascii="Times New Roman" w:hAnsi="Times New Roman" w:cs="Times New Roman"/>
        </w:rPr>
        <w:t xml:space="preserve"> (i.e., determining if there’s a </w:t>
      </w:r>
      <w:r w:rsidRPr="00047082">
        <w:rPr>
          <w:rFonts w:ascii="Times New Roman" w:hAnsi="Times New Roman" w:cs="Times New Roman"/>
          <w:b/>
          <w:bCs/>
        </w:rPr>
        <w:t>prima facie case</w:t>
      </w:r>
      <w:r>
        <w:rPr>
          <w:rFonts w:ascii="Times New Roman" w:hAnsi="Times New Roman" w:cs="Times New Roman"/>
        </w:rPr>
        <w:t>)</w:t>
      </w:r>
    </w:p>
    <w:p w14:paraId="468ED575" w14:textId="77777777" w:rsidR="006E15CE" w:rsidRDefault="006E15CE" w:rsidP="00EF1561">
      <w:pPr>
        <w:pStyle w:val="ListParagraph"/>
        <w:numPr>
          <w:ilvl w:val="2"/>
          <w:numId w:val="37"/>
        </w:numPr>
        <w:spacing w:after="0" w:line="240" w:lineRule="auto"/>
        <w:rPr>
          <w:rFonts w:ascii="Times New Roman" w:hAnsi="Times New Roman" w:cs="Times New Roman"/>
        </w:rPr>
      </w:pPr>
      <w:r w:rsidRPr="000E2BE6">
        <w:rPr>
          <w:rFonts w:ascii="Times New Roman" w:hAnsi="Times New Roman" w:cs="Times New Roman"/>
          <w:b/>
          <w:bCs/>
        </w:rPr>
        <w:t>Locality Rule</w:t>
      </w:r>
      <w:r>
        <w:rPr>
          <w:rFonts w:ascii="Times New Roman" w:hAnsi="Times New Roman" w:cs="Times New Roman"/>
        </w:rPr>
        <w:t xml:space="preserve">: use of property in one locality that could be lawful and reasonable in one circumstance could be unlawful and unreasonable—a nuisance—in another circumstance in a different locality.  </w:t>
      </w:r>
    </w:p>
    <w:p w14:paraId="709FB195" w14:textId="77777777" w:rsidR="006E15CE" w:rsidRDefault="006E15CE" w:rsidP="00EF1561">
      <w:pPr>
        <w:pStyle w:val="ListParagraph"/>
        <w:numPr>
          <w:ilvl w:val="3"/>
          <w:numId w:val="37"/>
        </w:numPr>
        <w:spacing w:after="0" w:line="240" w:lineRule="auto"/>
        <w:rPr>
          <w:rFonts w:ascii="Times New Roman" w:hAnsi="Times New Roman" w:cs="Times New Roman"/>
        </w:rPr>
      </w:pPr>
      <w:r>
        <w:rPr>
          <w:rFonts w:ascii="Times New Roman" w:hAnsi="Times New Roman" w:cs="Times New Roman"/>
        </w:rPr>
        <w:t xml:space="preserve">Quote from Village of Euclid: “A nuisance may be merely a right thing in a wrong place, like a pig in the parlor instead of in the barnyard.”  </w:t>
      </w:r>
    </w:p>
    <w:p w14:paraId="396C974B" w14:textId="77777777" w:rsidR="006E15CE" w:rsidRDefault="006E15CE" w:rsidP="00EF1561">
      <w:pPr>
        <w:pStyle w:val="ListParagraph"/>
        <w:numPr>
          <w:ilvl w:val="2"/>
          <w:numId w:val="37"/>
        </w:numPr>
        <w:spacing w:after="0" w:line="240" w:lineRule="auto"/>
        <w:rPr>
          <w:rFonts w:ascii="Times New Roman" w:hAnsi="Times New Roman" w:cs="Times New Roman"/>
        </w:rPr>
      </w:pPr>
      <w:r w:rsidRPr="000E2BE6">
        <w:rPr>
          <w:rFonts w:ascii="Times New Roman" w:hAnsi="Times New Roman" w:cs="Times New Roman"/>
          <w:b/>
          <w:bCs/>
        </w:rPr>
        <w:t>Amount of harm the activity is causing</w:t>
      </w:r>
      <w:r>
        <w:rPr>
          <w:rFonts w:ascii="Times New Roman" w:hAnsi="Times New Roman" w:cs="Times New Roman"/>
        </w:rPr>
        <w:t xml:space="preserve">: </w:t>
      </w:r>
      <w:r w:rsidRPr="003D040E">
        <w:rPr>
          <w:rFonts w:ascii="Times New Roman" w:hAnsi="Times New Roman" w:cs="Times New Roman"/>
        </w:rPr>
        <w:t>π</w:t>
      </w:r>
      <w:r>
        <w:rPr>
          <w:rFonts w:ascii="Times New Roman" w:hAnsi="Times New Roman" w:cs="Times New Roman"/>
        </w:rPr>
        <w:t xml:space="preserve">s have to show a significant level of injury.  </w:t>
      </w:r>
    </w:p>
    <w:p w14:paraId="15F4DCF5" w14:textId="77777777" w:rsidR="006E15CE" w:rsidRDefault="006E15CE" w:rsidP="00EF1561">
      <w:pPr>
        <w:pStyle w:val="ListParagraph"/>
        <w:numPr>
          <w:ilvl w:val="3"/>
          <w:numId w:val="37"/>
        </w:numPr>
        <w:spacing w:after="0" w:line="240" w:lineRule="auto"/>
        <w:rPr>
          <w:rFonts w:ascii="Times New Roman" w:hAnsi="Times New Roman" w:cs="Times New Roman"/>
        </w:rPr>
      </w:pPr>
      <w:r>
        <w:rPr>
          <w:rFonts w:ascii="Times New Roman" w:hAnsi="Times New Roman" w:cs="Times New Roman"/>
        </w:rPr>
        <w:t xml:space="preserve">Quote from the court: “tangible or appreciable injury… the use must be such as to produce a tangible and appreciable injury to neighboring property or such as to render its enjoyment specially uncomfortable or inconvenient.”  </w:t>
      </w:r>
    </w:p>
    <w:p w14:paraId="6DCD6C22" w14:textId="77777777" w:rsidR="006E15CE" w:rsidRDefault="006E15CE" w:rsidP="00EF1561">
      <w:pPr>
        <w:pStyle w:val="ListParagraph"/>
        <w:numPr>
          <w:ilvl w:val="3"/>
          <w:numId w:val="37"/>
        </w:numPr>
        <w:spacing w:after="0" w:line="240" w:lineRule="auto"/>
        <w:rPr>
          <w:rFonts w:ascii="Times New Roman" w:hAnsi="Times New Roman" w:cs="Times New Roman"/>
        </w:rPr>
      </w:pPr>
      <w:r>
        <w:rPr>
          <w:rFonts w:ascii="Times New Roman" w:hAnsi="Times New Roman" w:cs="Times New Roman"/>
        </w:rPr>
        <w:t xml:space="preserve">Here, even though the smoke was intermittent, it was often enough.  </w:t>
      </w:r>
    </w:p>
    <w:p w14:paraId="7CBA38FA" w14:textId="77777777" w:rsidR="006E15CE" w:rsidRDefault="006E15CE" w:rsidP="00EF1561">
      <w:pPr>
        <w:pStyle w:val="ListParagraph"/>
        <w:numPr>
          <w:ilvl w:val="4"/>
          <w:numId w:val="37"/>
        </w:numPr>
        <w:spacing w:after="0" w:line="240" w:lineRule="auto"/>
        <w:rPr>
          <w:rFonts w:ascii="Times New Roman" w:hAnsi="Times New Roman" w:cs="Times New Roman"/>
        </w:rPr>
      </w:pPr>
      <w:r>
        <w:rPr>
          <w:rFonts w:ascii="Times New Roman" w:hAnsi="Times New Roman" w:cs="Times New Roman"/>
        </w:rPr>
        <w:t xml:space="preserve">Thus, the brickyard was a nuisance. </w:t>
      </w:r>
    </w:p>
    <w:p w14:paraId="0F28CCEE" w14:textId="77777777" w:rsidR="006E15CE" w:rsidRDefault="006E15CE" w:rsidP="00EF1561">
      <w:pPr>
        <w:pStyle w:val="ListParagraph"/>
        <w:numPr>
          <w:ilvl w:val="4"/>
          <w:numId w:val="37"/>
        </w:numPr>
        <w:spacing w:after="0" w:line="240" w:lineRule="auto"/>
        <w:rPr>
          <w:rFonts w:ascii="Times New Roman" w:hAnsi="Times New Roman" w:cs="Times New Roman"/>
        </w:rPr>
      </w:pPr>
      <w:r>
        <w:rPr>
          <w:rFonts w:ascii="Times New Roman" w:hAnsi="Times New Roman" w:cs="Times New Roman"/>
        </w:rPr>
        <w:t xml:space="preserve">Keep in mind: something naturally occurring—like a hot spring—does not qualify as a “use” (which is artificial).  </w:t>
      </w:r>
    </w:p>
    <w:p w14:paraId="2B4A6E8D" w14:textId="77777777" w:rsidR="006E15CE" w:rsidRDefault="006E15CE" w:rsidP="00EF1561">
      <w:pPr>
        <w:pStyle w:val="ListParagraph"/>
        <w:numPr>
          <w:ilvl w:val="1"/>
          <w:numId w:val="37"/>
        </w:numPr>
        <w:spacing w:after="0" w:line="240" w:lineRule="auto"/>
        <w:rPr>
          <w:rFonts w:ascii="Times New Roman" w:hAnsi="Times New Roman" w:cs="Times New Roman"/>
        </w:rPr>
      </w:pPr>
      <w:r w:rsidRPr="000F6163">
        <w:rPr>
          <w:rFonts w:ascii="Times New Roman" w:hAnsi="Times New Roman" w:cs="Times New Roman"/>
          <w:b/>
          <w:bCs/>
          <w:u w:val="single"/>
        </w:rPr>
        <w:t>Defenses to nuisance</w:t>
      </w:r>
      <w:r>
        <w:rPr>
          <w:rFonts w:ascii="Times New Roman" w:hAnsi="Times New Roman" w:cs="Times New Roman"/>
        </w:rPr>
        <w:t>:</w:t>
      </w:r>
    </w:p>
    <w:p w14:paraId="617FD184" w14:textId="77777777" w:rsidR="006E15CE" w:rsidRDefault="006E15CE" w:rsidP="00EF1561">
      <w:pPr>
        <w:pStyle w:val="ListParagraph"/>
        <w:numPr>
          <w:ilvl w:val="2"/>
          <w:numId w:val="37"/>
        </w:numPr>
        <w:spacing w:after="0" w:line="240" w:lineRule="auto"/>
        <w:rPr>
          <w:rFonts w:ascii="Times New Roman" w:hAnsi="Times New Roman" w:cs="Times New Roman"/>
        </w:rPr>
      </w:pPr>
      <w:r w:rsidRPr="00A80E7A">
        <w:rPr>
          <w:rFonts w:ascii="Times New Roman" w:hAnsi="Times New Roman" w:cs="Times New Roman"/>
          <w:b/>
          <w:bCs/>
        </w:rPr>
        <w:t>Coming to the nuisance</w:t>
      </w:r>
      <w:r>
        <w:rPr>
          <w:rFonts w:ascii="Times New Roman" w:hAnsi="Times New Roman" w:cs="Times New Roman"/>
        </w:rPr>
        <w:t xml:space="preserve">: if </w:t>
      </w:r>
      <w:r w:rsidRPr="003D040E">
        <w:rPr>
          <w:rFonts w:ascii="Times New Roman" w:hAnsi="Times New Roman" w:cs="Times New Roman"/>
        </w:rPr>
        <w:t>π</w:t>
      </w:r>
      <w:r>
        <w:rPr>
          <w:rFonts w:ascii="Times New Roman" w:hAnsi="Times New Roman" w:cs="Times New Roman"/>
        </w:rPr>
        <w:t xml:space="preserve"> coming to nuisance showed up after the objectionable activity was already occurring, then the </w:t>
      </w:r>
      <w:r w:rsidRPr="003D040E">
        <w:rPr>
          <w:rFonts w:ascii="Times New Roman" w:hAnsi="Times New Roman" w:cs="Times New Roman"/>
        </w:rPr>
        <w:t>π</w:t>
      </w:r>
      <w:r>
        <w:rPr>
          <w:rFonts w:ascii="Times New Roman" w:hAnsi="Times New Roman" w:cs="Times New Roman"/>
        </w:rPr>
        <w:t xml:space="preserve"> cannot prevail on nuisance claims.  ∆’s activity that was causing the interference started before </w:t>
      </w:r>
      <w:r w:rsidRPr="003D040E">
        <w:rPr>
          <w:rFonts w:ascii="Times New Roman" w:hAnsi="Times New Roman" w:cs="Times New Roman"/>
        </w:rPr>
        <w:t>π</w:t>
      </w:r>
      <w:r>
        <w:rPr>
          <w:rFonts w:ascii="Times New Roman" w:hAnsi="Times New Roman" w:cs="Times New Roman"/>
        </w:rPr>
        <w:t xml:space="preserve">.  Effect is that whichever conflicting use started later loses.  </w:t>
      </w:r>
    </w:p>
    <w:p w14:paraId="7F959AED" w14:textId="77777777" w:rsidR="006E15CE" w:rsidRDefault="006E15CE" w:rsidP="00EF1561">
      <w:pPr>
        <w:pStyle w:val="ListParagraph"/>
        <w:numPr>
          <w:ilvl w:val="2"/>
          <w:numId w:val="37"/>
        </w:numPr>
        <w:spacing w:after="0" w:line="240" w:lineRule="auto"/>
        <w:rPr>
          <w:rFonts w:ascii="Times New Roman" w:hAnsi="Times New Roman" w:cs="Times New Roman"/>
        </w:rPr>
      </w:pPr>
      <w:r>
        <w:rPr>
          <w:rFonts w:ascii="Times New Roman" w:hAnsi="Times New Roman" w:cs="Times New Roman"/>
        </w:rPr>
        <w:t>The court rejects this defense (courts generally are reluctant to accept it):</w:t>
      </w:r>
    </w:p>
    <w:p w14:paraId="29657E78" w14:textId="77777777" w:rsidR="006E15CE" w:rsidRDefault="006E15CE" w:rsidP="00EF1561">
      <w:pPr>
        <w:pStyle w:val="ListParagraph"/>
        <w:numPr>
          <w:ilvl w:val="3"/>
          <w:numId w:val="37"/>
        </w:numPr>
        <w:spacing w:after="0" w:line="240" w:lineRule="auto"/>
        <w:rPr>
          <w:rFonts w:ascii="Times New Roman" w:hAnsi="Times New Roman" w:cs="Times New Roman"/>
        </w:rPr>
      </w:pPr>
      <w:r>
        <w:rPr>
          <w:rFonts w:ascii="Times New Roman" w:hAnsi="Times New Roman" w:cs="Times New Roman"/>
        </w:rPr>
        <w:t>Rationale: one should not be able to control neighbor’s future use (i.e., the factory owner spewing smoke should not control whether ppl want to put up houses next door).  The brick burner cannot prevent neighbor from planting ornamental shrubs. (</w:t>
      </w:r>
      <w:r w:rsidRPr="0079613D">
        <w:rPr>
          <w:rFonts w:ascii="Times New Roman" w:hAnsi="Times New Roman" w:cs="Times New Roman"/>
          <w:i/>
          <w:iCs/>
        </w:rPr>
        <w:t>Campbell</w:t>
      </w:r>
      <w:r>
        <w:rPr>
          <w:rFonts w:ascii="Times New Roman" w:hAnsi="Times New Roman" w:cs="Times New Roman"/>
        </w:rPr>
        <w:t>)</w:t>
      </w:r>
    </w:p>
    <w:p w14:paraId="35B18B8D" w14:textId="77777777" w:rsidR="006E15CE" w:rsidRDefault="006E15CE" w:rsidP="00EF1561">
      <w:pPr>
        <w:pStyle w:val="ListParagraph"/>
        <w:numPr>
          <w:ilvl w:val="3"/>
          <w:numId w:val="37"/>
        </w:numPr>
        <w:spacing w:after="0" w:line="240" w:lineRule="auto"/>
        <w:rPr>
          <w:rFonts w:ascii="Times New Roman" w:hAnsi="Times New Roman" w:cs="Times New Roman"/>
        </w:rPr>
      </w:pPr>
      <w:r>
        <w:rPr>
          <w:rFonts w:ascii="Times New Roman" w:hAnsi="Times New Roman" w:cs="Times New Roman"/>
        </w:rPr>
        <w:t xml:space="preserve">Criticism: under current law this defense may be wasteful because it encourages wasteful races to be the first user.  Being first is just one factor but not determinative.  </w:t>
      </w:r>
    </w:p>
    <w:p w14:paraId="77435E69" w14:textId="77777777" w:rsidR="006E15CE" w:rsidRDefault="006E15CE" w:rsidP="00EF1561">
      <w:pPr>
        <w:pStyle w:val="ListParagraph"/>
        <w:numPr>
          <w:ilvl w:val="3"/>
          <w:numId w:val="37"/>
        </w:numPr>
        <w:spacing w:after="0" w:line="240" w:lineRule="auto"/>
        <w:rPr>
          <w:rFonts w:ascii="Times New Roman" w:hAnsi="Times New Roman" w:cs="Times New Roman"/>
        </w:rPr>
      </w:pPr>
      <w:r>
        <w:rPr>
          <w:rFonts w:ascii="Times New Roman" w:hAnsi="Times New Roman" w:cs="Times New Roman"/>
        </w:rPr>
        <w:t xml:space="preserve">Prof Lee: Isn’t the tree planter also trying to control the brick burner’s future use? Either result is that one cannot plant trees in the future or that the other cannot burn bricks in future.  The question becomes which party should be able to control the other’s use.  </w:t>
      </w:r>
    </w:p>
    <w:p w14:paraId="6E89D934" w14:textId="77777777" w:rsidR="006E15CE" w:rsidRDefault="006E15CE" w:rsidP="00EF1561">
      <w:pPr>
        <w:pStyle w:val="ListParagraph"/>
        <w:numPr>
          <w:ilvl w:val="4"/>
          <w:numId w:val="37"/>
        </w:numPr>
        <w:spacing w:after="0" w:line="240" w:lineRule="auto"/>
        <w:rPr>
          <w:rFonts w:ascii="Times New Roman" w:hAnsi="Times New Roman" w:cs="Times New Roman"/>
        </w:rPr>
      </w:pPr>
      <w:r>
        <w:rPr>
          <w:rFonts w:ascii="Times New Roman" w:hAnsi="Times New Roman" w:cs="Times New Roman"/>
        </w:rPr>
        <w:t xml:space="preserve">Notes the Coase theory: no one person causes nuisance; this is only a problem b/c of how Campbell uses his property—if he was burning bricks, no problem (this argument is controversial). </w:t>
      </w:r>
    </w:p>
    <w:p w14:paraId="395E91DB" w14:textId="77777777" w:rsidR="006E15CE" w:rsidRDefault="006E15CE" w:rsidP="00EF1561">
      <w:pPr>
        <w:pStyle w:val="ListParagraph"/>
        <w:numPr>
          <w:ilvl w:val="2"/>
          <w:numId w:val="37"/>
        </w:numPr>
        <w:spacing w:after="0" w:line="240" w:lineRule="auto"/>
        <w:rPr>
          <w:rFonts w:ascii="Times New Roman" w:hAnsi="Times New Roman" w:cs="Times New Roman"/>
        </w:rPr>
      </w:pPr>
      <w:r>
        <w:rPr>
          <w:rFonts w:ascii="Times New Roman" w:hAnsi="Times New Roman" w:cs="Times New Roman"/>
        </w:rPr>
        <w:t xml:space="preserve">Instead of having a crisp, coming to the nuisance test, courts include this factor in balancing other factors: timing—who was there first (the above); good faith/spite; public interest in ∆’s activities; estoppel (detrimental reliance).  </w:t>
      </w:r>
    </w:p>
    <w:p w14:paraId="7C0E6309" w14:textId="77777777" w:rsidR="006E15CE" w:rsidRPr="00A80E7A" w:rsidRDefault="006E15CE" w:rsidP="00EF1561">
      <w:pPr>
        <w:pStyle w:val="ListParagraph"/>
        <w:numPr>
          <w:ilvl w:val="2"/>
          <w:numId w:val="37"/>
        </w:numPr>
        <w:spacing w:after="0" w:line="240" w:lineRule="auto"/>
        <w:rPr>
          <w:rFonts w:ascii="Times New Roman" w:hAnsi="Times New Roman" w:cs="Times New Roman"/>
        </w:rPr>
      </w:pPr>
      <w:r w:rsidRPr="00A80E7A">
        <w:rPr>
          <w:rFonts w:ascii="Times New Roman" w:hAnsi="Times New Roman" w:cs="Times New Roman"/>
          <w:b/>
          <w:bCs/>
        </w:rPr>
        <w:t>Estoppel/Acquiescence:</w:t>
      </w:r>
      <w:r w:rsidRPr="00A80E7A">
        <w:rPr>
          <w:rFonts w:ascii="Times New Roman" w:hAnsi="Times New Roman" w:cs="Times New Roman"/>
        </w:rPr>
        <w:t xml:space="preserve"> </w:t>
      </w:r>
    </w:p>
    <w:p w14:paraId="4EFA405D" w14:textId="77777777" w:rsidR="006E15CE" w:rsidRDefault="006E15CE" w:rsidP="00EF1561">
      <w:pPr>
        <w:pStyle w:val="ListParagraph"/>
        <w:numPr>
          <w:ilvl w:val="3"/>
          <w:numId w:val="37"/>
        </w:numPr>
        <w:spacing w:after="0" w:line="240" w:lineRule="auto"/>
        <w:rPr>
          <w:rFonts w:ascii="Times New Roman" w:hAnsi="Times New Roman" w:cs="Times New Roman"/>
        </w:rPr>
      </w:pPr>
      <w:r>
        <w:rPr>
          <w:rFonts w:ascii="Times New Roman" w:hAnsi="Times New Roman" w:cs="Times New Roman"/>
        </w:rPr>
        <w:t xml:space="preserve">easement by estoppel permits something would otherwise be a nuisance (i.e., </w:t>
      </w:r>
      <w:r w:rsidRPr="003D040E">
        <w:rPr>
          <w:rFonts w:ascii="Times New Roman" w:hAnsi="Times New Roman" w:cs="Times New Roman"/>
        </w:rPr>
        <w:t>π</w:t>
      </w:r>
      <w:r>
        <w:rPr>
          <w:rFonts w:ascii="Times New Roman" w:hAnsi="Times New Roman" w:cs="Times New Roman"/>
        </w:rPr>
        <w:t xml:space="preserve"> should’ve said something before ∆ reasonably relied by buying brick making machinery; therefore, </w:t>
      </w:r>
      <w:r w:rsidRPr="003D040E">
        <w:rPr>
          <w:rFonts w:ascii="Times New Roman" w:hAnsi="Times New Roman" w:cs="Times New Roman"/>
        </w:rPr>
        <w:t>π</w:t>
      </w:r>
      <w:r>
        <w:rPr>
          <w:rFonts w:ascii="Times New Roman" w:hAnsi="Times New Roman" w:cs="Times New Roman"/>
        </w:rPr>
        <w:t xml:space="preserve"> is estopped from complaining).  </w:t>
      </w:r>
    </w:p>
    <w:p w14:paraId="7183FF6E" w14:textId="77777777" w:rsidR="006E15CE" w:rsidRDefault="006E15CE" w:rsidP="00EF1561">
      <w:pPr>
        <w:pStyle w:val="ListParagraph"/>
        <w:numPr>
          <w:ilvl w:val="4"/>
          <w:numId w:val="37"/>
        </w:numPr>
        <w:spacing w:after="0" w:line="240" w:lineRule="auto"/>
        <w:rPr>
          <w:rFonts w:ascii="Times New Roman" w:hAnsi="Times New Roman" w:cs="Times New Roman"/>
        </w:rPr>
      </w:pPr>
      <w:r>
        <w:rPr>
          <w:rFonts w:ascii="Times New Roman" w:hAnsi="Times New Roman" w:cs="Times New Roman"/>
        </w:rPr>
        <w:t xml:space="preserve">Not true in this case: When </w:t>
      </w:r>
      <w:r w:rsidRPr="003D040E">
        <w:rPr>
          <w:rFonts w:ascii="Times New Roman" w:hAnsi="Times New Roman" w:cs="Times New Roman"/>
        </w:rPr>
        <w:t>π</w:t>
      </w:r>
      <w:r>
        <w:rPr>
          <w:rFonts w:ascii="Times New Roman" w:hAnsi="Times New Roman" w:cs="Times New Roman"/>
        </w:rPr>
        <w:t xml:space="preserve"> bought property, ∆ was not burning bricks so there was no implicit permission.  Then, once ∆ started burning bricks </w:t>
      </w:r>
      <w:r w:rsidRPr="003D040E">
        <w:rPr>
          <w:rFonts w:ascii="Times New Roman" w:hAnsi="Times New Roman" w:cs="Times New Roman"/>
        </w:rPr>
        <w:t>π</w:t>
      </w:r>
      <w:r>
        <w:rPr>
          <w:rFonts w:ascii="Times New Roman" w:hAnsi="Times New Roman" w:cs="Times New Roman"/>
        </w:rPr>
        <w:t xml:space="preserve"> complained.  ∆ did not incur major expenses in reliance on </w:t>
      </w:r>
      <w:r w:rsidRPr="003D040E">
        <w:rPr>
          <w:rFonts w:ascii="Times New Roman" w:hAnsi="Times New Roman" w:cs="Times New Roman"/>
        </w:rPr>
        <w:t>π</w:t>
      </w:r>
      <w:r>
        <w:rPr>
          <w:rFonts w:ascii="Times New Roman" w:hAnsi="Times New Roman" w:cs="Times New Roman"/>
        </w:rPr>
        <w:t xml:space="preserve">’s permission.  </w:t>
      </w:r>
    </w:p>
    <w:p w14:paraId="6FEB2262" w14:textId="77777777" w:rsidR="006E15CE" w:rsidRDefault="006E15CE" w:rsidP="00EF1561">
      <w:pPr>
        <w:pStyle w:val="ListParagraph"/>
        <w:numPr>
          <w:ilvl w:val="4"/>
          <w:numId w:val="37"/>
        </w:numPr>
        <w:spacing w:after="0" w:line="240" w:lineRule="auto"/>
        <w:rPr>
          <w:rFonts w:ascii="Times New Roman" w:hAnsi="Times New Roman" w:cs="Times New Roman"/>
        </w:rPr>
      </w:pPr>
      <w:r>
        <w:rPr>
          <w:rFonts w:ascii="Times New Roman" w:hAnsi="Times New Roman" w:cs="Times New Roman"/>
        </w:rPr>
        <w:t xml:space="preserve">Detrimental reliance is a component; i.e., if ∆ was led to believe this was ok.  </w:t>
      </w:r>
    </w:p>
    <w:p w14:paraId="2A92FA85" w14:textId="77777777" w:rsidR="006E15CE" w:rsidRPr="00A80E7A" w:rsidRDefault="006E15CE" w:rsidP="00EF1561">
      <w:pPr>
        <w:pStyle w:val="ListParagraph"/>
        <w:numPr>
          <w:ilvl w:val="2"/>
          <w:numId w:val="37"/>
        </w:numPr>
        <w:spacing w:after="0" w:line="240" w:lineRule="auto"/>
        <w:rPr>
          <w:rFonts w:ascii="Times New Roman" w:hAnsi="Times New Roman" w:cs="Times New Roman"/>
          <w:b/>
          <w:bCs/>
        </w:rPr>
      </w:pPr>
      <w:r w:rsidRPr="00A80E7A">
        <w:rPr>
          <w:rFonts w:ascii="Times New Roman" w:hAnsi="Times New Roman" w:cs="Times New Roman"/>
          <w:b/>
          <w:bCs/>
        </w:rPr>
        <w:t>Prescriptive Easement:</w:t>
      </w:r>
    </w:p>
    <w:p w14:paraId="63A18FF7" w14:textId="7F68E819" w:rsidR="006E15CE" w:rsidRDefault="006E15CE" w:rsidP="00EF1561">
      <w:pPr>
        <w:pStyle w:val="ListParagraph"/>
        <w:numPr>
          <w:ilvl w:val="3"/>
          <w:numId w:val="37"/>
        </w:numPr>
        <w:spacing w:after="0" w:line="240" w:lineRule="auto"/>
        <w:rPr>
          <w:rFonts w:ascii="Times New Roman" w:hAnsi="Times New Roman" w:cs="Times New Roman"/>
        </w:rPr>
      </w:pPr>
      <w:r>
        <w:rPr>
          <w:rFonts w:ascii="Times New Roman" w:hAnsi="Times New Roman" w:cs="Times New Roman"/>
        </w:rPr>
        <w:t xml:space="preserve">Permits you to do something on someone else’s </w:t>
      </w:r>
      <w:r w:rsidR="002079BE">
        <w:rPr>
          <w:rFonts w:ascii="Times New Roman" w:hAnsi="Times New Roman" w:cs="Times New Roman"/>
        </w:rPr>
        <w:t xml:space="preserve">property </w:t>
      </w:r>
      <w:r>
        <w:rPr>
          <w:rFonts w:ascii="Times New Roman" w:hAnsi="Times New Roman" w:cs="Times New Roman"/>
        </w:rPr>
        <w:t>that you other</w:t>
      </w:r>
      <w:r w:rsidR="002079BE">
        <w:rPr>
          <w:rFonts w:ascii="Times New Roman" w:hAnsi="Times New Roman" w:cs="Times New Roman"/>
        </w:rPr>
        <w:t>wise</w:t>
      </w:r>
      <w:r>
        <w:rPr>
          <w:rFonts w:ascii="Times New Roman" w:hAnsi="Times New Roman" w:cs="Times New Roman"/>
        </w:rPr>
        <w:t xml:space="preserve"> wouldn’t be able to (i.e., walk across someone’s property OR commit a nuisance by emitting smoke over their property). </w:t>
      </w:r>
    </w:p>
    <w:p w14:paraId="481CD3CB" w14:textId="77777777" w:rsidR="006E15CE" w:rsidRDefault="006E15CE" w:rsidP="00EF1561">
      <w:pPr>
        <w:pStyle w:val="ListParagraph"/>
        <w:numPr>
          <w:ilvl w:val="3"/>
          <w:numId w:val="37"/>
        </w:numPr>
        <w:spacing w:after="0" w:line="240" w:lineRule="auto"/>
        <w:rPr>
          <w:rFonts w:ascii="Times New Roman" w:hAnsi="Times New Roman" w:cs="Times New Roman"/>
        </w:rPr>
      </w:pPr>
      <w:r>
        <w:rPr>
          <w:rFonts w:ascii="Times New Roman" w:hAnsi="Times New Roman" w:cs="Times New Roman"/>
        </w:rPr>
        <w:t xml:space="preserve">No prescriptive easement because it fails the continuity requirement: there was a statute of limitations of 20 years and the brick burning did not occur for 20 years—he stopped intermittently (thus this defense could not be claimed).  </w:t>
      </w:r>
    </w:p>
    <w:p w14:paraId="14F5DD27" w14:textId="77777777" w:rsidR="006E15CE" w:rsidRPr="00A80E7A" w:rsidRDefault="006E15CE" w:rsidP="00EF1561">
      <w:pPr>
        <w:pStyle w:val="ListParagraph"/>
        <w:numPr>
          <w:ilvl w:val="1"/>
          <w:numId w:val="37"/>
        </w:numPr>
        <w:spacing w:after="0" w:line="240" w:lineRule="auto"/>
        <w:rPr>
          <w:rFonts w:ascii="Times New Roman" w:hAnsi="Times New Roman" w:cs="Times New Roman"/>
          <w:b/>
          <w:bCs/>
          <w:u w:val="single"/>
        </w:rPr>
      </w:pPr>
      <w:r w:rsidRPr="00A80E7A">
        <w:rPr>
          <w:rFonts w:ascii="Times New Roman" w:hAnsi="Times New Roman" w:cs="Times New Roman"/>
          <w:b/>
          <w:bCs/>
          <w:u w:val="single"/>
        </w:rPr>
        <w:t>Remedy for Nuisance</w:t>
      </w:r>
      <w:r w:rsidRPr="00A80E7A">
        <w:rPr>
          <w:rFonts w:ascii="Times New Roman" w:hAnsi="Times New Roman" w:cs="Times New Roman"/>
        </w:rPr>
        <w:t>: (π</w:t>
      </w:r>
      <w:r>
        <w:rPr>
          <w:rFonts w:ascii="Times New Roman" w:hAnsi="Times New Roman" w:cs="Times New Roman"/>
        </w:rPr>
        <w:t xml:space="preserve"> has won, it’s a nuisance, what does he get? Campbell wants injunction)</w:t>
      </w:r>
    </w:p>
    <w:p w14:paraId="3731E2CE" w14:textId="77777777" w:rsidR="006E15CE" w:rsidRDefault="006E15CE" w:rsidP="00EF1561">
      <w:pPr>
        <w:pStyle w:val="ListParagraph"/>
        <w:numPr>
          <w:ilvl w:val="2"/>
          <w:numId w:val="37"/>
        </w:numPr>
        <w:spacing w:after="0" w:line="240" w:lineRule="auto"/>
        <w:rPr>
          <w:rFonts w:ascii="Times New Roman" w:hAnsi="Times New Roman" w:cs="Times New Roman"/>
        </w:rPr>
      </w:pPr>
      <w:r>
        <w:rPr>
          <w:rFonts w:ascii="Times New Roman" w:hAnsi="Times New Roman" w:cs="Times New Roman"/>
        </w:rPr>
        <w:lastRenderedPageBreak/>
        <w:t xml:space="preserve">Injunction </w:t>
      </w:r>
      <w:r w:rsidRPr="00C562C6">
        <w:rPr>
          <w:rFonts w:ascii="Times New Roman" w:hAnsi="Times New Roman" w:cs="Times New Roman"/>
          <w:b/>
          <w:bCs/>
        </w:rPr>
        <w:t>may be claimed</w:t>
      </w:r>
      <w:r>
        <w:rPr>
          <w:rFonts w:ascii="Times New Roman" w:hAnsi="Times New Roman" w:cs="Times New Roman"/>
        </w:rPr>
        <w:t xml:space="preserve"> to avoid </w:t>
      </w:r>
      <w:r w:rsidRPr="00C94B52">
        <w:rPr>
          <w:rFonts w:ascii="Times New Roman" w:hAnsi="Times New Roman" w:cs="Times New Roman"/>
          <w:b/>
          <w:bCs/>
        </w:rPr>
        <w:t>(1)</w:t>
      </w:r>
      <w:r>
        <w:rPr>
          <w:rFonts w:ascii="Times New Roman" w:hAnsi="Times New Roman" w:cs="Times New Roman"/>
        </w:rPr>
        <w:t xml:space="preserve"> interminable litigation in a multiplicity of suits (i.e., </w:t>
      </w:r>
      <w:r w:rsidRPr="00BB579C">
        <w:rPr>
          <w:rFonts w:ascii="Times New Roman" w:hAnsi="Times New Roman" w:cs="Times New Roman"/>
          <w:i/>
          <w:iCs/>
        </w:rPr>
        <w:t>Howard v. Baker</w:t>
      </w:r>
      <w:r>
        <w:rPr>
          <w:rFonts w:ascii="Times New Roman" w:hAnsi="Times New Roman" w:cs="Times New Roman"/>
        </w:rPr>
        <w:t xml:space="preserve">) or </w:t>
      </w:r>
      <w:r w:rsidRPr="00C94B52">
        <w:rPr>
          <w:rFonts w:ascii="Times New Roman" w:hAnsi="Times New Roman" w:cs="Times New Roman"/>
          <w:b/>
          <w:bCs/>
        </w:rPr>
        <w:t>(2)</w:t>
      </w:r>
      <w:r>
        <w:rPr>
          <w:rFonts w:ascii="Times New Roman" w:hAnsi="Times New Roman" w:cs="Times New Roman"/>
        </w:rPr>
        <w:t xml:space="preserve"> irreparable injury (damage that cannot be remedied by money damages) (both satisfied here)</w:t>
      </w:r>
    </w:p>
    <w:p w14:paraId="0FD6D72D" w14:textId="77777777" w:rsidR="006E15CE" w:rsidRDefault="006E15CE" w:rsidP="00EF1561">
      <w:pPr>
        <w:pStyle w:val="ListParagraph"/>
        <w:numPr>
          <w:ilvl w:val="3"/>
          <w:numId w:val="37"/>
        </w:numPr>
        <w:spacing w:after="0" w:line="240" w:lineRule="auto"/>
        <w:rPr>
          <w:rFonts w:ascii="Times New Roman" w:hAnsi="Times New Roman" w:cs="Times New Roman"/>
        </w:rPr>
      </w:pPr>
      <w:r>
        <w:rPr>
          <w:rFonts w:ascii="Times New Roman" w:hAnsi="Times New Roman" w:cs="Times New Roman"/>
        </w:rPr>
        <w:t xml:space="preserve">Multiplicity of suits is satisfied because </w:t>
      </w:r>
      <w:r w:rsidRPr="003D040E">
        <w:rPr>
          <w:rFonts w:ascii="Times New Roman" w:hAnsi="Times New Roman" w:cs="Times New Roman"/>
        </w:rPr>
        <w:t>π</w:t>
      </w:r>
      <w:r>
        <w:rPr>
          <w:rFonts w:ascii="Times New Roman" w:hAnsi="Times New Roman" w:cs="Times New Roman"/>
        </w:rPr>
        <w:t xml:space="preserve"> would bring suit every time the wind blew to his property.  </w:t>
      </w:r>
    </w:p>
    <w:p w14:paraId="400980C3" w14:textId="77777777" w:rsidR="006E15CE" w:rsidRDefault="006E15CE" w:rsidP="00EF1561">
      <w:pPr>
        <w:pStyle w:val="ListParagraph"/>
        <w:numPr>
          <w:ilvl w:val="4"/>
          <w:numId w:val="37"/>
        </w:numPr>
        <w:spacing w:after="0" w:line="240" w:lineRule="auto"/>
        <w:rPr>
          <w:rFonts w:ascii="Times New Roman" w:hAnsi="Times New Roman" w:cs="Times New Roman"/>
        </w:rPr>
      </w:pPr>
      <w:r>
        <w:rPr>
          <w:rFonts w:ascii="Times New Roman" w:hAnsi="Times New Roman" w:cs="Times New Roman"/>
        </w:rPr>
        <w:t>Prof. notes the court doesn’t address that one lump sum for permanent damages could have been used; ex: Golden Press (i.e., the money damages effectively granted a permanent easement to encroach little bit over property line)</w:t>
      </w:r>
    </w:p>
    <w:p w14:paraId="479D8125" w14:textId="77777777" w:rsidR="006E15CE" w:rsidRDefault="006E15CE" w:rsidP="00EF1561">
      <w:pPr>
        <w:pStyle w:val="ListParagraph"/>
        <w:numPr>
          <w:ilvl w:val="3"/>
          <w:numId w:val="37"/>
        </w:numPr>
        <w:spacing w:after="0" w:line="240" w:lineRule="auto"/>
        <w:rPr>
          <w:rFonts w:ascii="Times New Roman" w:hAnsi="Times New Roman" w:cs="Times New Roman"/>
        </w:rPr>
      </w:pPr>
      <w:r>
        <w:rPr>
          <w:rFonts w:ascii="Times New Roman" w:hAnsi="Times New Roman" w:cs="Times New Roman"/>
        </w:rPr>
        <w:t xml:space="preserve">Irreparable injury is satisfied because “a jury cannot assess a price for beauty and luxury.”  </w:t>
      </w:r>
    </w:p>
    <w:p w14:paraId="00704D26" w14:textId="77777777" w:rsidR="006E15CE" w:rsidRDefault="006E15CE" w:rsidP="00EF1561">
      <w:pPr>
        <w:pStyle w:val="ListParagraph"/>
        <w:numPr>
          <w:ilvl w:val="4"/>
          <w:numId w:val="37"/>
        </w:numPr>
        <w:spacing w:after="0" w:line="240" w:lineRule="auto"/>
        <w:rPr>
          <w:rFonts w:ascii="Times New Roman" w:hAnsi="Times New Roman" w:cs="Times New Roman"/>
        </w:rPr>
      </w:pPr>
      <w:r>
        <w:rPr>
          <w:rFonts w:ascii="Times New Roman" w:hAnsi="Times New Roman" w:cs="Times New Roman"/>
        </w:rPr>
        <w:t xml:space="preserve">i.e., trees can’t be immediately replaced with money since they take long to grow. Also, the gas would kill new trees anyway.  </w:t>
      </w:r>
    </w:p>
    <w:p w14:paraId="6F4C6313" w14:textId="77777777" w:rsidR="006E15CE" w:rsidRDefault="006E15CE" w:rsidP="00EF1561">
      <w:pPr>
        <w:pStyle w:val="ListParagraph"/>
        <w:numPr>
          <w:ilvl w:val="2"/>
          <w:numId w:val="37"/>
        </w:numPr>
        <w:spacing w:after="0" w:line="240" w:lineRule="auto"/>
        <w:rPr>
          <w:rFonts w:ascii="Times New Roman" w:hAnsi="Times New Roman" w:cs="Times New Roman"/>
        </w:rPr>
      </w:pPr>
      <w:r>
        <w:rPr>
          <w:rFonts w:ascii="Times New Roman" w:hAnsi="Times New Roman" w:cs="Times New Roman"/>
        </w:rPr>
        <w:t xml:space="preserve">Injunctions </w:t>
      </w:r>
      <w:r w:rsidRPr="00C562C6">
        <w:rPr>
          <w:rFonts w:ascii="Times New Roman" w:hAnsi="Times New Roman" w:cs="Times New Roman"/>
          <w:b/>
          <w:bCs/>
        </w:rPr>
        <w:t>may be denied</w:t>
      </w:r>
      <w:r>
        <w:rPr>
          <w:rFonts w:ascii="Times New Roman" w:hAnsi="Times New Roman" w:cs="Times New Roman"/>
        </w:rPr>
        <w:t xml:space="preserve"> based on </w:t>
      </w:r>
      <w:r w:rsidRPr="00925BE5">
        <w:rPr>
          <w:rFonts w:ascii="Times New Roman" w:hAnsi="Times New Roman" w:cs="Times New Roman"/>
          <w:b/>
          <w:bCs/>
        </w:rPr>
        <w:t>balance of hardships.</w:t>
      </w:r>
      <w:r>
        <w:rPr>
          <w:rFonts w:ascii="Times New Roman" w:hAnsi="Times New Roman" w:cs="Times New Roman"/>
        </w:rPr>
        <w:t xml:space="preserve">  If it would be excessively burdensome to </w:t>
      </w:r>
      <w:r w:rsidRPr="00003C8B">
        <w:rPr>
          <w:rFonts w:ascii="Times New Roman" w:hAnsi="Times New Roman" w:cs="Times New Roman"/>
          <w:b/>
          <w:bCs/>
        </w:rPr>
        <w:t>∆</w:t>
      </w:r>
      <w:r>
        <w:rPr>
          <w:rFonts w:ascii="Times New Roman" w:hAnsi="Times New Roman" w:cs="Times New Roman"/>
        </w:rPr>
        <w:t xml:space="preserve"> OR to </w:t>
      </w:r>
      <w:r w:rsidRPr="00003C8B">
        <w:rPr>
          <w:rFonts w:ascii="Times New Roman" w:hAnsi="Times New Roman" w:cs="Times New Roman"/>
          <w:b/>
          <w:bCs/>
        </w:rPr>
        <w:t>society</w:t>
      </w:r>
      <w:r>
        <w:rPr>
          <w:rFonts w:ascii="Times New Roman" w:hAnsi="Times New Roman" w:cs="Times New Roman"/>
        </w:rPr>
        <w:t xml:space="preserve"> in light of minor injuries to </w:t>
      </w:r>
      <w:r w:rsidRPr="003D040E">
        <w:rPr>
          <w:rFonts w:ascii="Times New Roman" w:hAnsi="Times New Roman" w:cs="Times New Roman"/>
        </w:rPr>
        <w:t>π</w:t>
      </w:r>
      <w:r>
        <w:rPr>
          <w:rFonts w:ascii="Times New Roman" w:hAnsi="Times New Roman" w:cs="Times New Roman"/>
        </w:rPr>
        <w:t xml:space="preserve">, court will not grant injunction.  </w:t>
      </w:r>
    </w:p>
    <w:p w14:paraId="6081B98D" w14:textId="77777777" w:rsidR="006E15CE" w:rsidRDefault="006E15CE" w:rsidP="00EF1561">
      <w:pPr>
        <w:pStyle w:val="ListParagraph"/>
        <w:numPr>
          <w:ilvl w:val="3"/>
          <w:numId w:val="37"/>
        </w:numPr>
        <w:spacing w:after="0" w:line="240" w:lineRule="auto"/>
        <w:rPr>
          <w:rFonts w:ascii="Times New Roman" w:hAnsi="Times New Roman" w:cs="Times New Roman"/>
        </w:rPr>
      </w:pPr>
      <w:r>
        <w:rPr>
          <w:rFonts w:ascii="Times New Roman" w:hAnsi="Times New Roman" w:cs="Times New Roman"/>
        </w:rPr>
        <w:t>Does not apply here because balance does not favor ∆; he can make bricks elsewhere</w:t>
      </w:r>
    </w:p>
    <w:p w14:paraId="6BB83FF2" w14:textId="77777777" w:rsidR="006E15CE" w:rsidRDefault="006E15CE" w:rsidP="00EF1561">
      <w:pPr>
        <w:pStyle w:val="ListParagraph"/>
        <w:numPr>
          <w:ilvl w:val="3"/>
          <w:numId w:val="37"/>
        </w:numPr>
        <w:spacing w:after="0" w:line="240" w:lineRule="auto"/>
        <w:rPr>
          <w:rFonts w:ascii="Times New Roman" w:hAnsi="Times New Roman" w:cs="Times New Roman"/>
        </w:rPr>
      </w:pPr>
      <w:r>
        <w:rPr>
          <w:rFonts w:ascii="Times New Roman" w:hAnsi="Times New Roman" w:cs="Times New Roman"/>
        </w:rPr>
        <w:t xml:space="preserve">The injunction will not limit the brick making trade in general or harm society in general.  </w:t>
      </w:r>
    </w:p>
    <w:p w14:paraId="167A0C12" w14:textId="77777777" w:rsidR="006E15CE" w:rsidRDefault="006E15CE" w:rsidP="00EF1561">
      <w:pPr>
        <w:pStyle w:val="ListParagraph"/>
        <w:numPr>
          <w:ilvl w:val="0"/>
          <w:numId w:val="37"/>
        </w:numPr>
        <w:spacing w:after="0" w:line="240" w:lineRule="auto"/>
        <w:rPr>
          <w:rFonts w:ascii="Times New Roman" w:hAnsi="Times New Roman" w:cs="Times New Roman"/>
        </w:rPr>
      </w:pPr>
      <w:r>
        <w:rPr>
          <w:rFonts w:ascii="Times New Roman" w:hAnsi="Times New Roman" w:cs="Times New Roman"/>
        </w:rPr>
        <w:t xml:space="preserve">Prof. Lee’s hypothetical: 1:24:51 (3.23): </w:t>
      </w:r>
    </w:p>
    <w:p w14:paraId="632DCA68" w14:textId="77777777" w:rsidR="006E15CE" w:rsidRDefault="006E15CE" w:rsidP="00EF1561">
      <w:pPr>
        <w:pStyle w:val="ListParagraph"/>
        <w:numPr>
          <w:ilvl w:val="1"/>
          <w:numId w:val="37"/>
        </w:numPr>
        <w:spacing w:after="0" w:line="240" w:lineRule="auto"/>
        <w:rPr>
          <w:rFonts w:ascii="Times New Roman" w:hAnsi="Times New Roman" w:cs="Times New Roman"/>
        </w:rPr>
      </w:pPr>
      <w:r>
        <w:rPr>
          <w:rFonts w:ascii="Times New Roman" w:hAnsi="Times New Roman" w:cs="Times New Roman"/>
        </w:rPr>
        <w:t>Does a COA exist to enjoin a nuisance for a proposed cremation establishment in a rural residential area under averments from the residents of the area that it will cause mental anguish, depressed feelings, physical discomfort, and lower property values?</w:t>
      </w:r>
    </w:p>
    <w:p w14:paraId="6EBAD6A3" w14:textId="77777777" w:rsidR="006E15CE" w:rsidRDefault="006E15CE" w:rsidP="00EF1561">
      <w:pPr>
        <w:pStyle w:val="ListParagraph"/>
        <w:numPr>
          <w:ilvl w:val="1"/>
          <w:numId w:val="37"/>
        </w:numPr>
        <w:spacing w:after="0" w:line="240" w:lineRule="auto"/>
        <w:rPr>
          <w:rFonts w:ascii="Times New Roman" w:hAnsi="Times New Roman" w:cs="Times New Roman"/>
        </w:rPr>
      </w:pPr>
      <w:r>
        <w:rPr>
          <w:rFonts w:ascii="Times New Roman" w:hAnsi="Times New Roman" w:cs="Times New Roman"/>
        </w:rPr>
        <w:t>Step 1: Is there a prima facie case?</w:t>
      </w:r>
    </w:p>
    <w:p w14:paraId="10C929C6" w14:textId="77777777" w:rsidR="006E15CE" w:rsidRDefault="006E15CE" w:rsidP="00EF1561">
      <w:pPr>
        <w:pStyle w:val="ListParagraph"/>
        <w:numPr>
          <w:ilvl w:val="2"/>
          <w:numId w:val="37"/>
        </w:numPr>
        <w:spacing w:after="0" w:line="240" w:lineRule="auto"/>
        <w:rPr>
          <w:rFonts w:ascii="Times New Roman" w:hAnsi="Times New Roman" w:cs="Times New Roman"/>
        </w:rPr>
      </w:pPr>
      <w:r>
        <w:rPr>
          <w:rFonts w:ascii="Times New Roman" w:hAnsi="Times New Roman" w:cs="Times New Roman"/>
        </w:rPr>
        <w:t>Determine reasonable care:</w:t>
      </w:r>
    </w:p>
    <w:p w14:paraId="10543C77" w14:textId="77777777" w:rsidR="006E15CE" w:rsidRDefault="006E15CE" w:rsidP="00EF1561">
      <w:pPr>
        <w:pStyle w:val="ListParagraph"/>
        <w:numPr>
          <w:ilvl w:val="3"/>
          <w:numId w:val="37"/>
        </w:numPr>
        <w:spacing w:after="0" w:line="240" w:lineRule="auto"/>
        <w:rPr>
          <w:rFonts w:ascii="Times New Roman" w:hAnsi="Times New Roman" w:cs="Times New Roman"/>
        </w:rPr>
      </w:pPr>
      <w:r>
        <w:rPr>
          <w:rFonts w:ascii="Times New Roman" w:hAnsi="Times New Roman" w:cs="Times New Roman"/>
        </w:rPr>
        <w:t>Locality Rule: does this seem like this would be appropriate in the area?</w:t>
      </w:r>
    </w:p>
    <w:p w14:paraId="0AA0692A" w14:textId="77777777" w:rsidR="006E15CE" w:rsidRDefault="006E15CE" w:rsidP="00EF1561">
      <w:pPr>
        <w:pStyle w:val="ListParagraph"/>
        <w:numPr>
          <w:ilvl w:val="3"/>
          <w:numId w:val="37"/>
        </w:numPr>
        <w:spacing w:after="0" w:line="240" w:lineRule="auto"/>
        <w:rPr>
          <w:rFonts w:ascii="Times New Roman" w:hAnsi="Times New Roman" w:cs="Times New Roman"/>
        </w:rPr>
      </w:pPr>
      <w:r>
        <w:rPr>
          <w:rFonts w:ascii="Times New Roman" w:hAnsi="Times New Roman" w:cs="Times New Roman"/>
        </w:rPr>
        <w:t>Actual damages: does this seem like a significant amount of harm? (lower property values; ppl are just creeped out)</w:t>
      </w:r>
    </w:p>
    <w:p w14:paraId="46EF321F" w14:textId="77777777" w:rsidR="006E15CE" w:rsidRDefault="006E15CE" w:rsidP="00EF1561">
      <w:pPr>
        <w:pStyle w:val="ListParagraph"/>
        <w:numPr>
          <w:ilvl w:val="4"/>
          <w:numId w:val="37"/>
        </w:numPr>
        <w:spacing w:after="0" w:line="240" w:lineRule="auto"/>
        <w:rPr>
          <w:rFonts w:ascii="Times New Roman" w:hAnsi="Times New Roman" w:cs="Times New Roman"/>
        </w:rPr>
      </w:pPr>
      <w:r>
        <w:rPr>
          <w:rFonts w:ascii="Times New Roman" w:hAnsi="Times New Roman" w:cs="Times New Roman"/>
        </w:rPr>
        <w:t xml:space="preserve">Keep in mind </w:t>
      </w:r>
      <w:r w:rsidRPr="00C562C6">
        <w:rPr>
          <w:rFonts w:ascii="Times New Roman" w:hAnsi="Times New Roman" w:cs="Times New Roman"/>
          <w:i/>
          <w:iCs/>
        </w:rPr>
        <w:t>you have to wait for actual harm to occur</w:t>
      </w:r>
      <w:r>
        <w:rPr>
          <w:rFonts w:ascii="Times New Roman" w:hAnsi="Times New Roman" w:cs="Times New Roman"/>
        </w:rPr>
        <w:t xml:space="preserve"> (even for lower property values; you can’t just be concerned that smoke will damage my trees in the future)</w:t>
      </w:r>
    </w:p>
    <w:p w14:paraId="61629C23" w14:textId="77777777" w:rsidR="006E15CE" w:rsidRDefault="006E15CE" w:rsidP="00EF1561">
      <w:pPr>
        <w:pStyle w:val="ListParagraph"/>
        <w:numPr>
          <w:ilvl w:val="3"/>
          <w:numId w:val="37"/>
        </w:numPr>
        <w:spacing w:after="0" w:line="240" w:lineRule="auto"/>
        <w:rPr>
          <w:rFonts w:ascii="Times New Roman" w:hAnsi="Times New Roman" w:cs="Times New Roman"/>
        </w:rPr>
      </w:pPr>
      <w:r>
        <w:rPr>
          <w:rFonts w:ascii="Times New Roman" w:hAnsi="Times New Roman" w:cs="Times New Roman"/>
        </w:rPr>
        <w:t>If yes, then move to step 2</w:t>
      </w:r>
    </w:p>
    <w:p w14:paraId="1F0CD27E" w14:textId="77777777" w:rsidR="006E15CE" w:rsidRDefault="006E15CE" w:rsidP="00EF1561">
      <w:pPr>
        <w:pStyle w:val="ListParagraph"/>
        <w:numPr>
          <w:ilvl w:val="1"/>
          <w:numId w:val="37"/>
        </w:numPr>
        <w:spacing w:after="0" w:line="240" w:lineRule="auto"/>
        <w:rPr>
          <w:rFonts w:ascii="Times New Roman" w:hAnsi="Times New Roman" w:cs="Times New Roman"/>
        </w:rPr>
      </w:pPr>
      <w:r>
        <w:rPr>
          <w:rFonts w:ascii="Times New Roman" w:hAnsi="Times New Roman" w:cs="Times New Roman"/>
        </w:rPr>
        <w:t>Step 2: Do any of the possible defenses apply?</w:t>
      </w:r>
    </w:p>
    <w:p w14:paraId="49F3F534" w14:textId="77777777" w:rsidR="006E15CE" w:rsidRDefault="006E15CE" w:rsidP="00EF1561">
      <w:pPr>
        <w:pStyle w:val="ListParagraph"/>
        <w:numPr>
          <w:ilvl w:val="2"/>
          <w:numId w:val="37"/>
        </w:numPr>
        <w:spacing w:after="0" w:line="240" w:lineRule="auto"/>
        <w:rPr>
          <w:rFonts w:ascii="Times New Roman" w:hAnsi="Times New Roman" w:cs="Times New Roman"/>
        </w:rPr>
      </w:pPr>
      <w:r>
        <w:rPr>
          <w:rFonts w:ascii="Times New Roman" w:hAnsi="Times New Roman" w:cs="Times New Roman"/>
        </w:rPr>
        <w:t xml:space="preserve">coming to nuisance (if even available in the jurisdiction): no residential community was first.  </w:t>
      </w:r>
    </w:p>
    <w:p w14:paraId="2F12A608" w14:textId="77777777" w:rsidR="006E15CE" w:rsidRDefault="006E15CE" w:rsidP="00EF1561">
      <w:pPr>
        <w:pStyle w:val="ListParagraph"/>
        <w:numPr>
          <w:ilvl w:val="2"/>
          <w:numId w:val="37"/>
        </w:numPr>
        <w:spacing w:after="0" w:line="240" w:lineRule="auto"/>
        <w:rPr>
          <w:rFonts w:ascii="Times New Roman" w:hAnsi="Times New Roman" w:cs="Times New Roman"/>
        </w:rPr>
      </w:pPr>
      <w:r>
        <w:rPr>
          <w:rFonts w:ascii="Times New Roman" w:hAnsi="Times New Roman" w:cs="Times New Roman"/>
        </w:rPr>
        <w:t xml:space="preserve">promissory estoppel: has the person come to believe that you weren’t going to stop them? No, it seems like the ppl started right away.  </w:t>
      </w:r>
    </w:p>
    <w:p w14:paraId="79784816" w14:textId="77777777" w:rsidR="006E15CE" w:rsidRDefault="006E15CE" w:rsidP="00EF1561">
      <w:pPr>
        <w:pStyle w:val="ListParagraph"/>
        <w:numPr>
          <w:ilvl w:val="2"/>
          <w:numId w:val="37"/>
        </w:numPr>
        <w:spacing w:after="0" w:line="240" w:lineRule="auto"/>
        <w:rPr>
          <w:rFonts w:ascii="Times New Roman" w:hAnsi="Times New Roman" w:cs="Times New Roman"/>
        </w:rPr>
      </w:pPr>
      <w:r>
        <w:rPr>
          <w:rFonts w:ascii="Times New Roman" w:hAnsi="Times New Roman" w:cs="Times New Roman"/>
        </w:rPr>
        <w:t xml:space="preserve">Good faith/spite: doesn’t seem like this would be blocked out of spite.  </w:t>
      </w:r>
    </w:p>
    <w:p w14:paraId="16726343" w14:textId="77777777" w:rsidR="006E15CE" w:rsidRDefault="006E15CE" w:rsidP="00EF1561">
      <w:pPr>
        <w:pStyle w:val="ListParagraph"/>
        <w:numPr>
          <w:ilvl w:val="2"/>
          <w:numId w:val="37"/>
        </w:numPr>
        <w:spacing w:after="0" w:line="240" w:lineRule="auto"/>
        <w:rPr>
          <w:rFonts w:ascii="Times New Roman" w:hAnsi="Times New Roman" w:cs="Times New Roman"/>
        </w:rPr>
      </w:pPr>
      <w:r>
        <w:rPr>
          <w:rFonts w:ascii="Times New Roman" w:hAnsi="Times New Roman" w:cs="Times New Roman"/>
        </w:rPr>
        <w:t>Public interest: doesn’t seem like public benefits of crematorium outweigh</w:t>
      </w:r>
    </w:p>
    <w:p w14:paraId="3D56D124" w14:textId="77777777" w:rsidR="006E15CE" w:rsidRDefault="006E15CE" w:rsidP="00EF1561">
      <w:pPr>
        <w:pStyle w:val="ListParagraph"/>
        <w:numPr>
          <w:ilvl w:val="2"/>
          <w:numId w:val="37"/>
        </w:numPr>
        <w:spacing w:after="0" w:line="240" w:lineRule="auto"/>
        <w:rPr>
          <w:rFonts w:ascii="Times New Roman" w:hAnsi="Times New Roman" w:cs="Times New Roman"/>
        </w:rPr>
      </w:pPr>
      <w:r>
        <w:rPr>
          <w:rFonts w:ascii="Times New Roman" w:hAnsi="Times New Roman" w:cs="Times New Roman"/>
        </w:rPr>
        <w:t>prescriptive easement: probably not since the crematorium is new and this would need to have been going on for a while.</w:t>
      </w:r>
    </w:p>
    <w:p w14:paraId="46A216B6" w14:textId="77777777" w:rsidR="006E15CE" w:rsidRDefault="006E15CE" w:rsidP="00EF1561">
      <w:pPr>
        <w:pStyle w:val="ListParagraph"/>
        <w:numPr>
          <w:ilvl w:val="2"/>
          <w:numId w:val="37"/>
        </w:numPr>
        <w:spacing w:after="0" w:line="240" w:lineRule="auto"/>
        <w:rPr>
          <w:rFonts w:ascii="Times New Roman" w:hAnsi="Times New Roman" w:cs="Times New Roman"/>
        </w:rPr>
      </w:pPr>
      <w:r>
        <w:rPr>
          <w:rFonts w:ascii="Times New Roman" w:hAnsi="Times New Roman" w:cs="Times New Roman"/>
        </w:rPr>
        <w:t xml:space="preserve">No defenses apply; move on to step 3.  </w:t>
      </w:r>
    </w:p>
    <w:p w14:paraId="534E2CA4" w14:textId="77777777" w:rsidR="006E15CE" w:rsidRDefault="006E15CE" w:rsidP="00EF1561">
      <w:pPr>
        <w:pStyle w:val="ListParagraph"/>
        <w:numPr>
          <w:ilvl w:val="1"/>
          <w:numId w:val="37"/>
        </w:numPr>
        <w:spacing w:after="0" w:line="240" w:lineRule="auto"/>
        <w:rPr>
          <w:rFonts w:ascii="Times New Roman" w:hAnsi="Times New Roman" w:cs="Times New Roman"/>
        </w:rPr>
      </w:pPr>
      <w:r>
        <w:rPr>
          <w:rFonts w:ascii="Times New Roman" w:hAnsi="Times New Roman" w:cs="Times New Roman"/>
        </w:rPr>
        <w:t>Step 3: Would injunctive relief be available here?</w:t>
      </w:r>
    </w:p>
    <w:p w14:paraId="79137853" w14:textId="77777777" w:rsidR="006E15CE" w:rsidRDefault="006E15CE" w:rsidP="00EF1561">
      <w:pPr>
        <w:pStyle w:val="ListParagraph"/>
        <w:numPr>
          <w:ilvl w:val="2"/>
          <w:numId w:val="37"/>
        </w:numPr>
        <w:spacing w:after="0" w:line="240" w:lineRule="auto"/>
        <w:rPr>
          <w:rFonts w:ascii="Times New Roman" w:hAnsi="Times New Roman" w:cs="Times New Roman"/>
        </w:rPr>
      </w:pPr>
      <w:r>
        <w:rPr>
          <w:rFonts w:ascii="Times New Roman" w:hAnsi="Times New Roman" w:cs="Times New Roman"/>
        </w:rPr>
        <w:t xml:space="preserve">Injunction may be claimed to avoid </w:t>
      </w:r>
      <w:r w:rsidRPr="00C94B52">
        <w:rPr>
          <w:rFonts w:ascii="Times New Roman" w:hAnsi="Times New Roman" w:cs="Times New Roman"/>
          <w:b/>
          <w:bCs/>
        </w:rPr>
        <w:t>(1)</w:t>
      </w:r>
      <w:r>
        <w:rPr>
          <w:rFonts w:ascii="Times New Roman" w:hAnsi="Times New Roman" w:cs="Times New Roman"/>
        </w:rPr>
        <w:t xml:space="preserve"> interminable litigation in a multiplicity of suits or </w:t>
      </w:r>
      <w:r w:rsidRPr="00C94B52">
        <w:rPr>
          <w:rFonts w:ascii="Times New Roman" w:hAnsi="Times New Roman" w:cs="Times New Roman"/>
          <w:b/>
          <w:bCs/>
        </w:rPr>
        <w:t>(2)</w:t>
      </w:r>
      <w:r>
        <w:rPr>
          <w:rFonts w:ascii="Times New Roman" w:hAnsi="Times New Roman" w:cs="Times New Roman"/>
        </w:rPr>
        <w:t xml:space="preserve"> irreparable injury (damage that cannot be remedied by money damages) </w:t>
      </w:r>
    </w:p>
    <w:p w14:paraId="7AFC05CE" w14:textId="77777777" w:rsidR="006E15CE" w:rsidRDefault="006E15CE" w:rsidP="00EF1561">
      <w:pPr>
        <w:pStyle w:val="ListParagraph"/>
        <w:numPr>
          <w:ilvl w:val="3"/>
          <w:numId w:val="37"/>
        </w:numPr>
        <w:spacing w:after="0" w:line="240" w:lineRule="auto"/>
        <w:rPr>
          <w:rFonts w:ascii="Times New Roman" w:hAnsi="Times New Roman" w:cs="Times New Roman"/>
        </w:rPr>
      </w:pPr>
      <w:r>
        <w:rPr>
          <w:rFonts w:ascii="Times New Roman" w:hAnsi="Times New Roman" w:cs="Times New Roman"/>
        </w:rPr>
        <w:t xml:space="preserve">(1) maybe; (2) maybe ppl are really bothered and being given money doesn’t fix this.  </w:t>
      </w:r>
    </w:p>
    <w:p w14:paraId="3177A134" w14:textId="77777777" w:rsidR="006E15CE" w:rsidRDefault="006E15CE" w:rsidP="00EF1561">
      <w:pPr>
        <w:pStyle w:val="ListParagraph"/>
        <w:numPr>
          <w:ilvl w:val="2"/>
          <w:numId w:val="37"/>
        </w:numPr>
        <w:spacing w:after="0" w:line="240" w:lineRule="auto"/>
        <w:rPr>
          <w:rFonts w:ascii="Times New Roman" w:hAnsi="Times New Roman" w:cs="Times New Roman"/>
        </w:rPr>
      </w:pPr>
      <w:r>
        <w:rPr>
          <w:rFonts w:ascii="Times New Roman" w:hAnsi="Times New Roman" w:cs="Times New Roman"/>
        </w:rPr>
        <w:t xml:space="preserve">Injunctions may be denied based on </w:t>
      </w:r>
      <w:r w:rsidRPr="00925BE5">
        <w:rPr>
          <w:rFonts w:ascii="Times New Roman" w:hAnsi="Times New Roman" w:cs="Times New Roman"/>
          <w:b/>
          <w:bCs/>
        </w:rPr>
        <w:t>balance of hardships.</w:t>
      </w:r>
      <w:r>
        <w:rPr>
          <w:rFonts w:ascii="Times New Roman" w:hAnsi="Times New Roman" w:cs="Times New Roman"/>
        </w:rPr>
        <w:t xml:space="preserve">  </w:t>
      </w:r>
    </w:p>
    <w:p w14:paraId="55701AFC" w14:textId="77777777" w:rsidR="006E15CE" w:rsidRDefault="006E15CE" w:rsidP="00EF1561">
      <w:pPr>
        <w:pStyle w:val="ListParagraph"/>
        <w:numPr>
          <w:ilvl w:val="3"/>
          <w:numId w:val="37"/>
        </w:numPr>
        <w:spacing w:after="0" w:line="240" w:lineRule="auto"/>
        <w:rPr>
          <w:rFonts w:ascii="Times New Roman" w:hAnsi="Times New Roman" w:cs="Times New Roman"/>
        </w:rPr>
      </w:pPr>
      <w:r>
        <w:rPr>
          <w:rFonts w:ascii="Times New Roman" w:hAnsi="Times New Roman" w:cs="Times New Roman"/>
        </w:rPr>
        <w:t xml:space="preserve">If it would be excessively burdensome to ∆ in light of minor injuries to </w:t>
      </w:r>
      <w:r w:rsidRPr="003D040E">
        <w:rPr>
          <w:rFonts w:ascii="Times New Roman" w:hAnsi="Times New Roman" w:cs="Times New Roman"/>
        </w:rPr>
        <w:t>π</w:t>
      </w:r>
      <w:r>
        <w:rPr>
          <w:rFonts w:ascii="Times New Roman" w:hAnsi="Times New Roman" w:cs="Times New Roman"/>
        </w:rPr>
        <w:t>, court will not grant injunction.  Can subjective feelings be involved in balancing?</w:t>
      </w:r>
    </w:p>
    <w:p w14:paraId="48C8203F" w14:textId="77777777" w:rsidR="006E15CE" w:rsidRDefault="006E15CE" w:rsidP="00EF1561">
      <w:pPr>
        <w:pStyle w:val="ListParagraph"/>
        <w:numPr>
          <w:ilvl w:val="0"/>
          <w:numId w:val="37"/>
        </w:numPr>
        <w:spacing w:after="0" w:line="240" w:lineRule="auto"/>
        <w:rPr>
          <w:rFonts w:ascii="Times New Roman" w:hAnsi="Times New Roman" w:cs="Times New Roman"/>
        </w:rPr>
      </w:pPr>
      <w:r w:rsidRPr="001F7B03">
        <w:rPr>
          <w:rFonts w:ascii="Times New Roman" w:hAnsi="Times New Roman" w:cs="Times New Roman"/>
          <w:b/>
          <w:bCs/>
          <w:i/>
          <w:iCs/>
        </w:rPr>
        <w:t>Adams v. Cleveland Cliffs</w:t>
      </w:r>
      <w:r>
        <w:rPr>
          <w:rFonts w:ascii="Times New Roman" w:hAnsi="Times New Roman" w:cs="Times New Roman"/>
        </w:rPr>
        <w:t xml:space="preserve"> (Mich. 1999) – Ties together two doctrinal areas: </w:t>
      </w:r>
      <w:r w:rsidRPr="001F7B03">
        <w:rPr>
          <w:rFonts w:ascii="Times New Roman" w:hAnsi="Times New Roman" w:cs="Times New Roman"/>
          <w:i/>
          <w:iCs/>
        </w:rPr>
        <w:t>trespass and nuisance</w:t>
      </w:r>
      <w:r>
        <w:rPr>
          <w:rFonts w:ascii="Times New Roman" w:hAnsi="Times New Roman" w:cs="Times New Roman"/>
        </w:rPr>
        <w:t xml:space="preserve">.  Cleveland Cliffs operated large iron mine, which employed 2,000 ppl.  Some of expansions to mine occurred after </w:t>
      </w:r>
      <w:r w:rsidRPr="003D040E">
        <w:rPr>
          <w:rFonts w:ascii="Times New Roman" w:hAnsi="Times New Roman" w:cs="Times New Roman"/>
        </w:rPr>
        <w:t>π</w:t>
      </w:r>
      <w:r>
        <w:rPr>
          <w:rFonts w:ascii="Times New Roman" w:hAnsi="Times New Roman" w:cs="Times New Roman"/>
        </w:rPr>
        <w:t xml:space="preserve">s bought their homes. </w:t>
      </w:r>
      <w:r w:rsidRPr="003D040E">
        <w:rPr>
          <w:rFonts w:ascii="Times New Roman" w:hAnsi="Times New Roman" w:cs="Times New Roman"/>
        </w:rPr>
        <w:t>π</w:t>
      </w:r>
      <w:r>
        <w:rPr>
          <w:rFonts w:ascii="Times New Roman" w:hAnsi="Times New Roman" w:cs="Times New Roman"/>
        </w:rPr>
        <w:t xml:space="preserve">s filed suit for nuisance and trespass, claiming mine blasting operations produced physical harms (plumbing leaks and breaks), psychological harms (nervousness and sleeplessness); financial harms (diminished home resale values; at times unmarketable).   Trial court couldn’t decide on nuisance.  Awarded damages for trespass.  </w:t>
      </w:r>
    </w:p>
    <w:p w14:paraId="4089DD8A" w14:textId="77777777" w:rsidR="006E15CE" w:rsidRDefault="006E15CE" w:rsidP="00EF1561">
      <w:pPr>
        <w:pStyle w:val="ListParagraph"/>
        <w:numPr>
          <w:ilvl w:val="1"/>
          <w:numId w:val="37"/>
        </w:numPr>
        <w:spacing w:after="0" w:line="240" w:lineRule="auto"/>
        <w:rPr>
          <w:rFonts w:ascii="Times New Roman" w:hAnsi="Times New Roman" w:cs="Times New Roman"/>
        </w:rPr>
      </w:pPr>
      <w:r>
        <w:rPr>
          <w:rFonts w:ascii="Times New Roman" w:hAnsi="Times New Roman" w:cs="Times New Roman"/>
        </w:rPr>
        <w:t>Were the jury instructions on the statement of trespass correct where it said that every unauthorized intrusion onto lands of another is a trespass on those lands?</w:t>
      </w:r>
    </w:p>
    <w:p w14:paraId="0404CA02" w14:textId="77777777" w:rsidR="006E15CE" w:rsidRDefault="006E15CE" w:rsidP="00EF1561">
      <w:pPr>
        <w:pStyle w:val="ListParagraph"/>
        <w:numPr>
          <w:ilvl w:val="2"/>
          <w:numId w:val="37"/>
        </w:numPr>
        <w:spacing w:after="0" w:line="240" w:lineRule="auto"/>
        <w:rPr>
          <w:rFonts w:ascii="Times New Roman" w:hAnsi="Times New Roman" w:cs="Times New Roman"/>
        </w:rPr>
      </w:pPr>
      <w:r>
        <w:rPr>
          <w:rFonts w:ascii="Times New Roman" w:hAnsi="Times New Roman" w:cs="Times New Roman"/>
        </w:rPr>
        <w:t>Does trespass apply to sound waves, noise, and dust?</w:t>
      </w:r>
    </w:p>
    <w:p w14:paraId="46C65E28" w14:textId="77777777" w:rsidR="006E15CE" w:rsidRDefault="006E15CE" w:rsidP="00EF1561">
      <w:pPr>
        <w:pStyle w:val="ListParagraph"/>
        <w:numPr>
          <w:ilvl w:val="1"/>
          <w:numId w:val="37"/>
        </w:numPr>
        <w:spacing w:after="0" w:line="240" w:lineRule="auto"/>
        <w:rPr>
          <w:rFonts w:ascii="Times New Roman" w:hAnsi="Times New Roman" w:cs="Times New Roman"/>
        </w:rPr>
      </w:pPr>
      <w:r>
        <w:rPr>
          <w:rFonts w:ascii="Times New Roman" w:hAnsi="Times New Roman" w:cs="Times New Roman"/>
        </w:rPr>
        <w:t xml:space="preserve">Court says these are nuisance claims, not trespass claims.  </w:t>
      </w:r>
    </w:p>
    <w:p w14:paraId="4316FD8C" w14:textId="77777777" w:rsidR="006E15CE" w:rsidRDefault="006E15CE" w:rsidP="00EF1561">
      <w:pPr>
        <w:pStyle w:val="ListParagraph"/>
        <w:numPr>
          <w:ilvl w:val="2"/>
          <w:numId w:val="37"/>
        </w:numPr>
        <w:spacing w:after="0" w:line="240" w:lineRule="auto"/>
        <w:rPr>
          <w:rFonts w:ascii="Times New Roman" w:hAnsi="Times New Roman" w:cs="Times New Roman"/>
        </w:rPr>
      </w:pPr>
      <w:r>
        <w:rPr>
          <w:rFonts w:ascii="Times New Roman" w:hAnsi="Times New Roman" w:cs="Times New Roman"/>
        </w:rPr>
        <w:t>Requirements for trespass:</w:t>
      </w:r>
    </w:p>
    <w:p w14:paraId="6409B59B" w14:textId="77777777" w:rsidR="006E15CE" w:rsidRDefault="006E15CE" w:rsidP="00EF1561">
      <w:pPr>
        <w:pStyle w:val="ListParagraph"/>
        <w:numPr>
          <w:ilvl w:val="3"/>
          <w:numId w:val="37"/>
        </w:numPr>
        <w:spacing w:after="0" w:line="240" w:lineRule="auto"/>
        <w:rPr>
          <w:rFonts w:ascii="Times New Roman" w:hAnsi="Times New Roman" w:cs="Times New Roman"/>
        </w:rPr>
      </w:pPr>
      <w:r>
        <w:rPr>
          <w:rFonts w:ascii="Times New Roman" w:hAnsi="Times New Roman" w:cs="Times New Roman"/>
        </w:rPr>
        <w:lastRenderedPageBreak/>
        <w:t>Invasion of your property with both of the following characteristics:</w:t>
      </w:r>
    </w:p>
    <w:p w14:paraId="6388DBAA" w14:textId="77777777" w:rsidR="006E15CE" w:rsidRDefault="006E15CE" w:rsidP="00EF1561">
      <w:pPr>
        <w:pStyle w:val="ListParagraph"/>
        <w:numPr>
          <w:ilvl w:val="4"/>
          <w:numId w:val="37"/>
        </w:numPr>
        <w:spacing w:after="0" w:line="240" w:lineRule="auto"/>
        <w:rPr>
          <w:rFonts w:ascii="Times New Roman" w:hAnsi="Times New Roman" w:cs="Times New Roman"/>
        </w:rPr>
      </w:pPr>
      <w:r>
        <w:rPr>
          <w:rFonts w:ascii="Times New Roman" w:hAnsi="Times New Roman" w:cs="Times New Roman"/>
          <w:b/>
          <w:bCs/>
        </w:rPr>
        <w:t xml:space="preserve">(1) </w:t>
      </w:r>
      <w:r w:rsidRPr="00807B4D">
        <w:rPr>
          <w:rFonts w:ascii="Times New Roman" w:hAnsi="Times New Roman" w:cs="Times New Roman"/>
          <w:b/>
          <w:bCs/>
        </w:rPr>
        <w:t>Done by a physical, tangible object</w:t>
      </w:r>
      <w:r>
        <w:rPr>
          <w:rFonts w:ascii="Times New Roman" w:hAnsi="Times New Roman" w:cs="Times New Roman"/>
        </w:rPr>
        <w:t>, AND</w:t>
      </w:r>
    </w:p>
    <w:p w14:paraId="145FF93A" w14:textId="77777777" w:rsidR="006E15CE" w:rsidRDefault="006E15CE" w:rsidP="00EF1561">
      <w:pPr>
        <w:pStyle w:val="ListParagraph"/>
        <w:numPr>
          <w:ilvl w:val="5"/>
          <w:numId w:val="37"/>
        </w:numPr>
        <w:spacing w:after="0" w:line="240" w:lineRule="auto"/>
        <w:rPr>
          <w:rFonts w:ascii="Times New Roman" w:hAnsi="Times New Roman" w:cs="Times New Roman"/>
        </w:rPr>
      </w:pPr>
      <w:r>
        <w:rPr>
          <w:rFonts w:ascii="Times New Roman" w:hAnsi="Times New Roman" w:cs="Times New Roman"/>
        </w:rPr>
        <w:t xml:space="preserve">I throw a frisbee onto your property.  </w:t>
      </w:r>
    </w:p>
    <w:p w14:paraId="40E8F233" w14:textId="77777777" w:rsidR="006E15CE" w:rsidRDefault="006E15CE" w:rsidP="00EF1561">
      <w:pPr>
        <w:pStyle w:val="ListParagraph"/>
        <w:numPr>
          <w:ilvl w:val="4"/>
          <w:numId w:val="37"/>
        </w:numPr>
        <w:spacing w:after="0" w:line="240" w:lineRule="auto"/>
        <w:rPr>
          <w:rFonts w:ascii="Times New Roman" w:hAnsi="Times New Roman" w:cs="Times New Roman"/>
        </w:rPr>
      </w:pPr>
      <w:r>
        <w:rPr>
          <w:rFonts w:ascii="Times New Roman" w:hAnsi="Times New Roman" w:cs="Times New Roman"/>
          <w:b/>
          <w:bCs/>
        </w:rPr>
        <w:t xml:space="preserve">(2) </w:t>
      </w:r>
      <w:r w:rsidRPr="00807B4D">
        <w:rPr>
          <w:rFonts w:ascii="Times New Roman" w:hAnsi="Times New Roman" w:cs="Times New Roman"/>
          <w:b/>
          <w:bCs/>
        </w:rPr>
        <w:t>Invasion is direct</w:t>
      </w:r>
      <w:r>
        <w:rPr>
          <w:rFonts w:ascii="Times New Roman" w:hAnsi="Times New Roman" w:cs="Times New Roman"/>
        </w:rPr>
        <w:t xml:space="preserve">  </w:t>
      </w:r>
    </w:p>
    <w:p w14:paraId="43A056FC" w14:textId="77777777" w:rsidR="006E15CE" w:rsidRDefault="006E15CE" w:rsidP="00EF1561">
      <w:pPr>
        <w:pStyle w:val="ListParagraph"/>
        <w:numPr>
          <w:ilvl w:val="5"/>
          <w:numId w:val="37"/>
        </w:numPr>
        <w:spacing w:after="0" w:line="240" w:lineRule="auto"/>
        <w:rPr>
          <w:rFonts w:ascii="Times New Roman" w:hAnsi="Times New Roman" w:cs="Times New Roman"/>
        </w:rPr>
      </w:pPr>
      <w:r>
        <w:rPr>
          <w:rFonts w:ascii="Times New Roman" w:hAnsi="Times New Roman" w:cs="Times New Roman"/>
        </w:rPr>
        <w:t>No intervening force causing the thing to go onto the property.  (i.e., I’m on the public sidewalk tossing a frisbee, and a gust of wind blows the frisbee onto your property—no trespass)</w:t>
      </w:r>
    </w:p>
    <w:p w14:paraId="7935CDD2" w14:textId="77777777" w:rsidR="006E15CE" w:rsidRDefault="006E15CE" w:rsidP="00EF1561">
      <w:pPr>
        <w:pStyle w:val="ListParagraph"/>
        <w:numPr>
          <w:ilvl w:val="3"/>
          <w:numId w:val="37"/>
        </w:numPr>
        <w:spacing w:after="0" w:line="240" w:lineRule="auto"/>
        <w:rPr>
          <w:rFonts w:ascii="Times New Roman" w:hAnsi="Times New Roman" w:cs="Times New Roman"/>
        </w:rPr>
      </w:pPr>
      <w:r>
        <w:rPr>
          <w:rFonts w:ascii="Times New Roman" w:hAnsi="Times New Roman" w:cs="Times New Roman"/>
        </w:rPr>
        <w:t xml:space="preserve">If you establish a trespass you receive at least nominal damages no matter how small the actual injury is (nominal damages can make punitive damages possible—i.e., </w:t>
      </w:r>
      <w:r w:rsidRPr="00AE536A">
        <w:rPr>
          <w:rFonts w:ascii="Times New Roman" w:hAnsi="Times New Roman" w:cs="Times New Roman"/>
          <w:i/>
          <w:iCs/>
        </w:rPr>
        <w:t>Jacque</w:t>
      </w:r>
      <w:r>
        <w:rPr>
          <w:rFonts w:ascii="Times New Roman" w:hAnsi="Times New Roman" w:cs="Times New Roman"/>
        </w:rPr>
        <w:t xml:space="preserve">) </w:t>
      </w:r>
    </w:p>
    <w:p w14:paraId="2025EE0C" w14:textId="77777777" w:rsidR="006E15CE" w:rsidRDefault="006E15CE" w:rsidP="00EF1561">
      <w:pPr>
        <w:pStyle w:val="ListParagraph"/>
        <w:numPr>
          <w:ilvl w:val="2"/>
          <w:numId w:val="37"/>
        </w:numPr>
        <w:spacing w:after="0" w:line="240" w:lineRule="auto"/>
        <w:rPr>
          <w:rFonts w:ascii="Times New Roman" w:hAnsi="Times New Roman" w:cs="Times New Roman"/>
        </w:rPr>
      </w:pPr>
      <w:r>
        <w:rPr>
          <w:rFonts w:ascii="Times New Roman" w:hAnsi="Times New Roman" w:cs="Times New Roman"/>
        </w:rPr>
        <w:t xml:space="preserve">Here, the court </w:t>
      </w:r>
      <w:r w:rsidRPr="00FA5FD5">
        <w:rPr>
          <w:rFonts w:ascii="Times New Roman" w:hAnsi="Times New Roman" w:cs="Times New Roman"/>
          <w:b/>
          <w:bCs/>
        </w:rPr>
        <w:t>“liberalizes” directness</w:t>
      </w:r>
      <w:r>
        <w:rPr>
          <w:rFonts w:ascii="Times New Roman" w:hAnsi="Times New Roman" w:cs="Times New Roman"/>
        </w:rPr>
        <w:t>: direct means the invasion occurs by the means the defendant knew or should have known—</w:t>
      </w:r>
      <w:r w:rsidRPr="00807B4D">
        <w:rPr>
          <w:rFonts w:ascii="Times New Roman" w:hAnsi="Times New Roman" w:cs="Times New Roman"/>
          <w:i/>
          <w:iCs/>
        </w:rPr>
        <w:t>knowledge to a substantial certainty</w:t>
      </w:r>
      <w:r>
        <w:rPr>
          <w:rFonts w:ascii="Times New Roman" w:hAnsi="Times New Roman" w:cs="Times New Roman"/>
        </w:rPr>
        <w:t xml:space="preserve">—would result in physical invasion of plaintiff’s land.  </w:t>
      </w:r>
    </w:p>
    <w:p w14:paraId="6A2A0678" w14:textId="77777777" w:rsidR="006E15CE" w:rsidRDefault="006E15CE" w:rsidP="00EF1561">
      <w:pPr>
        <w:pStyle w:val="ListParagraph"/>
        <w:numPr>
          <w:ilvl w:val="3"/>
          <w:numId w:val="37"/>
        </w:numPr>
        <w:spacing w:after="0" w:line="240" w:lineRule="auto"/>
        <w:rPr>
          <w:rFonts w:ascii="Times New Roman" w:hAnsi="Times New Roman" w:cs="Times New Roman"/>
        </w:rPr>
      </w:pPr>
      <w:r>
        <w:rPr>
          <w:rFonts w:ascii="Times New Roman" w:hAnsi="Times New Roman" w:cs="Times New Roman"/>
        </w:rPr>
        <w:t>Different than traditional requirement (i.e., I might know with substantial certainty that, on a windy day, a gust of wind will come along and eventually blow the frisbee away)</w:t>
      </w:r>
    </w:p>
    <w:p w14:paraId="694707B4" w14:textId="77777777" w:rsidR="006E15CE" w:rsidRDefault="006E15CE" w:rsidP="00EF1561">
      <w:pPr>
        <w:pStyle w:val="ListParagraph"/>
        <w:numPr>
          <w:ilvl w:val="3"/>
          <w:numId w:val="37"/>
        </w:numPr>
        <w:spacing w:after="0" w:line="240" w:lineRule="auto"/>
        <w:rPr>
          <w:rFonts w:ascii="Times New Roman" w:hAnsi="Times New Roman" w:cs="Times New Roman"/>
        </w:rPr>
      </w:pPr>
      <w:r>
        <w:rPr>
          <w:rFonts w:ascii="Times New Roman" w:hAnsi="Times New Roman" w:cs="Times New Roman"/>
        </w:rPr>
        <w:t xml:space="preserve">Might be satisfied here: mine blasting might cause these invasions with substantial certainty.  </w:t>
      </w:r>
    </w:p>
    <w:p w14:paraId="64FF639F" w14:textId="77777777" w:rsidR="006E15CE" w:rsidRDefault="006E15CE" w:rsidP="00EF1561">
      <w:pPr>
        <w:pStyle w:val="ListParagraph"/>
        <w:numPr>
          <w:ilvl w:val="2"/>
          <w:numId w:val="37"/>
        </w:numPr>
        <w:spacing w:after="0" w:line="240" w:lineRule="auto"/>
        <w:rPr>
          <w:rFonts w:ascii="Times New Roman" w:hAnsi="Times New Roman" w:cs="Times New Roman"/>
        </w:rPr>
      </w:pPr>
      <w:r>
        <w:rPr>
          <w:rFonts w:ascii="Times New Roman" w:hAnsi="Times New Roman" w:cs="Times New Roman"/>
        </w:rPr>
        <w:t xml:space="preserve">Here, tangible object requirement is not satisfied.  </w:t>
      </w:r>
    </w:p>
    <w:p w14:paraId="349DC5CC" w14:textId="77777777" w:rsidR="006E15CE" w:rsidRDefault="006E15CE" w:rsidP="00EF1561">
      <w:pPr>
        <w:pStyle w:val="ListParagraph"/>
        <w:numPr>
          <w:ilvl w:val="3"/>
          <w:numId w:val="37"/>
        </w:numPr>
        <w:spacing w:after="0" w:line="240" w:lineRule="auto"/>
        <w:rPr>
          <w:rFonts w:ascii="Times New Roman" w:hAnsi="Times New Roman" w:cs="Times New Roman"/>
        </w:rPr>
      </w:pPr>
      <w:r>
        <w:rPr>
          <w:rFonts w:ascii="Times New Roman" w:hAnsi="Times New Roman" w:cs="Times New Roman"/>
        </w:rPr>
        <w:t xml:space="preserve">Noise and vibrations are not tangible </w:t>
      </w:r>
    </w:p>
    <w:p w14:paraId="23B9E054" w14:textId="77777777" w:rsidR="006E15CE" w:rsidRDefault="006E15CE" w:rsidP="00EF1561">
      <w:pPr>
        <w:pStyle w:val="ListParagraph"/>
        <w:numPr>
          <w:ilvl w:val="3"/>
          <w:numId w:val="37"/>
        </w:numPr>
        <w:spacing w:after="0" w:line="240" w:lineRule="auto"/>
        <w:rPr>
          <w:rFonts w:ascii="Times New Roman" w:hAnsi="Times New Roman" w:cs="Times New Roman"/>
        </w:rPr>
      </w:pPr>
      <w:r>
        <w:rPr>
          <w:rFonts w:ascii="Times New Roman" w:hAnsi="Times New Roman" w:cs="Times New Roman"/>
        </w:rPr>
        <w:t xml:space="preserve">Dust is ordinarily not a significant physical intrusion.  </w:t>
      </w:r>
    </w:p>
    <w:p w14:paraId="2CDFB95A" w14:textId="77777777" w:rsidR="006E15CE" w:rsidRDefault="006E15CE" w:rsidP="00EF1561">
      <w:pPr>
        <w:pStyle w:val="ListParagraph"/>
        <w:numPr>
          <w:ilvl w:val="4"/>
          <w:numId w:val="37"/>
        </w:numPr>
        <w:spacing w:after="0" w:line="240" w:lineRule="auto"/>
        <w:rPr>
          <w:rFonts w:ascii="Times New Roman" w:hAnsi="Times New Roman" w:cs="Times New Roman"/>
        </w:rPr>
      </w:pPr>
      <w:r>
        <w:rPr>
          <w:rFonts w:ascii="Times New Roman" w:hAnsi="Times New Roman" w:cs="Times New Roman"/>
        </w:rPr>
        <w:t xml:space="preserve">If there had been a lot of dust, </w:t>
      </w:r>
      <w:r w:rsidRPr="003D040E">
        <w:rPr>
          <w:rFonts w:ascii="Times New Roman" w:hAnsi="Times New Roman" w:cs="Times New Roman"/>
        </w:rPr>
        <w:t>π</w:t>
      </w:r>
      <w:r>
        <w:rPr>
          <w:rFonts w:ascii="Times New Roman" w:hAnsi="Times New Roman" w:cs="Times New Roman"/>
        </w:rPr>
        <w:t xml:space="preserve">s would have a nuisance claim.  </w:t>
      </w:r>
    </w:p>
    <w:p w14:paraId="1DD68C70" w14:textId="77777777" w:rsidR="006E15CE" w:rsidRDefault="006E15CE" w:rsidP="00EF1561">
      <w:pPr>
        <w:pStyle w:val="ListParagraph"/>
        <w:numPr>
          <w:ilvl w:val="2"/>
          <w:numId w:val="37"/>
        </w:numPr>
        <w:spacing w:after="0" w:line="240" w:lineRule="auto"/>
        <w:rPr>
          <w:rFonts w:ascii="Times New Roman" w:hAnsi="Times New Roman" w:cs="Times New Roman"/>
        </w:rPr>
      </w:pPr>
      <w:r>
        <w:rPr>
          <w:rFonts w:ascii="Times New Roman" w:hAnsi="Times New Roman" w:cs="Times New Roman"/>
        </w:rPr>
        <w:t>Requirements for nuisance (what would need to be satisfied here):</w:t>
      </w:r>
    </w:p>
    <w:p w14:paraId="4AD656E4" w14:textId="77777777" w:rsidR="006E15CE" w:rsidRDefault="006E15CE" w:rsidP="00EF1561">
      <w:pPr>
        <w:pStyle w:val="ListParagraph"/>
        <w:numPr>
          <w:ilvl w:val="3"/>
          <w:numId w:val="37"/>
        </w:numPr>
        <w:spacing w:after="0" w:line="240" w:lineRule="auto"/>
        <w:rPr>
          <w:rFonts w:ascii="Times New Roman" w:hAnsi="Times New Roman" w:cs="Times New Roman"/>
        </w:rPr>
      </w:pPr>
      <w:r w:rsidRPr="00006D1B">
        <w:rPr>
          <w:rFonts w:ascii="Times New Roman" w:hAnsi="Times New Roman" w:cs="Times New Roman"/>
          <w:b/>
          <w:bCs/>
        </w:rPr>
        <w:t>One approach (not Campbell</w:t>
      </w:r>
      <w:r>
        <w:rPr>
          <w:rFonts w:ascii="Times New Roman" w:hAnsi="Times New Roman" w:cs="Times New Roman"/>
          <w:b/>
          <w:bCs/>
        </w:rPr>
        <w:t>; mention on exam</w:t>
      </w:r>
      <w:r w:rsidRPr="00006D1B">
        <w:rPr>
          <w:rFonts w:ascii="Times New Roman" w:hAnsi="Times New Roman" w:cs="Times New Roman"/>
          <w:b/>
          <w:bCs/>
        </w:rPr>
        <w:t>)</w:t>
      </w:r>
      <w:r>
        <w:rPr>
          <w:rFonts w:ascii="Times New Roman" w:hAnsi="Times New Roman" w:cs="Times New Roman"/>
        </w:rPr>
        <w:t xml:space="preserve">: there must be a balancing test involving the value of the social activities (is society better off if we allow the activity and allow the harms or if we avoid the activity and the harms?).  </w:t>
      </w:r>
    </w:p>
    <w:p w14:paraId="1BD03721" w14:textId="77777777" w:rsidR="006E15CE" w:rsidRDefault="006E15CE" w:rsidP="00EF1561">
      <w:pPr>
        <w:pStyle w:val="ListParagraph"/>
        <w:numPr>
          <w:ilvl w:val="4"/>
          <w:numId w:val="37"/>
        </w:numPr>
        <w:spacing w:after="0" w:line="240" w:lineRule="auto"/>
        <w:rPr>
          <w:rFonts w:ascii="Times New Roman" w:hAnsi="Times New Roman" w:cs="Times New Roman"/>
        </w:rPr>
      </w:pPr>
      <w:r>
        <w:rPr>
          <w:rFonts w:ascii="Times New Roman" w:hAnsi="Times New Roman" w:cs="Times New Roman"/>
        </w:rPr>
        <w:t>How beneficial is the activity?</w:t>
      </w:r>
    </w:p>
    <w:p w14:paraId="1DDFBFB6" w14:textId="77777777" w:rsidR="006E15CE" w:rsidRDefault="006E15CE" w:rsidP="00EF1561">
      <w:pPr>
        <w:pStyle w:val="ListParagraph"/>
        <w:numPr>
          <w:ilvl w:val="4"/>
          <w:numId w:val="37"/>
        </w:numPr>
        <w:spacing w:after="0" w:line="240" w:lineRule="auto"/>
        <w:rPr>
          <w:rFonts w:ascii="Times New Roman" w:hAnsi="Times New Roman" w:cs="Times New Roman"/>
        </w:rPr>
      </w:pPr>
      <w:r>
        <w:rPr>
          <w:rFonts w:ascii="Times New Roman" w:hAnsi="Times New Roman" w:cs="Times New Roman"/>
        </w:rPr>
        <w:t>How detrimental are the harms?</w:t>
      </w:r>
    </w:p>
    <w:p w14:paraId="2BCA70FA" w14:textId="77777777" w:rsidR="006E15CE" w:rsidRDefault="006E15CE" w:rsidP="00EF1561">
      <w:pPr>
        <w:pStyle w:val="ListParagraph"/>
        <w:numPr>
          <w:ilvl w:val="3"/>
          <w:numId w:val="37"/>
        </w:numPr>
        <w:spacing w:after="0" w:line="240" w:lineRule="auto"/>
        <w:rPr>
          <w:rFonts w:ascii="Times New Roman" w:hAnsi="Times New Roman" w:cs="Times New Roman"/>
        </w:rPr>
      </w:pPr>
      <w:r w:rsidRPr="00006D1B">
        <w:rPr>
          <w:rFonts w:ascii="Times New Roman" w:hAnsi="Times New Roman" w:cs="Times New Roman"/>
        </w:rPr>
        <w:t xml:space="preserve">Damages for nuisance: In order to get damages, you must show actual and substantial injury.  </w:t>
      </w:r>
      <w:r>
        <w:rPr>
          <w:rFonts w:ascii="Times New Roman" w:hAnsi="Times New Roman" w:cs="Times New Roman"/>
        </w:rPr>
        <w:t>(i.e., if Jacques were stuck with a nuisance claim, might’ve gotten nothing)</w:t>
      </w:r>
    </w:p>
    <w:p w14:paraId="105CE1B8" w14:textId="77777777" w:rsidR="006E15CE" w:rsidRPr="00580CBD" w:rsidRDefault="006E15CE" w:rsidP="00EF1561">
      <w:pPr>
        <w:pStyle w:val="ListParagraph"/>
        <w:numPr>
          <w:ilvl w:val="0"/>
          <w:numId w:val="37"/>
        </w:numPr>
        <w:spacing w:after="0" w:line="240" w:lineRule="auto"/>
        <w:rPr>
          <w:rFonts w:ascii="Times New Roman" w:hAnsi="Times New Roman" w:cs="Times New Roman"/>
          <w:b/>
          <w:bCs/>
        </w:rPr>
      </w:pPr>
      <w:r w:rsidRPr="00580CBD">
        <w:rPr>
          <w:rFonts w:ascii="Times New Roman" w:hAnsi="Times New Roman" w:cs="Times New Roman"/>
          <w:b/>
          <w:bCs/>
        </w:rPr>
        <w:t>4 tests to distinguish trespass from nuisance</w:t>
      </w:r>
      <w:r>
        <w:rPr>
          <w:rFonts w:ascii="Times New Roman" w:hAnsi="Times New Roman" w:cs="Times New Roman"/>
          <w:b/>
          <w:bCs/>
        </w:rPr>
        <w:t xml:space="preserve"> (first option: favors finding trespass; second option; favors finding nuisance; some court use one, some another, some a combination)</w:t>
      </w:r>
    </w:p>
    <w:p w14:paraId="564BFA7A" w14:textId="77777777" w:rsidR="006E15CE" w:rsidRDefault="006E15CE" w:rsidP="00EF1561">
      <w:pPr>
        <w:pStyle w:val="ListParagraph"/>
        <w:numPr>
          <w:ilvl w:val="1"/>
          <w:numId w:val="37"/>
        </w:numPr>
        <w:spacing w:after="0" w:line="240" w:lineRule="auto"/>
        <w:rPr>
          <w:rFonts w:ascii="Times New Roman" w:hAnsi="Times New Roman" w:cs="Times New Roman"/>
        </w:rPr>
      </w:pPr>
      <w:r>
        <w:rPr>
          <w:rFonts w:ascii="Times New Roman" w:hAnsi="Times New Roman" w:cs="Times New Roman"/>
        </w:rPr>
        <w:t xml:space="preserve">(1) Was the defendant’s act </w:t>
      </w:r>
      <w:r w:rsidRPr="00B91356">
        <w:rPr>
          <w:rFonts w:ascii="Times New Roman" w:hAnsi="Times New Roman" w:cs="Times New Roman"/>
          <w:b/>
          <w:bCs/>
        </w:rPr>
        <w:t>on</w:t>
      </w:r>
      <w:r>
        <w:rPr>
          <w:rFonts w:ascii="Times New Roman" w:hAnsi="Times New Roman" w:cs="Times New Roman"/>
        </w:rPr>
        <w:t xml:space="preserve"> the plaintiff’s land or </w:t>
      </w:r>
      <w:r w:rsidRPr="00B91356">
        <w:rPr>
          <w:rFonts w:ascii="Times New Roman" w:hAnsi="Times New Roman" w:cs="Times New Roman"/>
          <w:b/>
          <w:bCs/>
        </w:rPr>
        <w:t>outside</w:t>
      </w:r>
      <w:r>
        <w:rPr>
          <w:rFonts w:ascii="Times New Roman" w:hAnsi="Times New Roman" w:cs="Times New Roman"/>
        </w:rPr>
        <w:t xml:space="preserve"> the plaintiff’s land?</w:t>
      </w:r>
    </w:p>
    <w:p w14:paraId="3BD501B9" w14:textId="77777777" w:rsidR="006E15CE" w:rsidRDefault="006E15CE" w:rsidP="00EF1561">
      <w:pPr>
        <w:pStyle w:val="ListParagraph"/>
        <w:numPr>
          <w:ilvl w:val="1"/>
          <w:numId w:val="37"/>
        </w:numPr>
        <w:spacing w:after="0" w:line="240" w:lineRule="auto"/>
        <w:rPr>
          <w:rFonts w:ascii="Times New Roman" w:hAnsi="Times New Roman" w:cs="Times New Roman"/>
        </w:rPr>
      </w:pPr>
      <w:r>
        <w:rPr>
          <w:rFonts w:ascii="Times New Roman" w:hAnsi="Times New Roman" w:cs="Times New Roman"/>
        </w:rPr>
        <w:t xml:space="preserve">(2) Was the harm </w:t>
      </w:r>
      <w:r w:rsidRPr="00B91356">
        <w:rPr>
          <w:rFonts w:ascii="Times New Roman" w:hAnsi="Times New Roman" w:cs="Times New Roman"/>
          <w:b/>
          <w:bCs/>
        </w:rPr>
        <w:t>direct</w:t>
      </w:r>
      <w:r>
        <w:rPr>
          <w:rFonts w:ascii="Times New Roman" w:hAnsi="Times New Roman" w:cs="Times New Roman"/>
        </w:rPr>
        <w:t xml:space="preserve"> or </w:t>
      </w:r>
      <w:r w:rsidRPr="00B91356">
        <w:rPr>
          <w:rFonts w:ascii="Times New Roman" w:hAnsi="Times New Roman" w:cs="Times New Roman"/>
          <w:b/>
          <w:bCs/>
        </w:rPr>
        <w:t>indirect</w:t>
      </w:r>
      <w:r>
        <w:rPr>
          <w:rFonts w:ascii="Times New Roman" w:hAnsi="Times New Roman" w:cs="Times New Roman"/>
        </w:rPr>
        <w:t>?</w:t>
      </w:r>
    </w:p>
    <w:p w14:paraId="75AFE328" w14:textId="77777777" w:rsidR="006E15CE" w:rsidRDefault="006E15CE" w:rsidP="00EF1561">
      <w:pPr>
        <w:pStyle w:val="ListParagraph"/>
        <w:numPr>
          <w:ilvl w:val="1"/>
          <w:numId w:val="37"/>
        </w:numPr>
        <w:spacing w:after="0" w:line="240" w:lineRule="auto"/>
        <w:rPr>
          <w:rFonts w:ascii="Times New Roman" w:hAnsi="Times New Roman" w:cs="Times New Roman"/>
        </w:rPr>
      </w:pPr>
      <w:r>
        <w:rPr>
          <w:rFonts w:ascii="Times New Roman" w:hAnsi="Times New Roman" w:cs="Times New Roman"/>
        </w:rPr>
        <w:t xml:space="preserve">(3) Was the invasion by </w:t>
      </w:r>
      <w:r w:rsidRPr="00B91356">
        <w:rPr>
          <w:rFonts w:ascii="Times New Roman" w:hAnsi="Times New Roman" w:cs="Times New Roman"/>
          <w:b/>
          <w:bCs/>
        </w:rPr>
        <w:t xml:space="preserve">tangible matter </w:t>
      </w:r>
      <w:r>
        <w:rPr>
          <w:rFonts w:ascii="Times New Roman" w:hAnsi="Times New Roman" w:cs="Times New Roman"/>
        </w:rPr>
        <w:t xml:space="preserve">(test is: are the invading items individually visible to the naked eye; dust? No.  Light, photons of light? No.) or </w:t>
      </w:r>
      <w:r w:rsidRPr="00B91356">
        <w:rPr>
          <w:rFonts w:ascii="Times New Roman" w:hAnsi="Times New Roman" w:cs="Times New Roman"/>
          <w:b/>
          <w:bCs/>
        </w:rPr>
        <w:t>intangible matter</w:t>
      </w:r>
      <w:r>
        <w:rPr>
          <w:rFonts w:ascii="Times New Roman" w:hAnsi="Times New Roman" w:cs="Times New Roman"/>
        </w:rPr>
        <w:t>?</w:t>
      </w:r>
    </w:p>
    <w:p w14:paraId="77AA6446" w14:textId="77777777" w:rsidR="006E15CE" w:rsidRDefault="006E15CE" w:rsidP="00EF1561">
      <w:pPr>
        <w:pStyle w:val="ListParagraph"/>
        <w:numPr>
          <w:ilvl w:val="1"/>
          <w:numId w:val="37"/>
        </w:numPr>
        <w:spacing w:after="0" w:line="240" w:lineRule="auto"/>
        <w:rPr>
          <w:rFonts w:ascii="Times New Roman" w:hAnsi="Times New Roman" w:cs="Times New Roman"/>
        </w:rPr>
      </w:pPr>
      <w:r>
        <w:rPr>
          <w:rFonts w:ascii="Times New Roman" w:hAnsi="Times New Roman" w:cs="Times New Roman"/>
        </w:rPr>
        <w:t xml:space="preserve">(4) Did the plaintiff </w:t>
      </w:r>
      <w:r w:rsidRPr="00B91356">
        <w:rPr>
          <w:rFonts w:ascii="Times New Roman" w:hAnsi="Times New Roman" w:cs="Times New Roman"/>
          <w:b/>
          <w:bCs/>
        </w:rPr>
        <w:t>lose possession</w:t>
      </w:r>
      <w:r>
        <w:rPr>
          <w:rFonts w:ascii="Times New Roman" w:hAnsi="Times New Roman" w:cs="Times New Roman"/>
        </w:rPr>
        <w:t xml:space="preserve">, or did they </w:t>
      </w:r>
      <w:r w:rsidRPr="00B91356">
        <w:rPr>
          <w:rFonts w:ascii="Times New Roman" w:hAnsi="Times New Roman" w:cs="Times New Roman"/>
          <w:b/>
          <w:bCs/>
        </w:rPr>
        <w:t>merely lose enjoyment</w:t>
      </w:r>
    </w:p>
    <w:p w14:paraId="5ED5BD40" w14:textId="77777777" w:rsidR="006E15CE" w:rsidRDefault="006E15CE" w:rsidP="00EF1561">
      <w:pPr>
        <w:pStyle w:val="ListParagraph"/>
        <w:numPr>
          <w:ilvl w:val="1"/>
          <w:numId w:val="37"/>
        </w:numPr>
        <w:spacing w:after="0" w:line="240" w:lineRule="auto"/>
        <w:rPr>
          <w:rFonts w:ascii="Times New Roman" w:hAnsi="Times New Roman" w:cs="Times New Roman"/>
        </w:rPr>
      </w:pPr>
      <w:r>
        <w:rPr>
          <w:rFonts w:ascii="Times New Roman" w:hAnsi="Times New Roman" w:cs="Times New Roman"/>
        </w:rPr>
        <w:t xml:space="preserve">NOTE: </w:t>
      </w:r>
      <w:r w:rsidRPr="00807B4D">
        <w:rPr>
          <w:rFonts w:ascii="Times New Roman" w:hAnsi="Times New Roman" w:cs="Times New Roman"/>
        </w:rPr>
        <w:t xml:space="preserve">For trespass, </w:t>
      </w:r>
      <w:r>
        <w:rPr>
          <w:rFonts w:ascii="Times New Roman" w:hAnsi="Times New Roman" w:cs="Times New Roman"/>
        </w:rPr>
        <w:t xml:space="preserve">just </w:t>
      </w:r>
      <w:r w:rsidRPr="00807B4D">
        <w:rPr>
          <w:rFonts w:ascii="Times New Roman" w:hAnsi="Times New Roman" w:cs="Times New Roman"/>
        </w:rPr>
        <w:t xml:space="preserve">incursion is enough to get </w:t>
      </w:r>
      <w:r>
        <w:rPr>
          <w:rFonts w:ascii="Times New Roman" w:hAnsi="Times New Roman" w:cs="Times New Roman"/>
        </w:rPr>
        <w:t xml:space="preserve">nominal </w:t>
      </w:r>
      <w:r w:rsidRPr="00807B4D">
        <w:rPr>
          <w:rFonts w:ascii="Times New Roman" w:hAnsi="Times New Roman" w:cs="Times New Roman"/>
        </w:rPr>
        <w:t>damages. For nuisance, you need to prove actual and substantial injury</w:t>
      </w:r>
      <w:r>
        <w:rPr>
          <w:rFonts w:ascii="Times New Roman" w:hAnsi="Times New Roman" w:cs="Times New Roman"/>
        </w:rPr>
        <w:t xml:space="preserve"> to get damages.  </w:t>
      </w:r>
    </w:p>
    <w:p w14:paraId="48CA28C6" w14:textId="77777777" w:rsidR="006E15CE" w:rsidRDefault="006E15CE" w:rsidP="00EF1561">
      <w:pPr>
        <w:spacing w:after="0" w:line="240" w:lineRule="auto"/>
        <w:rPr>
          <w:rFonts w:ascii="Times New Roman" w:hAnsi="Times New Roman" w:cs="Times New Roman"/>
          <w:b/>
          <w:bCs/>
          <w:i/>
          <w:iCs/>
        </w:rPr>
      </w:pPr>
      <w:r>
        <w:rPr>
          <w:rFonts w:ascii="Times New Roman" w:hAnsi="Times New Roman" w:cs="Times New Roman"/>
        </w:rPr>
        <w:t xml:space="preserve">C. </w:t>
      </w:r>
      <w:proofErr w:type="spellStart"/>
      <w:r w:rsidRPr="00EC2093">
        <w:rPr>
          <w:rFonts w:ascii="Times New Roman" w:hAnsi="Times New Roman" w:cs="Times New Roman"/>
          <w:b/>
          <w:bCs/>
        </w:rPr>
        <w:t>Calabresi</w:t>
      </w:r>
      <w:proofErr w:type="spellEnd"/>
      <w:r w:rsidRPr="00EC2093">
        <w:rPr>
          <w:rFonts w:ascii="Times New Roman" w:hAnsi="Times New Roman" w:cs="Times New Roman"/>
          <w:b/>
          <w:bCs/>
        </w:rPr>
        <w:t xml:space="preserve"> and Melamed: </w:t>
      </w:r>
      <w:r w:rsidRPr="00EC2093">
        <w:rPr>
          <w:rFonts w:ascii="Times New Roman" w:hAnsi="Times New Roman" w:cs="Times New Roman"/>
          <w:b/>
          <w:bCs/>
          <w:i/>
          <w:iCs/>
        </w:rPr>
        <w:t>Property Rules, liability Rules and Inalienability: One View of the Cathedral</w:t>
      </w:r>
    </w:p>
    <w:p w14:paraId="0E8B1CAF" w14:textId="77777777" w:rsidR="006E15CE" w:rsidRDefault="006E15CE" w:rsidP="00EF1561">
      <w:pPr>
        <w:pStyle w:val="ListParagraph"/>
        <w:numPr>
          <w:ilvl w:val="0"/>
          <w:numId w:val="38"/>
        </w:numPr>
        <w:spacing w:after="0" w:line="240" w:lineRule="auto"/>
        <w:rPr>
          <w:rFonts w:ascii="Times New Roman" w:hAnsi="Times New Roman" w:cs="Times New Roman"/>
        </w:rPr>
      </w:pPr>
      <w:r>
        <w:rPr>
          <w:rFonts w:ascii="Times New Roman" w:hAnsi="Times New Roman" w:cs="Times New Roman"/>
        </w:rPr>
        <w:t xml:space="preserve">Intellectual motivation for paper: in </w:t>
      </w:r>
      <w:r w:rsidRPr="00946600">
        <w:rPr>
          <w:rFonts w:ascii="Times New Roman" w:hAnsi="Times New Roman" w:cs="Times New Roman"/>
          <w:b/>
          <w:bCs/>
          <w:i/>
          <w:iCs/>
        </w:rPr>
        <w:t>Campbell v. Seaman</w:t>
      </w:r>
      <w:r>
        <w:rPr>
          <w:rFonts w:ascii="Times New Roman" w:hAnsi="Times New Roman" w:cs="Times New Roman"/>
        </w:rPr>
        <w:t>, the court remarked that: “the law will not compel a person to take money rather than objects of beauty and utility which he places around his dwelling to gratify his taste or to promote his comfort and his health.”</w:t>
      </w:r>
    </w:p>
    <w:p w14:paraId="09D81682" w14:textId="77777777" w:rsidR="006E15CE" w:rsidRDefault="006E15CE" w:rsidP="00EF1561">
      <w:pPr>
        <w:pStyle w:val="ListParagraph"/>
        <w:numPr>
          <w:ilvl w:val="1"/>
          <w:numId w:val="38"/>
        </w:numPr>
        <w:spacing w:after="0" w:line="240" w:lineRule="auto"/>
        <w:rPr>
          <w:rFonts w:ascii="Times New Roman" w:hAnsi="Times New Roman" w:cs="Times New Roman"/>
        </w:rPr>
      </w:pPr>
      <w:r>
        <w:rPr>
          <w:rFonts w:ascii="Times New Roman" w:hAnsi="Times New Roman" w:cs="Times New Roman"/>
        </w:rPr>
        <w:t>When should the law require people to take money in exchange for something that they own?  When should people be allowed to refuse to take money in exchange for relinquishing what they own?</w:t>
      </w:r>
    </w:p>
    <w:p w14:paraId="41E41DCB" w14:textId="77777777" w:rsidR="006E15CE" w:rsidRPr="005D6E90" w:rsidRDefault="006E15CE" w:rsidP="00EF1561">
      <w:pPr>
        <w:pStyle w:val="ListParagraph"/>
        <w:numPr>
          <w:ilvl w:val="1"/>
          <w:numId w:val="38"/>
        </w:numPr>
        <w:spacing w:after="0" w:line="240" w:lineRule="auto"/>
        <w:rPr>
          <w:rFonts w:ascii="Times New Roman" w:hAnsi="Times New Roman" w:cs="Times New Roman"/>
        </w:rPr>
      </w:pPr>
      <w:r w:rsidRPr="005D6E90">
        <w:rPr>
          <w:rFonts w:ascii="Times New Roman" w:hAnsi="Times New Roman" w:cs="Times New Roman"/>
        </w:rPr>
        <w:t xml:space="preserve">Courts face two decisions in deciding who will prevail when interests conflict, i.e., when deciding how to allocate entitlements.  </w:t>
      </w:r>
    </w:p>
    <w:p w14:paraId="6757C0CC" w14:textId="77777777" w:rsidR="006E15CE" w:rsidRPr="00592C04" w:rsidRDefault="006E15CE" w:rsidP="00EF1561">
      <w:pPr>
        <w:pStyle w:val="ListParagraph"/>
        <w:numPr>
          <w:ilvl w:val="0"/>
          <w:numId w:val="38"/>
        </w:numPr>
        <w:spacing w:after="0" w:line="240" w:lineRule="auto"/>
        <w:rPr>
          <w:rFonts w:ascii="Times New Roman" w:hAnsi="Times New Roman" w:cs="Times New Roman"/>
          <w:b/>
          <w:bCs/>
        </w:rPr>
      </w:pPr>
      <w:r w:rsidRPr="00592C04">
        <w:rPr>
          <w:rFonts w:ascii="Times New Roman" w:hAnsi="Times New Roman" w:cs="Times New Roman"/>
          <w:b/>
          <w:bCs/>
        </w:rPr>
        <w:t>2 big questions courts face when deciding how to allocate entitlements</w:t>
      </w:r>
    </w:p>
    <w:p w14:paraId="2C8C39F6" w14:textId="77777777" w:rsidR="006E15CE" w:rsidRDefault="006E15CE" w:rsidP="00EF1561">
      <w:pPr>
        <w:pStyle w:val="ListParagraph"/>
        <w:numPr>
          <w:ilvl w:val="1"/>
          <w:numId w:val="38"/>
        </w:numPr>
        <w:spacing w:after="0" w:line="240" w:lineRule="auto"/>
        <w:rPr>
          <w:rFonts w:ascii="Times New Roman" w:hAnsi="Times New Roman" w:cs="Times New Roman"/>
        </w:rPr>
      </w:pPr>
      <w:r>
        <w:rPr>
          <w:rFonts w:ascii="Times New Roman" w:hAnsi="Times New Roman" w:cs="Times New Roman"/>
        </w:rPr>
        <w:t xml:space="preserve">(1) Who gets the entitlement? (i.e., who wins) Plaintiff or Defendant.  </w:t>
      </w:r>
    </w:p>
    <w:p w14:paraId="1A9862C5" w14:textId="77777777" w:rsidR="006E15CE" w:rsidRDefault="006E15CE" w:rsidP="00EF1561">
      <w:pPr>
        <w:pStyle w:val="ListParagraph"/>
        <w:numPr>
          <w:ilvl w:val="2"/>
          <w:numId w:val="38"/>
        </w:numPr>
        <w:spacing w:after="0" w:line="240" w:lineRule="auto"/>
        <w:rPr>
          <w:rFonts w:ascii="Times New Roman" w:hAnsi="Times New Roman" w:cs="Times New Roman"/>
        </w:rPr>
      </w:pPr>
      <w:r>
        <w:rPr>
          <w:rFonts w:ascii="Times New Roman" w:hAnsi="Times New Roman" w:cs="Times New Roman"/>
        </w:rPr>
        <w:t xml:space="preserve">Assigns entitlements to </w:t>
      </w:r>
      <w:r w:rsidRPr="003D040E">
        <w:rPr>
          <w:rFonts w:ascii="Times New Roman" w:hAnsi="Times New Roman" w:cs="Times New Roman"/>
        </w:rPr>
        <w:t>π</w:t>
      </w:r>
      <w:r>
        <w:rPr>
          <w:rFonts w:ascii="Times New Roman" w:hAnsi="Times New Roman" w:cs="Times New Roman"/>
        </w:rPr>
        <w:t xml:space="preserve"> or ∆ based on efficiency, distribution, other justice considerations.  </w:t>
      </w:r>
    </w:p>
    <w:p w14:paraId="6311CF38" w14:textId="77777777" w:rsidR="006E15CE" w:rsidRDefault="006E15CE" w:rsidP="00EF1561">
      <w:pPr>
        <w:pStyle w:val="ListParagraph"/>
        <w:numPr>
          <w:ilvl w:val="1"/>
          <w:numId w:val="38"/>
        </w:numPr>
        <w:spacing w:after="0" w:line="240" w:lineRule="auto"/>
        <w:rPr>
          <w:rFonts w:ascii="Times New Roman" w:hAnsi="Times New Roman" w:cs="Times New Roman"/>
        </w:rPr>
      </w:pPr>
      <w:r>
        <w:rPr>
          <w:rFonts w:ascii="Times New Roman" w:hAnsi="Times New Roman" w:cs="Times New Roman"/>
        </w:rPr>
        <w:t xml:space="preserve">(2) How should that entitlement be protected? What form of protection? </w:t>
      </w:r>
      <w:r w:rsidRPr="004D334B">
        <w:rPr>
          <w:rFonts w:ascii="Times New Roman" w:hAnsi="Times New Roman" w:cs="Times New Roman"/>
          <w:b/>
          <w:bCs/>
        </w:rPr>
        <w:t>Property rule</w:t>
      </w:r>
      <w:r>
        <w:rPr>
          <w:rFonts w:ascii="Times New Roman" w:hAnsi="Times New Roman" w:cs="Times New Roman"/>
          <w:b/>
          <w:bCs/>
        </w:rPr>
        <w:t xml:space="preserve"> protection</w:t>
      </w:r>
      <w:r>
        <w:rPr>
          <w:rFonts w:ascii="Times New Roman" w:hAnsi="Times New Roman" w:cs="Times New Roman"/>
        </w:rPr>
        <w:t xml:space="preserve">, </w:t>
      </w:r>
      <w:r w:rsidRPr="004D334B">
        <w:rPr>
          <w:rFonts w:ascii="Times New Roman" w:hAnsi="Times New Roman" w:cs="Times New Roman"/>
          <w:b/>
          <w:bCs/>
        </w:rPr>
        <w:t>liability rule</w:t>
      </w:r>
      <w:r>
        <w:rPr>
          <w:rFonts w:ascii="Times New Roman" w:hAnsi="Times New Roman" w:cs="Times New Roman"/>
          <w:b/>
          <w:bCs/>
        </w:rPr>
        <w:t xml:space="preserve"> protection</w:t>
      </w:r>
      <w:r>
        <w:rPr>
          <w:rFonts w:ascii="Times New Roman" w:hAnsi="Times New Roman" w:cs="Times New Roman"/>
        </w:rPr>
        <w:t xml:space="preserve">, or </w:t>
      </w:r>
      <w:r w:rsidRPr="004D334B">
        <w:rPr>
          <w:rFonts w:ascii="Times New Roman" w:hAnsi="Times New Roman" w:cs="Times New Roman"/>
          <w:b/>
          <w:bCs/>
        </w:rPr>
        <w:t>inalienable entitlements</w:t>
      </w:r>
      <w:r>
        <w:rPr>
          <w:rFonts w:ascii="Times New Roman" w:hAnsi="Times New Roman" w:cs="Times New Roman"/>
        </w:rPr>
        <w:t xml:space="preserve">. </w:t>
      </w:r>
    </w:p>
    <w:p w14:paraId="3D478544" w14:textId="77777777" w:rsidR="006E15CE" w:rsidRDefault="006E15CE" w:rsidP="00EF1561">
      <w:pPr>
        <w:pStyle w:val="ListParagraph"/>
        <w:numPr>
          <w:ilvl w:val="2"/>
          <w:numId w:val="38"/>
        </w:numPr>
        <w:spacing w:after="0" w:line="240" w:lineRule="auto"/>
        <w:rPr>
          <w:rFonts w:ascii="Times New Roman" w:hAnsi="Times New Roman" w:cs="Times New Roman"/>
        </w:rPr>
      </w:pPr>
      <w:r>
        <w:rPr>
          <w:rFonts w:ascii="Times New Roman" w:hAnsi="Times New Roman" w:cs="Times New Roman"/>
        </w:rPr>
        <w:t xml:space="preserve">Motivating these distinctions is the idea that when a court issues a ruling that doesn’t end the story.  Parties will then bargain among themselves to exchange entitlement.  </w:t>
      </w:r>
    </w:p>
    <w:p w14:paraId="7BD04715" w14:textId="77777777" w:rsidR="006E15CE" w:rsidRDefault="006E15CE" w:rsidP="00EF1561">
      <w:pPr>
        <w:pStyle w:val="ListParagraph"/>
        <w:numPr>
          <w:ilvl w:val="3"/>
          <w:numId w:val="38"/>
        </w:numPr>
        <w:spacing w:after="0" w:line="240" w:lineRule="auto"/>
        <w:rPr>
          <w:rFonts w:ascii="Times New Roman" w:hAnsi="Times New Roman" w:cs="Times New Roman"/>
        </w:rPr>
      </w:pPr>
      <w:r>
        <w:rPr>
          <w:rFonts w:ascii="Times New Roman" w:hAnsi="Times New Roman" w:cs="Times New Roman"/>
        </w:rPr>
        <w:t xml:space="preserve">If a court says A has a right to exclude B and B nevertheless wants to go on A’s property, the result of this may not be that A excludes B; the result may be that B pays some money to A in order to get A’s permission to go onto his property.  People reach deals.  </w:t>
      </w:r>
    </w:p>
    <w:p w14:paraId="0043F87A" w14:textId="77777777" w:rsidR="006E15CE" w:rsidRDefault="006E15CE" w:rsidP="00EF1561">
      <w:pPr>
        <w:pStyle w:val="ListParagraph"/>
        <w:numPr>
          <w:ilvl w:val="3"/>
          <w:numId w:val="38"/>
        </w:numPr>
        <w:spacing w:after="0" w:line="240" w:lineRule="auto"/>
        <w:rPr>
          <w:rFonts w:ascii="Times New Roman" w:hAnsi="Times New Roman" w:cs="Times New Roman"/>
        </w:rPr>
      </w:pPr>
      <w:r>
        <w:rPr>
          <w:rFonts w:ascii="Times New Roman" w:hAnsi="Times New Roman" w:cs="Times New Roman"/>
        </w:rPr>
        <w:lastRenderedPageBreak/>
        <w:t xml:space="preserve">So, there’s often post-litigation bargaining.  When one person wins and another loses in court, this sets the grounds for negotiation.  Then the parties decide how to allocate rights based on who’s willing to pay how much to whom.  </w:t>
      </w:r>
    </w:p>
    <w:p w14:paraId="4AA01FEF" w14:textId="77777777" w:rsidR="006E15CE" w:rsidRDefault="006E15CE" w:rsidP="00EF1561">
      <w:pPr>
        <w:pStyle w:val="ListParagraph"/>
        <w:numPr>
          <w:ilvl w:val="4"/>
          <w:numId w:val="38"/>
        </w:numPr>
        <w:spacing w:after="0" w:line="240" w:lineRule="auto"/>
        <w:rPr>
          <w:rFonts w:ascii="Times New Roman" w:hAnsi="Times New Roman" w:cs="Times New Roman"/>
        </w:rPr>
      </w:pPr>
      <w:r>
        <w:rPr>
          <w:rFonts w:ascii="Times New Roman" w:hAnsi="Times New Roman" w:cs="Times New Roman"/>
        </w:rPr>
        <w:t xml:space="preserve">Projections of outcomes also shape pre-litigation negotiation.  </w:t>
      </w:r>
    </w:p>
    <w:p w14:paraId="7BF5F5D4" w14:textId="77777777" w:rsidR="006E15CE" w:rsidRPr="004D334B" w:rsidRDefault="006E15CE" w:rsidP="00EF1561">
      <w:pPr>
        <w:pStyle w:val="ListParagraph"/>
        <w:numPr>
          <w:ilvl w:val="3"/>
          <w:numId w:val="38"/>
        </w:numPr>
        <w:spacing w:after="0" w:line="240" w:lineRule="auto"/>
        <w:rPr>
          <w:rFonts w:ascii="Times New Roman" w:hAnsi="Times New Roman" w:cs="Times New Roman"/>
        </w:rPr>
      </w:pPr>
      <w:r>
        <w:rPr>
          <w:rFonts w:ascii="Times New Roman" w:hAnsi="Times New Roman" w:cs="Times New Roman"/>
        </w:rPr>
        <w:t>Distinction b/t property rules and liability rules concerns the way price is determined.  So, if the entitlements change hands by voluntary arrangement, how is the price at which they change hands determined?</w:t>
      </w:r>
    </w:p>
    <w:p w14:paraId="25E4C4B9" w14:textId="77777777" w:rsidR="006E15CE" w:rsidRPr="006A0C0E" w:rsidRDefault="006E15CE" w:rsidP="00EF1561">
      <w:pPr>
        <w:pStyle w:val="ListParagraph"/>
        <w:numPr>
          <w:ilvl w:val="0"/>
          <w:numId w:val="38"/>
        </w:numPr>
        <w:spacing w:after="0" w:line="240" w:lineRule="auto"/>
        <w:rPr>
          <w:rFonts w:ascii="Times New Roman" w:hAnsi="Times New Roman" w:cs="Times New Roman"/>
          <w:b/>
          <w:bCs/>
          <w:i/>
          <w:iCs/>
        </w:rPr>
      </w:pPr>
      <w:r>
        <w:rPr>
          <w:rFonts w:ascii="Times New Roman" w:hAnsi="Times New Roman" w:cs="Times New Roman"/>
        </w:rPr>
        <w:t>Two basic possibilities for determining the price at which an entitlement (stick in the bundle) will change hands.  (i.e., maybe I can buy a stick in your bundle, but how is this determined?)</w:t>
      </w:r>
    </w:p>
    <w:p w14:paraId="545BA6AD" w14:textId="77777777" w:rsidR="006E15CE" w:rsidRPr="006A0C0E" w:rsidRDefault="006E15CE" w:rsidP="00EF1561">
      <w:pPr>
        <w:pStyle w:val="ListParagraph"/>
        <w:numPr>
          <w:ilvl w:val="1"/>
          <w:numId w:val="38"/>
        </w:numPr>
        <w:spacing w:after="0" w:line="240" w:lineRule="auto"/>
        <w:rPr>
          <w:rFonts w:ascii="Times New Roman" w:hAnsi="Times New Roman" w:cs="Times New Roman"/>
          <w:b/>
          <w:bCs/>
          <w:i/>
          <w:iCs/>
        </w:rPr>
      </w:pPr>
      <w:r>
        <w:rPr>
          <w:rFonts w:ascii="Times New Roman" w:hAnsi="Times New Roman" w:cs="Times New Roman"/>
        </w:rPr>
        <w:t xml:space="preserve">Price is determined by the person who holds the entitlement.  I’ve got to pay you whatever you want. If I’m unwilling, then I don’t get the entitlement.  </w:t>
      </w:r>
    </w:p>
    <w:p w14:paraId="5B1620E6" w14:textId="77777777" w:rsidR="006E15CE" w:rsidRPr="006A0C0E" w:rsidRDefault="006E15CE" w:rsidP="00EF1561">
      <w:pPr>
        <w:pStyle w:val="ListParagraph"/>
        <w:numPr>
          <w:ilvl w:val="1"/>
          <w:numId w:val="38"/>
        </w:numPr>
        <w:spacing w:after="0" w:line="240" w:lineRule="auto"/>
        <w:rPr>
          <w:rFonts w:ascii="Times New Roman" w:hAnsi="Times New Roman" w:cs="Times New Roman"/>
          <w:b/>
          <w:bCs/>
          <w:i/>
          <w:iCs/>
        </w:rPr>
      </w:pPr>
      <w:r>
        <w:rPr>
          <w:rFonts w:ascii="Times New Roman" w:hAnsi="Times New Roman" w:cs="Times New Roman"/>
        </w:rPr>
        <w:t xml:space="preserve">Price is determined by someone else.  Someone else sets the price and if I’m willing to pay then I get the entitlement.  </w:t>
      </w:r>
    </w:p>
    <w:p w14:paraId="7AF90087" w14:textId="77777777" w:rsidR="006E15CE" w:rsidRPr="006A0C0E" w:rsidRDefault="006E15CE" w:rsidP="00EF1561">
      <w:pPr>
        <w:pStyle w:val="ListParagraph"/>
        <w:numPr>
          <w:ilvl w:val="0"/>
          <w:numId w:val="38"/>
        </w:numPr>
        <w:spacing w:after="0" w:line="240" w:lineRule="auto"/>
        <w:rPr>
          <w:rFonts w:ascii="Times New Roman" w:hAnsi="Times New Roman" w:cs="Times New Roman"/>
          <w:b/>
          <w:bCs/>
          <w:i/>
          <w:iCs/>
        </w:rPr>
      </w:pPr>
      <w:r>
        <w:rPr>
          <w:rFonts w:ascii="Times New Roman" w:hAnsi="Times New Roman" w:cs="Times New Roman"/>
        </w:rPr>
        <w:t>Distinction between property rules and liability rules</w:t>
      </w:r>
    </w:p>
    <w:p w14:paraId="3D96273D" w14:textId="77777777" w:rsidR="006E15CE" w:rsidRDefault="006E15CE" w:rsidP="00EF1561">
      <w:pPr>
        <w:pStyle w:val="ListParagraph"/>
        <w:numPr>
          <w:ilvl w:val="1"/>
          <w:numId w:val="38"/>
        </w:numPr>
        <w:spacing w:after="0" w:line="240" w:lineRule="auto"/>
        <w:rPr>
          <w:rFonts w:ascii="Times New Roman" w:hAnsi="Times New Roman" w:cs="Times New Roman"/>
          <w:b/>
          <w:bCs/>
          <w:i/>
          <w:iCs/>
        </w:rPr>
      </w:pPr>
      <w:r>
        <w:rPr>
          <w:rFonts w:ascii="Times New Roman" w:hAnsi="Times New Roman" w:cs="Times New Roman"/>
        </w:rPr>
        <w:t xml:space="preserve">If an entitlement is </w:t>
      </w:r>
      <w:r w:rsidRPr="00915DA3">
        <w:rPr>
          <w:rFonts w:ascii="Times New Roman" w:hAnsi="Times New Roman" w:cs="Times New Roman"/>
          <w:b/>
          <w:bCs/>
        </w:rPr>
        <w:t>protected by a</w:t>
      </w:r>
      <w:r>
        <w:rPr>
          <w:rFonts w:ascii="Times New Roman" w:hAnsi="Times New Roman" w:cs="Times New Roman"/>
        </w:rPr>
        <w:t xml:space="preserve"> </w:t>
      </w:r>
      <w:r w:rsidRPr="006A0C0E">
        <w:rPr>
          <w:rFonts w:ascii="Times New Roman" w:hAnsi="Times New Roman" w:cs="Times New Roman"/>
          <w:b/>
          <w:bCs/>
        </w:rPr>
        <w:t>property rule</w:t>
      </w:r>
      <w:r>
        <w:rPr>
          <w:rFonts w:ascii="Times New Roman" w:hAnsi="Times New Roman" w:cs="Times New Roman"/>
        </w:rPr>
        <w:t xml:space="preserve">, then someone who wishes to buy that entitlement can do so only if the entitlement holder agrees on a price.  Voluntary transaction.  Can’t be acquired without entitlement holder’s consent—you pay whatever price that person wants.  </w:t>
      </w:r>
      <w:r w:rsidRPr="006903D0">
        <w:rPr>
          <w:rFonts w:ascii="Times New Roman" w:hAnsi="Times New Roman" w:cs="Times New Roman"/>
          <w:b/>
          <w:bCs/>
          <w:i/>
          <w:iCs/>
        </w:rPr>
        <w:t>Pile v. Pedrick</w:t>
      </w:r>
      <w:r>
        <w:rPr>
          <w:rFonts w:ascii="Times New Roman" w:hAnsi="Times New Roman" w:cs="Times New Roman"/>
          <w:b/>
          <w:bCs/>
          <w:i/>
          <w:iCs/>
        </w:rPr>
        <w:t xml:space="preserve"> </w:t>
      </w:r>
      <w:r>
        <w:rPr>
          <w:rFonts w:ascii="Times New Roman" w:hAnsi="Times New Roman" w:cs="Times New Roman"/>
        </w:rPr>
        <w:t>– Pedrick will have to pay whatever price Pile asks for to keep encroachment, because otherwise Pedrick will have to remove encroachment (i.e., he can probably for hold out for a price as high as it would cost Pedrick to remove the foundation)</w:t>
      </w:r>
    </w:p>
    <w:p w14:paraId="446C3417" w14:textId="77777777" w:rsidR="006E15CE" w:rsidRPr="00915DA3" w:rsidRDefault="006E15CE" w:rsidP="00EF1561">
      <w:pPr>
        <w:pStyle w:val="ListParagraph"/>
        <w:numPr>
          <w:ilvl w:val="2"/>
          <w:numId w:val="38"/>
        </w:numPr>
        <w:spacing w:after="0" w:line="240" w:lineRule="auto"/>
        <w:rPr>
          <w:rFonts w:ascii="Times New Roman" w:hAnsi="Times New Roman" w:cs="Times New Roman"/>
          <w:b/>
          <w:bCs/>
          <w:i/>
          <w:iCs/>
        </w:rPr>
      </w:pPr>
      <w:r w:rsidRPr="00915DA3">
        <w:rPr>
          <w:rFonts w:ascii="Times New Roman" w:hAnsi="Times New Roman" w:cs="Times New Roman"/>
        </w:rPr>
        <w:t xml:space="preserve">Property rule protection: </w:t>
      </w:r>
      <w:r>
        <w:rPr>
          <w:rFonts w:ascii="Times New Roman" w:hAnsi="Times New Roman" w:cs="Times New Roman"/>
        </w:rPr>
        <w:t xml:space="preserve">commonly </w:t>
      </w:r>
      <w:r w:rsidRPr="00915DA3">
        <w:rPr>
          <w:rFonts w:ascii="Times New Roman" w:hAnsi="Times New Roman" w:cs="Times New Roman"/>
        </w:rPr>
        <w:t>associated with injunctions</w:t>
      </w:r>
      <w:r>
        <w:rPr>
          <w:rFonts w:ascii="Times New Roman" w:hAnsi="Times New Roman" w:cs="Times New Roman"/>
        </w:rPr>
        <w:t xml:space="preserve">: if I can get an injunction against you doing something then the only way you can do it is by convincing me to allow you to do it.  (i.e., by paying whatever price I demand).    </w:t>
      </w:r>
    </w:p>
    <w:p w14:paraId="06172389" w14:textId="77777777" w:rsidR="006E15CE" w:rsidRPr="00915DA3" w:rsidRDefault="006E15CE" w:rsidP="00EF1561">
      <w:pPr>
        <w:pStyle w:val="ListParagraph"/>
        <w:numPr>
          <w:ilvl w:val="1"/>
          <w:numId w:val="38"/>
        </w:numPr>
        <w:spacing w:after="0" w:line="240" w:lineRule="auto"/>
        <w:rPr>
          <w:rFonts w:ascii="Times New Roman" w:hAnsi="Times New Roman" w:cs="Times New Roman"/>
          <w:b/>
          <w:bCs/>
          <w:i/>
          <w:iCs/>
        </w:rPr>
      </w:pPr>
      <w:r w:rsidRPr="00915DA3">
        <w:rPr>
          <w:rFonts w:ascii="Times New Roman" w:hAnsi="Times New Roman" w:cs="Times New Roman"/>
          <w:b/>
          <w:bCs/>
        </w:rPr>
        <w:t>Liability rule protection</w:t>
      </w:r>
      <w:r>
        <w:rPr>
          <w:rFonts w:ascii="Times New Roman" w:hAnsi="Times New Roman" w:cs="Times New Roman"/>
        </w:rPr>
        <w:t xml:space="preserve"> is associated with money damages: a court places a price on the interference with the entitlement, which may or may not be the same price that the victim would have demanded. </w:t>
      </w:r>
      <w:r w:rsidRPr="00F96CEB">
        <w:rPr>
          <w:rFonts w:ascii="Times New Roman" w:hAnsi="Times New Roman" w:cs="Times New Roman"/>
          <w:b/>
          <w:bCs/>
          <w:i/>
          <w:iCs/>
        </w:rPr>
        <w:t>Golden Press</w:t>
      </w:r>
      <w:r>
        <w:rPr>
          <w:rFonts w:ascii="Times New Roman" w:hAnsi="Times New Roman" w:cs="Times New Roman"/>
        </w:rPr>
        <w:t xml:space="preserve">, price of the interference – court says all you can get is money damages at the market rate.  This effectively means the factory was allowed to encroach so long as it was willing to pay the money damages approach ($55).  This may be substantially less than the value the plaintiff would have demanded in a voluntary transaction.  </w:t>
      </w:r>
    </w:p>
    <w:p w14:paraId="40BAF5B1" w14:textId="77777777" w:rsidR="006E15CE" w:rsidRPr="00F96CEB" w:rsidRDefault="006E15CE" w:rsidP="00EF1561">
      <w:pPr>
        <w:pStyle w:val="ListParagraph"/>
        <w:numPr>
          <w:ilvl w:val="2"/>
          <w:numId w:val="38"/>
        </w:numPr>
        <w:spacing w:after="0" w:line="240" w:lineRule="auto"/>
        <w:rPr>
          <w:rFonts w:ascii="Times New Roman" w:hAnsi="Times New Roman" w:cs="Times New Roman"/>
          <w:b/>
          <w:bCs/>
          <w:i/>
          <w:iCs/>
        </w:rPr>
      </w:pPr>
      <w:r>
        <w:rPr>
          <w:rFonts w:ascii="Times New Roman" w:hAnsi="Times New Roman" w:cs="Times New Roman"/>
        </w:rPr>
        <w:t>If one party wants to acquire an entitlement from another and the entitlement is protected by a liability rule, the first party may acquire it by paying an “</w:t>
      </w:r>
      <w:r w:rsidRPr="00915DA3">
        <w:rPr>
          <w:rFonts w:ascii="Times New Roman" w:hAnsi="Times New Roman" w:cs="Times New Roman"/>
          <w:b/>
          <w:bCs/>
        </w:rPr>
        <w:t>objectively determined value</w:t>
      </w:r>
      <w:r>
        <w:rPr>
          <w:rFonts w:ascii="Times New Roman" w:hAnsi="Times New Roman" w:cs="Times New Roman"/>
        </w:rPr>
        <w:t>.”  (i.e., not the parties themselves determining the price, the court, often using fair market value)</w:t>
      </w:r>
    </w:p>
    <w:p w14:paraId="5F70669C" w14:textId="77777777" w:rsidR="006E15CE" w:rsidRPr="00C7209E" w:rsidRDefault="006E15CE" w:rsidP="00EF1561">
      <w:pPr>
        <w:pStyle w:val="ListParagraph"/>
        <w:numPr>
          <w:ilvl w:val="1"/>
          <w:numId w:val="38"/>
        </w:numPr>
        <w:spacing w:after="0" w:line="240" w:lineRule="auto"/>
        <w:rPr>
          <w:rFonts w:ascii="Times New Roman" w:hAnsi="Times New Roman" w:cs="Times New Roman"/>
          <w:b/>
          <w:bCs/>
          <w:i/>
          <w:iCs/>
        </w:rPr>
      </w:pPr>
      <w:r w:rsidRPr="00915DA3">
        <w:rPr>
          <w:rFonts w:ascii="Times New Roman" w:hAnsi="Times New Roman" w:cs="Times New Roman"/>
          <w:b/>
          <w:bCs/>
        </w:rPr>
        <w:t>Inalienable entitlements</w:t>
      </w:r>
      <w:r>
        <w:rPr>
          <w:rFonts w:ascii="Times New Roman" w:hAnsi="Times New Roman" w:cs="Times New Roman"/>
        </w:rPr>
        <w:t>: transfer is not permitted at all; even if both parties agree, courts will not allow entitlements to change hands.  (i.e., your autonomy is inalienable, you can’t sell yourself into slavery, i.e., law licenses—you can’t sell these to someone else)</w:t>
      </w:r>
    </w:p>
    <w:p w14:paraId="761D4A4E" w14:textId="77777777" w:rsidR="006E15CE" w:rsidRPr="00EB64E7" w:rsidRDefault="006E15CE" w:rsidP="00EF1561">
      <w:pPr>
        <w:spacing w:after="0" w:line="240" w:lineRule="auto"/>
        <w:rPr>
          <w:rFonts w:ascii="Times New Roman" w:hAnsi="Times New Roman" w:cs="Times New Roman"/>
          <w:b/>
          <w:bCs/>
          <w:i/>
          <w:iCs/>
        </w:rPr>
      </w:pPr>
    </w:p>
    <w:p w14:paraId="5CB89828" w14:textId="77777777" w:rsidR="006E15CE" w:rsidRPr="006554F1" w:rsidRDefault="006E15CE" w:rsidP="00EF1561">
      <w:pPr>
        <w:pStyle w:val="ListParagraph"/>
        <w:numPr>
          <w:ilvl w:val="0"/>
          <w:numId w:val="38"/>
        </w:numPr>
        <w:spacing w:after="0" w:line="240" w:lineRule="auto"/>
        <w:rPr>
          <w:rFonts w:ascii="Times New Roman" w:hAnsi="Times New Roman" w:cs="Times New Roman"/>
          <w:b/>
          <w:bCs/>
          <w:i/>
          <w:iCs/>
        </w:rPr>
      </w:pPr>
      <w:r w:rsidRPr="006554F1">
        <w:rPr>
          <w:rFonts w:ascii="Times New Roman" w:hAnsi="Times New Roman" w:cs="Times New Roman"/>
          <w:b/>
          <w:bCs/>
          <w:i/>
          <w:iCs/>
        </w:rPr>
        <w:t>Boomer v. Atlantic Cement</w:t>
      </w:r>
      <w:r w:rsidRPr="00EB64E7">
        <w:rPr>
          <w:rFonts w:ascii="Times New Roman" w:hAnsi="Times New Roman" w:cs="Times New Roman"/>
        </w:rPr>
        <w:t xml:space="preserve"> (NY 1970) – A cement plant injured neighboring properties through dirt, smoke and vibrations.  Neighbors seek injunction</w:t>
      </w:r>
      <w:r>
        <w:rPr>
          <w:rFonts w:ascii="Times New Roman" w:hAnsi="Times New Roman" w:cs="Times New Roman"/>
        </w:rPr>
        <w:t xml:space="preserve"> and damages.  Presence of a nuisance is not disputed.  The only issue is what remedy should be awarded, injunction or damages.  Court granted only liability rule protection against a nuisance: a polluter had to pay </w:t>
      </w:r>
      <w:proofErr w:type="spellStart"/>
      <w:r>
        <w:rPr>
          <w:rFonts w:ascii="Times New Roman" w:hAnsi="Times New Roman" w:cs="Times New Roman"/>
        </w:rPr>
        <w:t>damagers</w:t>
      </w:r>
      <w:proofErr w:type="spellEnd"/>
      <w:r>
        <w:rPr>
          <w:rFonts w:ascii="Times New Roman" w:hAnsi="Times New Roman" w:cs="Times New Roman"/>
        </w:rPr>
        <w:t xml:space="preserve"> but could continue to pollute.  </w:t>
      </w:r>
    </w:p>
    <w:p w14:paraId="30B22042" w14:textId="77777777" w:rsidR="006E15CE" w:rsidRPr="00703330" w:rsidRDefault="006E15CE" w:rsidP="00EF1561">
      <w:pPr>
        <w:pStyle w:val="ListParagraph"/>
        <w:numPr>
          <w:ilvl w:val="1"/>
          <w:numId w:val="38"/>
        </w:numPr>
        <w:spacing w:after="0" w:line="240" w:lineRule="auto"/>
        <w:rPr>
          <w:rFonts w:ascii="Times New Roman" w:hAnsi="Times New Roman" w:cs="Times New Roman"/>
          <w:b/>
          <w:bCs/>
          <w:i/>
          <w:iCs/>
        </w:rPr>
      </w:pPr>
      <w:r>
        <w:rPr>
          <w:rFonts w:ascii="Times New Roman" w:hAnsi="Times New Roman" w:cs="Times New Roman"/>
        </w:rPr>
        <w:t xml:space="preserve">Court says that traditional rule in NY about injunctions is that nuisances shall be enjoined (note this isn’t what </w:t>
      </w:r>
      <w:r w:rsidRPr="00703330">
        <w:rPr>
          <w:rFonts w:ascii="Times New Roman" w:hAnsi="Times New Roman" w:cs="Times New Roman"/>
          <w:i/>
          <w:iCs/>
        </w:rPr>
        <w:t xml:space="preserve">Campbell </w:t>
      </w:r>
      <w:r>
        <w:rPr>
          <w:rFonts w:ascii="Times New Roman" w:hAnsi="Times New Roman" w:cs="Times New Roman"/>
        </w:rPr>
        <w:t xml:space="preserve">said).  If you prevail on a nuisance claim, you get an injunction, even if doing so is very economically costly.  </w:t>
      </w:r>
    </w:p>
    <w:p w14:paraId="3C8C42C4" w14:textId="77777777" w:rsidR="006E15CE" w:rsidRPr="00703330" w:rsidRDefault="006E15CE" w:rsidP="00EF1561">
      <w:pPr>
        <w:pStyle w:val="ListParagraph"/>
        <w:numPr>
          <w:ilvl w:val="1"/>
          <w:numId w:val="38"/>
        </w:numPr>
        <w:spacing w:after="0" w:line="240" w:lineRule="auto"/>
        <w:rPr>
          <w:rFonts w:ascii="Times New Roman" w:hAnsi="Times New Roman" w:cs="Times New Roman"/>
          <w:b/>
          <w:bCs/>
          <w:i/>
          <w:iCs/>
        </w:rPr>
      </w:pPr>
      <w:r>
        <w:rPr>
          <w:rFonts w:ascii="Times New Roman" w:hAnsi="Times New Roman" w:cs="Times New Roman"/>
        </w:rPr>
        <w:t xml:space="preserve">Court decides not to use traditional rule: instead, wants to balance the effects of granting an injunction: the total damage to </w:t>
      </w:r>
      <w:r w:rsidRPr="003D040E">
        <w:rPr>
          <w:rFonts w:ascii="Times New Roman" w:hAnsi="Times New Roman" w:cs="Times New Roman"/>
        </w:rPr>
        <w:t>π</w:t>
      </w:r>
      <w:r>
        <w:rPr>
          <w:rFonts w:ascii="Times New Roman" w:hAnsi="Times New Roman" w:cs="Times New Roman"/>
        </w:rPr>
        <w:t xml:space="preserve"> is relatively small compared to the value of the ∆’s operation.  </w:t>
      </w:r>
    </w:p>
    <w:p w14:paraId="6BEA3B48" w14:textId="77777777" w:rsidR="006E15CE" w:rsidRPr="00703330" w:rsidRDefault="006E15CE" w:rsidP="00EF1561">
      <w:pPr>
        <w:pStyle w:val="ListParagraph"/>
        <w:numPr>
          <w:ilvl w:val="2"/>
          <w:numId w:val="38"/>
        </w:numPr>
        <w:spacing w:after="0" w:line="240" w:lineRule="auto"/>
        <w:rPr>
          <w:rFonts w:ascii="Times New Roman" w:hAnsi="Times New Roman" w:cs="Times New Roman"/>
          <w:b/>
          <w:bCs/>
          <w:i/>
          <w:iCs/>
        </w:rPr>
      </w:pPr>
      <w:r>
        <w:rPr>
          <w:rFonts w:ascii="Times New Roman" w:hAnsi="Times New Roman" w:cs="Times New Roman"/>
        </w:rPr>
        <w:t xml:space="preserve">If permanent damages were awarded (single dollar amount to compensate for all of the injury caused by the nuisance interference), these were estimated to be about $185,000.  </w:t>
      </w:r>
    </w:p>
    <w:p w14:paraId="13F13072" w14:textId="77777777" w:rsidR="006E15CE" w:rsidRPr="001B5091" w:rsidRDefault="006E15CE" w:rsidP="00EF1561">
      <w:pPr>
        <w:pStyle w:val="ListParagraph"/>
        <w:numPr>
          <w:ilvl w:val="2"/>
          <w:numId w:val="38"/>
        </w:numPr>
        <w:spacing w:after="0" w:line="240" w:lineRule="auto"/>
        <w:rPr>
          <w:rFonts w:ascii="Times New Roman" w:hAnsi="Times New Roman" w:cs="Times New Roman"/>
          <w:b/>
          <w:bCs/>
          <w:i/>
          <w:iCs/>
        </w:rPr>
      </w:pPr>
      <w:r>
        <w:rPr>
          <w:rFonts w:ascii="Times New Roman" w:hAnsi="Times New Roman" w:cs="Times New Roman"/>
        </w:rPr>
        <w:t xml:space="preserve">Injunction would also be very costly: issuing the injunction would require Atlantic Cement, if it wanted to keep operating, to reach deals not only with just this particular </w:t>
      </w:r>
      <w:r w:rsidRPr="003D040E">
        <w:rPr>
          <w:rFonts w:ascii="Times New Roman" w:hAnsi="Times New Roman" w:cs="Times New Roman"/>
        </w:rPr>
        <w:t>π</w:t>
      </w:r>
      <w:r>
        <w:rPr>
          <w:rFonts w:ascii="Times New Roman" w:hAnsi="Times New Roman" w:cs="Times New Roman"/>
        </w:rPr>
        <w:t xml:space="preserve"> but with all local residents because any of them could bring a nuisance suit.  (any </w:t>
      </w:r>
      <w:r w:rsidRPr="003D040E">
        <w:rPr>
          <w:rFonts w:ascii="Times New Roman" w:hAnsi="Times New Roman" w:cs="Times New Roman"/>
        </w:rPr>
        <w:t>π</w:t>
      </w:r>
      <w:r>
        <w:rPr>
          <w:rFonts w:ascii="Times New Roman" w:hAnsi="Times New Roman" w:cs="Times New Roman"/>
        </w:rPr>
        <w:t xml:space="preserve"> can get an injunction and shut down the entire factory).  Any </w:t>
      </w:r>
      <w:r w:rsidRPr="003D040E">
        <w:rPr>
          <w:rFonts w:ascii="Times New Roman" w:hAnsi="Times New Roman" w:cs="Times New Roman"/>
        </w:rPr>
        <w:t>π</w:t>
      </w:r>
      <w:r>
        <w:rPr>
          <w:rFonts w:ascii="Times New Roman" w:hAnsi="Times New Roman" w:cs="Times New Roman"/>
        </w:rPr>
        <w:t xml:space="preserve"> could also hold out strategically. </w:t>
      </w:r>
    </w:p>
    <w:p w14:paraId="26DC3F7C" w14:textId="77777777" w:rsidR="006E15CE" w:rsidRPr="001B5091" w:rsidRDefault="006E15CE" w:rsidP="00EF1561">
      <w:pPr>
        <w:pStyle w:val="ListParagraph"/>
        <w:numPr>
          <w:ilvl w:val="3"/>
          <w:numId w:val="38"/>
        </w:numPr>
        <w:spacing w:after="0" w:line="240" w:lineRule="auto"/>
        <w:rPr>
          <w:rFonts w:ascii="Times New Roman" w:hAnsi="Times New Roman" w:cs="Times New Roman"/>
          <w:b/>
          <w:bCs/>
          <w:i/>
          <w:iCs/>
        </w:rPr>
      </w:pPr>
      <w:r>
        <w:rPr>
          <w:rFonts w:ascii="Times New Roman" w:hAnsi="Times New Roman" w:cs="Times New Roman"/>
        </w:rPr>
        <w:t xml:space="preserve">Assembly problems: you’ve got to get permission from a large number of people (takes time and money).  </w:t>
      </w:r>
    </w:p>
    <w:p w14:paraId="6A7C491E" w14:textId="77777777" w:rsidR="006E15CE" w:rsidRPr="001B5091" w:rsidRDefault="006E15CE" w:rsidP="00EF1561">
      <w:pPr>
        <w:pStyle w:val="ListParagraph"/>
        <w:numPr>
          <w:ilvl w:val="3"/>
          <w:numId w:val="38"/>
        </w:numPr>
        <w:spacing w:after="0" w:line="240" w:lineRule="auto"/>
        <w:rPr>
          <w:rFonts w:ascii="Times New Roman" w:hAnsi="Times New Roman" w:cs="Times New Roman"/>
          <w:b/>
          <w:bCs/>
          <w:i/>
          <w:iCs/>
        </w:rPr>
      </w:pPr>
      <w:r>
        <w:rPr>
          <w:rFonts w:ascii="Times New Roman" w:hAnsi="Times New Roman" w:cs="Times New Roman"/>
        </w:rPr>
        <w:t xml:space="preserve">Holdout problem: people say no at first to extract really large payment.  </w:t>
      </w:r>
    </w:p>
    <w:p w14:paraId="3D0DF245" w14:textId="77777777" w:rsidR="006E15CE" w:rsidRPr="001B5091" w:rsidRDefault="006E15CE" w:rsidP="00EF1561">
      <w:pPr>
        <w:pStyle w:val="ListParagraph"/>
        <w:numPr>
          <w:ilvl w:val="1"/>
          <w:numId w:val="38"/>
        </w:numPr>
        <w:spacing w:after="0" w:line="240" w:lineRule="auto"/>
        <w:rPr>
          <w:rFonts w:ascii="Times New Roman" w:hAnsi="Times New Roman" w:cs="Times New Roman"/>
          <w:b/>
          <w:bCs/>
          <w:i/>
          <w:iCs/>
        </w:rPr>
      </w:pPr>
      <w:r>
        <w:rPr>
          <w:rFonts w:ascii="Times New Roman" w:hAnsi="Times New Roman" w:cs="Times New Roman"/>
        </w:rPr>
        <w:lastRenderedPageBreak/>
        <w:t xml:space="preserve">When a court is figuring out should it use </w:t>
      </w:r>
      <w:r w:rsidRPr="00A15360">
        <w:rPr>
          <w:rFonts w:ascii="Times New Roman" w:hAnsi="Times New Roman" w:cs="Times New Roman"/>
          <w:b/>
          <w:bCs/>
        </w:rPr>
        <w:t>property rule protection</w:t>
      </w:r>
      <w:r>
        <w:rPr>
          <w:rFonts w:ascii="Times New Roman" w:hAnsi="Times New Roman" w:cs="Times New Roman"/>
        </w:rPr>
        <w:t xml:space="preserve"> or </w:t>
      </w:r>
      <w:r w:rsidRPr="00A15360">
        <w:rPr>
          <w:rFonts w:ascii="Times New Roman" w:hAnsi="Times New Roman" w:cs="Times New Roman"/>
          <w:b/>
          <w:bCs/>
        </w:rPr>
        <w:t>liability rule protection</w:t>
      </w:r>
      <w:r>
        <w:rPr>
          <w:rFonts w:ascii="Times New Roman" w:hAnsi="Times New Roman" w:cs="Times New Roman"/>
        </w:rPr>
        <w:t xml:space="preserve"> (i.e., which mode of protecting the entitlement should it use), one standard analysis says: make the decision based on whether you’re in circumstances with low transaction costs or high transaction costs.  </w:t>
      </w:r>
    </w:p>
    <w:p w14:paraId="5B1409E5" w14:textId="77777777" w:rsidR="006E15CE" w:rsidRPr="001B5091" w:rsidRDefault="006E15CE" w:rsidP="00EF1561">
      <w:pPr>
        <w:pStyle w:val="ListParagraph"/>
        <w:numPr>
          <w:ilvl w:val="2"/>
          <w:numId w:val="38"/>
        </w:numPr>
        <w:spacing w:after="0" w:line="240" w:lineRule="auto"/>
        <w:rPr>
          <w:rFonts w:ascii="Times New Roman" w:hAnsi="Times New Roman" w:cs="Times New Roman"/>
          <w:b/>
          <w:bCs/>
          <w:i/>
          <w:iCs/>
        </w:rPr>
      </w:pPr>
      <w:r>
        <w:rPr>
          <w:rFonts w:ascii="Times New Roman" w:hAnsi="Times New Roman" w:cs="Times New Roman"/>
        </w:rPr>
        <w:t xml:space="preserve">If transaction costs are low, consensual exchange is possible; straightforward, so use a </w:t>
      </w:r>
      <w:r w:rsidRPr="001B5091">
        <w:rPr>
          <w:rFonts w:ascii="Times New Roman" w:hAnsi="Times New Roman" w:cs="Times New Roman"/>
          <w:b/>
          <w:bCs/>
        </w:rPr>
        <w:t>property rule protection</w:t>
      </w:r>
      <w:r>
        <w:rPr>
          <w:rFonts w:ascii="Times New Roman" w:hAnsi="Times New Roman" w:cs="Times New Roman"/>
        </w:rPr>
        <w:t xml:space="preserve">, which promotes efficiency.  The parties will bargain and whoever is willing to pay more will end up with the entitlement.  </w:t>
      </w:r>
    </w:p>
    <w:p w14:paraId="2ACC8550" w14:textId="77777777" w:rsidR="006E15CE" w:rsidRPr="001B5091" w:rsidRDefault="006E15CE" w:rsidP="00EF1561">
      <w:pPr>
        <w:pStyle w:val="ListParagraph"/>
        <w:numPr>
          <w:ilvl w:val="2"/>
          <w:numId w:val="38"/>
        </w:numPr>
        <w:spacing w:after="0" w:line="240" w:lineRule="auto"/>
        <w:rPr>
          <w:rFonts w:ascii="Times New Roman" w:hAnsi="Times New Roman" w:cs="Times New Roman"/>
          <w:b/>
          <w:bCs/>
          <w:i/>
          <w:iCs/>
        </w:rPr>
      </w:pPr>
      <w:r>
        <w:rPr>
          <w:rFonts w:ascii="Times New Roman" w:hAnsi="Times New Roman" w:cs="Times New Roman"/>
        </w:rPr>
        <w:t xml:space="preserve">If transaction costs are high, things get a lot more complicated, but it may be more efficient to switch to a </w:t>
      </w:r>
      <w:r w:rsidRPr="00A15360">
        <w:rPr>
          <w:rFonts w:ascii="Times New Roman" w:hAnsi="Times New Roman" w:cs="Times New Roman"/>
          <w:b/>
          <w:bCs/>
        </w:rPr>
        <w:t>liability rule</w:t>
      </w:r>
      <w:r>
        <w:rPr>
          <w:rFonts w:ascii="Times New Roman" w:hAnsi="Times New Roman" w:cs="Times New Roman"/>
        </w:rPr>
        <w:t xml:space="preserve"> because then there are impediments to bargaining and so it may be more efficient to just have the court step in and specify a price for which the entitlements will change hands.  </w:t>
      </w:r>
    </w:p>
    <w:p w14:paraId="03230FDB" w14:textId="77777777" w:rsidR="006E15CE" w:rsidRPr="00741BCC" w:rsidRDefault="006E15CE" w:rsidP="00EF1561">
      <w:pPr>
        <w:pStyle w:val="ListParagraph"/>
        <w:numPr>
          <w:ilvl w:val="1"/>
          <w:numId w:val="38"/>
        </w:numPr>
        <w:spacing w:after="0" w:line="240" w:lineRule="auto"/>
        <w:rPr>
          <w:rFonts w:ascii="Times New Roman" w:hAnsi="Times New Roman" w:cs="Times New Roman"/>
          <w:b/>
          <w:bCs/>
          <w:i/>
          <w:iCs/>
        </w:rPr>
      </w:pPr>
      <w:r>
        <w:rPr>
          <w:rFonts w:ascii="Times New Roman" w:hAnsi="Times New Roman" w:cs="Times New Roman"/>
        </w:rPr>
        <w:t>Here, the court affirms that it was right not to issue a garden variety injunction to enjoin the nuisance b/c this would require immediately closing the plant.  Question is: how to avoid this drastic consequence.  Two possible alternatives:</w:t>
      </w:r>
    </w:p>
    <w:p w14:paraId="7323E41A" w14:textId="77777777" w:rsidR="006E15CE" w:rsidRPr="00741BCC" w:rsidRDefault="006E15CE" w:rsidP="00EF1561">
      <w:pPr>
        <w:pStyle w:val="ListParagraph"/>
        <w:numPr>
          <w:ilvl w:val="2"/>
          <w:numId w:val="38"/>
        </w:numPr>
        <w:spacing w:after="0" w:line="240" w:lineRule="auto"/>
        <w:rPr>
          <w:rFonts w:ascii="Times New Roman" w:hAnsi="Times New Roman" w:cs="Times New Roman"/>
          <w:b/>
          <w:bCs/>
          <w:i/>
          <w:iCs/>
        </w:rPr>
      </w:pPr>
      <w:r>
        <w:rPr>
          <w:rFonts w:ascii="Times New Roman" w:hAnsi="Times New Roman" w:cs="Times New Roman"/>
        </w:rPr>
        <w:t xml:space="preserve">Grant an injunction but postpone its effect for a fixed period of time (i.e., if you’re still emitting fumes, noise, vibrations, if you’re still causing a nuisance in time X in the future, then you’re enjoined).  </w:t>
      </w:r>
    </w:p>
    <w:p w14:paraId="42F2A558" w14:textId="77777777" w:rsidR="006E15CE" w:rsidRPr="00741BCC" w:rsidRDefault="006E15CE" w:rsidP="00EF1561">
      <w:pPr>
        <w:pStyle w:val="ListParagraph"/>
        <w:numPr>
          <w:ilvl w:val="3"/>
          <w:numId w:val="38"/>
        </w:numPr>
        <w:spacing w:after="0" w:line="240" w:lineRule="auto"/>
        <w:rPr>
          <w:rFonts w:ascii="Times New Roman" w:hAnsi="Times New Roman" w:cs="Times New Roman"/>
          <w:b/>
          <w:bCs/>
          <w:i/>
          <w:iCs/>
        </w:rPr>
      </w:pPr>
      <w:r>
        <w:rPr>
          <w:rFonts w:ascii="Times New Roman" w:hAnsi="Times New Roman" w:cs="Times New Roman"/>
        </w:rPr>
        <w:t xml:space="preserve">Allows anti-pollution technology to advance.  </w:t>
      </w:r>
    </w:p>
    <w:p w14:paraId="71BE0119" w14:textId="77777777" w:rsidR="006E15CE" w:rsidRPr="00741BCC" w:rsidRDefault="006E15CE" w:rsidP="00EF1561">
      <w:pPr>
        <w:pStyle w:val="ListParagraph"/>
        <w:numPr>
          <w:ilvl w:val="2"/>
          <w:numId w:val="38"/>
        </w:numPr>
        <w:spacing w:after="0" w:line="240" w:lineRule="auto"/>
        <w:rPr>
          <w:rFonts w:ascii="Times New Roman" w:hAnsi="Times New Roman" w:cs="Times New Roman"/>
          <w:b/>
          <w:bCs/>
          <w:i/>
          <w:iCs/>
        </w:rPr>
      </w:pPr>
      <w:r>
        <w:rPr>
          <w:rFonts w:ascii="Times New Roman" w:hAnsi="Times New Roman" w:cs="Times New Roman"/>
        </w:rPr>
        <w:t xml:space="preserve">Grant an injunction unless the defendant pays permanent damages, compensating plaintiff for the present and future loss.  A one-time payment (would preclude future suits).  </w:t>
      </w:r>
    </w:p>
    <w:p w14:paraId="213D1E03" w14:textId="77777777" w:rsidR="006E15CE" w:rsidRPr="00741BCC" w:rsidRDefault="006E15CE" w:rsidP="00EF1561">
      <w:pPr>
        <w:pStyle w:val="ListParagraph"/>
        <w:numPr>
          <w:ilvl w:val="1"/>
          <w:numId w:val="38"/>
        </w:numPr>
        <w:spacing w:after="0" w:line="240" w:lineRule="auto"/>
        <w:rPr>
          <w:rFonts w:ascii="Times New Roman" w:hAnsi="Times New Roman" w:cs="Times New Roman"/>
          <w:b/>
          <w:bCs/>
          <w:i/>
          <w:iCs/>
        </w:rPr>
      </w:pPr>
      <w:r>
        <w:rPr>
          <w:rFonts w:ascii="Times New Roman" w:hAnsi="Times New Roman" w:cs="Times New Roman"/>
        </w:rPr>
        <w:t xml:space="preserve">Court rejects first option b/c who knows when/if technology will improve.  </w:t>
      </w:r>
    </w:p>
    <w:p w14:paraId="40B50B5E" w14:textId="77777777" w:rsidR="006E15CE" w:rsidRPr="00DC3418" w:rsidRDefault="006E15CE" w:rsidP="00EF1561">
      <w:pPr>
        <w:pStyle w:val="ListParagraph"/>
        <w:numPr>
          <w:ilvl w:val="1"/>
          <w:numId w:val="38"/>
        </w:numPr>
        <w:spacing w:after="0" w:line="240" w:lineRule="auto"/>
        <w:rPr>
          <w:rFonts w:ascii="Times New Roman" w:hAnsi="Times New Roman" w:cs="Times New Roman"/>
          <w:b/>
          <w:bCs/>
          <w:i/>
          <w:iCs/>
        </w:rPr>
      </w:pPr>
      <w:r>
        <w:rPr>
          <w:rFonts w:ascii="Times New Roman" w:hAnsi="Times New Roman" w:cs="Times New Roman"/>
        </w:rPr>
        <w:t xml:space="preserve">Second option makes more sense: shut down or pay damages, so factory pay damages.  </w:t>
      </w:r>
    </w:p>
    <w:p w14:paraId="7C81EA6A" w14:textId="77777777" w:rsidR="006E15CE" w:rsidRPr="00DC3418" w:rsidRDefault="006E15CE" w:rsidP="00EF1561">
      <w:pPr>
        <w:pStyle w:val="ListParagraph"/>
        <w:numPr>
          <w:ilvl w:val="1"/>
          <w:numId w:val="38"/>
        </w:numPr>
        <w:spacing w:after="0" w:line="240" w:lineRule="auto"/>
        <w:rPr>
          <w:rFonts w:ascii="Times New Roman" w:hAnsi="Times New Roman" w:cs="Times New Roman"/>
          <w:b/>
          <w:bCs/>
          <w:i/>
          <w:iCs/>
        </w:rPr>
      </w:pPr>
      <w:r w:rsidRPr="00DC3418">
        <w:rPr>
          <w:rFonts w:ascii="Times New Roman" w:hAnsi="Times New Roman" w:cs="Times New Roman"/>
          <w:b/>
          <w:bCs/>
        </w:rPr>
        <w:t>Liability rule protection</w:t>
      </w:r>
      <w:r>
        <w:rPr>
          <w:rFonts w:ascii="Times New Roman" w:hAnsi="Times New Roman" w:cs="Times New Roman"/>
        </w:rPr>
        <w:t xml:space="preserve">: </w:t>
      </w:r>
      <w:r w:rsidRPr="00DC3418">
        <w:rPr>
          <w:rFonts w:ascii="Times New Roman" w:hAnsi="Times New Roman" w:cs="Times New Roman"/>
          <w:i/>
          <w:iCs/>
        </w:rPr>
        <w:t>if you can pay the money, you can keep doing it:</w:t>
      </w:r>
    </w:p>
    <w:p w14:paraId="1F0AD979" w14:textId="77777777" w:rsidR="006E15CE" w:rsidRPr="00DC3418" w:rsidRDefault="006E15CE" w:rsidP="00EF1561">
      <w:pPr>
        <w:pStyle w:val="ListParagraph"/>
        <w:numPr>
          <w:ilvl w:val="2"/>
          <w:numId w:val="38"/>
        </w:numPr>
        <w:spacing w:after="0" w:line="240" w:lineRule="auto"/>
        <w:rPr>
          <w:rFonts w:ascii="Times New Roman" w:hAnsi="Times New Roman" w:cs="Times New Roman"/>
          <w:b/>
          <w:bCs/>
          <w:i/>
          <w:iCs/>
        </w:rPr>
      </w:pPr>
      <w:r>
        <w:rPr>
          <w:rFonts w:ascii="Times New Roman" w:hAnsi="Times New Roman" w:cs="Times New Roman"/>
        </w:rPr>
        <w:t xml:space="preserve">The result is basically the factory gets an easement to continue doing the nuisance.  An element in the property owner’s bundle of rights has now been transferred to the factory.  Factory owner is now entitled to commit the nuisance.  And what is the price of </w:t>
      </w:r>
      <w:proofErr w:type="spellStart"/>
      <w:r>
        <w:rPr>
          <w:rFonts w:ascii="Times New Roman" w:hAnsi="Times New Roman" w:cs="Times New Roman"/>
        </w:rPr>
        <w:t>it</w:t>
      </w:r>
      <w:proofErr w:type="spellEnd"/>
      <w:r>
        <w:rPr>
          <w:rFonts w:ascii="Times New Roman" w:hAnsi="Times New Roman" w:cs="Times New Roman"/>
        </w:rPr>
        <w:t xml:space="preserve"> which changes hands? The price is equal to the money damages award.  If factory pays this amount, it acquires that stick in the bundle.  </w:t>
      </w:r>
    </w:p>
    <w:p w14:paraId="7E45BF42" w14:textId="77777777" w:rsidR="006E15CE" w:rsidRPr="00DC3418" w:rsidRDefault="006E15CE" w:rsidP="00EF1561">
      <w:pPr>
        <w:pStyle w:val="ListParagraph"/>
        <w:numPr>
          <w:ilvl w:val="1"/>
          <w:numId w:val="38"/>
        </w:numPr>
        <w:spacing w:after="0" w:line="240" w:lineRule="auto"/>
        <w:rPr>
          <w:rFonts w:ascii="Times New Roman" w:hAnsi="Times New Roman" w:cs="Times New Roman"/>
          <w:b/>
          <w:bCs/>
          <w:i/>
          <w:iCs/>
        </w:rPr>
      </w:pPr>
      <w:r>
        <w:rPr>
          <w:rFonts w:ascii="Times New Roman" w:hAnsi="Times New Roman" w:cs="Times New Roman"/>
        </w:rPr>
        <w:t>Policy question: Should the court address this particular dispute between these particular parties as equitably as possible or should the court resolve the case in a way that addresses worthy public goals?</w:t>
      </w:r>
    </w:p>
    <w:p w14:paraId="54C7520B" w14:textId="77777777" w:rsidR="006E15CE" w:rsidRPr="00DC3418" w:rsidRDefault="006E15CE" w:rsidP="00EF1561">
      <w:pPr>
        <w:pStyle w:val="ListParagraph"/>
        <w:numPr>
          <w:ilvl w:val="2"/>
          <w:numId w:val="38"/>
        </w:numPr>
        <w:spacing w:after="0" w:line="240" w:lineRule="auto"/>
        <w:rPr>
          <w:rFonts w:ascii="Times New Roman" w:hAnsi="Times New Roman" w:cs="Times New Roman"/>
          <w:b/>
          <w:bCs/>
          <w:i/>
          <w:iCs/>
        </w:rPr>
      </w:pPr>
      <w:r>
        <w:rPr>
          <w:rFonts w:ascii="Times New Roman" w:hAnsi="Times New Roman" w:cs="Times New Roman"/>
        </w:rPr>
        <w:t xml:space="preserve">Court says it should focus on addressing the dispute equitably since they are not well-equipped to deal with big policy questions involving air pollution (this is legislature and executive’s job).  </w:t>
      </w:r>
    </w:p>
    <w:p w14:paraId="7DA34EA1" w14:textId="77777777" w:rsidR="006E15CE" w:rsidRPr="003D28ED" w:rsidRDefault="006E15CE" w:rsidP="00EF1561">
      <w:pPr>
        <w:pStyle w:val="ListParagraph"/>
        <w:numPr>
          <w:ilvl w:val="3"/>
          <w:numId w:val="38"/>
        </w:numPr>
        <w:spacing w:after="0" w:line="240" w:lineRule="auto"/>
        <w:rPr>
          <w:rFonts w:ascii="Times New Roman" w:hAnsi="Times New Roman" w:cs="Times New Roman"/>
          <w:b/>
          <w:bCs/>
          <w:i/>
          <w:iCs/>
        </w:rPr>
      </w:pPr>
      <w:r>
        <w:rPr>
          <w:rFonts w:ascii="Times New Roman" w:hAnsi="Times New Roman" w:cs="Times New Roman"/>
        </w:rPr>
        <w:t xml:space="preserve">Some nuisance suits address CO2 emissions.  </w:t>
      </w:r>
    </w:p>
    <w:p w14:paraId="7D0C6022" w14:textId="77777777" w:rsidR="006E15CE" w:rsidRDefault="006E15CE" w:rsidP="00EF1561">
      <w:pPr>
        <w:spacing w:after="0" w:line="240" w:lineRule="auto"/>
        <w:rPr>
          <w:rFonts w:ascii="Times New Roman" w:hAnsi="Times New Roman" w:cs="Times New Roman"/>
          <w:b/>
          <w:bCs/>
          <w:i/>
          <w:iCs/>
        </w:rPr>
      </w:pPr>
    </w:p>
    <w:p w14:paraId="5ED0FD0C" w14:textId="77777777" w:rsidR="006E15CE" w:rsidRDefault="006E15CE" w:rsidP="00EF1561">
      <w:pPr>
        <w:spacing w:after="0" w:line="240" w:lineRule="auto"/>
        <w:rPr>
          <w:rFonts w:ascii="Times New Roman" w:hAnsi="Times New Roman" w:cs="Times New Roman"/>
          <w:b/>
          <w:bCs/>
        </w:rPr>
      </w:pPr>
      <w:r>
        <w:rPr>
          <w:rFonts w:ascii="Times New Roman" w:hAnsi="Times New Roman" w:cs="Times New Roman"/>
          <w:b/>
          <w:bCs/>
        </w:rPr>
        <w:t>III. Zoning</w:t>
      </w:r>
    </w:p>
    <w:p w14:paraId="1288A994" w14:textId="77777777" w:rsidR="006E15CE" w:rsidRPr="00DE72B8" w:rsidRDefault="006E15CE" w:rsidP="00EF1561">
      <w:pPr>
        <w:spacing w:after="0" w:line="240" w:lineRule="auto"/>
        <w:rPr>
          <w:rFonts w:ascii="Times New Roman" w:hAnsi="Times New Roman" w:cs="Times New Roman"/>
          <w:b/>
          <w:bCs/>
          <w:i/>
          <w:iCs/>
        </w:rPr>
      </w:pPr>
      <w:r w:rsidRPr="00DE72B8">
        <w:rPr>
          <w:rFonts w:ascii="Times New Roman" w:hAnsi="Times New Roman" w:cs="Times New Roman"/>
          <w:b/>
          <w:bCs/>
          <w:i/>
          <w:iCs/>
        </w:rPr>
        <w:t>A. Overview</w:t>
      </w:r>
    </w:p>
    <w:p w14:paraId="1FDE3BAE" w14:textId="77777777" w:rsidR="006E15CE" w:rsidRDefault="006E15CE" w:rsidP="00EF1561">
      <w:pPr>
        <w:pStyle w:val="ListParagraph"/>
        <w:numPr>
          <w:ilvl w:val="0"/>
          <w:numId w:val="39"/>
        </w:numPr>
        <w:spacing w:after="0" w:line="240" w:lineRule="auto"/>
        <w:rPr>
          <w:rFonts w:ascii="Times New Roman" w:hAnsi="Times New Roman" w:cs="Times New Roman"/>
        </w:rPr>
      </w:pPr>
      <w:r>
        <w:rPr>
          <w:rFonts w:ascii="Times New Roman" w:hAnsi="Times New Roman" w:cs="Times New Roman"/>
        </w:rPr>
        <w:t xml:space="preserve">Zoning is the regulation of land uses through a general regime permitting and forbidding particular use of land in particular locations.  The goal of zoning is to exclude nuisance from certain areas.  Zoning is one type of land use regulation—there are also environmental regulations and historic preservation regulations.  A “special exception” is an exception written into a zoning ordinance.  A “variance” is when a person requests an exception to a zoning restriction.  </w:t>
      </w:r>
    </w:p>
    <w:p w14:paraId="2BA43C6F" w14:textId="77777777" w:rsidR="006E15CE" w:rsidRDefault="006E15CE" w:rsidP="00EF1561">
      <w:pPr>
        <w:pStyle w:val="ListParagraph"/>
        <w:numPr>
          <w:ilvl w:val="0"/>
          <w:numId w:val="39"/>
        </w:numPr>
        <w:spacing w:after="0" w:line="240" w:lineRule="auto"/>
        <w:rPr>
          <w:rFonts w:ascii="Times New Roman" w:hAnsi="Times New Roman" w:cs="Times New Roman"/>
        </w:rPr>
      </w:pPr>
      <w:r>
        <w:rPr>
          <w:rFonts w:ascii="Times New Roman" w:hAnsi="Times New Roman" w:cs="Times New Roman"/>
        </w:rPr>
        <w:t xml:space="preserve">Nuisance law deals with conflicts between neighbors on a piecemeal basis.  Another way is by means of having government regulation.  Impose rules that govern entire categories of situations.  Not an agreement by the parties; rather, the government steps in and say this is how it’s going to be.  </w:t>
      </w:r>
    </w:p>
    <w:p w14:paraId="56AF26F8" w14:textId="77777777" w:rsidR="006E15CE" w:rsidRDefault="006E15CE" w:rsidP="00EF1561">
      <w:pPr>
        <w:pStyle w:val="ListParagraph"/>
        <w:numPr>
          <w:ilvl w:val="0"/>
          <w:numId w:val="39"/>
        </w:numPr>
        <w:spacing w:after="0" w:line="240" w:lineRule="auto"/>
        <w:rPr>
          <w:rFonts w:ascii="Times New Roman" w:hAnsi="Times New Roman" w:cs="Times New Roman"/>
        </w:rPr>
      </w:pPr>
      <w:r>
        <w:rPr>
          <w:rFonts w:ascii="Times New Roman" w:hAnsi="Times New Roman" w:cs="Times New Roman"/>
        </w:rPr>
        <w:t xml:space="preserve">These kind of zoning ordinances, zoning rules, government regulations, might have prevented some of the conflicts, some of the nuisance cases we’ve seen so far by, for example, limiting where brickworks could be brought or where cement plants were allowed to operate.  </w:t>
      </w:r>
    </w:p>
    <w:p w14:paraId="1876DE39" w14:textId="77777777" w:rsidR="006E15CE" w:rsidRDefault="006E15CE" w:rsidP="00EF1561">
      <w:pPr>
        <w:pStyle w:val="ListParagraph"/>
        <w:numPr>
          <w:ilvl w:val="0"/>
          <w:numId w:val="39"/>
        </w:numPr>
        <w:spacing w:after="0" w:line="240" w:lineRule="auto"/>
        <w:rPr>
          <w:rFonts w:ascii="Times New Roman" w:hAnsi="Times New Roman" w:cs="Times New Roman"/>
        </w:rPr>
      </w:pPr>
      <w:r>
        <w:rPr>
          <w:rFonts w:ascii="Times New Roman" w:hAnsi="Times New Roman" w:cs="Times New Roman"/>
        </w:rPr>
        <w:t>Zoning is done by law.  One thing that happens when zoning laws come into existence is that people who are going to be inconvenienced by the law may seek to avoid it.  There are two possible legal methods:</w:t>
      </w:r>
    </w:p>
    <w:p w14:paraId="2337FA4A" w14:textId="77777777" w:rsidR="006E15CE" w:rsidRDefault="006E15CE" w:rsidP="00EF1561">
      <w:pPr>
        <w:pStyle w:val="ListParagraph"/>
        <w:numPr>
          <w:ilvl w:val="1"/>
          <w:numId w:val="39"/>
        </w:numPr>
        <w:spacing w:after="0" w:line="240" w:lineRule="auto"/>
        <w:rPr>
          <w:rFonts w:ascii="Times New Roman" w:hAnsi="Times New Roman" w:cs="Times New Roman"/>
        </w:rPr>
      </w:pPr>
      <w:r>
        <w:rPr>
          <w:rFonts w:ascii="Times New Roman" w:hAnsi="Times New Roman" w:cs="Times New Roman"/>
        </w:rPr>
        <w:t xml:space="preserve">Try for a </w:t>
      </w:r>
      <w:r w:rsidRPr="008A5E6F">
        <w:rPr>
          <w:rFonts w:ascii="Times New Roman" w:hAnsi="Times New Roman" w:cs="Times New Roman"/>
          <w:b/>
          <w:bCs/>
        </w:rPr>
        <w:t>special exception</w:t>
      </w:r>
      <w:r>
        <w:rPr>
          <w:rFonts w:ascii="Times New Roman" w:hAnsi="Times New Roman" w:cs="Times New Roman"/>
        </w:rPr>
        <w:t xml:space="preserve">: a carve out in the ordinance itself (i.e., the law says you can’t build more than 15 stories tall, but there’s an exception for one building that can be built that high—this is a </w:t>
      </w:r>
      <w:r w:rsidRPr="008A5E6F">
        <w:rPr>
          <w:rFonts w:ascii="Times New Roman" w:hAnsi="Times New Roman" w:cs="Times New Roman"/>
          <w:b/>
          <w:bCs/>
        </w:rPr>
        <w:t>special exception</w:t>
      </w:r>
      <w:r>
        <w:rPr>
          <w:rFonts w:ascii="Times New Roman" w:hAnsi="Times New Roman" w:cs="Times New Roman"/>
        </w:rPr>
        <w:t xml:space="preserve"> written into the law itself).  </w:t>
      </w:r>
    </w:p>
    <w:p w14:paraId="3589AA99" w14:textId="77777777" w:rsidR="006E15CE" w:rsidRDefault="006E15CE" w:rsidP="00EF1561">
      <w:pPr>
        <w:pStyle w:val="ListParagraph"/>
        <w:numPr>
          <w:ilvl w:val="2"/>
          <w:numId w:val="39"/>
        </w:numPr>
        <w:spacing w:after="0" w:line="240" w:lineRule="auto"/>
        <w:rPr>
          <w:rFonts w:ascii="Times New Roman" w:hAnsi="Times New Roman" w:cs="Times New Roman"/>
        </w:rPr>
      </w:pPr>
      <w:r>
        <w:rPr>
          <w:rFonts w:ascii="Times New Roman" w:hAnsi="Times New Roman" w:cs="Times New Roman"/>
        </w:rPr>
        <w:t xml:space="preserve">To find out which special exceptions exist simply read the law.  </w:t>
      </w:r>
    </w:p>
    <w:p w14:paraId="7D626E85" w14:textId="77777777" w:rsidR="006E15CE" w:rsidRDefault="006E15CE" w:rsidP="00EF1561">
      <w:pPr>
        <w:pStyle w:val="ListParagraph"/>
        <w:numPr>
          <w:ilvl w:val="1"/>
          <w:numId w:val="39"/>
        </w:numPr>
        <w:spacing w:after="0" w:line="240" w:lineRule="auto"/>
        <w:rPr>
          <w:rFonts w:ascii="Times New Roman" w:hAnsi="Times New Roman" w:cs="Times New Roman"/>
        </w:rPr>
      </w:pPr>
      <w:r>
        <w:rPr>
          <w:rFonts w:ascii="Times New Roman" w:hAnsi="Times New Roman" w:cs="Times New Roman"/>
        </w:rPr>
        <w:t xml:space="preserve">Seek a </w:t>
      </w:r>
      <w:r w:rsidRPr="008A5E6F">
        <w:rPr>
          <w:rFonts w:ascii="Times New Roman" w:hAnsi="Times New Roman" w:cs="Times New Roman"/>
          <w:b/>
          <w:bCs/>
        </w:rPr>
        <w:t>variance</w:t>
      </w:r>
      <w:r>
        <w:rPr>
          <w:rFonts w:ascii="Times New Roman" w:hAnsi="Times New Roman" w:cs="Times New Roman"/>
        </w:rPr>
        <w:t xml:space="preserve">—an exception for hardship: not written into the law.  Done on a case-by-case basis.  </w:t>
      </w:r>
    </w:p>
    <w:p w14:paraId="4436D456" w14:textId="77777777" w:rsidR="006E15CE" w:rsidRPr="00A85217" w:rsidRDefault="006E15CE" w:rsidP="00EF1561">
      <w:pPr>
        <w:pStyle w:val="ListParagraph"/>
        <w:numPr>
          <w:ilvl w:val="2"/>
          <w:numId w:val="39"/>
        </w:numPr>
        <w:spacing w:after="0" w:line="240" w:lineRule="auto"/>
        <w:rPr>
          <w:rFonts w:ascii="Times New Roman" w:hAnsi="Times New Roman" w:cs="Times New Roman"/>
        </w:rPr>
      </w:pPr>
      <w:r>
        <w:rPr>
          <w:rFonts w:ascii="Times New Roman" w:hAnsi="Times New Roman" w:cs="Times New Roman"/>
        </w:rPr>
        <w:t>There’s a procedural framework that exists for contesting zoning decisions.  If you’re unhappy with a city official’s zoning decision on your property, then you can take your complaint to a board of zoning appeals, a</w:t>
      </w:r>
      <w:r w:rsidRPr="00A85217">
        <w:rPr>
          <w:rFonts w:ascii="Times New Roman" w:hAnsi="Times New Roman" w:cs="Times New Roman"/>
        </w:rPr>
        <w:t xml:space="preserve">n administrative court like the appeals court.  </w:t>
      </w:r>
    </w:p>
    <w:p w14:paraId="067CB000" w14:textId="77777777" w:rsidR="006E15CE" w:rsidRDefault="006E15CE" w:rsidP="00EF1561">
      <w:pPr>
        <w:pStyle w:val="ListParagraph"/>
        <w:numPr>
          <w:ilvl w:val="3"/>
          <w:numId w:val="39"/>
        </w:numPr>
        <w:spacing w:after="0" w:line="240" w:lineRule="auto"/>
        <w:rPr>
          <w:rFonts w:ascii="Times New Roman" w:hAnsi="Times New Roman" w:cs="Times New Roman"/>
        </w:rPr>
      </w:pPr>
      <w:r>
        <w:rPr>
          <w:rFonts w:ascii="Times New Roman" w:hAnsi="Times New Roman" w:cs="Times New Roman"/>
        </w:rPr>
        <w:lastRenderedPageBreak/>
        <w:t xml:space="preserve"> If you don’t like this decision, you take that decision and appeal it into the state court system.  And then you litigate it.  </w:t>
      </w:r>
    </w:p>
    <w:p w14:paraId="7878B1C9" w14:textId="77777777" w:rsidR="006E15CE" w:rsidRDefault="006E15CE" w:rsidP="00EF1561">
      <w:pPr>
        <w:pStyle w:val="ListParagraph"/>
        <w:numPr>
          <w:ilvl w:val="0"/>
          <w:numId w:val="39"/>
        </w:numPr>
        <w:spacing w:after="0" w:line="240" w:lineRule="auto"/>
        <w:rPr>
          <w:rFonts w:ascii="Times New Roman" w:hAnsi="Times New Roman" w:cs="Times New Roman"/>
        </w:rPr>
      </w:pPr>
      <w:r w:rsidRPr="00042A2B">
        <w:rPr>
          <w:rFonts w:ascii="Times New Roman" w:hAnsi="Times New Roman" w:cs="Times New Roman"/>
          <w:b/>
          <w:bCs/>
          <w:i/>
          <w:iCs/>
        </w:rPr>
        <w:t>Village of Euclid v. Ambler</w:t>
      </w:r>
      <w:r>
        <w:rPr>
          <w:rFonts w:ascii="Times New Roman" w:hAnsi="Times New Roman" w:cs="Times New Roman"/>
        </w:rPr>
        <w:t xml:space="preserve"> (1926) – Zoning ordinance established 6 zones for uses of land (i.e., use-based zoning).  1 to 6 went from most pleasant to least.  U1-single family homes, public parks, et al. only; U2-duplexes; U3-apartments, schools, churches, hotels, museums, hospitals, et al.; U4-banks, offices, restaurants, theaters, retail stores, gas stations, fire and police stations, et al.; U5-warehouses, billboards, laundries, auto repair shops, wholesale produce markets, et al.; U6-industrial, prisons, and cemeteries, et al.  The zoning scheme was Euclidean and cumulative, so each category allowed the uses specified in each previous category (least intensive to most intensive).  For example, U3 allowed you also to have U1 and U2 uses built in that zone, but not U4-U6.  </w:t>
      </w:r>
      <w:r w:rsidRPr="003D040E">
        <w:rPr>
          <w:rFonts w:ascii="Times New Roman" w:hAnsi="Times New Roman" w:cs="Times New Roman"/>
        </w:rPr>
        <w:t>π</w:t>
      </w:r>
      <w:r>
        <w:rPr>
          <w:rFonts w:ascii="Times New Roman" w:hAnsi="Times New Roman" w:cs="Times New Roman"/>
        </w:rPr>
        <w:t xml:space="preserve"> alleged that the zoning was facially invalid.  </w:t>
      </w:r>
    </w:p>
    <w:p w14:paraId="4949584A" w14:textId="77777777" w:rsidR="006E15CE" w:rsidRDefault="006E15CE" w:rsidP="00EF1561">
      <w:pPr>
        <w:pStyle w:val="ListParagraph"/>
        <w:numPr>
          <w:ilvl w:val="1"/>
          <w:numId w:val="39"/>
        </w:numPr>
        <w:spacing w:after="0" w:line="240" w:lineRule="auto"/>
        <w:rPr>
          <w:rFonts w:ascii="Times New Roman" w:hAnsi="Times New Roman" w:cs="Times New Roman"/>
        </w:rPr>
      </w:pPr>
      <w:r>
        <w:rPr>
          <w:rFonts w:ascii="Times New Roman" w:hAnsi="Times New Roman" w:cs="Times New Roman"/>
        </w:rPr>
        <w:t xml:space="preserve">Zoning ordinance is valid against constitutional challenges; at least some zoning is permissible as exercise of state’s police power.  </w:t>
      </w:r>
    </w:p>
    <w:p w14:paraId="1DCCFADB" w14:textId="77777777" w:rsidR="006E15CE" w:rsidRDefault="006E15CE" w:rsidP="00EF1561">
      <w:pPr>
        <w:pStyle w:val="ListParagraph"/>
        <w:numPr>
          <w:ilvl w:val="2"/>
          <w:numId w:val="39"/>
        </w:numPr>
        <w:spacing w:after="0" w:line="240" w:lineRule="auto"/>
        <w:rPr>
          <w:rFonts w:ascii="Times New Roman" w:hAnsi="Times New Roman" w:cs="Times New Roman"/>
        </w:rPr>
      </w:pPr>
      <w:r>
        <w:rPr>
          <w:rFonts w:ascii="Times New Roman" w:hAnsi="Times New Roman" w:cs="Times New Roman"/>
        </w:rPr>
        <w:t xml:space="preserve">Prof notes that lower court had made an economic justice argument against zoning on the grounds that it wasn’t really an exercise of state police power but rather was merely a mechanism to screen out poor people.  </w:t>
      </w:r>
    </w:p>
    <w:p w14:paraId="5BC07395" w14:textId="77777777" w:rsidR="006E15CE" w:rsidRDefault="006E15CE" w:rsidP="00EF1561">
      <w:pPr>
        <w:pStyle w:val="ListParagraph"/>
        <w:numPr>
          <w:ilvl w:val="1"/>
          <w:numId w:val="39"/>
        </w:numPr>
        <w:spacing w:after="0" w:line="240" w:lineRule="auto"/>
        <w:rPr>
          <w:rFonts w:ascii="Times New Roman" w:hAnsi="Times New Roman" w:cs="Times New Roman"/>
        </w:rPr>
      </w:pPr>
      <w:r>
        <w:rPr>
          <w:rFonts w:ascii="Times New Roman" w:hAnsi="Times New Roman" w:cs="Times New Roman"/>
        </w:rPr>
        <w:t>How can you decide which zoning ordinances are allowed?</w:t>
      </w:r>
    </w:p>
    <w:p w14:paraId="011EF4AC" w14:textId="77777777" w:rsidR="006E15CE" w:rsidRDefault="006E15CE" w:rsidP="00EF1561">
      <w:pPr>
        <w:pStyle w:val="ListParagraph"/>
        <w:numPr>
          <w:ilvl w:val="2"/>
          <w:numId w:val="39"/>
        </w:numPr>
        <w:spacing w:after="0" w:line="240" w:lineRule="auto"/>
        <w:rPr>
          <w:rFonts w:ascii="Times New Roman" w:hAnsi="Times New Roman" w:cs="Times New Roman"/>
        </w:rPr>
      </w:pPr>
      <w:r>
        <w:rPr>
          <w:rFonts w:ascii="Times New Roman" w:hAnsi="Times New Roman" w:cs="Times New Roman"/>
        </w:rPr>
        <w:t xml:space="preserve">It varies with circumstances and conditions (i.e., a zoning ordinance that works for cities might be invalid if applied in a rural setting).  </w:t>
      </w:r>
    </w:p>
    <w:p w14:paraId="1B9D2049" w14:textId="77777777" w:rsidR="006E15CE" w:rsidRDefault="006E15CE" w:rsidP="00EF1561">
      <w:pPr>
        <w:pStyle w:val="ListParagraph"/>
        <w:numPr>
          <w:ilvl w:val="2"/>
          <w:numId w:val="39"/>
        </w:numPr>
        <w:spacing w:after="0" w:line="240" w:lineRule="auto"/>
        <w:rPr>
          <w:rFonts w:ascii="Times New Roman" w:hAnsi="Times New Roman" w:cs="Times New Roman"/>
        </w:rPr>
      </w:pPr>
      <w:r>
        <w:rPr>
          <w:rFonts w:ascii="Times New Roman" w:hAnsi="Times New Roman" w:cs="Times New Roman"/>
        </w:rPr>
        <w:t xml:space="preserve">Zoning survives constitutional scrutiny as long as it is: “fairly debatable.”  </w:t>
      </w:r>
    </w:p>
    <w:p w14:paraId="75EC5407" w14:textId="77777777" w:rsidR="006E15CE" w:rsidRDefault="006E15CE" w:rsidP="00EF1561">
      <w:pPr>
        <w:pStyle w:val="ListParagraph"/>
        <w:numPr>
          <w:ilvl w:val="3"/>
          <w:numId w:val="39"/>
        </w:numPr>
        <w:spacing w:after="0" w:line="240" w:lineRule="auto"/>
        <w:rPr>
          <w:rFonts w:ascii="Times New Roman" w:hAnsi="Times New Roman" w:cs="Times New Roman"/>
        </w:rPr>
      </w:pPr>
      <w:r>
        <w:rPr>
          <w:rFonts w:ascii="Times New Roman" w:hAnsi="Times New Roman" w:cs="Times New Roman"/>
        </w:rPr>
        <w:t xml:space="preserve">As long as it passes a rational basis test.  </w:t>
      </w:r>
    </w:p>
    <w:p w14:paraId="06608F23" w14:textId="77777777" w:rsidR="006E15CE" w:rsidRDefault="006E15CE" w:rsidP="00EF1561">
      <w:pPr>
        <w:pStyle w:val="ListParagraph"/>
        <w:numPr>
          <w:ilvl w:val="3"/>
          <w:numId w:val="39"/>
        </w:numPr>
        <w:spacing w:after="0" w:line="240" w:lineRule="auto"/>
        <w:rPr>
          <w:rFonts w:ascii="Times New Roman" w:hAnsi="Times New Roman" w:cs="Times New Roman"/>
        </w:rPr>
      </w:pPr>
      <w:r>
        <w:rPr>
          <w:rFonts w:ascii="Times New Roman" w:hAnsi="Times New Roman" w:cs="Times New Roman"/>
        </w:rPr>
        <w:t xml:space="preserve">Zoning is constitutional “unless it is clearly arbitrary and unreasonable” and has no relation to the health, safety, and welfare of the people.  </w:t>
      </w:r>
    </w:p>
    <w:p w14:paraId="415FF3E0" w14:textId="77777777" w:rsidR="006E15CE" w:rsidRDefault="006E15CE" w:rsidP="00EF1561">
      <w:pPr>
        <w:pStyle w:val="ListParagraph"/>
        <w:numPr>
          <w:ilvl w:val="1"/>
          <w:numId w:val="39"/>
        </w:numPr>
        <w:spacing w:after="0" w:line="240" w:lineRule="auto"/>
        <w:rPr>
          <w:rFonts w:ascii="Times New Roman" w:hAnsi="Times New Roman" w:cs="Times New Roman"/>
        </w:rPr>
      </w:pPr>
      <w:r>
        <w:rPr>
          <w:rFonts w:ascii="Times New Roman" w:hAnsi="Times New Roman" w:cs="Times New Roman"/>
        </w:rPr>
        <w:t xml:space="preserve">Here, zoning is constitutional against a facial challenge, even though the zoning required compliance with use that was different from the use already going on in the neighborhood along the southern edge of the lot. </w:t>
      </w:r>
    </w:p>
    <w:p w14:paraId="191BC121" w14:textId="77777777" w:rsidR="006E15CE" w:rsidRDefault="006E15CE" w:rsidP="00EF1561">
      <w:pPr>
        <w:pStyle w:val="ListParagraph"/>
        <w:numPr>
          <w:ilvl w:val="2"/>
          <w:numId w:val="39"/>
        </w:numPr>
        <w:spacing w:after="0" w:line="240" w:lineRule="auto"/>
        <w:rPr>
          <w:rFonts w:ascii="Times New Roman" w:hAnsi="Times New Roman" w:cs="Times New Roman"/>
        </w:rPr>
      </w:pPr>
      <w:r>
        <w:rPr>
          <w:rFonts w:ascii="Times New Roman" w:hAnsi="Times New Roman" w:cs="Times New Roman"/>
        </w:rPr>
        <w:t xml:space="preserve">General trade and commercial was ordinary use in the neighborhood but that was zoned for duplexes and single-family homes.  So ordinary commercial activity couldn’t be allowed there.  </w:t>
      </w:r>
    </w:p>
    <w:p w14:paraId="58CCBFEA" w14:textId="77777777" w:rsidR="006E15CE" w:rsidRDefault="006E15CE" w:rsidP="00EF1561">
      <w:pPr>
        <w:pStyle w:val="ListParagraph"/>
        <w:numPr>
          <w:ilvl w:val="3"/>
          <w:numId w:val="39"/>
        </w:numPr>
        <w:spacing w:after="0" w:line="240" w:lineRule="auto"/>
        <w:rPr>
          <w:rFonts w:ascii="Times New Roman" w:hAnsi="Times New Roman" w:cs="Times New Roman"/>
        </w:rPr>
      </w:pPr>
      <w:r>
        <w:rPr>
          <w:rFonts w:ascii="Times New Roman" w:hAnsi="Times New Roman" w:cs="Times New Roman"/>
        </w:rPr>
        <w:t>Reasonable enough, says the court.  The fact that some industry</w:t>
      </w:r>
      <w:r w:rsidRPr="00760EB2">
        <w:rPr>
          <w:rFonts w:ascii="Times New Roman" w:hAnsi="Times New Roman" w:cs="Times New Roman"/>
          <w:i/>
          <w:iCs/>
        </w:rPr>
        <w:t xml:space="preserve"> isn’t </w:t>
      </w:r>
      <w:r>
        <w:rPr>
          <w:rFonts w:ascii="Times New Roman" w:hAnsi="Times New Roman" w:cs="Times New Roman"/>
        </w:rPr>
        <w:t xml:space="preserve">harmful is irrelevant; the fact some industry </w:t>
      </w:r>
      <w:r w:rsidRPr="00760EB2">
        <w:rPr>
          <w:rFonts w:ascii="Times New Roman" w:hAnsi="Times New Roman" w:cs="Times New Roman"/>
          <w:i/>
          <w:iCs/>
        </w:rPr>
        <w:t>is</w:t>
      </w:r>
      <w:r>
        <w:rPr>
          <w:rFonts w:ascii="Times New Roman" w:hAnsi="Times New Roman" w:cs="Times New Roman"/>
        </w:rPr>
        <w:t xml:space="preserve"> harmful is good enough.  </w:t>
      </w:r>
    </w:p>
    <w:p w14:paraId="41EB654D" w14:textId="77777777" w:rsidR="006E15CE" w:rsidRPr="00760EB2" w:rsidRDefault="006E15CE" w:rsidP="00EF1561">
      <w:pPr>
        <w:pStyle w:val="ListParagraph"/>
        <w:numPr>
          <w:ilvl w:val="3"/>
          <w:numId w:val="39"/>
        </w:numPr>
        <w:spacing w:after="0" w:line="240" w:lineRule="auto"/>
        <w:rPr>
          <w:rFonts w:ascii="Times New Roman" w:hAnsi="Times New Roman" w:cs="Times New Roman"/>
        </w:rPr>
      </w:pPr>
      <w:r w:rsidRPr="00760EB2">
        <w:rPr>
          <w:rFonts w:ascii="Times New Roman" w:hAnsi="Times New Roman" w:cs="Times New Roman"/>
        </w:rPr>
        <w:t>Regulation was well within its rights to exclude certain types of development such as apartment buildings in an area of residential homes because the desirability of a neighborhood is greatly diminished by apartment buildings (traffic, noises, etc.</w:t>
      </w:r>
      <w:r>
        <w:rPr>
          <w:rFonts w:ascii="Times New Roman" w:hAnsi="Times New Roman" w:cs="Times New Roman"/>
        </w:rPr>
        <w:t>)</w:t>
      </w:r>
    </w:p>
    <w:p w14:paraId="7E9A0705" w14:textId="77777777" w:rsidR="006E15CE" w:rsidRDefault="006E15CE" w:rsidP="00EF1561">
      <w:pPr>
        <w:pStyle w:val="ListParagraph"/>
        <w:numPr>
          <w:ilvl w:val="1"/>
          <w:numId w:val="39"/>
        </w:numPr>
        <w:spacing w:after="0" w:line="240" w:lineRule="auto"/>
        <w:rPr>
          <w:rFonts w:ascii="Times New Roman" w:hAnsi="Times New Roman" w:cs="Times New Roman"/>
        </w:rPr>
      </w:pPr>
      <w:r>
        <w:rPr>
          <w:rFonts w:ascii="Times New Roman" w:hAnsi="Times New Roman" w:cs="Times New Roman"/>
        </w:rPr>
        <w:t xml:space="preserve">“Euclidean Zoning” – </w:t>
      </w:r>
      <w:r w:rsidRPr="00C2054A">
        <w:rPr>
          <w:rFonts w:ascii="Times New Roman" w:hAnsi="Times New Roman" w:cs="Times New Roman"/>
          <w:b/>
          <w:bCs/>
        </w:rPr>
        <w:t>means use zoning</w:t>
      </w:r>
      <w:r>
        <w:rPr>
          <w:rFonts w:ascii="Times New Roman" w:hAnsi="Times New Roman" w:cs="Times New Roman"/>
        </w:rPr>
        <w:t xml:space="preserve">: </w:t>
      </w:r>
      <w:r w:rsidRPr="00C2054A">
        <w:rPr>
          <w:rFonts w:ascii="Times New Roman" w:hAnsi="Times New Roman" w:cs="Times New Roman"/>
          <w:b/>
          <w:bCs/>
        </w:rPr>
        <w:t>restricting what uses can occur in what parts of town</w:t>
      </w:r>
      <w:r>
        <w:rPr>
          <w:rFonts w:ascii="Times New Roman" w:hAnsi="Times New Roman" w:cs="Times New Roman"/>
        </w:rPr>
        <w:t xml:space="preserve">.  </w:t>
      </w:r>
    </w:p>
    <w:p w14:paraId="760C5907" w14:textId="77777777" w:rsidR="006E15CE" w:rsidRDefault="006E15CE" w:rsidP="00EF1561">
      <w:pPr>
        <w:pStyle w:val="ListParagraph"/>
        <w:numPr>
          <w:ilvl w:val="2"/>
          <w:numId w:val="39"/>
        </w:numPr>
        <w:spacing w:after="0" w:line="240" w:lineRule="auto"/>
        <w:rPr>
          <w:rFonts w:ascii="Times New Roman" w:hAnsi="Times New Roman" w:cs="Times New Roman"/>
        </w:rPr>
      </w:pPr>
      <w:r>
        <w:rPr>
          <w:rFonts w:ascii="Times New Roman" w:hAnsi="Times New Roman" w:cs="Times New Roman"/>
        </w:rPr>
        <w:t xml:space="preserve">It is not zoning for height or area.  (height and/or area zoning, i.e., you can’t build more than 8 stories here; over there not more than 10 stories).  </w:t>
      </w:r>
    </w:p>
    <w:p w14:paraId="52C05874" w14:textId="77777777" w:rsidR="006E15CE" w:rsidRDefault="006E15CE" w:rsidP="00EF1561">
      <w:pPr>
        <w:pStyle w:val="ListParagraph"/>
        <w:numPr>
          <w:ilvl w:val="2"/>
          <w:numId w:val="39"/>
        </w:numPr>
        <w:spacing w:after="0" w:line="240" w:lineRule="auto"/>
        <w:rPr>
          <w:rFonts w:ascii="Times New Roman" w:hAnsi="Times New Roman" w:cs="Times New Roman"/>
        </w:rPr>
      </w:pPr>
      <w:r>
        <w:rPr>
          <w:rFonts w:ascii="Times New Roman" w:hAnsi="Times New Roman" w:cs="Times New Roman"/>
        </w:rPr>
        <w:t xml:space="preserve">Need not be cumulative zoning, even though it was here.  </w:t>
      </w:r>
    </w:p>
    <w:p w14:paraId="380E3E2C" w14:textId="77777777" w:rsidR="006E15CE" w:rsidRDefault="006E15CE" w:rsidP="00EF1561">
      <w:pPr>
        <w:pStyle w:val="ListParagraph"/>
        <w:numPr>
          <w:ilvl w:val="1"/>
          <w:numId w:val="39"/>
        </w:numPr>
        <w:spacing w:after="0" w:line="240" w:lineRule="auto"/>
        <w:rPr>
          <w:rFonts w:ascii="Times New Roman" w:hAnsi="Times New Roman" w:cs="Times New Roman"/>
        </w:rPr>
      </w:pPr>
      <w:r>
        <w:rPr>
          <w:rFonts w:ascii="Times New Roman" w:hAnsi="Times New Roman" w:cs="Times New Roman"/>
        </w:rPr>
        <w:t xml:space="preserve">Note: </w:t>
      </w:r>
      <w:proofErr w:type="spellStart"/>
      <w:r w:rsidRPr="00634A9F">
        <w:rPr>
          <w:rFonts w:ascii="Times New Roman" w:hAnsi="Times New Roman" w:cs="Times New Roman"/>
          <w:b/>
          <w:bCs/>
          <w:i/>
          <w:iCs/>
        </w:rPr>
        <w:t>Nectow</w:t>
      </w:r>
      <w:proofErr w:type="spellEnd"/>
      <w:r w:rsidRPr="00634A9F">
        <w:rPr>
          <w:rFonts w:ascii="Times New Roman" w:hAnsi="Times New Roman" w:cs="Times New Roman"/>
          <w:b/>
          <w:bCs/>
          <w:i/>
          <w:iCs/>
        </w:rPr>
        <w:t xml:space="preserve"> v. Cambridge</w:t>
      </w:r>
      <w:r>
        <w:rPr>
          <w:rFonts w:ascii="Times New Roman" w:hAnsi="Times New Roman" w:cs="Times New Roman"/>
        </w:rPr>
        <w:t xml:space="preserve"> (1928) – as applied challenges (i.e., the law is unfair in how it is being carried out), you may have a chance with; facial challenges, very unlikely.  </w:t>
      </w:r>
    </w:p>
    <w:p w14:paraId="1573E445" w14:textId="77777777" w:rsidR="006E15CE" w:rsidRDefault="006E15CE" w:rsidP="00EF1561">
      <w:pPr>
        <w:pStyle w:val="ListParagraph"/>
        <w:numPr>
          <w:ilvl w:val="0"/>
          <w:numId w:val="39"/>
        </w:numPr>
        <w:spacing w:after="0" w:line="240" w:lineRule="auto"/>
        <w:rPr>
          <w:rFonts w:ascii="Times New Roman" w:hAnsi="Times New Roman" w:cs="Times New Roman"/>
        </w:rPr>
      </w:pPr>
      <w:r w:rsidRPr="00084F90">
        <w:rPr>
          <w:rFonts w:ascii="Times New Roman" w:hAnsi="Times New Roman" w:cs="Times New Roman"/>
          <w:b/>
          <w:bCs/>
        </w:rPr>
        <w:t>Exception for</w:t>
      </w:r>
      <w:r>
        <w:rPr>
          <w:rFonts w:ascii="Times New Roman" w:hAnsi="Times New Roman" w:cs="Times New Roman"/>
        </w:rPr>
        <w:t xml:space="preserve"> </w:t>
      </w:r>
      <w:r w:rsidRPr="00084F90">
        <w:rPr>
          <w:rFonts w:ascii="Times New Roman" w:hAnsi="Times New Roman" w:cs="Times New Roman"/>
          <w:b/>
          <w:bCs/>
        </w:rPr>
        <w:t>non-conforming uses</w:t>
      </w:r>
      <w:r>
        <w:rPr>
          <w:rFonts w:ascii="Times New Roman" w:hAnsi="Times New Roman" w:cs="Times New Roman"/>
        </w:rPr>
        <w:t xml:space="preserve">: When a zoning ordinance is enacted on areas that are already developed, what happens to things that are already there but are not in compliance with the new zoning law? A use that is being used in a way that was already used before the ordinance was imposed is usually grandfathered in and can continue.  But, only existing uses—not lots—are protected.  </w:t>
      </w:r>
    </w:p>
    <w:p w14:paraId="1A08ED15" w14:textId="77777777" w:rsidR="006E15CE" w:rsidRDefault="006E15CE" w:rsidP="00EF1561">
      <w:pPr>
        <w:pStyle w:val="ListParagraph"/>
        <w:numPr>
          <w:ilvl w:val="1"/>
          <w:numId w:val="39"/>
        </w:numPr>
        <w:spacing w:after="0" w:line="240" w:lineRule="auto"/>
        <w:rPr>
          <w:rFonts w:ascii="Times New Roman" w:hAnsi="Times New Roman" w:cs="Times New Roman"/>
        </w:rPr>
      </w:pPr>
      <w:r>
        <w:rPr>
          <w:rFonts w:ascii="Times New Roman" w:hAnsi="Times New Roman" w:cs="Times New Roman"/>
        </w:rPr>
        <w:t xml:space="preserve">Cannot switch uses and you can’t build something that violates zoning on a vacant lot just because the lot existed before zoning.  The only thing that is grandfathered in is the use.  </w:t>
      </w:r>
    </w:p>
    <w:p w14:paraId="637BF314" w14:textId="77777777" w:rsidR="006E15CE" w:rsidRDefault="006E15CE" w:rsidP="00EF1561">
      <w:pPr>
        <w:pStyle w:val="ListParagraph"/>
        <w:numPr>
          <w:ilvl w:val="1"/>
          <w:numId w:val="39"/>
        </w:numPr>
        <w:spacing w:after="0" w:line="240" w:lineRule="auto"/>
        <w:rPr>
          <w:rFonts w:ascii="Times New Roman" w:hAnsi="Times New Roman" w:cs="Times New Roman"/>
        </w:rPr>
      </w:pPr>
      <w:r>
        <w:rPr>
          <w:rFonts w:ascii="Times New Roman" w:hAnsi="Times New Roman" w:cs="Times New Roman"/>
        </w:rPr>
        <w:t xml:space="preserve">For example, you own a mechanic shop before the implementation of the zoning ordinance in zone U1.  You can continue to operate the mechanic shop.  If you sell the property, the new owner can also continue running the mechanic shop.  However, you </w:t>
      </w:r>
      <w:r w:rsidRPr="004E09E9">
        <w:rPr>
          <w:rFonts w:ascii="Times New Roman" w:hAnsi="Times New Roman" w:cs="Times New Roman"/>
          <w:b/>
          <w:bCs/>
        </w:rPr>
        <w:t>cannot switch uses</w:t>
      </w:r>
      <w:r>
        <w:rPr>
          <w:rFonts w:ascii="Times New Roman" w:hAnsi="Times New Roman" w:cs="Times New Roman"/>
        </w:rPr>
        <w:t xml:space="preserve">, i.e., close the mechanic shop and open a baker in zone U1.  </w:t>
      </w:r>
    </w:p>
    <w:p w14:paraId="252925CD" w14:textId="77777777" w:rsidR="006E15CE" w:rsidRDefault="006E15CE" w:rsidP="00EF1561">
      <w:pPr>
        <w:pStyle w:val="ListParagraph"/>
        <w:numPr>
          <w:ilvl w:val="1"/>
          <w:numId w:val="39"/>
        </w:numPr>
        <w:spacing w:after="0" w:line="240" w:lineRule="auto"/>
        <w:rPr>
          <w:rFonts w:ascii="Times New Roman" w:hAnsi="Times New Roman" w:cs="Times New Roman"/>
        </w:rPr>
      </w:pPr>
      <w:r>
        <w:rPr>
          <w:rFonts w:ascii="Times New Roman" w:hAnsi="Times New Roman" w:cs="Times New Roman"/>
        </w:rPr>
        <w:t xml:space="preserve">Another example: zoning ordinance says you can’t build taller than 10 stories and there’s an 18-story building on the lot when the law is enacted.  That 18-story building will generally be grandfathered in.  This use pre-existed the ordinance, and is a non-conforming use that is allowed.  </w:t>
      </w:r>
    </w:p>
    <w:p w14:paraId="369BF3A7" w14:textId="77777777" w:rsidR="006E15CE" w:rsidRDefault="006E15CE" w:rsidP="00EF1561">
      <w:pPr>
        <w:pStyle w:val="ListParagraph"/>
        <w:numPr>
          <w:ilvl w:val="1"/>
          <w:numId w:val="39"/>
        </w:numPr>
        <w:spacing w:after="0" w:line="240" w:lineRule="auto"/>
        <w:rPr>
          <w:rFonts w:ascii="Times New Roman" w:hAnsi="Times New Roman" w:cs="Times New Roman"/>
        </w:rPr>
      </w:pPr>
      <w:r w:rsidRPr="004E09E9">
        <w:rPr>
          <w:rFonts w:ascii="Times New Roman" w:hAnsi="Times New Roman" w:cs="Times New Roman"/>
          <w:b/>
          <w:bCs/>
        </w:rPr>
        <w:t>Amortization</w:t>
      </w:r>
      <w:r>
        <w:rPr>
          <w:rFonts w:ascii="Times New Roman" w:hAnsi="Times New Roman" w:cs="Times New Roman"/>
        </w:rPr>
        <w:t xml:space="preserve">: some jurisdictions have adopted amortization, which means that the non-conforming use fades out over time.  After some period of time, you have to conform to what the zoning ordinance requires.  </w:t>
      </w:r>
    </w:p>
    <w:p w14:paraId="17DF20C4" w14:textId="77777777" w:rsidR="006E15CE" w:rsidRDefault="006E15CE" w:rsidP="00EF1561">
      <w:pPr>
        <w:pStyle w:val="ListParagraph"/>
        <w:numPr>
          <w:ilvl w:val="2"/>
          <w:numId w:val="39"/>
        </w:numPr>
        <w:spacing w:after="0" w:line="240" w:lineRule="auto"/>
        <w:rPr>
          <w:rFonts w:ascii="Times New Roman" w:hAnsi="Times New Roman" w:cs="Times New Roman"/>
        </w:rPr>
      </w:pPr>
      <w:r>
        <w:rPr>
          <w:rFonts w:ascii="Times New Roman" w:hAnsi="Times New Roman" w:cs="Times New Roman"/>
        </w:rPr>
        <w:t xml:space="preserve">Otherwise, the non-conforming use may never fade out since it can be highly profitable to be the only type of business in an area (i.e., only gas station in a residential area).  </w:t>
      </w:r>
    </w:p>
    <w:p w14:paraId="65F8C389" w14:textId="77777777" w:rsidR="006E15CE" w:rsidRDefault="006E15CE" w:rsidP="00EF1561">
      <w:pPr>
        <w:pStyle w:val="ListParagraph"/>
        <w:numPr>
          <w:ilvl w:val="0"/>
          <w:numId w:val="39"/>
        </w:numPr>
        <w:spacing w:after="0" w:line="240" w:lineRule="auto"/>
        <w:rPr>
          <w:rFonts w:ascii="Times New Roman" w:hAnsi="Times New Roman" w:cs="Times New Roman"/>
        </w:rPr>
      </w:pPr>
      <w:r w:rsidRPr="00166885">
        <w:rPr>
          <w:rFonts w:ascii="Times New Roman" w:hAnsi="Times New Roman" w:cs="Times New Roman"/>
          <w:b/>
          <w:bCs/>
        </w:rPr>
        <w:lastRenderedPageBreak/>
        <w:t>Exclusionary Zoning</w:t>
      </w:r>
      <w:r>
        <w:rPr>
          <w:rFonts w:ascii="Times New Roman" w:hAnsi="Times New Roman" w:cs="Times New Roman"/>
        </w:rPr>
        <w:t xml:space="preserve">: some of the earliest zoning targeted the characteristics of users rather than the characteristics of uses—this zoning explicitly enforced racial and economic segregation.  Supreme Court struck this down as unconstitutional in </w:t>
      </w:r>
      <w:r w:rsidRPr="00166885">
        <w:rPr>
          <w:rFonts w:ascii="Times New Roman" w:hAnsi="Times New Roman" w:cs="Times New Roman"/>
          <w:i/>
          <w:iCs/>
        </w:rPr>
        <w:t>Buchanan v. Warley</w:t>
      </w:r>
      <w:r>
        <w:rPr>
          <w:rFonts w:ascii="Times New Roman" w:hAnsi="Times New Roman" w:cs="Times New Roman"/>
        </w:rPr>
        <w:t xml:space="preserve"> (1917): cannot impose zoning restrictions that separate characteristics of users; violates due process by limiting the ability of sellers to sell to whomever they wanted.  </w:t>
      </w:r>
    </w:p>
    <w:p w14:paraId="137251CA" w14:textId="77777777" w:rsidR="006E15CE" w:rsidRDefault="006E15CE" w:rsidP="00EF1561">
      <w:pPr>
        <w:pStyle w:val="ListParagraph"/>
        <w:numPr>
          <w:ilvl w:val="1"/>
          <w:numId w:val="39"/>
        </w:numPr>
        <w:spacing w:after="0" w:line="240" w:lineRule="auto"/>
        <w:rPr>
          <w:rFonts w:ascii="Times New Roman" w:hAnsi="Times New Roman" w:cs="Times New Roman"/>
        </w:rPr>
      </w:pPr>
      <w:r>
        <w:rPr>
          <w:rFonts w:ascii="Times New Roman" w:hAnsi="Times New Roman" w:cs="Times New Roman"/>
        </w:rPr>
        <w:t xml:space="preserve">But zoning might nevertheless still be implicitly motivated by discriminatory purposes; even zoning ordinances without discriminatory intent might have discriminatory effects.   </w:t>
      </w:r>
    </w:p>
    <w:p w14:paraId="23B85EE4" w14:textId="77777777" w:rsidR="006E15CE" w:rsidRDefault="006E15CE" w:rsidP="00EF1561">
      <w:pPr>
        <w:pStyle w:val="ListParagraph"/>
        <w:numPr>
          <w:ilvl w:val="1"/>
          <w:numId w:val="39"/>
        </w:numPr>
        <w:spacing w:after="0" w:line="240" w:lineRule="auto"/>
        <w:rPr>
          <w:rFonts w:ascii="Times New Roman" w:hAnsi="Times New Roman" w:cs="Times New Roman"/>
        </w:rPr>
      </w:pPr>
      <w:r w:rsidRPr="003726D4">
        <w:rPr>
          <w:rFonts w:ascii="Times New Roman" w:hAnsi="Times New Roman" w:cs="Times New Roman"/>
          <w:b/>
          <w:bCs/>
          <w:i/>
          <w:iCs/>
        </w:rPr>
        <w:t>Southern Burlington County, NAACP v. Township of Mount Laurel</w:t>
      </w:r>
      <w:r>
        <w:rPr>
          <w:rFonts w:ascii="Times New Roman" w:hAnsi="Times New Roman" w:cs="Times New Roman"/>
        </w:rPr>
        <w:t xml:space="preserve"> (NJ 1975) – In an effort to be fiscally prudent and preserve its tax base, Mt. Laurel entered into deals with housing developers that created incentives for developing expensive housing; in this way, the city would generate higher tax revenues from residents.  Another effect was to ensure that low income and middle-income people could not afford to live there. </w:t>
      </w:r>
    </w:p>
    <w:p w14:paraId="731D269E" w14:textId="77777777" w:rsidR="006E15CE" w:rsidRDefault="006E15CE" w:rsidP="00EF1561">
      <w:pPr>
        <w:pStyle w:val="ListParagraph"/>
        <w:numPr>
          <w:ilvl w:val="2"/>
          <w:numId w:val="39"/>
        </w:numPr>
        <w:spacing w:after="0" w:line="240" w:lineRule="auto"/>
        <w:rPr>
          <w:rFonts w:ascii="Times New Roman" w:hAnsi="Times New Roman" w:cs="Times New Roman"/>
        </w:rPr>
      </w:pPr>
      <w:r>
        <w:rPr>
          <w:rFonts w:ascii="Times New Roman" w:hAnsi="Times New Roman" w:cs="Times New Roman"/>
        </w:rPr>
        <w:t xml:space="preserve">Court strikes down the zoning ordinance: the city is required to make a variety of housing realistically possible.  There is a presumptive obligation not to make housing impossible for low- and middle-income people. </w:t>
      </w:r>
    </w:p>
    <w:p w14:paraId="405F7AC7" w14:textId="77777777" w:rsidR="006E15CE" w:rsidRDefault="006E15CE" w:rsidP="00EF1561">
      <w:pPr>
        <w:pStyle w:val="ListParagraph"/>
        <w:numPr>
          <w:ilvl w:val="3"/>
          <w:numId w:val="39"/>
        </w:numPr>
        <w:spacing w:after="0" w:line="240" w:lineRule="auto"/>
        <w:rPr>
          <w:rFonts w:ascii="Times New Roman" w:hAnsi="Times New Roman" w:cs="Times New Roman"/>
        </w:rPr>
      </w:pPr>
      <w:r>
        <w:rPr>
          <w:rFonts w:ascii="Times New Roman" w:hAnsi="Times New Roman" w:cs="Times New Roman"/>
        </w:rPr>
        <w:t xml:space="preserve">This could make it impossible for lower paid employees of industries a region has eagerly sought to live in the community where they work.  </w:t>
      </w:r>
    </w:p>
    <w:p w14:paraId="29F5F60B" w14:textId="77777777" w:rsidR="006E15CE" w:rsidRDefault="006E15CE" w:rsidP="00EF1561">
      <w:pPr>
        <w:pStyle w:val="ListParagraph"/>
        <w:numPr>
          <w:ilvl w:val="4"/>
          <w:numId w:val="39"/>
        </w:numPr>
        <w:spacing w:after="0" w:line="240" w:lineRule="auto"/>
        <w:rPr>
          <w:rFonts w:ascii="Times New Roman" w:hAnsi="Times New Roman" w:cs="Times New Roman"/>
        </w:rPr>
      </w:pPr>
      <w:r>
        <w:rPr>
          <w:rFonts w:ascii="Times New Roman" w:hAnsi="Times New Roman" w:cs="Times New Roman"/>
        </w:rPr>
        <w:t xml:space="preserve">Every developing municipality must bear its </w:t>
      </w:r>
      <w:r w:rsidRPr="00C16CB6">
        <w:rPr>
          <w:rFonts w:ascii="Times New Roman" w:hAnsi="Times New Roman" w:cs="Times New Roman"/>
          <w:i/>
          <w:iCs/>
        </w:rPr>
        <w:t>fair share</w:t>
      </w:r>
      <w:r>
        <w:rPr>
          <w:rFonts w:ascii="Times New Roman" w:hAnsi="Times New Roman" w:cs="Times New Roman"/>
        </w:rPr>
        <w:t xml:space="preserve">.  </w:t>
      </w:r>
    </w:p>
    <w:p w14:paraId="5BECBDFD" w14:textId="77777777" w:rsidR="006E15CE" w:rsidRDefault="006E15CE" w:rsidP="00EF1561">
      <w:pPr>
        <w:pStyle w:val="ListParagraph"/>
        <w:numPr>
          <w:ilvl w:val="2"/>
          <w:numId w:val="39"/>
        </w:numPr>
        <w:spacing w:after="0" w:line="240" w:lineRule="auto"/>
        <w:rPr>
          <w:rFonts w:ascii="Times New Roman" w:hAnsi="Times New Roman" w:cs="Times New Roman"/>
        </w:rPr>
      </w:pPr>
      <w:r>
        <w:rPr>
          <w:rFonts w:ascii="Times New Roman" w:hAnsi="Times New Roman" w:cs="Times New Roman"/>
        </w:rPr>
        <w:t xml:space="preserve">Prof Lee: What is the </w:t>
      </w:r>
      <w:r w:rsidRPr="00C16CB6">
        <w:rPr>
          <w:rFonts w:ascii="Times New Roman" w:hAnsi="Times New Roman" w:cs="Times New Roman"/>
          <w:i/>
          <w:iCs/>
        </w:rPr>
        <w:t>fair share</w:t>
      </w:r>
      <w:r>
        <w:rPr>
          <w:rFonts w:ascii="Times New Roman" w:hAnsi="Times New Roman" w:cs="Times New Roman"/>
        </w:rPr>
        <w:t>? Can courts do a good job of answering these questions? Is changing the zone ordinance the best solution? Why can’t fairness be accomplished by taxing employers and requiring them to pay money (since they’re not paying employees enough to live close by), which the city would then turn into subsidies for low-income housing? (i.e., housing vouchers)</w:t>
      </w:r>
    </w:p>
    <w:p w14:paraId="24418361" w14:textId="77777777" w:rsidR="006E15CE" w:rsidRDefault="006E15CE" w:rsidP="00EF1561">
      <w:pPr>
        <w:pStyle w:val="ListParagraph"/>
        <w:numPr>
          <w:ilvl w:val="3"/>
          <w:numId w:val="39"/>
        </w:numPr>
        <w:spacing w:after="0" w:line="240" w:lineRule="auto"/>
        <w:rPr>
          <w:rFonts w:ascii="Times New Roman" w:hAnsi="Times New Roman" w:cs="Times New Roman"/>
        </w:rPr>
      </w:pPr>
      <w:r>
        <w:rPr>
          <w:rFonts w:ascii="Times New Roman" w:hAnsi="Times New Roman" w:cs="Times New Roman"/>
        </w:rPr>
        <w:t xml:space="preserve">Case highlights how there can be a genuine menu of ways to solve problems and raises questions about how problems are best addressed and who’s best situated to solve them.  </w:t>
      </w:r>
    </w:p>
    <w:p w14:paraId="0059EC5F" w14:textId="77777777" w:rsidR="006E15CE" w:rsidRDefault="006E15CE" w:rsidP="00EF1561">
      <w:pPr>
        <w:pStyle w:val="ListParagraph"/>
        <w:numPr>
          <w:ilvl w:val="3"/>
          <w:numId w:val="39"/>
        </w:numPr>
        <w:spacing w:after="0" w:line="240" w:lineRule="auto"/>
        <w:rPr>
          <w:rFonts w:ascii="Times New Roman" w:hAnsi="Times New Roman" w:cs="Times New Roman"/>
        </w:rPr>
      </w:pPr>
      <w:r>
        <w:rPr>
          <w:rFonts w:ascii="Times New Roman" w:hAnsi="Times New Roman" w:cs="Times New Roman"/>
        </w:rPr>
        <w:t xml:space="preserve">Case is an outlier in terms of its result.  </w:t>
      </w:r>
    </w:p>
    <w:p w14:paraId="14CD9A9B" w14:textId="77777777" w:rsidR="006E15CE" w:rsidRDefault="006E15CE" w:rsidP="00EF1561">
      <w:pPr>
        <w:pStyle w:val="ListParagraph"/>
        <w:numPr>
          <w:ilvl w:val="0"/>
          <w:numId w:val="39"/>
        </w:numPr>
        <w:spacing w:after="0" w:line="240" w:lineRule="auto"/>
        <w:rPr>
          <w:rFonts w:ascii="Times New Roman" w:hAnsi="Times New Roman" w:cs="Times New Roman"/>
        </w:rPr>
      </w:pPr>
      <w:r>
        <w:rPr>
          <w:rFonts w:ascii="Times New Roman" w:hAnsi="Times New Roman" w:cs="Times New Roman"/>
        </w:rPr>
        <w:t xml:space="preserve">General view: zoning is popular and ubiquitous—a certain amount of separation of uses is good for society.  It’s intuitively, very compelling.  </w:t>
      </w:r>
    </w:p>
    <w:p w14:paraId="2EB0F897" w14:textId="77777777" w:rsidR="006E15CE" w:rsidRDefault="006E15CE" w:rsidP="00EF1561">
      <w:pPr>
        <w:pStyle w:val="ListParagraph"/>
        <w:numPr>
          <w:ilvl w:val="1"/>
          <w:numId w:val="39"/>
        </w:numPr>
        <w:spacing w:after="0" w:line="240" w:lineRule="auto"/>
        <w:rPr>
          <w:rFonts w:ascii="Times New Roman" w:hAnsi="Times New Roman" w:cs="Times New Roman"/>
        </w:rPr>
      </w:pPr>
      <w:r>
        <w:rPr>
          <w:rFonts w:ascii="Times New Roman" w:hAnsi="Times New Roman" w:cs="Times New Roman"/>
        </w:rPr>
        <w:t xml:space="preserve">Bob </w:t>
      </w:r>
      <w:proofErr w:type="spellStart"/>
      <w:r>
        <w:rPr>
          <w:rFonts w:ascii="Times New Roman" w:hAnsi="Times New Roman" w:cs="Times New Roman"/>
        </w:rPr>
        <w:t>Ellickson</w:t>
      </w:r>
      <w:proofErr w:type="spellEnd"/>
      <w:r>
        <w:rPr>
          <w:rFonts w:ascii="Times New Roman" w:hAnsi="Times New Roman" w:cs="Times New Roman"/>
        </w:rPr>
        <w:t xml:space="preserve">: while zoning is very popular, it has a bunch of bad effects and you can reach similar results simply by having a </w:t>
      </w:r>
      <w:r w:rsidRPr="0090052A">
        <w:rPr>
          <w:rFonts w:ascii="Times New Roman" w:hAnsi="Times New Roman" w:cs="Times New Roman"/>
          <w:b/>
          <w:bCs/>
        </w:rPr>
        <w:t>combination of nuisance law and private covenants</w:t>
      </w:r>
      <w:r>
        <w:rPr>
          <w:rFonts w:ascii="Times New Roman" w:hAnsi="Times New Roman" w:cs="Times New Roman"/>
        </w:rPr>
        <w:t xml:space="preserve"> (i.e., Houston, Texas, famously doesn’t have zoning).   </w:t>
      </w:r>
    </w:p>
    <w:p w14:paraId="563D7740" w14:textId="77777777" w:rsidR="006E15CE" w:rsidRDefault="006E15CE" w:rsidP="00EF1561">
      <w:pPr>
        <w:pStyle w:val="ListParagraph"/>
        <w:numPr>
          <w:ilvl w:val="2"/>
          <w:numId w:val="39"/>
        </w:numPr>
        <w:spacing w:after="0" w:line="240" w:lineRule="auto"/>
        <w:rPr>
          <w:rFonts w:ascii="Times New Roman" w:hAnsi="Times New Roman" w:cs="Times New Roman"/>
        </w:rPr>
      </w:pPr>
      <w:r>
        <w:rPr>
          <w:rFonts w:ascii="Times New Roman" w:hAnsi="Times New Roman" w:cs="Times New Roman"/>
        </w:rPr>
        <w:t xml:space="preserve">Once concern is </w:t>
      </w:r>
      <w:r w:rsidRPr="00884505">
        <w:rPr>
          <w:rFonts w:ascii="Times New Roman" w:hAnsi="Times New Roman" w:cs="Times New Roman"/>
          <w:b/>
          <w:bCs/>
        </w:rPr>
        <w:t>Rent</w:t>
      </w:r>
      <w:r>
        <w:rPr>
          <w:rFonts w:ascii="Times New Roman" w:hAnsi="Times New Roman" w:cs="Times New Roman"/>
          <w:b/>
          <w:bCs/>
        </w:rPr>
        <w:t>-</w:t>
      </w:r>
      <w:r w:rsidRPr="00884505">
        <w:rPr>
          <w:rFonts w:ascii="Times New Roman" w:hAnsi="Times New Roman" w:cs="Times New Roman"/>
          <w:b/>
          <w:bCs/>
        </w:rPr>
        <w:t>Seeking</w:t>
      </w:r>
      <w:r>
        <w:rPr>
          <w:rFonts w:ascii="Times New Roman" w:hAnsi="Times New Roman" w:cs="Times New Roman"/>
        </w:rPr>
        <w:t xml:space="preserve">: Lobbying to get a benefit for yourself.  If the gov’t is set up such that it doles out benefits, picking winners and losers, then, while this has benefits, one cost is that it encourages people to lobby the government: i.e., expend resources to ensure the gov’t makes you a winner.  </w:t>
      </w:r>
    </w:p>
    <w:p w14:paraId="0F14BFB9" w14:textId="77777777" w:rsidR="006E15CE" w:rsidRDefault="006E15CE" w:rsidP="00EF1561">
      <w:pPr>
        <w:pStyle w:val="ListParagraph"/>
        <w:numPr>
          <w:ilvl w:val="2"/>
          <w:numId w:val="39"/>
        </w:numPr>
        <w:spacing w:after="0" w:line="240" w:lineRule="auto"/>
        <w:rPr>
          <w:rFonts w:ascii="Times New Roman" w:hAnsi="Times New Roman" w:cs="Times New Roman"/>
        </w:rPr>
      </w:pPr>
      <w:r>
        <w:rPr>
          <w:rFonts w:ascii="Times New Roman" w:hAnsi="Times New Roman" w:cs="Times New Roman"/>
        </w:rPr>
        <w:t xml:space="preserve">Because zoning is administered through a central authority, those with more power and influence are more likely to benefit from zoning (i.e., state legislatures are often greatly influenced by big, wealthy, developers) than those with less power and influence.  </w:t>
      </w:r>
    </w:p>
    <w:p w14:paraId="2A0BDE25" w14:textId="77777777" w:rsidR="006E15CE" w:rsidRDefault="006E15CE" w:rsidP="00EF1561">
      <w:pPr>
        <w:pStyle w:val="ListParagraph"/>
        <w:numPr>
          <w:ilvl w:val="3"/>
          <w:numId w:val="39"/>
        </w:numPr>
        <w:spacing w:after="0" w:line="240" w:lineRule="auto"/>
        <w:rPr>
          <w:rFonts w:ascii="Times New Roman" w:hAnsi="Times New Roman" w:cs="Times New Roman"/>
        </w:rPr>
      </w:pPr>
      <w:r>
        <w:rPr>
          <w:rFonts w:ascii="Times New Roman" w:hAnsi="Times New Roman" w:cs="Times New Roman"/>
        </w:rPr>
        <w:t xml:space="preserve">Concern of “capture”—when gov’t is captured by the very organizations they regulate.  </w:t>
      </w:r>
    </w:p>
    <w:p w14:paraId="2456054A" w14:textId="77777777" w:rsidR="006E15CE" w:rsidRDefault="006E15CE" w:rsidP="00EF1561">
      <w:pPr>
        <w:pStyle w:val="ListParagraph"/>
        <w:numPr>
          <w:ilvl w:val="1"/>
          <w:numId w:val="39"/>
        </w:numPr>
        <w:spacing w:after="0" w:line="240" w:lineRule="auto"/>
        <w:rPr>
          <w:rFonts w:ascii="Times New Roman" w:hAnsi="Times New Roman" w:cs="Times New Roman"/>
        </w:rPr>
      </w:pPr>
      <w:r>
        <w:rPr>
          <w:rFonts w:ascii="Times New Roman" w:hAnsi="Times New Roman" w:cs="Times New Roman"/>
        </w:rPr>
        <w:t xml:space="preserve">On the other hand: private ordering isn’t perfect either.  Adam Smith: “people of the same trade seldom meet together even for merriment or diversion.”  </w:t>
      </w:r>
    </w:p>
    <w:p w14:paraId="1315A52D" w14:textId="77777777" w:rsidR="006E15CE" w:rsidRDefault="006E15CE" w:rsidP="00EF1561">
      <w:pPr>
        <w:pStyle w:val="ListParagraph"/>
        <w:numPr>
          <w:ilvl w:val="1"/>
          <w:numId w:val="39"/>
        </w:numPr>
        <w:spacing w:after="0" w:line="240" w:lineRule="auto"/>
        <w:rPr>
          <w:rFonts w:ascii="Times New Roman" w:hAnsi="Times New Roman" w:cs="Times New Roman"/>
        </w:rPr>
      </w:pPr>
      <w:r>
        <w:rPr>
          <w:rFonts w:ascii="Times New Roman" w:hAnsi="Times New Roman" w:cs="Times New Roman"/>
        </w:rPr>
        <w:t xml:space="preserve">Fundamental question: To what extent does gov’t regulation, in this case, of land-use, do a better job than private decision making, say, through covenants? Answer depends on the circumstances.  </w:t>
      </w:r>
    </w:p>
    <w:p w14:paraId="406E7927" w14:textId="77777777" w:rsidR="006E15CE" w:rsidRDefault="006E15CE" w:rsidP="00EF1561">
      <w:pPr>
        <w:spacing w:after="0" w:line="240" w:lineRule="auto"/>
        <w:rPr>
          <w:rFonts w:ascii="Times New Roman" w:hAnsi="Times New Roman" w:cs="Times New Roman"/>
        </w:rPr>
      </w:pPr>
    </w:p>
    <w:p w14:paraId="692AA3C8" w14:textId="77777777" w:rsidR="006E15CE" w:rsidRDefault="006E15CE" w:rsidP="00EF1561">
      <w:pPr>
        <w:spacing w:after="0" w:line="240" w:lineRule="auto"/>
        <w:rPr>
          <w:rFonts w:ascii="Times New Roman" w:hAnsi="Times New Roman" w:cs="Times New Roman"/>
        </w:rPr>
      </w:pPr>
    </w:p>
    <w:p w14:paraId="23DA2EF6" w14:textId="77777777" w:rsidR="006E15CE" w:rsidRPr="00330F21" w:rsidRDefault="006E15CE" w:rsidP="00EF1561">
      <w:pPr>
        <w:spacing w:after="0"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Forms of Ownership Across Persons and Time</w:t>
      </w:r>
    </w:p>
    <w:p w14:paraId="04485E26" w14:textId="77777777" w:rsidR="006E15CE" w:rsidRDefault="006E15CE" w:rsidP="00EF1561">
      <w:pPr>
        <w:spacing w:after="0" w:line="240" w:lineRule="auto"/>
        <w:rPr>
          <w:rFonts w:ascii="Times New Roman" w:hAnsi="Times New Roman" w:cs="Times New Roman"/>
        </w:rPr>
      </w:pPr>
    </w:p>
    <w:p w14:paraId="675095EB" w14:textId="77777777" w:rsidR="006E15CE" w:rsidRPr="00376B71" w:rsidRDefault="006E15CE" w:rsidP="00EF156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I</w:t>
      </w:r>
      <w:r w:rsidRPr="00376B71">
        <w:rPr>
          <w:rFonts w:ascii="Times New Roman" w:hAnsi="Times New Roman" w:cs="Times New Roman"/>
          <w:b/>
          <w:bCs/>
          <w:sz w:val="24"/>
          <w:szCs w:val="24"/>
        </w:rPr>
        <w:t xml:space="preserve">. </w:t>
      </w:r>
      <w:r>
        <w:rPr>
          <w:rFonts w:ascii="Times New Roman" w:hAnsi="Times New Roman" w:cs="Times New Roman"/>
          <w:b/>
          <w:bCs/>
          <w:sz w:val="24"/>
          <w:szCs w:val="24"/>
        </w:rPr>
        <w:t>The Law of Future Interests and Estates</w:t>
      </w:r>
    </w:p>
    <w:p w14:paraId="19944877" w14:textId="77777777" w:rsidR="006E15CE" w:rsidRDefault="006E15CE" w:rsidP="00EF1561">
      <w:pPr>
        <w:spacing w:after="0" w:line="240" w:lineRule="auto"/>
        <w:rPr>
          <w:rFonts w:ascii="Times New Roman" w:hAnsi="Times New Roman" w:cs="Times New Roman"/>
          <w:b/>
          <w:bCs/>
          <w:i/>
          <w:iCs/>
        </w:rPr>
      </w:pPr>
      <w:r w:rsidRPr="00555B15">
        <w:rPr>
          <w:rFonts w:ascii="Times New Roman" w:hAnsi="Times New Roman" w:cs="Times New Roman"/>
          <w:b/>
          <w:bCs/>
          <w:i/>
          <w:iCs/>
        </w:rPr>
        <w:t xml:space="preserve">A. </w:t>
      </w:r>
      <w:r>
        <w:rPr>
          <w:rFonts w:ascii="Times New Roman" w:hAnsi="Times New Roman" w:cs="Times New Roman"/>
          <w:b/>
          <w:bCs/>
          <w:i/>
          <w:iCs/>
        </w:rPr>
        <w:t xml:space="preserve">Overview </w:t>
      </w:r>
    </w:p>
    <w:p w14:paraId="68ACCCE1" w14:textId="77777777" w:rsidR="006E15CE" w:rsidRDefault="006E15CE" w:rsidP="00EF1561">
      <w:pPr>
        <w:pStyle w:val="ListParagraph"/>
        <w:numPr>
          <w:ilvl w:val="0"/>
          <w:numId w:val="40"/>
        </w:numPr>
        <w:spacing w:after="0" w:line="240" w:lineRule="auto"/>
        <w:rPr>
          <w:rFonts w:ascii="Times New Roman" w:hAnsi="Times New Roman" w:cs="Times New Roman"/>
        </w:rPr>
      </w:pPr>
      <w:r>
        <w:rPr>
          <w:rFonts w:ascii="Times New Roman" w:hAnsi="Times New Roman" w:cs="Times New Roman"/>
        </w:rPr>
        <w:t xml:space="preserve">We’ve discussed the “bundle of rights” theory for thinking about property.  Some of the elements in this bundle are temporal sticks, elements that are defined by extension through time. </w:t>
      </w:r>
    </w:p>
    <w:p w14:paraId="483CB0CD" w14:textId="77777777" w:rsidR="006E15CE" w:rsidRDefault="006E15CE" w:rsidP="00EF1561">
      <w:pPr>
        <w:pStyle w:val="ListParagraph"/>
        <w:numPr>
          <w:ilvl w:val="0"/>
          <w:numId w:val="40"/>
        </w:numPr>
        <w:spacing w:after="0" w:line="240" w:lineRule="auto"/>
        <w:rPr>
          <w:rFonts w:ascii="Times New Roman" w:hAnsi="Times New Roman" w:cs="Times New Roman"/>
        </w:rPr>
      </w:pPr>
      <w:r>
        <w:rPr>
          <w:rFonts w:ascii="Times New Roman" w:hAnsi="Times New Roman" w:cs="Times New Roman"/>
        </w:rPr>
        <w:t xml:space="preserve">The law governing time length of ownership is the </w:t>
      </w:r>
      <w:r w:rsidRPr="00C80F51">
        <w:rPr>
          <w:rFonts w:ascii="Times New Roman" w:hAnsi="Times New Roman" w:cs="Times New Roman"/>
          <w:b/>
          <w:bCs/>
        </w:rPr>
        <w:t>law of future interests</w:t>
      </w:r>
      <w:r>
        <w:rPr>
          <w:rFonts w:ascii="Times New Roman" w:hAnsi="Times New Roman" w:cs="Times New Roman"/>
        </w:rPr>
        <w:t xml:space="preserve">.  It is possible under the law to give people possessory rights for only a specified period of time and then give other people potential possessory rights for later in time, all the while retaining certain possessory rights for one’s self for still later in time.   </w:t>
      </w:r>
    </w:p>
    <w:p w14:paraId="5B5772E0" w14:textId="77777777" w:rsidR="006E15CE" w:rsidRDefault="006E15CE" w:rsidP="00EF1561">
      <w:pPr>
        <w:pStyle w:val="ListParagraph"/>
        <w:spacing w:after="0" w:line="240" w:lineRule="auto"/>
        <w:ind w:left="0"/>
        <w:rPr>
          <w:rFonts w:ascii="Times New Roman" w:hAnsi="Times New Roman" w:cs="Times New Roman"/>
        </w:rPr>
      </w:pPr>
      <w:r w:rsidRPr="00B16FCD">
        <w:rPr>
          <w:rFonts w:ascii="Times New Roman" w:hAnsi="Times New Roman" w:cs="Times New Roman"/>
          <w:b/>
          <w:bCs/>
          <w:i/>
          <w:iCs/>
        </w:rPr>
        <w:t>B. Estates</w:t>
      </w:r>
      <w:r w:rsidRPr="00B16FCD">
        <w:rPr>
          <w:rFonts w:ascii="Times New Roman" w:hAnsi="Times New Roman" w:cs="Times New Roman"/>
        </w:rPr>
        <w:t xml:space="preserve">: property rights defined in terms of their duration through time; temporal measure of a property right.  </w:t>
      </w:r>
    </w:p>
    <w:p w14:paraId="44DEE360" w14:textId="20E1E107" w:rsidR="006E15CE" w:rsidRPr="006B2883" w:rsidRDefault="006E15CE" w:rsidP="00EF1561">
      <w:pPr>
        <w:pStyle w:val="ListParagraph"/>
        <w:numPr>
          <w:ilvl w:val="0"/>
          <w:numId w:val="41"/>
        </w:numPr>
        <w:spacing w:after="0" w:line="240" w:lineRule="auto"/>
        <w:rPr>
          <w:rFonts w:ascii="Times New Roman" w:hAnsi="Times New Roman" w:cs="Times New Roman"/>
          <w:b/>
          <w:bCs/>
          <w:u w:val="single"/>
        </w:rPr>
      </w:pPr>
      <w:r w:rsidRPr="006B2883">
        <w:rPr>
          <w:rFonts w:ascii="Times New Roman" w:hAnsi="Times New Roman" w:cs="Times New Roman"/>
          <w:b/>
          <w:bCs/>
          <w:u w:val="single"/>
        </w:rPr>
        <w:t>Present Possessory Interest</w:t>
      </w:r>
      <w:r>
        <w:rPr>
          <w:rFonts w:ascii="Times New Roman" w:hAnsi="Times New Roman" w:cs="Times New Roman"/>
        </w:rPr>
        <w:t>: an interest in property that give</w:t>
      </w:r>
      <w:r w:rsidR="00C27831">
        <w:rPr>
          <w:rFonts w:ascii="Times New Roman" w:hAnsi="Times New Roman" w:cs="Times New Roman"/>
        </w:rPr>
        <w:t>s</w:t>
      </w:r>
      <w:r>
        <w:rPr>
          <w:rFonts w:ascii="Times New Roman" w:hAnsi="Times New Roman" w:cs="Times New Roman"/>
        </w:rPr>
        <w:t xml:space="preserve"> you the right to possess now, in the present.  There are </w:t>
      </w:r>
      <w:r w:rsidRPr="00CE2103">
        <w:rPr>
          <w:rFonts w:ascii="Times New Roman" w:hAnsi="Times New Roman" w:cs="Times New Roman"/>
          <w:b/>
          <w:bCs/>
        </w:rPr>
        <w:t>five</w:t>
      </w:r>
      <w:r>
        <w:rPr>
          <w:rFonts w:ascii="Times New Roman" w:hAnsi="Times New Roman" w:cs="Times New Roman"/>
        </w:rPr>
        <w:t xml:space="preserve"> kinds of possessory interests.  </w:t>
      </w:r>
    </w:p>
    <w:p w14:paraId="35C5B836" w14:textId="77777777" w:rsidR="006E15CE" w:rsidRDefault="006E15CE" w:rsidP="00EF1561">
      <w:pPr>
        <w:pStyle w:val="ListParagraph"/>
        <w:numPr>
          <w:ilvl w:val="1"/>
          <w:numId w:val="41"/>
        </w:numPr>
        <w:spacing w:after="0" w:line="240" w:lineRule="auto"/>
        <w:rPr>
          <w:rFonts w:ascii="Times New Roman" w:hAnsi="Times New Roman" w:cs="Times New Roman"/>
        </w:rPr>
      </w:pPr>
      <w:r w:rsidRPr="006B2883">
        <w:rPr>
          <w:rFonts w:ascii="Times New Roman" w:hAnsi="Times New Roman" w:cs="Times New Roman"/>
          <w:b/>
          <w:bCs/>
        </w:rPr>
        <w:lastRenderedPageBreak/>
        <w:t>Fee Simple Absolute</w:t>
      </w:r>
      <w:r>
        <w:rPr>
          <w:rFonts w:ascii="Times New Roman" w:hAnsi="Times New Roman" w:cs="Times New Roman"/>
        </w:rPr>
        <w:t xml:space="preserve">: The largest package of ownership rights you can have.  Everything else is carved out of the fee simple absolute, everything else is less than a fee simple absolute.  It had no contingencies; it lasts forever.  If you transfer property and you don’t specify otherwise, it is presumed you are transferring a fee simple absolute.  </w:t>
      </w:r>
    </w:p>
    <w:p w14:paraId="7D38BD64" w14:textId="77777777" w:rsidR="006E15CE" w:rsidRDefault="006E15CE" w:rsidP="00EF1561">
      <w:pPr>
        <w:pStyle w:val="ListParagraph"/>
        <w:numPr>
          <w:ilvl w:val="2"/>
          <w:numId w:val="41"/>
        </w:numPr>
        <w:spacing w:after="0" w:line="240" w:lineRule="auto"/>
        <w:rPr>
          <w:rFonts w:ascii="Times New Roman" w:hAnsi="Times New Roman" w:cs="Times New Roman"/>
        </w:rPr>
      </w:pPr>
      <w:r>
        <w:rPr>
          <w:rFonts w:ascii="Times New Roman" w:hAnsi="Times New Roman" w:cs="Times New Roman"/>
        </w:rPr>
        <w:t xml:space="preserve">Indefinite in time; runs to infinity.  </w:t>
      </w:r>
    </w:p>
    <w:p w14:paraId="04C69400" w14:textId="77777777" w:rsidR="006E15CE" w:rsidRDefault="006E15CE" w:rsidP="00EF1561">
      <w:pPr>
        <w:pStyle w:val="ListParagraph"/>
        <w:numPr>
          <w:ilvl w:val="2"/>
          <w:numId w:val="41"/>
        </w:numPr>
        <w:spacing w:after="0" w:line="240" w:lineRule="auto"/>
        <w:rPr>
          <w:rFonts w:ascii="Times New Roman" w:hAnsi="Times New Roman" w:cs="Times New Roman"/>
        </w:rPr>
      </w:pPr>
      <w:r>
        <w:rPr>
          <w:rFonts w:ascii="Times New Roman" w:hAnsi="Times New Roman" w:cs="Times New Roman"/>
        </w:rPr>
        <w:t xml:space="preserve">“Grant of Blackacre to Jones.”  </w:t>
      </w:r>
    </w:p>
    <w:p w14:paraId="5128826A" w14:textId="77777777" w:rsidR="006E15CE" w:rsidRDefault="006E15CE" w:rsidP="00EF1561">
      <w:pPr>
        <w:pStyle w:val="ListParagraph"/>
        <w:numPr>
          <w:ilvl w:val="2"/>
          <w:numId w:val="41"/>
        </w:numPr>
        <w:spacing w:after="0" w:line="240" w:lineRule="auto"/>
        <w:rPr>
          <w:rFonts w:ascii="Times New Roman" w:hAnsi="Times New Roman" w:cs="Times New Roman"/>
        </w:rPr>
      </w:pPr>
      <w:r>
        <w:rPr>
          <w:rFonts w:ascii="Times New Roman" w:hAnsi="Times New Roman" w:cs="Times New Roman"/>
        </w:rPr>
        <w:t xml:space="preserve">As long as you are alive, you may have “heirs apparent,” but you do not have any heirs.  Only dead people have heirs.  Living people have “heirs apparent.”  This means that “To Jones and his heirs” really means the same thing as “To Jones” because Jones has no heirs while he’s alive.   </w:t>
      </w:r>
    </w:p>
    <w:p w14:paraId="1A20021D" w14:textId="77777777" w:rsidR="006E15CE" w:rsidRDefault="006E15CE" w:rsidP="00EF1561">
      <w:pPr>
        <w:pStyle w:val="ListParagraph"/>
        <w:numPr>
          <w:ilvl w:val="2"/>
          <w:numId w:val="41"/>
        </w:numPr>
        <w:spacing w:after="0" w:line="240" w:lineRule="auto"/>
        <w:rPr>
          <w:rFonts w:ascii="Times New Roman" w:hAnsi="Times New Roman" w:cs="Times New Roman"/>
        </w:rPr>
      </w:pPr>
      <w:r>
        <w:rPr>
          <w:rFonts w:ascii="Times New Roman" w:hAnsi="Times New Roman" w:cs="Times New Roman"/>
        </w:rPr>
        <w:t xml:space="preserve">Plural is: </w:t>
      </w:r>
      <w:r w:rsidRPr="00BB26A6">
        <w:rPr>
          <w:rFonts w:ascii="Times New Roman" w:hAnsi="Times New Roman" w:cs="Times New Roman"/>
          <w:b/>
          <w:bCs/>
        </w:rPr>
        <w:t>Fees Simple Absolute</w:t>
      </w:r>
      <w:r>
        <w:rPr>
          <w:rFonts w:ascii="Times New Roman" w:hAnsi="Times New Roman" w:cs="Times New Roman"/>
        </w:rPr>
        <w:t xml:space="preserve">.  </w:t>
      </w:r>
    </w:p>
    <w:p w14:paraId="58FDD1B3" w14:textId="77777777" w:rsidR="006E15CE" w:rsidRDefault="006E15CE" w:rsidP="00EF1561">
      <w:pPr>
        <w:pStyle w:val="ListParagraph"/>
        <w:numPr>
          <w:ilvl w:val="1"/>
          <w:numId w:val="41"/>
        </w:numPr>
        <w:spacing w:after="0" w:line="240" w:lineRule="auto"/>
        <w:rPr>
          <w:rFonts w:ascii="Times New Roman" w:hAnsi="Times New Roman" w:cs="Times New Roman"/>
        </w:rPr>
      </w:pPr>
      <w:r w:rsidRPr="00292D93">
        <w:rPr>
          <w:rFonts w:ascii="Times New Roman" w:hAnsi="Times New Roman" w:cs="Times New Roman"/>
          <w:b/>
          <w:bCs/>
        </w:rPr>
        <w:t>Life Estate</w:t>
      </w:r>
      <w:r>
        <w:rPr>
          <w:rFonts w:ascii="Times New Roman" w:hAnsi="Times New Roman" w:cs="Times New Roman"/>
        </w:rPr>
        <w:t xml:space="preserve">: doesn’t last forever; an interest in property that gives the holder the right to possess the property but that </w:t>
      </w:r>
      <w:r w:rsidRPr="004A23DF">
        <w:rPr>
          <w:rFonts w:ascii="Times New Roman" w:hAnsi="Times New Roman" w:cs="Times New Roman"/>
        </w:rPr>
        <w:t>right terminates automatically upon the death of a named person</w:t>
      </w:r>
      <w:r>
        <w:rPr>
          <w:rFonts w:ascii="Times New Roman" w:hAnsi="Times New Roman" w:cs="Times New Roman"/>
        </w:rPr>
        <w:t xml:space="preserve"> (not necessarily the person holding it)</w:t>
      </w:r>
      <w:r w:rsidRPr="004A23DF">
        <w:rPr>
          <w:rFonts w:ascii="Times New Roman" w:hAnsi="Times New Roman" w:cs="Times New Roman"/>
        </w:rPr>
        <w:t xml:space="preserve">; </w:t>
      </w:r>
      <w:r>
        <w:rPr>
          <w:rFonts w:ascii="Times New Roman" w:hAnsi="Times New Roman" w:cs="Times New Roman"/>
        </w:rPr>
        <w:t xml:space="preserve">an estate that exists only as long as a certain person specified is alive; hence “life estate,” an estate for life.  </w:t>
      </w:r>
    </w:p>
    <w:p w14:paraId="1C629E97" w14:textId="77777777" w:rsidR="006E15CE" w:rsidRDefault="006E15CE" w:rsidP="00EF1561">
      <w:pPr>
        <w:pStyle w:val="ListParagraph"/>
        <w:numPr>
          <w:ilvl w:val="2"/>
          <w:numId w:val="41"/>
        </w:numPr>
        <w:spacing w:after="0" w:line="240" w:lineRule="auto"/>
        <w:rPr>
          <w:rFonts w:ascii="Times New Roman" w:hAnsi="Times New Roman" w:cs="Times New Roman"/>
        </w:rPr>
      </w:pPr>
      <w:r>
        <w:rPr>
          <w:rFonts w:ascii="Times New Roman" w:hAnsi="Times New Roman" w:cs="Times New Roman"/>
        </w:rPr>
        <w:t xml:space="preserve">Can be transferred; alienable (able to be transferred) by gift or by sale.  </w:t>
      </w:r>
    </w:p>
    <w:p w14:paraId="0E6AC32D" w14:textId="77777777" w:rsidR="006E15CE" w:rsidRDefault="006E15CE" w:rsidP="00EF1561">
      <w:pPr>
        <w:pStyle w:val="ListParagraph"/>
        <w:numPr>
          <w:ilvl w:val="2"/>
          <w:numId w:val="41"/>
        </w:numPr>
        <w:spacing w:after="0" w:line="240" w:lineRule="auto"/>
        <w:rPr>
          <w:rFonts w:ascii="Times New Roman" w:hAnsi="Times New Roman" w:cs="Times New Roman"/>
        </w:rPr>
      </w:pPr>
      <w:r>
        <w:rPr>
          <w:rFonts w:ascii="Times New Roman" w:hAnsi="Times New Roman" w:cs="Times New Roman"/>
        </w:rPr>
        <w:t xml:space="preserve">If transfer happens, you can create a situation in which you have a </w:t>
      </w:r>
      <w:r w:rsidRPr="005D719C">
        <w:rPr>
          <w:rFonts w:ascii="Times New Roman" w:hAnsi="Times New Roman" w:cs="Times New Roman"/>
          <w:b/>
          <w:bCs/>
        </w:rPr>
        <w:t xml:space="preserve">Life estate </w:t>
      </w:r>
      <w:proofErr w:type="spellStart"/>
      <w:r w:rsidRPr="005D719C">
        <w:rPr>
          <w:rFonts w:ascii="Times New Roman" w:hAnsi="Times New Roman" w:cs="Times New Roman"/>
          <w:b/>
          <w:bCs/>
        </w:rPr>
        <w:t>pur</w:t>
      </w:r>
      <w:proofErr w:type="spellEnd"/>
      <w:r w:rsidRPr="005D719C">
        <w:rPr>
          <w:rFonts w:ascii="Times New Roman" w:hAnsi="Times New Roman" w:cs="Times New Roman"/>
          <w:b/>
          <w:bCs/>
        </w:rPr>
        <w:t xml:space="preserve"> </w:t>
      </w:r>
      <w:proofErr w:type="spellStart"/>
      <w:r w:rsidRPr="005D719C">
        <w:rPr>
          <w:rFonts w:ascii="Times New Roman" w:hAnsi="Times New Roman" w:cs="Times New Roman"/>
          <w:b/>
          <w:bCs/>
        </w:rPr>
        <w:t>autre</w:t>
      </w:r>
      <w:proofErr w:type="spellEnd"/>
      <w:r w:rsidRPr="005D719C">
        <w:rPr>
          <w:rFonts w:ascii="Times New Roman" w:hAnsi="Times New Roman" w:cs="Times New Roman"/>
          <w:b/>
          <w:bCs/>
        </w:rPr>
        <w:t xml:space="preserve"> vie</w:t>
      </w:r>
      <w:r>
        <w:rPr>
          <w:rFonts w:ascii="Times New Roman" w:hAnsi="Times New Roman" w:cs="Times New Roman"/>
        </w:rPr>
        <w:t xml:space="preserve">: “life estate by another life;” a life estate that’s measured by the life of somebody other than the person who holds it. </w:t>
      </w:r>
    </w:p>
    <w:p w14:paraId="30CE514B" w14:textId="77777777" w:rsidR="006E15CE" w:rsidRDefault="006E15CE" w:rsidP="00EF1561">
      <w:pPr>
        <w:pStyle w:val="ListParagraph"/>
        <w:numPr>
          <w:ilvl w:val="3"/>
          <w:numId w:val="41"/>
        </w:numPr>
        <w:spacing w:after="0" w:line="240" w:lineRule="auto"/>
        <w:rPr>
          <w:rFonts w:ascii="Times New Roman" w:hAnsi="Times New Roman" w:cs="Times New Roman"/>
        </w:rPr>
      </w:pPr>
      <w:r>
        <w:rPr>
          <w:rFonts w:ascii="Times New Roman" w:hAnsi="Times New Roman" w:cs="Times New Roman"/>
        </w:rPr>
        <w:t xml:space="preserve">If I grant to A Blackacre for life (“to A for life”), then A has a life estate in Blackacre for as long as A is alive.  But A can transfer this life estate to B.  If this happens, then what B acquires is also a life estate—nemo </w:t>
      </w:r>
      <w:proofErr w:type="spellStart"/>
      <w:r>
        <w:rPr>
          <w:rFonts w:ascii="Times New Roman" w:hAnsi="Times New Roman" w:cs="Times New Roman"/>
        </w:rPr>
        <w:t>dat</w:t>
      </w:r>
      <w:proofErr w:type="spellEnd"/>
      <w:r>
        <w:rPr>
          <w:rFonts w:ascii="Times New Roman" w:hAnsi="Times New Roman" w:cs="Times New Roman"/>
        </w:rPr>
        <w:t xml:space="preserve">—but it’s a life estate measured not by B’s life but by A’s life.  When A dies, the life estate ends, not when B dies.  </w:t>
      </w:r>
    </w:p>
    <w:p w14:paraId="761169B5" w14:textId="77777777" w:rsidR="006E15CE" w:rsidRDefault="006E15CE" w:rsidP="00EF1561">
      <w:pPr>
        <w:pStyle w:val="ListParagraph"/>
        <w:numPr>
          <w:ilvl w:val="2"/>
          <w:numId w:val="41"/>
        </w:numPr>
        <w:spacing w:after="0" w:line="240" w:lineRule="auto"/>
        <w:rPr>
          <w:rFonts w:ascii="Times New Roman" w:hAnsi="Times New Roman" w:cs="Times New Roman"/>
        </w:rPr>
      </w:pPr>
      <w:r>
        <w:rPr>
          <w:rFonts w:ascii="Times New Roman" w:hAnsi="Times New Roman" w:cs="Times New Roman"/>
        </w:rPr>
        <w:t xml:space="preserve">With respect to the burden of real covenants running with the land, </w:t>
      </w:r>
      <w:r w:rsidRPr="009016FD">
        <w:rPr>
          <w:rFonts w:ascii="Times New Roman" w:hAnsi="Times New Roman" w:cs="Times New Roman"/>
          <w:i/>
          <w:iCs/>
        </w:rPr>
        <w:t>vertical privity will not be satisfied if someone with a fee simple absolute grants a life estate to someone</w:t>
      </w:r>
      <w:r>
        <w:rPr>
          <w:rFonts w:ascii="Times New Roman" w:hAnsi="Times New Roman" w:cs="Times New Roman"/>
        </w:rPr>
        <w:t xml:space="preserve"> because there wouldn’t be complete succession of estate. </w:t>
      </w:r>
    </w:p>
    <w:p w14:paraId="15113F31" w14:textId="77777777" w:rsidR="006E15CE" w:rsidRDefault="006E15CE" w:rsidP="00EF1561">
      <w:pPr>
        <w:pStyle w:val="ListParagraph"/>
        <w:numPr>
          <w:ilvl w:val="3"/>
          <w:numId w:val="41"/>
        </w:numPr>
        <w:spacing w:after="0" w:line="240" w:lineRule="auto"/>
        <w:rPr>
          <w:rFonts w:ascii="Times New Roman" w:hAnsi="Times New Roman" w:cs="Times New Roman"/>
        </w:rPr>
      </w:pPr>
      <w:r>
        <w:rPr>
          <w:rFonts w:ascii="Times New Roman" w:hAnsi="Times New Roman" w:cs="Times New Roman"/>
        </w:rPr>
        <w:t xml:space="preserve">If A1 owns Blackacre in fee simple absolute, and then transfers a life estate (rather than a fee simple absolute) to A2, this isn’t complete succession because the life estate does not last as long as the fee simple absolute (this is only partial succession of estate).  This would fail vertical privity.  </w:t>
      </w:r>
    </w:p>
    <w:p w14:paraId="51B1E6C8" w14:textId="77777777" w:rsidR="006E15CE" w:rsidRDefault="006E15CE" w:rsidP="00EF1561">
      <w:pPr>
        <w:pStyle w:val="ListParagraph"/>
        <w:numPr>
          <w:ilvl w:val="1"/>
          <w:numId w:val="41"/>
        </w:numPr>
        <w:spacing w:after="0" w:line="240" w:lineRule="auto"/>
        <w:rPr>
          <w:rFonts w:ascii="Times New Roman" w:hAnsi="Times New Roman" w:cs="Times New Roman"/>
        </w:rPr>
      </w:pPr>
      <w:r w:rsidRPr="006F1671">
        <w:rPr>
          <w:rFonts w:ascii="Times New Roman" w:hAnsi="Times New Roman" w:cs="Times New Roman"/>
          <w:b/>
          <w:bCs/>
        </w:rPr>
        <w:t>Defeasible fee</w:t>
      </w:r>
      <w:r>
        <w:rPr>
          <w:rFonts w:ascii="Times New Roman" w:hAnsi="Times New Roman" w:cs="Times New Roman"/>
        </w:rPr>
        <w:t xml:space="preserve">: Allows for ownership to change if some specified event occurs; but whether the event will ever actually occur or not is uncertain.  If it does happen, the estate is terminated; but if it doesn’t happen, it’s not terminated.  In contrast to a life estate, which will inevitably end (since everyone dies); with defeasible fees, you don’t know if they will ever terminate.  As a result, many state statutes require defeasible fees to be limited in their duration (i.e., not more than 30 years).  Defeasible fees exist to enable original grantors (creators of these interests) to make two choices: </w:t>
      </w:r>
      <w:r w:rsidRPr="008A03D2">
        <w:rPr>
          <w:rFonts w:ascii="Times New Roman" w:hAnsi="Times New Roman" w:cs="Times New Roman"/>
          <w:b/>
          <w:bCs/>
        </w:rPr>
        <w:t xml:space="preserve">(1) </w:t>
      </w:r>
      <w:r>
        <w:rPr>
          <w:rFonts w:ascii="Times New Roman" w:hAnsi="Times New Roman" w:cs="Times New Roman"/>
        </w:rPr>
        <w:t>Who gets the property, the possessory interest, if the triggering event occurs, the original grantor or third party?</w:t>
      </w:r>
      <w:r w:rsidRPr="008A03D2">
        <w:rPr>
          <w:rFonts w:ascii="Times New Roman" w:hAnsi="Times New Roman" w:cs="Times New Roman"/>
          <w:b/>
          <w:bCs/>
        </w:rPr>
        <w:t xml:space="preserve"> (2) </w:t>
      </w:r>
      <w:r>
        <w:rPr>
          <w:rFonts w:ascii="Times New Roman" w:hAnsi="Times New Roman" w:cs="Times New Roman"/>
        </w:rPr>
        <w:t>Does the transfer occur automatically or can the recipient (original grantor or third party) decide whether or not to accept the interest?  Once you’ve answered these two questions, that determines which sort of d</w:t>
      </w:r>
      <w:r w:rsidRPr="008A03D2">
        <w:rPr>
          <w:rFonts w:ascii="Times New Roman" w:hAnsi="Times New Roman" w:cs="Times New Roman"/>
        </w:rPr>
        <w:t>efeasible fee</w:t>
      </w:r>
      <w:r>
        <w:rPr>
          <w:rFonts w:ascii="Times New Roman" w:hAnsi="Times New Roman" w:cs="Times New Roman"/>
        </w:rPr>
        <w:t xml:space="preserve">—which </w:t>
      </w:r>
      <w:r w:rsidRPr="008A03D2">
        <w:rPr>
          <w:rFonts w:ascii="Times New Roman" w:hAnsi="Times New Roman" w:cs="Times New Roman"/>
        </w:rPr>
        <w:t>come in three varieties</w:t>
      </w:r>
      <w:r>
        <w:rPr>
          <w:rFonts w:ascii="Times New Roman" w:hAnsi="Times New Roman" w:cs="Times New Roman"/>
        </w:rPr>
        <w:t xml:space="preserve">—you want to create.  </w:t>
      </w:r>
    </w:p>
    <w:p w14:paraId="30EF7866" w14:textId="77777777" w:rsidR="006E15CE" w:rsidRDefault="006E15CE" w:rsidP="00EF1561">
      <w:pPr>
        <w:pStyle w:val="ListParagraph"/>
        <w:numPr>
          <w:ilvl w:val="2"/>
          <w:numId w:val="41"/>
        </w:numPr>
        <w:spacing w:after="0" w:line="240" w:lineRule="auto"/>
        <w:rPr>
          <w:rFonts w:ascii="Times New Roman" w:hAnsi="Times New Roman" w:cs="Times New Roman"/>
        </w:rPr>
      </w:pPr>
      <w:r w:rsidRPr="000B6E78">
        <w:rPr>
          <w:rFonts w:ascii="Times New Roman" w:hAnsi="Times New Roman" w:cs="Times New Roman"/>
          <w:b/>
          <w:bCs/>
        </w:rPr>
        <w:t>Fee simple determinable</w:t>
      </w:r>
      <w:r>
        <w:rPr>
          <w:rFonts w:ascii="Times New Roman" w:hAnsi="Times New Roman" w:cs="Times New Roman"/>
        </w:rPr>
        <w:t xml:space="preserve">: ends automatically if a named event occurs (the named even is often something stopping happening—cessation of a condition).  </w:t>
      </w:r>
    </w:p>
    <w:p w14:paraId="6DEAB08D" w14:textId="77777777" w:rsidR="006E15CE" w:rsidRDefault="006E15CE" w:rsidP="00EF1561">
      <w:pPr>
        <w:pStyle w:val="ListParagraph"/>
        <w:numPr>
          <w:ilvl w:val="3"/>
          <w:numId w:val="41"/>
        </w:numPr>
        <w:spacing w:after="0" w:line="240" w:lineRule="auto"/>
        <w:rPr>
          <w:rFonts w:ascii="Times New Roman" w:hAnsi="Times New Roman" w:cs="Times New Roman"/>
        </w:rPr>
      </w:pPr>
      <w:r>
        <w:rPr>
          <w:rFonts w:ascii="Times New Roman" w:hAnsi="Times New Roman" w:cs="Times New Roman"/>
        </w:rPr>
        <w:t xml:space="preserve">Created using </w:t>
      </w:r>
      <w:r w:rsidRPr="00245B30">
        <w:rPr>
          <w:rFonts w:ascii="Times New Roman" w:hAnsi="Times New Roman" w:cs="Times New Roman"/>
          <w:b/>
          <w:bCs/>
          <w:i/>
          <w:iCs/>
        </w:rPr>
        <w:t>durational language,</w:t>
      </w:r>
      <w:r>
        <w:rPr>
          <w:rFonts w:ascii="Times New Roman" w:hAnsi="Times New Roman" w:cs="Times New Roman"/>
        </w:rPr>
        <w:t xml:space="preserve"> language of time (as long as, while, until…).  </w:t>
      </w:r>
    </w:p>
    <w:p w14:paraId="5F8406B5" w14:textId="77777777" w:rsidR="006E15CE" w:rsidRDefault="006E15CE" w:rsidP="00EF1561">
      <w:pPr>
        <w:pStyle w:val="ListParagraph"/>
        <w:numPr>
          <w:ilvl w:val="3"/>
          <w:numId w:val="41"/>
        </w:numPr>
        <w:spacing w:after="0" w:line="240" w:lineRule="auto"/>
        <w:rPr>
          <w:rFonts w:ascii="Times New Roman" w:hAnsi="Times New Roman" w:cs="Times New Roman"/>
        </w:rPr>
      </w:pPr>
      <w:r>
        <w:rPr>
          <w:rFonts w:ascii="Times New Roman" w:hAnsi="Times New Roman" w:cs="Times New Roman"/>
        </w:rPr>
        <w:t xml:space="preserve">i.e., “To Paramount pictures until Paramount stops using it to make Marvel Comics movies.”  Paramount has it.  Maybe forever.  But if it ever stops making Marvel Comics movies, then it loses it.  </w:t>
      </w:r>
    </w:p>
    <w:p w14:paraId="670246C3" w14:textId="77777777" w:rsidR="006E15CE" w:rsidRDefault="006E15CE" w:rsidP="00EF1561">
      <w:pPr>
        <w:pStyle w:val="ListParagraph"/>
        <w:numPr>
          <w:ilvl w:val="3"/>
          <w:numId w:val="41"/>
        </w:numPr>
        <w:spacing w:after="0" w:line="240" w:lineRule="auto"/>
        <w:rPr>
          <w:rFonts w:ascii="Times New Roman" w:hAnsi="Times New Roman" w:cs="Times New Roman"/>
        </w:rPr>
      </w:pPr>
      <w:r>
        <w:rPr>
          <w:rFonts w:ascii="Times New Roman" w:hAnsi="Times New Roman" w:cs="Times New Roman"/>
        </w:rPr>
        <w:t xml:space="preserve">If the triggering event occurs, then automatically the interest goes back to the original grantor.  </w:t>
      </w:r>
    </w:p>
    <w:p w14:paraId="5D618E17" w14:textId="5C5261C6" w:rsidR="006E15CE" w:rsidRDefault="006E15CE" w:rsidP="00EF1561">
      <w:pPr>
        <w:pStyle w:val="ListParagraph"/>
        <w:numPr>
          <w:ilvl w:val="2"/>
          <w:numId w:val="41"/>
        </w:numPr>
        <w:spacing w:after="0" w:line="240" w:lineRule="auto"/>
        <w:rPr>
          <w:rFonts w:ascii="Times New Roman" w:hAnsi="Times New Roman" w:cs="Times New Roman"/>
        </w:rPr>
      </w:pPr>
      <w:r w:rsidRPr="000B6E78">
        <w:rPr>
          <w:rFonts w:ascii="Times New Roman" w:hAnsi="Times New Roman" w:cs="Times New Roman"/>
          <w:b/>
          <w:bCs/>
        </w:rPr>
        <w:t xml:space="preserve">Fee simple </w:t>
      </w:r>
      <w:r>
        <w:rPr>
          <w:rFonts w:ascii="Times New Roman" w:hAnsi="Times New Roman" w:cs="Times New Roman"/>
          <w:b/>
          <w:bCs/>
        </w:rPr>
        <w:t>subject to a condition subsequent</w:t>
      </w:r>
      <w:r>
        <w:rPr>
          <w:rFonts w:ascii="Times New Roman" w:hAnsi="Times New Roman" w:cs="Times New Roman"/>
        </w:rPr>
        <w:t>: continues indefinitely until a named event occurs (just like a f</w:t>
      </w:r>
      <w:r w:rsidRPr="00B81347">
        <w:rPr>
          <w:rFonts w:ascii="Times New Roman" w:hAnsi="Times New Roman" w:cs="Times New Roman"/>
        </w:rPr>
        <w:t>ee simple determinable</w:t>
      </w:r>
      <w:r>
        <w:rPr>
          <w:rFonts w:ascii="Times New Roman" w:hAnsi="Times New Roman" w:cs="Times New Roman"/>
        </w:rPr>
        <w:t xml:space="preserve">); but if the named even occurs, it does not automatically end.  Instead, the </w:t>
      </w:r>
      <w:r w:rsidRPr="001133D7">
        <w:rPr>
          <w:rFonts w:ascii="Times New Roman" w:hAnsi="Times New Roman" w:cs="Times New Roman"/>
          <w:i/>
          <w:iCs/>
        </w:rPr>
        <w:t>original grantor can choose to end it</w:t>
      </w:r>
      <w:r>
        <w:rPr>
          <w:rFonts w:ascii="Times New Roman" w:hAnsi="Times New Roman" w:cs="Times New Roman"/>
        </w:rPr>
        <w:t xml:space="preserve">, via </w:t>
      </w:r>
      <w:r w:rsidR="00E37DB6">
        <w:rPr>
          <w:rFonts w:ascii="Times New Roman" w:hAnsi="Times New Roman" w:cs="Times New Roman"/>
        </w:rPr>
        <w:t>self-help</w:t>
      </w:r>
      <w:r>
        <w:rPr>
          <w:rFonts w:ascii="Times New Roman" w:hAnsi="Times New Roman" w:cs="Times New Roman"/>
        </w:rPr>
        <w:t xml:space="preserve"> or via lawsuit.  </w:t>
      </w:r>
    </w:p>
    <w:p w14:paraId="0294EDBD" w14:textId="77777777" w:rsidR="006E15CE" w:rsidRDefault="006E15CE" w:rsidP="00EF1561">
      <w:pPr>
        <w:pStyle w:val="ListParagraph"/>
        <w:numPr>
          <w:ilvl w:val="3"/>
          <w:numId w:val="41"/>
        </w:numPr>
        <w:spacing w:after="0" w:line="240" w:lineRule="auto"/>
        <w:rPr>
          <w:rFonts w:ascii="Times New Roman" w:hAnsi="Times New Roman" w:cs="Times New Roman"/>
        </w:rPr>
      </w:pPr>
      <w:r>
        <w:rPr>
          <w:rFonts w:ascii="Times New Roman" w:hAnsi="Times New Roman" w:cs="Times New Roman"/>
        </w:rPr>
        <w:t xml:space="preserve">Terminated only if the triggering event occurs, and then, only if the person chooses to exercise the right to retake it.  </w:t>
      </w:r>
    </w:p>
    <w:p w14:paraId="267115EC" w14:textId="77777777" w:rsidR="006E15CE" w:rsidRDefault="006E15CE" w:rsidP="00EF1561">
      <w:pPr>
        <w:pStyle w:val="ListParagraph"/>
        <w:numPr>
          <w:ilvl w:val="3"/>
          <w:numId w:val="41"/>
        </w:numPr>
        <w:spacing w:after="0" w:line="240" w:lineRule="auto"/>
        <w:rPr>
          <w:rFonts w:ascii="Times New Roman" w:hAnsi="Times New Roman" w:cs="Times New Roman"/>
        </w:rPr>
      </w:pPr>
      <w:r>
        <w:rPr>
          <w:rFonts w:ascii="Times New Roman" w:hAnsi="Times New Roman" w:cs="Times New Roman"/>
        </w:rPr>
        <w:t xml:space="preserve">Created via </w:t>
      </w:r>
      <w:r w:rsidRPr="003B4D52">
        <w:rPr>
          <w:rFonts w:ascii="Times New Roman" w:hAnsi="Times New Roman" w:cs="Times New Roman"/>
          <w:b/>
          <w:bCs/>
          <w:i/>
          <w:iCs/>
        </w:rPr>
        <w:t>conditional language</w:t>
      </w:r>
      <w:r>
        <w:rPr>
          <w:rFonts w:ascii="Times New Roman" w:hAnsi="Times New Roman" w:cs="Times New Roman"/>
        </w:rPr>
        <w:t xml:space="preserve"> (But if, on the condition that, provided however, if…).  </w:t>
      </w:r>
    </w:p>
    <w:p w14:paraId="5B62C34B" w14:textId="77777777" w:rsidR="006E15CE" w:rsidRDefault="006E15CE" w:rsidP="00EF1561">
      <w:pPr>
        <w:pStyle w:val="ListParagraph"/>
        <w:numPr>
          <w:ilvl w:val="3"/>
          <w:numId w:val="41"/>
        </w:numPr>
        <w:spacing w:after="0" w:line="240" w:lineRule="auto"/>
        <w:rPr>
          <w:rFonts w:ascii="Times New Roman" w:hAnsi="Times New Roman" w:cs="Times New Roman"/>
        </w:rPr>
      </w:pPr>
      <w:r>
        <w:rPr>
          <w:rFonts w:ascii="Times New Roman" w:hAnsi="Times New Roman" w:cs="Times New Roman"/>
        </w:rPr>
        <w:t xml:space="preserve">Ex: To Meghan Merkle, but if she ever becomes part of a foreign royal family, then the grantor has a right to reenter and retake the property.  </w:t>
      </w:r>
    </w:p>
    <w:p w14:paraId="76EB0CCD" w14:textId="77777777" w:rsidR="006E15CE" w:rsidRDefault="006E15CE" w:rsidP="00EF1561">
      <w:pPr>
        <w:pStyle w:val="ListParagraph"/>
        <w:numPr>
          <w:ilvl w:val="2"/>
          <w:numId w:val="41"/>
        </w:numPr>
        <w:spacing w:after="0" w:line="240" w:lineRule="auto"/>
        <w:rPr>
          <w:rFonts w:ascii="Times New Roman" w:hAnsi="Times New Roman" w:cs="Times New Roman"/>
        </w:rPr>
      </w:pPr>
      <w:r w:rsidRPr="000B6E78">
        <w:rPr>
          <w:rFonts w:ascii="Times New Roman" w:hAnsi="Times New Roman" w:cs="Times New Roman"/>
          <w:b/>
          <w:bCs/>
        </w:rPr>
        <w:lastRenderedPageBreak/>
        <w:t xml:space="preserve">Fee simple </w:t>
      </w:r>
      <w:r>
        <w:rPr>
          <w:rFonts w:ascii="Times New Roman" w:hAnsi="Times New Roman" w:cs="Times New Roman"/>
          <w:b/>
          <w:bCs/>
        </w:rPr>
        <w:t>subject to executory limitation</w:t>
      </w:r>
      <w:r>
        <w:rPr>
          <w:rFonts w:ascii="Times New Roman" w:hAnsi="Times New Roman" w:cs="Times New Roman"/>
        </w:rPr>
        <w:t xml:space="preserve">: Similar to other two defeasible fees; the difference is that if the triggering event occurs, the possessory right doesn’t go back to the original creator.  Instead, it goes to some third party.  </w:t>
      </w:r>
    </w:p>
    <w:p w14:paraId="32571EA4" w14:textId="77777777" w:rsidR="006E15CE" w:rsidRDefault="006E15CE" w:rsidP="00EF1561">
      <w:pPr>
        <w:pStyle w:val="ListParagraph"/>
        <w:numPr>
          <w:ilvl w:val="3"/>
          <w:numId w:val="41"/>
        </w:numPr>
        <w:spacing w:after="0" w:line="240" w:lineRule="auto"/>
        <w:rPr>
          <w:rFonts w:ascii="Times New Roman" w:hAnsi="Times New Roman" w:cs="Times New Roman"/>
        </w:rPr>
      </w:pPr>
      <w:r>
        <w:rPr>
          <w:rFonts w:ascii="Times New Roman" w:hAnsi="Times New Roman" w:cs="Times New Roman"/>
        </w:rPr>
        <w:t xml:space="preserve">Created by </w:t>
      </w:r>
      <w:r w:rsidRPr="003B4D52">
        <w:rPr>
          <w:rFonts w:ascii="Times New Roman" w:hAnsi="Times New Roman" w:cs="Times New Roman"/>
          <w:b/>
          <w:bCs/>
          <w:i/>
          <w:iCs/>
        </w:rPr>
        <w:t>durational or conditional language</w:t>
      </w:r>
      <w:r>
        <w:rPr>
          <w:rFonts w:ascii="Times New Roman" w:hAnsi="Times New Roman" w:cs="Times New Roman"/>
        </w:rPr>
        <w:t xml:space="preserve">.  </w:t>
      </w:r>
    </w:p>
    <w:p w14:paraId="533F5151" w14:textId="77777777" w:rsidR="006E15CE" w:rsidRDefault="006E15CE" w:rsidP="00EF1561">
      <w:pPr>
        <w:pStyle w:val="ListParagraph"/>
        <w:numPr>
          <w:ilvl w:val="3"/>
          <w:numId w:val="41"/>
        </w:numPr>
        <w:spacing w:after="0" w:line="240" w:lineRule="auto"/>
        <w:rPr>
          <w:rFonts w:ascii="Times New Roman" w:hAnsi="Times New Roman" w:cs="Times New Roman"/>
        </w:rPr>
      </w:pPr>
      <w:r>
        <w:rPr>
          <w:rFonts w:ascii="Times New Roman" w:hAnsi="Times New Roman" w:cs="Times New Roman"/>
        </w:rPr>
        <w:t>Ex: To Chelsea, but if she ever appears on reality TV, then to Ivanka.  That it might go to a third party, Ivanka, and not the original grantor, is what distinguishes it from f</w:t>
      </w:r>
      <w:r w:rsidRPr="003B4D52">
        <w:rPr>
          <w:rFonts w:ascii="Times New Roman" w:hAnsi="Times New Roman" w:cs="Times New Roman"/>
        </w:rPr>
        <w:t xml:space="preserve">ee simple subject to a condition subsequent.  </w:t>
      </w:r>
    </w:p>
    <w:p w14:paraId="3F1F852A" w14:textId="77777777" w:rsidR="006E15CE" w:rsidRDefault="006E15CE" w:rsidP="00EF1561">
      <w:pPr>
        <w:pStyle w:val="ListParagraph"/>
        <w:numPr>
          <w:ilvl w:val="3"/>
          <w:numId w:val="41"/>
        </w:numPr>
        <w:spacing w:after="0" w:line="240" w:lineRule="auto"/>
        <w:rPr>
          <w:rFonts w:ascii="Times New Roman" w:hAnsi="Times New Roman" w:cs="Times New Roman"/>
        </w:rPr>
      </w:pPr>
      <w:r>
        <w:rPr>
          <w:rFonts w:ascii="Times New Roman" w:hAnsi="Times New Roman" w:cs="Times New Roman"/>
        </w:rPr>
        <w:t xml:space="preserve">Appears to go (but not fully clear) automatically; no choice by the third party.  </w:t>
      </w:r>
    </w:p>
    <w:p w14:paraId="374475F3" w14:textId="4A9BE529" w:rsidR="006E15CE" w:rsidRDefault="006E15CE" w:rsidP="00EF1561">
      <w:pPr>
        <w:pStyle w:val="ListParagraph"/>
        <w:numPr>
          <w:ilvl w:val="0"/>
          <w:numId w:val="41"/>
        </w:numPr>
        <w:spacing w:after="0" w:line="240" w:lineRule="auto"/>
        <w:rPr>
          <w:rFonts w:ascii="Times New Roman" w:hAnsi="Times New Roman" w:cs="Times New Roman"/>
        </w:rPr>
      </w:pPr>
      <w:r w:rsidRPr="004657FF">
        <w:rPr>
          <w:rFonts w:ascii="Times New Roman" w:hAnsi="Times New Roman" w:cs="Times New Roman"/>
          <w:b/>
          <w:bCs/>
          <w:u w:val="single"/>
        </w:rPr>
        <w:t>Future Possessory Interest</w:t>
      </w:r>
      <w:r>
        <w:rPr>
          <w:rFonts w:ascii="Times New Roman" w:hAnsi="Times New Roman" w:cs="Times New Roman"/>
        </w:rPr>
        <w:t xml:space="preserve">: When present possessory interests end (not fee simple absolute), somebody else will need to come on the scene, because the </w:t>
      </w:r>
      <w:r w:rsidR="000E7751">
        <w:rPr>
          <w:rFonts w:ascii="Times New Roman" w:hAnsi="Times New Roman" w:cs="Times New Roman"/>
        </w:rPr>
        <w:t>owner</w:t>
      </w:r>
      <w:r>
        <w:rPr>
          <w:rFonts w:ascii="Times New Roman" w:hAnsi="Times New Roman" w:cs="Times New Roman"/>
        </w:rPr>
        <w:t xml:space="preserve"> of the present possessory interest has lost it in the future.  Corresponding to each present possessory interest (except fee simple absolute), there are future interests.  Two varieties: ‘reversionary’ and ‘in others.’ </w:t>
      </w:r>
      <w:r w:rsidRPr="00044CE2">
        <w:rPr>
          <w:rFonts w:ascii="Times New Roman" w:hAnsi="Times New Roman" w:cs="Times New Roman"/>
          <w:b/>
          <w:bCs/>
        </w:rPr>
        <w:t>There will NEVER be a gap: there will never be a situation in which nobody has a possessory interest, a right to take</w:t>
      </w:r>
      <w:r>
        <w:rPr>
          <w:rFonts w:ascii="Times New Roman" w:hAnsi="Times New Roman" w:cs="Times New Roman"/>
        </w:rPr>
        <w:t xml:space="preserve">.  It must always be the case that somebody can take.  If there’s a grant that doesn’t explicitly lay out who can take any given time, then there’s got to implicitly </w:t>
      </w:r>
      <w:r w:rsidR="00DC0FC9">
        <w:rPr>
          <w:rFonts w:ascii="Times New Roman" w:hAnsi="Times New Roman" w:cs="Times New Roman"/>
        </w:rPr>
        <w:t xml:space="preserve">be </w:t>
      </w:r>
      <w:r>
        <w:rPr>
          <w:rFonts w:ascii="Times New Roman" w:hAnsi="Times New Roman" w:cs="Times New Roman"/>
        </w:rPr>
        <w:t xml:space="preserve">someone there who can take.  The Law doesn’t want stretches of time where nobody has a possessory interest.  </w:t>
      </w:r>
    </w:p>
    <w:p w14:paraId="586DAF03" w14:textId="77777777" w:rsidR="006E15CE" w:rsidRDefault="006E15CE" w:rsidP="00EF1561">
      <w:pPr>
        <w:pStyle w:val="ListParagraph"/>
        <w:numPr>
          <w:ilvl w:val="1"/>
          <w:numId w:val="41"/>
        </w:numPr>
        <w:spacing w:after="0" w:line="240" w:lineRule="auto"/>
        <w:rPr>
          <w:rFonts w:ascii="Times New Roman" w:hAnsi="Times New Roman" w:cs="Times New Roman"/>
        </w:rPr>
      </w:pPr>
      <w:r>
        <w:rPr>
          <w:rFonts w:ascii="Times New Roman" w:hAnsi="Times New Roman" w:cs="Times New Roman"/>
        </w:rPr>
        <w:t xml:space="preserve">Reversionary: interests in the original grantor, the person who created the grant in the first place.  </w:t>
      </w:r>
      <w:r w:rsidRPr="000214AE">
        <w:rPr>
          <w:rFonts w:ascii="Times New Roman" w:hAnsi="Times New Roman" w:cs="Times New Roman"/>
        </w:rPr>
        <w:t xml:space="preserve"> </w:t>
      </w:r>
    </w:p>
    <w:p w14:paraId="02DFE7BA" w14:textId="77777777" w:rsidR="006E15CE" w:rsidRDefault="006E15CE" w:rsidP="00EF1561">
      <w:pPr>
        <w:pStyle w:val="ListParagraph"/>
        <w:numPr>
          <w:ilvl w:val="2"/>
          <w:numId w:val="41"/>
        </w:numPr>
        <w:spacing w:after="0" w:line="240" w:lineRule="auto"/>
        <w:rPr>
          <w:rFonts w:ascii="Times New Roman" w:hAnsi="Times New Roman" w:cs="Times New Roman"/>
        </w:rPr>
      </w:pPr>
      <w:r w:rsidRPr="00044CE2">
        <w:rPr>
          <w:rFonts w:ascii="Times New Roman" w:hAnsi="Times New Roman" w:cs="Times New Roman"/>
          <w:b/>
          <w:bCs/>
        </w:rPr>
        <w:t>Reversion</w:t>
      </w:r>
      <w:r>
        <w:rPr>
          <w:rFonts w:ascii="Times New Roman" w:hAnsi="Times New Roman" w:cs="Times New Roman"/>
        </w:rPr>
        <w:t xml:space="preserve">: goes back to the original grantor.  </w:t>
      </w:r>
    </w:p>
    <w:p w14:paraId="62C971AE" w14:textId="77777777" w:rsidR="006E15CE" w:rsidRDefault="006E15CE" w:rsidP="00EF1561">
      <w:pPr>
        <w:pStyle w:val="ListParagraph"/>
        <w:numPr>
          <w:ilvl w:val="3"/>
          <w:numId w:val="41"/>
        </w:numPr>
        <w:spacing w:after="0" w:line="240" w:lineRule="auto"/>
        <w:rPr>
          <w:rFonts w:ascii="Times New Roman" w:hAnsi="Times New Roman" w:cs="Times New Roman"/>
        </w:rPr>
      </w:pPr>
      <w:r>
        <w:rPr>
          <w:rFonts w:ascii="Times New Roman" w:hAnsi="Times New Roman" w:cs="Times New Roman"/>
        </w:rPr>
        <w:t xml:space="preserve">i.e., </w:t>
      </w:r>
      <w:r w:rsidRPr="00355558">
        <w:rPr>
          <w:rFonts w:ascii="Times New Roman" w:hAnsi="Times New Roman" w:cs="Times New Roman"/>
          <w:b/>
          <w:bCs/>
          <w:i/>
          <w:iCs/>
        </w:rPr>
        <w:t>life estate</w:t>
      </w:r>
      <w:r>
        <w:rPr>
          <w:rFonts w:ascii="Times New Roman" w:hAnsi="Times New Roman" w:cs="Times New Roman"/>
        </w:rPr>
        <w:t xml:space="preserve"> goes back to the original grantor; the original grantor has a ‘reversion.’  Original grantor grants “To A for life.” The grant creates a life estate in A and, implicitly, there is a reversion in the original grantor.  </w:t>
      </w:r>
    </w:p>
    <w:p w14:paraId="651B195F" w14:textId="77777777" w:rsidR="006E15CE" w:rsidRDefault="006E15CE" w:rsidP="00EF1561">
      <w:pPr>
        <w:pStyle w:val="ListParagraph"/>
        <w:numPr>
          <w:ilvl w:val="2"/>
          <w:numId w:val="41"/>
        </w:numPr>
        <w:spacing w:after="0" w:line="240" w:lineRule="auto"/>
        <w:rPr>
          <w:rFonts w:ascii="Times New Roman" w:hAnsi="Times New Roman" w:cs="Times New Roman"/>
        </w:rPr>
      </w:pPr>
      <w:r w:rsidRPr="00044CE2">
        <w:rPr>
          <w:rFonts w:ascii="Times New Roman" w:hAnsi="Times New Roman" w:cs="Times New Roman"/>
          <w:b/>
          <w:bCs/>
        </w:rPr>
        <w:t xml:space="preserve">Possibility of </w:t>
      </w:r>
      <w:proofErr w:type="spellStart"/>
      <w:r w:rsidRPr="00044CE2">
        <w:rPr>
          <w:rFonts w:ascii="Times New Roman" w:hAnsi="Times New Roman" w:cs="Times New Roman"/>
          <w:b/>
          <w:bCs/>
        </w:rPr>
        <w:t>reverter</w:t>
      </w:r>
      <w:proofErr w:type="spellEnd"/>
      <w:r>
        <w:rPr>
          <w:rFonts w:ascii="Times New Roman" w:hAnsi="Times New Roman" w:cs="Times New Roman"/>
        </w:rPr>
        <w:t xml:space="preserve">: Follows every </w:t>
      </w:r>
      <w:r w:rsidRPr="009133C7">
        <w:rPr>
          <w:rFonts w:ascii="Times New Roman" w:hAnsi="Times New Roman" w:cs="Times New Roman"/>
          <w:b/>
          <w:bCs/>
          <w:i/>
          <w:iCs/>
        </w:rPr>
        <w:t>fee simple determinable</w:t>
      </w:r>
      <w:r>
        <w:rPr>
          <w:rFonts w:ascii="Times New Roman" w:hAnsi="Times New Roman" w:cs="Times New Roman"/>
        </w:rPr>
        <w:t xml:space="preserve"> (and only the fee simple determinable; often referred to as: </w:t>
      </w:r>
      <w:r w:rsidRPr="009133C7">
        <w:rPr>
          <w:rFonts w:ascii="Times New Roman" w:hAnsi="Times New Roman" w:cs="Times New Roman"/>
        </w:rPr>
        <w:t xml:space="preserve">Fee simple determinable with possibility of </w:t>
      </w:r>
      <w:proofErr w:type="spellStart"/>
      <w:r w:rsidRPr="009133C7">
        <w:rPr>
          <w:rFonts w:ascii="Times New Roman" w:hAnsi="Times New Roman" w:cs="Times New Roman"/>
        </w:rPr>
        <w:t>reverter</w:t>
      </w:r>
      <w:proofErr w:type="spellEnd"/>
      <w:r w:rsidRPr="00355558">
        <w:rPr>
          <w:rFonts w:ascii="Times New Roman" w:hAnsi="Times New Roman" w:cs="Times New Roman"/>
          <w:b/>
          <w:bCs/>
        </w:rPr>
        <w:t>).</w:t>
      </w:r>
      <w:r>
        <w:rPr>
          <w:rFonts w:ascii="Times New Roman" w:hAnsi="Times New Roman" w:cs="Times New Roman"/>
        </w:rPr>
        <w:t xml:space="preserve">  Original grantor will automatically get the property back if the limitation built into the fee simple determinable occurs.  It can be implicit (if the grantor of the fee simple determinable doesn’t say what happens if the event occurs) or explicit.  </w:t>
      </w:r>
    </w:p>
    <w:p w14:paraId="5BA93757" w14:textId="77777777" w:rsidR="006E15CE" w:rsidRDefault="006E15CE" w:rsidP="00EF1561">
      <w:pPr>
        <w:pStyle w:val="ListParagraph"/>
        <w:numPr>
          <w:ilvl w:val="3"/>
          <w:numId w:val="41"/>
        </w:numPr>
        <w:spacing w:after="0" w:line="240" w:lineRule="auto"/>
        <w:rPr>
          <w:rFonts w:ascii="Times New Roman" w:hAnsi="Times New Roman" w:cs="Times New Roman"/>
        </w:rPr>
      </w:pPr>
      <w:r>
        <w:rPr>
          <w:rFonts w:ascii="Times New Roman" w:hAnsi="Times New Roman" w:cs="Times New Roman"/>
        </w:rPr>
        <w:t xml:space="preserve">Ex: To A as long as there is a train station on the main street (this language creates a fee simple determinable in A); if suddenly there is no train station on main street, the property goes back to the original grantor (the original grantor has a possibility of </w:t>
      </w:r>
      <w:proofErr w:type="spellStart"/>
      <w:r>
        <w:rPr>
          <w:rFonts w:ascii="Times New Roman" w:hAnsi="Times New Roman" w:cs="Times New Roman"/>
        </w:rPr>
        <w:t>reverter</w:t>
      </w:r>
      <w:proofErr w:type="spellEnd"/>
      <w:r>
        <w:rPr>
          <w:rFonts w:ascii="Times New Roman" w:hAnsi="Times New Roman" w:cs="Times New Roman"/>
        </w:rPr>
        <w:t xml:space="preserve">).  </w:t>
      </w:r>
    </w:p>
    <w:p w14:paraId="05BCD8AE" w14:textId="77777777" w:rsidR="006E15CE" w:rsidRDefault="006E15CE" w:rsidP="00EF1561">
      <w:pPr>
        <w:pStyle w:val="ListParagraph"/>
        <w:numPr>
          <w:ilvl w:val="3"/>
          <w:numId w:val="41"/>
        </w:numPr>
        <w:spacing w:after="0" w:line="240" w:lineRule="auto"/>
        <w:rPr>
          <w:rFonts w:ascii="Times New Roman" w:hAnsi="Times New Roman" w:cs="Times New Roman"/>
        </w:rPr>
      </w:pPr>
      <w:r>
        <w:rPr>
          <w:rFonts w:ascii="Times New Roman" w:hAnsi="Times New Roman" w:cs="Times New Roman"/>
        </w:rPr>
        <w:t xml:space="preserve">Adverse Possession clock can start to run as soon as the train station ceases to exist (because the interest transfers automatically).  Original grantor gets property back, but if A does not leave, he is trespassing—the AP clock starts running. </w:t>
      </w:r>
    </w:p>
    <w:p w14:paraId="38D1370B" w14:textId="77777777" w:rsidR="006E15CE" w:rsidRDefault="006E15CE" w:rsidP="00EF1561">
      <w:pPr>
        <w:pStyle w:val="ListParagraph"/>
        <w:numPr>
          <w:ilvl w:val="2"/>
          <w:numId w:val="41"/>
        </w:numPr>
        <w:spacing w:after="0" w:line="240" w:lineRule="auto"/>
        <w:rPr>
          <w:rFonts w:ascii="Times New Roman" w:hAnsi="Times New Roman" w:cs="Times New Roman"/>
        </w:rPr>
      </w:pPr>
      <w:r w:rsidRPr="00355558">
        <w:rPr>
          <w:rFonts w:ascii="Times New Roman" w:hAnsi="Times New Roman" w:cs="Times New Roman"/>
          <w:b/>
          <w:bCs/>
        </w:rPr>
        <w:t>Right of Entry/Power of Termination</w:t>
      </w:r>
      <w:r>
        <w:rPr>
          <w:rFonts w:ascii="Times New Roman" w:hAnsi="Times New Roman" w:cs="Times New Roman"/>
        </w:rPr>
        <w:t xml:space="preserve">: corresponds to a </w:t>
      </w:r>
      <w:r w:rsidRPr="009133C7">
        <w:rPr>
          <w:rFonts w:ascii="Times New Roman" w:hAnsi="Times New Roman" w:cs="Times New Roman"/>
          <w:b/>
          <w:bCs/>
          <w:i/>
          <w:iCs/>
        </w:rPr>
        <w:t>fee simple subject to a condition subsequent</w:t>
      </w:r>
      <w:r>
        <w:rPr>
          <w:rFonts w:ascii="Times New Roman" w:hAnsi="Times New Roman" w:cs="Times New Roman"/>
        </w:rPr>
        <w:t xml:space="preserve">.  Goes back to the original grantor; but it’s a right of entry or a power to terminate possession—the original grantor can choose to let the former possessor stay there.  A right but not the obligation to retake if the trigger condition occurs (note: to exercise the right of entry, one typically needs to do so within a reasonable amount of time after trigger condition; otherwise, court may say you waited too long).  </w:t>
      </w:r>
    </w:p>
    <w:p w14:paraId="4D3984CD" w14:textId="77777777" w:rsidR="006E15CE" w:rsidRDefault="006E15CE" w:rsidP="00EF1561">
      <w:pPr>
        <w:pStyle w:val="ListParagraph"/>
        <w:numPr>
          <w:ilvl w:val="1"/>
          <w:numId w:val="41"/>
        </w:numPr>
        <w:spacing w:after="0" w:line="240" w:lineRule="auto"/>
        <w:rPr>
          <w:rFonts w:ascii="Times New Roman" w:hAnsi="Times New Roman" w:cs="Times New Roman"/>
        </w:rPr>
      </w:pPr>
      <w:r>
        <w:rPr>
          <w:rFonts w:ascii="Times New Roman" w:hAnsi="Times New Roman" w:cs="Times New Roman"/>
          <w:b/>
          <w:bCs/>
        </w:rPr>
        <w:t xml:space="preserve">Future Interests </w:t>
      </w:r>
      <w:r w:rsidRPr="009133C7">
        <w:rPr>
          <w:rFonts w:ascii="Times New Roman" w:hAnsi="Times New Roman" w:cs="Times New Roman"/>
          <w:b/>
          <w:bCs/>
        </w:rPr>
        <w:t>In other people</w:t>
      </w:r>
      <w:r>
        <w:rPr>
          <w:rFonts w:ascii="Times New Roman" w:hAnsi="Times New Roman" w:cs="Times New Roman"/>
        </w:rPr>
        <w:t>:</w:t>
      </w:r>
    </w:p>
    <w:p w14:paraId="32A88437" w14:textId="77777777" w:rsidR="006E15CE" w:rsidRDefault="006E15CE" w:rsidP="00EF1561">
      <w:pPr>
        <w:pStyle w:val="ListParagraph"/>
        <w:numPr>
          <w:ilvl w:val="2"/>
          <w:numId w:val="41"/>
        </w:numPr>
        <w:spacing w:after="0" w:line="240" w:lineRule="auto"/>
        <w:rPr>
          <w:rFonts w:ascii="Times New Roman" w:hAnsi="Times New Roman" w:cs="Times New Roman"/>
        </w:rPr>
      </w:pPr>
      <w:r w:rsidRPr="00EB015E">
        <w:rPr>
          <w:rFonts w:ascii="Times New Roman" w:hAnsi="Times New Roman" w:cs="Times New Roman"/>
          <w:b/>
          <w:bCs/>
        </w:rPr>
        <w:t>Remainder</w:t>
      </w:r>
      <w:r>
        <w:rPr>
          <w:rFonts w:ascii="Times New Roman" w:hAnsi="Times New Roman" w:cs="Times New Roman"/>
        </w:rPr>
        <w:t xml:space="preserve">: follows a </w:t>
      </w:r>
      <w:r w:rsidRPr="00EB015E">
        <w:rPr>
          <w:rFonts w:ascii="Times New Roman" w:hAnsi="Times New Roman" w:cs="Times New Roman"/>
          <w:b/>
          <w:bCs/>
          <w:i/>
          <w:iCs/>
        </w:rPr>
        <w:t>life estate</w:t>
      </w:r>
      <w:r>
        <w:rPr>
          <w:rFonts w:ascii="Times New Roman" w:hAnsi="Times New Roman" w:cs="Times New Roman"/>
        </w:rPr>
        <w:t xml:space="preserve"> (never a fee simple) and exists in a party other than the grantor.  “To A for life, then to B”—creates a life estate in A and there is a remainder in B.  (B doesn’t have a reversion, since he’s not the original grantor, he has a remainder).  </w:t>
      </w:r>
    </w:p>
    <w:p w14:paraId="05E5005C" w14:textId="77777777" w:rsidR="006E15CE" w:rsidRDefault="006E15CE" w:rsidP="00EF1561">
      <w:pPr>
        <w:pStyle w:val="ListParagraph"/>
        <w:numPr>
          <w:ilvl w:val="3"/>
          <w:numId w:val="41"/>
        </w:numPr>
        <w:spacing w:after="0" w:line="240" w:lineRule="auto"/>
        <w:rPr>
          <w:rFonts w:ascii="Times New Roman" w:hAnsi="Times New Roman" w:cs="Times New Roman"/>
        </w:rPr>
      </w:pPr>
      <w:r>
        <w:rPr>
          <w:rFonts w:ascii="Times New Roman" w:hAnsi="Times New Roman" w:cs="Times New Roman"/>
        </w:rPr>
        <w:t xml:space="preserve">Remainders can themselves be any form of these present possessory interests.  </w:t>
      </w:r>
    </w:p>
    <w:p w14:paraId="3D4B7CC0" w14:textId="77777777" w:rsidR="006E15CE" w:rsidRDefault="006E15CE" w:rsidP="00EF1561">
      <w:pPr>
        <w:pStyle w:val="ListParagraph"/>
        <w:numPr>
          <w:ilvl w:val="3"/>
          <w:numId w:val="41"/>
        </w:numPr>
        <w:spacing w:after="0" w:line="240" w:lineRule="auto"/>
        <w:rPr>
          <w:rFonts w:ascii="Times New Roman" w:hAnsi="Times New Roman" w:cs="Times New Roman"/>
        </w:rPr>
      </w:pPr>
      <w:r>
        <w:rPr>
          <w:rFonts w:ascii="Times New Roman" w:hAnsi="Times New Roman" w:cs="Times New Roman"/>
        </w:rPr>
        <w:t xml:space="preserve">“To A for life, then to B,” since there’s no qualification, creates a life estate in A and a remainder in fee simple absolute to B.  </w:t>
      </w:r>
    </w:p>
    <w:p w14:paraId="13FD957D" w14:textId="77777777" w:rsidR="006E15CE" w:rsidRDefault="006E15CE" w:rsidP="00EF1561">
      <w:pPr>
        <w:pStyle w:val="ListParagraph"/>
        <w:numPr>
          <w:ilvl w:val="3"/>
          <w:numId w:val="41"/>
        </w:numPr>
        <w:spacing w:after="0" w:line="240" w:lineRule="auto"/>
        <w:rPr>
          <w:rFonts w:ascii="Times New Roman" w:hAnsi="Times New Roman" w:cs="Times New Roman"/>
        </w:rPr>
      </w:pPr>
      <w:r>
        <w:rPr>
          <w:rFonts w:ascii="Times New Roman" w:hAnsi="Times New Roman" w:cs="Times New Roman"/>
        </w:rPr>
        <w:t xml:space="preserve">To A for life, then to B for life, then to C,” creates a life estate in A, and then a remainder in life estate to B, and then a remainder in fee simple absolute to C.  </w:t>
      </w:r>
    </w:p>
    <w:p w14:paraId="025C97AF" w14:textId="77777777" w:rsidR="006E15CE" w:rsidRDefault="006E15CE" w:rsidP="00EF1561">
      <w:pPr>
        <w:pStyle w:val="ListParagraph"/>
        <w:numPr>
          <w:ilvl w:val="2"/>
          <w:numId w:val="41"/>
        </w:numPr>
        <w:spacing w:after="0" w:line="240" w:lineRule="auto"/>
        <w:rPr>
          <w:rFonts w:ascii="Times New Roman" w:hAnsi="Times New Roman" w:cs="Times New Roman"/>
        </w:rPr>
      </w:pPr>
      <w:r w:rsidRPr="00EB015E">
        <w:rPr>
          <w:rFonts w:ascii="Times New Roman" w:hAnsi="Times New Roman" w:cs="Times New Roman"/>
          <w:b/>
          <w:bCs/>
        </w:rPr>
        <w:t>Executory Interest</w:t>
      </w:r>
      <w:r>
        <w:rPr>
          <w:rFonts w:ascii="Times New Roman" w:hAnsi="Times New Roman" w:cs="Times New Roman"/>
        </w:rPr>
        <w:t xml:space="preserve">: for </w:t>
      </w:r>
      <w:r w:rsidRPr="00EB015E">
        <w:rPr>
          <w:rFonts w:ascii="Times New Roman" w:hAnsi="Times New Roman" w:cs="Times New Roman"/>
          <w:b/>
          <w:bCs/>
          <w:i/>
          <w:iCs/>
        </w:rPr>
        <w:t>fee simple subject to executory limitation</w:t>
      </w:r>
      <w:r>
        <w:rPr>
          <w:rFonts w:ascii="Times New Roman" w:hAnsi="Times New Roman" w:cs="Times New Roman"/>
        </w:rPr>
        <w:t xml:space="preserve">, if the triggering event occurs, the third party who gets the property has an executory interest.  </w:t>
      </w:r>
    </w:p>
    <w:p w14:paraId="3533BBB0" w14:textId="77777777" w:rsidR="006E15CE" w:rsidRDefault="006E15CE" w:rsidP="00EF1561">
      <w:pPr>
        <w:pStyle w:val="ListParagraph"/>
        <w:numPr>
          <w:ilvl w:val="0"/>
          <w:numId w:val="41"/>
        </w:numPr>
        <w:spacing w:after="0" w:line="240" w:lineRule="auto"/>
        <w:rPr>
          <w:rFonts w:ascii="Times New Roman" w:hAnsi="Times New Roman" w:cs="Times New Roman"/>
        </w:rPr>
      </w:pPr>
      <w:r>
        <w:rPr>
          <w:rFonts w:ascii="Times New Roman" w:hAnsi="Times New Roman" w:cs="Times New Roman"/>
        </w:rPr>
        <w:t xml:space="preserve">p. 521 of casebook has problems on these. </w:t>
      </w:r>
    </w:p>
    <w:p w14:paraId="1CB421BD" w14:textId="77777777" w:rsidR="006E15CE" w:rsidRDefault="006E15CE" w:rsidP="00EF1561">
      <w:pPr>
        <w:pStyle w:val="ListParagraph"/>
        <w:numPr>
          <w:ilvl w:val="1"/>
          <w:numId w:val="41"/>
        </w:numPr>
        <w:spacing w:after="0" w:line="240" w:lineRule="auto"/>
        <w:rPr>
          <w:rFonts w:ascii="Times New Roman" w:hAnsi="Times New Roman" w:cs="Times New Roman"/>
        </w:rPr>
      </w:pPr>
      <w:r>
        <w:rPr>
          <w:rFonts w:ascii="Times New Roman" w:hAnsi="Times New Roman" w:cs="Times New Roman"/>
        </w:rPr>
        <w:t>What interests are created in the following?</w:t>
      </w:r>
    </w:p>
    <w:p w14:paraId="457F0F20" w14:textId="77777777" w:rsidR="006E15CE" w:rsidRDefault="006E15CE" w:rsidP="00EF1561">
      <w:pPr>
        <w:pStyle w:val="ListParagraph"/>
        <w:numPr>
          <w:ilvl w:val="1"/>
          <w:numId w:val="41"/>
        </w:numPr>
        <w:spacing w:after="0" w:line="240" w:lineRule="auto"/>
        <w:rPr>
          <w:rFonts w:ascii="Times New Roman" w:hAnsi="Times New Roman" w:cs="Times New Roman"/>
        </w:rPr>
      </w:pPr>
      <w:r>
        <w:rPr>
          <w:rFonts w:ascii="Times New Roman" w:hAnsi="Times New Roman" w:cs="Times New Roman"/>
        </w:rPr>
        <w:t xml:space="preserve">1) O grants Blackacre “to A for life, then then to B and his heirs.”  </w:t>
      </w:r>
    </w:p>
    <w:p w14:paraId="367412B2" w14:textId="77777777" w:rsidR="006E15CE" w:rsidRDefault="006E15CE" w:rsidP="00EF1561">
      <w:pPr>
        <w:pStyle w:val="ListParagraph"/>
        <w:numPr>
          <w:ilvl w:val="2"/>
          <w:numId w:val="41"/>
        </w:numPr>
        <w:spacing w:after="0" w:line="240" w:lineRule="auto"/>
        <w:rPr>
          <w:rFonts w:ascii="Times New Roman" w:hAnsi="Times New Roman" w:cs="Times New Roman"/>
        </w:rPr>
      </w:pPr>
      <w:r w:rsidRPr="001133D7">
        <w:rPr>
          <w:rFonts w:ascii="Times New Roman" w:hAnsi="Times New Roman" w:cs="Times New Roman"/>
        </w:rPr>
        <w:t>A: life estate. B: remainder in fee simple</w:t>
      </w:r>
      <w:r>
        <w:rPr>
          <w:rFonts w:ascii="Times New Roman" w:hAnsi="Times New Roman" w:cs="Times New Roman"/>
        </w:rPr>
        <w:t xml:space="preserve"> absolute (no condition or qualification)</w:t>
      </w:r>
      <w:r w:rsidRPr="001133D7">
        <w:rPr>
          <w:rFonts w:ascii="Times New Roman" w:hAnsi="Times New Roman" w:cs="Times New Roman"/>
        </w:rPr>
        <w:t>.</w:t>
      </w:r>
    </w:p>
    <w:p w14:paraId="1DFE08DD" w14:textId="77777777" w:rsidR="006E15CE" w:rsidRDefault="006E15CE" w:rsidP="00EF1561">
      <w:pPr>
        <w:pStyle w:val="ListParagraph"/>
        <w:numPr>
          <w:ilvl w:val="1"/>
          <w:numId w:val="41"/>
        </w:numPr>
        <w:spacing w:after="0" w:line="240" w:lineRule="auto"/>
        <w:rPr>
          <w:rFonts w:ascii="Times New Roman" w:hAnsi="Times New Roman" w:cs="Times New Roman"/>
        </w:rPr>
      </w:pPr>
      <w:r>
        <w:rPr>
          <w:rFonts w:ascii="Times New Roman" w:hAnsi="Times New Roman" w:cs="Times New Roman"/>
        </w:rPr>
        <w:t xml:space="preserve">2) Same as in Question 1.  Then C enters adversely.  Then thirty years later C is still on Blackacre and A, still alive, has never entered. </w:t>
      </w:r>
    </w:p>
    <w:p w14:paraId="35A6C3BA" w14:textId="77777777" w:rsidR="006E15CE" w:rsidRDefault="006E15CE" w:rsidP="00EF1561">
      <w:pPr>
        <w:pStyle w:val="ListParagraph"/>
        <w:numPr>
          <w:ilvl w:val="2"/>
          <w:numId w:val="41"/>
        </w:numPr>
        <w:spacing w:after="0" w:line="240" w:lineRule="auto"/>
        <w:rPr>
          <w:rFonts w:ascii="Times New Roman" w:hAnsi="Times New Roman" w:cs="Times New Roman"/>
        </w:rPr>
      </w:pPr>
      <w:r w:rsidRPr="00D95624">
        <w:rPr>
          <w:rFonts w:ascii="Times New Roman" w:hAnsi="Times New Roman" w:cs="Times New Roman"/>
        </w:rPr>
        <w:lastRenderedPageBreak/>
        <w:t xml:space="preserve">A: no longer has anything. C: life estate </w:t>
      </w:r>
      <w:proofErr w:type="spellStart"/>
      <w:r w:rsidRPr="00D95624">
        <w:rPr>
          <w:rFonts w:ascii="Times New Roman" w:hAnsi="Times New Roman" w:cs="Times New Roman"/>
        </w:rPr>
        <w:t>pur</w:t>
      </w:r>
      <w:proofErr w:type="spellEnd"/>
      <w:r w:rsidRPr="00D95624">
        <w:rPr>
          <w:rFonts w:ascii="Times New Roman" w:hAnsi="Times New Roman" w:cs="Times New Roman"/>
        </w:rPr>
        <w:t xml:space="preserve"> </w:t>
      </w:r>
      <w:proofErr w:type="spellStart"/>
      <w:r w:rsidRPr="00D95624">
        <w:rPr>
          <w:rFonts w:ascii="Times New Roman" w:hAnsi="Times New Roman" w:cs="Times New Roman"/>
        </w:rPr>
        <w:t>autre</w:t>
      </w:r>
      <w:proofErr w:type="spellEnd"/>
      <w:r w:rsidRPr="00D95624">
        <w:rPr>
          <w:rFonts w:ascii="Times New Roman" w:hAnsi="Times New Roman" w:cs="Times New Roman"/>
        </w:rPr>
        <w:t xml:space="preserve"> vie in A</w:t>
      </w:r>
      <w:r>
        <w:rPr>
          <w:rFonts w:ascii="Times New Roman" w:hAnsi="Times New Roman" w:cs="Times New Roman"/>
        </w:rPr>
        <w:t xml:space="preserve"> (nemo </w:t>
      </w:r>
      <w:proofErr w:type="spellStart"/>
      <w:r>
        <w:rPr>
          <w:rFonts w:ascii="Times New Roman" w:hAnsi="Times New Roman" w:cs="Times New Roman"/>
        </w:rPr>
        <w:t>dat</w:t>
      </w:r>
      <w:proofErr w:type="spellEnd"/>
      <w:r>
        <w:rPr>
          <w:rFonts w:ascii="Times New Roman" w:hAnsi="Times New Roman" w:cs="Times New Roman"/>
        </w:rPr>
        <w:t>: C can’t take more from A then A had to transfer and all A had was a life estate ending when A dies)</w:t>
      </w:r>
      <w:r w:rsidRPr="00D95624">
        <w:rPr>
          <w:rFonts w:ascii="Times New Roman" w:hAnsi="Times New Roman" w:cs="Times New Roman"/>
        </w:rPr>
        <w:t>. B: remainder in fee simple</w:t>
      </w:r>
      <w:r>
        <w:rPr>
          <w:rFonts w:ascii="Times New Roman" w:hAnsi="Times New Roman" w:cs="Times New Roman"/>
        </w:rPr>
        <w:t xml:space="preserve"> absolute.  (if C remains after A dies, C is trespassing on B’s fee simple absolute).  </w:t>
      </w:r>
    </w:p>
    <w:p w14:paraId="59AF8E4F" w14:textId="77777777" w:rsidR="006E15CE" w:rsidRDefault="006E15CE" w:rsidP="00EF1561">
      <w:pPr>
        <w:pStyle w:val="ListParagraph"/>
        <w:numPr>
          <w:ilvl w:val="1"/>
          <w:numId w:val="41"/>
        </w:numPr>
        <w:spacing w:after="0" w:line="240" w:lineRule="auto"/>
        <w:rPr>
          <w:rFonts w:ascii="Times New Roman" w:hAnsi="Times New Roman" w:cs="Times New Roman"/>
        </w:rPr>
      </w:pPr>
      <w:r>
        <w:rPr>
          <w:rFonts w:ascii="Times New Roman" w:hAnsi="Times New Roman" w:cs="Times New Roman"/>
        </w:rPr>
        <w:t xml:space="preserve">3) O grants Blackacre “to A for life, then to B and her heirs; but if B ever remarries, then to C and her heirs.”  </w:t>
      </w:r>
    </w:p>
    <w:p w14:paraId="3EF36170" w14:textId="77777777" w:rsidR="006E15CE" w:rsidRDefault="006E15CE" w:rsidP="00EF1561">
      <w:pPr>
        <w:pStyle w:val="ListParagraph"/>
        <w:numPr>
          <w:ilvl w:val="2"/>
          <w:numId w:val="41"/>
        </w:numPr>
        <w:spacing w:after="0" w:line="240" w:lineRule="auto"/>
        <w:rPr>
          <w:rFonts w:ascii="Times New Roman" w:hAnsi="Times New Roman" w:cs="Times New Roman"/>
        </w:rPr>
      </w:pPr>
      <w:r w:rsidRPr="00D95624">
        <w:rPr>
          <w:rFonts w:ascii="Times New Roman" w:hAnsi="Times New Roman" w:cs="Times New Roman"/>
        </w:rPr>
        <w:t>A: life estate. B: remainder in fee simple subject to executory limitation. C: executory interest.</w:t>
      </w:r>
    </w:p>
    <w:p w14:paraId="19EDDF61" w14:textId="77777777" w:rsidR="006E15CE" w:rsidRDefault="006E15CE" w:rsidP="00EF1561">
      <w:pPr>
        <w:pStyle w:val="ListParagraph"/>
        <w:numPr>
          <w:ilvl w:val="1"/>
          <w:numId w:val="41"/>
        </w:numPr>
        <w:spacing w:after="0" w:line="240" w:lineRule="auto"/>
        <w:rPr>
          <w:rFonts w:ascii="Times New Roman" w:hAnsi="Times New Roman" w:cs="Times New Roman"/>
        </w:rPr>
      </w:pPr>
      <w:r>
        <w:rPr>
          <w:rFonts w:ascii="Times New Roman" w:hAnsi="Times New Roman" w:cs="Times New Roman"/>
        </w:rPr>
        <w:t xml:space="preserve">4) O grants Blackacre “to Huxley College as long as it is used for instructional purposes.” </w:t>
      </w:r>
    </w:p>
    <w:p w14:paraId="559F4FF9" w14:textId="77777777" w:rsidR="006E15CE" w:rsidRDefault="006E15CE" w:rsidP="00EF1561">
      <w:pPr>
        <w:pStyle w:val="ListParagraph"/>
        <w:numPr>
          <w:ilvl w:val="2"/>
          <w:numId w:val="41"/>
        </w:numPr>
        <w:spacing w:after="0" w:line="240" w:lineRule="auto"/>
        <w:rPr>
          <w:rFonts w:ascii="Times New Roman" w:hAnsi="Times New Roman" w:cs="Times New Roman"/>
        </w:rPr>
      </w:pPr>
      <w:r w:rsidRPr="0066417A">
        <w:rPr>
          <w:rFonts w:ascii="Times New Roman" w:hAnsi="Times New Roman" w:cs="Times New Roman"/>
        </w:rPr>
        <w:t xml:space="preserve">Huxley College: fee simple determinable. O: possibility of </w:t>
      </w:r>
      <w:proofErr w:type="spellStart"/>
      <w:r w:rsidRPr="0066417A">
        <w:rPr>
          <w:rFonts w:ascii="Times New Roman" w:hAnsi="Times New Roman" w:cs="Times New Roman"/>
        </w:rPr>
        <w:t>reverter</w:t>
      </w:r>
      <w:proofErr w:type="spellEnd"/>
      <w:r>
        <w:rPr>
          <w:rFonts w:ascii="Times New Roman" w:hAnsi="Times New Roman" w:cs="Times New Roman"/>
        </w:rPr>
        <w:t xml:space="preserve">.  </w:t>
      </w:r>
    </w:p>
    <w:p w14:paraId="5BCBE516" w14:textId="77777777" w:rsidR="006E15CE" w:rsidRDefault="006E15CE" w:rsidP="00EF1561">
      <w:pPr>
        <w:pStyle w:val="ListParagraph"/>
        <w:numPr>
          <w:ilvl w:val="1"/>
          <w:numId w:val="41"/>
        </w:numPr>
        <w:spacing w:after="0" w:line="240" w:lineRule="auto"/>
        <w:rPr>
          <w:rFonts w:ascii="Times New Roman" w:hAnsi="Times New Roman" w:cs="Times New Roman"/>
        </w:rPr>
      </w:pPr>
      <w:r>
        <w:rPr>
          <w:rFonts w:ascii="Times New Roman" w:hAnsi="Times New Roman" w:cs="Times New Roman"/>
        </w:rPr>
        <w:t xml:space="preserve">5) O grants Blackacre “to A; but if marijuana is inhaled on the premises, then O shall have the right to reenter and take the premises.”  </w:t>
      </w:r>
    </w:p>
    <w:p w14:paraId="382070D5" w14:textId="77777777" w:rsidR="006E15CE" w:rsidRDefault="006E15CE" w:rsidP="00EF1561">
      <w:pPr>
        <w:pStyle w:val="ListParagraph"/>
        <w:numPr>
          <w:ilvl w:val="2"/>
          <w:numId w:val="41"/>
        </w:numPr>
        <w:spacing w:after="0" w:line="240" w:lineRule="auto"/>
        <w:rPr>
          <w:rFonts w:ascii="Times New Roman" w:hAnsi="Times New Roman" w:cs="Times New Roman"/>
        </w:rPr>
      </w:pPr>
      <w:r w:rsidRPr="00C85F3B">
        <w:rPr>
          <w:rFonts w:ascii="Times New Roman" w:hAnsi="Times New Roman" w:cs="Times New Roman"/>
        </w:rPr>
        <w:t>A: fee simple subject to a condition subsequent. O: right of entry (power of termination).</w:t>
      </w:r>
    </w:p>
    <w:p w14:paraId="4F956E2D" w14:textId="77777777" w:rsidR="006E15CE" w:rsidRDefault="006E15CE" w:rsidP="00EF1561">
      <w:pPr>
        <w:pStyle w:val="ListParagraph"/>
        <w:numPr>
          <w:ilvl w:val="1"/>
          <w:numId w:val="41"/>
        </w:numPr>
        <w:spacing w:after="0" w:line="240" w:lineRule="auto"/>
        <w:rPr>
          <w:rFonts w:ascii="Times New Roman" w:hAnsi="Times New Roman" w:cs="Times New Roman"/>
        </w:rPr>
      </w:pPr>
      <w:r>
        <w:rPr>
          <w:rFonts w:ascii="Times New Roman" w:hAnsi="Times New Roman" w:cs="Times New Roman"/>
        </w:rPr>
        <w:t xml:space="preserve">6) O grants Blackacre “to A; but if marijuana is inhaled on the premises during A’s life, then to B and her heirs.”  </w:t>
      </w:r>
    </w:p>
    <w:p w14:paraId="32B0832C" w14:textId="77777777" w:rsidR="006E15CE" w:rsidRDefault="006E15CE" w:rsidP="00EF1561">
      <w:pPr>
        <w:pStyle w:val="ListParagraph"/>
        <w:numPr>
          <w:ilvl w:val="2"/>
          <w:numId w:val="41"/>
        </w:numPr>
        <w:spacing w:after="0" w:line="240" w:lineRule="auto"/>
        <w:rPr>
          <w:rFonts w:ascii="Times New Roman" w:hAnsi="Times New Roman" w:cs="Times New Roman"/>
        </w:rPr>
      </w:pPr>
      <w:r w:rsidRPr="00B30C0B">
        <w:rPr>
          <w:rFonts w:ascii="Times New Roman" w:hAnsi="Times New Roman" w:cs="Times New Roman"/>
        </w:rPr>
        <w:t>A: fee simple subject to executory limitation. B: executory interest.</w:t>
      </w:r>
    </w:p>
    <w:p w14:paraId="38A50C1F" w14:textId="77777777" w:rsidR="006E15CE" w:rsidRDefault="006E15CE" w:rsidP="00EF1561">
      <w:pPr>
        <w:pStyle w:val="ListParagraph"/>
        <w:numPr>
          <w:ilvl w:val="1"/>
          <w:numId w:val="41"/>
        </w:numPr>
        <w:spacing w:after="0" w:line="240" w:lineRule="auto"/>
        <w:rPr>
          <w:rFonts w:ascii="Times New Roman" w:hAnsi="Times New Roman" w:cs="Times New Roman"/>
        </w:rPr>
      </w:pPr>
      <w:r>
        <w:rPr>
          <w:rFonts w:ascii="Times New Roman" w:hAnsi="Times New Roman" w:cs="Times New Roman"/>
        </w:rPr>
        <w:t>7) O conveys Blackacre “to A for life, then to B for life, then to C.”</w:t>
      </w:r>
    </w:p>
    <w:p w14:paraId="2ECED2A3" w14:textId="77777777" w:rsidR="006E15CE" w:rsidRDefault="006E15CE" w:rsidP="00EF1561">
      <w:pPr>
        <w:pStyle w:val="ListParagraph"/>
        <w:numPr>
          <w:ilvl w:val="2"/>
          <w:numId w:val="41"/>
        </w:numPr>
        <w:spacing w:after="0" w:line="240" w:lineRule="auto"/>
        <w:rPr>
          <w:rFonts w:ascii="Times New Roman" w:hAnsi="Times New Roman" w:cs="Times New Roman"/>
        </w:rPr>
      </w:pPr>
      <w:r w:rsidRPr="003D0748">
        <w:rPr>
          <w:rFonts w:ascii="Times New Roman" w:hAnsi="Times New Roman" w:cs="Times New Roman"/>
        </w:rPr>
        <w:t>A: life estate. B: remainder in life estate. C: remainder in fee simple.</w:t>
      </w:r>
    </w:p>
    <w:p w14:paraId="4F7374BB" w14:textId="77777777" w:rsidR="006E15CE" w:rsidRDefault="006E15CE" w:rsidP="00EF1561">
      <w:pPr>
        <w:pStyle w:val="ListParagraph"/>
        <w:numPr>
          <w:ilvl w:val="1"/>
          <w:numId w:val="41"/>
        </w:numPr>
        <w:spacing w:after="0" w:line="240" w:lineRule="auto"/>
        <w:rPr>
          <w:rFonts w:ascii="Times New Roman" w:hAnsi="Times New Roman" w:cs="Times New Roman"/>
        </w:rPr>
      </w:pPr>
      <w:r>
        <w:rPr>
          <w:rFonts w:ascii="Times New Roman" w:hAnsi="Times New Roman" w:cs="Times New Roman"/>
        </w:rPr>
        <w:t xml:space="preserve">8) O grants Blackacre “to A for life, then to B for life, then to B’s children who survive him.” (“who survive him” is a condition different from saying “to be and his heirs.”) </w:t>
      </w:r>
    </w:p>
    <w:p w14:paraId="1B5208A5" w14:textId="77777777" w:rsidR="006E15CE" w:rsidRDefault="006E15CE" w:rsidP="00EF1561">
      <w:pPr>
        <w:pStyle w:val="ListParagraph"/>
        <w:numPr>
          <w:ilvl w:val="2"/>
          <w:numId w:val="41"/>
        </w:numPr>
        <w:spacing w:after="0" w:line="240" w:lineRule="auto"/>
        <w:rPr>
          <w:rFonts w:ascii="Times New Roman" w:hAnsi="Times New Roman" w:cs="Times New Roman"/>
        </w:rPr>
      </w:pPr>
      <w:r w:rsidRPr="003D0748">
        <w:rPr>
          <w:rFonts w:ascii="Times New Roman" w:hAnsi="Times New Roman" w:cs="Times New Roman"/>
        </w:rPr>
        <w:t xml:space="preserve">A: life estate. B: remainder in life estate. B’s children: remainder in fee simple. O: reversion. </w:t>
      </w:r>
    </w:p>
    <w:p w14:paraId="35226C32" w14:textId="77777777" w:rsidR="006E15CE" w:rsidRPr="003D0748" w:rsidRDefault="006E15CE" w:rsidP="00EF1561">
      <w:pPr>
        <w:pStyle w:val="ListParagraph"/>
        <w:numPr>
          <w:ilvl w:val="3"/>
          <w:numId w:val="41"/>
        </w:numPr>
        <w:spacing w:after="0" w:line="240" w:lineRule="auto"/>
        <w:rPr>
          <w:rFonts w:ascii="Times New Roman" w:hAnsi="Times New Roman" w:cs="Times New Roman"/>
        </w:rPr>
      </w:pPr>
      <w:r w:rsidRPr="003D0748">
        <w:rPr>
          <w:rFonts w:ascii="Times New Roman" w:hAnsi="Times New Roman" w:cs="Times New Roman"/>
        </w:rPr>
        <w:t>[Remember that there always must be someone who can take. If B’s children all die before B does, then when B dies ownership must go somewhere. Thus, O has an implicit reversion.</w:t>
      </w:r>
      <w:r>
        <w:rPr>
          <w:rFonts w:ascii="Times New Roman" w:hAnsi="Times New Roman" w:cs="Times New Roman"/>
        </w:rPr>
        <w:t xml:space="preserve"> (If O is dead, the interest goes to O’s estate)</w:t>
      </w:r>
      <w:r w:rsidRPr="003D0748">
        <w:rPr>
          <w:rFonts w:ascii="Times New Roman" w:hAnsi="Times New Roman" w:cs="Times New Roman"/>
        </w:rPr>
        <w:t>]</w:t>
      </w:r>
    </w:p>
    <w:p w14:paraId="049D943B" w14:textId="77777777" w:rsidR="006E15CE" w:rsidRDefault="006E15CE" w:rsidP="00EF1561">
      <w:pPr>
        <w:pStyle w:val="ListParagraph"/>
        <w:numPr>
          <w:ilvl w:val="1"/>
          <w:numId w:val="41"/>
        </w:numPr>
        <w:spacing w:after="0" w:line="240" w:lineRule="auto"/>
        <w:rPr>
          <w:rFonts w:ascii="Times New Roman" w:hAnsi="Times New Roman" w:cs="Times New Roman"/>
        </w:rPr>
      </w:pPr>
      <w:r>
        <w:rPr>
          <w:rFonts w:ascii="Times New Roman" w:hAnsi="Times New Roman" w:cs="Times New Roman"/>
        </w:rPr>
        <w:t>9) O grants Blackacre “to Springfield Hospital as long as it is used for the care of patients, then to Springfield Animal Clinic.”</w:t>
      </w:r>
    </w:p>
    <w:p w14:paraId="2C4C5BA6" w14:textId="77777777" w:rsidR="006E15CE" w:rsidRPr="003D0748" w:rsidRDefault="006E15CE" w:rsidP="00EF1561">
      <w:pPr>
        <w:pStyle w:val="ListParagraph"/>
        <w:numPr>
          <w:ilvl w:val="2"/>
          <w:numId w:val="41"/>
        </w:numPr>
        <w:spacing w:after="0" w:line="240" w:lineRule="auto"/>
        <w:rPr>
          <w:rFonts w:ascii="Times New Roman" w:hAnsi="Times New Roman" w:cs="Times New Roman"/>
        </w:rPr>
      </w:pPr>
      <w:r w:rsidRPr="003D0748">
        <w:rPr>
          <w:rFonts w:ascii="Times New Roman" w:hAnsi="Times New Roman" w:cs="Times New Roman"/>
        </w:rPr>
        <w:t>Hospital: fee simple subject to executory limitation. Animal Clinic: executory interest.</w:t>
      </w:r>
    </w:p>
    <w:p w14:paraId="0864BC56" w14:textId="77777777" w:rsidR="006E15CE" w:rsidRDefault="006E15CE" w:rsidP="00EF1561">
      <w:pPr>
        <w:pStyle w:val="ListParagraph"/>
        <w:numPr>
          <w:ilvl w:val="1"/>
          <w:numId w:val="41"/>
        </w:numPr>
        <w:spacing w:after="0" w:line="240" w:lineRule="auto"/>
        <w:rPr>
          <w:rFonts w:ascii="Times New Roman" w:hAnsi="Times New Roman" w:cs="Times New Roman"/>
        </w:rPr>
      </w:pPr>
      <w:r>
        <w:rPr>
          <w:rFonts w:ascii="Times New Roman" w:hAnsi="Times New Roman" w:cs="Times New Roman"/>
        </w:rPr>
        <w:t xml:space="preserve">10) O grants Blackacre “to A for life, then to A’s husband if he survives her.”  </w:t>
      </w:r>
    </w:p>
    <w:p w14:paraId="1B99D83B" w14:textId="77777777" w:rsidR="006E15CE" w:rsidRPr="003D0748" w:rsidRDefault="006E15CE" w:rsidP="00EF1561">
      <w:pPr>
        <w:pStyle w:val="ListParagraph"/>
        <w:numPr>
          <w:ilvl w:val="2"/>
          <w:numId w:val="41"/>
        </w:numPr>
        <w:spacing w:after="0" w:line="240" w:lineRule="auto"/>
        <w:rPr>
          <w:rFonts w:ascii="Times New Roman" w:hAnsi="Times New Roman" w:cs="Times New Roman"/>
        </w:rPr>
      </w:pPr>
      <w:r w:rsidRPr="003D0748">
        <w:rPr>
          <w:rFonts w:ascii="Times New Roman" w:hAnsi="Times New Roman" w:cs="Times New Roman"/>
        </w:rPr>
        <w:t>A: life estate. A’s husband: remainder in fee simple. O: reversion</w:t>
      </w:r>
    </w:p>
    <w:p w14:paraId="7809109E" w14:textId="77777777" w:rsidR="006E15CE" w:rsidRDefault="006E15CE" w:rsidP="00EF1561">
      <w:pPr>
        <w:pStyle w:val="ListParagraph"/>
        <w:numPr>
          <w:ilvl w:val="1"/>
          <w:numId w:val="41"/>
        </w:numPr>
        <w:spacing w:after="0" w:line="240" w:lineRule="auto"/>
        <w:rPr>
          <w:rFonts w:ascii="Times New Roman" w:hAnsi="Times New Roman" w:cs="Times New Roman"/>
        </w:rPr>
      </w:pPr>
      <w:r>
        <w:rPr>
          <w:rFonts w:ascii="Times New Roman" w:hAnsi="Times New Roman" w:cs="Times New Roman"/>
        </w:rPr>
        <w:t>11) O grants Blackacre “to A for life, then, if B passes the bar, to B and his heirs as long as he remains a member in good standing of the bar.” B is a student in law school.</w:t>
      </w:r>
    </w:p>
    <w:p w14:paraId="0ECF7EA7" w14:textId="77777777" w:rsidR="006E15CE" w:rsidRPr="009710DD" w:rsidRDefault="006E15CE" w:rsidP="00EF1561">
      <w:pPr>
        <w:pStyle w:val="ListParagraph"/>
        <w:numPr>
          <w:ilvl w:val="2"/>
          <w:numId w:val="41"/>
        </w:numPr>
        <w:spacing w:after="0" w:line="240" w:lineRule="auto"/>
        <w:rPr>
          <w:rFonts w:ascii="Times New Roman" w:hAnsi="Times New Roman" w:cs="Times New Roman"/>
        </w:rPr>
      </w:pPr>
      <w:r w:rsidRPr="003D0748">
        <w:rPr>
          <w:rFonts w:ascii="Times New Roman" w:hAnsi="Times New Roman" w:cs="Times New Roman"/>
        </w:rPr>
        <w:t xml:space="preserve">A: life estate. B: remainder in fee simple determinable. O: reversion and a possibility of </w:t>
      </w:r>
      <w:proofErr w:type="spellStart"/>
      <w:r w:rsidRPr="003D0748">
        <w:rPr>
          <w:rFonts w:ascii="Times New Roman" w:hAnsi="Times New Roman" w:cs="Times New Roman"/>
        </w:rPr>
        <w:t>reverter</w:t>
      </w:r>
      <w:proofErr w:type="spellEnd"/>
      <w:r w:rsidRPr="003D0748">
        <w:rPr>
          <w:rFonts w:ascii="Times New Roman" w:hAnsi="Times New Roman" w:cs="Times New Roman"/>
        </w:rPr>
        <w:t xml:space="preserve">. [Note that B may not pass the bar. Hence O has a reversion. (Because there must always be someone who can take.) But even if B does pass the bar, B could lose the property by ceasing to remain a member in good standing. Hence O also has a possibility of </w:t>
      </w:r>
      <w:proofErr w:type="spellStart"/>
      <w:r w:rsidRPr="003D0748">
        <w:rPr>
          <w:rFonts w:ascii="Times New Roman" w:hAnsi="Times New Roman" w:cs="Times New Roman"/>
        </w:rPr>
        <w:t>reverter</w:t>
      </w:r>
      <w:proofErr w:type="spellEnd"/>
      <w:r w:rsidRPr="003D0748">
        <w:rPr>
          <w:rFonts w:ascii="Times New Roman" w:hAnsi="Times New Roman" w:cs="Times New Roman"/>
        </w:rPr>
        <w:t>.]</w:t>
      </w:r>
    </w:p>
    <w:tbl>
      <w:tblPr>
        <w:tblStyle w:val="TableGrid"/>
        <w:tblW w:w="10622" w:type="dxa"/>
        <w:tblInd w:w="87" w:type="dxa"/>
        <w:tblLook w:val="04A0" w:firstRow="1" w:lastRow="0" w:firstColumn="1" w:lastColumn="0" w:noHBand="0" w:noVBand="1"/>
      </w:tblPr>
      <w:tblGrid>
        <w:gridCol w:w="4050"/>
        <w:gridCol w:w="3330"/>
        <w:gridCol w:w="3242"/>
      </w:tblGrid>
      <w:tr w:rsidR="006E15CE" w:rsidRPr="00E6148F" w14:paraId="039AE6CC" w14:textId="77777777" w:rsidTr="009B5736">
        <w:trPr>
          <w:trHeight w:val="279"/>
        </w:trPr>
        <w:tc>
          <w:tcPr>
            <w:tcW w:w="4050" w:type="dxa"/>
            <w:tcBorders>
              <w:right w:val="single" w:sz="4" w:space="0" w:color="auto"/>
            </w:tcBorders>
          </w:tcPr>
          <w:p w14:paraId="493A8CE2" w14:textId="77777777" w:rsidR="006E15CE" w:rsidRPr="00E6148F" w:rsidRDefault="006E15CE" w:rsidP="00EF1561">
            <w:pPr>
              <w:rPr>
                <w:rFonts w:ascii="Calibri" w:hAnsi="Calibri" w:cs="Calibri"/>
                <w:b/>
                <w:color w:val="000000" w:themeColor="text1"/>
                <w:sz w:val="18"/>
                <w:szCs w:val="18"/>
              </w:rPr>
            </w:pPr>
            <w:r w:rsidRPr="00E6148F">
              <w:rPr>
                <w:rFonts w:ascii="Calibri" w:hAnsi="Calibri" w:cs="Calibri"/>
                <w:b/>
                <w:color w:val="000000" w:themeColor="text1"/>
                <w:sz w:val="18"/>
                <w:szCs w:val="18"/>
              </w:rPr>
              <w:t>PRESENT POSSESSORY</w:t>
            </w:r>
          </w:p>
        </w:tc>
        <w:tc>
          <w:tcPr>
            <w:tcW w:w="3330" w:type="dxa"/>
            <w:tcBorders>
              <w:left w:val="single" w:sz="4" w:space="0" w:color="auto"/>
              <w:right w:val="nil"/>
            </w:tcBorders>
          </w:tcPr>
          <w:p w14:paraId="663B8720" w14:textId="77777777" w:rsidR="006E15CE" w:rsidRPr="00E6148F" w:rsidRDefault="006E15CE" w:rsidP="00EF1561">
            <w:pPr>
              <w:jc w:val="right"/>
              <w:rPr>
                <w:rFonts w:ascii="Calibri" w:hAnsi="Calibri" w:cs="Calibri"/>
                <w:b/>
                <w:color w:val="000000" w:themeColor="text1"/>
                <w:sz w:val="18"/>
                <w:szCs w:val="18"/>
              </w:rPr>
            </w:pPr>
            <w:r w:rsidRPr="00E6148F">
              <w:rPr>
                <w:rFonts w:ascii="Calibri" w:hAnsi="Calibri" w:cs="Calibri"/>
                <w:b/>
                <w:color w:val="000000" w:themeColor="text1"/>
                <w:sz w:val="18"/>
                <w:szCs w:val="18"/>
              </w:rPr>
              <w:t xml:space="preserve">FUTURE </w:t>
            </w:r>
          </w:p>
        </w:tc>
        <w:tc>
          <w:tcPr>
            <w:tcW w:w="3242" w:type="dxa"/>
            <w:tcBorders>
              <w:left w:val="nil"/>
            </w:tcBorders>
          </w:tcPr>
          <w:p w14:paraId="14BBCC57" w14:textId="77777777" w:rsidR="006E15CE" w:rsidRPr="00E6148F" w:rsidRDefault="006E15CE" w:rsidP="00EF1561">
            <w:pPr>
              <w:rPr>
                <w:rFonts w:ascii="Calibri" w:hAnsi="Calibri" w:cs="Calibri"/>
                <w:b/>
                <w:color w:val="000000" w:themeColor="text1"/>
                <w:sz w:val="18"/>
                <w:szCs w:val="18"/>
              </w:rPr>
            </w:pPr>
            <w:r w:rsidRPr="00E6148F">
              <w:rPr>
                <w:rFonts w:ascii="Calibri" w:hAnsi="Calibri" w:cs="Calibri"/>
                <w:b/>
                <w:color w:val="000000" w:themeColor="text1"/>
                <w:sz w:val="18"/>
                <w:szCs w:val="18"/>
              </w:rPr>
              <w:t>INTEREST</w:t>
            </w:r>
          </w:p>
        </w:tc>
      </w:tr>
      <w:tr w:rsidR="006E15CE" w:rsidRPr="00E6148F" w14:paraId="4130F05E" w14:textId="77777777" w:rsidTr="009B5736">
        <w:trPr>
          <w:trHeight w:val="279"/>
        </w:trPr>
        <w:tc>
          <w:tcPr>
            <w:tcW w:w="4050" w:type="dxa"/>
          </w:tcPr>
          <w:p w14:paraId="6894D4A2" w14:textId="77777777" w:rsidR="006E15CE" w:rsidRPr="00E6148F" w:rsidRDefault="006E15CE" w:rsidP="00EF1561">
            <w:pPr>
              <w:rPr>
                <w:rFonts w:ascii="Calibri" w:hAnsi="Calibri" w:cs="Calibri"/>
                <w:color w:val="000000" w:themeColor="text1"/>
                <w:sz w:val="18"/>
                <w:szCs w:val="18"/>
              </w:rPr>
            </w:pPr>
          </w:p>
        </w:tc>
        <w:tc>
          <w:tcPr>
            <w:tcW w:w="3330" w:type="dxa"/>
          </w:tcPr>
          <w:p w14:paraId="30AE315B" w14:textId="77777777" w:rsidR="006E15CE" w:rsidRPr="00E6148F" w:rsidRDefault="006E15CE" w:rsidP="00EF1561">
            <w:pPr>
              <w:jc w:val="center"/>
              <w:rPr>
                <w:rFonts w:ascii="Calibri" w:hAnsi="Calibri" w:cs="Calibri"/>
                <w:color w:val="000000" w:themeColor="text1"/>
                <w:sz w:val="18"/>
                <w:szCs w:val="18"/>
              </w:rPr>
            </w:pPr>
            <w:r w:rsidRPr="00E6148F">
              <w:rPr>
                <w:rFonts w:ascii="Calibri" w:hAnsi="Calibri" w:cs="Calibri"/>
                <w:color w:val="000000" w:themeColor="text1"/>
                <w:sz w:val="18"/>
                <w:szCs w:val="18"/>
              </w:rPr>
              <w:t>Reversionary (Grantor)</w:t>
            </w:r>
          </w:p>
        </w:tc>
        <w:tc>
          <w:tcPr>
            <w:tcW w:w="3242" w:type="dxa"/>
          </w:tcPr>
          <w:p w14:paraId="25A8361E" w14:textId="77777777" w:rsidR="006E15CE" w:rsidRPr="00E6148F" w:rsidRDefault="006E15CE" w:rsidP="00EF1561">
            <w:pPr>
              <w:jc w:val="center"/>
              <w:rPr>
                <w:rFonts w:ascii="Calibri" w:hAnsi="Calibri" w:cs="Calibri"/>
                <w:color w:val="000000" w:themeColor="text1"/>
                <w:sz w:val="18"/>
                <w:szCs w:val="18"/>
              </w:rPr>
            </w:pPr>
            <w:r w:rsidRPr="00E6148F">
              <w:rPr>
                <w:rFonts w:ascii="Calibri" w:hAnsi="Calibri" w:cs="Calibri"/>
                <w:color w:val="000000" w:themeColor="text1"/>
                <w:sz w:val="18"/>
                <w:szCs w:val="18"/>
              </w:rPr>
              <w:t>In other people</w:t>
            </w:r>
          </w:p>
        </w:tc>
      </w:tr>
      <w:tr w:rsidR="006E15CE" w:rsidRPr="00E6148F" w14:paraId="474C47A2" w14:textId="77777777" w:rsidTr="009B5736">
        <w:trPr>
          <w:trHeight w:val="232"/>
        </w:trPr>
        <w:tc>
          <w:tcPr>
            <w:tcW w:w="4050" w:type="dxa"/>
          </w:tcPr>
          <w:p w14:paraId="0D822D54" w14:textId="77777777" w:rsidR="006E15CE" w:rsidRPr="00E6148F" w:rsidRDefault="006E15CE" w:rsidP="00EF1561">
            <w:pPr>
              <w:rPr>
                <w:rFonts w:ascii="Calibri" w:hAnsi="Calibri" w:cs="Calibri"/>
                <w:color w:val="000000" w:themeColor="text1"/>
                <w:sz w:val="18"/>
                <w:szCs w:val="18"/>
              </w:rPr>
            </w:pPr>
            <w:r w:rsidRPr="00E6148F">
              <w:rPr>
                <w:rFonts w:ascii="Calibri" w:hAnsi="Calibri" w:cs="Calibri"/>
                <w:color w:val="000000" w:themeColor="text1"/>
                <w:sz w:val="18"/>
                <w:szCs w:val="18"/>
              </w:rPr>
              <w:t>Fee simple absolute</w:t>
            </w:r>
          </w:p>
        </w:tc>
        <w:tc>
          <w:tcPr>
            <w:tcW w:w="3330" w:type="dxa"/>
            <w:shd w:val="clear" w:color="auto" w:fill="595959" w:themeFill="text1" w:themeFillTint="A6"/>
          </w:tcPr>
          <w:p w14:paraId="5611A790" w14:textId="77777777" w:rsidR="006E15CE" w:rsidRPr="00E6148F" w:rsidRDefault="006E15CE" w:rsidP="00EF1561">
            <w:pPr>
              <w:jc w:val="center"/>
              <w:rPr>
                <w:rFonts w:ascii="Calibri" w:hAnsi="Calibri" w:cs="Calibri"/>
                <w:color w:val="000000" w:themeColor="text1"/>
                <w:sz w:val="18"/>
                <w:szCs w:val="18"/>
              </w:rPr>
            </w:pPr>
          </w:p>
        </w:tc>
        <w:tc>
          <w:tcPr>
            <w:tcW w:w="3242" w:type="dxa"/>
            <w:shd w:val="clear" w:color="auto" w:fill="595959" w:themeFill="text1" w:themeFillTint="A6"/>
          </w:tcPr>
          <w:p w14:paraId="7E56140E" w14:textId="77777777" w:rsidR="006E15CE" w:rsidRPr="00E6148F" w:rsidRDefault="006E15CE" w:rsidP="00EF1561">
            <w:pPr>
              <w:jc w:val="center"/>
              <w:rPr>
                <w:rFonts w:ascii="Calibri" w:hAnsi="Calibri" w:cs="Calibri"/>
                <w:color w:val="000000" w:themeColor="text1"/>
                <w:sz w:val="18"/>
                <w:szCs w:val="18"/>
              </w:rPr>
            </w:pPr>
          </w:p>
        </w:tc>
      </w:tr>
      <w:tr w:rsidR="006E15CE" w:rsidRPr="00E6148F" w14:paraId="587ABCE0" w14:textId="77777777" w:rsidTr="009B5736">
        <w:trPr>
          <w:trHeight w:val="232"/>
        </w:trPr>
        <w:tc>
          <w:tcPr>
            <w:tcW w:w="4050" w:type="dxa"/>
          </w:tcPr>
          <w:p w14:paraId="5464F714" w14:textId="77777777" w:rsidR="006E15CE" w:rsidRPr="00E6148F" w:rsidRDefault="006E15CE" w:rsidP="00EF1561">
            <w:pPr>
              <w:rPr>
                <w:rFonts w:ascii="Calibri" w:hAnsi="Calibri" w:cs="Calibri"/>
                <w:color w:val="000000" w:themeColor="text1"/>
                <w:sz w:val="18"/>
                <w:szCs w:val="18"/>
              </w:rPr>
            </w:pPr>
            <w:r w:rsidRPr="00E6148F">
              <w:rPr>
                <w:rFonts w:ascii="Calibri" w:hAnsi="Calibri" w:cs="Calibri"/>
                <w:color w:val="000000" w:themeColor="text1"/>
                <w:sz w:val="18"/>
                <w:szCs w:val="18"/>
              </w:rPr>
              <w:t>Life Estate</w:t>
            </w:r>
          </w:p>
        </w:tc>
        <w:tc>
          <w:tcPr>
            <w:tcW w:w="3330" w:type="dxa"/>
          </w:tcPr>
          <w:p w14:paraId="4067A351" w14:textId="77777777" w:rsidR="006E15CE" w:rsidRPr="00E6148F" w:rsidRDefault="006E15CE" w:rsidP="00EF1561">
            <w:pPr>
              <w:jc w:val="center"/>
              <w:rPr>
                <w:rFonts w:ascii="Calibri" w:hAnsi="Calibri" w:cs="Calibri"/>
                <w:color w:val="000000" w:themeColor="text1"/>
                <w:sz w:val="18"/>
                <w:szCs w:val="18"/>
              </w:rPr>
            </w:pPr>
            <w:r w:rsidRPr="00E6148F">
              <w:rPr>
                <w:rFonts w:ascii="Calibri" w:hAnsi="Calibri" w:cs="Calibri"/>
                <w:color w:val="000000" w:themeColor="text1"/>
                <w:sz w:val="18"/>
                <w:szCs w:val="18"/>
              </w:rPr>
              <w:t>Reversion</w:t>
            </w:r>
          </w:p>
        </w:tc>
        <w:tc>
          <w:tcPr>
            <w:tcW w:w="3242" w:type="dxa"/>
          </w:tcPr>
          <w:p w14:paraId="62F1273A" w14:textId="77777777" w:rsidR="006E15CE" w:rsidRPr="00E6148F" w:rsidRDefault="006E15CE" w:rsidP="00EF1561">
            <w:pPr>
              <w:jc w:val="center"/>
              <w:rPr>
                <w:rFonts w:ascii="Calibri" w:hAnsi="Calibri" w:cs="Calibri"/>
                <w:color w:val="000000" w:themeColor="text1"/>
                <w:sz w:val="18"/>
                <w:szCs w:val="18"/>
              </w:rPr>
            </w:pPr>
            <w:r w:rsidRPr="00E6148F">
              <w:rPr>
                <w:rFonts w:ascii="Calibri" w:hAnsi="Calibri" w:cs="Calibri"/>
                <w:color w:val="000000" w:themeColor="text1"/>
                <w:sz w:val="18"/>
                <w:szCs w:val="18"/>
              </w:rPr>
              <w:t>Remainder</w:t>
            </w:r>
          </w:p>
        </w:tc>
      </w:tr>
      <w:tr w:rsidR="006E15CE" w:rsidRPr="00E6148F" w14:paraId="2DC78DFB" w14:textId="77777777" w:rsidTr="009B5736">
        <w:trPr>
          <w:trHeight w:val="232"/>
        </w:trPr>
        <w:tc>
          <w:tcPr>
            <w:tcW w:w="4050" w:type="dxa"/>
          </w:tcPr>
          <w:p w14:paraId="77ACD149" w14:textId="77777777" w:rsidR="006E15CE" w:rsidRPr="00E6148F" w:rsidRDefault="006E15CE" w:rsidP="00EF1561">
            <w:pPr>
              <w:rPr>
                <w:rFonts w:ascii="Calibri" w:hAnsi="Calibri" w:cs="Calibri"/>
                <w:color w:val="000000" w:themeColor="text1"/>
                <w:sz w:val="18"/>
                <w:szCs w:val="18"/>
              </w:rPr>
            </w:pPr>
            <w:r w:rsidRPr="00E6148F">
              <w:rPr>
                <w:rFonts w:ascii="Calibri" w:hAnsi="Calibri" w:cs="Calibri"/>
                <w:color w:val="000000" w:themeColor="text1"/>
                <w:sz w:val="18"/>
                <w:szCs w:val="18"/>
              </w:rPr>
              <w:t>Fee simple determinable</w:t>
            </w:r>
          </w:p>
        </w:tc>
        <w:tc>
          <w:tcPr>
            <w:tcW w:w="3330" w:type="dxa"/>
          </w:tcPr>
          <w:p w14:paraId="3BE5DDA6" w14:textId="77777777" w:rsidR="006E15CE" w:rsidRPr="00E6148F" w:rsidRDefault="006E15CE" w:rsidP="00EF1561">
            <w:pPr>
              <w:jc w:val="center"/>
              <w:rPr>
                <w:rFonts w:ascii="Calibri" w:hAnsi="Calibri" w:cs="Calibri"/>
                <w:color w:val="000000" w:themeColor="text1"/>
                <w:sz w:val="18"/>
                <w:szCs w:val="18"/>
              </w:rPr>
            </w:pPr>
            <w:r w:rsidRPr="00E6148F">
              <w:rPr>
                <w:rFonts w:ascii="Calibri" w:hAnsi="Calibri" w:cs="Calibri"/>
                <w:color w:val="000000" w:themeColor="text1"/>
                <w:sz w:val="18"/>
                <w:szCs w:val="18"/>
              </w:rPr>
              <w:t xml:space="preserve">Possibility of </w:t>
            </w:r>
            <w:proofErr w:type="spellStart"/>
            <w:r w:rsidRPr="00E6148F">
              <w:rPr>
                <w:rFonts w:ascii="Calibri" w:hAnsi="Calibri" w:cs="Calibri"/>
                <w:color w:val="000000" w:themeColor="text1"/>
                <w:sz w:val="18"/>
                <w:szCs w:val="18"/>
              </w:rPr>
              <w:t>reverter</w:t>
            </w:r>
            <w:proofErr w:type="spellEnd"/>
          </w:p>
        </w:tc>
        <w:tc>
          <w:tcPr>
            <w:tcW w:w="3242" w:type="dxa"/>
            <w:shd w:val="clear" w:color="auto" w:fill="595959" w:themeFill="text1" w:themeFillTint="A6"/>
          </w:tcPr>
          <w:p w14:paraId="7C74F428" w14:textId="77777777" w:rsidR="006E15CE" w:rsidRPr="00E6148F" w:rsidRDefault="006E15CE" w:rsidP="00EF1561">
            <w:pPr>
              <w:jc w:val="center"/>
              <w:rPr>
                <w:rFonts w:ascii="Calibri" w:hAnsi="Calibri" w:cs="Calibri"/>
                <w:color w:val="000000" w:themeColor="text1"/>
                <w:sz w:val="18"/>
                <w:szCs w:val="18"/>
              </w:rPr>
            </w:pPr>
          </w:p>
        </w:tc>
      </w:tr>
      <w:tr w:rsidR="006E15CE" w:rsidRPr="00E6148F" w14:paraId="02D96574" w14:textId="77777777" w:rsidTr="009B5736">
        <w:trPr>
          <w:trHeight w:val="215"/>
        </w:trPr>
        <w:tc>
          <w:tcPr>
            <w:tcW w:w="4050" w:type="dxa"/>
          </w:tcPr>
          <w:p w14:paraId="5B9E9BF1" w14:textId="77777777" w:rsidR="006E15CE" w:rsidRPr="00E6148F" w:rsidRDefault="006E15CE" w:rsidP="00EF1561">
            <w:pPr>
              <w:rPr>
                <w:rFonts w:ascii="Calibri" w:hAnsi="Calibri" w:cs="Calibri"/>
                <w:color w:val="000000" w:themeColor="text1"/>
                <w:sz w:val="18"/>
                <w:szCs w:val="18"/>
              </w:rPr>
            </w:pPr>
            <w:r w:rsidRPr="00E6148F">
              <w:rPr>
                <w:rFonts w:ascii="Calibri" w:hAnsi="Calibri" w:cs="Calibri"/>
                <w:color w:val="000000" w:themeColor="text1"/>
                <w:sz w:val="18"/>
                <w:szCs w:val="18"/>
              </w:rPr>
              <w:t>Fee simple subject to a condition subsequent</w:t>
            </w:r>
          </w:p>
        </w:tc>
        <w:tc>
          <w:tcPr>
            <w:tcW w:w="3330" w:type="dxa"/>
          </w:tcPr>
          <w:p w14:paraId="6ED14A82" w14:textId="77777777" w:rsidR="006E15CE" w:rsidRPr="00E6148F" w:rsidRDefault="006E15CE" w:rsidP="00EF1561">
            <w:pPr>
              <w:jc w:val="center"/>
              <w:rPr>
                <w:rFonts w:ascii="Calibri" w:hAnsi="Calibri" w:cs="Calibri"/>
                <w:color w:val="000000" w:themeColor="text1"/>
                <w:sz w:val="18"/>
                <w:szCs w:val="18"/>
              </w:rPr>
            </w:pPr>
            <w:r w:rsidRPr="00E6148F">
              <w:rPr>
                <w:rFonts w:ascii="Calibri" w:hAnsi="Calibri" w:cs="Calibri"/>
                <w:color w:val="000000" w:themeColor="text1"/>
                <w:sz w:val="18"/>
                <w:szCs w:val="18"/>
              </w:rPr>
              <w:t>Right of entry/ Power of termination</w:t>
            </w:r>
          </w:p>
        </w:tc>
        <w:tc>
          <w:tcPr>
            <w:tcW w:w="3242" w:type="dxa"/>
            <w:shd w:val="clear" w:color="auto" w:fill="595959" w:themeFill="text1" w:themeFillTint="A6"/>
          </w:tcPr>
          <w:p w14:paraId="6E2454E2" w14:textId="77777777" w:rsidR="006E15CE" w:rsidRPr="00E6148F" w:rsidRDefault="006E15CE" w:rsidP="00EF1561">
            <w:pPr>
              <w:jc w:val="center"/>
              <w:rPr>
                <w:rFonts w:ascii="Calibri" w:hAnsi="Calibri" w:cs="Calibri"/>
                <w:color w:val="000000" w:themeColor="text1"/>
                <w:sz w:val="18"/>
                <w:szCs w:val="18"/>
              </w:rPr>
            </w:pPr>
          </w:p>
        </w:tc>
      </w:tr>
      <w:tr w:rsidR="006E15CE" w:rsidRPr="00E6148F" w14:paraId="483D1060" w14:textId="77777777" w:rsidTr="009B5736">
        <w:trPr>
          <w:trHeight w:val="260"/>
        </w:trPr>
        <w:tc>
          <w:tcPr>
            <w:tcW w:w="4050" w:type="dxa"/>
          </w:tcPr>
          <w:p w14:paraId="6915D6A6" w14:textId="77777777" w:rsidR="006E15CE" w:rsidRPr="00E6148F" w:rsidRDefault="006E15CE" w:rsidP="00EF1561">
            <w:pPr>
              <w:rPr>
                <w:rFonts w:ascii="Calibri" w:hAnsi="Calibri" w:cs="Calibri"/>
                <w:color w:val="000000" w:themeColor="text1"/>
                <w:sz w:val="18"/>
                <w:szCs w:val="18"/>
              </w:rPr>
            </w:pPr>
            <w:r w:rsidRPr="00E6148F">
              <w:rPr>
                <w:rFonts w:ascii="Calibri" w:hAnsi="Calibri" w:cs="Calibri"/>
                <w:color w:val="000000" w:themeColor="text1"/>
                <w:sz w:val="18"/>
                <w:szCs w:val="18"/>
              </w:rPr>
              <w:t>Fee simple subject to an executory limitation</w:t>
            </w:r>
          </w:p>
        </w:tc>
        <w:tc>
          <w:tcPr>
            <w:tcW w:w="3330" w:type="dxa"/>
            <w:shd w:val="clear" w:color="auto" w:fill="595959" w:themeFill="text1" w:themeFillTint="A6"/>
          </w:tcPr>
          <w:p w14:paraId="05D89167" w14:textId="77777777" w:rsidR="006E15CE" w:rsidRPr="00E6148F" w:rsidRDefault="006E15CE" w:rsidP="00EF1561">
            <w:pPr>
              <w:jc w:val="center"/>
              <w:rPr>
                <w:rFonts w:ascii="Calibri" w:hAnsi="Calibri" w:cs="Calibri"/>
                <w:color w:val="000000" w:themeColor="text1"/>
                <w:sz w:val="18"/>
                <w:szCs w:val="18"/>
              </w:rPr>
            </w:pPr>
          </w:p>
        </w:tc>
        <w:tc>
          <w:tcPr>
            <w:tcW w:w="3242" w:type="dxa"/>
          </w:tcPr>
          <w:p w14:paraId="604EC088" w14:textId="77777777" w:rsidR="006E15CE" w:rsidRPr="00E6148F" w:rsidRDefault="006E15CE" w:rsidP="00EF1561">
            <w:pPr>
              <w:jc w:val="center"/>
              <w:rPr>
                <w:rFonts w:ascii="Calibri" w:hAnsi="Calibri" w:cs="Calibri"/>
                <w:color w:val="000000" w:themeColor="text1"/>
                <w:sz w:val="18"/>
                <w:szCs w:val="18"/>
              </w:rPr>
            </w:pPr>
            <w:r w:rsidRPr="00E6148F">
              <w:rPr>
                <w:rFonts w:ascii="Calibri" w:hAnsi="Calibri" w:cs="Calibri"/>
                <w:color w:val="000000" w:themeColor="text1"/>
                <w:sz w:val="18"/>
                <w:szCs w:val="18"/>
              </w:rPr>
              <w:t>Executory interest</w:t>
            </w:r>
          </w:p>
        </w:tc>
      </w:tr>
    </w:tbl>
    <w:p w14:paraId="69AA0D16" w14:textId="77777777" w:rsidR="006E15CE" w:rsidRPr="00376B71" w:rsidRDefault="006E15CE" w:rsidP="00EF156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II</w:t>
      </w:r>
      <w:r w:rsidRPr="00376B71">
        <w:rPr>
          <w:rFonts w:ascii="Times New Roman" w:hAnsi="Times New Roman" w:cs="Times New Roman"/>
          <w:b/>
          <w:bCs/>
          <w:sz w:val="24"/>
          <w:szCs w:val="24"/>
        </w:rPr>
        <w:t xml:space="preserve">. </w:t>
      </w:r>
      <w:r>
        <w:rPr>
          <w:rFonts w:ascii="Times New Roman" w:hAnsi="Times New Roman" w:cs="Times New Roman"/>
          <w:b/>
          <w:bCs/>
          <w:sz w:val="24"/>
          <w:szCs w:val="24"/>
        </w:rPr>
        <w:t>Mediating Conflicts Over Time</w:t>
      </w:r>
    </w:p>
    <w:p w14:paraId="3BC4F982" w14:textId="77777777" w:rsidR="006E15CE" w:rsidRDefault="006E15CE" w:rsidP="00EF1561">
      <w:pPr>
        <w:spacing w:after="0" w:line="240" w:lineRule="auto"/>
        <w:rPr>
          <w:rFonts w:ascii="Times New Roman" w:hAnsi="Times New Roman" w:cs="Times New Roman"/>
        </w:rPr>
      </w:pPr>
      <w:r w:rsidRPr="00555B15">
        <w:rPr>
          <w:rFonts w:ascii="Times New Roman" w:hAnsi="Times New Roman" w:cs="Times New Roman"/>
          <w:b/>
          <w:bCs/>
          <w:i/>
          <w:iCs/>
        </w:rPr>
        <w:t xml:space="preserve">A. </w:t>
      </w:r>
      <w:r>
        <w:rPr>
          <w:rFonts w:ascii="Times New Roman" w:hAnsi="Times New Roman" w:cs="Times New Roman"/>
          <w:b/>
          <w:bCs/>
          <w:i/>
          <w:iCs/>
        </w:rPr>
        <w:t xml:space="preserve">Doctrine of Waste: the default rule is that waste is prohibited, but parties can contract to get around it.  </w:t>
      </w:r>
    </w:p>
    <w:p w14:paraId="0EA4B504" w14:textId="77777777" w:rsidR="006E15CE" w:rsidRDefault="006E15CE" w:rsidP="00EF1561">
      <w:pPr>
        <w:pStyle w:val="ListParagraph"/>
        <w:numPr>
          <w:ilvl w:val="0"/>
          <w:numId w:val="42"/>
        </w:numPr>
        <w:spacing w:after="0" w:line="240" w:lineRule="auto"/>
        <w:rPr>
          <w:rFonts w:ascii="Times New Roman" w:hAnsi="Times New Roman" w:cs="Times New Roman"/>
        </w:rPr>
      </w:pPr>
      <w:r>
        <w:rPr>
          <w:rFonts w:ascii="Times New Roman" w:hAnsi="Times New Roman" w:cs="Times New Roman"/>
        </w:rPr>
        <w:t>Overview:</w:t>
      </w:r>
    </w:p>
    <w:p w14:paraId="5FC10430" w14:textId="77777777" w:rsidR="006E15CE" w:rsidRDefault="006E15CE" w:rsidP="00EF1561">
      <w:pPr>
        <w:pStyle w:val="ListParagraph"/>
        <w:numPr>
          <w:ilvl w:val="1"/>
          <w:numId w:val="42"/>
        </w:numPr>
        <w:spacing w:after="0" w:line="240" w:lineRule="auto"/>
        <w:rPr>
          <w:rFonts w:ascii="Times New Roman" w:hAnsi="Times New Roman" w:cs="Times New Roman"/>
        </w:rPr>
      </w:pPr>
      <w:r>
        <w:rPr>
          <w:rFonts w:ascii="Times New Roman" w:hAnsi="Times New Roman" w:cs="Times New Roman"/>
        </w:rPr>
        <w:t>The ability to divide property rights across time gives rise to the possibility of conflicts across time among people who have different rights at different times.</w:t>
      </w:r>
    </w:p>
    <w:p w14:paraId="0ACA85F3" w14:textId="77777777" w:rsidR="006E15CE" w:rsidRDefault="006E15CE" w:rsidP="00EF1561">
      <w:pPr>
        <w:pStyle w:val="ListParagraph"/>
        <w:numPr>
          <w:ilvl w:val="2"/>
          <w:numId w:val="42"/>
        </w:numPr>
        <w:spacing w:after="0" w:line="240" w:lineRule="auto"/>
        <w:rPr>
          <w:rFonts w:ascii="Times New Roman" w:hAnsi="Times New Roman" w:cs="Times New Roman"/>
        </w:rPr>
      </w:pPr>
      <w:r>
        <w:rPr>
          <w:rFonts w:ascii="Times New Roman" w:hAnsi="Times New Roman" w:cs="Times New Roman"/>
        </w:rPr>
        <w:t xml:space="preserve">Ex: Someone with a life estate in landscaped property with a bunch of ornamental trees, might cut down all the ornamental trees in order to get a better view of a building off in the distance.  Even though this someone might be thrilled with his better view, the people who hold the remainders—who will receive the property after the holder of the life estate dies—might have preferred that the trees stay there and can’t easily replace the threes since it takes long for trees to grow. </w:t>
      </w:r>
    </w:p>
    <w:p w14:paraId="16816CF5" w14:textId="77777777" w:rsidR="006E15CE" w:rsidRDefault="006E15CE" w:rsidP="00EF1561">
      <w:pPr>
        <w:pStyle w:val="ListParagraph"/>
        <w:numPr>
          <w:ilvl w:val="3"/>
          <w:numId w:val="42"/>
        </w:numPr>
        <w:spacing w:after="0" w:line="240" w:lineRule="auto"/>
        <w:rPr>
          <w:rFonts w:ascii="Times New Roman" w:hAnsi="Times New Roman" w:cs="Times New Roman"/>
        </w:rPr>
      </w:pPr>
      <w:r>
        <w:rPr>
          <w:rFonts w:ascii="Times New Roman" w:hAnsi="Times New Roman" w:cs="Times New Roman"/>
        </w:rPr>
        <w:t>Note: the person who holds the remainder is “</w:t>
      </w:r>
      <w:r w:rsidRPr="003D3499">
        <w:rPr>
          <w:rFonts w:ascii="Times New Roman" w:hAnsi="Times New Roman" w:cs="Times New Roman"/>
          <w:b/>
          <w:bCs/>
        </w:rPr>
        <w:t>the remainder man</w:t>
      </w:r>
      <w:r>
        <w:rPr>
          <w:rFonts w:ascii="Times New Roman" w:hAnsi="Times New Roman" w:cs="Times New Roman"/>
        </w:rPr>
        <w:t xml:space="preserve">.”   </w:t>
      </w:r>
    </w:p>
    <w:p w14:paraId="7E3DB6E3" w14:textId="77777777" w:rsidR="006E15CE" w:rsidRDefault="006E15CE" w:rsidP="00EF1561">
      <w:pPr>
        <w:pStyle w:val="ListParagraph"/>
        <w:numPr>
          <w:ilvl w:val="2"/>
          <w:numId w:val="42"/>
        </w:numPr>
        <w:spacing w:after="0" w:line="240" w:lineRule="auto"/>
        <w:rPr>
          <w:rFonts w:ascii="Times New Roman" w:hAnsi="Times New Roman" w:cs="Times New Roman"/>
        </w:rPr>
      </w:pPr>
      <w:r>
        <w:rPr>
          <w:rFonts w:ascii="Times New Roman" w:hAnsi="Times New Roman" w:cs="Times New Roman"/>
        </w:rPr>
        <w:t xml:space="preserve">The interests of these two people diverge.  How does this get sorted out?  One way the law tried to mitigate this divergence problem is through the doctrine of waste.  </w:t>
      </w:r>
    </w:p>
    <w:p w14:paraId="209E1209" w14:textId="77777777" w:rsidR="006E15CE" w:rsidRDefault="006E15CE" w:rsidP="00EF1561">
      <w:pPr>
        <w:pStyle w:val="ListParagraph"/>
        <w:numPr>
          <w:ilvl w:val="2"/>
          <w:numId w:val="42"/>
        </w:numPr>
        <w:spacing w:after="0" w:line="240" w:lineRule="auto"/>
        <w:rPr>
          <w:rFonts w:ascii="Times New Roman" w:hAnsi="Times New Roman" w:cs="Times New Roman"/>
        </w:rPr>
      </w:pPr>
      <w:r>
        <w:rPr>
          <w:rFonts w:ascii="Times New Roman" w:hAnsi="Times New Roman" w:cs="Times New Roman"/>
        </w:rPr>
        <w:t xml:space="preserve">The law of waste is the default rule that applies unless the relevant rights holders agree to do something else.  </w:t>
      </w:r>
    </w:p>
    <w:p w14:paraId="6B26A893" w14:textId="77777777" w:rsidR="006E15CE" w:rsidRDefault="006E15CE" w:rsidP="00EF1561">
      <w:pPr>
        <w:pStyle w:val="ListParagraph"/>
        <w:numPr>
          <w:ilvl w:val="0"/>
          <w:numId w:val="42"/>
        </w:numPr>
        <w:spacing w:after="0" w:line="240" w:lineRule="auto"/>
        <w:rPr>
          <w:rFonts w:ascii="Times New Roman" w:hAnsi="Times New Roman" w:cs="Times New Roman"/>
        </w:rPr>
      </w:pPr>
      <w:r>
        <w:rPr>
          <w:rFonts w:ascii="Times New Roman" w:hAnsi="Times New Roman" w:cs="Times New Roman"/>
        </w:rPr>
        <w:t>Types of Waste</w:t>
      </w:r>
    </w:p>
    <w:p w14:paraId="451E1047" w14:textId="77777777" w:rsidR="006E15CE" w:rsidRDefault="006E15CE" w:rsidP="00EF1561">
      <w:pPr>
        <w:pStyle w:val="ListParagraph"/>
        <w:numPr>
          <w:ilvl w:val="1"/>
          <w:numId w:val="42"/>
        </w:numPr>
        <w:spacing w:after="0" w:line="240" w:lineRule="auto"/>
        <w:rPr>
          <w:rFonts w:ascii="Times New Roman" w:hAnsi="Times New Roman" w:cs="Times New Roman"/>
        </w:rPr>
      </w:pPr>
      <w:r w:rsidRPr="003D3499">
        <w:rPr>
          <w:rFonts w:ascii="Times New Roman" w:hAnsi="Times New Roman" w:cs="Times New Roman"/>
          <w:b/>
          <w:bCs/>
        </w:rPr>
        <w:lastRenderedPageBreak/>
        <w:t>Affirmative Waste</w:t>
      </w:r>
      <w:r>
        <w:rPr>
          <w:rFonts w:ascii="Times New Roman" w:hAnsi="Times New Roman" w:cs="Times New Roman"/>
        </w:rPr>
        <w:t xml:space="preserve">: an affirmative bad action; doing something that is a bad action on the property.  It is a use that is not normal and causes “excess” damages (Ex: chopping down ornamental trees).  </w:t>
      </w:r>
    </w:p>
    <w:p w14:paraId="2D635DD1" w14:textId="77777777" w:rsidR="006E15CE" w:rsidRDefault="006E15CE" w:rsidP="00EF1561">
      <w:pPr>
        <w:pStyle w:val="ListParagraph"/>
        <w:numPr>
          <w:ilvl w:val="2"/>
          <w:numId w:val="42"/>
        </w:numPr>
        <w:spacing w:after="0" w:line="240" w:lineRule="auto"/>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 xml:space="preserve">A use that causes ordinary </w:t>
      </w:r>
      <w:proofErr w:type="spellStart"/>
      <w:r>
        <w:rPr>
          <w:rFonts w:ascii="Times New Roman" w:hAnsi="Times New Roman" w:cs="Times New Roman"/>
        </w:rPr>
        <w:t>ware</w:t>
      </w:r>
      <w:proofErr w:type="spellEnd"/>
      <w:r>
        <w:rPr>
          <w:rFonts w:ascii="Times New Roman" w:hAnsi="Times New Roman" w:cs="Times New Roman"/>
        </w:rPr>
        <w:t xml:space="preserve"> and tear is not affirmative waste; it’s got to be a non-normal use that causes excess damage.</w:t>
      </w:r>
    </w:p>
    <w:p w14:paraId="5812F596" w14:textId="77777777" w:rsidR="006E15CE" w:rsidRDefault="006E15CE" w:rsidP="00EF1561">
      <w:pPr>
        <w:pStyle w:val="ListParagraph"/>
        <w:numPr>
          <w:ilvl w:val="1"/>
          <w:numId w:val="42"/>
        </w:numPr>
        <w:spacing w:after="0" w:line="240" w:lineRule="auto"/>
        <w:rPr>
          <w:rFonts w:ascii="Times New Roman" w:hAnsi="Times New Roman" w:cs="Times New Roman"/>
        </w:rPr>
      </w:pPr>
      <w:r w:rsidRPr="003D3499">
        <w:rPr>
          <w:rFonts w:ascii="Times New Roman" w:hAnsi="Times New Roman" w:cs="Times New Roman"/>
          <w:b/>
          <w:bCs/>
        </w:rPr>
        <w:t>Permissive Waste</w:t>
      </w:r>
      <w:r>
        <w:rPr>
          <w:rFonts w:ascii="Times New Roman" w:hAnsi="Times New Roman" w:cs="Times New Roman"/>
        </w:rPr>
        <w:t xml:space="preserve">: person with present possessory interest does not act when he should have; unreasonable failure to act that causes excess damages (failing to repair a leaky roof).  </w:t>
      </w:r>
    </w:p>
    <w:p w14:paraId="6A647373" w14:textId="77777777" w:rsidR="006E15CE" w:rsidRDefault="006E15CE" w:rsidP="00EF1561">
      <w:pPr>
        <w:pStyle w:val="ListParagraph"/>
        <w:numPr>
          <w:ilvl w:val="2"/>
          <w:numId w:val="42"/>
        </w:numPr>
        <w:spacing w:after="0" w:line="240" w:lineRule="auto"/>
        <w:rPr>
          <w:rFonts w:ascii="Times New Roman" w:hAnsi="Times New Roman" w:cs="Times New Roman"/>
        </w:rPr>
      </w:pPr>
      <w:r>
        <w:rPr>
          <w:rFonts w:ascii="Times New Roman" w:hAnsi="Times New Roman" w:cs="Times New Roman"/>
        </w:rPr>
        <w:t xml:space="preserve">Again, allowing ordinary wear and tear isn’t by itself waste; this must be unusual, unreasonable; failing to take reasonable actions to mitigate damage.  </w:t>
      </w:r>
    </w:p>
    <w:p w14:paraId="2AADFB90" w14:textId="77777777" w:rsidR="006E15CE" w:rsidRDefault="006E15CE" w:rsidP="00EF1561">
      <w:pPr>
        <w:pStyle w:val="ListParagraph"/>
        <w:numPr>
          <w:ilvl w:val="1"/>
          <w:numId w:val="42"/>
        </w:numPr>
        <w:spacing w:after="0" w:line="240" w:lineRule="auto"/>
        <w:rPr>
          <w:rFonts w:ascii="Times New Roman" w:hAnsi="Times New Roman" w:cs="Times New Roman"/>
        </w:rPr>
      </w:pPr>
      <w:r w:rsidRPr="003D3499">
        <w:rPr>
          <w:rFonts w:ascii="Times New Roman" w:hAnsi="Times New Roman" w:cs="Times New Roman"/>
          <w:b/>
          <w:bCs/>
        </w:rPr>
        <w:t>Ameliorative Waste</w:t>
      </w:r>
      <w:r>
        <w:rPr>
          <w:rFonts w:ascii="Times New Roman" w:hAnsi="Times New Roman" w:cs="Times New Roman"/>
        </w:rPr>
        <w:t>: a significant change in the property that, although it’s a change,</w:t>
      </w:r>
      <w:r w:rsidRPr="00FB6F88">
        <w:rPr>
          <w:rFonts w:ascii="Times New Roman" w:hAnsi="Times New Roman" w:cs="Times New Roman"/>
        </w:rPr>
        <w:t xml:space="preserve"> increases the value of the property</w:t>
      </w:r>
      <w:r>
        <w:rPr>
          <w:rFonts w:ascii="Times New Roman" w:hAnsi="Times New Roman" w:cs="Times New Roman"/>
        </w:rPr>
        <w:t xml:space="preserve"> (unlike the other two which make property less valuable)</w:t>
      </w:r>
      <w:r w:rsidRPr="00FB6F88">
        <w:rPr>
          <w:rFonts w:ascii="Times New Roman" w:hAnsi="Times New Roman" w:cs="Times New Roman"/>
        </w:rPr>
        <w:t>.  Ameliorative waste has been traditionally prohibited but there is a modern trend toward allowing it when the circumstances have changed</w:t>
      </w:r>
      <w:r>
        <w:rPr>
          <w:rFonts w:ascii="Times New Roman" w:hAnsi="Times New Roman" w:cs="Times New Roman"/>
        </w:rPr>
        <w:t xml:space="preserve"> (i.e., sometimes you can do it, but not always).  </w:t>
      </w:r>
    </w:p>
    <w:p w14:paraId="6F9895A8" w14:textId="77777777" w:rsidR="006E15CE" w:rsidRDefault="006E15CE" w:rsidP="00EF1561">
      <w:pPr>
        <w:pStyle w:val="ListParagraph"/>
        <w:numPr>
          <w:ilvl w:val="0"/>
          <w:numId w:val="42"/>
        </w:numPr>
        <w:spacing w:after="0" w:line="240" w:lineRule="auto"/>
        <w:rPr>
          <w:rFonts w:ascii="Times New Roman" w:hAnsi="Times New Roman" w:cs="Times New Roman"/>
        </w:rPr>
      </w:pPr>
      <w:r w:rsidRPr="00B62950">
        <w:rPr>
          <w:rFonts w:ascii="Times New Roman" w:hAnsi="Times New Roman" w:cs="Times New Roman"/>
          <w:b/>
          <w:bCs/>
          <w:i/>
          <w:iCs/>
        </w:rPr>
        <w:t>Brokaw v. Fairchild</w:t>
      </w:r>
      <w:r>
        <w:rPr>
          <w:rFonts w:ascii="Times New Roman" w:hAnsi="Times New Roman" w:cs="Times New Roman"/>
        </w:rPr>
        <w:t xml:space="preserve"> (NY 1929) – Wealthy businessman Isaac Brokaw builds 4 mansions and gave each of his kids a life estate in one of the mansions.  Each life estate had a remainder in each life tenant’s issue (kids).  If there was no such issue for a given life tenant (i.e., if one of Brokaw’s kids didn’t have kids), then that interest would go the issue of the other children (to the other grandkids).  By giving his kids life estates with remainders in their kids, Isaac assured the mansion would stay in the family for at least one more generation (i.e., he didn’t give his kids fee simple absolutes, which would have allowed them to sell their mansions).  One of his kids, George, wanted to demolish his mansion and put up an apartment building because he could no longer afford the property taxes and could not find anyone to rent the mansion.  George sued, seeking a declaratory judgement that he’s allowed to knock down the building and put up an apartment building (which would greatly increase the value of the property).  His siblings resist, arguing that demolishing the building would be waste (note the kids are not “Remainder Men;” they just don’t want an apartment building nearby their mansions.)  </w:t>
      </w:r>
    </w:p>
    <w:p w14:paraId="4BB23FC6" w14:textId="77777777" w:rsidR="006E15CE" w:rsidRDefault="006E15CE" w:rsidP="00EF1561">
      <w:pPr>
        <w:pStyle w:val="ListParagraph"/>
        <w:numPr>
          <w:ilvl w:val="1"/>
          <w:numId w:val="42"/>
        </w:numPr>
        <w:spacing w:after="0" w:line="240" w:lineRule="auto"/>
        <w:rPr>
          <w:rFonts w:ascii="Times New Roman" w:hAnsi="Times New Roman" w:cs="Times New Roman"/>
        </w:rPr>
      </w:pPr>
      <w:r>
        <w:rPr>
          <w:rFonts w:ascii="Times New Roman" w:hAnsi="Times New Roman" w:cs="Times New Roman"/>
        </w:rPr>
        <w:t xml:space="preserve">Court says no: Isaac Brokaw’s will clearly intended the residence to be part of the life estate, and the residence would no longer exist if it was replaced by apartments.  </w:t>
      </w:r>
    </w:p>
    <w:p w14:paraId="10455E95" w14:textId="77777777" w:rsidR="006E15CE" w:rsidRDefault="006E15CE" w:rsidP="00EF1561">
      <w:pPr>
        <w:pStyle w:val="ListParagraph"/>
        <w:numPr>
          <w:ilvl w:val="1"/>
          <w:numId w:val="42"/>
        </w:numPr>
        <w:spacing w:after="0" w:line="240" w:lineRule="auto"/>
        <w:rPr>
          <w:rFonts w:ascii="Times New Roman" w:hAnsi="Times New Roman" w:cs="Times New Roman"/>
        </w:rPr>
      </w:pPr>
      <w:r>
        <w:rPr>
          <w:rFonts w:ascii="Times New Roman" w:hAnsi="Times New Roman" w:cs="Times New Roman"/>
        </w:rPr>
        <w:t xml:space="preserve">General rule: The life tenant may do whatever is required for the general use and enjoyment of the estate as he received it.  The life tenant cannot act as if he owns the property—no right to exercise the act of ownership.  </w:t>
      </w:r>
    </w:p>
    <w:p w14:paraId="504A30D3" w14:textId="77777777" w:rsidR="006E15CE" w:rsidRDefault="006E15CE" w:rsidP="00EF1561">
      <w:pPr>
        <w:pStyle w:val="ListParagraph"/>
        <w:numPr>
          <w:ilvl w:val="2"/>
          <w:numId w:val="42"/>
        </w:numPr>
        <w:spacing w:after="0" w:line="240" w:lineRule="auto"/>
        <w:rPr>
          <w:rFonts w:ascii="Times New Roman" w:hAnsi="Times New Roman" w:cs="Times New Roman"/>
        </w:rPr>
      </w:pPr>
      <w:r>
        <w:rPr>
          <w:rFonts w:ascii="Times New Roman" w:hAnsi="Times New Roman" w:cs="Times New Roman"/>
        </w:rPr>
        <w:t xml:space="preserve">This means you can’t do things like demolishing a house, which the court said would be an act of ownership or dominion rather than merely using the property. </w:t>
      </w:r>
    </w:p>
    <w:p w14:paraId="493FFF6B" w14:textId="77777777" w:rsidR="006E15CE" w:rsidRDefault="006E15CE" w:rsidP="00EF1561">
      <w:pPr>
        <w:pStyle w:val="ListParagraph"/>
        <w:numPr>
          <w:ilvl w:val="2"/>
          <w:numId w:val="42"/>
        </w:numPr>
        <w:spacing w:after="0" w:line="240" w:lineRule="auto"/>
        <w:rPr>
          <w:rFonts w:ascii="Times New Roman" w:hAnsi="Times New Roman" w:cs="Times New Roman"/>
        </w:rPr>
      </w:pPr>
      <w:r>
        <w:rPr>
          <w:rFonts w:ascii="Times New Roman" w:hAnsi="Times New Roman" w:cs="Times New Roman"/>
        </w:rPr>
        <w:t xml:space="preserve">The property must pass to the remainder men without any significant changes, otherwise it’s waste.  </w:t>
      </w:r>
    </w:p>
    <w:p w14:paraId="373693DF" w14:textId="77777777" w:rsidR="006E15CE" w:rsidRDefault="006E15CE" w:rsidP="00EF1561">
      <w:pPr>
        <w:pStyle w:val="ListParagraph"/>
        <w:numPr>
          <w:ilvl w:val="1"/>
          <w:numId w:val="42"/>
        </w:numPr>
        <w:spacing w:after="0" w:line="240" w:lineRule="auto"/>
        <w:rPr>
          <w:rFonts w:ascii="Times New Roman" w:hAnsi="Times New Roman" w:cs="Times New Roman"/>
        </w:rPr>
      </w:pPr>
      <w:r>
        <w:rPr>
          <w:rFonts w:ascii="Times New Roman" w:hAnsi="Times New Roman" w:cs="Times New Roman"/>
        </w:rPr>
        <w:t xml:space="preserve">Note: since rules of waste are default rules, George could have contracted with the remainder men to knock down the mansion if they were willing.   </w:t>
      </w:r>
    </w:p>
    <w:p w14:paraId="43D3B059" w14:textId="77777777" w:rsidR="006E15CE" w:rsidRDefault="006E15CE" w:rsidP="00EF1561">
      <w:pPr>
        <w:pStyle w:val="ListParagraph"/>
        <w:numPr>
          <w:ilvl w:val="1"/>
          <w:numId w:val="42"/>
        </w:numPr>
        <w:spacing w:after="0" w:line="240" w:lineRule="auto"/>
        <w:rPr>
          <w:rFonts w:ascii="Times New Roman" w:hAnsi="Times New Roman" w:cs="Times New Roman"/>
        </w:rPr>
      </w:pPr>
      <w:r>
        <w:rPr>
          <w:rFonts w:ascii="Times New Roman" w:hAnsi="Times New Roman" w:cs="Times New Roman"/>
        </w:rPr>
        <w:t xml:space="preserve">Even if everyone will be financially better off from the apartment, this is not the court’s concern.  </w:t>
      </w:r>
    </w:p>
    <w:p w14:paraId="2B21141C" w14:textId="77777777" w:rsidR="006E15CE" w:rsidRDefault="006E15CE" w:rsidP="00EF1561">
      <w:pPr>
        <w:pStyle w:val="ListParagraph"/>
        <w:numPr>
          <w:ilvl w:val="1"/>
          <w:numId w:val="42"/>
        </w:numPr>
        <w:spacing w:after="0" w:line="240" w:lineRule="auto"/>
        <w:rPr>
          <w:rFonts w:ascii="Times New Roman" w:hAnsi="Times New Roman" w:cs="Times New Roman"/>
        </w:rPr>
      </w:pPr>
      <w:r>
        <w:rPr>
          <w:rFonts w:ascii="Times New Roman" w:hAnsi="Times New Roman" w:cs="Times New Roman"/>
        </w:rPr>
        <w:t xml:space="preserve">Prof Lee: increase in value cannot always be reduced to monetary value.  Even though the property would have been canonically more valuable, there are other reasons (i.e., sentimentality) not to demolish.  </w:t>
      </w:r>
    </w:p>
    <w:p w14:paraId="2F0D3E7B" w14:textId="77777777" w:rsidR="006E15CE" w:rsidRDefault="006E15CE" w:rsidP="00EF1561">
      <w:pPr>
        <w:pStyle w:val="ListParagraph"/>
        <w:numPr>
          <w:ilvl w:val="2"/>
          <w:numId w:val="42"/>
        </w:numPr>
        <w:spacing w:after="0" w:line="240" w:lineRule="auto"/>
        <w:rPr>
          <w:rFonts w:ascii="Times New Roman" w:hAnsi="Times New Roman" w:cs="Times New Roman"/>
        </w:rPr>
      </w:pPr>
      <w:r>
        <w:rPr>
          <w:rFonts w:ascii="Times New Roman" w:hAnsi="Times New Roman" w:cs="Times New Roman"/>
        </w:rPr>
        <w:t xml:space="preserve">Ameliorative waste – even though it raises property value – can still be a form of waste. </w:t>
      </w:r>
    </w:p>
    <w:p w14:paraId="2A22B307" w14:textId="77777777" w:rsidR="006E15CE" w:rsidRPr="001D074C" w:rsidRDefault="006E15CE" w:rsidP="00EF1561">
      <w:pPr>
        <w:spacing w:after="0" w:line="240" w:lineRule="auto"/>
        <w:rPr>
          <w:rFonts w:ascii="Times New Roman" w:hAnsi="Times New Roman" w:cs="Times New Roman"/>
          <w:b/>
          <w:bCs/>
          <w:i/>
          <w:iCs/>
        </w:rPr>
      </w:pPr>
      <w:r w:rsidRPr="001D074C">
        <w:rPr>
          <w:rFonts w:ascii="Times New Roman" w:hAnsi="Times New Roman" w:cs="Times New Roman"/>
          <w:b/>
          <w:bCs/>
          <w:i/>
          <w:iCs/>
        </w:rPr>
        <w:t>B. Restraints on Alienation</w:t>
      </w:r>
    </w:p>
    <w:p w14:paraId="103ACBD1" w14:textId="77777777" w:rsidR="006E15CE" w:rsidRDefault="006E15CE" w:rsidP="00EF1561">
      <w:pPr>
        <w:pStyle w:val="ListParagraph"/>
        <w:numPr>
          <w:ilvl w:val="0"/>
          <w:numId w:val="43"/>
        </w:numPr>
        <w:spacing w:after="0" w:line="240" w:lineRule="auto"/>
        <w:rPr>
          <w:rFonts w:ascii="Times New Roman" w:hAnsi="Times New Roman" w:cs="Times New Roman"/>
        </w:rPr>
      </w:pPr>
      <w:r>
        <w:rPr>
          <w:rFonts w:ascii="Times New Roman" w:hAnsi="Times New Roman" w:cs="Times New Roman"/>
        </w:rPr>
        <w:t>Overview:</w:t>
      </w:r>
    </w:p>
    <w:p w14:paraId="3AA9D436" w14:textId="77777777" w:rsidR="006E15CE" w:rsidRDefault="006E15CE" w:rsidP="00EF1561">
      <w:pPr>
        <w:pStyle w:val="ListParagraph"/>
        <w:numPr>
          <w:ilvl w:val="1"/>
          <w:numId w:val="43"/>
        </w:numPr>
        <w:spacing w:after="0" w:line="240" w:lineRule="auto"/>
        <w:rPr>
          <w:rFonts w:ascii="Times New Roman" w:hAnsi="Times New Roman" w:cs="Times New Roman"/>
        </w:rPr>
      </w:pPr>
      <w:r>
        <w:rPr>
          <w:rFonts w:ascii="Times New Roman" w:hAnsi="Times New Roman" w:cs="Times New Roman"/>
        </w:rPr>
        <w:t xml:space="preserve">The advantage of allowing the transferability of property is that it allows reallocation of resources to the highest value users and it promotes owner autonomy—no longer shackled to property; you can get rid of it if you prefer.  </w:t>
      </w:r>
    </w:p>
    <w:p w14:paraId="203EF9CE" w14:textId="77777777" w:rsidR="006E15CE" w:rsidRDefault="006E15CE" w:rsidP="00EF1561">
      <w:pPr>
        <w:pStyle w:val="ListParagraph"/>
        <w:numPr>
          <w:ilvl w:val="1"/>
          <w:numId w:val="43"/>
        </w:numPr>
        <w:spacing w:after="0" w:line="240" w:lineRule="auto"/>
        <w:rPr>
          <w:rFonts w:ascii="Times New Roman" w:hAnsi="Times New Roman" w:cs="Times New Roman"/>
        </w:rPr>
      </w:pPr>
      <w:r>
        <w:rPr>
          <w:rFonts w:ascii="Times New Roman" w:hAnsi="Times New Roman" w:cs="Times New Roman"/>
        </w:rPr>
        <w:t xml:space="preserve">Absolute restraints on alienation are void as against public policy.  </w:t>
      </w:r>
    </w:p>
    <w:p w14:paraId="2B0213AD" w14:textId="77777777" w:rsidR="006E15CE" w:rsidRDefault="006E15CE" w:rsidP="00EF1561">
      <w:pPr>
        <w:pStyle w:val="ListParagraph"/>
        <w:numPr>
          <w:ilvl w:val="2"/>
          <w:numId w:val="43"/>
        </w:numPr>
        <w:spacing w:after="0" w:line="240" w:lineRule="auto"/>
        <w:rPr>
          <w:rFonts w:ascii="Times New Roman" w:hAnsi="Times New Roman" w:cs="Times New Roman"/>
        </w:rPr>
      </w:pPr>
      <w:r>
        <w:rPr>
          <w:rFonts w:ascii="Times New Roman" w:hAnsi="Times New Roman" w:cs="Times New Roman"/>
        </w:rPr>
        <w:t xml:space="preserve">Exception: Court will typically uphold limited restraints on alienation if the restraints are reasonably related to family estate planning. </w:t>
      </w:r>
    </w:p>
    <w:p w14:paraId="09B9A466" w14:textId="77777777" w:rsidR="006E15CE" w:rsidRPr="001D074C" w:rsidRDefault="006E15CE" w:rsidP="00EF1561">
      <w:pPr>
        <w:pStyle w:val="ListParagraph"/>
        <w:numPr>
          <w:ilvl w:val="2"/>
          <w:numId w:val="43"/>
        </w:numPr>
        <w:spacing w:after="0" w:line="240" w:lineRule="auto"/>
        <w:rPr>
          <w:rFonts w:ascii="Times New Roman" w:hAnsi="Times New Roman" w:cs="Times New Roman"/>
        </w:rPr>
      </w:pPr>
      <w:r>
        <w:rPr>
          <w:rFonts w:ascii="Times New Roman" w:hAnsi="Times New Roman" w:cs="Times New Roman"/>
        </w:rPr>
        <w:t xml:space="preserve">Exception: certain inalienable rights; i.e., human bodies.  </w:t>
      </w:r>
    </w:p>
    <w:p w14:paraId="31E49AA6" w14:textId="77777777" w:rsidR="006E15CE" w:rsidRDefault="006E15CE" w:rsidP="00EF1561">
      <w:pPr>
        <w:pStyle w:val="ListParagraph"/>
        <w:numPr>
          <w:ilvl w:val="0"/>
          <w:numId w:val="43"/>
        </w:numPr>
        <w:spacing w:after="0" w:line="240" w:lineRule="auto"/>
        <w:rPr>
          <w:rFonts w:ascii="Times New Roman" w:hAnsi="Times New Roman" w:cs="Times New Roman"/>
        </w:rPr>
      </w:pPr>
      <w:r w:rsidRPr="008F5ED1">
        <w:rPr>
          <w:rFonts w:ascii="Times New Roman" w:hAnsi="Times New Roman" w:cs="Times New Roman"/>
          <w:b/>
          <w:bCs/>
          <w:i/>
          <w:iCs/>
        </w:rPr>
        <w:t>Mountain Brow Lodge No. 82, Independent Order of Odd Fellows v. Toscano</w:t>
      </w:r>
      <w:r>
        <w:rPr>
          <w:rFonts w:ascii="Times New Roman" w:hAnsi="Times New Roman" w:cs="Times New Roman"/>
        </w:rPr>
        <w:t xml:space="preserve"> (Cal. 1967) – Toscano gave a lot to the Odd Fellows.  The grant was a defeasible fee—it provided that the lot would go back to Toscano if (1) the Odd Fellows sold or transferred any part it OR (2) if the Odd Fellows stopped using it for fraternal reasons.  </w:t>
      </w:r>
    </w:p>
    <w:p w14:paraId="2A0D919F" w14:textId="77777777" w:rsidR="006E15CE" w:rsidRDefault="006E15CE" w:rsidP="00EF1561">
      <w:pPr>
        <w:pStyle w:val="ListParagraph"/>
        <w:numPr>
          <w:ilvl w:val="1"/>
          <w:numId w:val="43"/>
        </w:numPr>
        <w:spacing w:after="0" w:line="240" w:lineRule="auto"/>
        <w:rPr>
          <w:rFonts w:ascii="Times New Roman" w:hAnsi="Times New Roman" w:cs="Times New Roman"/>
        </w:rPr>
      </w:pPr>
      <w:r>
        <w:rPr>
          <w:rFonts w:ascii="Times New Roman" w:hAnsi="Times New Roman" w:cs="Times New Roman"/>
        </w:rPr>
        <w:t xml:space="preserve">The first provision was disallowed because it was a restraint on alienation.  Odd Fellows argued that the two conditions were absolute restraints on alienation.  </w:t>
      </w:r>
    </w:p>
    <w:p w14:paraId="659846E5" w14:textId="77777777" w:rsidR="006E15CE" w:rsidRDefault="006E15CE" w:rsidP="00EF1561">
      <w:pPr>
        <w:pStyle w:val="ListParagraph"/>
        <w:numPr>
          <w:ilvl w:val="2"/>
          <w:numId w:val="43"/>
        </w:numPr>
        <w:spacing w:after="0" w:line="240" w:lineRule="auto"/>
        <w:rPr>
          <w:rFonts w:ascii="Times New Roman" w:hAnsi="Times New Roman" w:cs="Times New Roman"/>
        </w:rPr>
      </w:pPr>
      <w:r>
        <w:rPr>
          <w:rFonts w:ascii="Times New Roman" w:hAnsi="Times New Roman" w:cs="Times New Roman"/>
        </w:rPr>
        <w:t xml:space="preserve">It says if you sell or transfer any part of it—if you alienate it—we get it back. </w:t>
      </w:r>
    </w:p>
    <w:p w14:paraId="1DE499A2" w14:textId="77777777" w:rsidR="006E15CE" w:rsidRDefault="006E15CE" w:rsidP="00EF1561">
      <w:pPr>
        <w:pStyle w:val="ListParagraph"/>
        <w:numPr>
          <w:ilvl w:val="1"/>
          <w:numId w:val="43"/>
        </w:numPr>
        <w:spacing w:after="0" w:line="240" w:lineRule="auto"/>
        <w:rPr>
          <w:rFonts w:ascii="Times New Roman" w:hAnsi="Times New Roman" w:cs="Times New Roman"/>
        </w:rPr>
      </w:pPr>
      <w:r>
        <w:rPr>
          <w:rFonts w:ascii="Times New Roman" w:hAnsi="Times New Roman" w:cs="Times New Roman"/>
        </w:rPr>
        <w:t xml:space="preserve">The second provision was allowed because it is a restriction on the </w:t>
      </w:r>
      <w:r w:rsidRPr="009D0F37">
        <w:rPr>
          <w:rFonts w:ascii="Times New Roman" w:hAnsi="Times New Roman" w:cs="Times New Roman"/>
          <w:i/>
          <w:iCs/>
        </w:rPr>
        <w:t>use</w:t>
      </w:r>
      <w:r>
        <w:rPr>
          <w:rFonts w:ascii="Times New Roman" w:hAnsi="Times New Roman" w:cs="Times New Roman"/>
        </w:rPr>
        <w:t xml:space="preserve"> and not the </w:t>
      </w:r>
      <w:r w:rsidRPr="009D0F37">
        <w:rPr>
          <w:rFonts w:ascii="Times New Roman" w:hAnsi="Times New Roman" w:cs="Times New Roman"/>
          <w:i/>
          <w:iCs/>
        </w:rPr>
        <w:t>user</w:t>
      </w:r>
      <w:r>
        <w:rPr>
          <w:rFonts w:ascii="Times New Roman" w:hAnsi="Times New Roman" w:cs="Times New Roman"/>
        </w:rPr>
        <w:t xml:space="preserve">.  </w:t>
      </w:r>
    </w:p>
    <w:p w14:paraId="65E6988B" w14:textId="77777777" w:rsidR="006E15CE" w:rsidRDefault="006E15CE" w:rsidP="00EF1561">
      <w:pPr>
        <w:pStyle w:val="ListParagraph"/>
        <w:numPr>
          <w:ilvl w:val="2"/>
          <w:numId w:val="43"/>
        </w:numPr>
        <w:spacing w:after="0" w:line="240" w:lineRule="auto"/>
        <w:rPr>
          <w:rFonts w:ascii="Times New Roman" w:hAnsi="Times New Roman" w:cs="Times New Roman"/>
        </w:rPr>
      </w:pPr>
      <w:r>
        <w:rPr>
          <w:rFonts w:ascii="Times New Roman" w:hAnsi="Times New Roman" w:cs="Times New Roman"/>
        </w:rPr>
        <w:t xml:space="preserve">This is a valid fee simple subject to a condition subsequent.  If the lodge stops using it for lodge purposes, it goes back to Toscano (at least he has a right to re-enter / power of termination).  </w:t>
      </w:r>
    </w:p>
    <w:p w14:paraId="5A76EB47" w14:textId="77777777" w:rsidR="006E15CE" w:rsidRDefault="006E15CE" w:rsidP="00EF1561">
      <w:pPr>
        <w:pStyle w:val="ListParagraph"/>
        <w:numPr>
          <w:ilvl w:val="1"/>
          <w:numId w:val="43"/>
        </w:numPr>
        <w:spacing w:after="0" w:line="240" w:lineRule="auto"/>
        <w:rPr>
          <w:rFonts w:ascii="Times New Roman" w:hAnsi="Times New Roman" w:cs="Times New Roman"/>
        </w:rPr>
      </w:pPr>
      <w:r>
        <w:rPr>
          <w:rFonts w:ascii="Times New Roman" w:hAnsi="Times New Roman" w:cs="Times New Roman"/>
        </w:rPr>
        <w:lastRenderedPageBreak/>
        <w:t xml:space="preserve">Dissent: The second provision is a restraint on alienation because only the Odd Fellows can use it for the purposes Toscano identified.  Therefore, they cannot transfer it to anyone else.  </w:t>
      </w:r>
    </w:p>
    <w:p w14:paraId="1F2CFA61" w14:textId="77777777" w:rsidR="006E15CE" w:rsidRDefault="006E15CE" w:rsidP="00EF1561">
      <w:pPr>
        <w:pStyle w:val="ListParagraph"/>
        <w:numPr>
          <w:ilvl w:val="1"/>
          <w:numId w:val="43"/>
        </w:numPr>
        <w:spacing w:after="0" w:line="240" w:lineRule="auto"/>
        <w:rPr>
          <w:rFonts w:ascii="Times New Roman" w:hAnsi="Times New Roman" w:cs="Times New Roman"/>
        </w:rPr>
      </w:pPr>
      <w:r>
        <w:rPr>
          <w:rFonts w:ascii="Times New Roman" w:hAnsi="Times New Roman" w:cs="Times New Roman"/>
        </w:rPr>
        <w:t xml:space="preserve">Prof Lee: one issue with defeasible fees that doesn’t have a time limit on it: if the lodge disbands in 100 years, potentially you could have fragmentation of title among a whole bunch of different people, widely scattered heirs.  If the property goes back to Toscano, Toscano is likely dead, so it’s reverting to his estate, which would be Toscano’s kids, who also might be dead.  So, then it reverts to their estates—grandkids that might be spread all around the globe.  </w:t>
      </w:r>
    </w:p>
    <w:p w14:paraId="1B8E312F" w14:textId="77777777" w:rsidR="006E15CE" w:rsidRDefault="006E15CE" w:rsidP="00EF1561">
      <w:pPr>
        <w:pStyle w:val="ListParagraph"/>
        <w:numPr>
          <w:ilvl w:val="2"/>
          <w:numId w:val="43"/>
        </w:numPr>
        <w:spacing w:after="0" w:line="240" w:lineRule="auto"/>
        <w:rPr>
          <w:rFonts w:ascii="Times New Roman" w:hAnsi="Times New Roman" w:cs="Times New Roman"/>
        </w:rPr>
      </w:pPr>
      <w:r>
        <w:rPr>
          <w:rFonts w:ascii="Times New Roman" w:hAnsi="Times New Roman" w:cs="Times New Roman"/>
        </w:rPr>
        <w:t xml:space="preserve">So, there would be an anti-commons (under-utilization b/c private ownership rights are too broadly distributed): fragmented rights to ownership with many people having to agree to deal, to decide.  It’s a mess. </w:t>
      </w:r>
    </w:p>
    <w:p w14:paraId="390198AA" w14:textId="77777777" w:rsidR="006E15CE" w:rsidRDefault="006E15CE" w:rsidP="00EF1561">
      <w:pPr>
        <w:pStyle w:val="ListParagraph"/>
        <w:numPr>
          <w:ilvl w:val="1"/>
          <w:numId w:val="43"/>
        </w:numPr>
        <w:spacing w:after="0" w:line="240" w:lineRule="auto"/>
        <w:rPr>
          <w:rFonts w:ascii="Times New Roman" w:hAnsi="Times New Roman" w:cs="Times New Roman"/>
        </w:rPr>
      </w:pPr>
      <w:r>
        <w:rPr>
          <w:rFonts w:ascii="Times New Roman" w:hAnsi="Times New Roman" w:cs="Times New Roman"/>
        </w:rPr>
        <w:t xml:space="preserve">Rule: Restraints on alienation are not allowed; however, restraints on uses are allowed in land grants.  </w:t>
      </w:r>
    </w:p>
    <w:p w14:paraId="0D4A7B44" w14:textId="77777777" w:rsidR="006E15CE" w:rsidRDefault="006E15CE" w:rsidP="00EF1561">
      <w:pPr>
        <w:spacing w:after="0" w:line="240" w:lineRule="auto"/>
        <w:rPr>
          <w:rFonts w:ascii="Times New Roman" w:hAnsi="Times New Roman" w:cs="Times New Roman"/>
        </w:rPr>
      </w:pPr>
    </w:p>
    <w:p w14:paraId="7D679A72" w14:textId="77777777" w:rsidR="006E15CE" w:rsidRDefault="006E15CE" w:rsidP="00EF1561">
      <w:pPr>
        <w:spacing w:after="0" w:line="240" w:lineRule="auto"/>
        <w:rPr>
          <w:rFonts w:ascii="Times New Roman" w:hAnsi="Times New Roman" w:cs="Times New Roman"/>
        </w:rPr>
      </w:pPr>
    </w:p>
    <w:p w14:paraId="0A9CF0D7" w14:textId="77777777" w:rsidR="006E15CE" w:rsidRPr="00376B71" w:rsidRDefault="006E15CE" w:rsidP="00EF156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III</w:t>
      </w:r>
      <w:r w:rsidRPr="00376B71">
        <w:rPr>
          <w:rFonts w:ascii="Times New Roman" w:hAnsi="Times New Roman" w:cs="Times New Roman"/>
          <w:b/>
          <w:bCs/>
          <w:sz w:val="24"/>
          <w:szCs w:val="24"/>
        </w:rPr>
        <w:t xml:space="preserve">. </w:t>
      </w:r>
      <w:r>
        <w:rPr>
          <w:rFonts w:ascii="Times New Roman" w:hAnsi="Times New Roman" w:cs="Times New Roman"/>
          <w:b/>
          <w:bCs/>
          <w:sz w:val="24"/>
          <w:szCs w:val="24"/>
        </w:rPr>
        <w:t>Mediating Conflicts Between Co-Owners</w:t>
      </w:r>
    </w:p>
    <w:p w14:paraId="41D03176" w14:textId="77777777" w:rsidR="006E15CE" w:rsidRDefault="006E15CE" w:rsidP="00EF1561">
      <w:pPr>
        <w:spacing w:after="0" w:line="240" w:lineRule="auto"/>
        <w:rPr>
          <w:rFonts w:ascii="Times New Roman" w:hAnsi="Times New Roman" w:cs="Times New Roman"/>
        </w:rPr>
      </w:pPr>
      <w:r w:rsidRPr="00555B15">
        <w:rPr>
          <w:rFonts w:ascii="Times New Roman" w:hAnsi="Times New Roman" w:cs="Times New Roman"/>
          <w:b/>
          <w:bCs/>
          <w:i/>
          <w:iCs/>
        </w:rPr>
        <w:t xml:space="preserve">A. </w:t>
      </w:r>
      <w:r>
        <w:rPr>
          <w:rFonts w:ascii="Times New Roman" w:hAnsi="Times New Roman" w:cs="Times New Roman"/>
          <w:b/>
          <w:bCs/>
          <w:i/>
          <w:iCs/>
        </w:rPr>
        <w:t>Concurrent and Marital Estates</w:t>
      </w:r>
    </w:p>
    <w:p w14:paraId="6B064F09" w14:textId="77777777" w:rsidR="006E15CE" w:rsidRDefault="006E15CE" w:rsidP="00EF1561">
      <w:pPr>
        <w:pStyle w:val="ListParagraph"/>
        <w:numPr>
          <w:ilvl w:val="0"/>
          <w:numId w:val="44"/>
        </w:numPr>
        <w:spacing w:after="0" w:line="240" w:lineRule="auto"/>
        <w:rPr>
          <w:rFonts w:ascii="Times New Roman" w:hAnsi="Times New Roman" w:cs="Times New Roman"/>
        </w:rPr>
      </w:pPr>
      <w:r>
        <w:rPr>
          <w:rFonts w:ascii="Times New Roman" w:hAnsi="Times New Roman" w:cs="Times New Roman"/>
        </w:rPr>
        <w:t>Overview:</w:t>
      </w:r>
    </w:p>
    <w:p w14:paraId="6C12FDEF" w14:textId="77777777" w:rsidR="006E15CE" w:rsidRDefault="006E15CE" w:rsidP="00EF1561">
      <w:pPr>
        <w:pStyle w:val="ListParagraph"/>
        <w:numPr>
          <w:ilvl w:val="1"/>
          <w:numId w:val="44"/>
        </w:numPr>
        <w:spacing w:after="0" w:line="240" w:lineRule="auto"/>
        <w:rPr>
          <w:rFonts w:ascii="Times New Roman" w:hAnsi="Times New Roman" w:cs="Times New Roman"/>
        </w:rPr>
      </w:pPr>
      <w:r>
        <w:rPr>
          <w:rFonts w:ascii="Times New Roman" w:hAnsi="Times New Roman" w:cs="Times New Roman"/>
        </w:rPr>
        <w:t xml:space="preserve">It is possible to have multiple property owners at the same time and even to combine them, i.e., to A for life, then to B and C→A gets a life estate, B and C together have the remainder in fee simple.  It's also possible for A to own Blackacre in fee simple while B simultaneously has a life estate in Blackacre→ so, during B's lifetime, there's shared property rights.  </w:t>
      </w:r>
    </w:p>
    <w:p w14:paraId="2FA4A8CB" w14:textId="77777777" w:rsidR="006E15CE" w:rsidRPr="001A3ADC" w:rsidRDefault="006E15CE" w:rsidP="00EF1561">
      <w:pPr>
        <w:pStyle w:val="ListParagraph"/>
        <w:numPr>
          <w:ilvl w:val="0"/>
          <w:numId w:val="44"/>
        </w:numPr>
        <w:spacing w:after="0" w:line="240" w:lineRule="auto"/>
        <w:rPr>
          <w:rFonts w:ascii="Times New Roman" w:hAnsi="Times New Roman" w:cs="Times New Roman"/>
          <w:b/>
          <w:bCs/>
        </w:rPr>
      </w:pPr>
      <w:r w:rsidRPr="001A3ADC">
        <w:rPr>
          <w:rFonts w:ascii="Times New Roman" w:hAnsi="Times New Roman" w:cs="Times New Roman"/>
          <w:b/>
          <w:bCs/>
        </w:rPr>
        <w:t xml:space="preserve">Concurrent </w:t>
      </w:r>
      <w:r>
        <w:rPr>
          <w:rFonts w:ascii="Times New Roman" w:hAnsi="Times New Roman" w:cs="Times New Roman"/>
          <w:b/>
          <w:bCs/>
        </w:rPr>
        <w:t xml:space="preserve">Interests </w:t>
      </w:r>
    </w:p>
    <w:p w14:paraId="5AEC4E09" w14:textId="77777777" w:rsidR="006E15CE" w:rsidRDefault="006E15CE" w:rsidP="00EF1561">
      <w:pPr>
        <w:pStyle w:val="ListParagraph"/>
        <w:numPr>
          <w:ilvl w:val="1"/>
          <w:numId w:val="44"/>
        </w:numPr>
        <w:spacing w:after="0" w:line="240" w:lineRule="auto"/>
        <w:rPr>
          <w:rFonts w:ascii="Times New Roman" w:hAnsi="Times New Roman" w:cs="Times New Roman"/>
        </w:rPr>
      </w:pPr>
      <w:r w:rsidRPr="001A3ADC">
        <w:rPr>
          <w:rFonts w:ascii="Times New Roman" w:hAnsi="Times New Roman" w:cs="Times New Roman"/>
          <w:b/>
          <w:bCs/>
        </w:rPr>
        <w:t>Tenan</w:t>
      </w:r>
      <w:r>
        <w:rPr>
          <w:rFonts w:ascii="Times New Roman" w:hAnsi="Times New Roman" w:cs="Times New Roman"/>
          <w:b/>
          <w:bCs/>
        </w:rPr>
        <w:t>cy</w:t>
      </w:r>
      <w:r w:rsidRPr="001A3ADC">
        <w:rPr>
          <w:rFonts w:ascii="Times New Roman" w:hAnsi="Times New Roman" w:cs="Times New Roman"/>
          <w:b/>
          <w:bCs/>
        </w:rPr>
        <w:t xml:space="preserve"> in common</w:t>
      </w:r>
      <w:r>
        <w:rPr>
          <w:rFonts w:ascii="Times New Roman" w:hAnsi="Times New Roman" w:cs="Times New Roman"/>
        </w:rPr>
        <w:t xml:space="preserve">: arrangement where each tenant in common's interest is separate but undivided, meaning </w:t>
      </w:r>
      <w:r w:rsidRPr="004E5EE5">
        <w:rPr>
          <w:rFonts w:ascii="Times New Roman" w:hAnsi="Times New Roman" w:cs="Times New Roman"/>
          <w:i/>
          <w:iCs/>
        </w:rPr>
        <w:t>each has an equal right to possess the whole</w:t>
      </w:r>
      <w:r>
        <w:rPr>
          <w:rFonts w:ascii="Times New Roman" w:hAnsi="Times New Roman" w:cs="Times New Roman"/>
        </w:rPr>
        <w:t xml:space="preserve"> (neither can exclude the other from any part of the property); each tenant is a co-owner. </w:t>
      </w:r>
    </w:p>
    <w:p w14:paraId="367A8464" w14:textId="77777777" w:rsidR="006E15CE" w:rsidRDefault="006E15CE" w:rsidP="00EF1561">
      <w:pPr>
        <w:pStyle w:val="ListParagraph"/>
        <w:numPr>
          <w:ilvl w:val="2"/>
          <w:numId w:val="44"/>
        </w:numPr>
        <w:spacing w:after="0" w:line="240" w:lineRule="auto"/>
        <w:rPr>
          <w:rFonts w:ascii="Times New Roman" w:hAnsi="Times New Roman" w:cs="Times New Roman"/>
        </w:rPr>
      </w:pPr>
      <w:r>
        <w:rPr>
          <w:rFonts w:ascii="Times New Roman" w:hAnsi="Times New Roman" w:cs="Times New Roman"/>
        </w:rPr>
        <w:t>Separate interests – each interest is independently alienable, meaning either tenant in common/cotenant could sell/give away/transfer his interest without getting the other's permission.</w:t>
      </w:r>
    </w:p>
    <w:p w14:paraId="1535B0FF" w14:textId="77777777" w:rsidR="006E15CE" w:rsidRDefault="006E15CE" w:rsidP="00EF1561">
      <w:pPr>
        <w:pStyle w:val="ListParagraph"/>
        <w:numPr>
          <w:ilvl w:val="2"/>
          <w:numId w:val="44"/>
        </w:numPr>
        <w:spacing w:after="0" w:line="240" w:lineRule="auto"/>
        <w:rPr>
          <w:rFonts w:ascii="Times New Roman" w:hAnsi="Times New Roman" w:cs="Times New Roman"/>
        </w:rPr>
      </w:pPr>
      <w:r>
        <w:rPr>
          <w:rFonts w:ascii="Times New Roman" w:hAnsi="Times New Roman" w:cs="Times New Roman"/>
        </w:rPr>
        <w:t xml:space="preserve">Tenants in common do not need to have equal shares (cotenants may have unequal rights to profit from or to rent the property (i.e., one gets 25% of rental income, the other gets 75%).    </w:t>
      </w:r>
    </w:p>
    <w:p w14:paraId="47D3D0BF" w14:textId="77777777" w:rsidR="006E15CE" w:rsidRDefault="006E15CE" w:rsidP="00EF1561">
      <w:pPr>
        <w:pStyle w:val="ListParagraph"/>
        <w:numPr>
          <w:ilvl w:val="2"/>
          <w:numId w:val="44"/>
        </w:numPr>
        <w:spacing w:after="0" w:line="240" w:lineRule="auto"/>
        <w:rPr>
          <w:rFonts w:ascii="Times New Roman" w:hAnsi="Times New Roman" w:cs="Times New Roman"/>
        </w:rPr>
      </w:pPr>
      <w:r>
        <w:rPr>
          <w:rFonts w:ascii="Times New Roman" w:hAnsi="Times New Roman" w:cs="Times New Roman"/>
        </w:rPr>
        <w:t xml:space="preserve">Tenants in common can have unequal responsibilities to pay taxes or pay the mortgage </w:t>
      </w:r>
    </w:p>
    <w:p w14:paraId="23FC0C60" w14:textId="77777777" w:rsidR="006E15CE" w:rsidRDefault="006E15CE" w:rsidP="00EF1561">
      <w:pPr>
        <w:pStyle w:val="ListParagraph"/>
        <w:numPr>
          <w:ilvl w:val="2"/>
          <w:numId w:val="44"/>
        </w:numPr>
        <w:spacing w:after="0" w:line="240" w:lineRule="auto"/>
        <w:rPr>
          <w:rFonts w:ascii="Times New Roman" w:hAnsi="Times New Roman" w:cs="Times New Roman"/>
        </w:rPr>
      </w:pPr>
      <w:r>
        <w:rPr>
          <w:rFonts w:ascii="Times New Roman" w:hAnsi="Times New Roman" w:cs="Times New Roman"/>
        </w:rPr>
        <w:t xml:space="preserve">No property rights again each other – neither can demand rent from the other.  </w:t>
      </w:r>
    </w:p>
    <w:p w14:paraId="17738250" w14:textId="77777777" w:rsidR="006E15CE" w:rsidRDefault="006E15CE" w:rsidP="00EF1561">
      <w:pPr>
        <w:pStyle w:val="ListParagraph"/>
        <w:numPr>
          <w:ilvl w:val="2"/>
          <w:numId w:val="44"/>
        </w:numPr>
        <w:spacing w:after="0" w:line="240" w:lineRule="auto"/>
        <w:rPr>
          <w:rFonts w:ascii="Times New Roman" w:hAnsi="Times New Roman" w:cs="Times New Roman"/>
        </w:rPr>
      </w:pPr>
      <w:r>
        <w:rPr>
          <w:rFonts w:ascii="Times New Roman" w:hAnsi="Times New Roman" w:cs="Times New Roman"/>
        </w:rPr>
        <w:t xml:space="preserve">If the grant does not specify which tenancy it creates, it is presumed to be a tenancy in common.  </w:t>
      </w:r>
    </w:p>
    <w:p w14:paraId="455AFCD2" w14:textId="77777777" w:rsidR="006E15CE" w:rsidRDefault="006E15CE" w:rsidP="00EF1561">
      <w:pPr>
        <w:pStyle w:val="ListParagraph"/>
        <w:numPr>
          <w:ilvl w:val="1"/>
          <w:numId w:val="44"/>
        </w:numPr>
        <w:spacing w:after="0" w:line="240" w:lineRule="auto"/>
        <w:rPr>
          <w:rFonts w:ascii="Times New Roman" w:hAnsi="Times New Roman" w:cs="Times New Roman"/>
        </w:rPr>
      </w:pPr>
      <w:r w:rsidRPr="00B57EB0">
        <w:rPr>
          <w:rFonts w:ascii="Times New Roman" w:hAnsi="Times New Roman" w:cs="Times New Roman"/>
          <w:b/>
          <w:bCs/>
        </w:rPr>
        <w:t>Joint Tenancy</w:t>
      </w:r>
      <w:r>
        <w:rPr>
          <w:rFonts w:ascii="Times New Roman" w:hAnsi="Times New Roman" w:cs="Times New Roman"/>
        </w:rPr>
        <w:t>: Similar to tenancy in common, but 3 big differences</w:t>
      </w:r>
    </w:p>
    <w:p w14:paraId="4EA1E240" w14:textId="77777777" w:rsidR="006E15CE" w:rsidRDefault="006E15CE" w:rsidP="00EF1561">
      <w:pPr>
        <w:pStyle w:val="ListParagraph"/>
        <w:numPr>
          <w:ilvl w:val="2"/>
          <w:numId w:val="44"/>
        </w:numPr>
        <w:spacing w:after="0" w:line="240" w:lineRule="auto"/>
        <w:rPr>
          <w:rFonts w:ascii="Times New Roman" w:hAnsi="Times New Roman" w:cs="Times New Roman"/>
        </w:rPr>
      </w:pPr>
      <w:r w:rsidRPr="0003114F">
        <w:rPr>
          <w:rFonts w:ascii="Times New Roman" w:hAnsi="Times New Roman" w:cs="Times New Roman"/>
          <w:i/>
          <w:iCs/>
        </w:rPr>
        <w:t>Right of survivorship</w:t>
      </w:r>
      <w:r>
        <w:rPr>
          <w:rFonts w:ascii="Times New Roman" w:hAnsi="Times New Roman" w:cs="Times New Roman"/>
        </w:rPr>
        <w:t xml:space="preserve">→ when one joint tenant dies his interest disappears and the other surviving tenant(s)' interest increases proportionately.  This happens regardless of what the deceased-tenant's will says.  </w:t>
      </w:r>
    </w:p>
    <w:p w14:paraId="3371828C" w14:textId="77777777" w:rsidR="006E15CE" w:rsidRDefault="006E15CE" w:rsidP="00EF1561">
      <w:pPr>
        <w:pStyle w:val="ListParagraph"/>
        <w:numPr>
          <w:ilvl w:val="3"/>
          <w:numId w:val="44"/>
        </w:numPr>
        <w:spacing w:after="0" w:line="240" w:lineRule="auto"/>
        <w:rPr>
          <w:rFonts w:ascii="Times New Roman" w:hAnsi="Times New Roman" w:cs="Times New Roman"/>
        </w:rPr>
      </w:pPr>
      <w:r>
        <w:rPr>
          <w:rFonts w:ascii="Times New Roman" w:hAnsi="Times New Roman" w:cs="Times New Roman"/>
        </w:rPr>
        <w:t xml:space="preserve">Deceased tenant's interests are not passed to his children/heirs regardless of what the will says.  If A, B, and C own Blackacre, and A dies, then B and C, who previously owned 1/3 of Blackacre, each now own ½ of Blackacre.  </w:t>
      </w:r>
    </w:p>
    <w:p w14:paraId="24AA11C6" w14:textId="77777777" w:rsidR="006E15CE" w:rsidRDefault="006E15CE" w:rsidP="00EF1561">
      <w:pPr>
        <w:pStyle w:val="ListParagraph"/>
        <w:numPr>
          <w:ilvl w:val="2"/>
          <w:numId w:val="44"/>
        </w:numPr>
        <w:spacing w:after="0" w:line="240" w:lineRule="auto"/>
        <w:rPr>
          <w:rFonts w:ascii="Times New Roman" w:hAnsi="Times New Roman" w:cs="Times New Roman"/>
        </w:rPr>
      </w:pPr>
      <w:r w:rsidRPr="0076632F">
        <w:rPr>
          <w:rFonts w:ascii="Times New Roman" w:hAnsi="Times New Roman" w:cs="Times New Roman"/>
          <w:i/>
          <w:iCs/>
        </w:rPr>
        <w:t>Requires satisfying the four unities</w:t>
      </w:r>
      <w:r>
        <w:rPr>
          <w:rFonts w:ascii="Times New Roman" w:hAnsi="Times New Roman" w:cs="Times New Roman"/>
        </w:rPr>
        <w:t xml:space="preserve"> → possession, time, title, interest (some states have begun to relax time and title restraint because of straw transactions).  </w:t>
      </w:r>
    </w:p>
    <w:p w14:paraId="2B789566" w14:textId="77777777" w:rsidR="006E15CE" w:rsidRDefault="006E15CE" w:rsidP="00EF1561">
      <w:pPr>
        <w:pStyle w:val="ListParagraph"/>
        <w:numPr>
          <w:ilvl w:val="3"/>
          <w:numId w:val="44"/>
        </w:numPr>
        <w:spacing w:after="0" w:line="240" w:lineRule="auto"/>
        <w:rPr>
          <w:rFonts w:ascii="Times New Roman" w:hAnsi="Times New Roman" w:cs="Times New Roman"/>
        </w:rPr>
      </w:pPr>
      <w:r>
        <w:rPr>
          <w:rFonts w:ascii="Times New Roman" w:hAnsi="Times New Roman" w:cs="Times New Roman"/>
        </w:rPr>
        <w:t>Possession – each joint tenant must have an equal right to possess the whole</w:t>
      </w:r>
    </w:p>
    <w:p w14:paraId="4C0833EF" w14:textId="77777777" w:rsidR="006E15CE" w:rsidRDefault="006E15CE" w:rsidP="00EF1561">
      <w:pPr>
        <w:pStyle w:val="ListParagraph"/>
        <w:numPr>
          <w:ilvl w:val="3"/>
          <w:numId w:val="44"/>
        </w:numPr>
        <w:spacing w:after="0" w:line="240" w:lineRule="auto"/>
        <w:rPr>
          <w:rFonts w:ascii="Times New Roman" w:hAnsi="Times New Roman" w:cs="Times New Roman"/>
        </w:rPr>
      </w:pPr>
      <w:r>
        <w:rPr>
          <w:rFonts w:ascii="Times New Roman" w:hAnsi="Times New Roman" w:cs="Times New Roman"/>
        </w:rPr>
        <w:t xml:space="preserve">Time – each joint tenant's interest in the joint tenancy must have been established at the same time.  </w:t>
      </w:r>
    </w:p>
    <w:p w14:paraId="71BD3568" w14:textId="77777777" w:rsidR="006E15CE" w:rsidRDefault="006E15CE" w:rsidP="00EF1561">
      <w:pPr>
        <w:pStyle w:val="ListParagraph"/>
        <w:numPr>
          <w:ilvl w:val="3"/>
          <w:numId w:val="44"/>
        </w:numPr>
        <w:spacing w:after="0" w:line="240" w:lineRule="auto"/>
        <w:rPr>
          <w:rFonts w:ascii="Times New Roman" w:hAnsi="Times New Roman" w:cs="Times New Roman"/>
        </w:rPr>
      </w:pPr>
      <w:r>
        <w:rPr>
          <w:rFonts w:ascii="Times New Roman" w:hAnsi="Times New Roman" w:cs="Times New Roman"/>
        </w:rPr>
        <w:t>Title – each tenant acquired his title via the same instrument or joint AP</w:t>
      </w:r>
    </w:p>
    <w:p w14:paraId="02B6D1F8" w14:textId="77777777" w:rsidR="006E15CE" w:rsidRDefault="006E15CE" w:rsidP="00EF1561">
      <w:pPr>
        <w:pStyle w:val="ListParagraph"/>
        <w:numPr>
          <w:ilvl w:val="3"/>
          <w:numId w:val="44"/>
        </w:numPr>
        <w:spacing w:after="0" w:line="240" w:lineRule="auto"/>
        <w:rPr>
          <w:rFonts w:ascii="Times New Roman" w:hAnsi="Times New Roman" w:cs="Times New Roman"/>
        </w:rPr>
      </w:pPr>
      <w:r>
        <w:rPr>
          <w:rFonts w:ascii="Times New Roman" w:hAnsi="Times New Roman" w:cs="Times New Roman"/>
        </w:rPr>
        <w:t>Interest – same legal interest (all have fee simple, or all have a life estate, or all have a lease)</w:t>
      </w:r>
    </w:p>
    <w:p w14:paraId="3AA1BBE2" w14:textId="77777777" w:rsidR="006E15CE" w:rsidRDefault="006E15CE" w:rsidP="00EF1561">
      <w:pPr>
        <w:pStyle w:val="ListParagraph"/>
        <w:numPr>
          <w:ilvl w:val="2"/>
          <w:numId w:val="44"/>
        </w:numPr>
        <w:spacing w:after="0" w:line="240" w:lineRule="auto"/>
        <w:rPr>
          <w:rFonts w:ascii="Times New Roman" w:hAnsi="Times New Roman" w:cs="Times New Roman"/>
        </w:rPr>
      </w:pPr>
      <w:r>
        <w:rPr>
          <w:rFonts w:ascii="Times New Roman" w:hAnsi="Times New Roman" w:cs="Times New Roman"/>
        </w:rPr>
        <w:t xml:space="preserve">Each joint tenant's share must be the same fractional size.  </w:t>
      </w:r>
    </w:p>
    <w:p w14:paraId="69B1AE0F" w14:textId="77777777" w:rsidR="006E15CE" w:rsidRDefault="006E15CE" w:rsidP="00EF1561">
      <w:pPr>
        <w:pStyle w:val="ListParagraph"/>
        <w:numPr>
          <w:ilvl w:val="1"/>
          <w:numId w:val="44"/>
        </w:numPr>
        <w:spacing w:after="0" w:line="240" w:lineRule="auto"/>
        <w:rPr>
          <w:rFonts w:ascii="Times New Roman" w:hAnsi="Times New Roman" w:cs="Times New Roman"/>
        </w:rPr>
      </w:pPr>
      <w:r w:rsidRPr="00EB2078">
        <w:rPr>
          <w:rFonts w:ascii="Times New Roman" w:hAnsi="Times New Roman" w:cs="Times New Roman"/>
          <w:b/>
          <w:bCs/>
        </w:rPr>
        <w:t xml:space="preserve">Tenancy by </w:t>
      </w:r>
      <w:r>
        <w:rPr>
          <w:rFonts w:ascii="Times New Roman" w:hAnsi="Times New Roman" w:cs="Times New Roman"/>
          <w:b/>
          <w:bCs/>
        </w:rPr>
        <w:t xml:space="preserve">the </w:t>
      </w:r>
      <w:r w:rsidRPr="00EB2078">
        <w:rPr>
          <w:rFonts w:ascii="Times New Roman" w:hAnsi="Times New Roman" w:cs="Times New Roman"/>
          <w:b/>
          <w:bCs/>
        </w:rPr>
        <w:t>entirety</w:t>
      </w:r>
      <w:r>
        <w:rPr>
          <w:rFonts w:ascii="Times New Roman" w:hAnsi="Times New Roman" w:cs="Times New Roman"/>
          <w:b/>
          <w:bCs/>
        </w:rPr>
        <w:t xml:space="preserve"> </w:t>
      </w:r>
      <w:r>
        <w:rPr>
          <w:rFonts w:ascii="Times New Roman" w:hAnsi="Times New Roman" w:cs="Times New Roman"/>
        </w:rPr>
        <w:t xml:space="preserve">(available in approximately ½ of states): Available only to married couples.  It is the same as joint tenancy in that it includes a right of survivorship and requires the same four unities </w:t>
      </w:r>
      <w:r w:rsidRPr="00E97E0D">
        <w:rPr>
          <w:rFonts w:ascii="Times New Roman" w:hAnsi="Times New Roman" w:cs="Times New Roman"/>
          <w:i/>
          <w:iCs/>
        </w:rPr>
        <w:t>plus marriage</w:t>
      </w:r>
      <w:r>
        <w:rPr>
          <w:rFonts w:ascii="Times New Roman" w:hAnsi="Times New Roman" w:cs="Times New Roman"/>
        </w:rPr>
        <w:t xml:space="preserve">.  Neither spouse can unilaterally transfer his/her interest in the property—both spouses must agree to any transfer.  Tenancy by entirety also cannot be destroyed unilaterally—either both spouses sign a document terminating or it is automatically terminated if they get a divorce.  </w:t>
      </w:r>
    </w:p>
    <w:p w14:paraId="606F67F0" w14:textId="77777777" w:rsidR="006E15CE" w:rsidRDefault="006E15CE" w:rsidP="00EF1561">
      <w:pPr>
        <w:pStyle w:val="ListParagraph"/>
        <w:numPr>
          <w:ilvl w:val="1"/>
          <w:numId w:val="44"/>
        </w:numPr>
        <w:spacing w:after="0" w:line="240" w:lineRule="auto"/>
        <w:rPr>
          <w:rFonts w:ascii="Times New Roman" w:hAnsi="Times New Roman" w:cs="Times New Roman"/>
        </w:rPr>
      </w:pPr>
      <w:r>
        <w:rPr>
          <w:rFonts w:ascii="Times New Roman" w:hAnsi="Times New Roman" w:cs="Times New Roman"/>
          <w:b/>
          <w:bCs/>
        </w:rPr>
        <w:t>Community property</w:t>
      </w:r>
      <w:r>
        <w:rPr>
          <w:rFonts w:ascii="Times New Roman" w:hAnsi="Times New Roman" w:cs="Times New Roman"/>
        </w:rPr>
        <w:t xml:space="preserve">: (alternative to tenancy by the entirety; a state will have one or the other but not both).  All property acquired during marriage automatically becomes community property: There is an equal right to possess community property; alienation or encumbrance requires consent of both spouses.  </w:t>
      </w:r>
    </w:p>
    <w:p w14:paraId="2CF35102" w14:textId="77777777" w:rsidR="006E15CE" w:rsidRDefault="006E15CE" w:rsidP="00EF1561">
      <w:pPr>
        <w:pStyle w:val="ListParagraph"/>
        <w:numPr>
          <w:ilvl w:val="2"/>
          <w:numId w:val="44"/>
        </w:numPr>
        <w:spacing w:after="0" w:line="240" w:lineRule="auto"/>
        <w:rPr>
          <w:rFonts w:ascii="Times New Roman" w:hAnsi="Times New Roman" w:cs="Times New Roman"/>
        </w:rPr>
      </w:pPr>
      <w:r>
        <w:rPr>
          <w:rFonts w:ascii="Times New Roman" w:hAnsi="Times New Roman" w:cs="Times New Roman"/>
        </w:rPr>
        <w:lastRenderedPageBreak/>
        <w:t xml:space="preserve">If the spouses divorce, then community property is divided equally, 50/50, unless one spouse can show it is a separate property.  </w:t>
      </w:r>
    </w:p>
    <w:tbl>
      <w:tblPr>
        <w:tblStyle w:val="TableGrid"/>
        <w:tblpPr w:leftFromText="180" w:rightFromText="180" w:vertAnchor="text" w:horzAnchor="margin" w:tblpY="698"/>
        <w:tblW w:w="10255" w:type="dxa"/>
        <w:tblLook w:val="04A0" w:firstRow="1" w:lastRow="0" w:firstColumn="1" w:lastColumn="0" w:noHBand="0" w:noVBand="1"/>
      </w:tblPr>
      <w:tblGrid>
        <w:gridCol w:w="3145"/>
        <w:gridCol w:w="2520"/>
        <w:gridCol w:w="1762"/>
        <w:gridCol w:w="2828"/>
      </w:tblGrid>
      <w:tr w:rsidR="006E15CE" w:rsidRPr="00C1023E" w14:paraId="5E3AD949" w14:textId="77777777" w:rsidTr="009B5736">
        <w:trPr>
          <w:trHeight w:val="296"/>
        </w:trPr>
        <w:tc>
          <w:tcPr>
            <w:tcW w:w="3145" w:type="dxa"/>
            <w:shd w:val="clear" w:color="auto" w:fill="595959" w:themeFill="text1" w:themeFillTint="A6"/>
          </w:tcPr>
          <w:p w14:paraId="0D778602" w14:textId="77777777" w:rsidR="006E15CE" w:rsidRPr="006A3701" w:rsidRDefault="006E15CE" w:rsidP="00EF1561">
            <w:pPr>
              <w:pStyle w:val="ListParagraph"/>
              <w:ind w:left="0"/>
              <w:jc w:val="center"/>
              <w:rPr>
                <w:sz w:val="20"/>
                <w:szCs w:val="20"/>
              </w:rPr>
            </w:pPr>
          </w:p>
        </w:tc>
        <w:tc>
          <w:tcPr>
            <w:tcW w:w="2520" w:type="dxa"/>
          </w:tcPr>
          <w:p w14:paraId="3D5CAAC2" w14:textId="77777777" w:rsidR="006E15CE" w:rsidRPr="006A3701" w:rsidRDefault="006E15CE" w:rsidP="00EF1561">
            <w:pPr>
              <w:pStyle w:val="ListParagraph"/>
              <w:ind w:left="0"/>
              <w:jc w:val="center"/>
              <w:rPr>
                <w:b/>
                <w:sz w:val="20"/>
                <w:szCs w:val="20"/>
              </w:rPr>
            </w:pPr>
            <w:r w:rsidRPr="006A3701">
              <w:rPr>
                <w:b/>
                <w:sz w:val="20"/>
                <w:szCs w:val="20"/>
              </w:rPr>
              <w:t>Tenancy in Common</w:t>
            </w:r>
          </w:p>
        </w:tc>
        <w:tc>
          <w:tcPr>
            <w:tcW w:w="1762" w:type="dxa"/>
          </w:tcPr>
          <w:p w14:paraId="270F9883" w14:textId="77777777" w:rsidR="006E15CE" w:rsidRPr="006A3701" w:rsidRDefault="006E15CE" w:rsidP="00EF1561">
            <w:pPr>
              <w:pStyle w:val="ListParagraph"/>
              <w:ind w:left="0"/>
              <w:jc w:val="center"/>
              <w:rPr>
                <w:b/>
                <w:sz w:val="20"/>
                <w:szCs w:val="20"/>
              </w:rPr>
            </w:pPr>
            <w:r w:rsidRPr="006A3701">
              <w:rPr>
                <w:b/>
                <w:sz w:val="20"/>
                <w:szCs w:val="20"/>
              </w:rPr>
              <w:t xml:space="preserve">Joint Tenancy </w:t>
            </w:r>
          </w:p>
        </w:tc>
        <w:tc>
          <w:tcPr>
            <w:tcW w:w="2828" w:type="dxa"/>
          </w:tcPr>
          <w:p w14:paraId="1C5AB0BC" w14:textId="77777777" w:rsidR="006E15CE" w:rsidRPr="006A3701" w:rsidRDefault="006E15CE" w:rsidP="00EF1561">
            <w:pPr>
              <w:pStyle w:val="ListParagraph"/>
              <w:ind w:left="0"/>
              <w:jc w:val="center"/>
              <w:rPr>
                <w:b/>
                <w:sz w:val="20"/>
                <w:szCs w:val="20"/>
              </w:rPr>
            </w:pPr>
            <w:r w:rsidRPr="006A3701">
              <w:rPr>
                <w:b/>
                <w:sz w:val="20"/>
                <w:szCs w:val="20"/>
              </w:rPr>
              <w:t xml:space="preserve">Tenancy by the Entirety </w:t>
            </w:r>
          </w:p>
        </w:tc>
      </w:tr>
      <w:tr w:rsidR="006E15CE" w:rsidRPr="00C1023E" w14:paraId="33B2E86E" w14:textId="77777777" w:rsidTr="009B5736">
        <w:trPr>
          <w:trHeight w:val="136"/>
        </w:trPr>
        <w:tc>
          <w:tcPr>
            <w:tcW w:w="3145" w:type="dxa"/>
          </w:tcPr>
          <w:p w14:paraId="12AEC02E" w14:textId="77777777" w:rsidR="006E15CE" w:rsidRPr="006A3701" w:rsidRDefault="006E15CE" w:rsidP="00EF1561">
            <w:pPr>
              <w:pStyle w:val="ListParagraph"/>
              <w:ind w:left="0"/>
              <w:rPr>
                <w:sz w:val="20"/>
                <w:szCs w:val="20"/>
              </w:rPr>
            </w:pPr>
            <w:r w:rsidRPr="006A3701">
              <w:rPr>
                <w:sz w:val="20"/>
                <w:szCs w:val="20"/>
              </w:rPr>
              <w:t>Who can enter?</w:t>
            </w:r>
          </w:p>
        </w:tc>
        <w:tc>
          <w:tcPr>
            <w:tcW w:w="2520" w:type="dxa"/>
          </w:tcPr>
          <w:p w14:paraId="550F6573" w14:textId="77777777" w:rsidR="006E15CE" w:rsidRPr="006A3701" w:rsidRDefault="006E15CE" w:rsidP="00EF1561">
            <w:pPr>
              <w:pStyle w:val="ListParagraph"/>
              <w:ind w:left="0"/>
              <w:jc w:val="center"/>
              <w:rPr>
                <w:sz w:val="20"/>
                <w:szCs w:val="20"/>
              </w:rPr>
            </w:pPr>
            <w:r w:rsidRPr="006A3701">
              <w:rPr>
                <w:sz w:val="20"/>
                <w:szCs w:val="20"/>
              </w:rPr>
              <w:t xml:space="preserve">Anyone </w:t>
            </w:r>
          </w:p>
        </w:tc>
        <w:tc>
          <w:tcPr>
            <w:tcW w:w="1762" w:type="dxa"/>
          </w:tcPr>
          <w:p w14:paraId="4AB3C438" w14:textId="77777777" w:rsidR="006E15CE" w:rsidRPr="006A3701" w:rsidRDefault="006E15CE" w:rsidP="00EF1561">
            <w:pPr>
              <w:pStyle w:val="ListParagraph"/>
              <w:ind w:left="0"/>
              <w:jc w:val="center"/>
              <w:rPr>
                <w:sz w:val="20"/>
                <w:szCs w:val="20"/>
              </w:rPr>
            </w:pPr>
            <w:r w:rsidRPr="006A3701">
              <w:rPr>
                <w:sz w:val="20"/>
                <w:szCs w:val="20"/>
              </w:rPr>
              <w:t xml:space="preserve">Anyone </w:t>
            </w:r>
          </w:p>
        </w:tc>
        <w:tc>
          <w:tcPr>
            <w:tcW w:w="2828" w:type="dxa"/>
          </w:tcPr>
          <w:p w14:paraId="6D7B7135" w14:textId="77777777" w:rsidR="006E15CE" w:rsidRPr="006A3701" w:rsidRDefault="006E15CE" w:rsidP="00EF1561">
            <w:pPr>
              <w:pStyle w:val="ListParagraph"/>
              <w:ind w:left="0"/>
              <w:jc w:val="center"/>
              <w:rPr>
                <w:sz w:val="20"/>
                <w:szCs w:val="20"/>
              </w:rPr>
            </w:pPr>
            <w:r w:rsidRPr="006A3701">
              <w:rPr>
                <w:sz w:val="20"/>
                <w:szCs w:val="20"/>
              </w:rPr>
              <w:t>Spouses</w:t>
            </w:r>
          </w:p>
        </w:tc>
      </w:tr>
      <w:tr w:rsidR="006E15CE" w:rsidRPr="00C1023E" w14:paraId="36A57433" w14:textId="77777777" w:rsidTr="009B5736">
        <w:trPr>
          <w:trHeight w:val="256"/>
        </w:trPr>
        <w:tc>
          <w:tcPr>
            <w:tcW w:w="3145" w:type="dxa"/>
          </w:tcPr>
          <w:p w14:paraId="718B8645" w14:textId="77777777" w:rsidR="006E15CE" w:rsidRPr="006A3701" w:rsidRDefault="006E15CE" w:rsidP="00EF1561">
            <w:pPr>
              <w:pStyle w:val="ListParagraph"/>
              <w:ind w:left="0"/>
              <w:rPr>
                <w:sz w:val="20"/>
                <w:szCs w:val="20"/>
              </w:rPr>
            </w:pPr>
            <w:r w:rsidRPr="006A3701">
              <w:rPr>
                <w:sz w:val="20"/>
                <w:szCs w:val="20"/>
              </w:rPr>
              <w:t>Special creation requirements</w:t>
            </w:r>
          </w:p>
        </w:tc>
        <w:tc>
          <w:tcPr>
            <w:tcW w:w="2520" w:type="dxa"/>
          </w:tcPr>
          <w:p w14:paraId="10AAFBC2" w14:textId="77777777" w:rsidR="006E15CE" w:rsidRPr="006A3701" w:rsidRDefault="006E15CE" w:rsidP="00EF1561">
            <w:pPr>
              <w:pStyle w:val="ListParagraph"/>
              <w:ind w:left="0"/>
              <w:jc w:val="center"/>
              <w:rPr>
                <w:sz w:val="20"/>
                <w:szCs w:val="20"/>
              </w:rPr>
            </w:pPr>
            <w:r w:rsidRPr="006A3701">
              <w:rPr>
                <w:sz w:val="20"/>
                <w:szCs w:val="20"/>
              </w:rPr>
              <w:t xml:space="preserve">None </w:t>
            </w:r>
          </w:p>
        </w:tc>
        <w:tc>
          <w:tcPr>
            <w:tcW w:w="1762" w:type="dxa"/>
          </w:tcPr>
          <w:p w14:paraId="0A88EA2B" w14:textId="77777777" w:rsidR="006E15CE" w:rsidRPr="006A3701" w:rsidRDefault="006E15CE" w:rsidP="00EF1561">
            <w:pPr>
              <w:pStyle w:val="ListParagraph"/>
              <w:ind w:left="0"/>
              <w:jc w:val="center"/>
              <w:rPr>
                <w:sz w:val="20"/>
                <w:szCs w:val="20"/>
              </w:rPr>
            </w:pPr>
            <w:r w:rsidRPr="006A3701">
              <w:rPr>
                <w:sz w:val="20"/>
                <w:szCs w:val="20"/>
              </w:rPr>
              <w:t>The 4 unities</w:t>
            </w:r>
          </w:p>
        </w:tc>
        <w:tc>
          <w:tcPr>
            <w:tcW w:w="2828" w:type="dxa"/>
          </w:tcPr>
          <w:p w14:paraId="418C18F0" w14:textId="77777777" w:rsidR="006E15CE" w:rsidRPr="006A3701" w:rsidRDefault="006E15CE" w:rsidP="00EF1561">
            <w:pPr>
              <w:pStyle w:val="ListParagraph"/>
              <w:ind w:left="0"/>
              <w:jc w:val="center"/>
              <w:rPr>
                <w:sz w:val="20"/>
                <w:szCs w:val="20"/>
              </w:rPr>
            </w:pPr>
            <w:r w:rsidRPr="006A3701">
              <w:rPr>
                <w:sz w:val="20"/>
                <w:szCs w:val="20"/>
              </w:rPr>
              <w:t>The 5 unities</w:t>
            </w:r>
          </w:p>
        </w:tc>
      </w:tr>
      <w:tr w:rsidR="006E15CE" w:rsidRPr="00C1023E" w14:paraId="4FF24C7E" w14:textId="77777777" w:rsidTr="009B5736">
        <w:trPr>
          <w:trHeight w:val="143"/>
        </w:trPr>
        <w:tc>
          <w:tcPr>
            <w:tcW w:w="3145" w:type="dxa"/>
          </w:tcPr>
          <w:p w14:paraId="0467872C" w14:textId="77777777" w:rsidR="006E15CE" w:rsidRPr="006A3701" w:rsidRDefault="006E15CE" w:rsidP="00EF1561">
            <w:pPr>
              <w:pStyle w:val="ListParagraph"/>
              <w:ind w:left="0"/>
              <w:rPr>
                <w:sz w:val="20"/>
                <w:szCs w:val="20"/>
              </w:rPr>
            </w:pPr>
            <w:r w:rsidRPr="006A3701">
              <w:rPr>
                <w:sz w:val="20"/>
                <w:szCs w:val="20"/>
              </w:rPr>
              <w:t>Upon death</w:t>
            </w:r>
          </w:p>
        </w:tc>
        <w:tc>
          <w:tcPr>
            <w:tcW w:w="2520" w:type="dxa"/>
          </w:tcPr>
          <w:p w14:paraId="12B950C5" w14:textId="77777777" w:rsidR="006E15CE" w:rsidRPr="006A3701" w:rsidRDefault="006E15CE" w:rsidP="00EF1561">
            <w:pPr>
              <w:pStyle w:val="ListParagraph"/>
              <w:ind w:left="0"/>
              <w:jc w:val="center"/>
              <w:rPr>
                <w:sz w:val="20"/>
                <w:szCs w:val="20"/>
              </w:rPr>
            </w:pPr>
            <w:r w:rsidRPr="006A3701">
              <w:rPr>
                <w:sz w:val="20"/>
                <w:szCs w:val="20"/>
              </w:rPr>
              <w:t>No special effect</w:t>
            </w:r>
          </w:p>
        </w:tc>
        <w:tc>
          <w:tcPr>
            <w:tcW w:w="1762" w:type="dxa"/>
          </w:tcPr>
          <w:p w14:paraId="6A5C485E" w14:textId="77777777" w:rsidR="006E15CE" w:rsidRPr="006A3701" w:rsidRDefault="006E15CE" w:rsidP="00EF1561">
            <w:pPr>
              <w:pStyle w:val="ListParagraph"/>
              <w:ind w:left="0"/>
              <w:jc w:val="center"/>
              <w:rPr>
                <w:sz w:val="20"/>
                <w:szCs w:val="20"/>
              </w:rPr>
            </w:pPr>
            <w:r w:rsidRPr="006A3701">
              <w:rPr>
                <w:sz w:val="20"/>
                <w:szCs w:val="20"/>
              </w:rPr>
              <w:t>Right of survivorship</w:t>
            </w:r>
          </w:p>
        </w:tc>
        <w:tc>
          <w:tcPr>
            <w:tcW w:w="2828" w:type="dxa"/>
          </w:tcPr>
          <w:p w14:paraId="71511DD4" w14:textId="77777777" w:rsidR="006E15CE" w:rsidRPr="006A3701" w:rsidRDefault="006E15CE" w:rsidP="00EF1561">
            <w:pPr>
              <w:pStyle w:val="ListParagraph"/>
              <w:ind w:left="0"/>
              <w:jc w:val="center"/>
              <w:rPr>
                <w:sz w:val="20"/>
                <w:szCs w:val="20"/>
              </w:rPr>
            </w:pPr>
            <w:r w:rsidRPr="006A3701">
              <w:rPr>
                <w:sz w:val="20"/>
                <w:szCs w:val="20"/>
              </w:rPr>
              <w:t>Right of survivorship</w:t>
            </w:r>
          </w:p>
        </w:tc>
      </w:tr>
      <w:tr w:rsidR="006E15CE" w:rsidRPr="00C1023E" w14:paraId="32FF7C00" w14:textId="77777777" w:rsidTr="009B5736">
        <w:trPr>
          <w:trHeight w:val="136"/>
        </w:trPr>
        <w:tc>
          <w:tcPr>
            <w:tcW w:w="3145" w:type="dxa"/>
          </w:tcPr>
          <w:p w14:paraId="1D6D6EFE" w14:textId="77777777" w:rsidR="006E15CE" w:rsidRPr="006A3701" w:rsidRDefault="006E15CE" w:rsidP="00EF1561">
            <w:pPr>
              <w:pStyle w:val="ListParagraph"/>
              <w:ind w:left="0"/>
              <w:rPr>
                <w:sz w:val="20"/>
                <w:szCs w:val="20"/>
              </w:rPr>
            </w:pPr>
            <w:r w:rsidRPr="006A3701">
              <w:rPr>
                <w:sz w:val="20"/>
                <w:szCs w:val="20"/>
              </w:rPr>
              <w:t xml:space="preserve">Share sizes </w:t>
            </w:r>
          </w:p>
        </w:tc>
        <w:tc>
          <w:tcPr>
            <w:tcW w:w="2520" w:type="dxa"/>
          </w:tcPr>
          <w:p w14:paraId="0A47CB5C" w14:textId="77777777" w:rsidR="006E15CE" w:rsidRPr="006A3701" w:rsidRDefault="006E15CE" w:rsidP="00EF1561">
            <w:pPr>
              <w:pStyle w:val="ListParagraph"/>
              <w:ind w:left="0"/>
              <w:jc w:val="center"/>
              <w:rPr>
                <w:sz w:val="20"/>
                <w:szCs w:val="20"/>
              </w:rPr>
            </w:pPr>
            <w:r w:rsidRPr="006A3701">
              <w:rPr>
                <w:sz w:val="20"/>
                <w:szCs w:val="20"/>
              </w:rPr>
              <w:t>any</w:t>
            </w:r>
          </w:p>
        </w:tc>
        <w:tc>
          <w:tcPr>
            <w:tcW w:w="1762" w:type="dxa"/>
          </w:tcPr>
          <w:p w14:paraId="7F514E07" w14:textId="77777777" w:rsidR="006E15CE" w:rsidRPr="006A3701" w:rsidRDefault="006E15CE" w:rsidP="00EF1561">
            <w:pPr>
              <w:pStyle w:val="ListParagraph"/>
              <w:ind w:left="0"/>
              <w:jc w:val="center"/>
              <w:rPr>
                <w:sz w:val="20"/>
                <w:szCs w:val="20"/>
              </w:rPr>
            </w:pPr>
            <w:r w:rsidRPr="006A3701">
              <w:rPr>
                <w:sz w:val="20"/>
                <w:szCs w:val="20"/>
              </w:rPr>
              <w:t>equal</w:t>
            </w:r>
          </w:p>
        </w:tc>
        <w:tc>
          <w:tcPr>
            <w:tcW w:w="2828" w:type="dxa"/>
          </w:tcPr>
          <w:p w14:paraId="6D2B58ED" w14:textId="77777777" w:rsidR="006E15CE" w:rsidRPr="006A3701" w:rsidRDefault="006E15CE" w:rsidP="00EF1561">
            <w:pPr>
              <w:pStyle w:val="ListParagraph"/>
              <w:ind w:left="0"/>
              <w:jc w:val="center"/>
              <w:rPr>
                <w:sz w:val="20"/>
                <w:szCs w:val="20"/>
              </w:rPr>
            </w:pPr>
            <w:r w:rsidRPr="006A3701">
              <w:rPr>
                <w:sz w:val="20"/>
                <w:szCs w:val="20"/>
              </w:rPr>
              <w:t>equal</w:t>
            </w:r>
          </w:p>
        </w:tc>
      </w:tr>
      <w:tr w:rsidR="006E15CE" w:rsidRPr="00C1023E" w14:paraId="21886009" w14:textId="77777777" w:rsidTr="009B5736">
        <w:trPr>
          <w:trHeight w:val="143"/>
        </w:trPr>
        <w:tc>
          <w:tcPr>
            <w:tcW w:w="3145" w:type="dxa"/>
          </w:tcPr>
          <w:p w14:paraId="0E44E83D" w14:textId="77777777" w:rsidR="006E15CE" w:rsidRPr="006A3701" w:rsidRDefault="006E15CE" w:rsidP="00EF1561">
            <w:pPr>
              <w:pStyle w:val="ListParagraph"/>
              <w:ind w:left="0"/>
              <w:rPr>
                <w:sz w:val="20"/>
                <w:szCs w:val="20"/>
              </w:rPr>
            </w:pPr>
            <w:r w:rsidRPr="006A3701">
              <w:rPr>
                <w:sz w:val="20"/>
                <w:szCs w:val="20"/>
              </w:rPr>
              <w:t>Unilaterally transferrable?</w:t>
            </w:r>
          </w:p>
        </w:tc>
        <w:tc>
          <w:tcPr>
            <w:tcW w:w="2520" w:type="dxa"/>
          </w:tcPr>
          <w:p w14:paraId="048E36A5" w14:textId="77777777" w:rsidR="006E15CE" w:rsidRPr="006A3701" w:rsidRDefault="006E15CE" w:rsidP="00EF1561">
            <w:pPr>
              <w:pStyle w:val="ListParagraph"/>
              <w:ind w:left="0"/>
              <w:jc w:val="center"/>
              <w:rPr>
                <w:sz w:val="20"/>
                <w:szCs w:val="20"/>
              </w:rPr>
            </w:pPr>
            <w:r w:rsidRPr="006A3701">
              <w:rPr>
                <w:sz w:val="20"/>
                <w:szCs w:val="20"/>
              </w:rPr>
              <w:t>yes</w:t>
            </w:r>
          </w:p>
        </w:tc>
        <w:tc>
          <w:tcPr>
            <w:tcW w:w="1762" w:type="dxa"/>
          </w:tcPr>
          <w:p w14:paraId="5ED2FA2F" w14:textId="77777777" w:rsidR="006E15CE" w:rsidRPr="006A3701" w:rsidRDefault="006E15CE" w:rsidP="00EF1561">
            <w:pPr>
              <w:pStyle w:val="ListParagraph"/>
              <w:ind w:left="0"/>
              <w:jc w:val="center"/>
              <w:rPr>
                <w:sz w:val="20"/>
                <w:szCs w:val="20"/>
              </w:rPr>
            </w:pPr>
            <w:r w:rsidRPr="006A3701">
              <w:rPr>
                <w:sz w:val="20"/>
                <w:szCs w:val="20"/>
              </w:rPr>
              <w:t>no</w:t>
            </w:r>
          </w:p>
        </w:tc>
        <w:tc>
          <w:tcPr>
            <w:tcW w:w="2828" w:type="dxa"/>
          </w:tcPr>
          <w:p w14:paraId="5ED4B749" w14:textId="77777777" w:rsidR="006E15CE" w:rsidRPr="006A3701" w:rsidRDefault="006E15CE" w:rsidP="00EF1561">
            <w:pPr>
              <w:pStyle w:val="ListParagraph"/>
              <w:ind w:left="0"/>
              <w:jc w:val="center"/>
              <w:rPr>
                <w:sz w:val="20"/>
                <w:szCs w:val="20"/>
              </w:rPr>
            </w:pPr>
            <w:r w:rsidRPr="006A3701">
              <w:rPr>
                <w:sz w:val="20"/>
                <w:szCs w:val="20"/>
              </w:rPr>
              <w:t>no</w:t>
            </w:r>
          </w:p>
        </w:tc>
      </w:tr>
      <w:tr w:rsidR="006E15CE" w:rsidRPr="00C1023E" w14:paraId="2A30C5DF" w14:textId="77777777" w:rsidTr="009B5736">
        <w:trPr>
          <w:trHeight w:val="256"/>
        </w:trPr>
        <w:tc>
          <w:tcPr>
            <w:tcW w:w="3145" w:type="dxa"/>
          </w:tcPr>
          <w:p w14:paraId="07D8FE0F" w14:textId="77777777" w:rsidR="006E15CE" w:rsidRPr="006A3701" w:rsidRDefault="006E15CE" w:rsidP="00EF1561">
            <w:pPr>
              <w:pStyle w:val="ListParagraph"/>
              <w:ind w:left="0"/>
              <w:rPr>
                <w:sz w:val="20"/>
                <w:szCs w:val="20"/>
              </w:rPr>
            </w:pPr>
            <w:r w:rsidRPr="006A3701">
              <w:rPr>
                <w:sz w:val="20"/>
                <w:szCs w:val="20"/>
              </w:rPr>
              <w:t>Unilateral exit allowed?</w:t>
            </w:r>
          </w:p>
        </w:tc>
        <w:tc>
          <w:tcPr>
            <w:tcW w:w="2520" w:type="dxa"/>
          </w:tcPr>
          <w:p w14:paraId="2A972F30" w14:textId="77777777" w:rsidR="006E15CE" w:rsidRPr="006A3701" w:rsidRDefault="006E15CE" w:rsidP="00EF1561">
            <w:pPr>
              <w:pStyle w:val="ListParagraph"/>
              <w:ind w:left="0"/>
              <w:jc w:val="center"/>
              <w:rPr>
                <w:sz w:val="20"/>
                <w:szCs w:val="20"/>
              </w:rPr>
            </w:pPr>
            <w:r w:rsidRPr="006A3701">
              <w:rPr>
                <w:sz w:val="20"/>
                <w:szCs w:val="20"/>
              </w:rPr>
              <w:t>yes</w:t>
            </w:r>
          </w:p>
        </w:tc>
        <w:tc>
          <w:tcPr>
            <w:tcW w:w="1762" w:type="dxa"/>
          </w:tcPr>
          <w:p w14:paraId="04F9FE96" w14:textId="77777777" w:rsidR="006E15CE" w:rsidRPr="006A3701" w:rsidRDefault="006E15CE" w:rsidP="00EF1561">
            <w:pPr>
              <w:pStyle w:val="ListParagraph"/>
              <w:ind w:left="0"/>
              <w:jc w:val="center"/>
              <w:rPr>
                <w:sz w:val="20"/>
                <w:szCs w:val="20"/>
              </w:rPr>
            </w:pPr>
            <w:r w:rsidRPr="006A3701">
              <w:rPr>
                <w:sz w:val="20"/>
                <w:szCs w:val="20"/>
              </w:rPr>
              <w:t>yes</w:t>
            </w:r>
          </w:p>
        </w:tc>
        <w:tc>
          <w:tcPr>
            <w:tcW w:w="2828" w:type="dxa"/>
          </w:tcPr>
          <w:p w14:paraId="05A8722C" w14:textId="77777777" w:rsidR="006E15CE" w:rsidRPr="006A3701" w:rsidRDefault="006E15CE" w:rsidP="00EF1561">
            <w:pPr>
              <w:pStyle w:val="ListParagraph"/>
              <w:ind w:left="0"/>
              <w:jc w:val="center"/>
              <w:rPr>
                <w:sz w:val="20"/>
                <w:szCs w:val="20"/>
              </w:rPr>
            </w:pPr>
            <w:r w:rsidRPr="006A3701">
              <w:rPr>
                <w:sz w:val="20"/>
                <w:szCs w:val="20"/>
              </w:rPr>
              <w:t>no</w:t>
            </w:r>
          </w:p>
        </w:tc>
      </w:tr>
    </w:tbl>
    <w:p w14:paraId="2C23C538" w14:textId="77777777" w:rsidR="006E15CE" w:rsidRDefault="006E15CE" w:rsidP="00EF1561">
      <w:pPr>
        <w:spacing w:after="0" w:line="240" w:lineRule="auto"/>
        <w:rPr>
          <w:rFonts w:ascii="Times New Roman" w:hAnsi="Times New Roman" w:cs="Times New Roman"/>
        </w:rPr>
      </w:pPr>
    </w:p>
    <w:p w14:paraId="7351BA93" w14:textId="77777777" w:rsidR="006E15CE" w:rsidRDefault="006E15CE" w:rsidP="00EF1561">
      <w:pPr>
        <w:spacing w:after="0" w:line="240" w:lineRule="auto"/>
        <w:rPr>
          <w:rFonts w:ascii="Times New Roman" w:hAnsi="Times New Roman" w:cs="Times New Roman"/>
        </w:rPr>
      </w:pPr>
    </w:p>
    <w:p w14:paraId="216F9350" w14:textId="77777777" w:rsidR="006E15CE" w:rsidRPr="006A3701" w:rsidRDefault="006E15CE" w:rsidP="00EF1561">
      <w:pPr>
        <w:spacing w:after="0" w:line="240" w:lineRule="auto"/>
        <w:rPr>
          <w:rFonts w:ascii="Times New Roman" w:hAnsi="Times New Roman" w:cs="Times New Roman"/>
        </w:rPr>
      </w:pPr>
    </w:p>
    <w:p w14:paraId="50732BEB" w14:textId="77777777" w:rsidR="006E15CE" w:rsidRPr="006D78EA" w:rsidRDefault="006E15CE" w:rsidP="00EF1561">
      <w:pPr>
        <w:pStyle w:val="ListParagraph"/>
        <w:numPr>
          <w:ilvl w:val="0"/>
          <w:numId w:val="44"/>
        </w:numPr>
        <w:spacing w:after="0" w:line="240" w:lineRule="auto"/>
        <w:rPr>
          <w:rFonts w:ascii="Times New Roman" w:hAnsi="Times New Roman" w:cs="Times New Roman"/>
          <w:b/>
          <w:bCs/>
        </w:rPr>
      </w:pPr>
      <w:r w:rsidRPr="006D78EA">
        <w:rPr>
          <w:rFonts w:ascii="Times New Roman" w:hAnsi="Times New Roman" w:cs="Times New Roman"/>
          <w:b/>
          <w:bCs/>
        </w:rPr>
        <w:t>Endin</w:t>
      </w:r>
      <w:r>
        <w:rPr>
          <w:rFonts w:ascii="Times New Roman" w:hAnsi="Times New Roman" w:cs="Times New Roman"/>
          <w:b/>
          <w:bCs/>
        </w:rPr>
        <w:t>g</w:t>
      </w:r>
      <w:r w:rsidRPr="006D78EA">
        <w:rPr>
          <w:rFonts w:ascii="Times New Roman" w:hAnsi="Times New Roman" w:cs="Times New Roman"/>
          <w:b/>
          <w:bCs/>
        </w:rPr>
        <w:t xml:space="preserve"> a co-tenancy relationship</w:t>
      </w:r>
      <w:r>
        <w:rPr>
          <w:rFonts w:ascii="Times New Roman" w:hAnsi="Times New Roman" w:cs="Times New Roman"/>
          <w:b/>
          <w:bCs/>
        </w:rPr>
        <w:t>/Resolving cotenant conflict</w:t>
      </w:r>
    </w:p>
    <w:p w14:paraId="6D68B7A0" w14:textId="77777777" w:rsidR="006E15CE" w:rsidRDefault="006E15CE" w:rsidP="00EF1561">
      <w:pPr>
        <w:pStyle w:val="ListParagraph"/>
        <w:numPr>
          <w:ilvl w:val="1"/>
          <w:numId w:val="44"/>
        </w:numPr>
        <w:spacing w:after="0" w:line="240" w:lineRule="auto"/>
        <w:rPr>
          <w:rFonts w:ascii="Times New Roman" w:hAnsi="Times New Roman" w:cs="Times New Roman"/>
        </w:rPr>
      </w:pPr>
      <w:r>
        <w:rPr>
          <w:rFonts w:ascii="Times New Roman" w:hAnsi="Times New Roman" w:cs="Times New Roman"/>
        </w:rPr>
        <w:t xml:space="preserve">In contrast to future interests, waste is generally disfavored as a remedy/COA in disputes among concurrent owners.  Instead, the available remedy is </w:t>
      </w:r>
      <w:r w:rsidRPr="00185051">
        <w:rPr>
          <w:rFonts w:ascii="Times New Roman" w:hAnsi="Times New Roman" w:cs="Times New Roman"/>
          <w:b/>
          <w:bCs/>
        </w:rPr>
        <w:t>partition</w:t>
      </w:r>
      <w:r>
        <w:rPr>
          <w:rFonts w:ascii="Times New Roman" w:hAnsi="Times New Roman" w:cs="Times New Roman"/>
        </w:rPr>
        <w:t xml:space="preserve">.  </w:t>
      </w:r>
    </w:p>
    <w:p w14:paraId="65596C7C" w14:textId="77777777" w:rsidR="006E15CE" w:rsidRDefault="006E15CE" w:rsidP="00EF1561">
      <w:pPr>
        <w:pStyle w:val="ListParagraph"/>
        <w:numPr>
          <w:ilvl w:val="1"/>
          <w:numId w:val="44"/>
        </w:numPr>
        <w:spacing w:after="0" w:line="240" w:lineRule="auto"/>
        <w:rPr>
          <w:rFonts w:ascii="Times New Roman" w:hAnsi="Times New Roman" w:cs="Times New Roman"/>
        </w:rPr>
      </w:pPr>
      <w:r w:rsidRPr="00D947E4">
        <w:rPr>
          <w:rFonts w:ascii="Times New Roman" w:hAnsi="Times New Roman" w:cs="Times New Roman"/>
          <w:b/>
          <w:bCs/>
        </w:rPr>
        <w:t>Partition</w:t>
      </w:r>
      <w:r>
        <w:rPr>
          <w:rFonts w:ascii="Times New Roman" w:hAnsi="Times New Roman" w:cs="Times New Roman"/>
        </w:rPr>
        <w:t xml:space="preserve">: </w:t>
      </w:r>
      <w:bookmarkStart w:id="7" w:name="_Hlk70264576"/>
      <w:r>
        <w:rPr>
          <w:rFonts w:ascii="Times New Roman" w:hAnsi="Times New Roman" w:cs="Times New Roman"/>
        </w:rPr>
        <w:t>the way to get out of a co-ownership.  It is available to any co-tenant for any reason or for no reason at all.  Cotenants in a tenancy in common or a joint tenancy have an automatic right of partition—they can just leave the co-ownership (at any time, for any reason or no reason at all</w:t>
      </w:r>
      <w:bookmarkEnd w:id="7"/>
      <w:r>
        <w:rPr>
          <w:rFonts w:ascii="Times New Roman" w:hAnsi="Times New Roman" w:cs="Times New Roman"/>
        </w:rPr>
        <w:t xml:space="preserve">).  </w:t>
      </w:r>
    </w:p>
    <w:p w14:paraId="32A3B886" w14:textId="77777777" w:rsidR="006E15CE" w:rsidRPr="006A3701" w:rsidRDefault="006E15CE" w:rsidP="00EF1561">
      <w:pPr>
        <w:pStyle w:val="ListParagraph"/>
        <w:numPr>
          <w:ilvl w:val="2"/>
          <w:numId w:val="44"/>
        </w:numPr>
        <w:spacing w:after="0" w:line="240" w:lineRule="auto"/>
        <w:rPr>
          <w:rFonts w:ascii="Times New Roman" w:hAnsi="Times New Roman" w:cs="Times New Roman"/>
          <w:b/>
          <w:bCs/>
        </w:rPr>
      </w:pPr>
      <w:r w:rsidRPr="006A3701">
        <w:rPr>
          <w:rFonts w:ascii="Times New Roman" w:hAnsi="Times New Roman" w:cs="Times New Roman"/>
          <w:b/>
          <w:bCs/>
        </w:rPr>
        <w:t>Two types of partition:</w:t>
      </w:r>
    </w:p>
    <w:p w14:paraId="4DEAC099" w14:textId="77777777" w:rsidR="006E15CE" w:rsidRDefault="006E15CE" w:rsidP="00EF1561">
      <w:pPr>
        <w:pStyle w:val="ListParagraph"/>
        <w:numPr>
          <w:ilvl w:val="3"/>
          <w:numId w:val="44"/>
        </w:numPr>
        <w:spacing w:after="0" w:line="240" w:lineRule="auto"/>
        <w:rPr>
          <w:rFonts w:ascii="Times New Roman" w:hAnsi="Times New Roman" w:cs="Times New Roman"/>
        </w:rPr>
      </w:pPr>
      <w:bookmarkStart w:id="8" w:name="_Hlk70264625"/>
      <w:r>
        <w:rPr>
          <w:rFonts w:ascii="Times New Roman" w:hAnsi="Times New Roman" w:cs="Times New Roman"/>
        </w:rPr>
        <w:t xml:space="preserve">Partition by sale: court sells the property at auction and divides the proceeds proportionately among the former cotenants.  </w:t>
      </w:r>
    </w:p>
    <w:p w14:paraId="41EB9835" w14:textId="77777777" w:rsidR="006E15CE" w:rsidRDefault="006E15CE" w:rsidP="00EF1561">
      <w:pPr>
        <w:pStyle w:val="ListParagraph"/>
        <w:numPr>
          <w:ilvl w:val="3"/>
          <w:numId w:val="44"/>
        </w:numPr>
        <w:spacing w:after="0" w:line="240" w:lineRule="auto"/>
        <w:rPr>
          <w:rFonts w:ascii="Times New Roman" w:hAnsi="Times New Roman" w:cs="Times New Roman"/>
        </w:rPr>
      </w:pPr>
      <w:r>
        <w:rPr>
          <w:rFonts w:ascii="Times New Roman" w:hAnsi="Times New Roman" w:cs="Times New Roman"/>
        </w:rPr>
        <w:t xml:space="preserve">Partition in kind: court physically divides up the property and each former cotenant ends up with a part of the property that had formerly been co-owned.  </w:t>
      </w:r>
    </w:p>
    <w:bookmarkEnd w:id="8"/>
    <w:p w14:paraId="063AEEF1" w14:textId="77777777" w:rsidR="006E15CE" w:rsidRDefault="006E15CE" w:rsidP="00EF1561">
      <w:pPr>
        <w:pStyle w:val="ListParagraph"/>
        <w:numPr>
          <w:ilvl w:val="2"/>
          <w:numId w:val="44"/>
        </w:numPr>
        <w:spacing w:after="0" w:line="240" w:lineRule="auto"/>
        <w:rPr>
          <w:rFonts w:ascii="Times New Roman" w:hAnsi="Times New Roman" w:cs="Times New Roman"/>
        </w:rPr>
      </w:pPr>
      <w:r w:rsidRPr="00D947E4">
        <w:rPr>
          <w:rFonts w:ascii="Times New Roman" w:hAnsi="Times New Roman" w:cs="Times New Roman"/>
          <w:b/>
          <w:bCs/>
          <w:i/>
          <w:iCs/>
        </w:rPr>
        <w:t xml:space="preserve">Delfino v. </w:t>
      </w:r>
      <w:proofErr w:type="spellStart"/>
      <w:r w:rsidRPr="00D947E4">
        <w:rPr>
          <w:rFonts w:ascii="Times New Roman" w:hAnsi="Times New Roman" w:cs="Times New Roman"/>
          <w:b/>
          <w:bCs/>
          <w:i/>
          <w:iCs/>
        </w:rPr>
        <w:t>Vealencis</w:t>
      </w:r>
      <w:proofErr w:type="spellEnd"/>
      <w:r>
        <w:rPr>
          <w:rFonts w:ascii="Times New Roman" w:hAnsi="Times New Roman" w:cs="Times New Roman"/>
        </w:rPr>
        <w:t xml:space="preserve"> (CT 1980) – A parcel is co-owned and partition is available; the only question is how partition will be accomplished.  20.5 acres are owned by cotenants. </w:t>
      </w:r>
      <w:proofErr w:type="spellStart"/>
      <w:r>
        <w:rPr>
          <w:rFonts w:ascii="Times New Roman" w:hAnsi="Times New Roman" w:cs="Times New Roman"/>
        </w:rPr>
        <w:t>Vealencis</w:t>
      </w:r>
      <w:proofErr w:type="spellEnd"/>
      <w:r>
        <w:rPr>
          <w:rFonts w:ascii="Times New Roman" w:hAnsi="Times New Roman" w:cs="Times New Roman"/>
        </w:rPr>
        <w:t xml:space="preserve">' interest was 31%; she lived on the property and used it to run a garbage hauling business (would store the garbage trucks).  </w:t>
      </w:r>
      <w:proofErr w:type="spellStart"/>
      <w:r>
        <w:rPr>
          <w:rFonts w:ascii="Times New Roman" w:hAnsi="Times New Roman" w:cs="Times New Roman"/>
        </w:rPr>
        <w:t>Vealancis</w:t>
      </w:r>
      <w:proofErr w:type="spellEnd"/>
      <w:r>
        <w:rPr>
          <w:rFonts w:ascii="Times New Roman" w:hAnsi="Times New Roman" w:cs="Times New Roman"/>
        </w:rPr>
        <w:t xml:space="preserve"> wants </w:t>
      </w:r>
      <w:r w:rsidRPr="004358A7">
        <w:rPr>
          <w:rFonts w:ascii="Times New Roman" w:hAnsi="Times New Roman" w:cs="Times New Roman"/>
          <w:i/>
          <w:iCs/>
        </w:rPr>
        <w:t>partition in kind</w:t>
      </w:r>
      <w:r>
        <w:rPr>
          <w:rFonts w:ascii="Times New Roman" w:hAnsi="Times New Roman" w:cs="Times New Roman"/>
        </w:rPr>
        <w:t xml:space="preserve"> so she can continue to live there and run the business using the divided chunk she's given.  Delfino, who owns the remaining 69%, wants to build a residential subdivision on the property post partition.  Delfino wants </w:t>
      </w:r>
      <w:r w:rsidRPr="004358A7">
        <w:rPr>
          <w:rFonts w:ascii="Times New Roman" w:hAnsi="Times New Roman" w:cs="Times New Roman"/>
          <w:i/>
          <w:iCs/>
        </w:rPr>
        <w:t>partition by sale</w:t>
      </w:r>
      <w:r>
        <w:rPr>
          <w:rFonts w:ascii="Times New Roman" w:hAnsi="Times New Roman" w:cs="Times New Roman"/>
        </w:rPr>
        <w:t xml:space="preserve"> probably because he does not want to put up a residential subdivision next to a busy commercial yard and has determined he will be able to buy </w:t>
      </w:r>
      <w:proofErr w:type="spellStart"/>
      <w:r>
        <w:rPr>
          <w:rFonts w:ascii="Times New Roman" w:hAnsi="Times New Roman" w:cs="Times New Roman"/>
        </w:rPr>
        <w:t>Vealencis</w:t>
      </w:r>
      <w:proofErr w:type="spellEnd"/>
      <w:r>
        <w:rPr>
          <w:rFonts w:ascii="Times New Roman" w:hAnsi="Times New Roman" w:cs="Times New Roman"/>
        </w:rPr>
        <w:t xml:space="preserve">' interest at auction.   </w:t>
      </w:r>
    </w:p>
    <w:p w14:paraId="1DED442F" w14:textId="77777777" w:rsidR="006E15CE" w:rsidRDefault="006E15CE" w:rsidP="00EF1561">
      <w:pPr>
        <w:pStyle w:val="ListParagraph"/>
        <w:numPr>
          <w:ilvl w:val="3"/>
          <w:numId w:val="44"/>
        </w:numPr>
        <w:spacing w:after="0" w:line="240" w:lineRule="auto"/>
        <w:rPr>
          <w:rFonts w:ascii="Times New Roman" w:hAnsi="Times New Roman" w:cs="Times New Roman"/>
        </w:rPr>
      </w:pPr>
      <w:r>
        <w:rPr>
          <w:rFonts w:ascii="Times New Roman" w:hAnsi="Times New Roman" w:cs="Times New Roman"/>
        </w:rPr>
        <w:t xml:space="preserve">Court explains that the policy is to </w:t>
      </w:r>
      <w:r w:rsidRPr="00CD69F3">
        <w:rPr>
          <w:rFonts w:ascii="Times New Roman" w:hAnsi="Times New Roman" w:cs="Times New Roman"/>
          <w:b/>
          <w:bCs/>
        </w:rPr>
        <w:t>favor partition in kind</w:t>
      </w:r>
      <w:r>
        <w:rPr>
          <w:rFonts w:ascii="Times New Roman" w:hAnsi="Times New Roman" w:cs="Times New Roman"/>
        </w:rPr>
        <w:t xml:space="preserve"> </w:t>
      </w:r>
      <w:r w:rsidRPr="00CD69F3">
        <w:rPr>
          <w:rFonts w:ascii="Times New Roman" w:hAnsi="Times New Roman" w:cs="Times New Roman"/>
          <w:b/>
          <w:bCs/>
        </w:rPr>
        <w:t>unless both of the following are true</w:t>
      </w:r>
      <w:r>
        <w:rPr>
          <w:rFonts w:ascii="Times New Roman" w:hAnsi="Times New Roman" w:cs="Times New Roman"/>
        </w:rPr>
        <w:t>:</w:t>
      </w:r>
    </w:p>
    <w:p w14:paraId="325D6E21" w14:textId="77777777" w:rsidR="006E15CE" w:rsidRDefault="006E15CE" w:rsidP="00EF1561">
      <w:pPr>
        <w:pStyle w:val="ListParagraph"/>
        <w:numPr>
          <w:ilvl w:val="4"/>
          <w:numId w:val="44"/>
        </w:numPr>
        <w:spacing w:after="0" w:line="240" w:lineRule="auto"/>
        <w:rPr>
          <w:rFonts w:ascii="Times New Roman" w:hAnsi="Times New Roman" w:cs="Times New Roman"/>
        </w:rPr>
      </w:pPr>
      <w:bookmarkStart w:id="9" w:name="_Hlk70264686"/>
      <w:r>
        <w:rPr>
          <w:rFonts w:ascii="Times New Roman" w:hAnsi="Times New Roman" w:cs="Times New Roman"/>
        </w:rPr>
        <w:t>(1) partition in kind would be impracticable or inequitable AND</w:t>
      </w:r>
    </w:p>
    <w:p w14:paraId="4556C486" w14:textId="77777777" w:rsidR="006E15CE" w:rsidRDefault="006E15CE" w:rsidP="00EF1561">
      <w:pPr>
        <w:pStyle w:val="ListParagraph"/>
        <w:numPr>
          <w:ilvl w:val="4"/>
          <w:numId w:val="44"/>
        </w:numPr>
        <w:spacing w:after="0" w:line="240" w:lineRule="auto"/>
        <w:rPr>
          <w:rFonts w:ascii="Times New Roman" w:hAnsi="Times New Roman" w:cs="Times New Roman"/>
        </w:rPr>
      </w:pPr>
      <w:r>
        <w:rPr>
          <w:rFonts w:ascii="Times New Roman" w:hAnsi="Times New Roman" w:cs="Times New Roman"/>
        </w:rPr>
        <w:t xml:space="preserve">(2) partition by sale would better serve both/all of the parties' interests.  </w:t>
      </w:r>
    </w:p>
    <w:bookmarkEnd w:id="9"/>
    <w:p w14:paraId="2CBE2F09" w14:textId="77777777" w:rsidR="006E15CE" w:rsidRDefault="006E15CE" w:rsidP="00EF1561">
      <w:pPr>
        <w:pStyle w:val="ListParagraph"/>
        <w:numPr>
          <w:ilvl w:val="3"/>
          <w:numId w:val="44"/>
        </w:numPr>
        <w:spacing w:after="0" w:line="240" w:lineRule="auto"/>
        <w:rPr>
          <w:rFonts w:ascii="Times New Roman" w:hAnsi="Times New Roman" w:cs="Times New Roman"/>
        </w:rPr>
      </w:pPr>
      <w:r>
        <w:rPr>
          <w:rFonts w:ascii="Times New Roman" w:hAnsi="Times New Roman" w:cs="Times New Roman"/>
        </w:rPr>
        <w:t xml:space="preserve">The first requirement isn't satisfied.  </w:t>
      </w:r>
    </w:p>
    <w:p w14:paraId="171F2465" w14:textId="77777777" w:rsidR="006E15CE" w:rsidRDefault="006E15CE" w:rsidP="00EF1561">
      <w:pPr>
        <w:pStyle w:val="ListParagraph"/>
        <w:numPr>
          <w:ilvl w:val="4"/>
          <w:numId w:val="44"/>
        </w:numPr>
        <w:spacing w:after="0" w:line="240" w:lineRule="auto"/>
        <w:rPr>
          <w:rFonts w:ascii="Times New Roman" w:hAnsi="Times New Roman" w:cs="Times New Roman"/>
        </w:rPr>
      </w:pPr>
      <w:r>
        <w:rPr>
          <w:rFonts w:ascii="Times New Roman" w:hAnsi="Times New Roman" w:cs="Times New Roman"/>
        </w:rPr>
        <w:t xml:space="preserve">Court determines that physical partition is feasible—you can give ownership of one part to one party and the other part to the other party.  Building the subdivision is still possible even with garbage hauling business present.  Thus, the first requirement isn't satisfied.  </w:t>
      </w:r>
    </w:p>
    <w:p w14:paraId="20C3EC0B" w14:textId="77777777" w:rsidR="006E15CE" w:rsidRPr="009E7F66" w:rsidRDefault="006E15CE" w:rsidP="00EF1561">
      <w:pPr>
        <w:pStyle w:val="ListParagraph"/>
        <w:numPr>
          <w:ilvl w:val="3"/>
          <w:numId w:val="44"/>
        </w:numPr>
        <w:spacing w:after="0" w:line="240" w:lineRule="auto"/>
        <w:rPr>
          <w:rFonts w:ascii="Times New Roman" w:hAnsi="Times New Roman" w:cs="Times New Roman"/>
        </w:rPr>
      </w:pPr>
      <w:r>
        <w:rPr>
          <w:rFonts w:ascii="Times New Roman" w:hAnsi="Times New Roman" w:cs="Times New Roman"/>
        </w:rPr>
        <w:t xml:space="preserve">The second requirement isn't satisfied.  </w:t>
      </w:r>
    </w:p>
    <w:p w14:paraId="17432210" w14:textId="77777777" w:rsidR="006E15CE" w:rsidRDefault="006E15CE" w:rsidP="00EF1561">
      <w:pPr>
        <w:pStyle w:val="ListParagraph"/>
        <w:numPr>
          <w:ilvl w:val="4"/>
          <w:numId w:val="44"/>
        </w:numPr>
        <w:spacing w:after="0" w:line="240" w:lineRule="auto"/>
        <w:rPr>
          <w:rFonts w:ascii="Times New Roman" w:hAnsi="Times New Roman" w:cs="Times New Roman"/>
        </w:rPr>
      </w:pPr>
      <w:r>
        <w:rPr>
          <w:rFonts w:ascii="Times New Roman" w:hAnsi="Times New Roman" w:cs="Times New Roman"/>
        </w:rPr>
        <w:t xml:space="preserve">Court determines that Delfino might lose market value from having the garbage hauling business next door; so, partition in kind isn't in their interest.  But, they're not the only party and you must look at both parties' interests; it's in </w:t>
      </w:r>
      <w:proofErr w:type="spellStart"/>
      <w:r>
        <w:rPr>
          <w:rFonts w:ascii="Times New Roman" w:hAnsi="Times New Roman" w:cs="Times New Roman"/>
        </w:rPr>
        <w:t>Vealencis</w:t>
      </w:r>
      <w:proofErr w:type="spellEnd"/>
      <w:r>
        <w:rPr>
          <w:rFonts w:ascii="Times New Roman" w:hAnsi="Times New Roman" w:cs="Times New Roman"/>
        </w:rPr>
        <w:t xml:space="preserve">' best interests to do partition in kind: she had possession for a long time and she lived on the place ("endowment effect" – people over time get accustomed to property); her livelihood was attached to the property.  Thus, only one owner's interest would be better served by partition in sale, and both are necessary.   </w:t>
      </w:r>
    </w:p>
    <w:p w14:paraId="057E7EE8" w14:textId="77777777" w:rsidR="006E15CE" w:rsidRDefault="006E15CE" w:rsidP="00EF1561">
      <w:pPr>
        <w:pStyle w:val="ListParagraph"/>
        <w:numPr>
          <w:ilvl w:val="3"/>
          <w:numId w:val="44"/>
        </w:numPr>
        <w:spacing w:after="0" w:line="240" w:lineRule="auto"/>
        <w:rPr>
          <w:rFonts w:ascii="Times New Roman" w:hAnsi="Times New Roman" w:cs="Times New Roman"/>
        </w:rPr>
      </w:pPr>
      <w:r>
        <w:rPr>
          <w:rFonts w:ascii="Times New Roman" w:hAnsi="Times New Roman" w:cs="Times New Roman"/>
        </w:rPr>
        <w:t xml:space="preserve">Court orders partition in kind.  On remand, the trial court divided up the property in kind, giving </w:t>
      </w:r>
      <w:proofErr w:type="spellStart"/>
      <w:r>
        <w:rPr>
          <w:rFonts w:ascii="Times New Roman" w:hAnsi="Times New Roman" w:cs="Times New Roman"/>
        </w:rPr>
        <w:t>Vealencis</w:t>
      </w:r>
      <w:proofErr w:type="spellEnd"/>
      <w:r>
        <w:rPr>
          <w:rFonts w:ascii="Times New Roman" w:hAnsi="Times New Roman" w:cs="Times New Roman"/>
        </w:rPr>
        <w:t xml:space="preserve"> 1 acre out of the 20.5 acres (the other 19.5 were unimproved)</w:t>
      </w:r>
      <w:r w:rsidRPr="00CD69F3">
        <w:rPr>
          <w:rFonts w:ascii="Times New Roman" w:hAnsi="Times New Roman" w:cs="Times New Roman"/>
        </w:rPr>
        <w:t xml:space="preserve"> </w:t>
      </w:r>
      <w:r>
        <w:rPr>
          <w:rFonts w:ascii="Times New Roman" w:hAnsi="Times New Roman" w:cs="Times New Roman"/>
        </w:rPr>
        <w:t xml:space="preserve">(curious decision) and also ordered her to pay an </w:t>
      </w:r>
      <w:r w:rsidRPr="00717CD1">
        <w:rPr>
          <w:rFonts w:ascii="Times New Roman" w:hAnsi="Times New Roman" w:cs="Times New Roman"/>
          <w:b/>
          <w:bCs/>
        </w:rPr>
        <w:t>owelty</w:t>
      </w:r>
      <w:r>
        <w:rPr>
          <w:rFonts w:ascii="Times New Roman" w:hAnsi="Times New Roman" w:cs="Times New Roman"/>
        </w:rPr>
        <w:t xml:space="preserve">: </w:t>
      </w:r>
    </w:p>
    <w:p w14:paraId="60D73B82" w14:textId="77777777" w:rsidR="006E15CE" w:rsidRDefault="006E15CE" w:rsidP="00EF1561">
      <w:pPr>
        <w:pStyle w:val="ListParagraph"/>
        <w:numPr>
          <w:ilvl w:val="4"/>
          <w:numId w:val="44"/>
        </w:numPr>
        <w:spacing w:after="0" w:line="240" w:lineRule="auto"/>
        <w:rPr>
          <w:rFonts w:ascii="Times New Roman" w:hAnsi="Times New Roman" w:cs="Times New Roman"/>
        </w:rPr>
      </w:pPr>
      <w:r w:rsidRPr="00B6762D">
        <w:rPr>
          <w:rFonts w:ascii="Times New Roman" w:hAnsi="Times New Roman" w:cs="Times New Roman"/>
          <w:b/>
          <w:bCs/>
          <w:u w:val="single"/>
        </w:rPr>
        <w:t>Owelty</w:t>
      </w:r>
      <w:r>
        <w:rPr>
          <w:rFonts w:ascii="Times New Roman" w:hAnsi="Times New Roman" w:cs="Times New Roman"/>
        </w:rPr>
        <w:t xml:space="preserve">: </w:t>
      </w:r>
      <w:bookmarkStart w:id="10" w:name="_Hlk70264882"/>
      <w:r w:rsidRPr="00CD69F3">
        <w:rPr>
          <w:rFonts w:ascii="Times New Roman" w:hAnsi="Times New Roman" w:cs="Times New Roman"/>
          <w:b/>
          <w:bCs/>
        </w:rPr>
        <w:t>a payment to correct in an imbalance arising from partitioning in kind</w:t>
      </w:r>
      <w:r>
        <w:rPr>
          <w:rFonts w:ascii="Times New Roman" w:hAnsi="Times New Roman" w:cs="Times New Roman"/>
        </w:rPr>
        <w:t xml:space="preserve">. </w:t>
      </w:r>
      <w:bookmarkEnd w:id="10"/>
    </w:p>
    <w:p w14:paraId="3C12D107" w14:textId="77777777" w:rsidR="006E15CE" w:rsidRDefault="006E15CE" w:rsidP="00EF1561">
      <w:pPr>
        <w:pStyle w:val="ListParagraph"/>
        <w:numPr>
          <w:ilvl w:val="4"/>
          <w:numId w:val="44"/>
        </w:numPr>
        <w:spacing w:after="0" w:line="240" w:lineRule="auto"/>
        <w:rPr>
          <w:rFonts w:ascii="Times New Roman" w:hAnsi="Times New Roman" w:cs="Times New Roman"/>
        </w:rPr>
      </w:pPr>
      <w:bookmarkStart w:id="11" w:name="_Hlk70264904"/>
      <w:r>
        <w:rPr>
          <w:rFonts w:ascii="Times New Roman" w:hAnsi="Times New Roman" w:cs="Times New Roman"/>
        </w:rPr>
        <w:t xml:space="preserve">Lots can sometimes have physical characteristics making partition in kind difficult to do neatly in a way that corresponds to ownership interests </w:t>
      </w:r>
      <w:bookmarkEnd w:id="11"/>
      <w:r>
        <w:rPr>
          <w:rFonts w:ascii="Times New Roman" w:hAnsi="Times New Roman" w:cs="Times New Roman"/>
        </w:rPr>
        <w:t xml:space="preserve">(i.e., if a </w:t>
      </w:r>
      <w:r>
        <w:rPr>
          <w:rFonts w:ascii="Times New Roman" w:hAnsi="Times New Roman" w:cs="Times New Roman"/>
        </w:rPr>
        <w:lastRenderedPageBreak/>
        <w:t xml:space="preserve">parcel has a ridge running through it, the sensible way to divide the parcel might be to divide right along the ridge; if the ridge ends up splitting at 2/3 to 1/3 and the parties have 50/50 shares, the party receiving 2/3 would compensate the other relative to the parcel's market value).    </w:t>
      </w:r>
    </w:p>
    <w:p w14:paraId="38E9DB7A" w14:textId="77777777" w:rsidR="006E15CE" w:rsidRDefault="006E15CE" w:rsidP="00EF1561">
      <w:pPr>
        <w:pStyle w:val="ListParagraph"/>
        <w:numPr>
          <w:ilvl w:val="1"/>
          <w:numId w:val="44"/>
        </w:numPr>
        <w:spacing w:after="0" w:line="240" w:lineRule="auto"/>
        <w:rPr>
          <w:rFonts w:ascii="Times New Roman" w:hAnsi="Times New Roman" w:cs="Times New Roman"/>
        </w:rPr>
      </w:pPr>
      <w:r w:rsidRPr="00585664">
        <w:rPr>
          <w:rFonts w:ascii="Times New Roman" w:hAnsi="Times New Roman" w:cs="Times New Roman"/>
          <w:b/>
          <w:bCs/>
        </w:rPr>
        <w:t>Contribution and Accounting</w:t>
      </w:r>
      <w:r>
        <w:rPr>
          <w:rFonts w:ascii="Times New Roman" w:hAnsi="Times New Roman" w:cs="Times New Roman"/>
        </w:rPr>
        <w:t xml:space="preserve">: </w:t>
      </w:r>
    </w:p>
    <w:p w14:paraId="7E959A4D" w14:textId="77777777" w:rsidR="006E15CE" w:rsidRDefault="006E15CE" w:rsidP="00EF1561">
      <w:pPr>
        <w:pStyle w:val="ListParagraph"/>
        <w:numPr>
          <w:ilvl w:val="2"/>
          <w:numId w:val="44"/>
        </w:numPr>
        <w:spacing w:after="0" w:line="240" w:lineRule="auto"/>
        <w:rPr>
          <w:rFonts w:ascii="Times New Roman" w:hAnsi="Times New Roman" w:cs="Times New Roman"/>
        </w:rPr>
      </w:pPr>
      <w:r>
        <w:rPr>
          <w:rFonts w:ascii="Times New Roman" w:hAnsi="Times New Roman" w:cs="Times New Roman"/>
        </w:rPr>
        <w:t xml:space="preserve">Partition is not the only form of relief the cotenants can seek if there is a conflict between them.  Under some circumstances, cotenants can receive a damages award (i.e., money you get from your former cotenant.)  </w:t>
      </w:r>
    </w:p>
    <w:p w14:paraId="4C4D8B03" w14:textId="77777777" w:rsidR="006E15CE" w:rsidRDefault="006E15CE" w:rsidP="00EF1561">
      <w:pPr>
        <w:pStyle w:val="ListParagraph"/>
        <w:numPr>
          <w:ilvl w:val="2"/>
          <w:numId w:val="44"/>
        </w:numPr>
        <w:spacing w:after="0" w:line="240" w:lineRule="auto"/>
        <w:rPr>
          <w:rFonts w:ascii="Times New Roman" w:hAnsi="Times New Roman" w:cs="Times New Roman"/>
        </w:rPr>
      </w:pPr>
      <w:r w:rsidRPr="00585664">
        <w:rPr>
          <w:rFonts w:ascii="Times New Roman" w:hAnsi="Times New Roman" w:cs="Times New Roman"/>
          <w:b/>
          <w:bCs/>
        </w:rPr>
        <w:t>Contribution</w:t>
      </w:r>
      <w:r>
        <w:rPr>
          <w:rFonts w:ascii="Times New Roman" w:hAnsi="Times New Roman" w:cs="Times New Roman"/>
        </w:rPr>
        <w:t xml:space="preserve">: if a cotenant unilaterally makes repairs or improvements to the property, the co-tenant who makes the improvements cannot demand contribution from the other tenant.  </w:t>
      </w:r>
    </w:p>
    <w:p w14:paraId="55DAC27D" w14:textId="77777777" w:rsidR="006E15CE" w:rsidRDefault="006E15CE" w:rsidP="00EF1561">
      <w:pPr>
        <w:pStyle w:val="ListParagraph"/>
        <w:numPr>
          <w:ilvl w:val="3"/>
          <w:numId w:val="44"/>
        </w:numPr>
        <w:spacing w:after="0" w:line="240" w:lineRule="auto"/>
        <w:rPr>
          <w:rFonts w:ascii="Times New Roman" w:hAnsi="Times New Roman" w:cs="Times New Roman"/>
        </w:rPr>
      </w:pPr>
      <w:r>
        <w:rPr>
          <w:rFonts w:ascii="Times New Roman" w:hAnsi="Times New Roman" w:cs="Times New Roman"/>
        </w:rPr>
        <w:t xml:space="preserve">Exception 1: if co-tenant in possession acted with a good faith belief that he was the sole owner of the property.  </w:t>
      </w:r>
    </w:p>
    <w:p w14:paraId="44640B6E" w14:textId="77777777" w:rsidR="006E15CE" w:rsidRDefault="006E15CE" w:rsidP="00EF1561">
      <w:pPr>
        <w:pStyle w:val="ListParagraph"/>
        <w:numPr>
          <w:ilvl w:val="4"/>
          <w:numId w:val="44"/>
        </w:numPr>
        <w:spacing w:after="0" w:line="240" w:lineRule="auto"/>
        <w:rPr>
          <w:rFonts w:ascii="Times New Roman" w:hAnsi="Times New Roman" w:cs="Times New Roman"/>
        </w:rPr>
      </w:pPr>
      <w:r>
        <w:rPr>
          <w:rFonts w:ascii="Times New Roman" w:hAnsi="Times New Roman" w:cs="Times New Roman"/>
        </w:rPr>
        <w:t xml:space="preserve">It would be unfair to give the cotenant out of possession a windfall by allowing him to have a part ownership of an improvement wholly paid for by the other cotenant (similar to "mistaken improver").  </w:t>
      </w:r>
    </w:p>
    <w:p w14:paraId="4D174284" w14:textId="77777777" w:rsidR="006E15CE" w:rsidRDefault="006E15CE" w:rsidP="00EF1561">
      <w:pPr>
        <w:pStyle w:val="ListParagraph"/>
        <w:numPr>
          <w:ilvl w:val="3"/>
          <w:numId w:val="44"/>
        </w:numPr>
        <w:spacing w:after="0" w:line="240" w:lineRule="auto"/>
        <w:rPr>
          <w:rFonts w:ascii="Times New Roman" w:hAnsi="Times New Roman" w:cs="Times New Roman"/>
        </w:rPr>
      </w:pPr>
      <w:r>
        <w:rPr>
          <w:rFonts w:ascii="Times New Roman" w:hAnsi="Times New Roman" w:cs="Times New Roman"/>
        </w:rPr>
        <w:t>Exception 2: Estoppel – if the cotenant who is out of possession knew the other tenant in possession was making changes but failed to object</w:t>
      </w:r>
    </w:p>
    <w:p w14:paraId="105FADB4" w14:textId="77777777" w:rsidR="006E15CE" w:rsidRDefault="006E15CE" w:rsidP="00EF1561">
      <w:pPr>
        <w:pStyle w:val="ListParagraph"/>
        <w:numPr>
          <w:ilvl w:val="3"/>
          <w:numId w:val="44"/>
        </w:numPr>
        <w:spacing w:after="0" w:line="240" w:lineRule="auto"/>
        <w:rPr>
          <w:rFonts w:ascii="Times New Roman" w:hAnsi="Times New Roman" w:cs="Times New Roman"/>
        </w:rPr>
      </w:pPr>
      <w:r>
        <w:rPr>
          <w:rFonts w:ascii="Times New Roman" w:hAnsi="Times New Roman" w:cs="Times New Roman"/>
        </w:rPr>
        <w:t xml:space="preserve">Exception 3: the changes are repairs necessary to protect or preserve/protect the property (i.e., because it's necessary, both parties should share in the cost).  </w:t>
      </w:r>
    </w:p>
    <w:p w14:paraId="41978D82" w14:textId="77777777" w:rsidR="006E15CE" w:rsidRDefault="006E15CE" w:rsidP="00EF1561">
      <w:pPr>
        <w:pStyle w:val="ListParagraph"/>
        <w:numPr>
          <w:ilvl w:val="4"/>
          <w:numId w:val="44"/>
        </w:numPr>
        <w:spacing w:after="0" w:line="240" w:lineRule="auto"/>
        <w:rPr>
          <w:rFonts w:ascii="Times New Roman" w:hAnsi="Times New Roman" w:cs="Times New Roman"/>
        </w:rPr>
      </w:pPr>
      <w:r w:rsidRPr="0082630F">
        <w:rPr>
          <w:rFonts w:ascii="Times New Roman" w:hAnsi="Times New Roman" w:cs="Times New Roman"/>
          <w:i/>
          <w:iCs/>
        </w:rPr>
        <w:t>Gilmore v. Gilmore</w:t>
      </w:r>
      <w:r>
        <w:rPr>
          <w:rFonts w:ascii="Times New Roman" w:hAnsi="Times New Roman" w:cs="Times New Roman"/>
        </w:rPr>
        <w:t xml:space="preserve"> – must be </w:t>
      </w:r>
      <w:r w:rsidRPr="0082630F">
        <w:rPr>
          <w:rFonts w:ascii="Times New Roman" w:hAnsi="Times New Roman" w:cs="Times New Roman"/>
          <w:b/>
          <w:bCs/>
        </w:rPr>
        <w:t>necessary</w:t>
      </w:r>
      <w:r>
        <w:rPr>
          <w:rFonts w:ascii="Times New Roman" w:hAnsi="Times New Roman" w:cs="Times New Roman"/>
        </w:rPr>
        <w:t xml:space="preserve"> and </w:t>
      </w:r>
      <w:r w:rsidRPr="0082630F">
        <w:rPr>
          <w:rFonts w:ascii="Times New Roman" w:hAnsi="Times New Roman" w:cs="Times New Roman"/>
          <w:b/>
          <w:bCs/>
        </w:rPr>
        <w:t>reasonable</w:t>
      </w:r>
      <w:r>
        <w:rPr>
          <w:rFonts w:ascii="Times New Roman" w:hAnsi="Times New Roman" w:cs="Times New Roman"/>
        </w:rPr>
        <w:t xml:space="preserve"> (in expense).    </w:t>
      </w:r>
    </w:p>
    <w:p w14:paraId="6E1C9A20" w14:textId="77777777" w:rsidR="006E15CE" w:rsidRPr="004E5EE5" w:rsidRDefault="006E15CE" w:rsidP="00EF1561">
      <w:pPr>
        <w:pStyle w:val="ListParagraph"/>
        <w:numPr>
          <w:ilvl w:val="2"/>
          <w:numId w:val="44"/>
        </w:numPr>
        <w:spacing w:after="0" w:line="240" w:lineRule="auto"/>
        <w:rPr>
          <w:rFonts w:ascii="Times New Roman" w:hAnsi="Times New Roman" w:cs="Times New Roman"/>
        </w:rPr>
      </w:pPr>
      <w:r w:rsidRPr="00E20B40">
        <w:rPr>
          <w:rFonts w:ascii="Times New Roman" w:hAnsi="Times New Roman" w:cs="Times New Roman"/>
          <w:b/>
          <w:bCs/>
        </w:rPr>
        <w:t>Accounting</w:t>
      </w:r>
      <w:r>
        <w:rPr>
          <w:rFonts w:ascii="Times New Roman" w:hAnsi="Times New Roman" w:cs="Times New Roman"/>
        </w:rPr>
        <w:t xml:space="preserve">: a cotenant may sue for his share of rents and profits from common property if he has been ousted from possession of the common property. </w:t>
      </w:r>
      <w:r w:rsidRPr="004E5EE5">
        <w:rPr>
          <w:rFonts w:ascii="Times New Roman" w:hAnsi="Times New Roman" w:cs="Times New Roman"/>
          <w:b/>
          <w:bCs/>
        </w:rPr>
        <w:t>Ouster</w:t>
      </w:r>
      <w:r w:rsidRPr="004E5EE5">
        <w:rPr>
          <w:rFonts w:ascii="Times New Roman" w:hAnsi="Times New Roman" w:cs="Times New Roman"/>
        </w:rPr>
        <w:t xml:space="preserve">: when a cotenant is excluded from possession.  </w:t>
      </w:r>
    </w:p>
    <w:p w14:paraId="5A51BF06" w14:textId="77777777" w:rsidR="006E15CE" w:rsidRDefault="006E15CE" w:rsidP="00EF1561">
      <w:pPr>
        <w:pStyle w:val="ListParagraph"/>
        <w:numPr>
          <w:ilvl w:val="3"/>
          <w:numId w:val="44"/>
        </w:numPr>
        <w:spacing w:after="0" w:line="240" w:lineRule="auto"/>
        <w:rPr>
          <w:rFonts w:ascii="Times New Roman" w:hAnsi="Times New Roman" w:cs="Times New Roman"/>
        </w:rPr>
      </w:pPr>
      <w:r w:rsidRPr="00375715">
        <w:rPr>
          <w:rFonts w:ascii="Times New Roman" w:hAnsi="Times New Roman" w:cs="Times New Roman"/>
          <w:b/>
          <w:bCs/>
          <w:i/>
          <w:iCs/>
        </w:rPr>
        <w:t>Gilmore v. Gilmore</w:t>
      </w:r>
      <w:r>
        <w:rPr>
          <w:rFonts w:ascii="Times New Roman" w:hAnsi="Times New Roman" w:cs="Times New Roman"/>
        </w:rPr>
        <w:t xml:space="preserve"> (UT 1984) – Tenancy in common of some agricultural land.  One tenant used the land for grazing; if the other tenant also used the land for grazing, the land would be overgrazed.  So, the first tenant kept the second tenant form using the land for grazing.  This is not allowed by the law of "tenancy in common" because each cotenant in common has an equal to possess the whole, which means that each cotenant has a right to graze.  The tenant being prevented from grazing is going to have some opportunity for relief here.  </w:t>
      </w:r>
    </w:p>
    <w:p w14:paraId="0D1A3DB2" w14:textId="77777777" w:rsidR="006E15CE" w:rsidRDefault="006E15CE" w:rsidP="00EF1561">
      <w:pPr>
        <w:pStyle w:val="ListParagraph"/>
        <w:numPr>
          <w:ilvl w:val="4"/>
          <w:numId w:val="44"/>
        </w:numPr>
        <w:spacing w:after="0" w:line="240" w:lineRule="auto"/>
        <w:rPr>
          <w:rFonts w:ascii="Times New Roman" w:hAnsi="Times New Roman" w:cs="Times New Roman"/>
        </w:rPr>
      </w:pPr>
      <w:r w:rsidRPr="00B2684D">
        <w:rPr>
          <w:rFonts w:ascii="Times New Roman" w:hAnsi="Times New Roman" w:cs="Times New Roman"/>
          <w:b/>
          <w:bCs/>
        </w:rPr>
        <w:t>Accounting</w:t>
      </w:r>
      <w:r>
        <w:rPr>
          <w:rFonts w:ascii="Times New Roman" w:hAnsi="Times New Roman" w:cs="Times New Roman"/>
        </w:rPr>
        <w:t>: if a cotenant is ousted from possession, the ousted cotenant can sue for his share of the rents and profits from the common property.  This applies only if there is an ouster.  To show ouster:</w:t>
      </w:r>
    </w:p>
    <w:p w14:paraId="42BD9A73" w14:textId="77777777" w:rsidR="006E15CE" w:rsidRDefault="006E15CE" w:rsidP="00EF1561">
      <w:pPr>
        <w:pStyle w:val="ListParagraph"/>
        <w:numPr>
          <w:ilvl w:val="5"/>
          <w:numId w:val="44"/>
        </w:numPr>
        <w:spacing w:after="0" w:line="240" w:lineRule="auto"/>
        <w:rPr>
          <w:rFonts w:ascii="Times New Roman" w:hAnsi="Times New Roman" w:cs="Times New Roman"/>
        </w:rPr>
      </w:pPr>
      <w:r>
        <w:rPr>
          <w:rFonts w:ascii="Times New Roman" w:hAnsi="Times New Roman" w:cs="Times New Roman"/>
        </w:rPr>
        <w:t xml:space="preserve">the mere fact that the other party used the property isn't enough, even if this other party is the only party to use the property.  Each party has a right to use the property so long as he doesn't interfere with the other party's equal right.  So, there's ouster only if the party in possession excludes the other party or acts in a way that necessarily excludes the other party.  </w:t>
      </w:r>
    </w:p>
    <w:p w14:paraId="7EDAFDDF" w14:textId="77777777" w:rsidR="006E15CE" w:rsidRPr="00B2684D" w:rsidRDefault="006E15CE" w:rsidP="00EF1561">
      <w:pPr>
        <w:pStyle w:val="ListParagraph"/>
        <w:numPr>
          <w:ilvl w:val="6"/>
          <w:numId w:val="44"/>
        </w:numPr>
        <w:spacing w:after="0" w:line="240" w:lineRule="auto"/>
        <w:rPr>
          <w:rFonts w:ascii="Times New Roman" w:hAnsi="Times New Roman" w:cs="Times New Roman"/>
        </w:rPr>
      </w:pPr>
      <w:r>
        <w:rPr>
          <w:rFonts w:ascii="Times New Roman" w:hAnsi="Times New Roman" w:cs="Times New Roman"/>
        </w:rPr>
        <w:t xml:space="preserve">ℼ made unequivocal demand to ∆ in writing that he intended to graze his cattle and requested ∆'s accommodation for the grazing activities (i.e., told the ∆ not to graze too much so my cattle can graze too). </w:t>
      </w:r>
      <w:r w:rsidRPr="00B2684D">
        <w:rPr>
          <w:rFonts w:ascii="Times New Roman" w:hAnsi="Times New Roman" w:cs="Times New Roman"/>
        </w:rPr>
        <w:t xml:space="preserve">Accommodation between the two was necessary in order for the ℼ to </w:t>
      </w:r>
      <w:r>
        <w:rPr>
          <w:rFonts w:ascii="Times New Roman" w:hAnsi="Times New Roman" w:cs="Times New Roman"/>
        </w:rPr>
        <w:t xml:space="preserve">also </w:t>
      </w:r>
      <w:r w:rsidRPr="00B2684D">
        <w:rPr>
          <w:rFonts w:ascii="Times New Roman" w:hAnsi="Times New Roman" w:cs="Times New Roman"/>
        </w:rPr>
        <w:t xml:space="preserve">graze because otherwise you'd have overgrazing from tragedy of the commons.  </w:t>
      </w:r>
      <w:r>
        <w:rPr>
          <w:rFonts w:ascii="Times New Roman" w:hAnsi="Times New Roman" w:cs="Times New Roman"/>
        </w:rPr>
        <w:t xml:space="preserve">But ∆ refused.  </w:t>
      </w:r>
    </w:p>
    <w:p w14:paraId="324A5AE2" w14:textId="77777777" w:rsidR="006E15CE" w:rsidRDefault="006E15CE" w:rsidP="00EF1561">
      <w:pPr>
        <w:pStyle w:val="ListParagraph"/>
        <w:numPr>
          <w:ilvl w:val="6"/>
          <w:numId w:val="44"/>
        </w:numPr>
        <w:spacing w:after="0" w:line="240" w:lineRule="auto"/>
        <w:rPr>
          <w:rFonts w:ascii="Times New Roman" w:hAnsi="Times New Roman" w:cs="Times New Roman"/>
        </w:rPr>
      </w:pPr>
      <w:r>
        <w:rPr>
          <w:rFonts w:ascii="Times New Roman" w:hAnsi="Times New Roman" w:cs="Times New Roman"/>
        </w:rPr>
        <w:t xml:space="preserve">Here </w:t>
      </w:r>
      <w:r w:rsidRPr="00B2684D">
        <w:rPr>
          <w:rFonts w:ascii="Times New Roman" w:hAnsi="Times New Roman" w:cs="Times New Roman"/>
          <w:b/>
          <w:bCs/>
        </w:rPr>
        <w:t>there was ouster</w:t>
      </w:r>
      <w:r>
        <w:rPr>
          <w:rFonts w:ascii="Times New Roman" w:hAnsi="Times New Roman" w:cs="Times New Roman"/>
        </w:rPr>
        <w:t xml:space="preserve"> because there was </w:t>
      </w:r>
      <w:r w:rsidRPr="00B2684D">
        <w:rPr>
          <w:rFonts w:ascii="Times New Roman" w:hAnsi="Times New Roman" w:cs="Times New Roman"/>
          <w:b/>
          <w:bCs/>
        </w:rPr>
        <w:t xml:space="preserve">(1) </w:t>
      </w:r>
      <w:r>
        <w:rPr>
          <w:rFonts w:ascii="Times New Roman" w:hAnsi="Times New Roman" w:cs="Times New Roman"/>
        </w:rPr>
        <w:t xml:space="preserve">a clear unequivocal demand combined with </w:t>
      </w:r>
      <w:r w:rsidRPr="00B2684D">
        <w:rPr>
          <w:rFonts w:ascii="Times New Roman" w:hAnsi="Times New Roman" w:cs="Times New Roman"/>
          <w:b/>
          <w:bCs/>
        </w:rPr>
        <w:t xml:space="preserve">(2) </w:t>
      </w:r>
      <w:r>
        <w:rPr>
          <w:rFonts w:ascii="Times New Roman" w:hAnsi="Times New Roman" w:cs="Times New Roman"/>
        </w:rPr>
        <w:t xml:space="preserve">a refusal to accommodate the cotenant's right to use.  </w:t>
      </w:r>
    </w:p>
    <w:p w14:paraId="698D6824" w14:textId="77777777" w:rsidR="006E15CE" w:rsidRDefault="006E15CE" w:rsidP="00EF1561">
      <w:pPr>
        <w:pStyle w:val="ListParagraph"/>
        <w:numPr>
          <w:ilvl w:val="7"/>
          <w:numId w:val="44"/>
        </w:numPr>
        <w:spacing w:after="0" w:line="240" w:lineRule="auto"/>
        <w:rPr>
          <w:rFonts w:ascii="Times New Roman" w:hAnsi="Times New Roman" w:cs="Times New Roman"/>
        </w:rPr>
      </w:pPr>
      <w:r>
        <w:rPr>
          <w:rFonts w:ascii="Times New Roman" w:hAnsi="Times New Roman" w:cs="Times New Roman"/>
        </w:rPr>
        <w:t xml:space="preserve">So, the court awards damages—an accounting in damages.  </w:t>
      </w:r>
    </w:p>
    <w:p w14:paraId="70E11753" w14:textId="77777777" w:rsidR="006E15CE" w:rsidRDefault="006E15CE" w:rsidP="00EF1561">
      <w:pPr>
        <w:pStyle w:val="ListParagraph"/>
        <w:numPr>
          <w:ilvl w:val="4"/>
          <w:numId w:val="44"/>
        </w:numPr>
        <w:spacing w:after="0" w:line="240" w:lineRule="auto"/>
        <w:rPr>
          <w:rFonts w:ascii="Times New Roman" w:hAnsi="Times New Roman" w:cs="Times New Roman"/>
        </w:rPr>
      </w:pPr>
      <w:r w:rsidRPr="00B079A4">
        <w:rPr>
          <w:rFonts w:ascii="Times New Roman" w:hAnsi="Times New Roman" w:cs="Times New Roman"/>
          <w:b/>
          <w:bCs/>
        </w:rPr>
        <w:t>Contribution</w:t>
      </w:r>
      <w:r>
        <w:rPr>
          <w:rFonts w:ascii="Times New Roman" w:hAnsi="Times New Roman" w:cs="Times New Roman"/>
        </w:rPr>
        <w:t xml:space="preserve">: contributions can be required among cotenants but not always.  Ordinarily, if a cotenant who possesses property unilaterally decides to make improvements or repairs to the property, the cotenant who makes these unilateral improvements cannot demand that the other cotenant help pay for them.  The cotenant who made the changes would be responsible for the entire cost of the changes.  </w:t>
      </w:r>
    </w:p>
    <w:p w14:paraId="0648BAB9" w14:textId="77777777" w:rsidR="006E15CE" w:rsidRDefault="006E15CE" w:rsidP="00EF1561">
      <w:pPr>
        <w:pStyle w:val="ListParagraph"/>
        <w:numPr>
          <w:ilvl w:val="5"/>
          <w:numId w:val="44"/>
        </w:numPr>
        <w:spacing w:after="0" w:line="240" w:lineRule="auto"/>
        <w:rPr>
          <w:rFonts w:ascii="Times New Roman" w:hAnsi="Times New Roman" w:cs="Times New Roman"/>
        </w:rPr>
      </w:pPr>
      <w:r>
        <w:rPr>
          <w:rFonts w:ascii="Times New Roman" w:hAnsi="Times New Roman" w:cs="Times New Roman"/>
        </w:rPr>
        <w:lastRenderedPageBreak/>
        <w:t xml:space="preserve">Here, the ∆ was seeking a contribution for a fence that he put up.  The court says he can get a contribution since the repairs were </w:t>
      </w:r>
      <w:r w:rsidRPr="004D78E6">
        <w:rPr>
          <w:rFonts w:ascii="Times New Roman" w:hAnsi="Times New Roman" w:cs="Times New Roman"/>
          <w:b/>
          <w:bCs/>
        </w:rPr>
        <w:t xml:space="preserve">necessary </w:t>
      </w:r>
      <w:r>
        <w:rPr>
          <w:rFonts w:ascii="Times New Roman" w:hAnsi="Times New Roman" w:cs="Times New Roman"/>
        </w:rPr>
        <w:t xml:space="preserve">and the expense was </w:t>
      </w:r>
      <w:r w:rsidRPr="00C172A0">
        <w:rPr>
          <w:rFonts w:ascii="Times New Roman" w:hAnsi="Times New Roman" w:cs="Times New Roman"/>
          <w:b/>
          <w:bCs/>
        </w:rPr>
        <w:t>reasonable</w:t>
      </w:r>
      <w:r>
        <w:rPr>
          <w:rFonts w:ascii="Times New Roman" w:hAnsi="Times New Roman" w:cs="Times New Roman"/>
        </w:rPr>
        <w:t xml:space="preserve">.  </w:t>
      </w:r>
    </w:p>
    <w:p w14:paraId="2F301084" w14:textId="77777777" w:rsidR="006E15CE" w:rsidRPr="00DC5985" w:rsidRDefault="006E15CE" w:rsidP="00EF1561">
      <w:pPr>
        <w:pStyle w:val="ListParagraph"/>
        <w:numPr>
          <w:ilvl w:val="1"/>
          <w:numId w:val="44"/>
        </w:numPr>
        <w:spacing w:after="0" w:line="240" w:lineRule="auto"/>
        <w:rPr>
          <w:rFonts w:ascii="Times New Roman" w:hAnsi="Times New Roman" w:cs="Times New Roman"/>
        </w:rPr>
      </w:pPr>
      <w:r w:rsidRPr="00F34525">
        <w:rPr>
          <w:rFonts w:ascii="Times New Roman" w:hAnsi="Times New Roman" w:cs="Times New Roman"/>
          <w:b/>
          <w:bCs/>
        </w:rPr>
        <w:t>Severance</w:t>
      </w:r>
      <w:r>
        <w:rPr>
          <w:rFonts w:ascii="Times New Roman" w:hAnsi="Times New Roman" w:cs="Times New Roman"/>
        </w:rPr>
        <w:t xml:space="preserve">: converts a </w:t>
      </w:r>
      <w:r w:rsidRPr="00DC5985">
        <w:rPr>
          <w:rFonts w:ascii="Times New Roman" w:hAnsi="Times New Roman" w:cs="Times New Roman"/>
          <w:i/>
          <w:iCs/>
        </w:rPr>
        <w:t>joint tenancy</w:t>
      </w:r>
      <w:r>
        <w:rPr>
          <w:rFonts w:ascii="Times New Roman" w:hAnsi="Times New Roman" w:cs="Times New Roman"/>
        </w:rPr>
        <w:t xml:space="preserve"> into a </w:t>
      </w:r>
      <w:r w:rsidRPr="00DC5985">
        <w:rPr>
          <w:rFonts w:ascii="Times New Roman" w:hAnsi="Times New Roman" w:cs="Times New Roman"/>
          <w:i/>
          <w:iCs/>
        </w:rPr>
        <w:t>tenancy in common.</w:t>
      </w:r>
      <w:r>
        <w:rPr>
          <w:rFonts w:ascii="Times New Roman" w:hAnsi="Times New Roman" w:cs="Times New Roman"/>
        </w:rPr>
        <w:t xml:space="preserve">  (contrast with: partition, which takes either a joint tenancy or a tenancy in common and converts them into separate ownership—separate "fees").  </w:t>
      </w:r>
    </w:p>
    <w:p w14:paraId="61F67277" w14:textId="77777777" w:rsidR="006E15CE" w:rsidRDefault="006E15CE" w:rsidP="00EF1561">
      <w:pPr>
        <w:pStyle w:val="ListParagraph"/>
        <w:numPr>
          <w:ilvl w:val="2"/>
          <w:numId w:val="44"/>
        </w:numPr>
        <w:spacing w:after="0" w:line="240" w:lineRule="auto"/>
        <w:rPr>
          <w:rFonts w:ascii="Times New Roman" w:hAnsi="Times New Roman" w:cs="Times New Roman"/>
        </w:rPr>
      </w:pPr>
      <w:r>
        <w:rPr>
          <w:rFonts w:ascii="Times New Roman" w:hAnsi="Times New Roman" w:cs="Times New Roman"/>
        </w:rPr>
        <w:t xml:space="preserve">Either tenant can unilaterally sever a joint tenancy.  </w:t>
      </w:r>
    </w:p>
    <w:p w14:paraId="46922941" w14:textId="77777777" w:rsidR="006E15CE" w:rsidRDefault="006E15CE" w:rsidP="00EF1561">
      <w:pPr>
        <w:pStyle w:val="ListParagraph"/>
        <w:numPr>
          <w:ilvl w:val="3"/>
          <w:numId w:val="44"/>
        </w:numPr>
        <w:spacing w:after="0" w:line="240" w:lineRule="auto"/>
        <w:rPr>
          <w:rFonts w:ascii="Times New Roman" w:hAnsi="Times New Roman" w:cs="Times New Roman"/>
        </w:rPr>
      </w:pPr>
      <w:r>
        <w:rPr>
          <w:rFonts w:ascii="Times New Roman" w:hAnsi="Times New Roman" w:cs="Times New Roman"/>
        </w:rPr>
        <w:t xml:space="preserve">In common law you could do this by severing one of the four unities, by, for example, engaging in a straw transaction (i.e., go to lawyer's office, transfer your interest to secretary who immediately transfers back to you; voila, now the co-owners didn't receive ownership at the same time).  </w:t>
      </w:r>
    </w:p>
    <w:p w14:paraId="70457D46" w14:textId="77777777" w:rsidR="006E15CE" w:rsidRDefault="006E15CE" w:rsidP="00EF1561">
      <w:pPr>
        <w:pStyle w:val="ListParagraph"/>
        <w:numPr>
          <w:ilvl w:val="2"/>
          <w:numId w:val="44"/>
        </w:numPr>
        <w:spacing w:after="0" w:line="240" w:lineRule="auto"/>
        <w:rPr>
          <w:rFonts w:ascii="Times New Roman" w:hAnsi="Times New Roman" w:cs="Times New Roman"/>
        </w:rPr>
      </w:pPr>
      <w:r w:rsidRPr="00DC5985">
        <w:rPr>
          <w:rFonts w:ascii="Times New Roman" w:hAnsi="Times New Roman" w:cs="Times New Roman"/>
          <w:b/>
          <w:bCs/>
          <w:i/>
          <w:iCs/>
        </w:rPr>
        <w:t>Harms v. Sprague</w:t>
      </w:r>
      <w:r>
        <w:rPr>
          <w:rFonts w:ascii="Times New Roman" w:hAnsi="Times New Roman" w:cs="Times New Roman"/>
        </w:rPr>
        <w:t xml:space="preserve"> (Ill. 1984) – William and John Harms have a joint tenancy relationship (right of survivorship).  John and William harms owned a property in a joint tenancy.  John borrowed money via a mortgage on the property from Simmons; John's will left his share of the property to Sprague.  John then died.  If this is still a joint tenancy, then William ends up </w:t>
      </w:r>
      <w:proofErr w:type="spellStart"/>
      <w:r>
        <w:rPr>
          <w:rFonts w:ascii="Times New Roman" w:hAnsi="Times New Roman" w:cs="Times New Roman"/>
        </w:rPr>
        <w:t>wit</w:t>
      </w:r>
      <w:proofErr w:type="spellEnd"/>
      <w:r>
        <w:rPr>
          <w:rFonts w:ascii="Times New Roman" w:hAnsi="Times New Roman" w:cs="Times New Roman"/>
        </w:rPr>
        <w:t xml:space="preserve"> the property, John's interest vanishes, William's interest increases proportionately (Sprague would be out of luck).  But if the mortgage to Simmons severed the joint tenancy, then John and William at that point owned simply as tenants in common—who don't have right of survivorship, meaning John's will would be effective and his interest would go to Sprague.  Williams sues to quiet title and get a declaratory judgment that he owns the property.  Sprague objects. </w:t>
      </w:r>
    </w:p>
    <w:p w14:paraId="34E3DE64" w14:textId="77777777" w:rsidR="006E15CE" w:rsidRDefault="006E15CE" w:rsidP="00EF1561">
      <w:pPr>
        <w:pStyle w:val="ListParagraph"/>
        <w:numPr>
          <w:ilvl w:val="3"/>
          <w:numId w:val="44"/>
        </w:numPr>
        <w:spacing w:after="0" w:line="240" w:lineRule="auto"/>
        <w:rPr>
          <w:rFonts w:ascii="Times New Roman" w:hAnsi="Times New Roman" w:cs="Times New Roman"/>
        </w:rPr>
      </w:pPr>
      <w:r>
        <w:rPr>
          <w:rFonts w:ascii="Times New Roman" w:hAnsi="Times New Roman" w:cs="Times New Roman"/>
        </w:rPr>
        <w:t>Does a mortgage by one joint tenant sever the joint tenancy?</w:t>
      </w:r>
    </w:p>
    <w:p w14:paraId="24D774D3" w14:textId="77777777" w:rsidR="006E15CE" w:rsidRDefault="006E15CE" w:rsidP="00EF1561">
      <w:pPr>
        <w:pStyle w:val="ListParagraph"/>
        <w:numPr>
          <w:ilvl w:val="4"/>
          <w:numId w:val="44"/>
        </w:numPr>
        <w:spacing w:after="0" w:line="240" w:lineRule="auto"/>
        <w:rPr>
          <w:rFonts w:ascii="Times New Roman" w:hAnsi="Times New Roman" w:cs="Times New Roman"/>
        </w:rPr>
      </w:pPr>
      <w:r>
        <w:rPr>
          <w:rFonts w:ascii="Times New Roman" w:hAnsi="Times New Roman" w:cs="Times New Roman"/>
        </w:rPr>
        <w:t xml:space="preserve">No.  Destroying one of the four unities would sever the joint tenancy (i.e., if John had sold his interest to Simmons—there would be just a tenancy in common).  But </w:t>
      </w:r>
      <w:r w:rsidRPr="005F673C">
        <w:rPr>
          <w:rFonts w:ascii="Times New Roman" w:hAnsi="Times New Roman" w:cs="Times New Roman"/>
          <w:i/>
          <w:iCs/>
        </w:rPr>
        <w:t>unilateral mortgage does not sever the joint tenancy</w:t>
      </w:r>
      <w:r>
        <w:rPr>
          <w:rFonts w:ascii="Times New Roman" w:hAnsi="Times New Roman" w:cs="Times New Roman"/>
        </w:rPr>
        <w:t xml:space="preserve"> (so long as John kept making the mortgage payments); there is no conveyance to Simmons.  </w:t>
      </w:r>
    </w:p>
    <w:p w14:paraId="78A99BF7" w14:textId="77777777" w:rsidR="006E15CE" w:rsidRDefault="006E15CE" w:rsidP="00EF1561">
      <w:pPr>
        <w:pStyle w:val="ListParagraph"/>
        <w:numPr>
          <w:ilvl w:val="5"/>
          <w:numId w:val="44"/>
        </w:numPr>
        <w:spacing w:after="0" w:line="240" w:lineRule="auto"/>
        <w:rPr>
          <w:rFonts w:ascii="Times New Roman" w:hAnsi="Times New Roman" w:cs="Times New Roman"/>
        </w:rPr>
      </w:pPr>
      <w:r>
        <w:rPr>
          <w:rFonts w:ascii="Times New Roman" w:hAnsi="Times New Roman" w:cs="Times New Roman"/>
        </w:rPr>
        <w:t xml:space="preserve">Sprague loses out (since John's ownership went to William).  </w:t>
      </w:r>
    </w:p>
    <w:p w14:paraId="1DD1405A" w14:textId="77777777" w:rsidR="006E15CE" w:rsidRDefault="006E15CE" w:rsidP="00EF1561">
      <w:pPr>
        <w:pStyle w:val="ListParagraph"/>
        <w:numPr>
          <w:ilvl w:val="3"/>
          <w:numId w:val="44"/>
        </w:numPr>
        <w:spacing w:after="0" w:line="240" w:lineRule="auto"/>
        <w:rPr>
          <w:rFonts w:ascii="Times New Roman" w:hAnsi="Times New Roman" w:cs="Times New Roman"/>
        </w:rPr>
      </w:pPr>
      <w:r>
        <w:rPr>
          <w:rFonts w:ascii="Times New Roman" w:hAnsi="Times New Roman" w:cs="Times New Roman"/>
        </w:rPr>
        <w:t>Does the mortgage survive the mortgager's death as a lien (legal interest that a creditor has in someone's property, usually based on securing a debt)?</w:t>
      </w:r>
    </w:p>
    <w:p w14:paraId="7F9E8CA4" w14:textId="77777777" w:rsidR="006E15CE" w:rsidRDefault="006E15CE" w:rsidP="00EF1561">
      <w:pPr>
        <w:pStyle w:val="ListParagraph"/>
        <w:numPr>
          <w:ilvl w:val="4"/>
          <w:numId w:val="44"/>
        </w:numPr>
        <w:spacing w:after="0" w:line="240" w:lineRule="auto"/>
        <w:rPr>
          <w:rFonts w:ascii="Times New Roman" w:hAnsi="Times New Roman" w:cs="Times New Roman"/>
        </w:rPr>
      </w:pPr>
      <w:r>
        <w:rPr>
          <w:rFonts w:ascii="Times New Roman" w:hAnsi="Times New Roman" w:cs="Times New Roman"/>
        </w:rPr>
        <w:t xml:space="preserve">No.  This was a lien on the giver's interest, on John's interest.  When John dies, his interest (the interest securing the mortgage) vanished, and William's interest, increased proportionately.  </w:t>
      </w:r>
    </w:p>
    <w:p w14:paraId="00866884" w14:textId="77777777" w:rsidR="006E15CE" w:rsidRDefault="006E15CE" w:rsidP="00EF1561">
      <w:pPr>
        <w:pStyle w:val="ListParagraph"/>
        <w:numPr>
          <w:ilvl w:val="5"/>
          <w:numId w:val="44"/>
        </w:numPr>
        <w:spacing w:after="0" w:line="240" w:lineRule="auto"/>
        <w:rPr>
          <w:rFonts w:ascii="Times New Roman" w:hAnsi="Times New Roman" w:cs="Times New Roman"/>
        </w:rPr>
      </w:pPr>
      <w:r>
        <w:rPr>
          <w:rFonts w:ascii="Times New Roman" w:hAnsi="Times New Roman" w:cs="Times New Roman"/>
        </w:rPr>
        <w:t xml:space="preserve">Thus, Simmons loses out as well (Simmons might be able to get the money but just can't get the property now because it's no longer securing the interest on the mortgage).  </w:t>
      </w:r>
    </w:p>
    <w:p w14:paraId="3F644A06" w14:textId="77777777" w:rsidR="006E15CE" w:rsidRDefault="006E15CE" w:rsidP="00EF1561">
      <w:pPr>
        <w:pStyle w:val="ListParagraph"/>
        <w:numPr>
          <w:ilvl w:val="5"/>
          <w:numId w:val="44"/>
        </w:numPr>
        <w:spacing w:after="0" w:line="240" w:lineRule="auto"/>
        <w:rPr>
          <w:rFonts w:ascii="Times New Roman" w:hAnsi="Times New Roman" w:cs="Times New Roman"/>
        </w:rPr>
      </w:pPr>
      <w:r>
        <w:rPr>
          <w:rFonts w:ascii="Times New Roman" w:hAnsi="Times New Roman" w:cs="Times New Roman"/>
        </w:rPr>
        <w:t xml:space="preserve">If William had died, with John now having 100% property interest, generally the rule is that the mortgage would be secured only by John's original interest in the property.  </w:t>
      </w:r>
    </w:p>
    <w:p w14:paraId="05789942" w14:textId="77777777" w:rsidR="006E15CE" w:rsidRDefault="006E15CE" w:rsidP="00EF1561">
      <w:pPr>
        <w:pStyle w:val="ListParagraph"/>
        <w:numPr>
          <w:ilvl w:val="3"/>
          <w:numId w:val="44"/>
        </w:numPr>
        <w:spacing w:after="0" w:line="240" w:lineRule="auto"/>
        <w:rPr>
          <w:rFonts w:ascii="Times New Roman" w:hAnsi="Times New Roman" w:cs="Times New Roman"/>
        </w:rPr>
      </w:pPr>
      <w:r>
        <w:rPr>
          <w:rFonts w:ascii="Times New Roman" w:hAnsi="Times New Roman" w:cs="Times New Roman"/>
        </w:rPr>
        <w:t xml:space="preserve">Rule: (1) unilateral mortgages do not sever the property and (2) mortgages related to one joint cotenant's interest do not survive as a lien on the property.  </w:t>
      </w:r>
    </w:p>
    <w:p w14:paraId="7E9C2614" w14:textId="77777777" w:rsidR="006E15CE" w:rsidRDefault="006E15CE" w:rsidP="00EF1561">
      <w:pPr>
        <w:pStyle w:val="ListParagraph"/>
        <w:numPr>
          <w:ilvl w:val="3"/>
          <w:numId w:val="44"/>
        </w:numPr>
        <w:spacing w:after="0" w:line="240" w:lineRule="auto"/>
        <w:rPr>
          <w:rFonts w:ascii="Times New Roman" w:hAnsi="Times New Roman" w:cs="Times New Roman"/>
        </w:rPr>
      </w:pPr>
      <w:r>
        <w:rPr>
          <w:rFonts w:ascii="Times New Roman" w:hAnsi="Times New Roman" w:cs="Times New Roman"/>
        </w:rPr>
        <w:t xml:space="preserve">Prof. Lee: bad lawyering; Simmons should have had both cotenants sign off on mortgage and then it still would have been secured by the property interest.  </w:t>
      </w:r>
    </w:p>
    <w:p w14:paraId="476DDACE" w14:textId="77777777" w:rsidR="006E15CE" w:rsidRDefault="006E15CE" w:rsidP="00EF1561">
      <w:pPr>
        <w:pStyle w:val="ListParagraph"/>
        <w:numPr>
          <w:ilvl w:val="3"/>
          <w:numId w:val="44"/>
        </w:numPr>
        <w:spacing w:after="0" w:line="240" w:lineRule="auto"/>
        <w:rPr>
          <w:rFonts w:ascii="Times New Roman" w:hAnsi="Times New Roman" w:cs="Times New Roman"/>
        </w:rPr>
      </w:pPr>
      <w:r>
        <w:rPr>
          <w:rFonts w:ascii="Times New Roman" w:hAnsi="Times New Roman" w:cs="Times New Roman"/>
        </w:rPr>
        <w:t xml:space="preserve">A person can sever a joint tenancy into a tenancy in common without their joint cotenant knowing if they sell their interest to someone else, since severing any of the four unities will sever the joint tenancy, leaving a tenancy in common in its place (trust is important with joint tenancy).  </w:t>
      </w:r>
    </w:p>
    <w:p w14:paraId="5C6FEF52" w14:textId="77777777" w:rsidR="006E15CE" w:rsidRDefault="006E15CE" w:rsidP="00EF1561">
      <w:pPr>
        <w:pStyle w:val="ListParagraph"/>
        <w:numPr>
          <w:ilvl w:val="4"/>
          <w:numId w:val="44"/>
        </w:numPr>
        <w:spacing w:after="0" w:line="240" w:lineRule="auto"/>
        <w:rPr>
          <w:rFonts w:ascii="Times New Roman" w:hAnsi="Times New Roman" w:cs="Times New Roman"/>
        </w:rPr>
      </w:pPr>
      <w:r>
        <w:rPr>
          <w:rFonts w:ascii="Times New Roman" w:hAnsi="Times New Roman" w:cs="Times New Roman"/>
        </w:rPr>
        <w:t xml:space="preserve">Unilateral lease might sever a joint tenancy (varies by state).  </w:t>
      </w:r>
    </w:p>
    <w:p w14:paraId="4D3CF880" w14:textId="77777777" w:rsidR="006E15CE" w:rsidRPr="003148E0" w:rsidRDefault="006E15CE" w:rsidP="00EF1561">
      <w:pPr>
        <w:pStyle w:val="ListParagraph"/>
        <w:numPr>
          <w:ilvl w:val="4"/>
          <w:numId w:val="44"/>
        </w:numPr>
        <w:spacing w:after="0" w:line="240" w:lineRule="auto"/>
        <w:rPr>
          <w:rFonts w:ascii="Times New Roman" w:hAnsi="Times New Roman" w:cs="Times New Roman"/>
        </w:rPr>
      </w:pPr>
      <w:r>
        <w:rPr>
          <w:rFonts w:ascii="Times New Roman" w:hAnsi="Times New Roman" w:cs="Times New Roman"/>
        </w:rPr>
        <w:t xml:space="preserve">Murder severs a joint tenancy.  </w:t>
      </w:r>
    </w:p>
    <w:p w14:paraId="37162CEE" w14:textId="77777777" w:rsidR="006E15CE" w:rsidRDefault="006E15CE" w:rsidP="00EF1561">
      <w:pPr>
        <w:pStyle w:val="ListParagraph"/>
        <w:numPr>
          <w:ilvl w:val="3"/>
          <w:numId w:val="44"/>
        </w:numPr>
        <w:spacing w:after="0" w:line="240" w:lineRule="auto"/>
        <w:rPr>
          <w:rFonts w:ascii="Times New Roman" w:hAnsi="Times New Roman" w:cs="Times New Roman"/>
        </w:rPr>
      </w:pPr>
      <w:r>
        <w:rPr>
          <w:rFonts w:ascii="Times New Roman" w:hAnsi="Times New Roman" w:cs="Times New Roman"/>
        </w:rPr>
        <w:t xml:space="preserve">Difference between partition and severance: partition converts either a joint tenancy or a tenancy in common into separate deeds or money from sales; severance converts a joint tenancy into a tenancy in common.  </w:t>
      </w:r>
    </w:p>
    <w:p w14:paraId="68C6658C" w14:textId="77777777" w:rsidR="006E15CE" w:rsidRDefault="006E15CE" w:rsidP="00EF1561">
      <w:pPr>
        <w:spacing w:after="0" w:line="240" w:lineRule="auto"/>
        <w:rPr>
          <w:rFonts w:ascii="Times New Roman" w:hAnsi="Times New Roman" w:cs="Times New Roman"/>
        </w:rPr>
      </w:pPr>
    </w:p>
    <w:p w14:paraId="1E32A9D1" w14:textId="77777777" w:rsidR="006E15CE" w:rsidRPr="00376B71" w:rsidRDefault="006E15CE" w:rsidP="00EF156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IV</w:t>
      </w:r>
      <w:r w:rsidRPr="00376B71">
        <w:rPr>
          <w:rFonts w:ascii="Times New Roman" w:hAnsi="Times New Roman" w:cs="Times New Roman"/>
          <w:b/>
          <w:bCs/>
          <w:sz w:val="24"/>
          <w:szCs w:val="24"/>
        </w:rPr>
        <w:t xml:space="preserve">. </w:t>
      </w:r>
      <w:r>
        <w:rPr>
          <w:rFonts w:ascii="Times New Roman" w:hAnsi="Times New Roman" w:cs="Times New Roman"/>
          <w:b/>
          <w:bCs/>
          <w:sz w:val="24"/>
          <w:szCs w:val="24"/>
        </w:rPr>
        <w:t>Leases</w:t>
      </w:r>
    </w:p>
    <w:p w14:paraId="18A9775E" w14:textId="77777777" w:rsidR="006E15CE" w:rsidRDefault="006E15CE" w:rsidP="00EF1561">
      <w:pPr>
        <w:spacing w:after="0" w:line="240" w:lineRule="auto"/>
        <w:rPr>
          <w:rFonts w:ascii="Times New Roman" w:hAnsi="Times New Roman" w:cs="Times New Roman"/>
        </w:rPr>
      </w:pPr>
      <w:r w:rsidRPr="00555B15">
        <w:rPr>
          <w:rFonts w:ascii="Times New Roman" w:hAnsi="Times New Roman" w:cs="Times New Roman"/>
          <w:b/>
          <w:bCs/>
          <w:i/>
          <w:iCs/>
        </w:rPr>
        <w:t xml:space="preserve">A. </w:t>
      </w:r>
      <w:r>
        <w:rPr>
          <w:rFonts w:ascii="Times New Roman" w:hAnsi="Times New Roman" w:cs="Times New Roman"/>
          <w:b/>
          <w:bCs/>
          <w:i/>
          <w:iCs/>
        </w:rPr>
        <w:t>Overview</w:t>
      </w:r>
    </w:p>
    <w:p w14:paraId="38550CB8" w14:textId="77777777" w:rsidR="006E15CE" w:rsidRPr="003A0462" w:rsidRDefault="006E15CE" w:rsidP="00EF1561">
      <w:pPr>
        <w:pStyle w:val="ListParagraph"/>
        <w:numPr>
          <w:ilvl w:val="0"/>
          <w:numId w:val="45"/>
        </w:numPr>
        <w:spacing w:after="0" w:line="240" w:lineRule="auto"/>
        <w:rPr>
          <w:rFonts w:ascii="Times New Roman" w:hAnsi="Times New Roman" w:cs="Times New Roman"/>
        </w:rPr>
      </w:pPr>
      <w:r>
        <w:rPr>
          <w:rFonts w:ascii="Times New Roman" w:hAnsi="Times New Roman" w:cs="Times New Roman"/>
        </w:rPr>
        <w:t xml:space="preserve">Leases are another way (in addition to licenses and easements) of dividing up the bundle of rights of property.  </w:t>
      </w:r>
    </w:p>
    <w:p w14:paraId="31D5B1D5" w14:textId="77777777" w:rsidR="006E15CE" w:rsidRDefault="006E15CE" w:rsidP="00EF1561">
      <w:pPr>
        <w:pStyle w:val="ListParagraph"/>
        <w:numPr>
          <w:ilvl w:val="0"/>
          <w:numId w:val="45"/>
        </w:numPr>
        <w:spacing w:after="0" w:line="240" w:lineRule="auto"/>
        <w:rPr>
          <w:rFonts w:ascii="Times New Roman" w:hAnsi="Times New Roman" w:cs="Times New Roman"/>
        </w:rPr>
      </w:pPr>
      <w:r>
        <w:rPr>
          <w:rFonts w:ascii="Times New Roman" w:hAnsi="Times New Roman" w:cs="Times New Roman"/>
        </w:rPr>
        <w:t xml:space="preserve">Leases transfer possession, meaning the lessee has a right to exclude (different from a license or an easement, which convey only rights to use). </w:t>
      </w:r>
    </w:p>
    <w:p w14:paraId="6E13FAB0" w14:textId="77777777" w:rsidR="006E15CE" w:rsidRDefault="006E15CE" w:rsidP="00EF1561">
      <w:pPr>
        <w:pStyle w:val="ListParagraph"/>
        <w:numPr>
          <w:ilvl w:val="1"/>
          <w:numId w:val="45"/>
        </w:numPr>
        <w:spacing w:after="0" w:line="240" w:lineRule="auto"/>
        <w:rPr>
          <w:rFonts w:ascii="Times New Roman" w:hAnsi="Times New Roman" w:cs="Times New Roman"/>
        </w:rPr>
      </w:pPr>
      <w:r>
        <w:rPr>
          <w:rFonts w:ascii="Times New Roman" w:hAnsi="Times New Roman" w:cs="Times New Roman"/>
        </w:rPr>
        <w:lastRenderedPageBreak/>
        <w:t xml:space="preserve">If A, renting a property, throws a party and invites B, and then C tries to crash the party; A can exclude C since A has a lease and therefore a right to exclude; but B, who merely has a license (and right to use), cannot exclude C.   </w:t>
      </w:r>
    </w:p>
    <w:p w14:paraId="0F8528A1" w14:textId="77777777" w:rsidR="006E15CE" w:rsidRPr="005A4F1B" w:rsidRDefault="006E15CE" w:rsidP="00EF1561">
      <w:pPr>
        <w:spacing w:after="0" w:line="240" w:lineRule="auto"/>
        <w:rPr>
          <w:rFonts w:ascii="Times New Roman" w:hAnsi="Times New Roman" w:cs="Times New Roman"/>
          <w:b/>
          <w:bCs/>
          <w:i/>
          <w:iCs/>
        </w:rPr>
      </w:pPr>
      <w:r w:rsidRPr="005A4F1B">
        <w:rPr>
          <w:rFonts w:ascii="Times New Roman" w:hAnsi="Times New Roman" w:cs="Times New Roman"/>
          <w:b/>
          <w:bCs/>
          <w:i/>
          <w:iCs/>
        </w:rPr>
        <w:t>B. 4 Types of Leases</w:t>
      </w:r>
    </w:p>
    <w:p w14:paraId="0274512E" w14:textId="77777777" w:rsidR="006E15CE" w:rsidRPr="00E85702" w:rsidRDefault="006E15CE" w:rsidP="00EF1561">
      <w:pPr>
        <w:pStyle w:val="ListParagraph"/>
        <w:numPr>
          <w:ilvl w:val="0"/>
          <w:numId w:val="46"/>
        </w:numPr>
        <w:spacing w:after="0" w:line="240" w:lineRule="auto"/>
        <w:rPr>
          <w:rFonts w:ascii="Times New Roman" w:hAnsi="Times New Roman" w:cs="Times New Roman"/>
        </w:rPr>
      </w:pPr>
      <w:r w:rsidRPr="006D3DD3">
        <w:rPr>
          <w:rFonts w:ascii="Times New Roman" w:hAnsi="Times New Roman" w:cs="Times New Roman"/>
          <w:b/>
          <w:bCs/>
          <w:u w:val="single"/>
        </w:rPr>
        <w:t>Term of Year(s):</w:t>
      </w:r>
      <w:r>
        <w:rPr>
          <w:rFonts w:ascii="Times New Roman" w:hAnsi="Times New Roman" w:cs="Times New Roman"/>
        </w:rPr>
        <w:t xml:space="preserve"> a lease that ends on a specified date (could be six months, one year, thirty years). </w:t>
      </w:r>
      <w:r w:rsidRPr="00E85702">
        <w:rPr>
          <w:rFonts w:ascii="Times New Roman" w:hAnsi="Times New Roman" w:cs="Times New Roman"/>
        </w:rPr>
        <w:t xml:space="preserve">Because a term of years lease ends automatically at a fixed time, neither party has to give notice to end it on that date, is simply ends.  </w:t>
      </w:r>
    </w:p>
    <w:p w14:paraId="435AF706" w14:textId="77777777" w:rsidR="006E15CE" w:rsidRDefault="006E15CE" w:rsidP="00EF1561">
      <w:pPr>
        <w:pStyle w:val="ListParagraph"/>
        <w:numPr>
          <w:ilvl w:val="0"/>
          <w:numId w:val="46"/>
        </w:numPr>
        <w:spacing w:after="0" w:line="240" w:lineRule="auto"/>
        <w:rPr>
          <w:rFonts w:ascii="Times New Roman" w:hAnsi="Times New Roman" w:cs="Times New Roman"/>
        </w:rPr>
      </w:pPr>
      <w:r w:rsidRPr="006D3DD3">
        <w:rPr>
          <w:rFonts w:ascii="Times New Roman" w:hAnsi="Times New Roman" w:cs="Times New Roman"/>
          <w:b/>
          <w:bCs/>
          <w:u w:val="single"/>
        </w:rPr>
        <w:t>Periodic Tenancy</w:t>
      </w:r>
      <w:r>
        <w:rPr>
          <w:rFonts w:ascii="Times New Roman" w:hAnsi="Times New Roman" w:cs="Times New Roman"/>
        </w:rPr>
        <w:t xml:space="preserve">: roll over for a specified period of time, often month to month.  Either party may terminate a periodic tenancy but termination usually requires advance notice, with the notification period being the same as the lease period (i.e., in a month-to-month lease, you'd have to give 1-month notice before you left; relaxed for 1-year lease where you can now give a month's notice).    </w:t>
      </w:r>
    </w:p>
    <w:p w14:paraId="13C38C8F" w14:textId="77777777" w:rsidR="006E15CE" w:rsidRDefault="006E15CE" w:rsidP="00EF1561">
      <w:pPr>
        <w:pStyle w:val="ListParagraph"/>
        <w:numPr>
          <w:ilvl w:val="0"/>
          <w:numId w:val="46"/>
        </w:numPr>
        <w:spacing w:after="0" w:line="240" w:lineRule="auto"/>
        <w:rPr>
          <w:rFonts w:ascii="Times New Roman" w:hAnsi="Times New Roman" w:cs="Times New Roman"/>
        </w:rPr>
      </w:pPr>
      <w:r w:rsidRPr="006D3DD3">
        <w:rPr>
          <w:rFonts w:ascii="Times New Roman" w:hAnsi="Times New Roman" w:cs="Times New Roman"/>
          <w:b/>
          <w:bCs/>
          <w:u w:val="single"/>
        </w:rPr>
        <w:t>Tenancy at will</w:t>
      </w:r>
      <w:r>
        <w:rPr>
          <w:rFonts w:ascii="Times New Roman" w:hAnsi="Times New Roman" w:cs="Times New Roman"/>
        </w:rPr>
        <w:t xml:space="preserve">: can be terminated by either party at any time for any reason.  But many jurisdictions require advance notice determined by the payment period.  </w:t>
      </w:r>
    </w:p>
    <w:p w14:paraId="4FF3F93A" w14:textId="10787E42" w:rsidR="006E15CE" w:rsidRDefault="006E15CE" w:rsidP="00EF1561">
      <w:pPr>
        <w:pStyle w:val="ListParagraph"/>
        <w:numPr>
          <w:ilvl w:val="0"/>
          <w:numId w:val="46"/>
        </w:numPr>
        <w:spacing w:after="0" w:line="240" w:lineRule="auto"/>
        <w:rPr>
          <w:rFonts w:ascii="Times New Roman" w:hAnsi="Times New Roman" w:cs="Times New Roman"/>
        </w:rPr>
      </w:pPr>
      <w:r w:rsidRPr="006D3DD3">
        <w:rPr>
          <w:rFonts w:ascii="Times New Roman" w:hAnsi="Times New Roman" w:cs="Times New Roman"/>
          <w:b/>
          <w:bCs/>
          <w:u w:val="single"/>
        </w:rPr>
        <w:t>Tenancy at sufferance</w:t>
      </w:r>
      <w:r>
        <w:rPr>
          <w:rFonts w:ascii="Times New Roman" w:hAnsi="Times New Roman" w:cs="Times New Roman"/>
        </w:rPr>
        <w:t xml:space="preserve">: </w:t>
      </w:r>
      <w:r w:rsidR="00401EFC">
        <w:rPr>
          <w:rFonts w:ascii="Times New Roman" w:hAnsi="Times New Roman" w:cs="Times New Roman"/>
        </w:rPr>
        <w:t xml:space="preserve">"overstaying;" </w:t>
      </w:r>
      <w:r>
        <w:rPr>
          <w:rFonts w:ascii="Times New Roman" w:hAnsi="Times New Roman" w:cs="Times New Roman"/>
        </w:rPr>
        <w:t>arises when there's a lease that ends and the tenant just doesn't leave.  This person is different from a trespasser in that a trespasser didn't have permission to go on the property</w:t>
      </w:r>
      <w:r w:rsidR="00401EFC">
        <w:rPr>
          <w:rFonts w:ascii="Times New Roman" w:hAnsi="Times New Roman" w:cs="Times New Roman"/>
        </w:rPr>
        <w:t xml:space="preserve"> in the first place</w:t>
      </w:r>
      <w:r>
        <w:rPr>
          <w:rFonts w:ascii="Times New Roman" w:hAnsi="Times New Roman" w:cs="Times New Roman"/>
        </w:rPr>
        <w:t xml:space="preserve">; the tenant at sufferance did have permission to go on property.  Landlords have the right to evict tenants in sufferance but may not have the right to use self-help (i.e., </w:t>
      </w:r>
      <w:r w:rsidRPr="00027A5F">
        <w:rPr>
          <w:rFonts w:ascii="Times New Roman" w:hAnsi="Times New Roman" w:cs="Times New Roman"/>
          <w:i/>
          <w:iCs/>
        </w:rPr>
        <w:t>Burg v. Wiley</w:t>
      </w:r>
      <w:r>
        <w:rPr>
          <w:rFonts w:ascii="Times New Roman" w:hAnsi="Times New Roman" w:cs="Times New Roman"/>
        </w:rPr>
        <w:t xml:space="preserve">, tenancy in sufferance where landlord did not have the right to use self-help).  </w:t>
      </w:r>
    </w:p>
    <w:p w14:paraId="5DAD1783" w14:textId="77777777" w:rsidR="006E15CE" w:rsidRPr="00027A5F" w:rsidRDefault="006E15CE" w:rsidP="00EF1561">
      <w:pPr>
        <w:spacing w:after="0" w:line="240" w:lineRule="auto"/>
        <w:rPr>
          <w:rFonts w:ascii="Times New Roman" w:hAnsi="Times New Roman" w:cs="Times New Roman"/>
          <w:b/>
          <w:bCs/>
          <w:i/>
          <w:iCs/>
        </w:rPr>
      </w:pPr>
      <w:r w:rsidRPr="00027A5F">
        <w:rPr>
          <w:rFonts w:ascii="Times New Roman" w:hAnsi="Times New Roman" w:cs="Times New Roman"/>
          <w:b/>
          <w:bCs/>
          <w:i/>
          <w:iCs/>
        </w:rPr>
        <w:t>C. Recurring theme in Lease cases:</w:t>
      </w:r>
    </w:p>
    <w:p w14:paraId="546BD694" w14:textId="7D222539" w:rsidR="006E15CE" w:rsidRDefault="006E15CE" w:rsidP="00EF1561">
      <w:pPr>
        <w:pStyle w:val="ListParagraph"/>
        <w:numPr>
          <w:ilvl w:val="0"/>
          <w:numId w:val="47"/>
        </w:numPr>
        <w:spacing w:after="0" w:line="240" w:lineRule="auto"/>
        <w:rPr>
          <w:rFonts w:ascii="Times New Roman" w:hAnsi="Times New Roman" w:cs="Times New Roman"/>
        </w:rPr>
      </w:pPr>
      <w:r>
        <w:rPr>
          <w:rFonts w:ascii="Times New Roman" w:hAnsi="Times New Roman" w:cs="Times New Roman"/>
        </w:rPr>
        <w:t>The law sorting out how to allocate risk in situations where the</w:t>
      </w:r>
      <w:r w:rsidR="00CA4074">
        <w:rPr>
          <w:rFonts w:ascii="Times New Roman" w:hAnsi="Times New Roman" w:cs="Times New Roman"/>
        </w:rPr>
        <w:t>re</w:t>
      </w:r>
      <w:r>
        <w:rPr>
          <w:rFonts w:ascii="Times New Roman" w:hAnsi="Times New Roman" w:cs="Times New Roman"/>
        </w:rPr>
        <w:t xml:space="preserve"> are asymmetries </w:t>
      </w:r>
      <w:r w:rsidR="00CA4074">
        <w:rPr>
          <w:rFonts w:ascii="Times New Roman" w:hAnsi="Times New Roman" w:cs="Times New Roman"/>
        </w:rPr>
        <w:t>in</w:t>
      </w:r>
      <w:r>
        <w:rPr>
          <w:rFonts w:ascii="Times New Roman" w:hAnsi="Times New Roman" w:cs="Times New Roman"/>
        </w:rPr>
        <w:t xml:space="preserve"> information and control between landlords and tenants.  </w:t>
      </w:r>
    </w:p>
    <w:p w14:paraId="4813CB60" w14:textId="77777777" w:rsidR="006E15CE" w:rsidRPr="00D31AD3" w:rsidRDefault="006E15CE" w:rsidP="00EF1561">
      <w:pPr>
        <w:spacing w:after="0" w:line="240" w:lineRule="auto"/>
        <w:rPr>
          <w:rFonts w:ascii="Times New Roman" w:hAnsi="Times New Roman" w:cs="Times New Roman"/>
          <w:b/>
          <w:bCs/>
          <w:i/>
          <w:iCs/>
        </w:rPr>
      </w:pPr>
      <w:r w:rsidRPr="00D31AD3">
        <w:rPr>
          <w:rFonts w:ascii="Times New Roman" w:hAnsi="Times New Roman" w:cs="Times New Roman"/>
          <w:b/>
          <w:bCs/>
          <w:i/>
          <w:iCs/>
        </w:rPr>
        <w:t>D. Independent Covenant Rule</w:t>
      </w:r>
    </w:p>
    <w:p w14:paraId="3A6DF306" w14:textId="1D1E8035" w:rsidR="006E15CE" w:rsidRDefault="006E15CE" w:rsidP="00EF1561">
      <w:pPr>
        <w:pStyle w:val="ListParagraph"/>
        <w:numPr>
          <w:ilvl w:val="0"/>
          <w:numId w:val="48"/>
        </w:numPr>
        <w:spacing w:after="0" w:line="240" w:lineRule="auto"/>
        <w:rPr>
          <w:rFonts w:ascii="Times New Roman" w:hAnsi="Times New Roman" w:cs="Times New Roman"/>
        </w:rPr>
      </w:pPr>
      <w:r w:rsidRPr="00470F33">
        <w:rPr>
          <w:rFonts w:ascii="Times New Roman" w:hAnsi="Times New Roman" w:cs="Times New Roman"/>
          <w:b/>
          <w:bCs/>
        </w:rPr>
        <w:t>Rule</w:t>
      </w:r>
      <w:r>
        <w:rPr>
          <w:rFonts w:ascii="Times New Roman" w:hAnsi="Times New Roman" w:cs="Times New Roman"/>
        </w:rPr>
        <w:t>: If the covenants are independent and one party does not fulfill its covenant, that does not void the other covenants</w:t>
      </w:r>
      <w:r w:rsidR="00321E77">
        <w:rPr>
          <w:rFonts w:ascii="Times New Roman" w:hAnsi="Times New Roman" w:cs="Times New Roman"/>
        </w:rPr>
        <w:t>; if one party violates a covenant, this doesn't permit the other party to violate its covenant</w:t>
      </w:r>
      <w:r>
        <w:rPr>
          <w:rFonts w:ascii="Times New Roman" w:hAnsi="Times New Roman" w:cs="Times New Roman"/>
        </w:rPr>
        <w:t xml:space="preserve">.    </w:t>
      </w:r>
    </w:p>
    <w:p w14:paraId="2710FC28" w14:textId="77777777" w:rsidR="006E15CE" w:rsidRDefault="006E15CE" w:rsidP="00EF1561">
      <w:pPr>
        <w:pStyle w:val="ListParagraph"/>
        <w:numPr>
          <w:ilvl w:val="0"/>
          <w:numId w:val="48"/>
        </w:numPr>
        <w:spacing w:after="0" w:line="240" w:lineRule="auto"/>
        <w:rPr>
          <w:rFonts w:ascii="Times New Roman" w:hAnsi="Times New Roman" w:cs="Times New Roman"/>
        </w:rPr>
      </w:pPr>
      <w:proofErr w:type="spellStart"/>
      <w:r w:rsidRPr="00D31AD3">
        <w:rPr>
          <w:rFonts w:ascii="Times New Roman" w:hAnsi="Times New Roman" w:cs="Times New Roman"/>
          <w:b/>
          <w:bCs/>
          <w:i/>
          <w:iCs/>
        </w:rPr>
        <w:t>Paradine</w:t>
      </w:r>
      <w:proofErr w:type="spellEnd"/>
      <w:r w:rsidRPr="00D31AD3">
        <w:rPr>
          <w:rFonts w:ascii="Times New Roman" w:hAnsi="Times New Roman" w:cs="Times New Roman"/>
          <w:b/>
          <w:bCs/>
          <w:i/>
          <w:iCs/>
        </w:rPr>
        <w:t xml:space="preserve"> v. Jane</w:t>
      </w:r>
      <w:r>
        <w:rPr>
          <w:rFonts w:ascii="Times New Roman" w:hAnsi="Times New Roman" w:cs="Times New Roman"/>
        </w:rPr>
        <w:t xml:space="preserve"> (Eng. 1647) – Landlord leased agricultural land to a tenant for term of years at fixed rent.  Because it's a term of years, the tenant cannot get out early.  During civil war, Prince Rupert's army ousts tenant from possession so tenant stops paying rent.  Landlord sues. Tenant argues he should not have to pay rent because he was ousted.  </w:t>
      </w:r>
    </w:p>
    <w:p w14:paraId="51A64F3D" w14:textId="77777777" w:rsidR="006E15CE" w:rsidRDefault="006E15CE" w:rsidP="00EF1561">
      <w:pPr>
        <w:pStyle w:val="ListParagraph"/>
        <w:numPr>
          <w:ilvl w:val="1"/>
          <w:numId w:val="48"/>
        </w:numPr>
        <w:spacing w:after="0" w:line="240" w:lineRule="auto"/>
        <w:rPr>
          <w:rFonts w:ascii="Times New Roman" w:hAnsi="Times New Roman" w:cs="Times New Roman"/>
        </w:rPr>
      </w:pPr>
      <w:r>
        <w:rPr>
          <w:rFonts w:ascii="Times New Roman" w:hAnsi="Times New Roman" w:cs="Times New Roman"/>
        </w:rPr>
        <w:t xml:space="preserve">Court determines that ouster is irrelevant and tenant still has to pay rent.  </w:t>
      </w:r>
    </w:p>
    <w:p w14:paraId="743AC6A7" w14:textId="77777777" w:rsidR="006E15CE" w:rsidRDefault="006E15CE" w:rsidP="00EF1561">
      <w:pPr>
        <w:pStyle w:val="ListParagraph"/>
        <w:numPr>
          <w:ilvl w:val="1"/>
          <w:numId w:val="48"/>
        </w:numPr>
        <w:spacing w:after="0" w:line="240" w:lineRule="auto"/>
        <w:rPr>
          <w:rFonts w:ascii="Times New Roman" w:hAnsi="Times New Roman" w:cs="Times New Roman"/>
        </w:rPr>
      </w:pPr>
      <w:r>
        <w:rPr>
          <w:rFonts w:ascii="Times New Roman" w:hAnsi="Times New Roman" w:cs="Times New Roman"/>
        </w:rPr>
        <w:t>Relationship between the covenants that the landlord and tenant gave each other when they entered into the lease agreement:</w:t>
      </w:r>
    </w:p>
    <w:p w14:paraId="0DE3D94D" w14:textId="77777777" w:rsidR="006E15CE" w:rsidRDefault="006E15CE" w:rsidP="00EF1561">
      <w:pPr>
        <w:pStyle w:val="ListParagraph"/>
        <w:numPr>
          <w:ilvl w:val="2"/>
          <w:numId w:val="48"/>
        </w:numPr>
        <w:spacing w:after="0" w:line="240" w:lineRule="auto"/>
        <w:rPr>
          <w:rFonts w:ascii="Times New Roman" w:hAnsi="Times New Roman" w:cs="Times New Roman"/>
        </w:rPr>
      </w:pPr>
      <w:r>
        <w:rPr>
          <w:rFonts w:ascii="Times New Roman" w:hAnsi="Times New Roman" w:cs="Times New Roman"/>
        </w:rPr>
        <w:t>Two covenants created by the lease agreement:</w:t>
      </w:r>
    </w:p>
    <w:p w14:paraId="79141059" w14:textId="5487B042" w:rsidR="006E15CE" w:rsidRDefault="006E15CE" w:rsidP="00EF1561">
      <w:pPr>
        <w:pStyle w:val="ListParagraph"/>
        <w:numPr>
          <w:ilvl w:val="3"/>
          <w:numId w:val="48"/>
        </w:numPr>
        <w:spacing w:after="0" w:line="240" w:lineRule="auto"/>
        <w:rPr>
          <w:rFonts w:ascii="Times New Roman" w:hAnsi="Times New Roman" w:cs="Times New Roman"/>
        </w:rPr>
      </w:pPr>
      <w:r>
        <w:rPr>
          <w:rFonts w:ascii="Times New Roman" w:hAnsi="Times New Roman" w:cs="Times New Roman"/>
        </w:rPr>
        <w:t xml:space="preserve">Landlord gave a </w:t>
      </w:r>
      <w:r w:rsidRPr="002A79E7">
        <w:rPr>
          <w:rFonts w:ascii="Times New Roman" w:hAnsi="Times New Roman" w:cs="Times New Roman"/>
          <w:b/>
          <w:bCs/>
        </w:rPr>
        <w:t>covenant of quiet enjoyment</w:t>
      </w:r>
      <w:r>
        <w:rPr>
          <w:rFonts w:ascii="Times New Roman" w:hAnsi="Times New Roman" w:cs="Times New Roman"/>
        </w:rPr>
        <w:t xml:space="preserve">: landlord would not displace the tenant during the term of the lease.  (Note: that this is about the </w:t>
      </w:r>
      <w:r w:rsidRPr="00401EFC">
        <w:rPr>
          <w:rFonts w:ascii="Times New Roman" w:hAnsi="Times New Roman" w:cs="Times New Roman"/>
          <w:b/>
          <w:bCs/>
        </w:rPr>
        <w:t xml:space="preserve">landlord not interfering with </w:t>
      </w:r>
      <w:r w:rsidR="00401EFC">
        <w:rPr>
          <w:rFonts w:ascii="Times New Roman" w:hAnsi="Times New Roman" w:cs="Times New Roman"/>
          <w:b/>
          <w:bCs/>
        </w:rPr>
        <w:t xml:space="preserve">tenant's </w:t>
      </w:r>
      <w:r w:rsidRPr="00401EFC">
        <w:rPr>
          <w:rFonts w:ascii="Times New Roman" w:hAnsi="Times New Roman" w:cs="Times New Roman"/>
          <w:b/>
          <w:bCs/>
        </w:rPr>
        <w:t>possession</w:t>
      </w:r>
      <w:r>
        <w:rPr>
          <w:rFonts w:ascii="Times New Roman" w:hAnsi="Times New Roman" w:cs="Times New Roman"/>
        </w:rPr>
        <w:t xml:space="preserve">, not that the landlord will prevent someone else from interfering with possession).  </w:t>
      </w:r>
    </w:p>
    <w:p w14:paraId="11C41B13" w14:textId="77777777" w:rsidR="006E15CE" w:rsidRDefault="006E15CE" w:rsidP="00EF1561">
      <w:pPr>
        <w:pStyle w:val="ListParagraph"/>
        <w:numPr>
          <w:ilvl w:val="3"/>
          <w:numId w:val="48"/>
        </w:numPr>
        <w:spacing w:after="0" w:line="240" w:lineRule="auto"/>
        <w:rPr>
          <w:rFonts w:ascii="Times New Roman" w:hAnsi="Times New Roman" w:cs="Times New Roman"/>
        </w:rPr>
      </w:pPr>
      <w:r>
        <w:rPr>
          <w:rFonts w:ascii="Times New Roman" w:hAnsi="Times New Roman" w:cs="Times New Roman"/>
        </w:rPr>
        <w:t xml:space="preserve">Tenant gave the covenant to pay rent.  </w:t>
      </w:r>
    </w:p>
    <w:p w14:paraId="2B4F5B61" w14:textId="77777777" w:rsidR="006E15CE" w:rsidRDefault="006E15CE" w:rsidP="00EF1561">
      <w:pPr>
        <w:pStyle w:val="ListParagraph"/>
        <w:numPr>
          <w:ilvl w:val="2"/>
          <w:numId w:val="48"/>
        </w:numPr>
        <w:spacing w:after="0" w:line="240" w:lineRule="auto"/>
        <w:rPr>
          <w:rFonts w:ascii="Times New Roman" w:hAnsi="Times New Roman" w:cs="Times New Roman"/>
        </w:rPr>
      </w:pPr>
      <w:r>
        <w:rPr>
          <w:rFonts w:ascii="Times New Roman" w:hAnsi="Times New Roman" w:cs="Times New Roman"/>
        </w:rPr>
        <w:t xml:space="preserve">These two covenants are </w:t>
      </w:r>
      <w:r w:rsidRPr="002A79E7">
        <w:rPr>
          <w:rFonts w:ascii="Times New Roman" w:hAnsi="Times New Roman" w:cs="Times New Roman"/>
          <w:b/>
          <w:bCs/>
        </w:rPr>
        <w:t>independent</w:t>
      </w:r>
      <w:r>
        <w:rPr>
          <w:rFonts w:ascii="Times New Roman" w:hAnsi="Times New Roman" w:cs="Times New Roman"/>
        </w:rPr>
        <w:t xml:space="preserve"> of each other.  Thus, failure to fulfill one covenant, doesn't exclude nonperformance of the other covenant.  </w:t>
      </w:r>
    </w:p>
    <w:p w14:paraId="1E7169EA" w14:textId="77777777" w:rsidR="006E15CE" w:rsidRDefault="006E15CE" w:rsidP="00EF1561">
      <w:pPr>
        <w:pStyle w:val="ListParagraph"/>
        <w:numPr>
          <w:ilvl w:val="2"/>
          <w:numId w:val="48"/>
        </w:numPr>
        <w:spacing w:after="0" w:line="240" w:lineRule="auto"/>
        <w:rPr>
          <w:rFonts w:ascii="Times New Roman" w:hAnsi="Times New Roman" w:cs="Times New Roman"/>
        </w:rPr>
      </w:pPr>
      <w:r>
        <w:rPr>
          <w:rFonts w:ascii="Times New Roman" w:hAnsi="Times New Roman" w:cs="Times New Roman"/>
        </w:rPr>
        <w:t xml:space="preserve">Remedy for breach of covenant is to sue for the breach and try to get damages.  Even though the tenant had stopped paying rent, the landlord could not just lease the property to someone else since this would violate the covenant of quiet enjoyment (i.e., the only remedy is damages since he can't stop the lease).  </w:t>
      </w:r>
    </w:p>
    <w:p w14:paraId="7FF8E908" w14:textId="77777777" w:rsidR="006E15CE" w:rsidRDefault="006E15CE" w:rsidP="00EF1561">
      <w:pPr>
        <w:pStyle w:val="ListParagraph"/>
        <w:numPr>
          <w:ilvl w:val="1"/>
          <w:numId w:val="48"/>
        </w:numPr>
        <w:spacing w:after="0" w:line="240" w:lineRule="auto"/>
        <w:rPr>
          <w:rFonts w:ascii="Times New Roman" w:hAnsi="Times New Roman" w:cs="Times New Roman"/>
        </w:rPr>
      </w:pPr>
      <w:r>
        <w:rPr>
          <w:rFonts w:ascii="Times New Roman" w:hAnsi="Times New Roman" w:cs="Times New Roman"/>
        </w:rPr>
        <w:t xml:space="preserve">Risk allocation: should Prince Rupert's occupation count as ouster? No.  </w:t>
      </w:r>
    </w:p>
    <w:p w14:paraId="0B10CC80" w14:textId="77777777" w:rsidR="006E15CE" w:rsidRDefault="006E15CE" w:rsidP="00EF1561">
      <w:pPr>
        <w:pStyle w:val="ListParagraph"/>
        <w:numPr>
          <w:ilvl w:val="2"/>
          <w:numId w:val="48"/>
        </w:numPr>
        <w:spacing w:after="0" w:line="240" w:lineRule="auto"/>
        <w:rPr>
          <w:rFonts w:ascii="Times New Roman" w:hAnsi="Times New Roman" w:cs="Times New Roman"/>
        </w:rPr>
      </w:pPr>
      <w:r>
        <w:rPr>
          <w:rFonts w:ascii="Times New Roman" w:hAnsi="Times New Roman" w:cs="Times New Roman"/>
        </w:rPr>
        <w:t xml:space="preserve">Tenant gets all the benefits from increased profits from the land if the land does well; the landlord would just get the fixed rent.  Since this is true if tenant has super high profits, the same should be true if tenant has super low revenue. Tenant gets all the benefits from uncertainty about the value of the agricultural produce and thus should similarly bear the risk.  </w:t>
      </w:r>
    </w:p>
    <w:p w14:paraId="1E81EFE4" w14:textId="77777777" w:rsidR="006E15CE" w:rsidRDefault="006E15CE" w:rsidP="00EF1561">
      <w:pPr>
        <w:pStyle w:val="ListParagraph"/>
        <w:numPr>
          <w:ilvl w:val="3"/>
          <w:numId w:val="48"/>
        </w:numPr>
        <w:spacing w:after="0" w:line="240" w:lineRule="auto"/>
        <w:rPr>
          <w:rFonts w:ascii="Times New Roman" w:hAnsi="Times New Roman" w:cs="Times New Roman"/>
        </w:rPr>
      </w:pPr>
      <w:r>
        <w:rPr>
          <w:rFonts w:ascii="Times New Roman" w:hAnsi="Times New Roman" w:cs="Times New Roman"/>
        </w:rPr>
        <w:t xml:space="preserve">Tenant is still on the hook for the rent. Note: landlord could theoretically sue Prince Rupert for trespass to recoup the rent.  </w:t>
      </w:r>
    </w:p>
    <w:p w14:paraId="79DCC9CD" w14:textId="77777777" w:rsidR="006E15CE" w:rsidRDefault="006E15CE" w:rsidP="00EF1561">
      <w:pPr>
        <w:pStyle w:val="ListParagraph"/>
        <w:numPr>
          <w:ilvl w:val="3"/>
          <w:numId w:val="48"/>
        </w:numPr>
        <w:spacing w:after="0" w:line="240" w:lineRule="auto"/>
        <w:rPr>
          <w:rFonts w:ascii="Times New Roman" w:hAnsi="Times New Roman" w:cs="Times New Roman"/>
        </w:rPr>
      </w:pPr>
      <w:r>
        <w:rPr>
          <w:rFonts w:ascii="Times New Roman" w:hAnsi="Times New Roman" w:cs="Times New Roman"/>
        </w:rPr>
        <w:t>(i.e., Apple Store example)</w:t>
      </w:r>
    </w:p>
    <w:p w14:paraId="2636C4B8" w14:textId="77777777" w:rsidR="006E15CE" w:rsidRDefault="006E15CE" w:rsidP="00EF1561">
      <w:pPr>
        <w:pStyle w:val="ListParagraph"/>
        <w:numPr>
          <w:ilvl w:val="3"/>
          <w:numId w:val="48"/>
        </w:numPr>
        <w:spacing w:after="0" w:line="240" w:lineRule="auto"/>
        <w:rPr>
          <w:rFonts w:ascii="Times New Roman" w:hAnsi="Times New Roman" w:cs="Times New Roman"/>
        </w:rPr>
      </w:pPr>
      <w:r>
        <w:rPr>
          <w:rFonts w:ascii="Times New Roman" w:hAnsi="Times New Roman" w:cs="Times New Roman"/>
        </w:rPr>
        <w:t xml:space="preserve">Prof Lee: this makes sense since asymmetric control and information both favor the tenant. The tenant controls the operations—the success and failure of the ability to sell goods.  In this case, note that the tenant is also better situated to monitor threats to the property (landlord could be 100s of miles away).  Tenant, who has possession, is also </w:t>
      </w:r>
      <w:r>
        <w:rPr>
          <w:rFonts w:ascii="Times New Roman" w:hAnsi="Times New Roman" w:cs="Times New Roman"/>
        </w:rPr>
        <w:lastRenderedPageBreak/>
        <w:t xml:space="preserve">better situated to fortify the property; the landlord isn't in possession and can't come on property to fortify.  </w:t>
      </w:r>
    </w:p>
    <w:p w14:paraId="1E259B71" w14:textId="77777777" w:rsidR="006E15CE" w:rsidRDefault="006E15CE" w:rsidP="00EF1561">
      <w:pPr>
        <w:pStyle w:val="ListParagraph"/>
        <w:numPr>
          <w:ilvl w:val="3"/>
          <w:numId w:val="48"/>
        </w:numPr>
        <w:spacing w:after="0" w:line="240" w:lineRule="auto"/>
        <w:rPr>
          <w:rFonts w:ascii="Times New Roman" w:hAnsi="Times New Roman" w:cs="Times New Roman"/>
        </w:rPr>
      </w:pPr>
      <w:r>
        <w:rPr>
          <w:rFonts w:ascii="Times New Roman" w:hAnsi="Times New Roman" w:cs="Times New Roman"/>
        </w:rPr>
        <w:t xml:space="preserve">Note: in U.S. today, if residence is destroyed, tenant doesn't have to pay.  But commercial leases are closer to the common law rule.  </w:t>
      </w:r>
    </w:p>
    <w:p w14:paraId="23C8F44D" w14:textId="490A888B" w:rsidR="006E15CE" w:rsidRPr="00E94D75" w:rsidRDefault="006E15CE" w:rsidP="00EF1561">
      <w:pPr>
        <w:spacing w:after="0" w:line="240" w:lineRule="auto"/>
        <w:rPr>
          <w:rFonts w:ascii="Times New Roman" w:hAnsi="Times New Roman" w:cs="Times New Roman"/>
          <w:b/>
          <w:bCs/>
          <w:i/>
          <w:iCs/>
        </w:rPr>
      </w:pPr>
      <w:r w:rsidRPr="00E94D75">
        <w:rPr>
          <w:rFonts w:ascii="Times New Roman" w:hAnsi="Times New Roman" w:cs="Times New Roman"/>
          <w:b/>
          <w:bCs/>
          <w:i/>
          <w:iCs/>
        </w:rPr>
        <w:t>E. Dependent Covenant Model</w:t>
      </w:r>
      <w:r w:rsidR="002A79E7">
        <w:rPr>
          <w:rFonts w:ascii="Times New Roman" w:hAnsi="Times New Roman" w:cs="Times New Roman"/>
          <w:b/>
          <w:bCs/>
          <w:i/>
          <w:iCs/>
        </w:rPr>
        <w:t xml:space="preserve"> (modern law has moved towards dependent covenants)</w:t>
      </w:r>
    </w:p>
    <w:p w14:paraId="6F50F4ED" w14:textId="77777777" w:rsidR="006E15CE" w:rsidRDefault="006E15CE" w:rsidP="00EF1561">
      <w:pPr>
        <w:pStyle w:val="ListParagraph"/>
        <w:numPr>
          <w:ilvl w:val="0"/>
          <w:numId w:val="49"/>
        </w:numPr>
        <w:spacing w:after="0" w:line="240" w:lineRule="auto"/>
        <w:rPr>
          <w:rFonts w:ascii="Times New Roman" w:hAnsi="Times New Roman" w:cs="Times New Roman"/>
        </w:rPr>
      </w:pPr>
      <w:r w:rsidRPr="00E94D75">
        <w:rPr>
          <w:rFonts w:ascii="Times New Roman" w:hAnsi="Times New Roman" w:cs="Times New Roman"/>
          <w:b/>
          <w:bCs/>
        </w:rPr>
        <w:t>Rule</w:t>
      </w:r>
      <w:r>
        <w:rPr>
          <w:rFonts w:ascii="Times New Roman" w:hAnsi="Times New Roman" w:cs="Times New Roman"/>
        </w:rPr>
        <w:t xml:space="preserve">: if the landlord does not fulfill the covenant of quiet enjoyment, then the tenant does not need to fulfill the covenant to pay rent.  </w:t>
      </w:r>
    </w:p>
    <w:p w14:paraId="0FD128D4" w14:textId="77777777" w:rsidR="006E15CE" w:rsidRDefault="006E15CE" w:rsidP="00EF1561">
      <w:pPr>
        <w:pStyle w:val="ListParagraph"/>
        <w:numPr>
          <w:ilvl w:val="0"/>
          <w:numId w:val="49"/>
        </w:numPr>
        <w:spacing w:after="0" w:line="240" w:lineRule="auto"/>
        <w:rPr>
          <w:rFonts w:ascii="Times New Roman" w:hAnsi="Times New Roman" w:cs="Times New Roman"/>
        </w:rPr>
      </w:pPr>
      <w:r w:rsidRPr="00E94D75">
        <w:rPr>
          <w:rFonts w:ascii="Times New Roman" w:hAnsi="Times New Roman" w:cs="Times New Roman"/>
          <w:b/>
          <w:bCs/>
        </w:rPr>
        <w:t>Factors for Dependent Covenants</w:t>
      </w:r>
      <w:r>
        <w:rPr>
          <w:rFonts w:ascii="Times New Roman" w:hAnsi="Times New Roman" w:cs="Times New Roman"/>
        </w:rPr>
        <w:t>:</w:t>
      </w:r>
    </w:p>
    <w:p w14:paraId="661802E3" w14:textId="77777777" w:rsidR="006E15CE" w:rsidRDefault="006E15CE" w:rsidP="00EF1561">
      <w:pPr>
        <w:pStyle w:val="ListParagraph"/>
        <w:numPr>
          <w:ilvl w:val="1"/>
          <w:numId w:val="49"/>
        </w:numPr>
        <w:spacing w:after="0" w:line="240" w:lineRule="auto"/>
        <w:rPr>
          <w:rFonts w:ascii="Times New Roman" w:hAnsi="Times New Roman" w:cs="Times New Roman"/>
        </w:rPr>
      </w:pPr>
      <w:r>
        <w:rPr>
          <w:rFonts w:ascii="Times New Roman" w:hAnsi="Times New Roman" w:cs="Times New Roman"/>
        </w:rPr>
        <w:t>Structure of the lease</w:t>
      </w:r>
    </w:p>
    <w:p w14:paraId="4233AF4F" w14:textId="77777777" w:rsidR="006E15CE" w:rsidRDefault="006E15CE" w:rsidP="00EF1561">
      <w:pPr>
        <w:pStyle w:val="ListParagraph"/>
        <w:numPr>
          <w:ilvl w:val="1"/>
          <w:numId w:val="49"/>
        </w:numPr>
        <w:spacing w:after="0" w:line="240" w:lineRule="auto"/>
        <w:rPr>
          <w:rFonts w:ascii="Times New Roman" w:hAnsi="Times New Roman" w:cs="Times New Roman"/>
        </w:rPr>
      </w:pPr>
      <w:r>
        <w:rPr>
          <w:rFonts w:ascii="Times New Roman" w:hAnsi="Times New Roman" w:cs="Times New Roman"/>
        </w:rPr>
        <w:t>Plain language of the lease</w:t>
      </w:r>
    </w:p>
    <w:p w14:paraId="53D9324E" w14:textId="77777777" w:rsidR="006E15CE" w:rsidRDefault="006E15CE" w:rsidP="00EF1561">
      <w:pPr>
        <w:pStyle w:val="ListParagraph"/>
        <w:numPr>
          <w:ilvl w:val="1"/>
          <w:numId w:val="49"/>
        </w:numPr>
        <w:spacing w:after="0" w:line="240" w:lineRule="auto"/>
        <w:rPr>
          <w:rFonts w:ascii="Times New Roman" w:hAnsi="Times New Roman" w:cs="Times New Roman"/>
        </w:rPr>
      </w:pPr>
      <w:r>
        <w:rPr>
          <w:rFonts w:ascii="Times New Roman" w:hAnsi="Times New Roman" w:cs="Times New Roman"/>
        </w:rPr>
        <w:t>Subject matter</w:t>
      </w:r>
    </w:p>
    <w:p w14:paraId="4E6BB48D" w14:textId="77777777" w:rsidR="006E15CE" w:rsidRPr="00E711C5" w:rsidRDefault="006E15CE" w:rsidP="00EF1561">
      <w:pPr>
        <w:pStyle w:val="ListParagraph"/>
        <w:numPr>
          <w:ilvl w:val="0"/>
          <w:numId w:val="49"/>
        </w:numPr>
        <w:spacing w:after="0" w:line="240" w:lineRule="auto"/>
        <w:rPr>
          <w:rFonts w:ascii="Times New Roman" w:hAnsi="Times New Roman" w:cs="Times New Roman"/>
        </w:rPr>
      </w:pPr>
      <w:r w:rsidRPr="00E94D75">
        <w:rPr>
          <w:rFonts w:ascii="Times New Roman" w:hAnsi="Times New Roman" w:cs="Times New Roman"/>
          <w:b/>
          <w:bCs/>
          <w:i/>
          <w:iCs/>
        </w:rPr>
        <w:t xml:space="preserve">Smith v. </w:t>
      </w:r>
      <w:proofErr w:type="spellStart"/>
      <w:r w:rsidRPr="00E94D75">
        <w:rPr>
          <w:rFonts w:ascii="Times New Roman" w:hAnsi="Times New Roman" w:cs="Times New Roman"/>
          <w:b/>
          <w:bCs/>
          <w:i/>
          <w:iCs/>
        </w:rPr>
        <w:t>Mcenany</w:t>
      </w:r>
      <w:proofErr w:type="spellEnd"/>
      <w:r>
        <w:rPr>
          <w:rFonts w:ascii="Times New Roman" w:hAnsi="Times New Roman" w:cs="Times New Roman"/>
        </w:rPr>
        <w:t xml:space="preserve"> (MA 1897) – Landlord leases some land to the tenant, there was a shed on the tenant's land. Landlord makes a minor encroachment on tenant's property by building a wall, some of which is on the tenant's property.  The landlord built the wall knowing it encroached on the tenant's property.  Tenant stops paying rent.  Court holds for the tenant.  </w:t>
      </w:r>
    </w:p>
    <w:p w14:paraId="14FA5360" w14:textId="77777777" w:rsidR="006E15CE" w:rsidRDefault="006E15CE" w:rsidP="00EF1561">
      <w:pPr>
        <w:pStyle w:val="ListParagraph"/>
        <w:numPr>
          <w:ilvl w:val="1"/>
          <w:numId w:val="49"/>
        </w:numPr>
        <w:spacing w:after="0" w:line="240" w:lineRule="auto"/>
        <w:rPr>
          <w:rFonts w:ascii="Times New Roman" w:hAnsi="Times New Roman" w:cs="Times New Roman"/>
        </w:rPr>
      </w:pPr>
      <w:r>
        <w:rPr>
          <w:rFonts w:ascii="Times New Roman" w:hAnsi="Times New Roman" w:cs="Times New Roman"/>
        </w:rPr>
        <w:t xml:space="preserve">Court determines that while the encroachment is ongoing, the tenant is not required to pay rent at all for any of the property, not just for the part encroached upon.  </w:t>
      </w:r>
    </w:p>
    <w:p w14:paraId="625D4EA8" w14:textId="77777777" w:rsidR="006E15CE" w:rsidRDefault="006E15CE" w:rsidP="00EF1561">
      <w:pPr>
        <w:pStyle w:val="ListParagraph"/>
        <w:numPr>
          <w:ilvl w:val="2"/>
          <w:numId w:val="49"/>
        </w:numPr>
        <w:spacing w:after="0" w:line="240" w:lineRule="auto"/>
        <w:rPr>
          <w:rFonts w:ascii="Times New Roman" w:hAnsi="Times New Roman" w:cs="Times New Roman"/>
        </w:rPr>
      </w:pPr>
      <w:r>
        <w:rPr>
          <w:rFonts w:ascii="Times New Roman" w:hAnsi="Times New Roman" w:cs="Times New Roman"/>
        </w:rPr>
        <w:t xml:space="preserve">Encroachment violated the covenant of quiet enjoyment and this covenant is not independent of the covenant to pay rent.  </w:t>
      </w:r>
      <w:r w:rsidRPr="002A79E7">
        <w:rPr>
          <w:rFonts w:ascii="Times New Roman" w:hAnsi="Times New Roman" w:cs="Times New Roman"/>
          <w:b/>
          <w:bCs/>
        </w:rPr>
        <w:t>Covenant of quiet enjoyment</w:t>
      </w:r>
      <w:r>
        <w:rPr>
          <w:rFonts w:ascii="Times New Roman" w:hAnsi="Times New Roman" w:cs="Times New Roman"/>
        </w:rPr>
        <w:t xml:space="preserve"> and </w:t>
      </w:r>
      <w:r w:rsidRPr="002A79E7">
        <w:rPr>
          <w:rFonts w:ascii="Times New Roman" w:hAnsi="Times New Roman" w:cs="Times New Roman"/>
          <w:b/>
          <w:bCs/>
        </w:rPr>
        <w:t>covenant to pay rent</w:t>
      </w:r>
      <w:r w:rsidRPr="00321E77">
        <w:rPr>
          <w:rFonts w:ascii="Times New Roman" w:hAnsi="Times New Roman" w:cs="Times New Roman"/>
          <w:b/>
          <w:bCs/>
        </w:rPr>
        <w:t xml:space="preserve"> are</w:t>
      </w:r>
      <w:r>
        <w:rPr>
          <w:rFonts w:ascii="Times New Roman" w:hAnsi="Times New Roman" w:cs="Times New Roman"/>
        </w:rPr>
        <w:t xml:space="preserve"> </w:t>
      </w:r>
      <w:r w:rsidRPr="0003597D">
        <w:rPr>
          <w:rFonts w:ascii="Times New Roman" w:hAnsi="Times New Roman" w:cs="Times New Roman"/>
          <w:b/>
          <w:bCs/>
        </w:rPr>
        <w:t xml:space="preserve">dependent </w:t>
      </w:r>
      <w:r w:rsidRPr="00321E77">
        <w:rPr>
          <w:rFonts w:ascii="Times New Roman" w:hAnsi="Times New Roman" w:cs="Times New Roman"/>
          <w:b/>
          <w:bCs/>
        </w:rPr>
        <w:t>covenants</w:t>
      </w:r>
      <w:r>
        <w:rPr>
          <w:rFonts w:ascii="Times New Roman" w:hAnsi="Times New Roman" w:cs="Times New Roman"/>
        </w:rPr>
        <w:t xml:space="preserve">.  Doesn't matter that the encroachment was small.  </w:t>
      </w:r>
    </w:p>
    <w:p w14:paraId="7104B747" w14:textId="495806EE" w:rsidR="006E15CE" w:rsidRPr="00321E77" w:rsidRDefault="006E15CE" w:rsidP="00321E77">
      <w:pPr>
        <w:pStyle w:val="ListParagraph"/>
        <w:numPr>
          <w:ilvl w:val="2"/>
          <w:numId w:val="49"/>
        </w:numPr>
        <w:spacing w:after="0" w:line="240" w:lineRule="auto"/>
        <w:rPr>
          <w:rFonts w:ascii="Times New Roman" w:hAnsi="Times New Roman" w:cs="Times New Roman"/>
        </w:rPr>
      </w:pPr>
      <w:r>
        <w:rPr>
          <w:rFonts w:ascii="Times New Roman" w:hAnsi="Times New Roman" w:cs="Times New Roman"/>
        </w:rPr>
        <w:t xml:space="preserve">Note: incredibly </w:t>
      </w:r>
      <w:r w:rsidR="00321E77">
        <w:rPr>
          <w:rFonts w:ascii="Times New Roman" w:hAnsi="Times New Roman" w:cs="Times New Roman"/>
        </w:rPr>
        <w:t xml:space="preserve">large </w:t>
      </w:r>
      <w:r>
        <w:rPr>
          <w:rFonts w:ascii="Times New Roman" w:hAnsi="Times New Roman" w:cs="Times New Roman"/>
        </w:rPr>
        <w:t xml:space="preserve">benefit for tenant that this minor encroachment means no rent.  </w:t>
      </w:r>
    </w:p>
    <w:p w14:paraId="5CF81D32" w14:textId="56786A03" w:rsidR="006E15CE" w:rsidRDefault="006E15CE" w:rsidP="00EF1561">
      <w:pPr>
        <w:pStyle w:val="ListParagraph"/>
        <w:numPr>
          <w:ilvl w:val="1"/>
          <w:numId w:val="49"/>
        </w:numPr>
        <w:spacing w:after="0" w:line="240" w:lineRule="auto"/>
        <w:rPr>
          <w:rFonts w:ascii="Times New Roman" w:hAnsi="Times New Roman" w:cs="Times New Roman"/>
        </w:rPr>
      </w:pPr>
      <w:r>
        <w:rPr>
          <w:rFonts w:ascii="Times New Roman" w:hAnsi="Times New Roman" w:cs="Times New Roman"/>
        </w:rPr>
        <w:t xml:space="preserve">The tenant is still obligated to repair the shed.  The covenant to repair the shed is </w:t>
      </w:r>
      <w:r w:rsidRPr="0003597D">
        <w:rPr>
          <w:rFonts w:ascii="Times New Roman" w:hAnsi="Times New Roman" w:cs="Times New Roman"/>
          <w:b/>
          <w:bCs/>
        </w:rPr>
        <w:t xml:space="preserve">independent </w:t>
      </w:r>
      <w:r w:rsidRPr="00321E77">
        <w:rPr>
          <w:rFonts w:ascii="Times New Roman" w:hAnsi="Times New Roman" w:cs="Times New Roman"/>
          <w:b/>
          <w:bCs/>
        </w:rPr>
        <w:t xml:space="preserve">of the </w:t>
      </w:r>
      <w:r w:rsidR="00321E77">
        <w:rPr>
          <w:rFonts w:ascii="Times New Roman" w:hAnsi="Times New Roman" w:cs="Times New Roman"/>
          <w:b/>
          <w:bCs/>
        </w:rPr>
        <w:t xml:space="preserve">landlord's </w:t>
      </w:r>
      <w:r w:rsidRPr="00321E77">
        <w:rPr>
          <w:rFonts w:ascii="Times New Roman" w:hAnsi="Times New Roman" w:cs="Times New Roman"/>
          <w:b/>
          <w:bCs/>
        </w:rPr>
        <w:t>covenant of quiet enjoyment</w:t>
      </w:r>
      <w:r>
        <w:rPr>
          <w:rFonts w:ascii="Times New Roman" w:hAnsi="Times New Roman" w:cs="Times New Roman"/>
        </w:rPr>
        <w:t xml:space="preserve">.  </w:t>
      </w:r>
    </w:p>
    <w:p w14:paraId="3584F17D" w14:textId="77777777" w:rsidR="006E15CE" w:rsidRDefault="006E15CE" w:rsidP="00EF1561">
      <w:pPr>
        <w:pStyle w:val="ListParagraph"/>
        <w:numPr>
          <w:ilvl w:val="2"/>
          <w:numId w:val="49"/>
        </w:numPr>
        <w:spacing w:after="0" w:line="240" w:lineRule="auto"/>
        <w:rPr>
          <w:rFonts w:ascii="Times New Roman" w:hAnsi="Times New Roman" w:cs="Times New Roman"/>
        </w:rPr>
      </w:pPr>
      <w:r>
        <w:rPr>
          <w:rFonts w:ascii="Times New Roman" w:hAnsi="Times New Roman" w:cs="Times New Roman"/>
        </w:rPr>
        <w:t xml:space="preserve">Prof notes this makes sense since only tenant has right to possess and landlord can't come onto the tenant's property to fix the shed; otherwise, the shed would deteriorate, which is socially wasteful (i.e., similar to permissive waste where an unreasonable failure to act causes excess damage).  </w:t>
      </w:r>
      <w:r w:rsidRPr="00E711C5">
        <w:rPr>
          <w:rFonts w:ascii="Times New Roman" w:hAnsi="Times New Roman" w:cs="Times New Roman"/>
        </w:rPr>
        <w:t xml:space="preserve">One party has a present possessory interest, the lessee, and another party who has a future reversionary interest, the landlord.  If the tenant just lets the shed fall into disrepair, this is like permissive waste; thus, it makes sense to require paying the shed).  </w:t>
      </w:r>
    </w:p>
    <w:p w14:paraId="48311895" w14:textId="77777777" w:rsidR="006E15CE" w:rsidRDefault="006E15CE" w:rsidP="00EF1561">
      <w:pPr>
        <w:pStyle w:val="ListParagraph"/>
        <w:numPr>
          <w:ilvl w:val="3"/>
          <w:numId w:val="49"/>
        </w:numPr>
        <w:spacing w:after="0" w:line="240" w:lineRule="auto"/>
        <w:rPr>
          <w:rFonts w:ascii="Times New Roman" w:hAnsi="Times New Roman" w:cs="Times New Roman"/>
        </w:rPr>
      </w:pPr>
      <w:r>
        <w:rPr>
          <w:rFonts w:ascii="Times New Roman" w:hAnsi="Times New Roman" w:cs="Times New Roman"/>
        </w:rPr>
        <w:t xml:space="preserve">Difference b/t this case and Golden Press→ this was an intentional encroachment because landlord knew the wall was being built on tenant's property.  Difference from </w:t>
      </w:r>
      <w:proofErr w:type="spellStart"/>
      <w:r>
        <w:rPr>
          <w:rFonts w:ascii="Times New Roman" w:hAnsi="Times New Roman" w:cs="Times New Roman"/>
        </w:rPr>
        <w:t>Paradine</w:t>
      </w:r>
      <w:proofErr w:type="spellEnd"/>
      <w:r>
        <w:rPr>
          <w:rFonts w:ascii="Times New Roman" w:hAnsi="Times New Roman" w:cs="Times New Roman"/>
        </w:rPr>
        <w:t xml:space="preserve"> → here, the landlord is doing the dispossessing, not Prince Rupert.  </w:t>
      </w:r>
    </w:p>
    <w:p w14:paraId="1E88F39B" w14:textId="77777777" w:rsidR="006E15CE" w:rsidRPr="00E94D75" w:rsidRDefault="006E15CE" w:rsidP="00EF1561">
      <w:pPr>
        <w:pStyle w:val="ListParagraph"/>
        <w:numPr>
          <w:ilvl w:val="2"/>
          <w:numId w:val="49"/>
        </w:numPr>
        <w:spacing w:after="0" w:line="240" w:lineRule="auto"/>
        <w:rPr>
          <w:rFonts w:ascii="Times New Roman" w:hAnsi="Times New Roman" w:cs="Times New Roman"/>
        </w:rPr>
      </w:pPr>
      <w:r>
        <w:rPr>
          <w:rFonts w:ascii="Times New Roman" w:hAnsi="Times New Roman" w:cs="Times New Roman"/>
        </w:rPr>
        <w:t xml:space="preserve">Prof notes that allowing the landlord to intentionally build across the property line and then just pay damages for market value of encroachment would effectively allow the landlord to change the lease unilaterally (even if tenant wouldn't have agreed to the deal).  </w:t>
      </w:r>
    </w:p>
    <w:p w14:paraId="06F6553B" w14:textId="77777777" w:rsidR="006E15CE" w:rsidRDefault="006E15CE" w:rsidP="00EF1561">
      <w:pPr>
        <w:pStyle w:val="ListParagraph"/>
        <w:numPr>
          <w:ilvl w:val="1"/>
          <w:numId w:val="49"/>
        </w:numPr>
        <w:spacing w:after="0" w:line="240" w:lineRule="auto"/>
        <w:rPr>
          <w:rFonts w:ascii="Times New Roman" w:hAnsi="Times New Roman" w:cs="Times New Roman"/>
        </w:rPr>
      </w:pPr>
      <w:r>
        <w:rPr>
          <w:rFonts w:ascii="Times New Roman" w:hAnsi="Times New Roman" w:cs="Times New Roman"/>
        </w:rPr>
        <w:t xml:space="preserve">Rule: when the covenants are dependent and the landlord breaches a covenant, then the tenant does not have to pay rent.  </w:t>
      </w:r>
    </w:p>
    <w:p w14:paraId="33307CB2" w14:textId="77777777" w:rsidR="006E15CE" w:rsidRDefault="006E15CE" w:rsidP="00EF1561">
      <w:pPr>
        <w:pStyle w:val="ListParagraph"/>
        <w:numPr>
          <w:ilvl w:val="1"/>
          <w:numId w:val="49"/>
        </w:numPr>
        <w:spacing w:after="0" w:line="240" w:lineRule="auto"/>
        <w:rPr>
          <w:rFonts w:ascii="Times New Roman" w:hAnsi="Times New Roman" w:cs="Times New Roman"/>
        </w:rPr>
      </w:pPr>
      <w:r>
        <w:rPr>
          <w:rFonts w:ascii="Times New Roman" w:hAnsi="Times New Roman" w:cs="Times New Roman"/>
        </w:rPr>
        <w:t xml:space="preserve">Policy (intentional torts): </w:t>
      </w:r>
    </w:p>
    <w:p w14:paraId="662C7E58" w14:textId="77777777" w:rsidR="006E15CE" w:rsidRDefault="006E15CE" w:rsidP="00EF1561">
      <w:pPr>
        <w:pStyle w:val="ListParagraph"/>
        <w:numPr>
          <w:ilvl w:val="2"/>
          <w:numId w:val="49"/>
        </w:numPr>
        <w:spacing w:after="0" w:line="240" w:lineRule="auto"/>
        <w:rPr>
          <w:rFonts w:ascii="Times New Roman" w:hAnsi="Times New Roman" w:cs="Times New Roman"/>
        </w:rPr>
      </w:pPr>
      <w:r>
        <w:rPr>
          <w:rFonts w:ascii="Times New Roman" w:hAnsi="Times New Roman" w:cs="Times New Roman"/>
        </w:rPr>
        <w:t xml:space="preserve">Allocation of risk: no risk allocation issue here because landlord deliberately encroached. </w:t>
      </w:r>
    </w:p>
    <w:p w14:paraId="53F7F353" w14:textId="77777777" w:rsidR="006E15CE" w:rsidRDefault="006E15CE" w:rsidP="00EF1561">
      <w:pPr>
        <w:pStyle w:val="ListParagraph"/>
        <w:numPr>
          <w:ilvl w:val="2"/>
          <w:numId w:val="49"/>
        </w:numPr>
        <w:spacing w:after="0" w:line="240" w:lineRule="auto"/>
        <w:rPr>
          <w:rFonts w:ascii="Times New Roman" w:hAnsi="Times New Roman" w:cs="Times New Roman"/>
        </w:rPr>
      </w:pPr>
      <w:r>
        <w:rPr>
          <w:rFonts w:ascii="Times New Roman" w:hAnsi="Times New Roman" w:cs="Times New Roman"/>
        </w:rPr>
        <w:t xml:space="preserve">Asymmetry of control: the landlord can control where he builds the wall and tenant cannot; thus, it makes sense for landlord to bear the cost.  </w:t>
      </w:r>
    </w:p>
    <w:p w14:paraId="6A3E8C91" w14:textId="2110CBCF" w:rsidR="006E15CE" w:rsidRDefault="006E15CE" w:rsidP="00EF1561">
      <w:pPr>
        <w:pStyle w:val="ListParagraph"/>
        <w:numPr>
          <w:ilvl w:val="0"/>
          <w:numId w:val="49"/>
        </w:numPr>
        <w:spacing w:after="0" w:line="240" w:lineRule="auto"/>
        <w:rPr>
          <w:rFonts w:ascii="Times New Roman" w:hAnsi="Times New Roman" w:cs="Times New Roman"/>
        </w:rPr>
      </w:pPr>
      <w:r w:rsidRPr="00112353">
        <w:rPr>
          <w:rFonts w:ascii="Times New Roman" w:hAnsi="Times New Roman" w:cs="Times New Roman"/>
          <w:b/>
          <w:bCs/>
          <w:i/>
          <w:iCs/>
        </w:rPr>
        <w:t>Medico-Dental Building Company v. Horton and Converse</w:t>
      </w:r>
      <w:r>
        <w:rPr>
          <w:rFonts w:ascii="Times New Roman" w:hAnsi="Times New Roman" w:cs="Times New Roman"/>
        </w:rPr>
        <w:t xml:space="preserve"> (CA 1942) – Lease for H&amp;C to have a pharmacy in the building.  Landlord agreed to a restrictive covenant that prohibits leasing to another drug </w:t>
      </w:r>
      <w:r w:rsidR="00983E0D">
        <w:rPr>
          <w:rFonts w:ascii="Times New Roman" w:hAnsi="Times New Roman" w:cs="Times New Roman"/>
        </w:rPr>
        <w:t>seller</w:t>
      </w:r>
      <w:r>
        <w:rPr>
          <w:rFonts w:ascii="Times New Roman" w:hAnsi="Times New Roman" w:cs="Times New Roman"/>
        </w:rPr>
        <w:t xml:space="preserve"> in the building.  The purpose is for H&amp;C to have a monopoly on all patients who get prescriptions from doctors in the building.  Landlord then leased to Dr. </w:t>
      </w:r>
      <w:proofErr w:type="spellStart"/>
      <w:r>
        <w:rPr>
          <w:rFonts w:ascii="Times New Roman" w:hAnsi="Times New Roman" w:cs="Times New Roman"/>
        </w:rPr>
        <w:t>Boonshaft</w:t>
      </w:r>
      <w:proofErr w:type="spellEnd"/>
      <w:r>
        <w:rPr>
          <w:rFonts w:ascii="Times New Roman" w:hAnsi="Times New Roman" w:cs="Times New Roman"/>
        </w:rPr>
        <w:t xml:space="preserve"> and allowed Dr. to sell drugs </w:t>
      </w:r>
      <w:r w:rsidR="001F3768">
        <w:rPr>
          <w:rFonts w:ascii="Times New Roman" w:hAnsi="Times New Roman" w:cs="Times New Roman"/>
        </w:rPr>
        <w:t xml:space="preserve">only </w:t>
      </w:r>
      <w:r>
        <w:rPr>
          <w:rFonts w:ascii="Times New Roman" w:hAnsi="Times New Roman" w:cs="Times New Roman"/>
        </w:rPr>
        <w:t xml:space="preserve">to his own patients, but not to other people.  </w:t>
      </w:r>
      <w:proofErr w:type="spellStart"/>
      <w:r w:rsidR="00CF44C4">
        <w:rPr>
          <w:rFonts w:ascii="Times New Roman" w:hAnsi="Times New Roman" w:cs="Times New Roman"/>
        </w:rPr>
        <w:t>Boonshaft's</w:t>
      </w:r>
      <w:proofErr w:type="spellEnd"/>
      <w:r w:rsidR="00CF44C4">
        <w:rPr>
          <w:rFonts w:ascii="Times New Roman" w:hAnsi="Times New Roman" w:cs="Times New Roman"/>
        </w:rPr>
        <w:t xml:space="preserve"> patients are exactly who H&amp;C wanted to sell drugs to.  At first, </w:t>
      </w:r>
      <w:proofErr w:type="spellStart"/>
      <w:r w:rsidR="00CF44C4">
        <w:rPr>
          <w:rFonts w:ascii="Times New Roman" w:hAnsi="Times New Roman" w:cs="Times New Roman"/>
        </w:rPr>
        <w:t>Boonshaft</w:t>
      </w:r>
      <w:proofErr w:type="spellEnd"/>
      <w:r w:rsidR="00CF44C4">
        <w:rPr>
          <w:rFonts w:ascii="Times New Roman" w:hAnsi="Times New Roman" w:cs="Times New Roman"/>
        </w:rPr>
        <w:t xml:space="preserve"> bought his drugs from H&amp;C but then in order to avoid sales tax switched to a wholesaler.  </w:t>
      </w:r>
      <w:r>
        <w:rPr>
          <w:rFonts w:ascii="Times New Roman" w:hAnsi="Times New Roman" w:cs="Times New Roman"/>
        </w:rPr>
        <w:t xml:space="preserve">H&amp;C stopped paying rent.  </w:t>
      </w:r>
    </w:p>
    <w:p w14:paraId="1C677E32" w14:textId="2062E3AE" w:rsidR="00C454DB" w:rsidRDefault="00C454DB" w:rsidP="00EF1561">
      <w:pPr>
        <w:pStyle w:val="ListParagraph"/>
        <w:numPr>
          <w:ilvl w:val="1"/>
          <w:numId w:val="49"/>
        </w:numPr>
        <w:spacing w:after="0" w:line="240" w:lineRule="auto"/>
        <w:rPr>
          <w:rFonts w:ascii="Times New Roman" w:hAnsi="Times New Roman" w:cs="Times New Roman"/>
        </w:rPr>
      </w:pPr>
      <w:r>
        <w:rPr>
          <w:rFonts w:ascii="Times New Roman" w:hAnsi="Times New Roman" w:cs="Times New Roman"/>
        </w:rPr>
        <w:t xml:space="preserve">Court determines that </w:t>
      </w:r>
      <w:r w:rsidRPr="00335038">
        <w:rPr>
          <w:rFonts w:ascii="Times New Roman" w:hAnsi="Times New Roman" w:cs="Times New Roman"/>
          <w:b/>
          <w:bCs/>
        </w:rPr>
        <w:t>covenants are dependent</w:t>
      </w:r>
      <w:r w:rsidR="002A2455">
        <w:rPr>
          <w:rFonts w:ascii="Times New Roman" w:hAnsi="Times New Roman" w:cs="Times New Roman"/>
          <w:b/>
          <w:bCs/>
        </w:rPr>
        <w:t xml:space="preserve"> </w:t>
      </w:r>
      <w:r w:rsidR="002A2455">
        <w:rPr>
          <w:rFonts w:ascii="Times New Roman" w:hAnsi="Times New Roman" w:cs="Times New Roman"/>
        </w:rPr>
        <w:t>(meaning H&amp;C was justified in not paying rent)</w:t>
      </w:r>
      <w:r>
        <w:rPr>
          <w:rFonts w:ascii="Times New Roman" w:hAnsi="Times New Roman" w:cs="Times New Roman"/>
        </w:rPr>
        <w:t xml:space="preserve">.  </w:t>
      </w:r>
    </w:p>
    <w:p w14:paraId="5D62D5F7" w14:textId="58E1B0B4" w:rsidR="00C454DB" w:rsidRDefault="00C454DB" w:rsidP="00EF1561">
      <w:pPr>
        <w:pStyle w:val="ListParagraph"/>
        <w:numPr>
          <w:ilvl w:val="2"/>
          <w:numId w:val="49"/>
        </w:numPr>
        <w:spacing w:after="0" w:line="240" w:lineRule="auto"/>
        <w:rPr>
          <w:rFonts w:ascii="Times New Roman" w:hAnsi="Times New Roman" w:cs="Times New Roman"/>
        </w:rPr>
      </w:pPr>
      <w:r w:rsidRPr="00335038">
        <w:rPr>
          <w:rFonts w:ascii="Times New Roman" w:hAnsi="Times New Roman" w:cs="Times New Roman"/>
          <w:b/>
          <w:bCs/>
        </w:rPr>
        <w:t>Rule</w:t>
      </w:r>
      <w:r w:rsidRPr="002A2455">
        <w:rPr>
          <w:rFonts w:ascii="Times New Roman" w:hAnsi="Times New Roman" w:cs="Times New Roman"/>
          <w:b/>
          <w:bCs/>
        </w:rPr>
        <w:t>: to determine whether covenants are independent or dependent, look to the</w:t>
      </w:r>
      <w:r>
        <w:rPr>
          <w:rFonts w:ascii="Times New Roman" w:hAnsi="Times New Roman" w:cs="Times New Roman"/>
        </w:rPr>
        <w:t xml:space="preserve"> </w:t>
      </w:r>
      <w:r w:rsidRPr="002A79E7">
        <w:rPr>
          <w:rFonts w:ascii="Times New Roman" w:hAnsi="Times New Roman" w:cs="Times New Roman"/>
          <w:b/>
          <w:bCs/>
        </w:rPr>
        <w:t>intent of the parties</w:t>
      </w:r>
      <w:r>
        <w:rPr>
          <w:rFonts w:ascii="Times New Roman" w:hAnsi="Times New Roman" w:cs="Times New Roman"/>
        </w:rPr>
        <w:t>.</w:t>
      </w:r>
      <w:r w:rsidR="00335038">
        <w:rPr>
          <w:rFonts w:ascii="Times New Roman" w:hAnsi="Times New Roman" w:cs="Times New Roman"/>
        </w:rPr>
        <w:t xml:space="preserve">  Here the court looks to three things:</w:t>
      </w:r>
    </w:p>
    <w:p w14:paraId="16FDC3A5" w14:textId="45CC070E" w:rsidR="00335038" w:rsidRDefault="00335038" w:rsidP="00EF1561">
      <w:pPr>
        <w:pStyle w:val="ListParagraph"/>
        <w:numPr>
          <w:ilvl w:val="3"/>
          <w:numId w:val="49"/>
        </w:numPr>
        <w:spacing w:after="0" w:line="240" w:lineRule="auto"/>
        <w:rPr>
          <w:rFonts w:ascii="Times New Roman" w:hAnsi="Times New Roman" w:cs="Times New Roman"/>
        </w:rPr>
      </w:pPr>
      <w:r w:rsidRPr="00F07FBA">
        <w:rPr>
          <w:rFonts w:ascii="Times New Roman" w:hAnsi="Times New Roman" w:cs="Times New Roman"/>
          <w:b/>
          <w:bCs/>
        </w:rPr>
        <w:t>(1)</w:t>
      </w:r>
      <w:r>
        <w:rPr>
          <w:rFonts w:ascii="Times New Roman" w:hAnsi="Times New Roman" w:cs="Times New Roman"/>
        </w:rPr>
        <w:t xml:space="preserve"> t</w:t>
      </w:r>
      <w:r w:rsidRPr="00335038">
        <w:rPr>
          <w:rFonts w:ascii="Times New Roman" w:hAnsi="Times New Roman" w:cs="Times New Roman"/>
        </w:rPr>
        <w:t>he covenant to pay rent and the covenant not to lease to other drug seller</w:t>
      </w:r>
      <w:r>
        <w:rPr>
          <w:rFonts w:ascii="Times New Roman" w:hAnsi="Times New Roman" w:cs="Times New Roman"/>
        </w:rPr>
        <w:t>s</w:t>
      </w:r>
      <w:r w:rsidRPr="00335038">
        <w:rPr>
          <w:rFonts w:ascii="Times New Roman" w:hAnsi="Times New Roman" w:cs="Times New Roman"/>
        </w:rPr>
        <w:t xml:space="preserve"> are together in a rider</w:t>
      </w:r>
      <w:r>
        <w:rPr>
          <w:rFonts w:ascii="Times New Roman" w:hAnsi="Times New Roman" w:cs="Times New Roman"/>
        </w:rPr>
        <w:t>, showing they were intended to be linked.</w:t>
      </w:r>
    </w:p>
    <w:p w14:paraId="0B69C3C2" w14:textId="77777777" w:rsidR="00335038" w:rsidRDefault="00335038" w:rsidP="00EF1561">
      <w:pPr>
        <w:pStyle w:val="ListParagraph"/>
        <w:numPr>
          <w:ilvl w:val="3"/>
          <w:numId w:val="49"/>
        </w:numPr>
        <w:spacing w:after="0" w:line="240" w:lineRule="auto"/>
        <w:rPr>
          <w:rFonts w:ascii="Times New Roman" w:hAnsi="Times New Roman" w:cs="Times New Roman"/>
        </w:rPr>
      </w:pPr>
      <w:r w:rsidRPr="00F07FBA">
        <w:rPr>
          <w:rFonts w:ascii="Times New Roman" w:hAnsi="Times New Roman" w:cs="Times New Roman"/>
          <w:b/>
          <w:bCs/>
        </w:rPr>
        <w:t>(2)</w:t>
      </w:r>
      <w:r>
        <w:rPr>
          <w:rFonts w:ascii="Times New Roman" w:hAnsi="Times New Roman" w:cs="Times New Roman"/>
        </w:rPr>
        <w:t xml:space="preserve"> </w:t>
      </w:r>
      <w:r w:rsidRPr="00335038">
        <w:rPr>
          <w:rFonts w:ascii="Times New Roman" w:hAnsi="Times New Roman" w:cs="Times New Roman"/>
        </w:rPr>
        <w:t xml:space="preserve">if one reviews the plain language of the agreement, it is clear </w:t>
      </w:r>
      <w:r>
        <w:rPr>
          <w:rFonts w:ascii="Times New Roman" w:hAnsi="Times New Roman" w:cs="Times New Roman"/>
        </w:rPr>
        <w:t xml:space="preserve">the covenants were intended to be linked. </w:t>
      </w:r>
    </w:p>
    <w:p w14:paraId="03734B88" w14:textId="7E0D502E" w:rsidR="00335038" w:rsidRPr="00335038" w:rsidRDefault="00335038" w:rsidP="00EF1561">
      <w:pPr>
        <w:pStyle w:val="ListParagraph"/>
        <w:numPr>
          <w:ilvl w:val="3"/>
          <w:numId w:val="49"/>
        </w:numPr>
        <w:spacing w:after="0" w:line="240" w:lineRule="auto"/>
        <w:rPr>
          <w:rFonts w:ascii="Times New Roman" w:hAnsi="Times New Roman" w:cs="Times New Roman"/>
        </w:rPr>
      </w:pPr>
      <w:r w:rsidRPr="00F07FBA">
        <w:rPr>
          <w:rFonts w:ascii="Times New Roman" w:hAnsi="Times New Roman" w:cs="Times New Roman"/>
          <w:b/>
          <w:bCs/>
        </w:rPr>
        <w:t>(3)</w:t>
      </w:r>
      <w:r w:rsidRPr="00335038">
        <w:rPr>
          <w:rFonts w:ascii="Times New Roman" w:hAnsi="Times New Roman" w:cs="Times New Roman"/>
        </w:rPr>
        <w:t xml:space="preserve"> the protection of competition is a material part of consideration H&amp;C received when agreeing to the lease price</w:t>
      </w:r>
      <w:r>
        <w:rPr>
          <w:rFonts w:ascii="Times New Roman" w:hAnsi="Times New Roman" w:cs="Times New Roman"/>
        </w:rPr>
        <w:t xml:space="preserve">.  </w:t>
      </w:r>
      <w:r w:rsidRPr="00335038">
        <w:rPr>
          <w:rFonts w:ascii="Times New Roman" w:hAnsi="Times New Roman" w:cs="Times New Roman"/>
        </w:rPr>
        <w:t xml:space="preserve"> </w:t>
      </w:r>
    </w:p>
    <w:p w14:paraId="6544C613" w14:textId="5FC9ED45" w:rsidR="00335038" w:rsidRDefault="00335038" w:rsidP="00117866">
      <w:pPr>
        <w:pStyle w:val="ListParagraph"/>
        <w:numPr>
          <w:ilvl w:val="2"/>
          <w:numId w:val="49"/>
        </w:numPr>
        <w:spacing w:after="0" w:line="240" w:lineRule="auto"/>
        <w:rPr>
          <w:rFonts w:ascii="Times New Roman" w:hAnsi="Times New Roman" w:cs="Times New Roman"/>
        </w:rPr>
      </w:pPr>
      <w:r w:rsidRPr="00335038">
        <w:rPr>
          <w:rFonts w:ascii="Times New Roman" w:hAnsi="Times New Roman" w:cs="Times New Roman"/>
        </w:rPr>
        <w:lastRenderedPageBreak/>
        <w:t xml:space="preserve">Thus, </w:t>
      </w:r>
      <w:r>
        <w:rPr>
          <w:rFonts w:ascii="Times New Roman" w:hAnsi="Times New Roman" w:cs="Times New Roman"/>
        </w:rPr>
        <w:t xml:space="preserve">the covenants were linked and </w:t>
      </w:r>
      <w:r w:rsidRPr="00335038">
        <w:rPr>
          <w:rFonts w:ascii="Times New Roman" w:hAnsi="Times New Roman" w:cs="Times New Roman"/>
        </w:rPr>
        <w:t xml:space="preserve">there was a </w:t>
      </w:r>
      <w:r w:rsidRPr="00335038">
        <w:rPr>
          <w:rFonts w:ascii="Times New Roman" w:hAnsi="Times New Roman" w:cs="Times New Roman"/>
          <w:b/>
          <w:bCs/>
        </w:rPr>
        <w:t>substantial breach</w:t>
      </w:r>
      <w:r w:rsidRPr="00335038">
        <w:rPr>
          <w:rFonts w:ascii="Times New Roman" w:hAnsi="Times New Roman" w:cs="Times New Roman"/>
        </w:rPr>
        <w:t xml:space="preserve"> of a </w:t>
      </w:r>
      <w:r w:rsidRPr="00335038">
        <w:rPr>
          <w:rFonts w:ascii="Times New Roman" w:hAnsi="Times New Roman" w:cs="Times New Roman"/>
          <w:b/>
          <w:bCs/>
        </w:rPr>
        <w:t>dependent covenant</w:t>
      </w:r>
      <w:r w:rsidRPr="00335038">
        <w:rPr>
          <w:rFonts w:ascii="Times New Roman" w:hAnsi="Times New Roman" w:cs="Times New Roman"/>
        </w:rPr>
        <w:t xml:space="preserve">—the exclusive right to sell drugs was the essence of the agreement.  </w:t>
      </w:r>
    </w:p>
    <w:p w14:paraId="60A053F2" w14:textId="41C0CEFE" w:rsidR="00335038" w:rsidRDefault="00335038" w:rsidP="00117866">
      <w:pPr>
        <w:pStyle w:val="ListParagraph"/>
        <w:numPr>
          <w:ilvl w:val="2"/>
          <w:numId w:val="49"/>
        </w:numPr>
        <w:spacing w:after="0" w:line="240" w:lineRule="auto"/>
        <w:rPr>
          <w:rFonts w:ascii="Times New Roman" w:hAnsi="Times New Roman" w:cs="Times New Roman"/>
        </w:rPr>
      </w:pPr>
      <w:r>
        <w:rPr>
          <w:rFonts w:ascii="Times New Roman" w:hAnsi="Times New Roman" w:cs="Times New Roman"/>
        </w:rPr>
        <w:t xml:space="preserve">This suggests that if the breach had been minor, the court might have treated the covenant to pay rent as still binding; i.e., might have treated the covenants as </w:t>
      </w:r>
      <w:r w:rsidRPr="00335038">
        <w:rPr>
          <w:rFonts w:ascii="Times New Roman" w:hAnsi="Times New Roman" w:cs="Times New Roman"/>
          <w:b/>
          <w:bCs/>
        </w:rPr>
        <w:t>independent</w:t>
      </w:r>
      <w:r>
        <w:rPr>
          <w:rFonts w:ascii="Times New Roman" w:hAnsi="Times New Roman" w:cs="Times New Roman"/>
        </w:rPr>
        <w:t xml:space="preserve">.  </w:t>
      </w:r>
    </w:p>
    <w:p w14:paraId="1CD1BF71" w14:textId="6808E3C3" w:rsidR="00335038" w:rsidRDefault="00335038" w:rsidP="00EF1561">
      <w:pPr>
        <w:pStyle w:val="ListParagraph"/>
        <w:numPr>
          <w:ilvl w:val="1"/>
          <w:numId w:val="49"/>
        </w:numPr>
        <w:spacing w:after="0" w:line="240" w:lineRule="auto"/>
        <w:rPr>
          <w:rFonts w:ascii="Times New Roman" w:hAnsi="Times New Roman" w:cs="Times New Roman"/>
        </w:rPr>
      </w:pPr>
      <w:r>
        <w:rPr>
          <w:rFonts w:ascii="Times New Roman" w:hAnsi="Times New Roman" w:cs="Times New Roman"/>
        </w:rPr>
        <w:t>Three remedies available:</w:t>
      </w:r>
    </w:p>
    <w:p w14:paraId="381697B1" w14:textId="553CEC4A" w:rsidR="00335038" w:rsidRDefault="00335038" w:rsidP="00EF1561">
      <w:pPr>
        <w:pStyle w:val="ListParagraph"/>
        <w:numPr>
          <w:ilvl w:val="2"/>
          <w:numId w:val="49"/>
        </w:numPr>
        <w:spacing w:after="0" w:line="240" w:lineRule="auto"/>
        <w:rPr>
          <w:rFonts w:ascii="Times New Roman" w:hAnsi="Times New Roman" w:cs="Times New Roman"/>
        </w:rPr>
      </w:pPr>
      <w:r>
        <w:rPr>
          <w:rFonts w:ascii="Times New Roman" w:hAnsi="Times New Roman" w:cs="Times New Roman"/>
        </w:rPr>
        <w:t xml:space="preserve">Rescind the lease (chose this option: presumably damages weren't enough to pay for lawyers). </w:t>
      </w:r>
    </w:p>
    <w:p w14:paraId="1B78B0D1" w14:textId="1D41C65A" w:rsidR="00335038" w:rsidRDefault="00335038" w:rsidP="00EF1561">
      <w:pPr>
        <w:pStyle w:val="ListParagraph"/>
        <w:numPr>
          <w:ilvl w:val="2"/>
          <w:numId w:val="49"/>
        </w:numPr>
        <w:spacing w:after="0" w:line="240" w:lineRule="auto"/>
        <w:rPr>
          <w:rFonts w:ascii="Times New Roman" w:hAnsi="Times New Roman" w:cs="Times New Roman"/>
        </w:rPr>
      </w:pPr>
      <w:r>
        <w:rPr>
          <w:rFonts w:ascii="Times New Roman" w:hAnsi="Times New Roman" w:cs="Times New Roman"/>
        </w:rPr>
        <w:t>Stay with lease but for damages from lost profits resulting from the violation</w:t>
      </w:r>
    </w:p>
    <w:p w14:paraId="5B8C98C8" w14:textId="7F631AA5" w:rsidR="00335038" w:rsidRDefault="00335038" w:rsidP="00EF1561">
      <w:pPr>
        <w:pStyle w:val="ListParagraph"/>
        <w:numPr>
          <w:ilvl w:val="2"/>
          <w:numId w:val="49"/>
        </w:numPr>
        <w:spacing w:after="0" w:line="240" w:lineRule="auto"/>
        <w:rPr>
          <w:rFonts w:ascii="Times New Roman" w:hAnsi="Times New Roman" w:cs="Times New Roman"/>
        </w:rPr>
      </w:pPr>
      <w:r>
        <w:rPr>
          <w:rFonts w:ascii="Times New Roman" w:hAnsi="Times New Roman" w:cs="Times New Roman"/>
        </w:rPr>
        <w:t xml:space="preserve">Rescind the lease and sue for damages suffered between time of breach and the time they rescinded.  </w:t>
      </w:r>
    </w:p>
    <w:p w14:paraId="493D6116" w14:textId="180235BD" w:rsidR="00070BC9" w:rsidRDefault="00335038" w:rsidP="00EF1561">
      <w:pPr>
        <w:pStyle w:val="ListParagraph"/>
        <w:numPr>
          <w:ilvl w:val="1"/>
          <w:numId w:val="49"/>
        </w:numPr>
        <w:spacing w:after="0" w:line="240" w:lineRule="auto"/>
        <w:rPr>
          <w:rFonts w:ascii="Times New Roman" w:hAnsi="Times New Roman" w:cs="Times New Roman"/>
        </w:rPr>
      </w:pPr>
      <w:r>
        <w:rPr>
          <w:rFonts w:ascii="Times New Roman" w:hAnsi="Times New Roman" w:cs="Times New Roman"/>
        </w:rPr>
        <w:t>Rule: major breaches in lease agreements, tend to be treated as breaches of dependent covenants; minor breaches tend to be treated as breaches of independent covenants</w:t>
      </w:r>
      <w:r w:rsidR="00EF1561">
        <w:rPr>
          <w:rFonts w:ascii="Times New Roman" w:hAnsi="Times New Roman" w:cs="Times New Roman"/>
        </w:rPr>
        <w:t xml:space="preserve"> (in this case the remedy would be limited to damages)</w:t>
      </w:r>
      <w:r>
        <w:rPr>
          <w:rFonts w:ascii="Times New Roman" w:hAnsi="Times New Roman" w:cs="Times New Roman"/>
        </w:rPr>
        <w:t xml:space="preserve">. </w:t>
      </w:r>
    </w:p>
    <w:p w14:paraId="27D448A3" w14:textId="25A236B3" w:rsidR="00F07FBA" w:rsidRPr="00F07FBA" w:rsidRDefault="00F07FBA" w:rsidP="00F07FBA">
      <w:pPr>
        <w:spacing w:after="0" w:line="240" w:lineRule="auto"/>
        <w:rPr>
          <w:rFonts w:ascii="Times New Roman" w:hAnsi="Times New Roman" w:cs="Times New Roman"/>
          <w:b/>
          <w:bCs/>
          <w:i/>
          <w:iCs/>
        </w:rPr>
      </w:pPr>
      <w:r w:rsidRPr="00F07FBA">
        <w:rPr>
          <w:rFonts w:ascii="Times New Roman" w:hAnsi="Times New Roman" w:cs="Times New Roman"/>
          <w:b/>
          <w:bCs/>
          <w:i/>
          <w:iCs/>
        </w:rPr>
        <w:t xml:space="preserve">F. Doctrine of Caveat </w:t>
      </w:r>
      <w:proofErr w:type="spellStart"/>
      <w:r w:rsidRPr="00F07FBA">
        <w:rPr>
          <w:rFonts w:ascii="Times New Roman" w:hAnsi="Times New Roman" w:cs="Times New Roman"/>
          <w:b/>
          <w:bCs/>
          <w:i/>
          <w:iCs/>
        </w:rPr>
        <w:t>L</w:t>
      </w:r>
      <w:r w:rsidR="009D0ECB">
        <w:rPr>
          <w:rFonts w:ascii="Times New Roman" w:hAnsi="Times New Roman" w:cs="Times New Roman"/>
          <w:b/>
          <w:bCs/>
          <w:i/>
          <w:iCs/>
        </w:rPr>
        <w:t>easee</w:t>
      </w:r>
      <w:proofErr w:type="spellEnd"/>
      <w:r w:rsidR="002A79E7">
        <w:rPr>
          <w:rFonts w:ascii="Times New Roman" w:hAnsi="Times New Roman" w:cs="Times New Roman"/>
          <w:b/>
          <w:bCs/>
          <w:i/>
          <w:iCs/>
        </w:rPr>
        <w:t xml:space="preserve"> (tenant beware)</w:t>
      </w:r>
    </w:p>
    <w:p w14:paraId="4DC95EC7" w14:textId="28382361" w:rsidR="00F07FBA" w:rsidRDefault="00C2694A" w:rsidP="00C2694A">
      <w:pPr>
        <w:pStyle w:val="ListParagraph"/>
        <w:numPr>
          <w:ilvl w:val="0"/>
          <w:numId w:val="50"/>
        </w:numPr>
        <w:spacing w:after="0" w:line="240" w:lineRule="auto"/>
        <w:rPr>
          <w:rFonts w:ascii="Times New Roman" w:hAnsi="Times New Roman" w:cs="Times New Roman"/>
        </w:rPr>
      </w:pPr>
      <w:r w:rsidRPr="00D57B16">
        <w:rPr>
          <w:rFonts w:ascii="Times New Roman" w:hAnsi="Times New Roman" w:cs="Times New Roman"/>
          <w:b/>
          <w:bCs/>
        </w:rPr>
        <w:t>Rule</w:t>
      </w:r>
      <w:r>
        <w:rPr>
          <w:rFonts w:ascii="Times New Roman" w:hAnsi="Times New Roman" w:cs="Times New Roman"/>
        </w:rPr>
        <w:t xml:space="preserve">: even if the property is unsuitable for the tenant's purposes, tenant still has to pay rent.  This is the default but can be changed by contract (buyer beware).  </w:t>
      </w:r>
      <w:r w:rsidR="00D57B16" w:rsidRPr="00691FCB">
        <w:rPr>
          <w:rFonts w:ascii="Times New Roman" w:hAnsi="Times New Roman" w:cs="Times New Roman"/>
          <w:b/>
          <w:bCs/>
        </w:rPr>
        <w:t>No implied warranties of fitness</w:t>
      </w:r>
      <w:r w:rsidR="002A79E7" w:rsidRPr="00691FCB">
        <w:rPr>
          <w:rFonts w:ascii="Times New Roman" w:hAnsi="Times New Roman" w:cs="Times New Roman"/>
          <w:b/>
          <w:bCs/>
        </w:rPr>
        <w:t xml:space="preserve"> unless the landlord committed fraud or the parties negotiated expressly to create a warranty of fitness</w:t>
      </w:r>
      <w:r w:rsidR="00D57B16">
        <w:rPr>
          <w:rFonts w:ascii="Times New Roman" w:hAnsi="Times New Roman" w:cs="Times New Roman"/>
        </w:rPr>
        <w:t xml:space="preserve">.  </w:t>
      </w:r>
    </w:p>
    <w:p w14:paraId="425F502F" w14:textId="3BC21B17" w:rsidR="00C2694A" w:rsidRDefault="00D57B16" w:rsidP="00C2694A">
      <w:pPr>
        <w:pStyle w:val="ListParagraph"/>
        <w:numPr>
          <w:ilvl w:val="0"/>
          <w:numId w:val="50"/>
        </w:numPr>
        <w:spacing w:after="0" w:line="240" w:lineRule="auto"/>
        <w:rPr>
          <w:rFonts w:ascii="Times New Roman" w:hAnsi="Times New Roman" w:cs="Times New Roman"/>
        </w:rPr>
      </w:pPr>
      <w:r w:rsidRPr="00D57B16">
        <w:rPr>
          <w:rFonts w:ascii="Times New Roman" w:hAnsi="Times New Roman" w:cs="Times New Roman"/>
          <w:b/>
          <w:bCs/>
          <w:i/>
          <w:iCs/>
        </w:rPr>
        <w:t>Sutton v. Temple</w:t>
      </w:r>
      <w:r>
        <w:rPr>
          <w:rFonts w:ascii="Times New Roman" w:hAnsi="Times New Roman" w:cs="Times New Roman"/>
        </w:rPr>
        <w:t xml:space="preserve"> (Eng. 1843) – Neither landlord (if landlord had known, this would be fraud) nor tenant knew grass had been poisoned by paint.  Cows were eating the grass and producing poisoned milk.  The lease had no explicit warranties in it; question is whether tenant still needs to pay rent.  </w:t>
      </w:r>
    </w:p>
    <w:p w14:paraId="454E895C" w14:textId="209613C7" w:rsidR="00D57B16" w:rsidRDefault="00D57B16" w:rsidP="00D57B16">
      <w:pPr>
        <w:pStyle w:val="ListParagraph"/>
        <w:numPr>
          <w:ilvl w:val="1"/>
          <w:numId w:val="50"/>
        </w:numPr>
        <w:spacing w:after="0" w:line="240" w:lineRule="auto"/>
        <w:rPr>
          <w:rFonts w:ascii="Times New Roman" w:hAnsi="Times New Roman" w:cs="Times New Roman"/>
        </w:rPr>
      </w:pPr>
      <w:r>
        <w:rPr>
          <w:rFonts w:ascii="Times New Roman" w:hAnsi="Times New Roman" w:cs="Times New Roman"/>
        </w:rPr>
        <w:t xml:space="preserve">Court says: Caveat lessee – lessee beware (default rule that can be changed by contract).  Even if the property is unsuitable, the tenant still must pay rent.  No explicit warranty in the lease no implied warranty of fitness.  Tenant bears the risk that the property will not be suitable for what he intended to do with it.  </w:t>
      </w:r>
    </w:p>
    <w:p w14:paraId="7CA2B252" w14:textId="087E3E55" w:rsidR="00D57B16" w:rsidRDefault="00D57B16" w:rsidP="00D57B16">
      <w:pPr>
        <w:pStyle w:val="ListParagraph"/>
        <w:numPr>
          <w:ilvl w:val="1"/>
          <w:numId w:val="50"/>
        </w:numPr>
        <w:spacing w:after="0" w:line="240" w:lineRule="auto"/>
        <w:rPr>
          <w:rFonts w:ascii="Times New Roman" w:hAnsi="Times New Roman" w:cs="Times New Roman"/>
        </w:rPr>
      </w:pPr>
      <w:r>
        <w:rPr>
          <w:rFonts w:ascii="Times New Roman" w:hAnsi="Times New Roman" w:cs="Times New Roman"/>
        </w:rPr>
        <w:t xml:space="preserve">Asymmetries of information and control: tenant can better assess what's best for the tenant.  Much easier </w:t>
      </w:r>
      <w:r w:rsidR="009D0ECB">
        <w:rPr>
          <w:rFonts w:ascii="Times New Roman" w:hAnsi="Times New Roman" w:cs="Times New Roman"/>
        </w:rPr>
        <w:t>for</w:t>
      </w:r>
      <w:r>
        <w:rPr>
          <w:rFonts w:ascii="Times New Roman" w:hAnsi="Times New Roman" w:cs="Times New Roman"/>
        </w:rPr>
        <w:t xml:space="preserve"> tenant to know what he's looking for; harder for landlord to know what tenant needs.  </w:t>
      </w:r>
    </w:p>
    <w:p w14:paraId="38818BA4" w14:textId="6E29E6D8" w:rsidR="00D57B16" w:rsidRDefault="00D57B16" w:rsidP="00D57B16">
      <w:pPr>
        <w:pStyle w:val="ListParagraph"/>
        <w:numPr>
          <w:ilvl w:val="2"/>
          <w:numId w:val="50"/>
        </w:numPr>
        <w:spacing w:after="0" w:line="240" w:lineRule="auto"/>
        <w:rPr>
          <w:rFonts w:ascii="Times New Roman" w:hAnsi="Times New Roman" w:cs="Times New Roman"/>
        </w:rPr>
      </w:pPr>
      <w:r>
        <w:rPr>
          <w:rFonts w:ascii="Times New Roman" w:hAnsi="Times New Roman" w:cs="Times New Roman"/>
        </w:rPr>
        <w:t xml:space="preserve">On the other hand, would have been much easier for the landlord to monitor what the previous tenant was doing (i.e., poisoning the grass); </w:t>
      </w:r>
      <w:r w:rsidR="009D0ECB">
        <w:rPr>
          <w:rFonts w:ascii="Times New Roman" w:hAnsi="Times New Roman" w:cs="Times New Roman"/>
        </w:rPr>
        <w:t xml:space="preserve">landlord could have placed a provision in previous tenant's lease prohibiting pollution, meaning landlord could then have recovered from previous tenant if grass was poisoned (the new tenant lacks this sort of control).  </w:t>
      </w:r>
      <w:r>
        <w:rPr>
          <w:rFonts w:ascii="Times New Roman" w:hAnsi="Times New Roman" w:cs="Times New Roman"/>
        </w:rPr>
        <w:t xml:space="preserve"> </w:t>
      </w:r>
    </w:p>
    <w:p w14:paraId="5889CD80" w14:textId="619BE080" w:rsidR="009D0ECB" w:rsidRDefault="009D0ECB" w:rsidP="009D0ECB">
      <w:pPr>
        <w:pStyle w:val="ListParagraph"/>
        <w:numPr>
          <w:ilvl w:val="3"/>
          <w:numId w:val="50"/>
        </w:numPr>
        <w:spacing w:after="0" w:line="240" w:lineRule="auto"/>
        <w:rPr>
          <w:rFonts w:ascii="Times New Roman" w:hAnsi="Times New Roman" w:cs="Times New Roman"/>
        </w:rPr>
      </w:pPr>
      <w:r>
        <w:rPr>
          <w:rFonts w:ascii="Times New Roman" w:hAnsi="Times New Roman" w:cs="Times New Roman"/>
        </w:rPr>
        <w:t xml:space="preserve">Court have taken steps to mitigate caveat lessee, including the doctrines of constructive eviction and surrender and duty to mitigate.  </w:t>
      </w:r>
    </w:p>
    <w:p w14:paraId="01830AE3" w14:textId="6668B0C7" w:rsidR="009D0ECB" w:rsidRDefault="009D0ECB" w:rsidP="009D0ECB">
      <w:pPr>
        <w:pStyle w:val="ListParagraph"/>
        <w:numPr>
          <w:ilvl w:val="0"/>
          <w:numId w:val="50"/>
        </w:numPr>
        <w:spacing w:after="0" w:line="240" w:lineRule="auto"/>
        <w:rPr>
          <w:rFonts w:ascii="Times New Roman" w:hAnsi="Times New Roman" w:cs="Times New Roman"/>
        </w:rPr>
      </w:pPr>
      <w:r w:rsidRPr="00B617F8">
        <w:rPr>
          <w:rFonts w:ascii="Times New Roman" w:hAnsi="Times New Roman" w:cs="Times New Roman"/>
          <w:b/>
          <w:bCs/>
        </w:rPr>
        <w:t>Three doctrines that mitigate caveat lessee</w:t>
      </w:r>
      <w:r>
        <w:rPr>
          <w:rFonts w:ascii="Times New Roman" w:hAnsi="Times New Roman" w:cs="Times New Roman"/>
        </w:rPr>
        <w:t>:</w:t>
      </w:r>
    </w:p>
    <w:p w14:paraId="59529F21" w14:textId="6540D24F" w:rsidR="009D0ECB" w:rsidRDefault="00570311" w:rsidP="009D0ECB">
      <w:pPr>
        <w:pStyle w:val="ListParagraph"/>
        <w:numPr>
          <w:ilvl w:val="1"/>
          <w:numId w:val="50"/>
        </w:numPr>
        <w:spacing w:after="0" w:line="240" w:lineRule="auto"/>
        <w:rPr>
          <w:rFonts w:ascii="Times New Roman" w:hAnsi="Times New Roman" w:cs="Times New Roman"/>
        </w:rPr>
      </w:pPr>
      <w:r w:rsidRPr="00570311">
        <w:rPr>
          <w:rFonts w:ascii="Times New Roman" w:hAnsi="Times New Roman" w:cs="Times New Roman"/>
          <w:b/>
          <w:bCs/>
        </w:rPr>
        <w:t>Constructive Eviction</w:t>
      </w:r>
      <w:r>
        <w:rPr>
          <w:rFonts w:ascii="Times New Roman" w:hAnsi="Times New Roman" w:cs="Times New Roman"/>
        </w:rPr>
        <w:t xml:space="preserve">: A tenant has a claim for constructive eviction when </w:t>
      </w:r>
      <w:r w:rsidRPr="00DC0C02">
        <w:rPr>
          <w:rFonts w:ascii="Times New Roman" w:hAnsi="Times New Roman" w:cs="Times New Roman"/>
          <w:b/>
          <w:bCs/>
        </w:rPr>
        <w:t>(1)</w:t>
      </w:r>
      <w:r>
        <w:rPr>
          <w:rFonts w:ascii="Times New Roman" w:hAnsi="Times New Roman" w:cs="Times New Roman"/>
        </w:rPr>
        <w:t xml:space="preserve"> a third party's conduct substantially interferes with tenant's use and enjoyment of lease's property and </w:t>
      </w:r>
      <w:r w:rsidRPr="00DC0C02">
        <w:rPr>
          <w:rFonts w:ascii="Times New Roman" w:hAnsi="Times New Roman" w:cs="Times New Roman"/>
          <w:b/>
          <w:bCs/>
        </w:rPr>
        <w:t>(2)</w:t>
      </w:r>
      <w:r>
        <w:rPr>
          <w:rFonts w:ascii="Times New Roman" w:hAnsi="Times New Roman" w:cs="Times New Roman"/>
        </w:rPr>
        <w:t xml:space="preserve"> landlord </w:t>
      </w:r>
      <w:r w:rsidR="006B1468">
        <w:rPr>
          <w:rFonts w:ascii="Times New Roman" w:hAnsi="Times New Roman" w:cs="Times New Roman"/>
        </w:rPr>
        <w:t>can</w:t>
      </w:r>
      <w:r>
        <w:rPr>
          <w:rFonts w:ascii="Times New Roman" w:hAnsi="Times New Roman" w:cs="Times New Roman"/>
        </w:rPr>
        <w:t xml:space="preserve"> be held responsible for this third party's conduct.  </w:t>
      </w:r>
    </w:p>
    <w:p w14:paraId="6E2C041F" w14:textId="02D1046F" w:rsidR="00570311" w:rsidRDefault="00570311" w:rsidP="00565D9B">
      <w:pPr>
        <w:pStyle w:val="ListParagraph"/>
        <w:numPr>
          <w:ilvl w:val="2"/>
          <w:numId w:val="50"/>
        </w:numPr>
        <w:spacing w:after="0" w:line="240" w:lineRule="auto"/>
        <w:rPr>
          <w:rFonts w:ascii="Times New Roman" w:hAnsi="Times New Roman" w:cs="Times New Roman"/>
        </w:rPr>
      </w:pPr>
      <w:r w:rsidRPr="00565D9B">
        <w:rPr>
          <w:rFonts w:ascii="Times New Roman" w:hAnsi="Times New Roman" w:cs="Times New Roman"/>
          <w:b/>
          <w:bCs/>
          <w:i/>
          <w:iCs/>
        </w:rPr>
        <w:t>Blackett v. Olanoff</w:t>
      </w:r>
      <w:r>
        <w:rPr>
          <w:rFonts w:ascii="Times New Roman" w:hAnsi="Times New Roman" w:cs="Times New Roman"/>
        </w:rPr>
        <w:t xml:space="preserve"> (MA 1977) – Landlord owned two properties near each other and rented them to two tenants.  One tenant is a resident; another is a disco club.  Resident complains of loud music.  Undisputed that noise substantially interfered with </w:t>
      </w:r>
      <w:r w:rsidR="006B1468">
        <w:rPr>
          <w:rFonts w:ascii="Times New Roman" w:hAnsi="Times New Roman" w:cs="Times New Roman"/>
        </w:rPr>
        <w:t>use and enjoyment</w:t>
      </w:r>
      <w:r>
        <w:rPr>
          <w:rFonts w:ascii="Times New Roman" w:hAnsi="Times New Roman" w:cs="Times New Roman"/>
        </w:rPr>
        <w:t xml:space="preserve">.  Resident-tenant left; claims constructive eviction, meaning he wouldn't have to pay rent for the remaining term of the lease.  </w:t>
      </w:r>
    </w:p>
    <w:p w14:paraId="27A3C0BC" w14:textId="2CC61AAC" w:rsidR="006B1468" w:rsidRDefault="006B1468" w:rsidP="00565D9B">
      <w:pPr>
        <w:pStyle w:val="ListParagraph"/>
        <w:numPr>
          <w:ilvl w:val="3"/>
          <w:numId w:val="50"/>
        </w:numPr>
        <w:spacing w:after="0" w:line="240" w:lineRule="auto"/>
        <w:rPr>
          <w:rFonts w:ascii="Times New Roman" w:hAnsi="Times New Roman" w:cs="Times New Roman"/>
        </w:rPr>
      </w:pPr>
      <w:r>
        <w:rPr>
          <w:rFonts w:ascii="Times New Roman" w:hAnsi="Times New Roman" w:cs="Times New Roman"/>
        </w:rPr>
        <w:t xml:space="preserve">Element </w:t>
      </w:r>
      <w:r w:rsidRPr="006B1468">
        <w:rPr>
          <w:rFonts w:ascii="Times New Roman" w:hAnsi="Times New Roman" w:cs="Times New Roman"/>
          <w:b/>
          <w:bCs/>
        </w:rPr>
        <w:t xml:space="preserve">(1) </w:t>
      </w:r>
      <w:r>
        <w:rPr>
          <w:rFonts w:ascii="Times New Roman" w:hAnsi="Times New Roman" w:cs="Times New Roman"/>
        </w:rPr>
        <w:t>of constructive eviction is clearly satisfie</w:t>
      </w:r>
      <w:r w:rsidR="00DC0C02">
        <w:rPr>
          <w:rFonts w:ascii="Times New Roman" w:hAnsi="Times New Roman" w:cs="Times New Roman"/>
        </w:rPr>
        <w:t xml:space="preserve">d since noise substantially interfered.  </w:t>
      </w:r>
    </w:p>
    <w:p w14:paraId="46FA134C" w14:textId="174EB51F" w:rsidR="00DC0C02" w:rsidRDefault="00DC0C02" w:rsidP="00565D9B">
      <w:pPr>
        <w:pStyle w:val="ListParagraph"/>
        <w:numPr>
          <w:ilvl w:val="3"/>
          <w:numId w:val="50"/>
        </w:numPr>
        <w:spacing w:after="0" w:line="240" w:lineRule="auto"/>
        <w:rPr>
          <w:rFonts w:ascii="Times New Roman" w:hAnsi="Times New Roman" w:cs="Times New Roman"/>
        </w:rPr>
      </w:pPr>
      <w:r>
        <w:rPr>
          <w:rFonts w:ascii="Times New Roman" w:hAnsi="Times New Roman" w:cs="Times New Roman"/>
        </w:rPr>
        <w:t xml:space="preserve">Element </w:t>
      </w:r>
      <w:r w:rsidRPr="00DC0C02">
        <w:rPr>
          <w:rFonts w:ascii="Times New Roman" w:hAnsi="Times New Roman" w:cs="Times New Roman"/>
          <w:b/>
          <w:bCs/>
        </w:rPr>
        <w:t xml:space="preserve">(2) </w:t>
      </w:r>
      <w:r>
        <w:rPr>
          <w:rFonts w:ascii="Times New Roman" w:hAnsi="Times New Roman" w:cs="Times New Roman"/>
        </w:rPr>
        <w:t xml:space="preserve">of constructive eviction is also satisfied because </w:t>
      </w:r>
      <w:r w:rsidR="00565D9B">
        <w:rPr>
          <w:rFonts w:ascii="Times New Roman" w:hAnsi="Times New Roman" w:cs="Times New Roman"/>
        </w:rPr>
        <w:t>of the following were true:</w:t>
      </w:r>
    </w:p>
    <w:p w14:paraId="351BB3BA" w14:textId="443AF690" w:rsidR="00565D9B" w:rsidRDefault="00565D9B" w:rsidP="00565D9B">
      <w:pPr>
        <w:pStyle w:val="ListParagraph"/>
        <w:numPr>
          <w:ilvl w:val="4"/>
          <w:numId w:val="50"/>
        </w:numPr>
        <w:spacing w:after="0" w:line="240" w:lineRule="auto"/>
        <w:rPr>
          <w:rFonts w:ascii="Times New Roman" w:hAnsi="Times New Roman" w:cs="Times New Roman"/>
        </w:rPr>
      </w:pPr>
      <w:r>
        <w:rPr>
          <w:rFonts w:ascii="Times New Roman" w:hAnsi="Times New Roman" w:cs="Times New Roman"/>
        </w:rPr>
        <w:t>Noise was the natural and probable consequence of allowing a club to rent there AND</w:t>
      </w:r>
    </w:p>
    <w:p w14:paraId="2511DE5C" w14:textId="622285B5" w:rsidR="00565D9B" w:rsidRPr="00565D9B" w:rsidRDefault="00565D9B" w:rsidP="00565D9B">
      <w:pPr>
        <w:pStyle w:val="ListParagraph"/>
        <w:numPr>
          <w:ilvl w:val="4"/>
          <w:numId w:val="50"/>
        </w:numPr>
        <w:spacing w:after="0" w:line="240" w:lineRule="auto"/>
        <w:rPr>
          <w:rFonts w:ascii="Times New Roman" w:hAnsi="Times New Roman" w:cs="Times New Roman"/>
        </w:rPr>
      </w:pPr>
      <w:r>
        <w:rPr>
          <w:rFonts w:ascii="Times New Roman" w:hAnsi="Times New Roman" w:cs="Times New Roman"/>
        </w:rPr>
        <w:t xml:space="preserve">Landlord could control the tenant's music level by including a clause in the club's lease and by telling the club to keep it down.  </w:t>
      </w:r>
    </w:p>
    <w:p w14:paraId="547FD5A0" w14:textId="35E3843E" w:rsidR="00565D9B" w:rsidRDefault="00565D9B" w:rsidP="00565D9B">
      <w:pPr>
        <w:pStyle w:val="ListParagraph"/>
        <w:numPr>
          <w:ilvl w:val="4"/>
          <w:numId w:val="50"/>
        </w:numPr>
        <w:spacing w:after="0" w:line="240" w:lineRule="auto"/>
        <w:rPr>
          <w:rFonts w:ascii="Times New Roman" w:hAnsi="Times New Roman" w:cs="Times New Roman"/>
        </w:rPr>
      </w:pPr>
      <w:r>
        <w:rPr>
          <w:rFonts w:ascii="Times New Roman" w:hAnsi="Times New Roman" w:cs="Times New Roman"/>
        </w:rPr>
        <w:t xml:space="preserve">Thus, the landlord had more control over whether the other tenant, the club, is likely to create a nuisance.  </w:t>
      </w:r>
    </w:p>
    <w:p w14:paraId="7E445B00" w14:textId="1609C8CC" w:rsidR="00565D9B" w:rsidRDefault="00565D9B" w:rsidP="00565D9B">
      <w:pPr>
        <w:pStyle w:val="ListParagraph"/>
        <w:numPr>
          <w:ilvl w:val="4"/>
          <w:numId w:val="50"/>
        </w:numPr>
        <w:spacing w:after="0" w:line="240" w:lineRule="auto"/>
        <w:rPr>
          <w:rFonts w:ascii="Times New Roman" w:hAnsi="Times New Roman" w:cs="Times New Roman"/>
        </w:rPr>
      </w:pPr>
      <w:r>
        <w:rPr>
          <w:rFonts w:ascii="Times New Roman" w:hAnsi="Times New Roman" w:cs="Times New Roman"/>
        </w:rPr>
        <w:t xml:space="preserve">Prof. notes risk of violence if resident-tenant was responsible.  </w:t>
      </w:r>
    </w:p>
    <w:p w14:paraId="1068F89A" w14:textId="395FA1AD" w:rsidR="00565D9B" w:rsidRDefault="00565D9B" w:rsidP="00565D9B">
      <w:pPr>
        <w:pStyle w:val="ListParagraph"/>
        <w:numPr>
          <w:ilvl w:val="2"/>
          <w:numId w:val="50"/>
        </w:numPr>
        <w:spacing w:after="0" w:line="240" w:lineRule="auto"/>
        <w:rPr>
          <w:rFonts w:ascii="Times New Roman" w:hAnsi="Times New Roman" w:cs="Times New Roman"/>
        </w:rPr>
      </w:pPr>
      <w:r w:rsidRPr="00C5439B">
        <w:rPr>
          <w:rFonts w:ascii="Times New Roman" w:hAnsi="Times New Roman" w:cs="Times New Roman"/>
          <w:b/>
          <w:bCs/>
        </w:rPr>
        <w:t>Constructive eviction allows the tenant-resident to get out of the lease</w:t>
      </w:r>
      <w:r w:rsidR="00C5439B">
        <w:rPr>
          <w:rFonts w:ascii="Times New Roman" w:hAnsi="Times New Roman" w:cs="Times New Roman"/>
          <w:b/>
          <w:bCs/>
        </w:rPr>
        <w:t xml:space="preserve"> </w:t>
      </w:r>
      <w:r w:rsidR="00C5439B">
        <w:rPr>
          <w:rFonts w:ascii="Times New Roman" w:hAnsi="Times New Roman" w:cs="Times New Roman"/>
        </w:rPr>
        <w:t>(tenant bears risk but not this risk specifically)</w:t>
      </w:r>
      <w:r>
        <w:rPr>
          <w:rFonts w:ascii="Times New Roman" w:hAnsi="Times New Roman" w:cs="Times New Roman"/>
        </w:rPr>
        <w:t xml:space="preserve">.  </w:t>
      </w:r>
    </w:p>
    <w:p w14:paraId="0592A708" w14:textId="635BE023" w:rsidR="00565D9B" w:rsidRDefault="00565D9B" w:rsidP="00565D9B">
      <w:pPr>
        <w:pStyle w:val="ListParagraph"/>
        <w:numPr>
          <w:ilvl w:val="3"/>
          <w:numId w:val="50"/>
        </w:numPr>
        <w:spacing w:after="0" w:line="240" w:lineRule="auto"/>
        <w:rPr>
          <w:rFonts w:ascii="Times New Roman" w:hAnsi="Times New Roman" w:cs="Times New Roman"/>
        </w:rPr>
      </w:pPr>
      <w:r>
        <w:rPr>
          <w:rFonts w:ascii="Times New Roman" w:hAnsi="Times New Roman" w:cs="Times New Roman"/>
        </w:rPr>
        <w:t xml:space="preserve">Note: for constructive eviction, tenant needs to leave the property in reasonable time; you can't claim constructive eviction and then stay on the property.  </w:t>
      </w:r>
    </w:p>
    <w:p w14:paraId="56B29015" w14:textId="2D728060" w:rsidR="00565D9B" w:rsidRDefault="00565D9B" w:rsidP="00565D9B">
      <w:pPr>
        <w:pStyle w:val="ListParagraph"/>
        <w:numPr>
          <w:ilvl w:val="1"/>
          <w:numId w:val="50"/>
        </w:numPr>
        <w:spacing w:after="0" w:line="240" w:lineRule="auto"/>
        <w:rPr>
          <w:rFonts w:ascii="Times New Roman" w:hAnsi="Times New Roman" w:cs="Times New Roman"/>
        </w:rPr>
      </w:pPr>
      <w:r w:rsidRPr="009B5736">
        <w:rPr>
          <w:rFonts w:ascii="Times New Roman" w:hAnsi="Times New Roman" w:cs="Times New Roman"/>
          <w:b/>
          <w:bCs/>
        </w:rPr>
        <w:t>Doctrine of Surrender</w:t>
      </w:r>
      <w:r>
        <w:rPr>
          <w:rFonts w:ascii="Times New Roman" w:hAnsi="Times New Roman" w:cs="Times New Roman"/>
        </w:rPr>
        <w:t xml:space="preserve">: Acceptance of </w:t>
      </w:r>
      <w:r w:rsidR="00C5439B">
        <w:rPr>
          <w:rFonts w:ascii="Times New Roman" w:hAnsi="Times New Roman" w:cs="Times New Roman"/>
        </w:rPr>
        <w:t xml:space="preserve">tenant's </w:t>
      </w:r>
      <w:r>
        <w:rPr>
          <w:rFonts w:ascii="Times New Roman" w:hAnsi="Times New Roman" w:cs="Times New Roman"/>
        </w:rPr>
        <w:t>repudiation</w:t>
      </w:r>
      <w:r w:rsidR="00C5439B">
        <w:rPr>
          <w:rFonts w:ascii="Times New Roman" w:hAnsi="Times New Roman" w:cs="Times New Roman"/>
        </w:rPr>
        <w:t>/surrender</w:t>
      </w:r>
      <w:r>
        <w:rPr>
          <w:rFonts w:ascii="Times New Roman" w:hAnsi="Times New Roman" w:cs="Times New Roman"/>
        </w:rPr>
        <w:t xml:space="preserve"> can occur by: (1) express agreement or (2) implied acceptance.  Acceptance is implied if landlord has done something so </w:t>
      </w:r>
      <w:r>
        <w:rPr>
          <w:rFonts w:ascii="Times New Roman" w:hAnsi="Times New Roman" w:cs="Times New Roman"/>
        </w:rPr>
        <w:lastRenderedPageBreak/>
        <w:t xml:space="preserve">inconsistent with the landlord-tenant relationship that he manifests an intent to accept </w:t>
      </w:r>
      <w:r w:rsidR="005A1153">
        <w:rPr>
          <w:rFonts w:ascii="Times New Roman" w:hAnsi="Times New Roman" w:cs="Times New Roman"/>
        </w:rPr>
        <w:t xml:space="preserve">tenant's </w:t>
      </w:r>
      <w:r>
        <w:rPr>
          <w:rFonts w:ascii="Times New Roman" w:hAnsi="Times New Roman" w:cs="Times New Roman"/>
        </w:rPr>
        <w:t>repudiation</w:t>
      </w:r>
      <w:r w:rsidR="00C5439B">
        <w:rPr>
          <w:rFonts w:ascii="Times New Roman" w:hAnsi="Times New Roman" w:cs="Times New Roman"/>
        </w:rPr>
        <w:t>/surrender</w:t>
      </w:r>
      <w:r>
        <w:rPr>
          <w:rFonts w:ascii="Times New Roman" w:hAnsi="Times New Roman" w:cs="Times New Roman"/>
        </w:rPr>
        <w:t xml:space="preserve">.  </w:t>
      </w:r>
    </w:p>
    <w:p w14:paraId="3D81D31F" w14:textId="3993D4FD" w:rsidR="009B5736" w:rsidRPr="005A1153" w:rsidRDefault="009B5736" w:rsidP="009B5736">
      <w:pPr>
        <w:pStyle w:val="ListParagraph"/>
        <w:numPr>
          <w:ilvl w:val="2"/>
          <w:numId w:val="50"/>
        </w:numPr>
        <w:spacing w:after="0" w:line="240" w:lineRule="auto"/>
        <w:rPr>
          <w:rFonts w:ascii="Times New Roman" w:hAnsi="Times New Roman" w:cs="Times New Roman"/>
          <w:b/>
          <w:bCs/>
        </w:rPr>
      </w:pPr>
      <w:r w:rsidRPr="005A1153">
        <w:rPr>
          <w:rFonts w:ascii="Times New Roman" w:hAnsi="Times New Roman" w:cs="Times New Roman"/>
          <w:b/>
          <w:bCs/>
        </w:rPr>
        <w:t xml:space="preserve">Landlord has 3 options when a tenant </w:t>
      </w:r>
      <w:r w:rsidR="005A1153" w:rsidRPr="005A1153">
        <w:rPr>
          <w:rFonts w:ascii="Times New Roman" w:hAnsi="Times New Roman" w:cs="Times New Roman"/>
          <w:b/>
          <w:bCs/>
        </w:rPr>
        <w:t>attempts to repudiate a lease before its expiration</w:t>
      </w:r>
      <w:r w:rsidRPr="005A1153">
        <w:rPr>
          <w:rFonts w:ascii="Times New Roman" w:hAnsi="Times New Roman" w:cs="Times New Roman"/>
          <w:b/>
          <w:bCs/>
        </w:rPr>
        <w:t>:</w:t>
      </w:r>
    </w:p>
    <w:p w14:paraId="53ED4F27" w14:textId="642945F4" w:rsidR="009B5736" w:rsidRDefault="001A7B7C" w:rsidP="009B5736">
      <w:pPr>
        <w:pStyle w:val="ListParagraph"/>
        <w:numPr>
          <w:ilvl w:val="3"/>
          <w:numId w:val="50"/>
        </w:numPr>
        <w:spacing w:after="0" w:line="240" w:lineRule="auto"/>
        <w:rPr>
          <w:rFonts w:ascii="Times New Roman" w:hAnsi="Times New Roman" w:cs="Times New Roman"/>
        </w:rPr>
      </w:pPr>
      <w:r>
        <w:rPr>
          <w:rFonts w:ascii="Times New Roman" w:hAnsi="Times New Roman" w:cs="Times New Roman"/>
        </w:rPr>
        <w:t xml:space="preserve">Reject repudiation and do nothing: </w:t>
      </w:r>
      <w:r w:rsidR="005A1153">
        <w:rPr>
          <w:rFonts w:ascii="Times New Roman" w:hAnsi="Times New Roman" w:cs="Times New Roman"/>
        </w:rPr>
        <w:t xml:space="preserve">landlord </w:t>
      </w:r>
      <w:r>
        <w:rPr>
          <w:rFonts w:ascii="Times New Roman" w:hAnsi="Times New Roman" w:cs="Times New Roman"/>
        </w:rPr>
        <w:t>can sue for accrued rent (may be qualified by duty to mitigate)</w:t>
      </w:r>
      <w:r w:rsidR="005A1153">
        <w:rPr>
          <w:rFonts w:ascii="Times New Roman" w:hAnsi="Times New Roman" w:cs="Times New Roman"/>
        </w:rPr>
        <w:t xml:space="preserve"> (landlord might not choose this option if tenant is judgment proof or if market for property has improved).  </w:t>
      </w:r>
    </w:p>
    <w:p w14:paraId="4035BC2E" w14:textId="31450963" w:rsidR="001A7B7C" w:rsidRDefault="005A1153" w:rsidP="009B5736">
      <w:pPr>
        <w:pStyle w:val="ListParagraph"/>
        <w:numPr>
          <w:ilvl w:val="3"/>
          <w:numId w:val="50"/>
        </w:numPr>
        <w:spacing w:after="0" w:line="240" w:lineRule="auto"/>
        <w:rPr>
          <w:rFonts w:ascii="Times New Roman" w:hAnsi="Times New Roman" w:cs="Times New Roman"/>
        </w:rPr>
      </w:pPr>
      <w:r>
        <w:rPr>
          <w:rFonts w:ascii="Times New Roman" w:hAnsi="Times New Roman" w:cs="Times New Roman"/>
        </w:rPr>
        <w:t>Reject the repudiation, enter the premises, and r</w:t>
      </w:r>
      <w:r w:rsidR="001A7B7C">
        <w:rPr>
          <w:rFonts w:ascii="Times New Roman" w:hAnsi="Times New Roman" w:cs="Times New Roman"/>
        </w:rPr>
        <w:t xml:space="preserve">e-let </w:t>
      </w:r>
      <w:r>
        <w:rPr>
          <w:rFonts w:ascii="Times New Roman" w:hAnsi="Times New Roman" w:cs="Times New Roman"/>
        </w:rPr>
        <w:t xml:space="preserve">for the tenant's benefit.  Landlord re-lets </w:t>
      </w:r>
      <w:r w:rsidR="001A7B7C">
        <w:rPr>
          <w:rFonts w:ascii="Times New Roman" w:hAnsi="Times New Roman" w:cs="Times New Roman"/>
        </w:rPr>
        <w:t xml:space="preserve">as the agent of the tenant for the tenant's benefit: if the landlord chooses this option, the tenant is still required to pay rent until the landlord finds a new sub-letter.  If the landlord sublets for a lower price, tenant has to pay the difference.  </w:t>
      </w:r>
      <w:r w:rsidR="00C365F4">
        <w:rPr>
          <w:rFonts w:ascii="Times New Roman" w:hAnsi="Times New Roman" w:cs="Times New Roman"/>
        </w:rPr>
        <w:t xml:space="preserve">Tenant still owes contract rate but it's diminished by whatever new tenant will pay.  </w:t>
      </w:r>
    </w:p>
    <w:p w14:paraId="06CC32AB" w14:textId="1F30AA64" w:rsidR="001A7B7C" w:rsidRDefault="005A1153" w:rsidP="009B5736">
      <w:pPr>
        <w:pStyle w:val="ListParagraph"/>
        <w:numPr>
          <w:ilvl w:val="3"/>
          <w:numId w:val="50"/>
        </w:numPr>
        <w:spacing w:after="0" w:line="240" w:lineRule="auto"/>
        <w:rPr>
          <w:rFonts w:ascii="Times New Roman" w:hAnsi="Times New Roman" w:cs="Times New Roman"/>
        </w:rPr>
      </w:pPr>
      <w:r>
        <w:rPr>
          <w:rFonts w:ascii="Times New Roman" w:hAnsi="Times New Roman" w:cs="Times New Roman"/>
        </w:rPr>
        <w:t xml:space="preserve">Re-enter and re-let for landlord's benefit.  </w:t>
      </w:r>
      <w:r w:rsidR="001A7B7C">
        <w:rPr>
          <w:rFonts w:ascii="Times New Roman" w:hAnsi="Times New Roman" w:cs="Times New Roman"/>
        </w:rPr>
        <w:t xml:space="preserve">Accept the repudiation and re-let </w:t>
      </w:r>
      <w:r>
        <w:rPr>
          <w:rFonts w:ascii="Times New Roman" w:hAnsi="Times New Roman" w:cs="Times New Roman"/>
        </w:rPr>
        <w:t xml:space="preserve">to new tenant </w:t>
      </w:r>
      <w:r w:rsidR="001A7B7C">
        <w:rPr>
          <w:rFonts w:ascii="Times New Roman" w:hAnsi="Times New Roman" w:cs="Times New Roman"/>
        </w:rPr>
        <w:t xml:space="preserve">for the landlord's benefit: tenant no longer owes rent.  This is an attractive option if market rates have gone up since the lease was entered into.  </w:t>
      </w:r>
    </w:p>
    <w:p w14:paraId="32E66D4E" w14:textId="4085F03C" w:rsidR="001A7B7C" w:rsidRDefault="001A7B7C" w:rsidP="001A7B7C">
      <w:pPr>
        <w:pStyle w:val="ListParagraph"/>
        <w:numPr>
          <w:ilvl w:val="2"/>
          <w:numId w:val="50"/>
        </w:numPr>
        <w:spacing w:after="0" w:line="240" w:lineRule="auto"/>
        <w:rPr>
          <w:rFonts w:ascii="Times New Roman" w:hAnsi="Times New Roman" w:cs="Times New Roman"/>
        </w:rPr>
      </w:pPr>
      <w:r w:rsidRPr="001A7B7C">
        <w:rPr>
          <w:rFonts w:ascii="Times New Roman" w:hAnsi="Times New Roman" w:cs="Times New Roman"/>
          <w:b/>
          <w:bCs/>
          <w:i/>
          <w:iCs/>
        </w:rPr>
        <w:t>Gottlieb v. Taco Bell</w:t>
      </w:r>
      <w:r>
        <w:rPr>
          <w:rFonts w:ascii="Times New Roman" w:hAnsi="Times New Roman" w:cs="Times New Roman"/>
        </w:rPr>
        <w:t xml:space="preserve"> (NY 1994) – </w:t>
      </w:r>
      <w:r w:rsidR="003560CB">
        <w:rPr>
          <w:rFonts w:ascii="Times New Roman" w:hAnsi="Times New Roman" w:cs="Times New Roman"/>
        </w:rPr>
        <w:t xml:space="preserve">Gottlieb leased property to TB on Aug. 15, 1991.  TB pledged to exercise diligence in getting gov't approval to open at this location but was permitted to cancel the lease if unable to get gov't approval within a 6-month permitting period (i.e., if TB couldn't get approval by Feb. 15, 1992, TB could get out of the lease).  Within a month of entering the lease, a community campaign began </w:t>
      </w:r>
      <w:r w:rsidR="00CC15E6">
        <w:rPr>
          <w:rFonts w:ascii="Times New Roman" w:hAnsi="Times New Roman" w:cs="Times New Roman"/>
        </w:rPr>
        <w:t xml:space="preserve">("safety and environmental concerns") </w:t>
      </w:r>
      <w:r w:rsidR="003560CB">
        <w:rPr>
          <w:rFonts w:ascii="Times New Roman" w:hAnsi="Times New Roman" w:cs="Times New Roman"/>
        </w:rPr>
        <w:t xml:space="preserve">to keep TB out of the location.  </w:t>
      </w:r>
      <w:r w:rsidR="00CC15E6">
        <w:rPr>
          <w:rFonts w:ascii="Times New Roman" w:hAnsi="Times New Roman" w:cs="Times New Roman"/>
        </w:rPr>
        <w:t>On Feb. 14</w:t>
      </w:r>
      <w:r w:rsidR="00CC15E6" w:rsidRPr="00CC15E6">
        <w:rPr>
          <w:rFonts w:ascii="Times New Roman" w:hAnsi="Times New Roman" w:cs="Times New Roman"/>
          <w:vertAlign w:val="superscript"/>
        </w:rPr>
        <w:t>th</w:t>
      </w:r>
      <w:r w:rsidR="00CC15E6">
        <w:rPr>
          <w:rFonts w:ascii="Times New Roman" w:hAnsi="Times New Roman" w:cs="Times New Roman"/>
        </w:rPr>
        <w:t xml:space="preserve">, the day before end of permitting period, TB </w:t>
      </w:r>
      <w:r w:rsidR="009E6F7E">
        <w:rPr>
          <w:rFonts w:ascii="Times New Roman" w:hAnsi="Times New Roman" w:cs="Times New Roman"/>
        </w:rPr>
        <w:t xml:space="preserve">serves Gottlieb with document purporting to repudiate the lease.  Gottlieb rejects the repudiations. On June 15, 1992, first rent payment was due and TB didn't pay.  Gottlieb sued TB.  </w:t>
      </w:r>
    </w:p>
    <w:p w14:paraId="6D5DFC65" w14:textId="65ACDB21" w:rsidR="00C365F4" w:rsidRDefault="00C365F4" w:rsidP="00C365F4">
      <w:pPr>
        <w:pStyle w:val="ListParagraph"/>
        <w:numPr>
          <w:ilvl w:val="3"/>
          <w:numId w:val="50"/>
        </w:numPr>
        <w:spacing w:after="0" w:line="240" w:lineRule="auto"/>
        <w:rPr>
          <w:rFonts w:ascii="Times New Roman" w:hAnsi="Times New Roman" w:cs="Times New Roman"/>
        </w:rPr>
      </w:pPr>
      <w:r>
        <w:rPr>
          <w:rFonts w:ascii="Times New Roman" w:hAnsi="Times New Roman" w:cs="Times New Roman"/>
        </w:rPr>
        <w:t xml:space="preserve">Here, there was no express agreement since Gottlieb explicitly rejected the repudiation by letter.  </w:t>
      </w:r>
    </w:p>
    <w:p w14:paraId="335F76A0" w14:textId="5D503D45" w:rsidR="00C365F4" w:rsidRDefault="00C365F4" w:rsidP="00C365F4">
      <w:pPr>
        <w:pStyle w:val="ListParagraph"/>
        <w:numPr>
          <w:ilvl w:val="3"/>
          <w:numId w:val="50"/>
        </w:numPr>
        <w:spacing w:after="0" w:line="240" w:lineRule="auto"/>
        <w:rPr>
          <w:rFonts w:ascii="Times New Roman" w:hAnsi="Times New Roman" w:cs="Times New Roman"/>
        </w:rPr>
      </w:pPr>
      <w:r>
        <w:rPr>
          <w:rFonts w:ascii="Times New Roman" w:hAnsi="Times New Roman" w:cs="Times New Roman"/>
        </w:rPr>
        <w:t>Court says there was an acceptance of the repudiation by operation of law (i.e., implied acceptance) because the landlord acted so inconsistently with landlord-tenant relationship that he must have intended to end the relationship</w:t>
      </w:r>
      <w:r w:rsidR="00A60A81">
        <w:rPr>
          <w:rFonts w:ascii="Times New Roman" w:hAnsi="Times New Roman" w:cs="Times New Roman"/>
        </w:rPr>
        <w:t xml:space="preserve"> (therefore, the tenant was not liable to pay rent for any period after the acceptance of surrender had occurred)</w:t>
      </w:r>
      <w:r>
        <w:rPr>
          <w:rFonts w:ascii="Times New Roman" w:hAnsi="Times New Roman" w:cs="Times New Roman"/>
        </w:rPr>
        <w:t xml:space="preserve">.  </w:t>
      </w:r>
    </w:p>
    <w:p w14:paraId="6F850A69" w14:textId="5C5FE60D" w:rsidR="00C365F4" w:rsidRDefault="00C365F4" w:rsidP="00C365F4">
      <w:pPr>
        <w:pStyle w:val="ListParagraph"/>
        <w:numPr>
          <w:ilvl w:val="4"/>
          <w:numId w:val="50"/>
        </w:numPr>
        <w:spacing w:after="0" w:line="240" w:lineRule="auto"/>
        <w:rPr>
          <w:rFonts w:ascii="Times New Roman" w:hAnsi="Times New Roman" w:cs="Times New Roman"/>
        </w:rPr>
      </w:pPr>
      <w:r>
        <w:rPr>
          <w:rFonts w:ascii="Times New Roman" w:hAnsi="Times New Roman" w:cs="Times New Roman"/>
        </w:rPr>
        <w:t xml:space="preserve">Classic example is landlord receiving a letter of repudiation and then changing the locks, thus excluding tenant from possession.  Even if landlord hasn't explicitly accepted the repudiation, it has implicitly accepted.  Even if the landlord says he rejects the repudiation, if he then changes the locks, he's implicitly accepted.  </w:t>
      </w:r>
    </w:p>
    <w:p w14:paraId="48AEFB90" w14:textId="67B3A487" w:rsidR="00C365F4" w:rsidRDefault="00C365F4" w:rsidP="00C365F4">
      <w:pPr>
        <w:pStyle w:val="ListParagraph"/>
        <w:numPr>
          <w:ilvl w:val="4"/>
          <w:numId w:val="50"/>
        </w:numPr>
        <w:spacing w:after="0" w:line="240" w:lineRule="auto"/>
        <w:rPr>
          <w:rFonts w:ascii="Times New Roman" w:hAnsi="Times New Roman" w:cs="Times New Roman"/>
        </w:rPr>
      </w:pPr>
      <w:r>
        <w:rPr>
          <w:rFonts w:ascii="Times New Roman" w:hAnsi="Times New Roman" w:cs="Times New Roman"/>
        </w:rPr>
        <w:t xml:space="preserve">This can apply even if there was an outward refusal to accept repudiation by the landlord as there was here.  Gottlieb negotiated and made a written offer to lease the premises to Rite Aid.  While merely attempting to re-let would not be enough for implicit acceptance, this was beyond an attempt since he negotiated and wrote the offer.  </w:t>
      </w:r>
    </w:p>
    <w:p w14:paraId="71BBB6AB" w14:textId="76042192" w:rsidR="00234170" w:rsidRDefault="00234170" w:rsidP="00234170">
      <w:pPr>
        <w:pStyle w:val="ListParagraph"/>
        <w:numPr>
          <w:ilvl w:val="3"/>
          <w:numId w:val="50"/>
        </w:numPr>
        <w:spacing w:after="0" w:line="240" w:lineRule="auto"/>
        <w:rPr>
          <w:rFonts w:ascii="Times New Roman" w:hAnsi="Times New Roman" w:cs="Times New Roman"/>
        </w:rPr>
      </w:pPr>
      <w:r w:rsidRPr="00234170">
        <w:rPr>
          <w:rFonts w:ascii="Times New Roman" w:hAnsi="Times New Roman" w:cs="Times New Roman"/>
          <w:b/>
          <w:bCs/>
        </w:rPr>
        <w:t>Rule</w:t>
      </w:r>
      <w:r>
        <w:rPr>
          <w:rFonts w:ascii="Times New Roman" w:hAnsi="Times New Roman" w:cs="Times New Roman"/>
        </w:rPr>
        <w:t xml:space="preserve">: for acceptance of repudiation to be implied, actions must go beyond mere attempts to re-let but do not need to rise to level of actually leasing property to another tenant.  </w:t>
      </w:r>
    </w:p>
    <w:p w14:paraId="4068A70A" w14:textId="4D6BB06D" w:rsidR="00C365F4" w:rsidRDefault="00C365F4" w:rsidP="00C365F4">
      <w:pPr>
        <w:pStyle w:val="ListParagraph"/>
        <w:numPr>
          <w:ilvl w:val="4"/>
          <w:numId w:val="50"/>
        </w:numPr>
        <w:spacing w:after="0" w:line="240" w:lineRule="auto"/>
        <w:rPr>
          <w:rFonts w:ascii="Times New Roman" w:hAnsi="Times New Roman" w:cs="Times New Roman"/>
        </w:rPr>
      </w:pPr>
      <w:r>
        <w:rPr>
          <w:rFonts w:ascii="Times New Roman" w:hAnsi="Times New Roman" w:cs="Times New Roman"/>
        </w:rPr>
        <w:t xml:space="preserve">Gottlieb deemed to have accepted surrender by Nov. 1993.  </w:t>
      </w:r>
    </w:p>
    <w:p w14:paraId="375C35D7" w14:textId="2D3F0AEA" w:rsidR="00C365F4" w:rsidRDefault="00C365F4" w:rsidP="00C365F4">
      <w:pPr>
        <w:pStyle w:val="ListParagraph"/>
        <w:numPr>
          <w:ilvl w:val="3"/>
          <w:numId w:val="50"/>
        </w:numPr>
        <w:spacing w:after="0" w:line="240" w:lineRule="auto"/>
        <w:rPr>
          <w:rFonts w:ascii="Times New Roman" w:hAnsi="Times New Roman" w:cs="Times New Roman"/>
        </w:rPr>
      </w:pPr>
      <w:r>
        <w:rPr>
          <w:rFonts w:ascii="Times New Roman" w:hAnsi="Times New Roman" w:cs="Times New Roman"/>
        </w:rPr>
        <w:t>How much rent does TB owe Gottlieb?</w:t>
      </w:r>
    </w:p>
    <w:p w14:paraId="66926FC6" w14:textId="6D53029D" w:rsidR="00C365F4" w:rsidRDefault="00C365F4" w:rsidP="00C365F4">
      <w:pPr>
        <w:pStyle w:val="ListParagraph"/>
        <w:numPr>
          <w:ilvl w:val="4"/>
          <w:numId w:val="50"/>
        </w:numPr>
        <w:spacing w:after="0" w:line="240" w:lineRule="auto"/>
        <w:rPr>
          <w:rFonts w:ascii="Times New Roman" w:hAnsi="Times New Roman" w:cs="Times New Roman"/>
        </w:rPr>
      </w:pPr>
      <w:r>
        <w:rPr>
          <w:rFonts w:ascii="Times New Roman" w:hAnsi="Times New Roman" w:cs="Times New Roman"/>
        </w:rPr>
        <w:t xml:space="preserve">TB is liable for all the rent </w:t>
      </w:r>
      <w:r w:rsidR="00234170">
        <w:rPr>
          <w:rFonts w:ascii="Times New Roman" w:hAnsi="Times New Roman" w:cs="Times New Roman"/>
        </w:rPr>
        <w:t xml:space="preserve">between the time that rent started being due until the surrender was accepted: from June 1992 until Nov. 1993.  </w:t>
      </w:r>
    </w:p>
    <w:p w14:paraId="24984117" w14:textId="26E4EABD" w:rsidR="001B5CC6" w:rsidRDefault="001B5CC6" w:rsidP="001B5CC6">
      <w:pPr>
        <w:pStyle w:val="ListParagraph"/>
        <w:numPr>
          <w:ilvl w:val="1"/>
          <w:numId w:val="50"/>
        </w:numPr>
        <w:spacing w:after="0" w:line="240" w:lineRule="auto"/>
        <w:rPr>
          <w:rFonts w:ascii="Times New Roman" w:hAnsi="Times New Roman" w:cs="Times New Roman"/>
        </w:rPr>
      </w:pPr>
      <w:r w:rsidRPr="001B5CC6">
        <w:rPr>
          <w:rFonts w:ascii="Times New Roman" w:hAnsi="Times New Roman" w:cs="Times New Roman"/>
          <w:b/>
          <w:bCs/>
        </w:rPr>
        <w:t>Duty to Mitigate</w:t>
      </w:r>
      <w:r>
        <w:rPr>
          <w:rFonts w:ascii="Times New Roman" w:hAnsi="Times New Roman" w:cs="Times New Roman"/>
        </w:rPr>
        <w:t xml:space="preserve">: Landlord must make reasonable efforts to re-let the property and the landlord has the duty to prove he exercised reasonable diligence in doing so.  Tenant has to pay reasonable cost of re-letting.  </w:t>
      </w:r>
    </w:p>
    <w:p w14:paraId="370E1FAA" w14:textId="11C9B391" w:rsidR="00FD0EEF" w:rsidRDefault="00FD0EEF" w:rsidP="00FD0EEF">
      <w:pPr>
        <w:pStyle w:val="ListParagraph"/>
        <w:numPr>
          <w:ilvl w:val="2"/>
          <w:numId w:val="50"/>
        </w:numPr>
        <w:spacing w:after="0" w:line="240" w:lineRule="auto"/>
        <w:rPr>
          <w:rFonts w:ascii="Times New Roman" w:hAnsi="Times New Roman" w:cs="Times New Roman"/>
        </w:rPr>
      </w:pPr>
      <w:r w:rsidRPr="00106570">
        <w:rPr>
          <w:rFonts w:ascii="Times New Roman" w:hAnsi="Times New Roman" w:cs="Times New Roman"/>
          <w:b/>
          <w:bCs/>
          <w:i/>
          <w:iCs/>
        </w:rPr>
        <w:t xml:space="preserve">Sommer v. </w:t>
      </w:r>
      <w:proofErr w:type="spellStart"/>
      <w:r w:rsidRPr="00106570">
        <w:rPr>
          <w:rFonts w:ascii="Times New Roman" w:hAnsi="Times New Roman" w:cs="Times New Roman"/>
          <w:b/>
          <w:bCs/>
          <w:i/>
          <w:iCs/>
        </w:rPr>
        <w:t>Kriedel</w:t>
      </w:r>
      <w:proofErr w:type="spellEnd"/>
      <w:r w:rsidRPr="00106570">
        <w:rPr>
          <w:rFonts w:ascii="Times New Roman" w:hAnsi="Times New Roman" w:cs="Times New Roman"/>
          <w:b/>
          <w:bCs/>
          <w:i/>
          <w:iCs/>
        </w:rPr>
        <w:t xml:space="preserve"> </w:t>
      </w:r>
      <w:r>
        <w:rPr>
          <w:rFonts w:ascii="Times New Roman" w:hAnsi="Times New Roman" w:cs="Times New Roman"/>
        </w:rPr>
        <w:t xml:space="preserve">(NJ 1977) – </w:t>
      </w:r>
      <w:proofErr w:type="spellStart"/>
      <w:r>
        <w:rPr>
          <w:rFonts w:ascii="Times New Roman" w:hAnsi="Times New Roman" w:cs="Times New Roman"/>
        </w:rPr>
        <w:t>Kriedel</w:t>
      </w:r>
      <w:proofErr w:type="spellEnd"/>
      <w:r>
        <w:rPr>
          <w:rFonts w:ascii="Times New Roman" w:hAnsi="Times New Roman" w:cs="Times New Roman"/>
        </w:rPr>
        <w:t xml:space="preserve"> signed a two-year lease </w:t>
      </w:r>
      <w:r w:rsidR="00106570">
        <w:rPr>
          <w:rFonts w:ascii="Times New Roman" w:hAnsi="Times New Roman" w:cs="Times New Roman"/>
        </w:rPr>
        <w:t xml:space="preserve">(paying first month's rent and security deposit) </w:t>
      </w:r>
      <w:r>
        <w:rPr>
          <w:rFonts w:ascii="Times New Roman" w:hAnsi="Times New Roman" w:cs="Times New Roman"/>
        </w:rPr>
        <w:t>and was planning on getting married with the couple's parents paying the ren</w:t>
      </w:r>
      <w:r w:rsidR="00106570">
        <w:rPr>
          <w:rFonts w:ascii="Times New Roman" w:hAnsi="Times New Roman" w:cs="Times New Roman"/>
        </w:rPr>
        <w:t>t but the wedding was called off.</w:t>
      </w:r>
      <w:r>
        <w:rPr>
          <w:rFonts w:ascii="Times New Roman" w:hAnsi="Times New Roman" w:cs="Times New Roman"/>
        </w:rPr>
        <w:t xml:space="preserve"> He also says he was recently discharged from the army and is a student.  He tells the landlord via letter about all of this and says he can't </w:t>
      </w:r>
      <w:r w:rsidR="004823CF">
        <w:rPr>
          <w:rFonts w:ascii="Times New Roman" w:hAnsi="Times New Roman" w:cs="Times New Roman"/>
        </w:rPr>
        <w:t>pay</w:t>
      </w:r>
      <w:r>
        <w:rPr>
          <w:rFonts w:ascii="Times New Roman" w:hAnsi="Times New Roman" w:cs="Times New Roman"/>
        </w:rPr>
        <w:t xml:space="preserve"> anymore.  Landlord does not re-let the apartment until 16 months after receiving the letter.  </w:t>
      </w:r>
      <w:r w:rsidR="004823CF">
        <w:rPr>
          <w:rFonts w:ascii="Times New Roman" w:hAnsi="Times New Roman" w:cs="Times New Roman"/>
        </w:rPr>
        <w:t xml:space="preserve">Landlord sues seeking 16 months rent.  </w:t>
      </w:r>
    </w:p>
    <w:p w14:paraId="69CA5AB0" w14:textId="5B3A5999" w:rsidR="006118CA" w:rsidRDefault="006118CA" w:rsidP="006118CA">
      <w:pPr>
        <w:pStyle w:val="ListParagraph"/>
        <w:numPr>
          <w:ilvl w:val="3"/>
          <w:numId w:val="50"/>
        </w:numPr>
        <w:spacing w:after="0" w:line="240" w:lineRule="auto"/>
        <w:rPr>
          <w:rFonts w:ascii="Times New Roman" w:hAnsi="Times New Roman" w:cs="Times New Roman"/>
        </w:rPr>
      </w:pPr>
      <w:r>
        <w:rPr>
          <w:rFonts w:ascii="Times New Roman" w:hAnsi="Times New Roman" w:cs="Times New Roman"/>
        </w:rPr>
        <w:t xml:space="preserve">Court determines that landlord </w:t>
      </w:r>
      <w:r w:rsidR="00EF1DB5">
        <w:rPr>
          <w:rFonts w:ascii="Times New Roman" w:hAnsi="Times New Roman" w:cs="Times New Roman"/>
        </w:rPr>
        <w:t xml:space="preserve">had a </w:t>
      </w:r>
      <w:r w:rsidR="00EF1DB5" w:rsidRPr="00EF1DB5">
        <w:rPr>
          <w:rFonts w:ascii="Times New Roman" w:hAnsi="Times New Roman" w:cs="Times New Roman"/>
          <w:b/>
          <w:bCs/>
        </w:rPr>
        <w:t>duty to mitigate</w:t>
      </w:r>
      <w:r w:rsidR="00EF1DB5">
        <w:rPr>
          <w:rFonts w:ascii="Times New Roman" w:hAnsi="Times New Roman" w:cs="Times New Roman"/>
        </w:rPr>
        <w:t xml:space="preserve"> damage and </w:t>
      </w:r>
      <w:r>
        <w:rPr>
          <w:rFonts w:ascii="Times New Roman" w:hAnsi="Times New Roman" w:cs="Times New Roman"/>
        </w:rPr>
        <w:t xml:space="preserve">could have leased the property earlier (overturning </w:t>
      </w:r>
      <w:r w:rsidR="004B3A5A">
        <w:rPr>
          <w:rFonts w:ascii="Times New Roman" w:hAnsi="Times New Roman" w:cs="Times New Roman"/>
        </w:rPr>
        <w:t xml:space="preserve">NJ </w:t>
      </w:r>
      <w:r>
        <w:rPr>
          <w:rFonts w:ascii="Times New Roman" w:hAnsi="Times New Roman" w:cs="Times New Roman"/>
        </w:rPr>
        <w:t xml:space="preserve">common law rule that tenant doing so would infringe on tenant's right to possession).  </w:t>
      </w:r>
      <w:r w:rsidRPr="004A3AAA">
        <w:rPr>
          <w:rFonts w:ascii="Times New Roman" w:hAnsi="Times New Roman" w:cs="Times New Roman"/>
          <w:b/>
          <w:bCs/>
        </w:rPr>
        <w:t xml:space="preserve">No viable distinction between </w:t>
      </w:r>
      <w:r w:rsidR="002D2413" w:rsidRPr="004A3AAA">
        <w:rPr>
          <w:rFonts w:ascii="Times New Roman" w:hAnsi="Times New Roman" w:cs="Times New Roman"/>
          <w:b/>
          <w:bCs/>
        </w:rPr>
        <w:t xml:space="preserve">a lease </w:t>
      </w:r>
      <w:r w:rsidRPr="004A3AAA">
        <w:rPr>
          <w:rFonts w:ascii="Times New Roman" w:hAnsi="Times New Roman" w:cs="Times New Roman"/>
          <w:b/>
          <w:bCs/>
        </w:rPr>
        <w:t xml:space="preserve">and an ordinary </w:t>
      </w:r>
      <w:r w:rsidRPr="004A3AAA">
        <w:rPr>
          <w:rFonts w:ascii="Times New Roman" w:hAnsi="Times New Roman" w:cs="Times New Roman"/>
          <w:b/>
          <w:bCs/>
        </w:rPr>
        <w:lastRenderedPageBreak/>
        <w:t xml:space="preserve">contract.  </w:t>
      </w:r>
      <w:r>
        <w:rPr>
          <w:rFonts w:ascii="Times New Roman" w:hAnsi="Times New Roman" w:cs="Times New Roman"/>
        </w:rPr>
        <w:t xml:space="preserve">Therefore, we should just treat the lease as an ordinary contract with a duty to mitigate losses.  </w:t>
      </w:r>
    </w:p>
    <w:p w14:paraId="3FA65866" w14:textId="3A11BC3B" w:rsidR="000531E3" w:rsidRDefault="000531E3" w:rsidP="000531E3">
      <w:pPr>
        <w:pStyle w:val="ListParagraph"/>
        <w:numPr>
          <w:ilvl w:val="4"/>
          <w:numId w:val="50"/>
        </w:numPr>
        <w:spacing w:after="0" w:line="240" w:lineRule="auto"/>
        <w:rPr>
          <w:rFonts w:ascii="Times New Roman" w:hAnsi="Times New Roman" w:cs="Times New Roman"/>
        </w:rPr>
      </w:pPr>
      <w:r>
        <w:rPr>
          <w:rFonts w:ascii="Times New Roman" w:hAnsi="Times New Roman" w:cs="Times New Roman"/>
        </w:rPr>
        <w:t xml:space="preserve">Landlord must take reasonable efforts to lease the property to someone else and bears the burden of showing he exercised reasonable diligence in doing that. </w:t>
      </w:r>
    </w:p>
    <w:p w14:paraId="556EF6C1" w14:textId="13BBF459" w:rsidR="000531E3" w:rsidRDefault="000531E3" w:rsidP="000531E3">
      <w:pPr>
        <w:pStyle w:val="ListParagraph"/>
        <w:numPr>
          <w:ilvl w:val="4"/>
          <w:numId w:val="50"/>
        </w:numPr>
        <w:spacing w:after="0" w:line="240" w:lineRule="auto"/>
        <w:rPr>
          <w:rFonts w:ascii="Times New Roman" w:hAnsi="Times New Roman" w:cs="Times New Roman"/>
        </w:rPr>
      </w:pPr>
      <w:r>
        <w:rPr>
          <w:rFonts w:ascii="Times New Roman" w:hAnsi="Times New Roman" w:cs="Times New Roman"/>
        </w:rPr>
        <w:t xml:space="preserve">However, the tenant is obligated to pay any reasonable costs of re-letting (i.e., if landlord put out ads for the apartment, former tenant would pay costs).  </w:t>
      </w:r>
    </w:p>
    <w:p w14:paraId="57299E6B" w14:textId="0AD47309" w:rsidR="006118CA" w:rsidRDefault="006118CA" w:rsidP="006118CA">
      <w:pPr>
        <w:pStyle w:val="ListParagraph"/>
        <w:numPr>
          <w:ilvl w:val="3"/>
          <w:numId w:val="50"/>
        </w:numPr>
        <w:spacing w:after="0" w:line="240" w:lineRule="auto"/>
        <w:rPr>
          <w:rFonts w:ascii="Times New Roman" w:hAnsi="Times New Roman" w:cs="Times New Roman"/>
        </w:rPr>
      </w:pPr>
      <w:r>
        <w:rPr>
          <w:rFonts w:ascii="Times New Roman" w:hAnsi="Times New Roman" w:cs="Times New Roman"/>
        </w:rPr>
        <w:t>In a majority of US jurisdictions, landlords have an implied duty to mitigate</w:t>
      </w:r>
      <w:r w:rsidR="003F36A7">
        <w:rPr>
          <w:rFonts w:ascii="Times New Roman" w:hAnsi="Times New Roman" w:cs="Times New Roman"/>
        </w:rPr>
        <w:t xml:space="preserve"> for residential property; for commercial leases, there is generally no duty to mitigate</w:t>
      </w:r>
      <w:r>
        <w:rPr>
          <w:rFonts w:ascii="Times New Roman" w:hAnsi="Times New Roman" w:cs="Times New Roman"/>
        </w:rPr>
        <w:t xml:space="preserve">.  </w:t>
      </w:r>
    </w:p>
    <w:p w14:paraId="134DE309" w14:textId="545ABDC8" w:rsidR="003F36A7" w:rsidRDefault="003F36A7" w:rsidP="003F36A7">
      <w:pPr>
        <w:pStyle w:val="ListParagraph"/>
        <w:numPr>
          <w:ilvl w:val="4"/>
          <w:numId w:val="50"/>
        </w:numPr>
        <w:spacing w:after="0" w:line="240" w:lineRule="auto"/>
        <w:rPr>
          <w:rFonts w:ascii="Times New Roman" w:hAnsi="Times New Roman" w:cs="Times New Roman"/>
        </w:rPr>
      </w:pPr>
      <w:r>
        <w:rPr>
          <w:rFonts w:ascii="Times New Roman" w:hAnsi="Times New Roman" w:cs="Times New Roman"/>
        </w:rPr>
        <w:t xml:space="preserve">Thus, a business that bails out will be on the hook for the entire rent unless the business surrenders and the surrender has been accepted.  </w:t>
      </w:r>
    </w:p>
    <w:p w14:paraId="382F7D12" w14:textId="516D2DBC" w:rsidR="00846A6E" w:rsidRDefault="00846A6E" w:rsidP="00846A6E">
      <w:pPr>
        <w:pStyle w:val="ListParagraph"/>
        <w:numPr>
          <w:ilvl w:val="5"/>
          <w:numId w:val="50"/>
        </w:numPr>
        <w:spacing w:after="0" w:line="240" w:lineRule="auto"/>
        <w:rPr>
          <w:rFonts w:ascii="Times New Roman" w:hAnsi="Times New Roman" w:cs="Times New Roman"/>
        </w:rPr>
      </w:pPr>
      <w:r>
        <w:rPr>
          <w:rFonts w:ascii="Times New Roman" w:hAnsi="Times New Roman" w:cs="Times New Roman"/>
        </w:rPr>
        <w:t xml:space="preserve">Regardless, landlords have an inherent incentive to mitigate damages anyway since tenants might be judgment proof; even if not judgment proof, going to court takes time and money.  </w:t>
      </w:r>
    </w:p>
    <w:p w14:paraId="6480662D" w14:textId="0FB8ADAD" w:rsidR="00376CF9" w:rsidRDefault="00376CF9" w:rsidP="00376CF9">
      <w:pPr>
        <w:pStyle w:val="ListParagraph"/>
        <w:numPr>
          <w:ilvl w:val="3"/>
          <w:numId w:val="50"/>
        </w:numPr>
        <w:spacing w:after="0" w:line="240" w:lineRule="auto"/>
        <w:rPr>
          <w:rFonts w:ascii="Times New Roman" w:hAnsi="Times New Roman" w:cs="Times New Roman"/>
        </w:rPr>
      </w:pPr>
      <w:r>
        <w:rPr>
          <w:rFonts w:ascii="Times New Roman" w:hAnsi="Times New Roman" w:cs="Times New Roman"/>
        </w:rPr>
        <w:t xml:space="preserve">Generally, the tenant can plead both surrender and duty to mitigate; thus, even if the court holds that the tenant didn't successfully surrender the lease and is still bound by it, the landlord might still have a duty to mitigate, which would then limit the tenant's damages.  </w:t>
      </w:r>
    </w:p>
    <w:p w14:paraId="2452D94D" w14:textId="77777777" w:rsidR="00376CF9" w:rsidRDefault="00376CF9" w:rsidP="00376CF9">
      <w:pPr>
        <w:pStyle w:val="ListParagraph"/>
        <w:numPr>
          <w:ilvl w:val="2"/>
          <w:numId w:val="50"/>
        </w:numPr>
        <w:spacing w:after="0" w:line="240" w:lineRule="auto"/>
        <w:rPr>
          <w:rFonts w:ascii="Times New Roman" w:hAnsi="Times New Roman" w:cs="Times New Roman"/>
        </w:rPr>
      </w:pPr>
      <w:r>
        <w:rPr>
          <w:rFonts w:ascii="Times New Roman" w:hAnsi="Times New Roman" w:cs="Times New Roman"/>
        </w:rPr>
        <w:t>Whether there is a surrender or duty to mitigate may make a financial difference to the tenant:</w:t>
      </w:r>
    </w:p>
    <w:p w14:paraId="37B5A797" w14:textId="69661A88" w:rsidR="00376CF9" w:rsidRDefault="00376CF9" w:rsidP="00376CF9">
      <w:pPr>
        <w:pStyle w:val="ListParagraph"/>
        <w:numPr>
          <w:ilvl w:val="3"/>
          <w:numId w:val="50"/>
        </w:numPr>
        <w:spacing w:after="0" w:line="240" w:lineRule="auto"/>
        <w:rPr>
          <w:rFonts w:ascii="Times New Roman" w:hAnsi="Times New Roman" w:cs="Times New Roman"/>
        </w:rPr>
      </w:pPr>
      <w:r w:rsidRPr="00376CF9">
        <w:rPr>
          <w:rFonts w:ascii="Times New Roman" w:hAnsi="Times New Roman" w:cs="Times New Roman"/>
          <w:b/>
          <w:bCs/>
        </w:rPr>
        <w:t>Lease Termination Exercise</w:t>
      </w:r>
      <w:r>
        <w:rPr>
          <w:rFonts w:ascii="Times New Roman" w:hAnsi="Times New Roman" w:cs="Times New Roman"/>
        </w:rPr>
        <w:t>: Lease is term of years at $1,000/month.  Tenant vacates with 6-months remaining; writes letter indicating he can no longer pay rent and is leaving.  Landlord relets the property at $700/month after month 3.  Given these facts, what does the tenant owe the landlord?</w:t>
      </w:r>
    </w:p>
    <w:p w14:paraId="0D14C753" w14:textId="2308D373" w:rsidR="00376CF9" w:rsidRDefault="00376CF9" w:rsidP="00376CF9">
      <w:pPr>
        <w:pStyle w:val="ListParagraph"/>
        <w:numPr>
          <w:ilvl w:val="4"/>
          <w:numId w:val="50"/>
        </w:numPr>
        <w:spacing w:after="0" w:line="240" w:lineRule="auto"/>
        <w:rPr>
          <w:rFonts w:ascii="Times New Roman" w:hAnsi="Times New Roman" w:cs="Times New Roman"/>
        </w:rPr>
      </w:pPr>
      <w:r>
        <w:rPr>
          <w:rFonts w:ascii="Times New Roman" w:hAnsi="Times New Roman" w:cs="Times New Roman"/>
        </w:rPr>
        <w:t xml:space="preserve">First part: determine what's owed for months 4, 5, and 6, after landlord relet the property.  </w:t>
      </w:r>
    </w:p>
    <w:p w14:paraId="6D511ED2" w14:textId="60454051" w:rsidR="00777E0C" w:rsidRDefault="00376CF9" w:rsidP="00777E0C">
      <w:pPr>
        <w:pStyle w:val="ListParagraph"/>
        <w:numPr>
          <w:ilvl w:val="5"/>
          <w:numId w:val="50"/>
        </w:numPr>
        <w:spacing w:after="0" w:line="240" w:lineRule="auto"/>
        <w:rPr>
          <w:rFonts w:ascii="Times New Roman" w:hAnsi="Times New Roman" w:cs="Times New Roman"/>
        </w:rPr>
      </w:pPr>
      <w:r w:rsidRPr="00777E0C">
        <w:rPr>
          <w:rFonts w:ascii="Times New Roman" w:hAnsi="Times New Roman" w:cs="Times New Roman"/>
          <w:b/>
          <w:bCs/>
        </w:rPr>
        <w:t>Court deems reletting here to be acceptance of tenant's surrender and thus the landlord was leasing on the landlord's own behalf.</w:t>
      </w:r>
      <w:r>
        <w:rPr>
          <w:rFonts w:ascii="Times New Roman" w:hAnsi="Times New Roman" w:cs="Times New Roman"/>
        </w:rPr>
        <w:t xml:space="preserve"> </w:t>
      </w:r>
      <w:r w:rsidR="00777E0C">
        <w:rPr>
          <w:rFonts w:ascii="Times New Roman" w:hAnsi="Times New Roman" w:cs="Times New Roman"/>
        </w:rPr>
        <w:t xml:space="preserve"> How much does tenant owe for remaining three months? </w:t>
      </w:r>
    </w:p>
    <w:p w14:paraId="5BC15FCE" w14:textId="3B0BE92A" w:rsidR="00777E0C" w:rsidRDefault="00777E0C" w:rsidP="00B80EA2">
      <w:pPr>
        <w:pStyle w:val="ListParagraph"/>
        <w:numPr>
          <w:ilvl w:val="6"/>
          <w:numId w:val="50"/>
        </w:numPr>
        <w:spacing w:after="0" w:line="240" w:lineRule="auto"/>
        <w:rPr>
          <w:rFonts w:ascii="Times New Roman" w:hAnsi="Times New Roman" w:cs="Times New Roman"/>
        </w:rPr>
      </w:pPr>
      <w:r>
        <w:rPr>
          <w:rFonts w:ascii="Times New Roman" w:hAnsi="Times New Roman" w:cs="Times New Roman"/>
        </w:rPr>
        <w:t xml:space="preserve">Answer: tenant is now off the hook b/c landlord accepted surrender; </w:t>
      </w:r>
      <w:r w:rsidR="00B80EA2">
        <w:rPr>
          <w:rFonts w:ascii="Times New Roman" w:hAnsi="Times New Roman" w:cs="Times New Roman"/>
        </w:rPr>
        <w:t>thus,</w:t>
      </w:r>
      <w:r>
        <w:rPr>
          <w:rFonts w:ascii="Times New Roman" w:hAnsi="Times New Roman" w:cs="Times New Roman"/>
        </w:rPr>
        <w:t xml:space="preserve"> tenant </w:t>
      </w:r>
      <w:r w:rsidRPr="005121B2">
        <w:rPr>
          <w:rFonts w:ascii="Times New Roman" w:hAnsi="Times New Roman" w:cs="Times New Roman"/>
          <w:b/>
          <w:bCs/>
        </w:rPr>
        <w:t>owed</w:t>
      </w:r>
      <w:r>
        <w:rPr>
          <w:rFonts w:ascii="Times New Roman" w:hAnsi="Times New Roman" w:cs="Times New Roman"/>
        </w:rPr>
        <w:t xml:space="preserve"> </w:t>
      </w:r>
      <w:r w:rsidRPr="005121B2">
        <w:rPr>
          <w:rFonts w:ascii="Times New Roman" w:hAnsi="Times New Roman" w:cs="Times New Roman"/>
          <w:b/>
          <w:bCs/>
        </w:rPr>
        <w:t>nothing</w:t>
      </w:r>
      <w:r>
        <w:rPr>
          <w:rFonts w:ascii="Times New Roman" w:hAnsi="Times New Roman" w:cs="Times New Roman"/>
        </w:rPr>
        <w:t xml:space="preserve"> for months 4,5, and 6.  </w:t>
      </w:r>
    </w:p>
    <w:p w14:paraId="255C371A" w14:textId="6132F52C" w:rsidR="00777E0C" w:rsidRDefault="00B80EA2" w:rsidP="00777E0C">
      <w:pPr>
        <w:pStyle w:val="ListParagraph"/>
        <w:numPr>
          <w:ilvl w:val="5"/>
          <w:numId w:val="50"/>
        </w:numPr>
        <w:spacing w:after="0" w:line="240" w:lineRule="auto"/>
        <w:rPr>
          <w:rFonts w:ascii="Times New Roman" w:hAnsi="Times New Roman" w:cs="Times New Roman"/>
        </w:rPr>
      </w:pPr>
      <w:r>
        <w:rPr>
          <w:rFonts w:ascii="Times New Roman" w:hAnsi="Times New Roman" w:cs="Times New Roman"/>
        </w:rPr>
        <w:t xml:space="preserve">Court determines that landlord's reletting was not an acceptance of surrender, but instead </w:t>
      </w:r>
      <w:r w:rsidRPr="00B80EA2">
        <w:rPr>
          <w:rFonts w:ascii="Times New Roman" w:hAnsi="Times New Roman" w:cs="Times New Roman"/>
          <w:b/>
          <w:bCs/>
        </w:rPr>
        <w:t>landlord was reletting the property on the tenant's behalf</w:t>
      </w:r>
      <w:r>
        <w:rPr>
          <w:rFonts w:ascii="Times New Roman" w:hAnsi="Times New Roman" w:cs="Times New Roman"/>
        </w:rPr>
        <w:t xml:space="preserve">.  How much does tenant owe for remaining three months? </w:t>
      </w:r>
    </w:p>
    <w:p w14:paraId="7AF48BFF" w14:textId="636D0FC4" w:rsidR="00B80EA2" w:rsidRDefault="00B80EA2" w:rsidP="00B80EA2">
      <w:pPr>
        <w:pStyle w:val="ListParagraph"/>
        <w:numPr>
          <w:ilvl w:val="6"/>
          <w:numId w:val="50"/>
        </w:numPr>
        <w:spacing w:after="0" w:line="240" w:lineRule="auto"/>
        <w:rPr>
          <w:rFonts w:ascii="Times New Roman" w:hAnsi="Times New Roman" w:cs="Times New Roman"/>
        </w:rPr>
      </w:pPr>
      <w:r>
        <w:rPr>
          <w:rFonts w:ascii="Times New Roman" w:hAnsi="Times New Roman" w:cs="Times New Roman"/>
        </w:rPr>
        <w:t xml:space="preserve">Answer: $900.  The tenant on the hook for $1,000/month.  But since the new tenant is paying $700, tenant owes $300/month x 3 = $900.  </w:t>
      </w:r>
    </w:p>
    <w:p w14:paraId="3DF59E04" w14:textId="76AA88DE" w:rsidR="00B80EA2" w:rsidRDefault="00B80EA2" w:rsidP="00B80EA2">
      <w:pPr>
        <w:pStyle w:val="ListParagraph"/>
        <w:numPr>
          <w:ilvl w:val="4"/>
          <w:numId w:val="50"/>
        </w:numPr>
        <w:spacing w:after="0" w:line="240" w:lineRule="auto"/>
        <w:rPr>
          <w:rFonts w:ascii="Times New Roman" w:hAnsi="Times New Roman" w:cs="Times New Roman"/>
        </w:rPr>
      </w:pPr>
      <w:r>
        <w:rPr>
          <w:rFonts w:ascii="Times New Roman" w:hAnsi="Times New Roman" w:cs="Times New Roman"/>
        </w:rPr>
        <w:t xml:space="preserve">Second part: determine what's owed for months 1,2, and 3, before landlord relet the property.  </w:t>
      </w:r>
    </w:p>
    <w:p w14:paraId="1B017A4F" w14:textId="7393F9DB" w:rsidR="00296933" w:rsidRDefault="00296933" w:rsidP="00296933">
      <w:pPr>
        <w:pStyle w:val="ListParagraph"/>
        <w:numPr>
          <w:ilvl w:val="5"/>
          <w:numId w:val="50"/>
        </w:numPr>
        <w:spacing w:after="0" w:line="240" w:lineRule="auto"/>
        <w:rPr>
          <w:rFonts w:ascii="Times New Roman" w:hAnsi="Times New Roman" w:cs="Times New Roman"/>
        </w:rPr>
      </w:pPr>
      <w:r>
        <w:rPr>
          <w:rFonts w:ascii="Times New Roman" w:hAnsi="Times New Roman" w:cs="Times New Roman"/>
        </w:rPr>
        <w:t xml:space="preserve">In this jurisdiction, </w:t>
      </w:r>
      <w:r w:rsidRPr="00D61F1A">
        <w:rPr>
          <w:rFonts w:ascii="Times New Roman" w:hAnsi="Times New Roman" w:cs="Times New Roman"/>
          <w:b/>
          <w:bCs/>
        </w:rPr>
        <w:t xml:space="preserve">there is </w:t>
      </w:r>
      <w:r w:rsidRPr="00296933">
        <w:rPr>
          <w:rFonts w:ascii="Times New Roman" w:hAnsi="Times New Roman" w:cs="Times New Roman"/>
          <w:b/>
          <w:bCs/>
        </w:rPr>
        <w:t>no duty to mitigate</w:t>
      </w:r>
      <w:r>
        <w:rPr>
          <w:rFonts w:ascii="Times New Roman" w:hAnsi="Times New Roman" w:cs="Times New Roman"/>
          <w:b/>
          <w:bCs/>
        </w:rPr>
        <w:t xml:space="preserve"> </w:t>
      </w:r>
      <w:r>
        <w:rPr>
          <w:rFonts w:ascii="Times New Roman" w:hAnsi="Times New Roman" w:cs="Times New Roman"/>
        </w:rPr>
        <w:t xml:space="preserve">(minority rule).  How much does tenant owe for first three months? </w:t>
      </w:r>
    </w:p>
    <w:p w14:paraId="4D507CE6" w14:textId="5EF4D6A7" w:rsidR="00296933" w:rsidRDefault="00941929" w:rsidP="00296933">
      <w:pPr>
        <w:pStyle w:val="ListParagraph"/>
        <w:numPr>
          <w:ilvl w:val="6"/>
          <w:numId w:val="50"/>
        </w:numPr>
        <w:spacing w:after="0" w:line="240" w:lineRule="auto"/>
        <w:rPr>
          <w:rFonts w:ascii="Times New Roman" w:hAnsi="Times New Roman" w:cs="Times New Roman"/>
        </w:rPr>
      </w:pPr>
      <w:r>
        <w:rPr>
          <w:rFonts w:ascii="Times New Roman" w:hAnsi="Times New Roman" w:cs="Times New Roman"/>
        </w:rPr>
        <w:t xml:space="preserve">Answer: $3,000.  No duty to mitigate.  No other money is coming in.  $1,000/month x 3 months = $3,000.  </w:t>
      </w:r>
    </w:p>
    <w:p w14:paraId="129077B7" w14:textId="580B4CAB" w:rsidR="00941929" w:rsidRDefault="00941929" w:rsidP="00941929">
      <w:pPr>
        <w:pStyle w:val="ListParagraph"/>
        <w:numPr>
          <w:ilvl w:val="5"/>
          <w:numId w:val="50"/>
        </w:numPr>
        <w:spacing w:after="0" w:line="240" w:lineRule="auto"/>
        <w:rPr>
          <w:rFonts w:ascii="Times New Roman" w:hAnsi="Times New Roman" w:cs="Times New Roman"/>
        </w:rPr>
      </w:pPr>
      <w:r>
        <w:rPr>
          <w:rFonts w:ascii="Times New Roman" w:hAnsi="Times New Roman" w:cs="Times New Roman"/>
        </w:rPr>
        <w:t xml:space="preserve">In this jurisdiction, </w:t>
      </w:r>
      <w:r w:rsidRPr="00D61F1A">
        <w:rPr>
          <w:rFonts w:ascii="Times New Roman" w:hAnsi="Times New Roman" w:cs="Times New Roman"/>
          <w:b/>
          <w:bCs/>
        </w:rPr>
        <w:t>there is a</w:t>
      </w:r>
      <w:r>
        <w:rPr>
          <w:rFonts w:ascii="Times New Roman" w:hAnsi="Times New Roman" w:cs="Times New Roman"/>
        </w:rPr>
        <w:t xml:space="preserve"> </w:t>
      </w:r>
      <w:r w:rsidRPr="00D61F1A">
        <w:rPr>
          <w:rFonts w:ascii="Times New Roman" w:hAnsi="Times New Roman" w:cs="Times New Roman"/>
          <w:b/>
          <w:bCs/>
        </w:rPr>
        <w:t>duty to mitigate</w:t>
      </w:r>
      <w:r w:rsidR="00D61F1A">
        <w:rPr>
          <w:rFonts w:ascii="Times New Roman" w:hAnsi="Times New Roman" w:cs="Times New Roman"/>
        </w:rPr>
        <w:t xml:space="preserve">.  In this situation, we need to know what the reasonable amount of time would be for the landlord to find a new tenant.  Suppose the court determines 1 month would be a reasonable amount of time.  </w:t>
      </w:r>
      <w:r>
        <w:rPr>
          <w:rFonts w:ascii="Times New Roman" w:hAnsi="Times New Roman" w:cs="Times New Roman"/>
        </w:rPr>
        <w:t xml:space="preserve">How much does tenant owe for the first three months? </w:t>
      </w:r>
    </w:p>
    <w:p w14:paraId="71DBA4A6" w14:textId="4C19E982" w:rsidR="00941929" w:rsidRDefault="00D61F1A" w:rsidP="00D61F1A">
      <w:pPr>
        <w:pStyle w:val="ListParagraph"/>
        <w:numPr>
          <w:ilvl w:val="6"/>
          <w:numId w:val="50"/>
        </w:numPr>
        <w:spacing w:after="0" w:line="240" w:lineRule="auto"/>
        <w:rPr>
          <w:rFonts w:ascii="Times New Roman" w:hAnsi="Times New Roman" w:cs="Times New Roman"/>
        </w:rPr>
      </w:pPr>
      <w:r>
        <w:rPr>
          <w:rFonts w:ascii="Times New Roman" w:hAnsi="Times New Roman" w:cs="Times New Roman"/>
        </w:rPr>
        <w:t xml:space="preserve">Answer: $1,600.  First month, $1,000 (no duty to mitigate) + second month, $300 (duty to mitigate, can get $700) + third month, $300 (duty to mitigate, can get $700).  </w:t>
      </w:r>
    </w:p>
    <w:p w14:paraId="191FFD97" w14:textId="77ECA25C" w:rsidR="00D61F1A" w:rsidRDefault="00D61F1A" w:rsidP="00D61F1A">
      <w:pPr>
        <w:pStyle w:val="ListParagraph"/>
        <w:numPr>
          <w:ilvl w:val="4"/>
          <w:numId w:val="50"/>
        </w:numPr>
        <w:spacing w:after="0" w:line="240" w:lineRule="auto"/>
        <w:rPr>
          <w:rFonts w:ascii="Times New Roman" w:hAnsi="Times New Roman" w:cs="Times New Roman"/>
        </w:rPr>
      </w:pPr>
      <w:r>
        <w:rPr>
          <w:rFonts w:ascii="Times New Roman" w:hAnsi="Times New Roman" w:cs="Times New Roman"/>
        </w:rPr>
        <w:t xml:space="preserve">Combing first and second parts, the total amount owed depends on what the court holds with respect to both of those time periods.  The possible range of values is $1,600 - $3,900 total.  </w:t>
      </w:r>
    </w:p>
    <w:p w14:paraId="4C1DA319" w14:textId="5438C1CA" w:rsidR="00AD3B58" w:rsidRDefault="00AD3B58" w:rsidP="00AD3B58">
      <w:pPr>
        <w:spacing w:after="0" w:line="240" w:lineRule="auto"/>
        <w:rPr>
          <w:rFonts w:ascii="Times New Roman" w:hAnsi="Times New Roman" w:cs="Times New Roman"/>
        </w:rPr>
      </w:pPr>
    </w:p>
    <w:p w14:paraId="66D92334" w14:textId="4639EF62" w:rsidR="00AD3B58" w:rsidRPr="00376B71" w:rsidRDefault="00AD3B58" w:rsidP="00AD3B5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V</w:t>
      </w:r>
      <w:r w:rsidRPr="00376B71">
        <w:rPr>
          <w:rFonts w:ascii="Times New Roman" w:hAnsi="Times New Roman" w:cs="Times New Roman"/>
          <w:b/>
          <w:bCs/>
          <w:sz w:val="24"/>
          <w:szCs w:val="24"/>
        </w:rPr>
        <w:t xml:space="preserve">. </w:t>
      </w:r>
      <w:r>
        <w:rPr>
          <w:rFonts w:ascii="Times New Roman" w:hAnsi="Times New Roman" w:cs="Times New Roman"/>
          <w:b/>
          <w:bCs/>
          <w:sz w:val="24"/>
          <w:szCs w:val="24"/>
        </w:rPr>
        <w:t>Implied Warranty of Habitability</w:t>
      </w:r>
    </w:p>
    <w:p w14:paraId="33287641" w14:textId="3466FF28" w:rsidR="00AD3B58" w:rsidRDefault="00AD3B58" w:rsidP="00AD3B58">
      <w:pPr>
        <w:spacing w:after="0" w:line="240" w:lineRule="auto"/>
        <w:rPr>
          <w:rFonts w:ascii="Times New Roman" w:hAnsi="Times New Roman" w:cs="Times New Roman"/>
        </w:rPr>
      </w:pPr>
      <w:r w:rsidRPr="00555B15">
        <w:rPr>
          <w:rFonts w:ascii="Times New Roman" w:hAnsi="Times New Roman" w:cs="Times New Roman"/>
          <w:b/>
          <w:bCs/>
          <w:i/>
          <w:iCs/>
        </w:rPr>
        <w:t xml:space="preserve">A. </w:t>
      </w:r>
      <w:r>
        <w:rPr>
          <w:rFonts w:ascii="Times New Roman" w:hAnsi="Times New Roman" w:cs="Times New Roman"/>
          <w:b/>
          <w:bCs/>
          <w:i/>
          <w:iCs/>
        </w:rPr>
        <w:t>Rule</w:t>
      </w:r>
    </w:p>
    <w:p w14:paraId="324D78D3" w14:textId="6CB813F4" w:rsidR="00AD3B58" w:rsidRDefault="00AD3B58" w:rsidP="00AD3B58">
      <w:pPr>
        <w:pStyle w:val="ListParagraph"/>
        <w:numPr>
          <w:ilvl w:val="0"/>
          <w:numId w:val="51"/>
        </w:numPr>
        <w:spacing w:after="0" w:line="240" w:lineRule="auto"/>
        <w:rPr>
          <w:rFonts w:ascii="Times New Roman" w:hAnsi="Times New Roman" w:cs="Times New Roman"/>
        </w:rPr>
      </w:pPr>
      <w:r>
        <w:rPr>
          <w:rFonts w:ascii="Times New Roman" w:hAnsi="Times New Roman" w:cs="Times New Roman"/>
        </w:rPr>
        <w:lastRenderedPageBreak/>
        <w:t xml:space="preserve">Landlord </w:t>
      </w:r>
      <w:r w:rsidR="004B3A5A">
        <w:rPr>
          <w:rFonts w:ascii="Times New Roman" w:hAnsi="Times New Roman" w:cs="Times New Roman"/>
        </w:rPr>
        <w:t xml:space="preserve">of </w:t>
      </w:r>
      <w:r w:rsidR="004B3A5A" w:rsidRPr="004B3A5A">
        <w:rPr>
          <w:rFonts w:ascii="Times New Roman" w:hAnsi="Times New Roman" w:cs="Times New Roman"/>
          <w:u w:val="single"/>
        </w:rPr>
        <w:t>residential property</w:t>
      </w:r>
      <w:r w:rsidR="004B3A5A">
        <w:rPr>
          <w:rFonts w:ascii="Times New Roman" w:hAnsi="Times New Roman" w:cs="Times New Roman"/>
        </w:rPr>
        <w:t xml:space="preserve"> </w:t>
      </w:r>
      <w:r>
        <w:rPr>
          <w:rFonts w:ascii="Times New Roman" w:hAnsi="Times New Roman" w:cs="Times New Roman"/>
        </w:rPr>
        <w:t xml:space="preserve">has a duty to make repairs as part of the </w:t>
      </w:r>
      <w:r w:rsidRPr="005F4A20">
        <w:rPr>
          <w:rFonts w:ascii="Times New Roman" w:hAnsi="Times New Roman" w:cs="Times New Roman"/>
          <w:b/>
          <w:bCs/>
        </w:rPr>
        <w:t>implied warranty of habitability</w:t>
      </w:r>
      <w:r w:rsidR="00332EE0">
        <w:rPr>
          <w:rFonts w:ascii="Times New Roman" w:hAnsi="Times New Roman" w:cs="Times New Roman"/>
        </w:rPr>
        <w:t xml:space="preserve"> (exists in most states and cannot be waived or contracted around)</w:t>
      </w:r>
    </w:p>
    <w:p w14:paraId="6CE25839" w14:textId="16863533" w:rsidR="005F4A20" w:rsidRDefault="005F4A20" w:rsidP="005F4A20">
      <w:pPr>
        <w:pStyle w:val="ListParagraph"/>
        <w:numPr>
          <w:ilvl w:val="1"/>
          <w:numId w:val="51"/>
        </w:numPr>
        <w:spacing w:after="0" w:line="240" w:lineRule="auto"/>
        <w:rPr>
          <w:rFonts w:ascii="Times New Roman" w:hAnsi="Times New Roman" w:cs="Times New Roman"/>
        </w:rPr>
      </w:pPr>
      <w:r>
        <w:rPr>
          <w:rFonts w:ascii="Times New Roman" w:hAnsi="Times New Roman" w:cs="Times New Roman"/>
        </w:rPr>
        <w:t xml:space="preserve">Does not show up in context of commercial leases.  </w:t>
      </w:r>
    </w:p>
    <w:p w14:paraId="725A00EE" w14:textId="59AC2169" w:rsidR="00AD3B58" w:rsidRPr="00372930" w:rsidRDefault="00372930" w:rsidP="00372930">
      <w:pPr>
        <w:spacing w:after="0" w:line="240" w:lineRule="auto"/>
        <w:rPr>
          <w:rFonts w:ascii="Times New Roman" w:hAnsi="Times New Roman" w:cs="Times New Roman"/>
          <w:b/>
          <w:bCs/>
          <w:i/>
          <w:iCs/>
        </w:rPr>
      </w:pPr>
      <w:r w:rsidRPr="00372930">
        <w:rPr>
          <w:rFonts w:ascii="Times New Roman" w:hAnsi="Times New Roman" w:cs="Times New Roman"/>
          <w:b/>
          <w:bCs/>
          <w:i/>
          <w:iCs/>
        </w:rPr>
        <w:t>B. Old Rule</w:t>
      </w:r>
    </w:p>
    <w:p w14:paraId="3B8A9A8D" w14:textId="0F3C27C7" w:rsidR="00372930" w:rsidRDefault="00372930" w:rsidP="00372930">
      <w:pPr>
        <w:pStyle w:val="ListParagraph"/>
        <w:numPr>
          <w:ilvl w:val="0"/>
          <w:numId w:val="52"/>
        </w:numPr>
        <w:spacing w:after="0" w:line="240" w:lineRule="auto"/>
        <w:rPr>
          <w:rFonts w:ascii="Times New Roman" w:hAnsi="Times New Roman" w:cs="Times New Roman"/>
        </w:rPr>
      </w:pPr>
      <w:r>
        <w:rPr>
          <w:rFonts w:ascii="Times New Roman" w:hAnsi="Times New Roman" w:cs="Times New Roman"/>
        </w:rPr>
        <w:t xml:space="preserve">Tenant is responsible for making repairs to leased property because the lease gives tenant the right to possess so landlord has no right to go on property.  </w:t>
      </w:r>
    </w:p>
    <w:p w14:paraId="11CEC9B9" w14:textId="347122A4" w:rsidR="00372930" w:rsidRPr="00372930" w:rsidRDefault="00372930" w:rsidP="00372930">
      <w:pPr>
        <w:spacing w:after="0" w:line="240" w:lineRule="auto"/>
        <w:rPr>
          <w:rFonts w:ascii="Times New Roman" w:hAnsi="Times New Roman" w:cs="Times New Roman"/>
          <w:b/>
          <w:bCs/>
          <w:i/>
          <w:iCs/>
        </w:rPr>
      </w:pPr>
      <w:r w:rsidRPr="00372930">
        <w:rPr>
          <w:rFonts w:ascii="Times New Roman" w:hAnsi="Times New Roman" w:cs="Times New Roman"/>
          <w:b/>
          <w:bCs/>
          <w:i/>
          <w:iCs/>
        </w:rPr>
        <w:t>C. Case</w:t>
      </w:r>
      <w:r w:rsidR="00691089">
        <w:rPr>
          <w:rFonts w:ascii="Times New Roman" w:hAnsi="Times New Roman" w:cs="Times New Roman"/>
          <w:b/>
          <w:bCs/>
          <w:i/>
          <w:iCs/>
        </w:rPr>
        <w:t xml:space="preserve"> that Invents the Implied Warranty of Habitability</w:t>
      </w:r>
    </w:p>
    <w:p w14:paraId="162FF123" w14:textId="779CA5DA" w:rsidR="00EB5614" w:rsidRDefault="00372930" w:rsidP="00EB5614">
      <w:pPr>
        <w:pStyle w:val="ListParagraph"/>
        <w:numPr>
          <w:ilvl w:val="0"/>
          <w:numId w:val="53"/>
        </w:numPr>
        <w:spacing w:after="0" w:line="240" w:lineRule="auto"/>
        <w:rPr>
          <w:rFonts w:ascii="Times New Roman" w:hAnsi="Times New Roman" w:cs="Times New Roman"/>
        </w:rPr>
      </w:pPr>
      <w:proofErr w:type="spellStart"/>
      <w:r w:rsidRPr="00372930">
        <w:rPr>
          <w:rFonts w:ascii="Times New Roman" w:hAnsi="Times New Roman" w:cs="Times New Roman"/>
          <w:b/>
          <w:bCs/>
          <w:i/>
          <w:iCs/>
        </w:rPr>
        <w:t>Javins</w:t>
      </w:r>
      <w:proofErr w:type="spellEnd"/>
      <w:r w:rsidRPr="00372930">
        <w:rPr>
          <w:rFonts w:ascii="Times New Roman" w:hAnsi="Times New Roman" w:cs="Times New Roman"/>
          <w:b/>
          <w:bCs/>
          <w:i/>
          <w:iCs/>
        </w:rPr>
        <w:t xml:space="preserve"> v. First National</w:t>
      </w:r>
      <w:r>
        <w:rPr>
          <w:rFonts w:ascii="Times New Roman" w:hAnsi="Times New Roman" w:cs="Times New Roman"/>
        </w:rPr>
        <w:t xml:space="preserve"> (D.C. 1970) – </w:t>
      </w:r>
      <w:r w:rsidR="00332EE0">
        <w:rPr>
          <w:rFonts w:ascii="Times New Roman" w:hAnsi="Times New Roman" w:cs="Times New Roman"/>
        </w:rPr>
        <w:t xml:space="preserve">At an apartment complex called Clifton Terrace, the tenants stopped paying rent, alleging multiple violations of the housing code.  There was no allegation that the premises were in bad shape when originally rented; all that's alleged is landlord won't repair them </w:t>
      </w:r>
      <w:r w:rsidR="00EB5614">
        <w:rPr>
          <w:rFonts w:ascii="Times New Roman" w:hAnsi="Times New Roman" w:cs="Times New Roman"/>
        </w:rPr>
        <w:t xml:space="preserve">(even though premises were likely in terrible shape from the start, if this had been alleged then the court wouldn't have ruled on implied warranty of habitability since there would've been an illegal lease).  </w:t>
      </w:r>
    </w:p>
    <w:p w14:paraId="4F9386D1" w14:textId="6A6881B0" w:rsidR="00EB5614" w:rsidRPr="004A3AAA" w:rsidRDefault="00EB5614" w:rsidP="00EB5614">
      <w:pPr>
        <w:pStyle w:val="ListParagraph"/>
        <w:numPr>
          <w:ilvl w:val="1"/>
          <w:numId w:val="53"/>
        </w:numPr>
        <w:spacing w:after="0" w:line="240" w:lineRule="auto"/>
        <w:rPr>
          <w:rFonts w:ascii="Times New Roman" w:hAnsi="Times New Roman" w:cs="Times New Roman"/>
          <w:b/>
          <w:bCs/>
        </w:rPr>
      </w:pPr>
      <w:r>
        <w:rPr>
          <w:rFonts w:ascii="Times New Roman" w:hAnsi="Times New Roman" w:cs="Times New Roman"/>
        </w:rPr>
        <w:t xml:space="preserve">Court determines that </w:t>
      </w:r>
      <w:r w:rsidR="005147AC">
        <w:rPr>
          <w:rFonts w:ascii="Times New Roman" w:hAnsi="Times New Roman" w:cs="Times New Roman"/>
        </w:rPr>
        <w:t xml:space="preserve">old rule should be abandoned and that </w:t>
      </w:r>
      <w:r>
        <w:rPr>
          <w:rFonts w:ascii="Times New Roman" w:hAnsi="Times New Roman" w:cs="Times New Roman"/>
        </w:rPr>
        <w:t xml:space="preserve">the </w:t>
      </w:r>
      <w:r w:rsidRPr="00537902">
        <w:rPr>
          <w:rFonts w:ascii="Times New Roman" w:hAnsi="Times New Roman" w:cs="Times New Roman"/>
          <w:b/>
          <w:bCs/>
        </w:rPr>
        <w:t>housing codes created an implied warranty of habitability.  The covenant to pay rent is now dependent on the landlord's implied covenant of habitability, which is not waivable</w:t>
      </w:r>
      <w:r w:rsidR="00B67949">
        <w:rPr>
          <w:rFonts w:ascii="Times New Roman" w:hAnsi="Times New Roman" w:cs="Times New Roman"/>
          <w:b/>
          <w:bCs/>
        </w:rPr>
        <w:t xml:space="preserve"> (note if there's a partial breach, the tenant may only get a discount on the rent)</w:t>
      </w:r>
      <w:r>
        <w:rPr>
          <w:rFonts w:ascii="Times New Roman" w:hAnsi="Times New Roman" w:cs="Times New Roman"/>
        </w:rPr>
        <w:t xml:space="preserve">.  </w:t>
      </w:r>
      <w:r w:rsidR="004A3AAA" w:rsidRPr="004A3AAA">
        <w:rPr>
          <w:rFonts w:ascii="Times New Roman" w:hAnsi="Times New Roman" w:cs="Times New Roman"/>
          <w:b/>
          <w:bCs/>
        </w:rPr>
        <w:t xml:space="preserve">Leases of urban dwelling units should be treated like any other contract.  </w:t>
      </w:r>
    </w:p>
    <w:p w14:paraId="3FC23F75" w14:textId="37CC9FC0" w:rsidR="00EB5614" w:rsidRDefault="00EB5614" w:rsidP="00EB5614">
      <w:pPr>
        <w:pStyle w:val="ListParagraph"/>
        <w:numPr>
          <w:ilvl w:val="1"/>
          <w:numId w:val="53"/>
        </w:numPr>
        <w:spacing w:after="0" w:line="240" w:lineRule="auto"/>
        <w:rPr>
          <w:rFonts w:ascii="Times New Roman" w:hAnsi="Times New Roman" w:cs="Times New Roman"/>
        </w:rPr>
      </w:pPr>
      <w:r>
        <w:rPr>
          <w:rFonts w:ascii="Times New Roman" w:hAnsi="Times New Roman" w:cs="Times New Roman"/>
        </w:rPr>
        <w:t>Four arguments why the landlord should pay for repairs:</w:t>
      </w:r>
    </w:p>
    <w:p w14:paraId="421B2918" w14:textId="4C694DD4" w:rsidR="00F01B12" w:rsidRDefault="00F01B12" w:rsidP="00EB5614">
      <w:pPr>
        <w:pStyle w:val="ListParagraph"/>
        <w:numPr>
          <w:ilvl w:val="2"/>
          <w:numId w:val="53"/>
        </w:numPr>
        <w:spacing w:after="0" w:line="240" w:lineRule="auto"/>
        <w:rPr>
          <w:rFonts w:ascii="Times New Roman" w:hAnsi="Times New Roman" w:cs="Times New Roman"/>
        </w:rPr>
      </w:pPr>
      <w:r>
        <w:rPr>
          <w:rFonts w:ascii="Times New Roman" w:hAnsi="Times New Roman" w:cs="Times New Roman"/>
        </w:rPr>
        <w:t xml:space="preserve">(1) </w:t>
      </w:r>
      <w:r w:rsidR="00EB5614" w:rsidRPr="00EB5614">
        <w:rPr>
          <w:rFonts w:ascii="Times New Roman" w:hAnsi="Times New Roman" w:cs="Times New Roman"/>
          <w:i/>
          <w:iCs/>
        </w:rPr>
        <w:t>Traditional rule no longer makes sense</w:t>
      </w:r>
      <w:r w:rsidR="00784CF4">
        <w:rPr>
          <w:rFonts w:ascii="Times New Roman" w:hAnsi="Times New Roman" w:cs="Times New Roman"/>
        </w:rPr>
        <w:t xml:space="preserve"> (prof thinks only third sub-reason is strong)</w:t>
      </w:r>
      <w:r w:rsidR="00EB5614">
        <w:rPr>
          <w:rFonts w:ascii="Times New Roman" w:hAnsi="Times New Roman" w:cs="Times New Roman"/>
        </w:rPr>
        <w:t xml:space="preserve">: </w:t>
      </w:r>
    </w:p>
    <w:p w14:paraId="6E1E296B" w14:textId="7E422232" w:rsidR="00F01B12" w:rsidRDefault="00EB5614" w:rsidP="00F01B12">
      <w:pPr>
        <w:pStyle w:val="ListParagraph"/>
        <w:numPr>
          <w:ilvl w:val="3"/>
          <w:numId w:val="53"/>
        </w:numPr>
        <w:spacing w:after="0" w:line="240" w:lineRule="auto"/>
        <w:rPr>
          <w:rFonts w:ascii="Times New Roman" w:hAnsi="Times New Roman" w:cs="Times New Roman"/>
        </w:rPr>
      </w:pPr>
      <w:r>
        <w:rPr>
          <w:rFonts w:ascii="Times New Roman" w:hAnsi="Times New Roman" w:cs="Times New Roman"/>
        </w:rPr>
        <w:t>today's city dweller is incompetent when it comes to making repairs</w:t>
      </w:r>
      <w:r w:rsidR="00784CF4">
        <w:rPr>
          <w:rFonts w:ascii="Times New Roman" w:hAnsi="Times New Roman" w:cs="Times New Roman"/>
        </w:rPr>
        <w:t xml:space="preserve"> (also for landlord)</w:t>
      </w:r>
      <w:r>
        <w:rPr>
          <w:rFonts w:ascii="Times New Roman" w:hAnsi="Times New Roman" w:cs="Times New Roman"/>
        </w:rPr>
        <w:t xml:space="preserve">; </w:t>
      </w:r>
    </w:p>
    <w:p w14:paraId="132D5484" w14:textId="4EB476D9" w:rsidR="00F01B12" w:rsidRDefault="00EB5614" w:rsidP="00F01B12">
      <w:pPr>
        <w:pStyle w:val="ListParagraph"/>
        <w:numPr>
          <w:ilvl w:val="3"/>
          <w:numId w:val="53"/>
        </w:numPr>
        <w:spacing w:after="0" w:line="240" w:lineRule="auto"/>
        <w:rPr>
          <w:rFonts w:ascii="Times New Roman" w:hAnsi="Times New Roman" w:cs="Times New Roman"/>
        </w:rPr>
      </w:pPr>
      <w:r>
        <w:rPr>
          <w:rFonts w:ascii="Times New Roman" w:hAnsi="Times New Roman" w:cs="Times New Roman"/>
        </w:rPr>
        <w:t>modern accommodations are more complex today than they used to be</w:t>
      </w:r>
      <w:r w:rsidR="00784CF4">
        <w:rPr>
          <w:rFonts w:ascii="Times New Roman" w:hAnsi="Times New Roman" w:cs="Times New Roman"/>
        </w:rPr>
        <w:t xml:space="preserve"> (landlord too)</w:t>
      </w:r>
      <w:r>
        <w:rPr>
          <w:rFonts w:ascii="Times New Roman" w:hAnsi="Times New Roman" w:cs="Times New Roman"/>
        </w:rPr>
        <w:t xml:space="preserve">; </w:t>
      </w:r>
    </w:p>
    <w:p w14:paraId="40195122" w14:textId="1627E29D" w:rsidR="00EB5614" w:rsidRDefault="00EB5614" w:rsidP="00F01B12">
      <w:pPr>
        <w:pStyle w:val="ListParagraph"/>
        <w:numPr>
          <w:ilvl w:val="3"/>
          <w:numId w:val="53"/>
        </w:numPr>
        <w:spacing w:after="0" w:line="240" w:lineRule="auto"/>
        <w:rPr>
          <w:rFonts w:ascii="Times New Roman" w:hAnsi="Times New Roman" w:cs="Times New Roman"/>
        </w:rPr>
      </w:pPr>
      <w:r>
        <w:rPr>
          <w:rFonts w:ascii="Times New Roman" w:hAnsi="Times New Roman" w:cs="Times New Roman"/>
        </w:rPr>
        <w:t xml:space="preserve">today's tenant frequently moves—if repairs last for 10 years and then tenant moves out after two years, then tenant paid far beyond the benefit they received.  </w:t>
      </w:r>
    </w:p>
    <w:p w14:paraId="45D9BBA6" w14:textId="5CA1908C" w:rsidR="00EB5614" w:rsidRDefault="00F01B12" w:rsidP="00EB5614">
      <w:pPr>
        <w:pStyle w:val="ListParagraph"/>
        <w:numPr>
          <w:ilvl w:val="2"/>
          <w:numId w:val="53"/>
        </w:numPr>
        <w:spacing w:after="0" w:line="240" w:lineRule="auto"/>
        <w:rPr>
          <w:rFonts w:ascii="Times New Roman" w:hAnsi="Times New Roman" w:cs="Times New Roman"/>
        </w:rPr>
      </w:pPr>
      <w:r>
        <w:rPr>
          <w:rFonts w:ascii="Times New Roman" w:hAnsi="Times New Roman" w:cs="Times New Roman"/>
        </w:rPr>
        <w:t xml:space="preserve">(2) </w:t>
      </w:r>
      <w:r w:rsidR="00EB5614">
        <w:rPr>
          <w:rFonts w:ascii="Times New Roman" w:hAnsi="Times New Roman" w:cs="Times New Roman"/>
          <w:i/>
          <w:iCs/>
        </w:rPr>
        <w:t>Landlord</w:t>
      </w:r>
      <w:r w:rsidR="00EB5614" w:rsidRPr="00EB5614">
        <w:rPr>
          <w:rFonts w:ascii="Times New Roman" w:hAnsi="Times New Roman" w:cs="Times New Roman"/>
        </w:rPr>
        <w:t>-</w:t>
      </w:r>
      <w:r w:rsidR="00EB5614">
        <w:rPr>
          <w:rFonts w:ascii="Times New Roman" w:hAnsi="Times New Roman" w:cs="Times New Roman"/>
          <w:i/>
          <w:iCs/>
        </w:rPr>
        <w:t>tenant law should be consistent with consumer protection law</w:t>
      </w:r>
    </w:p>
    <w:p w14:paraId="788D9EBA" w14:textId="54C27CF6" w:rsidR="00F01B12" w:rsidRDefault="00F01B12" w:rsidP="00537902">
      <w:pPr>
        <w:pStyle w:val="ListParagraph"/>
        <w:numPr>
          <w:ilvl w:val="2"/>
          <w:numId w:val="53"/>
        </w:numPr>
        <w:spacing w:after="0" w:line="240" w:lineRule="auto"/>
        <w:rPr>
          <w:rFonts w:ascii="Times New Roman" w:hAnsi="Times New Roman" w:cs="Times New Roman"/>
        </w:rPr>
      </w:pPr>
      <w:r>
        <w:rPr>
          <w:rFonts w:ascii="Times New Roman" w:hAnsi="Times New Roman" w:cs="Times New Roman"/>
        </w:rPr>
        <w:t xml:space="preserve">(3) </w:t>
      </w:r>
      <w:r w:rsidR="00537902">
        <w:rPr>
          <w:rFonts w:ascii="Times New Roman" w:hAnsi="Times New Roman" w:cs="Times New Roman"/>
          <w:i/>
          <w:iCs/>
        </w:rPr>
        <w:t>Unequal bargaining power</w:t>
      </w:r>
      <w:r w:rsidR="00537902">
        <w:rPr>
          <w:rFonts w:ascii="Times New Roman" w:hAnsi="Times New Roman" w:cs="Times New Roman"/>
        </w:rPr>
        <w:t xml:space="preserve">: </w:t>
      </w:r>
    </w:p>
    <w:p w14:paraId="4440CE72" w14:textId="4C84D4BF" w:rsidR="00916AEE" w:rsidRPr="00916AEE" w:rsidRDefault="00916AEE" w:rsidP="00916AEE">
      <w:pPr>
        <w:pStyle w:val="ListParagraph"/>
        <w:numPr>
          <w:ilvl w:val="3"/>
          <w:numId w:val="53"/>
        </w:numPr>
        <w:spacing w:after="0" w:line="240" w:lineRule="auto"/>
        <w:rPr>
          <w:rFonts w:ascii="Times New Roman" w:hAnsi="Times New Roman" w:cs="Times New Roman"/>
        </w:rPr>
      </w:pPr>
      <w:r>
        <w:rPr>
          <w:rFonts w:ascii="Times New Roman" w:hAnsi="Times New Roman" w:cs="Times New Roman"/>
        </w:rPr>
        <w:t>landlords are benefiting from unequal bargaining power; thus, it makes sense to impose on them the burden of repairing</w:t>
      </w:r>
    </w:p>
    <w:p w14:paraId="04F4226B" w14:textId="44531DC2" w:rsidR="00916AEE" w:rsidRDefault="00537902" w:rsidP="00916AEE">
      <w:pPr>
        <w:pStyle w:val="ListParagraph"/>
        <w:numPr>
          <w:ilvl w:val="4"/>
          <w:numId w:val="53"/>
        </w:numPr>
        <w:spacing w:after="0" w:line="240" w:lineRule="auto"/>
        <w:rPr>
          <w:rFonts w:ascii="Times New Roman" w:hAnsi="Times New Roman" w:cs="Times New Roman"/>
        </w:rPr>
      </w:pPr>
      <w:r>
        <w:rPr>
          <w:rFonts w:ascii="Times New Roman" w:hAnsi="Times New Roman" w:cs="Times New Roman"/>
        </w:rPr>
        <w:t>use of standardized leases</w:t>
      </w:r>
      <w:r w:rsidR="00DC4D94">
        <w:rPr>
          <w:rFonts w:ascii="Times New Roman" w:hAnsi="Times New Roman" w:cs="Times New Roman"/>
        </w:rPr>
        <w:t xml:space="preserve"> (prof. says real issue isn't standardization since you don't want to negotiate on everything anyway; rather, the concern is when there's only one set of terms available from every landlord</w:t>
      </w:r>
      <w:r w:rsidR="00916AEE">
        <w:rPr>
          <w:rFonts w:ascii="Times New Roman" w:hAnsi="Times New Roman" w:cs="Times New Roman"/>
        </w:rPr>
        <w:t>—no meaningful consumer choice</w:t>
      </w:r>
      <w:r w:rsidR="00DC4D94">
        <w:rPr>
          <w:rFonts w:ascii="Times New Roman" w:hAnsi="Times New Roman" w:cs="Times New Roman"/>
        </w:rPr>
        <w:t>)</w:t>
      </w:r>
      <w:r>
        <w:rPr>
          <w:rFonts w:ascii="Times New Roman" w:hAnsi="Times New Roman" w:cs="Times New Roman"/>
        </w:rPr>
        <w:t xml:space="preserve">; </w:t>
      </w:r>
    </w:p>
    <w:p w14:paraId="54F86DC3" w14:textId="5EF83BE9" w:rsidR="00916AEE" w:rsidRDefault="00537902" w:rsidP="00916AEE">
      <w:pPr>
        <w:pStyle w:val="ListParagraph"/>
        <w:numPr>
          <w:ilvl w:val="4"/>
          <w:numId w:val="53"/>
        </w:numPr>
        <w:spacing w:after="0" w:line="240" w:lineRule="auto"/>
        <w:rPr>
          <w:rFonts w:ascii="Times New Roman" w:hAnsi="Times New Roman" w:cs="Times New Roman"/>
        </w:rPr>
      </w:pPr>
      <w:r>
        <w:rPr>
          <w:rFonts w:ascii="Times New Roman" w:hAnsi="Times New Roman" w:cs="Times New Roman"/>
        </w:rPr>
        <w:t>race and class discriminations</w:t>
      </w:r>
      <w:r w:rsidR="00916AEE">
        <w:rPr>
          <w:rFonts w:ascii="Times New Roman" w:hAnsi="Times New Roman" w:cs="Times New Roman"/>
        </w:rPr>
        <w:t xml:space="preserve"> (prof. notes that if there's a constrained supply of housing for people in these groups, why isn't the solution to increase supply of housing? Why is the solution imposing an un-waivable apartment quality requirement?)</w:t>
      </w:r>
      <w:r>
        <w:rPr>
          <w:rFonts w:ascii="Times New Roman" w:hAnsi="Times New Roman" w:cs="Times New Roman"/>
        </w:rPr>
        <w:t xml:space="preserve">; </w:t>
      </w:r>
    </w:p>
    <w:p w14:paraId="3995EFFA" w14:textId="7118E59B" w:rsidR="00537902" w:rsidRPr="00D03222" w:rsidRDefault="00F01B12" w:rsidP="00537902">
      <w:pPr>
        <w:pStyle w:val="ListParagraph"/>
        <w:numPr>
          <w:ilvl w:val="2"/>
          <w:numId w:val="53"/>
        </w:numPr>
        <w:spacing w:after="0" w:line="240" w:lineRule="auto"/>
        <w:rPr>
          <w:rFonts w:ascii="Times New Roman" w:hAnsi="Times New Roman" w:cs="Times New Roman"/>
        </w:rPr>
      </w:pPr>
      <w:r>
        <w:rPr>
          <w:rFonts w:ascii="Times New Roman" w:hAnsi="Times New Roman" w:cs="Times New Roman"/>
        </w:rPr>
        <w:t xml:space="preserve">(4) </w:t>
      </w:r>
      <w:r w:rsidR="00537902">
        <w:rPr>
          <w:rFonts w:ascii="Times New Roman" w:hAnsi="Times New Roman" w:cs="Times New Roman"/>
          <w:i/>
          <w:iCs/>
        </w:rPr>
        <w:t>Poor housing quality hurts the entire city</w:t>
      </w:r>
    </w:p>
    <w:p w14:paraId="632D528F" w14:textId="2C88A4A2" w:rsidR="00D03222" w:rsidRDefault="00D03222" w:rsidP="00D03222">
      <w:pPr>
        <w:pStyle w:val="ListParagraph"/>
        <w:numPr>
          <w:ilvl w:val="3"/>
          <w:numId w:val="53"/>
        </w:numPr>
        <w:spacing w:after="0" w:line="240" w:lineRule="auto"/>
        <w:rPr>
          <w:rFonts w:ascii="Times New Roman" w:hAnsi="Times New Roman" w:cs="Times New Roman"/>
        </w:rPr>
      </w:pPr>
      <w:r>
        <w:rPr>
          <w:rFonts w:ascii="Times New Roman" w:hAnsi="Times New Roman" w:cs="Times New Roman"/>
        </w:rPr>
        <w:t>i.e., mentioned in Kingsbury</w:t>
      </w:r>
    </w:p>
    <w:p w14:paraId="1120B7C4" w14:textId="1F80B514" w:rsidR="00D03222" w:rsidRDefault="00D03222" w:rsidP="00D03222">
      <w:pPr>
        <w:pStyle w:val="ListParagraph"/>
        <w:numPr>
          <w:ilvl w:val="3"/>
          <w:numId w:val="53"/>
        </w:numPr>
        <w:spacing w:after="0" w:line="240" w:lineRule="auto"/>
        <w:rPr>
          <w:rFonts w:ascii="Times New Roman" w:hAnsi="Times New Roman" w:cs="Times New Roman"/>
        </w:rPr>
      </w:pPr>
      <w:r>
        <w:rPr>
          <w:rFonts w:ascii="Times New Roman" w:hAnsi="Times New Roman" w:cs="Times New Roman"/>
        </w:rPr>
        <w:t xml:space="preserve">Prof. mentions, if this is the problem—that </w:t>
      </w:r>
      <w:r w:rsidR="00162F01">
        <w:rPr>
          <w:rFonts w:ascii="Times New Roman" w:hAnsi="Times New Roman" w:cs="Times New Roman"/>
        </w:rPr>
        <w:t xml:space="preserve">the whole city is </w:t>
      </w:r>
      <w:proofErr w:type="spellStart"/>
      <w:r w:rsidR="00162F01">
        <w:rPr>
          <w:rFonts w:ascii="Times New Roman" w:hAnsi="Times New Roman" w:cs="Times New Roman"/>
        </w:rPr>
        <w:t>afftected</w:t>
      </w:r>
      <w:proofErr w:type="spellEnd"/>
      <w:r w:rsidR="00162F01">
        <w:rPr>
          <w:rFonts w:ascii="Times New Roman" w:hAnsi="Times New Roman" w:cs="Times New Roman"/>
        </w:rPr>
        <w:t>;</w:t>
      </w:r>
      <w:r>
        <w:rPr>
          <w:rFonts w:ascii="Times New Roman" w:hAnsi="Times New Roman" w:cs="Times New Roman"/>
        </w:rPr>
        <w:t xml:space="preserve"> why should the entire cost of providing the social benefit of better housing fall entirely on landlords?</w:t>
      </w:r>
    </w:p>
    <w:p w14:paraId="7CDB16B1" w14:textId="6864C92E" w:rsidR="00537902" w:rsidRDefault="00537902" w:rsidP="00537902">
      <w:pPr>
        <w:pStyle w:val="ListParagraph"/>
        <w:numPr>
          <w:ilvl w:val="1"/>
          <w:numId w:val="53"/>
        </w:numPr>
        <w:spacing w:after="0" w:line="240" w:lineRule="auto"/>
        <w:rPr>
          <w:rFonts w:ascii="Times New Roman" w:hAnsi="Times New Roman" w:cs="Times New Roman"/>
        </w:rPr>
      </w:pPr>
      <w:r>
        <w:rPr>
          <w:rFonts w:ascii="Times New Roman" w:hAnsi="Times New Roman" w:cs="Times New Roman"/>
        </w:rPr>
        <w:t xml:space="preserve">Prof. Lee: IWH is not frequently enforced.  If there is a breach of IWH, rich people will repair it themselves or just move.  So, it's usually poorer people whose rents are low that need IWH; but these people will need to pay an attorney; many attorneys won't take the case since there's little money in it.  </w:t>
      </w:r>
    </w:p>
    <w:p w14:paraId="7D86DAC6" w14:textId="2C509B2A" w:rsidR="00830CE2" w:rsidRDefault="00830CE2" w:rsidP="00830CE2">
      <w:pPr>
        <w:spacing w:after="0" w:line="240" w:lineRule="auto"/>
        <w:rPr>
          <w:rFonts w:ascii="Times New Roman" w:hAnsi="Times New Roman" w:cs="Times New Roman"/>
        </w:rPr>
      </w:pPr>
    </w:p>
    <w:p w14:paraId="2B5D6962" w14:textId="39A0A740" w:rsidR="00830CE2" w:rsidRDefault="00830CE2" w:rsidP="00830CE2">
      <w:pPr>
        <w:spacing w:after="0" w:line="240" w:lineRule="auto"/>
        <w:rPr>
          <w:rFonts w:ascii="Times New Roman" w:hAnsi="Times New Roman" w:cs="Times New Roman"/>
        </w:rPr>
      </w:pPr>
    </w:p>
    <w:p w14:paraId="633D0323" w14:textId="36AE3B18" w:rsidR="00830CE2" w:rsidRDefault="00830CE2" w:rsidP="00830CE2">
      <w:pPr>
        <w:spacing w:after="0" w:line="240" w:lineRule="auto"/>
        <w:rPr>
          <w:rFonts w:ascii="Times New Roman" w:hAnsi="Times New Roman" w:cs="Times New Roman"/>
        </w:rPr>
      </w:pPr>
    </w:p>
    <w:p w14:paraId="551DD857" w14:textId="77777777" w:rsidR="00830CE2" w:rsidRDefault="00830CE2" w:rsidP="00830CE2">
      <w:pPr>
        <w:spacing w:after="0" w:line="240" w:lineRule="auto"/>
        <w:rPr>
          <w:rFonts w:ascii="Times New Roman" w:hAnsi="Times New Roman" w:cs="Times New Roman"/>
        </w:rPr>
      </w:pPr>
    </w:p>
    <w:p w14:paraId="422D8170" w14:textId="79EBCA26" w:rsidR="00830CE2" w:rsidRPr="00330F21" w:rsidRDefault="00830CE2" w:rsidP="00830CE2">
      <w:pPr>
        <w:spacing w:after="0"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Takings</w:t>
      </w:r>
    </w:p>
    <w:p w14:paraId="66CB758F" w14:textId="77777777" w:rsidR="00830CE2" w:rsidRDefault="00830CE2" w:rsidP="00830CE2">
      <w:pPr>
        <w:spacing w:after="0" w:line="240" w:lineRule="auto"/>
        <w:rPr>
          <w:rFonts w:ascii="Times New Roman" w:hAnsi="Times New Roman" w:cs="Times New Roman"/>
        </w:rPr>
      </w:pPr>
    </w:p>
    <w:p w14:paraId="2669E0EB" w14:textId="2B1DABB2" w:rsidR="00830CE2" w:rsidRPr="00376B71" w:rsidRDefault="00830CE2" w:rsidP="00830CE2">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I</w:t>
      </w:r>
      <w:r w:rsidRPr="00376B71">
        <w:rPr>
          <w:rFonts w:ascii="Times New Roman" w:hAnsi="Times New Roman" w:cs="Times New Roman"/>
          <w:b/>
          <w:bCs/>
          <w:sz w:val="24"/>
          <w:szCs w:val="24"/>
        </w:rPr>
        <w:t xml:space="preserve">. </w:t>
      </w:r>
      <w:r>
        <w:rPr>
          <w:rFonts w:ascii="Times New Roman" w:hAnsi="Times New Roman" w:cs="Times New Roman"/>
          <w:b/>
          <w:bCs/>
          <w:sz w:val="24"/>
          <w:szCs w:val="24"/>
        </w:rPr>
        <w:t>Eminent Domain</w:t>
      </w:r>
    </w:p>
    <w:p w14:paraId="46E65569" w14:textId="4D4778AE" w:rsidR="00830CE2" w:rsidRDefault="00830CE2" w:rsidP="00830CE2">
      <w:pPr>
        <w:spacing w:after="0" w:line="240" w:lineRule="auto"/>
        <w:rPr>
          <w:rFonts w:ascii="Times New Roman" w:hAnsi="Times New Roman" w:cs="Times New Roman"/>
        </w:rPr>
      </w:pPr>
      <w:r w:rsidRPr="00555B15">
        <w:rPr>
          <w:rFonts w:ascii="Times New Roman" w:hAnsi="Times New Roman" w:cs="Times New Roman"/>
          <w:b/>
          <w:bCs/>
          <w:i/>
          <w:iCs/>
        </w:rPr>
        <w:t xml:space="preserve">A. </w:t>
      </w:r>
      <w:r>
        <w:rPr>
          <w:rFonts w:ascii="Times New Roman" w:hAnsi="Times New Roman" w:cs="Times New Roman"/>
          <w:b/>
          <w:bCs/>
          <w:i/>
          <w:iCs/>
        </w:rPr>
        <w:t xml:space="preserve">Overview </w:t>
      </w:r>
    </w:p>
    <w:p w14:paraId="16B32A49" w14:textId="7B03D565" w:rsidR="009D437A" w:rsidRDefault="00FB2711" w:rsidP="005F4A20">
      <w:pPr>
        <w:pStyle w:val="ListParagraph"/>
        <w:numPr>
          <w:ilvl w:val="0"/>
          <w:numId w:val="54"/>
        </w:numPr>
        <w:spacing w:after="0" w:line="240" w:lineRule="auto"/>
        <w:rPr>
          <w:rFonts w:ascii="Times New Roman" w:hAnsi="Times New Roman" w:cs="Times New Roman"/>
        </w:rPr>
      </w:pPr>
      <w:r>
        <w:rPr>
          <w:rFonts w:ascii="Times New Roman" w:hAnsi="Times New Roman" w:cs="Times New Roman"/>
        </w:rPr>
        <w:t>The</w:t>
      </w:r>
      <w:r w:rsidR="005F4A20">
        <w:rPr>
          <w:rFonts w:ascii="Times New Roman" w:hAnsi="Times New Roman" w:cs="Times New Roman"/>
        </w:rPr>
        <w:t xml:space="preserve"> </w:t>
      </w:r>
      <w:r>
        <w:rPr>
          <w:rFonts w:ascii="Times New Roman" w:hAnsi="Times New Roman" w:cs="Times New Roman"/>
        </w:rPr>
        <w:t xml:space="preserve">power of eminent domain gives the gov't the </w:t>
      </w:r>
      <w:r w:rsidR="005F4A20">
        <w:rPr>
          <w:rFonts w:ascii="Times New Roman" w:hAnsi="Times New Roman" w:cs="Times New Roman"/>
        </w:rPr>
        <w:t>authority</w:t>
      </w:r>
      <w:r>
        <w:rPr>
          <w:rFonts w:ascii="Times New Roman" w:hAnsi="Times New Roman" w:cs="Times New Roman"/>
        </w:rPr>
        <w:t xml:space="preserve"> to take private property</w:t>
      </w:r>
      <w:r w:rsidR="007F6D0A">
        <w:rPr>
          <w:rFonts w:ascii="Times New Roman" w:hAnsi="Times New Roman" w:cs="Times New Roman"/>
        </w:rPr>
        <w:t xml:space="preserve"> (without consent)</w:t>
      </w:r>
      <w:r>
        <w:rPr>
          <w:rFonts w:ascii="Times New Roman" w:hAnsi="Times New Roman" w:cs="Times New Roman"/>
        </w:rPr>
        <w:t xml:space="preserve"> for </w:t>
      </w:r>
      <w:r w:rsidRPr="00FB2711">
        <w:rPr>
          <w:rFonts w:ascii="Times New Roman" w:hAnsi="Times New Roman" w:cs="Times New Roman"/>
          <w:b/>
          <w:bCs/>
        </w:rPr>
        <w:t>public use</w:t>
      </w:r>
      <w:r>
        <w:rPr>
          <w:rFonts w:ascii="Times New Roman" w:hAnsi="Times New Roman" w:cs="Times New Roman"/>
        </w:rPr>
        <w:t xml:space="preserve"> in exchange for </w:t>
      </w:r>
      <w:r w:rsidRPr="00FB2711">
        <w:rPr>
          <w:rFonts w:ascii="Times New Roman" w:hAnsi="Times New Roman" w:cs="Times New Roman"/>
          <w:b/>
          <w:bCs/>
        </w:rPr>
        <w:t>just compensation</w:t>
      </w:r>
      <w:r>
        <w:rPr>
          <w:rFonts w:ascii="Times New Roman" w:hAnsi="Times New Roman" w:cs="Times New Roman"/>
        </w:rPr>
        <w:t xml:space="preserve">.  </w:t>
      </w:r>
      <w:r w:rsidRPr="005F4A20">
        <w:rPr>
          <w:rFonts w:ascii="Times New Roman" w:hAnsi="Times New Roman" w:cs="Times New Roman"/>
        </w:rPr>
        <w:t xml:space="preserve">It is a federal or state government's power that </w:t>
      </w:r>
      <w:r w:rsidR="005F4A20" w:rsidRPr="005F4A20">
        <w:rPr>
          <w:rFonts w:ascii="Times New Roman" w:hAnsi="Times New Roman" w:cs="Times New Roman"/>
        </w:rPr>
        <w:t xml:space="preserve">can </w:t>
      </w:r>
      <w:r w:rsidRPr="005F4A20">
        <w:rPr>
          <w:rFonts w:ascii="Times New Roman" w:hAnsi="Times New Roman" w:cs="Times New Roman"/>
        </w:rPr>
        <w:t xml:space="preserve">be delegated to </w:t>
      </w:r>
      <w:r w:rsidR="009D437A">
        <w:rPr>
          <w:rFonts w:ascii="Times New Roman" w:hAnsi="Times New Roman" w:cs="Times New Roman"/>
        </w:rPr>
        <w:t xml:space="preserve">lower tier entities, like cities or towns.  </w:t>
      </w:r>
    </w:p>
    <w:p w14:paraId="1C69C069" w14:textId="64150D7C" w:rsidR="005F4A20" w:rsidRDefault="009D437A" w:rsidP="009D437A">
      <w:pPr>
        <w:pStyle w:val="ListParagraph"/>
        <w:numPr>
          <w:ilvl w:val="1"/>
          <w:numId w:val="54"/>
        </w:numPr>
        <w:spacing w:after="0" w:line="240" w:lineRule="auto"/>
        <w:rPr>
          <w:rFonts w:ascii="Times New Roman" w:hAnsi="Times New Roman" w:cs="Times New Roman"/>
        </w:rPr>
      </w:pPr>
      <w:r>
        <w:rPr>
          <w:rFonts w:ascii="Times New Roman" w:hAnsi="Times New Roman" w:cs="Times New Roman"/>
        </w:rPr>
        <w:t xml:space="preserve">It can also be delegated to some businesses, traditionally, utility companies and railroads.  Some states, as we discussed, also delegate the power to individuals to create easements to avoid landlocked property.  </w:t>
      </w:r>
    </w:p>
    <w:p w14:paraId="4E7A6986" w14:textId="3D665752" w:rsidR="005F4A20" w:rsidRDefault="00FB2711" w:rsidP="005F4A20">
      <w:pPr>
        <w:pStyle w:val="ListParagraph"/>
        <w:numPr>
          <w:ilvl w:val="0"/>
          <w:numId w:val="54"/>
        </w:numPr>
        <w:spacing w:after="0" w:line="240" w:lineRule="auto"/>
        <w:rPr>
          <w:rFonts w:ascii="Times New Roman" w:hAnsi="Times New Roman" w:cs="Times New Roman"/>
        </w:rPr>
      </w:pPr>
      <w:r w:rsidRPr="005F4A20">
        <w:rPr>
          <w:rFonts w:ascii="Times New Roman" w:hAnsi="Times New Roman" w:cs="Times New Roman"/>
        </w:rPr>
        <w:lastRenderedPageBreak/>
        <w:t xml:space="preserve">Eminent domain is </w:t>
      </w:r>
      <w:r w:rsidRPr="008410B7">
        <w:rPr>
          <w:rFonts w:ascii="Times New Roman" w:hAnsi="Times New Roman" w:cs="Times New Roman"/>
          <w:b/>
          <w:bCs/>
        </w:rPr>
        <w:t xml:space="preserve">limited </w:t>
      </w:r>
      <w:r w:rsidRPr="005F4A20">
        <w:rPr>
          <w:rFonts w:ascii="Times New Roman" w:hAnsi="Times New Roman" w:cs="Times New Roman"/>
        </w:rPr>
        <w:t xml:space="preserve">by both the Constitution </w:t>
      </w:r>
      <w:r w:rsidR="009D437A">
        <w:rPr>
          <w:rFonts w:ascii="Times New Roman" w:hAnsi="Times New Roman" w:cs="Times New Roman"/>
        </w:rPr>
        <w:t>(5</w:t>
      </w:r>
      <w:r w:rsidR="009D437A" w:rsidRPr="009D437A">
        <w:rPr>
          <w:rFonts w:ascii="Times New Roman" w:hAnsi="Times New Roman" w:cs="Times New Roman"/>
          <w:vertAlign w:val="superscript"/>
        </w:rPr>
        <w:t>th</w:t>
      </w:r>
      <w:r w:rsidR="009D437A">
        <w:rPr>
          <w:rFonts w:ascii="Times New Roman" w:hAnsi="Times New Roman" w:cs="Times New Roman"/>
        </w:rPr>
        <w:t xml:space="preserve"> and 14</w:t>
      </w:r>
      <w:r w:rsidR="000374E0" w:rsidRPr="000374E0">
        <w:rPr>
          <w:rFonts w:ascii="Times New Roman" w:hAnsi="Times New Roman" w:cs="Times New Roman"/>
          <w:vertAlign w:val="superscript"/>
        </w:rPr>
        <w:t>th</w:t>
      </w:r>
      <w:r w:rsidR="009D437A">
        <w:rPr>
          <w:rFonts w:ascii="Times New Roman" w:hAnsi="Times New Roman" w:cs="Times New Roman"/>
        </w:rPr>
        <w:t xml:space="preserve"> Am</w:t>
      </w:r>
      <w:r w:rsidR="000374E0">
        <w:rPr>
          <w:rFonts w:ascii="Times New Roman" w:hAnsi="Times New Roman" w:cs="Times New Roman"/>
        </w:rPr>
        <w:t>. DPC; 5</w:t>
      </w:r>
      <w:r w:rsidR="000374E0" w:rsidRPr="000374E0">
        <w:rPr>
          <w:rFonts w:ascii="Times New Roman" w:hAnsi="Times New Roman" w:cs="Times New Roman"/>
          <w:vertAlign w:val="superscript"/>
        </w:rPr>
        <w:t>th</w:t>
      </w:r>
      <w:r w:rsidR="000374E0">
        <w:rPr>
          <w:rFonts w:ascii="Times New Roman" w:hAnsi="Times New Roman" w:cs="Times New Roman"/>
        </w:rPr>
        <w:t xml:space="preserve"> Am. TC) and</w:t>
      </w:r>
      <w:r w:rsidRPr="005F4A20">
        <w:rPr>
          <w:rFonts w:ascii="Times New Roman" w:hAnsi="Times New Roman" w:cs="Times New Roman"/>
        </w:rPr>
        <w:t xml:space="preserve"> statutes—the Constitution prescribes minimum requirements but </w:t>
      </w:r>
      <w:r w:rsidR="000374E0">
        <w:rPr>
          <w:rFonts w:ascii="Times New Roman" w:hAnsi="Times New Roman" w:cs="Times New Roman"/>
        </w:rPr>
        <w:t xml:space="preserve">state constitutions and </w:t>
      </w:r>
      <w:r w:rsidRPr="005F4A20">
        <w:rPr>
          <w:rFonts w:ascii="Times New Roman" w:hAnsi="Times New Roman" w:cs="Times New Roman"/>
        </w:rPr>
        <w:t xml:space="preserve">statutes can create stricter limits on takings.  </w:t>
      </w:r>
    </w:p>
    <w:p w14:paraId="04C706E5" w14:textId="4E746896" w:rsidR="000374E0" w:rsidRPr="000374E0" w:rsidRDefault="000374E0" w:rsidP="000374E0">
      <w:pPr>
        <w:pStyle w:val="ListParagraph"/>
        <w:numPr>
          <w:ilvl w:val="1"/>
          <w:numId w:val="54"/>
        </w:numPr>
        <w:spacing w:after="0" w:line="240" w:lineRule="auto"/>
        <w:rPr>
          <w:rFonts w:ascii="Times New Roman" w:hAnsi="Times New Roman" w:cs="Times New Roman"/>
        </w:rPr>
      </w:pPr>
      <w:r>
        <w:rPr>
          <w:rFonts w:ascii="Times New Roman" w:hAnsi="Times New Roman" w:cs="Times New Roman"/>
        </w:rPr>
        <w:t>5</w:t>
      </w:r>
      <w:r w:rsidRPr="000374E0">
        <w:rPr>
          <w:rFonts w:ascii="Times New Roman" w:hAnsi="Times New Roman" w:cs="Times New Roman"/>
          <w:vertAlign w:val="superscript"/>
        </w:rPr>
        <w:t>th</w:t>
      </w:r>
      <w:r>
        <w:rPr>
          <w:rFonts w:ascii="Times New Roman" w:hAnsi="Times New Roman" w:cs="Times New Roman"/>
        </w:rPr>
        <w:t xml:space="preserve"> Am. Takings Clause: "Nor shall private property be taken for public use without just compensation."</w:t>
      </w:r>
    </w:p>
    <w:p w14:paraId="22DA43BE" w14:textId="287FD68C" w:rsidR="000374E0" w:rsidRDefault="000374E0" w:rsidP="005F4A20">
      <w:pPr>
        <w:pStyle w:val="ListParagraph"/>
        <w:numPr>
          <w:ilvl w:val="0"/>
          <w:numId w:val="54"/>
        </w:numPr>
        <w:spacing w:after="0" w:line="240" w:lineRule="auto"/>
        <w:rPr>
          <w:rFonts w:ascii="Times New Roman" w:hAnsi="Times New Roman" w:cs="Times New Roman"/>
        </w:rPr>
      </w:pPr>
      <w:r>
        <w:rPr>
          <w:rFonts w:ascii="Times New Roman" w:hAnsi="Times New Roman" w:cs="Times New Roman"/>
        </w:rPr>
        <w:t xml:space="preserve">Eminent Domain proceedings are known as "condemnation proceedings."  The person who owns the property being taken is the "condemnee."  </w:t>
      </w:r>
    </w:p>
    <w:p w14:paraId="4B5690E6" w14:textId="25850321" w:rsidR="000374E0" w:rsidRDefault="000374E0" w:rsidP="000374E0">
      <w:pPr>
        <w:pStyle w:val="ListParagraph"/>
        <w:numPr>
          <w:ilvl w:val="0"/>
          <w:numId w:val="54"/>
        </w:numPr>
        <w:spacing w:after="0" w:line="240" w:lineRule="auto"/>
        <w:rPr>
          <w:rFonts w:ascii="Times New Roman" w:hAnsi="Times New Roman" w:cs="Times New Roman"/>
        </w:rPr>
      </w:pPr>
      <w:r>
        <w:rPr>
          <w:rFonts w:ascii="Times New Roman" w:hAnsi="Times New Roman" w:cs="Times New Roman"/>
        </w:rPr>
        <w:t xml:space="preserve">"Implied attribute of sovereignty" – a power that a government must have merely by virtue of being a government.  </w:t>
      </w:r>
    </w:p>
    <w:p w14:paraId="7AD5C3CE" w14:textId="7AE6BCE2" w:rsidR="000374E0" w:rsidRDefault="000374E0" w:rsidP="000374E0">
      <w:pPr>
        <w:pStyle w:val="ListParagraph"/>
        <w:numPr>
          <w:ilvl w:val="1"/>
          <w:numId w:val="54"/>
        </w:numPr>
        <w:spacing w:after="0" w:line="240" w:lineRule="auto"/>
        <w:rPr>
          <w:rFonts w:ascii="Times New Roman" w:hAnsi="Times New Roman" w:cs="Times New Roman"/>
        </w:rPr>
      </w:pPr>
      <w:r>
        <w:rPr>
          <w:rFonts w:ascii="Times New Roman" w:hAnsi="Times New Roman" w:cs="Times New Roman"/>
        </w:rPr>
        <w:t xml:space="preserve">Prof. notes difficulty of justifying a power that allows government to coerce people who did nothing wrong; this coercion doesn't fit with the other justifications we have for allowing gov't to coerce (i.e., because a person did something wrong and now must go to jail).  </w:t>
      </w:r>
    </w:p>
    <w:p w14:paraId="33CA45FD" w14:textId="77777777" w:rsidR="001A7F88" w:rsidRDefault="000374E0" w:rsidP="000374E0">
      <w:pPr>
        <w:pStyle w:val="ListParagraph"/>
        <w:numPr>
          <w:ilvl w:val="1"/>
          <w:numId w:val="54"/>
        </w:numPr>
        <w:spacing w:after="0" w:line="240" w:lineRule="auto"/>
        <w:rPr>
          <w:rFonts w:ascii="Times New Roman" w:hAnsi="Times New Roman" w:cs="Times New Roman"/>
        </w:rPr>
      </w:pPr>
      <w:r>
        <w:rPr>
          <w:rFonts w:ascii="Times New Roman" w:hAnsi="Times New Roman" w:cs="Times New Roman"/>
        </w:rPr>
        <w:t>The standard justification today is economic: property markets are "thin" markets</w:t>
      </w:r>
      <w:r w:rsidR="001A7F88">
        <w:rPr>
          <w:rFonts w:ascii="Times New Roman" w:hAnsi="Times New Roman" w:cs="Times New Roman"/>
        </w:rPr>
        <w:t xml:space="preserve">—there are few sellers of real property at any given time; and properties are unique, meaning it's not possible to just substitute another piece of property for the one you want.  </w:t>
      </w:r>
    </w:p>
    <w:p w14:paraId="00E92C7B" w14:textId="60ACEB0D" w:rsidR="000374E0" w:rsidRDefault="001A7F88" w:rsidP="001A7F88">
      <w:pPr>
        <w:pStyle w:val="ListParagraph"/>
        <w:numPr>
          <w:ilvl w:val="2"/>
          <w:numId w:val="54"/>
        </w:numPr>
        <w:spacing w:after="0" w:line="240" w:lineRule="auto"/>
        <w:rPr>
          <w:rFonts w:ascii="Times New Roman" w:hAnsi="Times New Roman" w:cs="Times New Roman"/>
        </w:rPr>
      </w:pPr>
      <w:r>
        <w:rPr>
          <w:rFonts w:ascii="Times New Roman" w:hAnsi="Times New Roman" w:cs="Times New Roman"/>
        </w:rPr>
        <w:t xml:space="preserve">This creates </w:t>
      </w:r>
      <w:r w:rsidRPr="001A7F88">
        <w:rPr>
          <w:rFonts w:ascii="Times New Roman" w:hAnsi="Times New Roman" w:cs="Times New Roman"/>
          <w:b/>
          <w:bCs/>
        </w:rPr>
        <w:t>holdout problems</w:t>
      </w:r>
      <w:r>
        <w:rPr>
          <w:rFonts w:ascii="Times New Roman" w:hAnsi="Times New Roman" w:cs="Times New Roman"/>
        </w:rPr>
        <w:t xml:space="preserve">: if a project requires acquiring a large amount of property and there is no power of eminent domain; then holdout problems could easily derail the project.  </w:t>
      </w:r>
    </w:p>
    <w:p w14:paraId="64C23287" w14:textId="3383F735" w:rsidR="001A7F88" w:rsidRDefault="001A7F88" w:rsidP="001A7F88">
      <w:pPr>
        <w:pStyle w:val="ListParagraph"/>
        <w:numPr>
          <w:ilvl w:val="3"/>
          <w:numId w:val="54"/>
        </w:numPr>
        <w:spacing w:after="0" w:line="240" w:lineRule="auto"/>
        <w:rPr>
          <w:rFonts w:ascii="Times New Roman" w:hAnsi="Times New Roman" w:cs="Times New Roman"/>
        </w:rPr>
      </w:pPr>
      <w:r>
        <w:rPr>
          <w:rFonts w:ascii="Times New Roman" w:hAnsi="Times New Roman" w:cs="Times New Roman"/>
        </w:rPr>
        <w:t>"strategic holdouts" – people realizing they have the project creators over a barrel</w:t>
      </w:r>
    </w:p>
    <w:p w14:paraId="68AF8CAF" w14:textId="296EBB6B" w:rsidR="001A7F88" w:rsidRDefault="00600CDE" w:rsidP="001A7F88">
      <w:pPr>
        <w:pStyle w:val="ListParagraph"/>
        <w:numPr>
          <w:ilvl w:val="3"/>
          <w:numId w:val="54"/>
        </w:numPr>
        <w:spacing w:after="0" w:line="240" w:lineRule="auto"/>
        <w:rPr>
          <w:rFonts w:ascii="Times New Roman" w:hAnsi="Times New Roman" w:cs="Times New Roman"/>
        </w:rPr>
      </w:pPr>
      <w:r>
        <w:rPr>
          <w:rFonts w:ascii="Times New Roman" w:hAnsi="Times New Roman" w:cs="Times New Roman"/>
        </w:rPr>
        <w:t xml:space="preserve">"stubborn holdouts" – people w/high personal value in property and don't want to sell. </w:t>
      </w:r>
    </w:p>
    <w:p w14:paraId="1818C606" w14:textId="60C9AE02" w:rsidR="00AF0439" w:rsidRDefault="00AF0439" w:rsidP="00AF0439">
      <w:pPr>
        <w:pStyle w:val="ListParagraph"/>
        <w:numPr>
          <w:ilvl w:val="2"/>
          <w:numId w:val="54"/>
        </w:numPr>
        <w:spacing w:after="0" w:line="240" w:lineRule="auto"/>
        <w:rPr>
          <w:rFonts w:ascii="Times New Roman" w:hAnsi="Times New Roman" w:cs="Times New Roman"/>
        </w:rPr>
      </w:pPr>
      <w:r>
        <w:rPr>
          <w:rFonts w:ascii="Times New Roman" w:hAnsi="Times New Roman" w:cs="Times New Roman"/>
        </w:rPr>
        <w:t xml:space="preserve">Because holdout problems can hurt the public interest; it's isn't optimal to simply assume that if the government wants </w:t>
      </w:r>
      <w:r w:rsidR="001A3727">
        <w:rPr>
          <w:rFonts w:ascii="Times New Roman" w:hAnsi="Times New Roman" w:cs="Times New Roman"/>
        </w:rPr>
        <w:t>land,</w:t>
      </w:r>
      <w:r>
        <w:rPr>
          <w:rFonts w:ascii="Times New Roman" w:hAnsi="Times New Roman" w:cs="Times New Roman"/>
        </w:rPr>
        <w:t xml:space="preserve"> it can buy it.  </w:t>
      </w:r>
    </w:p>
    <w:p w14:paraId="0D7722F8" w14:textId="48DCFE8C" w:rsidR="001A3727" w:rsidRDefault="001A3727" w:rsidP="001A3727">
      <w:pPr>
        <w:pStyle w:val="ListParagraph"/>
        <w:numPr>
          <w:ilvl w:val="3"/>
          <w:numId w:val="54"/>
        </w:numPr>
        <w:spacing w:after="0" w:line="240" w:lineRule="auto"/>
        <w:rPr>
          <w:rFonts w:ascii="Times New Roman" w:hAnsi="Times New Roman" w:cs="Times New Roman"/>
        </w:rPr>
      </w:pPr>
      <w:r>
        <w:rPr>
          <w:rFonts w:ascii="Times New Roman" w:hAnsi="Times New Roman" w:cs="Times New Roman"/>
        </w:rPr>
        <w:t xml:space="preserve">It is not efficient to give this property owner </w:t>
      </w:r>
      <w:r w:rsidRPr="001A3727">
        <w:rPr>
          <w:rFonts w:ascii="Times New Roman" w:hAnsi="Times New Roman" w:cs="Times New Roman"/>
          <w:b/>
          <w:bCs/>
        </w:rPr>
        <w:t>property rule protection</w:t>
      </w:r>
      <w:r>
        <w:rPr>
          <w:rFonts w:ascii="Times New Roman" w:hAnsi="Times New Roman" w:cs="Times New Roman"/>
        </w:rPr>
        <w:t xml:space="preserve">, since it would mean that the entitlement will only change hands at the price agreed to by the property owner.  </w:t>
      </w:r>
    </w:p>
    <w:p w14:paraId="4B020C17" w14:textId="637F31CD" w:rsidR="003377F4" w:rsidRPr="003377F4" w:rsidRDefault="001A3727" w:rsidP="003377F4">
      <w:pPr>
        <w:pStyle w:val="ListParagraph"/>
        <w:numPr>
          <w:ilvl w:val="2"/>
          <w:numId w:val="54"/>
        </w:numPr>
        <w:spacing w:after="0" w:line="240" w:lineRule="auto"/>
        <w:rPr>
          <w:rFonts w:ascii="Times New Roman" w:hAnsi="Times New Roman" w:cs="Times New Roman"/>
        </w:rPr>
      </w:pPr>
      <w:r>
        <w:rPr>
          <w:rFonts w:ascii="Times New Roman" w:hAnsi="Times New Roman" w:cs="Times New Roman"/>
        </w:rPr>
        <w:t xml:space="preserve">The law uses the other </w:t>
      </w:r>
      <w:proofErr w:type="spellStart"/>
      <w:r>
        <w:rPr>
          <w:rFonts w:ascii="Times New Roman" w:hAnsi="Times New Roman" w:cs="Times New Roman"/>
        </w:rPr>
        <w:t>Calabresi</w:t>
      </w:r>
      <w:proofErr w:type="spellEnd"/>
      <w:r>
        <w:rPr>
          <w:rFonts w:ascii="Times New Roman" w:hAnsi="Times New Roman" w:cs="Times New Roman"/>
        </w:rPr>
        <w:t xml:space="preserve"> and Melamed category: the owner still has the entitlement but only protected by</w:t>
      </w:r>
      <w:r w:rsidRPr="001A3727">
        <w:rPr>
          <w:rFonts w:ascii="Times New Roman" w:hAnsi="Times New Roman" w:cs="Times New Roman"/>
          <w:b/>
          <w:bCs/>
        </w:rPr>
        <w:t xml:space="preserve"> liability rule protection</w:t>
      </w:r>
      <w:r>
        <w:rPr>
          <w:rFonts w:ascii="Times New Roman" w:hAnsi="Times New Roman" w:cs="Times New Roman"/>
        </w:rPr>
        <w:t xml:space="preserve">.  Thus, it can change hands at a price determined by some external entity, in this case, the market value.  </w:t>
      </w:r>
    </w:p>
    <w:p w14:paraId="0C050DCF" w14:textId="24A5D58E" w:rsidR="001A3727" w:rsidRPr="007F6D0A" w:rsidRDefault="003377F4" w:rsidP="003377F4">
      <w:pPr>
        <w:pStyle w:val="ListParagraph"/>
        <w:spacing w:after="0" w:line="240" w:lineRule="auto"/>
        <w:ind w:left="0"/>
        <w:rPr>
          <w:rFonts w:ascii="Times New Roman" w:hAnsi="Times New Roman" w:cs="Times New Roman"/>
        </w:rPr>
      </w:pPr>
      <w:r w:rsidRPr="003377F4">
        <w:rPr>
          <w:rFonts w:ascii="Times New Roman" w:hAnsi="Times New Roman" w:cs="Times New Roman"/>
          <w:b/>
          <w:bCs/>
          <w:i/>
          <w:iCs/>
        </w:rPr>
        <w:t xml:space="preserve">B. </w:t>
      </w:r>
      <w:r w:rsidR="001A3727" w:rsidRPr="003377F4">
        <w:rPr>
          <w:rFonts w:ascii="Times New Roman" w:hAnsi="Times New Roman" w:cs="Times New Roman"/>
          <w:b/>
          <w:bCs/>
          <w:i/>
          <w:iCs/>
        </w:rPr>
        <w:t>Two requirements</w:t>
      </w:r>
      <w:r w:rsidR="001A3727" w:rsidRPr="003377F4">
        <w:rPr>
          <w:rFonts w:ascii="Times New Roman" w:hAnsi="Times New Roman" w:cs="Times New Roman"/>
          <w:i/>
          <w:iCs/>
        </w:rPr>
        <w:t xml:space="preserve">: taking must be for </w:t>
      </w:r>
      <w:r w:rsidR="001A3727" w:rsidRPr="003377F4">
        <w:rPr>
          <w:rFonts w:ascii="Times New Roman" w:hAnsi="Times New Roman" w:cs="Times New Roman"/>
          <w:b/>
          <w:bCs/>
          <w:i/>
          <w:iCs/>
        </w:rPr>
        <w:t>public use</w:t>
      </w:r>
      <w:r w:rsidR="001A3727" w:rsidRPr="003377F4">
        <w:rPr>
          <w:rFonts w:ascii="Times New Roman" w:hAnsi="Times New Roman" w:cs="Times New Roman"/>
          <w:i/>
          <w:iCs/>
        </w:rPr>
        <w:t xml:space="preserve">; and </w:t>
      </w:r>
      <w:r w:rsidR="001A3727" w:rsidRPr="003377F4">
        <w:rPr>
          <w:rFonts w:ascii="Times New Roman" w:hAnsi="Times New Roman" w:cs="Times New Roman"/>
          <w:b/>
          <w:bCs/>
          <w:i/>
          <w:iCs/>
        </w:rPr>
        <w:t>just compensation</w:t>
      </w:r>
      <w:r w:rsidR="001A3727" w:rsidRPr="003377F4">
        <w:rPr>
          <w:rFonts w:ascii="Times New Roman" w:hAnsi="Times New Roman" w:cs="Times New Roman"/>
          <w:i/>
          <w:iCs/>
        </w:rPr>
        <w:t xml:space="preserve"> must be paid.  </w:t>
      </w:r>
    </w:p>
    <w:p w14:paraId="2C0C31A1" w14:textId="45E09B51" w:rsidR="001A3727" w:rsidRPr="001A3727" w:rsidRDefault="001A3727" w:rsidP="003377F4">
      <w:pPr>
        <w:pStyle w:val="ListParagraph"/>
        <w:numPr>
          <w:ilvl w:val="0"/>
          <w:numId w:val="55"/>
        </w:numPr>
        <w:spacing w:after="0" w:line="240" w:lineRule="auto"/>
        <w:rPr>
          <w:rFonts w:ascii="Times New Roman" w:hAnsi="Times New Roman" w:cs="Times New Roman"/>
          <w:b/>
          <w:bCs/>
          <w:u w:val="single"/>
        </w:rPr>
      </w:pPr>
      <w:r w:rsidRPr="001A3727">
        <w:rPr>
          <w:rFonts w:ascii="Times New Roman" w:hAnsi="Times New Roman" w:cs="Times New Roman"/>
          <w:b/>
          <w:bCs/>
          <w:u w:val="single"/>
        </w:rPr>
        <w:t>Just Compensation</w:t>
      </w:r>
      <w:r w:rsidR="003377F4">
        <w:rPr>
          <w:rFonts w:ascii="Times New Roman" w:hAnsi="Times New Roman" w:cs="Times New Roman"/>
          <w:b/>
          <w:bCs/>
          <w:u w:val="single"/>
        </w:rPr>
        <w:t xml:space="preserve"> Requirement</w:t>
      </w:r>
      <w:r w:rsidR="003377F4">
        <w:rPr>
          <w:rFonts w:ascii="Times New Roman" w:hAnsi="Times New Roman" w:cs="Times New Roman"/>
        </w:rPr>
        <w:t>:</w:t>
      </w:r>
    </w:p>
    <w:p w14:paraId="5065D482" w14:textId="54887CC9" w:rsidR="001A3727" w:rsidRDefault="001A3727" w:rsidP="003377F4">
      <w:pPr>
        <w:pStyle w:val="ListParagraph"/>
        <w:numPr>
          <w:ilvl w:val="1"/>
          <w:numId w:val="55"/>
        </w:numPr>
        <w:spacing w:after="0" w:line="240" w:lineRule="auto"/>
        <w:rPr>
          <w:rFonts w:ascii="Times New Roman" w:hAnsi="Times New Roman" w:cs="Times New Roman"/>
        </w:rPr>
      </w:pPr>
      <w:r w:rsidRPr="001A3727">
        <w:rPr>
          <w:rFonts w:ascii="Times New Roman" w:hAnsi="Times New Roman" w:cs="Times New Roman"/>
          <w:b/>
          <w:bCs/>
          <w:i/>
          <w:iCs/>
        </w:rPr>
        <w:t>United States v Miller</w:t>
      </w:r>
      <w:r>
        <w:rPr>
          <w:rFonts w:ascii="Times New Roman" w:hAnsi="Times New Roman" w:cs="Times New Roman"/>
        </w:rPr>
        <w:t xml:space="preserve"> (1943) – Supreme Court determined that "just compensation" means the property's </w:t>
      </w:r>
      <w:r w:rsidR="00A26679">
        <w:rPr>
          <w:rFonts w:ascii="Times New Roman" w:hAnsi="Times New Roman" w:cs="Times New Roman"/>
        </w:rPr>
        <w:t xml:space="preserve">fair </w:t>
      </w:r>
      <w:r>
        <w:rPr>
          <w:rFonts w:ascii="Times New Roman" w:hAnsi="Times New Roman" w:cs="Times New Roman"/>
        </w:rPr>
        <w:t>market value</w:t>
      </w:r>
      <w:r w:rsidR="00A26679">
        <w:rPr>
          <w:rFonts w:ascii="Times New Roman" w:hAnsi="Times New Roman" w:cs="Times New Roman"/>
        </w:rPr>
        <w:t>—what a willing buyer would pay a willing seller in cash</w:t>
      </w:r>
      <w:r w:rsidR="008410B7">
        <w:rPr>
          <w:rFonts w:ascii="Times New Roman" w:hAnsi="Times New Roman" w:cs="Times New Roman"/>
        </w:rPr>
        <w:t xml:space="preserve"> even if this value differs from what the owner himself would have placed on the property.  </w:t>
      </w:r>
    </w:p>
    <w:p w14:paraId="23748896" w14:textId="2BE22C3F" w:rsidR="003377F4" w:rsidRDefault="003377F4" w:rsidP="003377F4">
      <w:pPr>
        <w:pStyle w:val="ListParagraph"/>
        <w:numPr>
          <w:ilvl w:val="0"/>
          <w:numId w:val="55"/>
        </w:numPr>
        <w:spacing w:after="0" w:line="240" w:lineRule="auto"/>
        <w:rPr>
          <w:rFonts w:ascii="Times New Roman" w:hAnsi="Times New Roman" w:cs="Times New Roman"/>
        </w:rPr>
      </w:pPr>
      <w:r w:rsidRPr="003377F4">
        <w:rPr>
          <w:rFonts w:ascii="Times New Roman" w:hAnsi="Times New Roman" w:cs="Times New Roman"/>
          <w:b/>
          <w:bCs/>
          <w:u w:val="single"/>
        </w:rPr>
        <w:t>Public Use Requirement</w:t>
      </w:r>
      <w:r>
        <w:rPr>
          <w:rFonts w:ascii="Times New Roman" w:hAnsi="Times New Roman" w:cs="Times New Roman"/>
        </w:rPr>
        <w:t>:</w:t>
      </w:r>
    </w:p>
    <w:p w14:paraId="4C0E4E7B" w14:textId="14D4AFE2" w:rsidR="003377F4" w:rsidRDefault="003377F4" w:rsidP="003377F4">
      <w:pPr>
        <w:pStyle w:val="ListParagraph"/>
        <w:numPr>
          <w:ilvl w:val="1"/>
          <w:numId w:val="55"/>
        </w:numPr>
        <w:spacing w:after="0" w:line="240" w:lineRule="auto"/>
        <w:rPr>
          <w:rFonts w:ascii="Times New Roman" w:hAnsi="Times New Roman" w:cs="Times New Roman"/>
        </w:rPr>
      </w:pPr>
      <w:r>
        <w:rPr>
          <w:rFonts w:ascii="Times New Roman" w:hAnsi="Times New Roman" w:cs="Times New Roman"/>
        </w:rPr>
        <w:t>Interpretations</w:t>
      </w:r>
    </w:p>
    <w:p w14:paraId="073D3913" w14:textId="5B54AA9A" w:rsidR="003377F4" w:rsidRDefault="003377F4" w:rsidP="003377F4">
      <w:pPr>
        <w:pStyle w:val="ListParagraph"/>
        <w:numPr>
          <w:ilvl w:val="2"/>
          <w:numId w:val="55"/>
        </w:numPr>
        <w:spacing w:after="0" w:line="240" w:lineRule="auto"/>
        <w:rPr>
          <w:rFonts w:ascii="Times New Roman" w:hAnsi="Times New Roman" w:cs="Times New Roman"/>
        </w:rPr>
      </w:pPr>
      <w:r>
        <w:rPr>
          <w:rFonts w:ascii="Times New Roman" w:hAnsi="Times New Roman" w:cs="Times New Roman"/>
        </w:rPr>
        <w:t>Early interpretation (mid-19</w:t>
      </w:r>
      <w:r w:rsidRPr="003377F4">
        <w:rPr>
          <w:rFonts w:ascii="Times New Roman" w:hAnsi="Times New Roman" w:cs="Times New Roman"/>
          <w:vertAlign w:val="superscript"/>
        </w:rPr>
        <w:t>th</w:t>
      </w:r>
      <w:r>
        <w:rPr>
          <w:rFonts w:ascii="Times New Roman" w:hAnsi="Times New Roman" w:cs="Times New Roman"/>
        </w:rPr>
        <w:t xml:space="preserve"> to early 20</w:t>
      </w:r>
      <w:r w:rsidRPr="003377F4">
        <w:rPr>
          <w:rFonts w:ascii="Times New Roman" w:hAnsi="Times New Roman" w:cs="Times New Roman"/>
          <w:vertAlign w:val="superscript"/>
        </w:rPr>
        <w:t>th</w:t>
      </w:r>
      <w:r>
        <w:rPr>
          <w:rFonts w:ascii="Times New Roman" w:hAnsi="Times New Roman" w:cs="Times New Roman"/>
        </w:rPr>
        <w:t xml:space="preserve"> century): was "use by the public."</w:t>
      </w:r>
    </w:p>
    <w:p w14:paraId="5A21AE82" w14:textId="3B164602" w:rsidR="003377F4" w:rsidRDefault="003377F4" w:rsidP="003377F4">
      <w:pPr>
        <w:pStyle w:val="ListParagraph"/>
        <w:numPr>
          <w:ilvl w:val="3"/>
          <w:numId w:val="55"/>
        </w:numPr>
        <w:spacing w:after="0" w:line="240" w:lineRule="auto"/>
        <w:rPr>
          <w:rFonts w:ascii="Times New Roman" w:hAnsi="Times New Roman" w:cs="Times New Roman"/>
        </w:rPr>
      </w:pPr>
      <w:r>
        <w:rPr>
          <w:rFonts w:ascii="Times New Roman" w:hAnsi="Times New Roman" w:cs="Times New Roman"/>
        </w:rPr>
        <w:t xml:space="preserve">i.e., limited to highways, railroads, parks, etc. </w:t>
      </w:r>
    </w:p>
    <w:p w14:paraId="5084BD36" w14:textId="5A6C71BB" w:rsidR="003377F4" w:rsidRDefault="003377F4" w:rsidP="003377F4">
      <w:pPr>
        <w:pStyle w:val="ListParagraph"/>
        <w:numPr>
          <w:ilvl w:val="2"/>
          <w:numId w:val="55"/>
        </w:numPr>
        <w:spacing w:after="0" w:line="240" w:lineRule="auto"/>
        <w:rPr>
          <w:rFonts w:ascii="Times New Roman" w:hAnsi="Times New Roman" w:cs="Times New Roman"/>
        </w:rPr>
      </w:pPr>
      <w:r>
        <w:rPr>
          <w:rFonts w:ascii="Times New Roman" w:hAnsi="Times New Roman" w:cs="Times New Roman"/>
        </w:rPr>
        <w:t>Later interpretation: expanded to anything that serves some public purpose</w:t>
      </w:r>
    </w:p>
    <w:p w14:paraId="16CA34FE" w14:textId="12511ABD" w:rsidR="003377F4" w:rsidRDefault="003377F4" w:rsidP="003377F4">
      <w:pPr>
        <w:pStyle w:val="ListParagraph"/>
        <w:numPr>
          <w:ilvl w:val="3"/>
          <w:numId w:val="55"/>
        </w:numPr>
        <w:spacing w:after="0" w:line="240" w:lineRule="auto"/>
        <w:rPr>
          <w:rFonts w:ascii="Times New Roman" w:hAnsi="Times New Roman" w:cs="Times New Roman"/>
        </w:rPr>
      </w:pPr>
      <w:r>
        <w:rPr>
          <w:rFonts w:ascii="Times New Roman" w:hAnsi="Times New Roman" w:cs="Times New Roman"/>
        </w:rPr>
        <w:t xml:space="preserve">The court gives great deference to state legislatures to determine if there is a public benefit.  </w:t>
      </w:r>
    </w:p>
    <w:p w14:paraId="6E7E5224" w14:textId="6960C14F" w:rsidR="003377F4" w:rsidRDefault="003377F4" w:rsidP="003377F4">
      <w:pPr>
        <w:pStyle w:val="ListParagraph"/>
        <w:numPr>
          <w:ilvl w:val="3"/>
          <w:numId w:val="55"/>
        </w:numPr>
        <w:spacing w:after="0" w:line="240" w:lineRule="auto"/>
        <w:rPr>
          <w:rFonts w:ascii="Times New Roman" w:hAnsi="Times New Roman" w:cs="Times New Roman"/>
        </w:rPr>
      </w:pPr>
      <w:r>
        <w:rPr>
          <w:rFonts w:ascii="Times New Roman" w:hAnsi="Times New Roman" w:cs="Times New Roman"/>
        </w:rPr>
        <w:t xml:space="preserve">This later interpretation has been criticized in recent years—pushback on whether public benefit is enough to fulfill the public use requirement.  </w:t>
      </w:r>
    </w:p>
    <w:p w14:paraId="3FE4D2EF" w14:textId="56373D9D" w:rsidR="00271A3E" w:rsidRDefault="00271A3E" w:rsidP="00271A3E">
      <w:pPr>
        <w:pStyle w:val="ListParagraph"/>
        <w:numPr>
          <w:ilvl w:val="1"/>
          <w:numId w:val="55"/>
        </w:numPr>
        <w:spacing w:after="0" w:line="240" w:lineRule="auto"/>
        <w:rPr>
          <w:rFonts w:ascii="Times New Roman" w:hAnsi="Times New Roman" w:cs="Times New Roman"/>
        </w:rPr>
      </w:pPr>
      <w:r w:rsidRPr="00271A3E">
        <w:rPr>
          <w:rFonts w:ascii="Times New Roman" w:hAnsi="Times New Roman" w:cs="Times New Roman"/>
          <w:b/>
          <w:bCs/>
          <w:i/>
          <w:iCs/>
        </w:rPr>
        <w:t>Kelo v. City of New London</w:t>
      </w:r>
      <w:r>
        <w:rPr>
          <w:rFonts w:ascii="Times New Roman" w:hAnsi="Times New Roman" w:cs="Times New Roman"/>
        </w:rPr>
        <w:t xml:space="preserve"> (2005) – City formulated an urban redevelopment plan to create jobs, increase tax revenues, attract new businesses and create recreational opportunities after Pfizer announced building an HQ nearby.  City negotiated purchases for many lots buy some owners refused to sell so the City attempted to exercise eminent domain.  Two people hold-out and will not sell their waterfront property</w:t>
      </w:r>
      <w:r w:rsidR="00B41599">
        <w:rPr>
          <w:rFonts w:ascii="Times New Roman" w:hAnsi="Times New Roman" w:cs="Times New Roman"/>
        </w:rPr>
        <w:t xml:space="preserve">; challenged the condemnation as an unconstitutional taking on the grounds that the project for which the property was being taken did not constitute a public use.  </w:t>
      </w:r>
    </w:p>
    <w:p w14:paraId="2043A2D4" w14:textId="52B5358C" w:rsidR="008B5122" w:rsidRDefault="008B5122" w:rsidP="008B5122">
      <w:pPr>
        <w:pStyle w:val="ListParagraph"/>
        <w:numPr>
          <w:ilvl w:val="2"/>
          <w:numId w:val="55"/>
        </w:numPr>
        <w:spacing w:after="0" w:line="240" w:lineRule="auto"/>
        <w:rPr>
          <w:rFonts w:ascii="Times New Roman" w:hAnsi="Times New Roman" w:cs="Times New Roman"/>
        </w:rPr>
      </w:pPr>
      <w:r>
        <w:rPr>
          <w:rFonts w:ascii="Times New Roman" w:hAnsi="Times New Roman" w:cs="Times New Roman"/>
        </w:rPr>
        <w:t>Issue: is a "public use" use by the public or could merely producing some public benefit be enough?</w:t>
      </w:r>
    </w:p>
    <w:p w14:paraId="0CD42117" w14:textId="1C278FB9" w:rsidR="008B5122" w:rsidRDefault="008B5122" w:rsidP="008B5122">
      <w:pPr>
        <w:pStyle w:val="ListParagraph"/>
        <w:numPr>
          <w:ilvl w:val="2"/>
          <w:numId w:val="55"/>
        </w:numPr>
        <w:spacing w:after="0" w:line="240" w:lineRule="auto"/>
        <w:rPr>
          <w:rFonts w:ascii="Times New Roman" w:hAnsi="Times New Roman" w:cs="Times New Roman"/>
        </w:rPr>
      </w:pPr>
      <w:r w:rsidRPr="001F06A0">
        <w:rPr>
          <w:rFonts w:ascii="Times New Roman" w:hAnsi="Times New Roman" w:cs="Times New Roman"/>
          <w:b/>
          <w:bCs/>
        </w:rPr>
        <w:t>Court determines that the taking is permissible as long as there's some public purpose, but it must be a genuine public purpose, can't simply be pretextual</w:t>
      </w:r>
      <w:r>
        <w:rPr>
          <w:rFonts w:ascii="Times New Roman" w:hAnsi="Times New Roman" w:cs="Times New Roman"/>
        </w:rPr>
        <w:t xml:space="preserve">.  </w:t>
      </w:r>
    </w:p>
    <w:p w14:paraId="2719A8FE" w14:textId="2FEE952C" w:rsidR="008B5122" w:rsidRDefault="008B5122" w:rsidP="008B5122">
      <w:pPr>
        <w:pStyle w:val="ListParagraph"/>
        <w:numPr>
          <w:ilvl w:val="3"/>
          <w:numId w:val="55"/>
        </w:numPr>
        <w:spacing w:after="0" w:line="240" w:lineRule="auto"/>
        <w:rPr>
          <w:rFonts w:ascii="Times New Roman" w:hAnsi="Times New Roman" w:cs="Times New Roman"/>
        </w:rPr>
      </w:pPr>
      <w:r>
        <w:rPr>
          <w:rFonts w:ascii="Times New Roman" w:hAnsi="Times New Roman" w:cs="Times New Roman"/>
        </w:rPr>
        <w:t>Policy reasons</w:t>
      </w:r>
    </w:p>
    <w:p w14:paraId="10124B9F" w14:textId="0402BB41" w:rsidR="00AF56B4" w:rsidRDefault="008B5122" w:rsidP="00AF56B4">
      <w:pPr>
        <w:pStyle w:val="ListParagraph"/>
        <w:numPr>
          <w:ilvl w:val="4"/>
          <w:numId w:val="55"/>
        </w:numPr>
        <w:spacing w:after="0" w:line="240" w:lineRule="auto"/>
        <w:rPr>
          <w:rFonts w:ascii="Times New Roman" w:hAnsi="Times New Roman" w:cs="Times New Roman"/>
        </w:rPr>
      </w:pPr>
      <w:r>
        <w:rPr>
          <w:rFonts w:ascii="Times New Roman" w:hAnsi="Times New Roman" w:cs="Times New Roman"/>
        </w:rPr>
        <w:t>"use by the public"-test (old test) is difficult to administer</w:t>
      </w:r>
      <w:r w:rsidR="00AF56B4">
        <w:rPr>
          <w:rFonts w:ascii="Times New Roman" w:hAnsi="Times New Roman" w:cs="Times New Roman"/>
        </w:rPr>
        <w:t xml:space="preserve"> (i.e., how much access by the public is enough; public school, for example, isn't used by the entire public?)</w:t>
      </w:r>
    </w:p>
    <w:p w14:paraId="77D65213" w14:textId="58EA2171" w:rsidR="00E22869" w:rsidRDefault="00E22869" w:rsidP="00AF56B4">
      <w:pPr>
        <w:pStyle w:val="ListParagraph"/>
        <w:numPr>
          <w:ilvl w:val="4"/>
          <w:numId w:val="55"/>
        </w:numPr>
        <w:spacing w:after="0" w:line="240" w:lineRule="auto"/>
        <w:rPr>
          <w:rFonts w:ascii="Times New Roman" w:hAnsi="Times New Roman" w:cs="Times New Roman"/>
        </w:rPr>
      </w:pPr>
      <w:r>
        <w:rPr>
          <w:rFonts w:ascii="Times New Roman" w:hAnsi="Times New Roman" w:cs="Times New Roman"/>
        </w:rPr>
        <w:t xml:space="preserve">"use by the public"-test is constrained, which is impractical for a modern age. </w:t>
      </w:r>
    </w:p>
    <w:p w14:paraId="2911CB83" w14:textId="3FDB4791" w:rsidR="00E22869" w:rsidRDefault="00E22869" w:rsidP="00E22869">
      <w:pPr>
        <w:pStyle w:val="ListParagraph"/>
        <w:numPr>
          <w:ilvl w:val="3"/>
          <w:numId w:val="55"/>
        </w:numPr>
        <w:spacing w:after="0" w:line="240" w:lineRule="auto"/>
        <w:rPr>
          <w:rFonts w:ascii="Times New Roman" w:hAnsi="Times New Roman" w:cs="Times New Roman"/>
        </w:rPr>
      </w:pPr>
      <w:r>
        <w:rPr>
          <w:rFonts w:ascii="Times New Roman" w:hAnsi="Times New Roman" w:cs="Times New Roman"/>
        </w:rPr>
        <w:t>Doctrinal justifications</w:t>
      </w:r>
    </w:p>
    <w:p w14:paraId="5A5560A3" w14:textId="32F1273D" w:rsidR="00E22869" w:rsidRDefault="00E22869" w:rsidP="00E22869">
      <w:pPr>
        <w:pStyle w:val="ListParagraph"/>
        <w:numPr>
          <w:ilvl w:val="4"/>
          <w:numId w:val="55"/>
        </w:numPr>
        <w:spacing w:after="0" w:line="240" w:lineRule="auto"/>
        <w:rPr>
          <w:rFonts w:ascii="Times New Roman" w:hAnsi="Times New Roman" w:cs="Times New Roman"/>
        </w:rPr>
      </w:pPr>
      <w:r>
        <w:rPr>
          <w:rFonts w:ascii="Times New Roman" w:hAnsi="Times New Roman" w:cs="Times New Roman"/>
        </w:rPr>
        <w:lastRenderedPageBreak/>
        <w:t xml:space="preserve">Previous cases have upheld the constitutionality of takings for a wide range of public purposes.  </w:t>
      </w:r>
    </w:p>
    <w:p w14:paraId="687B2FBE" w14:textId="7E157B70" w:rsidR="00E22869" w:rsidRDefault="00E22869" w:rsidP="00E22869">
      <w:pPr>
        <w:pStyle w:val="ListParagraph"/>
        <w:numPr>
          <w:ilvl w:val="5"/>
          <w:numId w:val="55"/>
        </w:numPr>
        <w:spacing w:after="0" w:line="240" w:lineRule="auto"/>
        <w:rPr>
          <w:rFonts w:ascii="Times New Roman" w:hAnsi="Times New Roman" w:cs="Times New Roman"/>
        </w:rPr>
      </w:pPr>
      <w:r w:rsidRPr="00E22869">
        <w:rPr>
          <w:rFonts w:ascii="Times New Roman" w:hAnsi="Times New Roman" w:cs="Times New Roman"/>
          <w:b/>
          <w:bCs/>
          <w:i/>
          <w:iCs/>
        </w:rPr>
        <w:t>Hawaii Housing Authority v. Midkiff</w:t>
      </w:r>
      <w:r>
        <w:rPr>
          <w:rFonts w:ascii="Times New Roman" w:hAnsi="Times New Roman" w:cs="Times New Roman"/>
        </w:rPr>
        <w:t xml:space="preserve"> (1984) – </w:t>
      </w:r>
      <w:r w:rsidR="00E54A4E">
        <w:rPr>
          <w:rFonts w:ascii="Times New Roman" w:hAnsi="Times New Roman" w:cs="Times New Roman"/>
        </w:rPr>
        <w:t xml:space="preserve">Case where gov't tried to alleviate negative effects of a land oligopoly and transferred private property from one private individual to another.  Court held that immediate transfer of property from one private individual to another </w:t>
      </w:r>
      <w:r w:rsidR="00CA7319">
        <w:rPr>
          <w:rFonts w:ascii="Times New Roman" w:hAnsi="Times New Roman" w:cs="Times New Roman"/>
        </w:rPr>
        <w:t>satisfies the</w:t>
      </w:r>
      <w:r w:rsidR="00E54A4E">
        <w:rPr>
          <w:rFonts w:ascii="Times New Roman" w:hAnsi="Times New Roman" w:cs="Times New Roman"/>
        </w:rPr>
        <w:t xml:space="preserve"> public use requirement </w:t>
      </w:r>
      <w:r w:rsidR="00CA7319">
        <w:rPr>
          <w:rFonts w:ascii="Times New Roman" w:hAnsi="Times New Roman" w:cs="Times New Roman"/>
        </w:rPr>
        <w:t xml:space="preserve">in this case </w:t>
      </w:r>
      <w:r w:rsidR="00E54A4E">
        <w:rPr>
          <w:rFonts w:ascii="Times New Roman" w:hAnsi="Times New Roman" w:cs="Times New Roman"/>
        </w:rPr>
        <w:t xml:space="preserve">("eliminating the social and economic evils of a land oligopoly").  </w:t>
      </w:r>
    </w:p>
    <w:p w14:paraId="192D701A" w14:textId="30A74D7E" w:rsidR="00CA7319" w:rsidRDefault="00CA7319" w:rsidP="00E22869">
      <w:pPr>
        <w:pStyle w:val="ListParagraph"/>
        <w:numPr>
          <w:ilvl w:val="5"/>
          <w:numId w:val="55"/>
        </w:numPr>
        <w:spacing w:after="0" w:line="240" w:lineRule="auto"/>
        <w:rPr>
          <w:rFonts w:ascii="Times New Roman" w:hAnsi="Times New Roman" w:cs="Times New Roman"/>
        </w:rPr>
      </w:pPr>
      <w:r w:rsidRPr="00CA7319">
        <w:rPr>
          <w:rFonts w:ascii="Times New Roman" w:hAnsi="Times New Roman" w:cs="Times New Roman"/>
          <w:b/>
          <w:bCs/>
          <w:i/>
          <w:iCs/>
        </w:rPr>
        <w:t>Berkman v. Parker</w:t>
      </w:r>
      <w:r>
        <w:rPr>
          <w:rFonts w:ascii="Times New Roman" w:hAnsi="Times New Roman" w:cs="Times New Roman"/>
        </w:rPr>
        <w:t xml:space="preserve"> (1954) – case where blighted area was going to be condemned for use of schools.  Gov't can decide nation's capital should be "beautiful and sanitary."  Court held that community redevelopment program being spearheaded by a private development company satisfied the public use requirement (i.e., </w:t>
      </w:r>
      <w:proofErr w:type="spellStart"/>
      <w:r w:rsidRPr="00CA7319">
        <w:rPr>
          <w:rFonts w:ascii="Times New Roman" w:hAnsi="Times New Roman" w:cs="Times New Roman"/>
          <w:i/>
          <w:iCs/>
        </w:rPr>
        <w:t>Javins</w:t>
      </w:r>
      <w:proofErr w:type="spellEnd"/>
      <w:r>
        <w:rPr>
          <w:rFonts w:ascii="Times New Roman" w:hAnsi="Times New Roman" w:cs="Times New Roman"/>
        </w:rPr>
        <w:t xml:space="preserve">—low quality housing hurts the entire city).  </w:t>
      </w:r>
    </w:p>
    <w:p w14:paraId="1D54B55D" w14:textId="63FF8F67" w:rsidR="00835164" w:rsidRDefault="00006B6F" w:rsidP="00835164">
      <w:pPr>
        <w:pStyle w:val="ListParagraph"/>
        <w:numPr>
          <w:ilvl w:val="2"/>
          <w:numId w:val="55"/>
        </w:numPr>
        <w:spacing w:after="0" w:line="240" w:lineRule="auto"/>
        <w:rPr>
          <w:rFonts w:ascii="Times New Roman" w:hAnsi="Times New Roman" w:cs="Times New Roman"/>
        </w:rPr>
      </w:pPr>
      <w:r>
        <w:rPr>
          <w:rFonts w:ascii="Times New Roman" w:hAnsi="Times New Roman" w:cs="Times New Roman"/>
          <w:b/>
          <w:bCs/>
        </w:rPr>
        <w:t>Taking private property for e</w:t>
      </w:r>
      <w:r w:rsidR="00835164" w:rsidRPr="00835164">
        <w:rPr>
          <w:rFonts w:ascii="Times New Roman" w:hAnsi="Times New Roman" w:cs="Times New Roman"/>
          <w:b/>
          <w:bCs/>
        </w:rPr>
        <w:t xml:space="preserve">conomic </w:t>
      </w:r>
      <w:r>
        <w:rPr>
          <w:rFonts w:ascii="Times New Roman" w:hAnsi="Times New Roman" w:cs="Times New Roman"/>
          <w:b/>
          <w:bCs/>
        </w:rPr>
        <w:t>re</w:t>
      </w:r>
      <w:r w:rsidR="00835164" w:rsidRPr="00835164">
        <w:rPr>
          <w:rFonts w:ascii="Times New Roman" w:hAnsi="Times New Roman" w:cs="Times New Roman"/>
          <w:b/>
          <w:bCs/>
        </w:rPr>
        <w:t xml:space="preserve">development </w:t>
      </w:r>
      <w:r>
        <w:rPr>
          <w:rFonts w:ascii="Times New Roman" w:hAnsi="Times New Roman" w:cs="Times New Roman"/>
          <w:b/>
          <w:bCs/>
        </w:rPr>
        <w:t xml:space="preserve">by private organizations </w:t>
      </w:r>
      <w:r w:rsidR="00835164" w:rsidRPr="00835164">
        <w:rPr>
          <w:rFonts w:ascii="Times New Roman" w:hAnsi="Times New Roman" w:cs="Times New Roman"/>
          <w:b/>
          <w:bCs/>
        </w:rPr>
        <w:t>is a valid public use</w:t>
      </w:r>
      <w:r w:rsidR="00835164">
        <w:rPr>
          <w:rFonts w:ascii="Times New Roman" w:hAnsi="Times New Roman" w:cs="Times New Roman"/>
        </w:rPr>
        <w:t xml:space="preserve">, and there's no principled way to distinguish it from other public purposes—one may better serve a public end through a private enterprise.  But merely generating tax revenue might be insufficient.  </w:t>
      </w:r>
      <w:r w:rsidR="0091731C" w:rsidRPr="0091731C">
        <w:rPr>
          <w:rFonts w:ascii="Times New Roman" w:hAnsi="Times New Roman" w:cs="Times New Roman"/>
          <w:b/>
          <w:bCs/>
        </w:rPr>
        <w:t>Federalism argument</w:t>
      </w:r>
      <w:r w:rsidR="0091731C">
        <w:rPr>
          <w:rFonts w:ascii="Times New Roman" w:hAnsi="Times New Roman" w:cs="Times New Roman"/>
        </w:rPr>
        <w:t>: g</w:t>
      </w:r>
      <w:r w:rsidR="00835164">
        <w:rPr>
          <w:rFonts w:ascii="Times New Roman" w:hAnsi="Times New Roman" w:cs="Times New Roman"/>
        </w:rPr>
        <w:t xml:space="preserve">reat deference should be given to states in determining public needs; here the deference is warranted since the city made a careful plan and the city was not taking the land simply to benefit the private companies.  </w:t>
      </w:r>
    </w:p>
    <w:p w14:paraId="29EAEE16" w14:textId="064DA14E" w:rsidR="003649D8" w:rsidRDefault="003649D8" w:rsidP="003649D8">
      <w:pPr>
        <w:pStyle w:val="ListParagraph"/>
        <w:numPr>
          <w:ilvl w:val="2"/>
          <w:numId w:val="55"/>
        </w:numPr>
        <w:spacing w:after="0" w:line="240" w:lineRule="auto"/>
        <w:rPr>
          <w:rFonts w:ascii="Times New Roman" w:hAnsi="Times New Roman" w:cs="Times New Roman"/>
        </w:rPr>
      </w:pPr>
      <w:r w:rsidRPr="003649D8">
        <w:rPr>
          <w:rFonts w:ascii="Times New Roman" w:hAnsi="Times New Roman" w:cs="Times New Roman"/>
          <w:b/>
          <w:bCs/>
        </w:rPr>
        <w:t>Dissent</w:t>
      </w:r>
      <w:r>
        <w:rPr>
          <w:rFonts w:ascii="Times New Roman" w:hAnsi="Times New Roman" w:cs="Times New Roman"/>
        </w:rPr>
        <w:t xml:space="preserve"> (O'Connor): under this holding, any property is vulnerable to a taking because most properties can be put to a better use (slippery slope).  There is also a risk of racial bias.  Also argues that economic development takings are not a public use.  In </w:t>
      </w:r>
      <w:r w:rsidRPr="003649D8">
        <w:rPr>
          <w:rFonts w:ascii="Times New Roman" w:hAnsi="Times New Roman" w:cs="Times New Roman"/>
          <w:i/>
          <w:iCs/>
        </w:rPr>
        <w:t xml:space="preserve">Berman </w:t>
      </w:r>
      <w:r>
        <w:rPr>
          <w:rFonts w:ascii="Times New Roman" w:hAnsi="Times New Roman" w:cs="Times New Roman"/>
        </w:rPr>
        <w:t xml:space="preserve">and </w:t>
      </w:r>
      <w:r w:rsidRPr="003649D8">
        <w:rPr>
          <w:rFonts w:ascii="Times New Roman" w:hAnsi="Times New Roman" w:cs="Times New Roman"/>
          <w:i/>
          <w:iCs/>
        </w:rPr>
        <w:t>Midkiff</w:t>
      </w:r>
      <w:r>
        <w:rPr>
          <w:rFonts w:ascii="Times New Roman" w:hAnsi="Times New Roman" w:cs="Times New Roman"/>
        </w:rPr>
        <w:t xml:space="preserve">, the property taken caused a public harm, but in this case, there is no claim that the two owners' well-maintained homes are the source of any social harm. </w:t>
      </w:r>
    </w:p>
    <w:p w14:paraId="6B31E8E7" w14:textId="13AC739F" w:rsidR="003649D8" w:rsidRDefault="003649D8" w:rsidP="003649D8">
      <w:pPr>
        <w:pStyle w:val="ListParagraph"/>
        <w:numPr>
          <w:ilvl w:val="3"/>
          <w:numId w:val="55"/>
        </w:numPr>
        <w:spacing w:after="0" w:line="240" w:lineRule="auto"/>
        <w:rPr>
          <w:rFonts w:ascii="Times New Roman" w:hAnsi="Times New Roman" w:cs="Times New Roman"/>
        </w:rPr>
      </w:pPr>
      <w:r>
        <w:rPr>
          <w:rFonts w:ascii="Times New Roman" w:hAnsi="Times New Roman" w:cs="Times New Roman"/>
        </w:rPr>
        <w:t xml:space="preserve">Prof. Lee notes that an alternative to planned housing, often resulting from use of eminent domain, is housing vouchers.  </w:t>
      </w:r>
    </w:p>
    <w:p w14:paraId="206F3F39" w14:textId="35980CE3" w:rsidR="00AD3B58" w:rsidRDefault="00835164" w:rsidP="00AD3B58">
      <w:pPr>
        <w:pStyle w:val="ListParagraph"/>
        <w:numPr>
          <w:ilvl w:val="2"/>
          <w:numId w:val="55"/>
        </w:numPr>
        <w:spacing w:after="0" w:line="240" w:lineRule="auto"/>
        <w:rPr>
          <w:rFonts w:ascii="Times New Roman" w:hAnsi="Times New Roman" w:cs="Times New Roman"/>
        </w:rPr>
      </w:pPr>
      <w:r>
        <w:rPr>
          <w:rFonts w:ascii="Times New Roman" w:hAnsi="Times New Roman" w:cs="Times New Roman"/>
        </w:rPr>
        <w:t xml:space="preserve">Considered an overall bad decision in the eyes of the public; led to states amending their constitutions.  </w:t>
      </w:r>
    </w:p>
    <w:p w14:paraId="294ACF84" w14:textId="0FC0441A" w:rsidR="008542E5" w:rsidRPr="00376B71" w:rsidRDefault="008542E5" w:rsidP="008542E5">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II</w:t>
      </w:r>
      <w:r w:rsidRPr="00376B71">
        <w:rPr>
          <w:rFonts w:ascii="Times New Roman" w:hAnsi="Times New Roman" w:cs="Times New Roman"/>
          <w:b/>
          <w:bCs/>
          <w:sz w:val="24"/>
          <w:szCs w:val="24"/>
        </w:rPr>
        <w:t xml:space="preserve">. </w:t>
      </w:r>
      <w:r>
        <w:rPr>
          <w:rFonts w:ascii="Times New Roman" w:hAnsi="Times New Roman" w:cs="Times New Roman"/>
          <w:b/>
          <w:bCs/>
          <w:sz w:val="24"/>
          <w:szCs w:val="24"/>
        </w:rPr>
        <w:t>Regulatory Takings</w:t>
      </w:r>
    </w:p>
    <w:p w14:paraId="3607C5F5" w14:textId="77777777" w:rsidR="008542E5" w:rsidRDefault="008542E5" w:rsidP="008542E5">
      <w:pPr>
        <w:spacing w:after="0" w:line="240" w:lineRule="auto"/>
        <w:rPr>
          <w:rFonts w:ascii="Times New Roman" w:hAnsi="Times New Roman" w:cs="Times New Roman"/>
        </w:rPr>
      </w:pPr>
      <w:r w:rsidRPr="00555B15">
        <w:rPr>
          <w:rFonts w:ascii="Times New Roman" w:hAnsi="Times New Roman" w:cs="Times New Roman"/>
          <w:b/>
          <w:bCs/>
          <w:i/>
          <w:iCs/>
        </w:rPr>
        <w:t xml:space="preserve">A. </w:t>
      </w:r>
      <w:r>
        <w:rPr>
          <w:rFonts w:ascii="Times New Roman" w:hAnsi="Times New Roman" w:cs="Times New Roman"/>
          <w:b/>
          <w:bCs/>
          <w:i/>
          <w:iCs/>
        </w:rPr>
        <w:t xml:space="preserve">Overview </w:t>
      </w:r>
    </w:p>
    <w:p w14:paraId="25333549" w14:textId="0CE8A26F" w:rsidR="008542E5" w:rsidRDefault="00C907E0" w:rsidP="008542E5">
      <w:pPr>
        <w:pStyle w:val="ListParagraph"/>
        <w:numPr>
          <w:ilvl w:val="0"/>
          <w:numId w:val="56"/>
        </w:numPr>
        <w:spacing w:after="0" w:line="240" w:lineRule="auto"/>
        <w:rPr>
          <w:rFonts w:ascii="Times New Roman" w:hAnsi="Times New Roman" w:cs="Times New Roman"/>
        </w:rPr>
      </w:pPr>
      <w:r>
        <w:rPr>
          <w:rFonts w:ascii="Times New Roman" w:hAnsi="Times New Roman" w:cs="Times New Roman"/>
        </w:rPr>
        <w:t>Conflicts arise when the government does something claiming that it's acting under the police power but the affected citizens claim the government should have been acting under its power of eminent domain.  The government is allowed to do the act either way</w:t>
      </w:r>
      <w:r w:rsidR="00B52368">
        <w:rPr>
          <w:rFonts w:ascii="Times New Roman" w:hAnsi="Times New Roman" w:cs="Times New Roman"/>
        </w:rPr>
        <w:t>;</w:t>
      </w:r>
      <w:r>
        <w:rPr>
          <w:rFonts w:ascii="Times New Roman" w:hAnsi="Times New Roman" w:cs="Times New Roman"/>
        </w:rPr>
        <w:t xml:space="preserve"> but if the government's acting under its eminent domain power, it has to pay just compensation whereas if it's acting under its police power it does not have to pay compensation.  </w:t>
      </w:r>
    </w:p>
    <w:p w14:paraId="606F8443" w14:textId="2B54584B" w:rsidR="00B52368" w:rsidRDefault="00B52368" w:rsidP="00B52368">
      <w:pPr>
        <w:pStyle w:val="ListParagraph"/>
        <w:numPr>
          <w:ilvl w:val="1"/>
          <w:numId w:val="56"/>
        </w:numPr>
        <w:spacing w:after="0" w:line="240" w:lineRule="auto"/>
        <w:rPr>
          <w:rFonts w:ascii="Times New Roman" w:hAnsi="Times New Roman" w:cs="Times New Roman"/>
        </w:rPr>
      </w:pPr>
      <w:r>
        <w:rPr>
          <w:rFonts w:ascii="Times New Roman" w:hAnsi="Times New Roman" w:cs="Times New Roman"/>
        </w:rPr>
        <w:t xml:space="preserve">if the government is addressing a public nuisance b/c there's a huge garbage heap on your property starting to breed vermin, this is a public nuisance and the gov't can require you to clean it up and does not have to pay you.  </w:t>
      </w:r>
    </w:p>
    <w:p w14:paraId="3FD8C24B" w14:textId="2DCD4B19" w:rsidR="00B52368" w:rsidRDefault="00B52368" w:rsidP="00B52368">
      <w:pPr>
        <w:pStyle w:val="ListParagraph"/>
        <w:numPr>
          <w:ilvl w:val="1"/>
          <w:numId w:val="56"/>
        </w:numPr>
        <w:spacing w:after="0" w:line="240" w:lineRule="auto"/>
        <w:rPr>
          <w:rFonts w:ascii="Times New Roman" w:hAnsi="Times New Roman" w:cs="Times New Roman"/>
        </w:rPr>
      </w:pPr>
      <w:r>
        <w:rPr>
          <w:rFonts w:ascii="Times New Roman" w:hAnsi="Times New Roman" w:cs="Times New Roman"/>
        </w:rPr>
        <w:t xml:space="preserve">but if the government wants to take your lot and turn it into a public garden, then it has to pay you.  </w:t>
      </w:r>
    </w:p>
    <w:p w14:paraId="37C6C99C" w14:textId="4DFE0646" w:rsidR="00B84184" w:rsidRDefault="00B84184" w:rsidP="00B84184">
      <w:pPr>
        <w:pStyle w:val="ListParagraph"/>
        <w:numPr>
          <w:ilvl w:val="0"/>
          <w:numId w:val="56"/>
        </w:numPr>
        <w:spacing w:after="0" w:line="240" w:lineRule="auto"/>
        <w:rPr>
          <w:rFonts w:ascii="Times New Roman" w:hAnsi="Times New Roman" w:cs="Times New Roman"/>
        </w:rPr>
      </w:pPr>
      <w:r>
        <w:rPr>
          <w:rFonts w:ascii="Times New Roman" w:hAnsi="Times New Roman" w:cs="Times New Roman"/>
        </w:rPr>
        <w:t xml:space="preserve">In these cases, the property owned is suing to have the property condemned.  </w:t>
      </w:r>
    </w:p>
    <w:p w14:paraId="119F2AE0" w14:textId="77777777" w:rsidR="00B84184" w:rsidRDefault="00B84184" w:rsidP="00B84184">
      <w:pPr>
        <w:pStyle w:val="ListParagraph"/>
        <w:numPr>
          <w:ilvl w:val="1"/>
          <w:numId w:val="56"/>
        </w:numPr>
        <w:spacing w:after="0" w:line="240" w:lineRule="auto"/>
        <w:rPr>
          <w:rFonts w:ascii="Times New Roman" w:hAnsi="Times New Roman" w:cs="Times New Roman"/>
        </w:rPr>
      </w:pPr>
      <w:r>
        <w:rPr>
          <w:rFonts w:ascii="Times New Roman" w:hAnsi="Times New Roman" w:cs="Times New Roman"/>
        </w:rPr>
        <w:t xml:space="preserve">I own Blackacre. You, the gov't, want Blackacre.  So, you condemn Blackacre and take it away from me.  </w:t>
      </w:r>
    </w:p>
    <w:p w14:paraId="25438DAA" w14:textId="1DE5BD62" w:rsidR="00B84184" w:rsidRDefault="00B84184" w:rsidP="00B84184">
      <w:pPr>
        <w:pStyle w:val="ListParagraph"/>
        <w:numPr>
          <w:ilvl w:val="1"/>
          <w:numId w:val="56"/>
        </w:numPr>
        <w:spacing w:after="0" w:line="240" w:lineRule="auto"/>
        <w:rPr>
          <w:rFonts w:ascii="Times New Roman" w:hAnsi="Times New Roman" w:cs="Times New Roman"/>
        </w:rPr>
      </w:pPr>
      <w:r>
        <w:rPr>
          <w:rFonts w:ascii="Times New Roman" w:hAnsi="Times New Roman" w:cs="Times New Roman"/>
        </w:rPr>
        <w:t xml:space="preserve">With regulatory takings, I own Blackacre and you, the gov't, place some restrictions on what I can do with Blackacre, and I sue you, the gov't, saying you should have taken my property through eminent domain so that I would then get just compensation.  </w:t>
      </w:r>
    </w:p>
    <w:p w14:paraId="11105166" w14:textId="0B3291F0" w:rsidR="00B52368" w:rsidRPr="00B52368" w:rsidRDefault="00B52368" w:rsidP="00B52368">
      <w:pPr>
        <w:spacing w:after="0" w:line="240" w:lineRule="auto"/>
        <w:rPr>
          <w:rFonts w:ascii="Times New Roman" w:hAnsi="Times New Roman" w:cs="Times New Roman"/>
          <w:b/>
          <w:bCs/>
          <w:i/>
          <w:iCs/>
        </w:rPr>
      </w:pPr>
      <w:r w:rsidRPr="00B52368">
        <w:rPr>
          <w:rFonts w:ascii="Times New Roman" w:hAnsi="Times New Roman" w:cs="Times New Roman"/>
          <w:b/>
          <w:bCs/>
          <w:i/>
          <w:iCs/>
        </w:rPr>
        <w:t>B. Political views</w:t>
      </w:r>
    </w:p>
    <w:p w14:paraId="2E155F02" w14:textId="1988B279" w:rsidR="00B52368" w:rsidRDefault="00134ADC" w:rsidP="0032290F">
      <w:pPr>
        <w:pStyle w:val="ListParagraph"/>
        <w:numPr>
          <w:ilvl w:val="0"/>
          <w:numId w:val="57"/>
        </w:numPr>
        <w:spacing w:after="0" w:line="240" w:lineRule="auto"/>
        <w:rPr>
          <w:rFonts w:ascii="Times New Roman" w:hAnsi="Times New Roman" w:cs="Times New Roman"/>
        </w:rPr>
      </w:pPr>
      <w:r>
        <w:rPr>
          <w:rFonts w:ascii="Times New Roman" w:hAnsi="Times New Roman" w:cs="Times New Roman"/>
        </w:rPr>
        <w:t xml:space="preserve">Right → compensating those who are harmed by regulations: if gov't has to pay for the cost of regulations, it will be forced to make less invasive regulations.  </w:t>
      </w:r>
    </w:p>
    <w:p w14:paraId="2B22005D" w14:textId="223C97C9" w:rsidR="00134ADC" w:rsidRDefault="00134ADC" w:rsidP="0032290F">
      <w:pPr>
        <w:pStyle w:val="ListParagraph"/>
        <w:numPr>
          <w:ilvl w:val="0"/>
          <w:numId w:val="57"/>
        </w:numPr>
        <w:spacing w:after="0" w:line="240" w:lineRule="auto"/>
        <w:rPr>
          <w:rFonts w:ascii="Times New Roman" w:hAnsi="Times New Roman" w:cs="Times New Roman"/>
        </w:rPr>
      </w:pPr>
      <w:r>
        <w:rPr>
          <w:rFonts w:ascii="Times New Roman" w:hAnsi="Times New Roman" w:cs="Times New Roman"/>
        </w:rPr>
        <w:t xml:space="preserve">Left → government should not be burdened by more frequently paying for regulations.  </w:t>
      </w:r>
    </w:p>
    <w:p w14:paraId="0997CDA5" w14:textId="0EFD53B1" w:rsidR="00B84184" w:rsidRPr="00B84184" w:rsidRDefault="00B84184" w:rsidP="00B84184">
      <w:pPr>
        <w:spacing w:after="0" w:line="240" w:lineRule="auto"/>
        <w:rPr>
          <w:rFonts w:ascii="Times New Roman" w:hAnsi="Times New Roman" w:cs="Times New Roman"/>
          <w:b/>
          <w:bCs/>
          <w:i/>
          <w:iCs/>
        </w:rPr>
      </w:pPr>
      <w:r w:rsidRPr="00B84184">
        <w:rPr>
          <w:rFonts w:ascii="Times New Roman" w:hAnsi="Times New Roman" w:cs="Times New Roman"/>
          <w:b/>
          <w:bCs/>
          <w:i/>
          <w:iCs/>
        </w:rPr>
        <w:t>C. Two basic ways court can decide if some government action counts as a regulatory taking</w:t>
      </w:r>
    </w:p>
    <w:p w14:paraId="27807934" w14:textId="01BD0098" w:rsidR="00B84184" w:rsidRDefault="00C128B1" w:rsidP="00C128B1">
      <w:pPr>
        <w:pStyle w:val="ListParagraph"/>
        <w:numPr>
          <w:ilvl w:val="0"/>
          <w:numId w:val="58"/>
        </w:numPr>
        <w:spacing w:after="0" w:line="240" w:lineRule="auto"/>
        <w:rPr>
          <w:rFonts w:ascii="Times New Roman" w:hAnsi="Times New Roman" w:cs="Times New Roman"/>
        </w:rPr>
      </w:pPr>
      <w:r w:rsidRPr="004B3280">
        <w:rPr>
          <w:rFonts w:ascii="Times New Roman" w:hAnsi="Times New Roman" w:cs="Times New Roman"/>
          <w:b/>
          <w:bCs/>
          <w:u w:val="single"/>
        </w:rPr>
        <w:t>Per se takings</w:t>
      </w:r>
      <w:r>
        <w:rPr>
          <w:rFonts w:ascii="Times New Roman" w:hAnsi="Times New Roman" w:cs="Times New Roman"/>
        </w:rPr>
        <w:t>: categorical takings; regulations that always constitute a taking</w:t>
      </w:r>
    </w:p>
    <w:p w14:paraId="73730847" w14:textId="3715C3EB" w:rsidR="00C128B1" w:rsidRDefault="00C128B1" w:rsidP="00C128B1">
      <w:pPr>
        <w:pStyle w:val="ListParagraph"/>
        <w:numPr>
          <w:ilvl w:val="1"/>
          <w:numId w:val="58"/>
        </w:numPr>
        <w:spacing w:after="0" w:line="240" w:lineRule="auto"/>
        <w:rPr>
          <w:rFonts w:ascii="Times New Roman" w:hAnsi="Times New Roman" w:cs="Times New Roman"/>
        </w:rPr>
      </w:pPr>
      <w:r w:rsidRPr="00C128B1">
        <w:rPr>
          <w:rFonts w:ascii="Times New Roman" w:hAnsi="Times New Roman" w:cs="Times New Roman"/>
          <w:b/>
          <w:bCs/>
          <w:i/>
          <w:iCs/>
        </w:rPr>
        <w:t>Loretto v. Teleprompter Manhattan CATV Corp.</w:t>
      </w:r>
      <w:r>
        <w:rPr>
          <w:rFonts w:ascii="Times New Roman" w:hAnsi="Times New Roman" w:cs="Times New Roman"/>
        </w:rPr>
        <w:t xml:space="preserve"> (1982) – a government action will be a taking if </w:t>
      </w:r>
      <w:r w:rsidR="004B3280">
        <w:rPr>
          <w:rFonts w:ascii="Times New Roman" w:hAnsi="Times New Roman" w:cs="Times New Roman"/>
        </w:rPr>
        <w:t xml:space="preserve">it </w:t>
      </w:r>
      <w:r>
        <w:rPr>
          <w:rFonts w:ascii="Times New Roman" w:hAnsi="Times New Roman" w:cs="Times New Roman"/>
        </w:rPr>
        <w:t xml:space="preserve">does both of the following two things: </w:t>
      </w:r>
    </w:p>
    <w:p w14:paraId="7C6BA774" w14:textId="77777777" w:rsidR="00C128B1" w:rsidRDefault="00C128B1" w:rsidP="00C128B1">
      <w:pPr>
        <w:pStyle w:val="ListParagraph"/>
        <w:numPr>
          <w:ilvl w:val="2"/>
          <w:numId w:val="58"/>
        </w:numPr>
        <w:spacing w:after="0" w:line="240" w:lineRule="auto"/>
        <w:rPr>
          <w:rFonts w:ascii="Times New Roman" w:hAnsi="Times New Roman" w:cs="Times New Roman"/>
        </w:rPr>
      </w:pPr>
      <w:r w:rsidRPr="006C69C0">
        <w:rPr>
          <w:rFonts w:ascii="Times New Roman" w:hAnsi="Times New Roman" w:cs="Times New Roman"/>
          <w:b/>
          <w:bCs/>
        </w:rPr>
        <w:t>(1)</w:t>
      </w:r>
      <w:r>
        <w:rPr>
          <w:rFonts w:ascii="Times New Roman" w:hAnsi="Times New Roman" w:cs="Times New Roman"/>
        </w:rPr>
        <w:t xml:space="preserve"> </w:t>
      </w:r>
      <w:r w:rsidRPr="00C128B1">
        <w:rPr>
          <w:rFonts w:ascii="Times New Roman" w:hAnsi="Times New Roman" w:cs="Times New Roman"/>
        </w:rPr>
        <w:t xml:space="preserve">Government authorization </w:t>
      </w:r>
      <w:r>
        <w:rPr>
          <w:rFonts w:ascii="Times New Roman" w:hAnsi="Times New Roman" w:cs="Times New Roman"/>
        </w:rPr>
        <w:t xml:space="preserve">of </w:t>
      </w:r>
    </w:p>
    <w:p w14:paraId="2325EBFE" w14:textId="77AF27B7" w:rsidR="00C128B1" w:rsidRDefault="00C128B1" w:rsidP="00C128B1">
      <w:pPr>
        <w:pStyle w:val="ListParagraph"/>
        <w:numPr>
          <w:ilvl w:val="2"/>
          <w:numId w:val="58"/>
        </w:numPr>
        <w:spacing w:after="0" w:line="240" w:lineRule="auto"/>
        <w:rPr>
          <w:rFonts w:ascii="Times New Roman" w:hAnsi="Times New Roman" w:cs="Times New Roman"/>
        </w:rPr>
      </w:pPr>
      <w:r w:rsidRPr="006C69C0">
        <w:rPr>
          <w:rFonts w:ascii="Times New Roman" w:hAnsi="Times New Roman" w:cs="Times New Roman"/>
          <w:b/>
          <w:bCs/>
        </w:rPr>
        <w:t>(2)</w:t>
      </w:r>
      <w:r>
        <w:rPr>
          <w:rFonts w:ascii="Times New Roman" w:hAnsi="Times New Roman" w:cs="Times New Roman"/>
        </w:rPr>
        <w:t xml:space="preserve"> a permanent physical occupation.  </w:t>
      </w:r>
    </w:p>
    <w:p w14:paraId="159382B5" w14:textId="5F6633FE" w:rsidR="004B3280" w:rsidRPr="00C128B1" w:rsidRDefault="004B3280" w:rsidP="00C128B1">
      <w:pPr>
        <w:pStyle w:val="ListParagraph"/>
        <w:numPr>
          <w:ilvl w:val="2"/>
          <w:numId w:val="58"/>
        </w:numPr>
        <w:spacing w:after="0" w:line="240" w:lineRule="auto"/>
        <w:rPr>
          <w:rFonts w:ascii="Times New Roman" w:hAnsi="Times New Roman" w:cs="Times New Roman"/>
        </w:rPr>
      </w:pPr>
      <w:r>
        <w:rPr>
          <w:rFonts w:ascii="Times New Roman" w:hAnsi="Times New Roman" w:cs="Times New Roman"/>
        </w:rPr>
        <w:t xml:space="preserve">Statute prohibiting landlords from preventing cable wires from running through buildings qualified as a regulatory taking.  </w:t>
      </w:r>
    </w:p>
    <w:p w14:paraId="11C2385B" w14:textId="77777777" w:rsidR="00C128B1" w:rsidRDefault="00C128B1" w:rsidP="00C128B1">
      <w:pPr>
        <w:pStyle w:val="ListParagraph"/>
        <w:numPr>
          <w:ilvl w:val="1"/>
          <w:numId w:val="58"/>
        </w:numPr>
        <w:spacing w:after="0" w:line="240" w:lineRule="auto"/>
        <w:rPr>
          <w:rFonts w:ascii="Times New Roman" w:hAnsi="Times New Roman" w:cs="Times New Roman"/>
        </w:rPr>
      </w:pPr>
      <w:r w:rsidRPr="00C128B1">
        <w:rPr>
          <w:rFonts w:ascii="Times New Roman" w:hAnsi="Times New Roman" w:cs="Times New Roman"/>
          <w:b/>
          <w:bCs/>
          <w:i/>
          <w:iCs/>
        </w:rPr>
        <w:lastRenderedPageBreak/>
        <w:t>Lucas v. South Carolina Coastal Council</w:t>
      </w:r>
      <w:r>
        <w:rPr>
          <w:rFonts w:ascii="Times New Roman" w:hAnsi="Times New Roman" w:cs="Times New Roman"/>
        </w:rPr>
        <w:t xml:space="preserve"> (1992) – a government action is a taking if:</w:t>
      </w:r>
    </w:p>
    <w:p w14:paraId="5E39F8D3" w14:textId="2F448023" w:rsidR="00C128B1" w:rsidRDefault="00C128B1" w:rsidP="00C128B1">
      <w:pPr>
        <w:pStyle w:val="ListParagraph"/>
        <w:numPr>
          <w:ilvl w:val="2"/>
          <w:numId w:val="58"/>
        </w:numPr>
        <w:spacing w:after="0" w:line="240" w:lineRule="auto"/>
        <w:rPr>
          <w:rFonts w:ascii="Times New Roman" w:hAnsi="Times New Roman" w:cs="Times New Roman"/>
        </w:rPr>
      </w:pPr>
      <w:r w:rsidRPr="006C69C0">
        <w:rPr>
          <w:rFonts w:ascii="Times New Roman" w:hAnsi="Times New Roman" w:cs="Times New Roman"/>
          <w:b/>
          <w:bCs/>
        </w:rPr>
        <w:t>(1)</w:t>
      </w:r>
      <w:r>
        <w:rPr>
          <w:rFonts w:ascii="Times New Roman" w:hAnsi="Times New Roman" w:cs="Times New Roman"/>
          <w:b/>
          <w:bCs/>
        </w:rPr>
        <w:t xml:space="preserve"> </w:t>
      </w:r>
      <w:r>
        <w:rPr>
          <w:rFonts w:ascii="Times New Roman" w:hAnsi="Times New Roman" w:cs="Times New Roman"/>
        </w:rPr>
        <w:t xml:space="preserve">it eliminates </w:t>
      </w:r>
      <w:r w:rsidRPr="00C128B1">
        <w:rPr>
          <w:rFonts w:ascii="Times New Roman" w:hAnsi="Times New Roman" w:cs="Times New Roman"/>
          <w:b/>
          <w:bCs/>
          <w:u w:val="single"/>
        </w:rPr>
        <w:t>all</w:t>
      </w:r>
      <w:r w:rsidRPr="00C128B1">
        <w:rPr>
          <w:rFonts w:ascii="Times New Roman" w:hAnsi="Times New Roman" w:cs="Times New Roman"/>
        </w:rPr>
        <w:t xml:space="preserve"> </w:t>
      </w:r>
      <w:r>
        <w:rPr>
          <w:rFonts w:ascii="Times New Roman" w:hAnsi="Times New Roman" w:cs="Times New Roman"/>
        </w:rPr>
        <w:t xml:space="preserve">(not just 99.99%) economically beneficial use of the land and </w:t>
      </w:r>
    </w:p>
    <w:p w14:paraId="110CD441" w14:textId="5909EE21" w:rsidR="00C128B1" w:rsidRDefault="00C128B1" w:rsidP="00C128B1">
      <w:pPr>
        <w:pStyle w:val="ListParagraph"/>
        <w:numPr>
          <w:ilvl w:val="2"/>
          <w:numId w:val="58"/>
        </w:numPr>
        <w:spacing w:after="0" w:line="240" w:lineRule="auto"/>
        <w:rPr>
          <w:rFonts w:ascii="Times New Roman" w:hAnsi="Times New Roman" w:cs="Times New Roman"/>
        </w:rPr>
      </w:pPr>
      <w:r w:rsidRPr="006C69C0">
        <w:rPr>
          <w:rFonts w:ascii="Times New Roman" w:hAnsi="Times New Roman" w:cs="Times New Roman"/>
          <w:b/>
          <w:bCs/>
        </w:rPr>
        <w:t>(2)</w:t>
      </w:r>
      <w:r>
        <w:rPr>
          <w:rFonts w:ascii="Times New Roman" w:hAnsi="Times New Roman" w:cs="Times New Roman"/>
        </w:rPr>
        <w:t xml:space="preserve"> in so doing doesn't simply mirror the result that state nuisance law would have produced.  </w:t>
      </w:r>
    </w:p>
    <w:p w14:paraId="6D014712" w14:textId="3B0FEC06" w:rsidR="004B3280" w:rsidRDefault="004B3280" w:rsidP="00C128B1">
      <w:pPr>
        <w:pStyle w:val="ListParagraph"/>
        <w:numPr>
          <w:ilvl w:val="2"/>
          <w:numId w:val="58"/>
        </w:numPr>
        <w:spacing w:after="0" w:line="240" w:lineRule="auto"/>
        <w:rPr>
          <w:rFonts w:ascii="Times New Roman" w:hAnsi="Times New Roman" w:cs="Times New Roman"/>
        </w:rPr>
      </w:pPr>
      <w:r w:rsidRPr="004B3280">
        <w:rPr>
          <w:rFonts w:ascii="Times New Roman" w:hAnsi="Times New Roman" w:cs="Times New Roman"/>
          <w:b/>
          <w:bCs/>
          <w:i/>
          <w:iCs/>
        </w:rPr>
        <w:t>Murr v. Wisconsin</w:t>
      </w:r>
      <w:r>
        <w:rPr>
          <w:rFonts w:ascii="Times New Roman" w:hAnsi="Times New Roman" w:cs="Times New Roman"/>
        </w:rPr>
        <w:t xml:space="preserve"> (2017) – may have changed how one calculates 100% wipeout in </w:t>
      </w:r>
      <w:r w:rsidRPr="004B3280">
        <w:rPr>
          <w:rFonts w:ascii="Times New Roman" w:hAnsi="Times New Roman" w:cs="Times New Roman"/>
          <w:i/>
          <w:iCs/>
        </w:rPr>
        <w:t>Lucas</w:t>
      </w:r>
      <w:r>
        <w:rPr>
          <w:rFonts w:ascii="Times New Roman" w:hAnsi="Times New Roman" w:cs="Times New Roman"/>
        </w:rPr>
        <w:t xml:space="preserve">.  </w:t>
      </w:r>
    </w:p>
    <w:p w14:paraId="29CDB3F1" w14:textId="6CDE7F2A" w:rsidR="00C128B1" w:rsidRDefault="00C128B1" w:rsidP="00C128B1">
      <w:pPr>
        <w:pStyle w:val="ListParagraph"/>
        <w:numPr>
          <w:ilvl w:val="0"/>
          <w:numId w:val="58"/>
        </w:numPr>
        <w:spacing w:after="0" w:line="240" w:lineRule="auto"/>
        <w:rPr>
          <w:rFonts w:ascii="Times New Roman" w:hAnsi="Times New Roman" w:cs="Times New Roman"/>
        </w:rPr>
      </w:pPr>
      <w:r w:rsidRPr="004B3280">
        <w:rPr>
          <w:rFonts w:ascii="Times New Roman" w:hAnsi="Times New Roman" w:cs="Times New Roman"/>
          <w:b/>
          <w:bCs/>
          <w:u w:val="single"/>
        </w:rPr>
        <w:t>Ad Hoc takings</w:t>
      </w:r>
      <w:r>
        <w:rPr>
          <w:rFonts w:ascii="Times New Roman" w:hAnsi="Times New Roman" w:cs="Times New Roman"/>
        </w:rPr>
        <w:t>: case-by-case approach</w:t>
      </w:r>
    </w:p>
    <w:p w14:paraId="2EC1580F" w14:textId="6EE57DB3" w:rsidR="004B3280" w:rsidRDefault="004B3280" w:rsidP="004B3280">
      <w:pPr>
        <w:pStyle w:val="ListParagraph"/>
        <w:numPr>
          <w:ilvl w:val="1"/>
          <w:numId w:val="58"/>
        </w:numPr>
        <w:spacing w:after="0" w:line="240" w:lineRule="auto"/>
        <w:rPr>
          <w:rFonts w:ascii="Times New Roman" w:hAnsi="Times New Roman" w:cs="Times New Roman"/>
        </w:rPr>
      </w:pPr>
      <w:r>
        <w:rPr>
          <w:rFonts w:ascii="Times New Roman" w:hAnsi="Times New Roman" w:cs="Times New Roman"/>
        </w:rPr>
        <w:t xml:space="preserve">Government regulations that are less drastic but might constitute regulatory takings.  </w:t>
      </w:r>
    </w:p>
    <w:p w14:paraId="7514217A" w14:textId="34419FDC" w:rsidR="004B3280" w:rsidRDefault="004B3280" w:rsidP="004B3280">
      <w:pPr>
        <w:pStyle w:val="ListParagraph"/>
        <w:numPr>
          <w:ilvl w:val="1"/>
          <w:numId w:val="58"/>
        </w:numPr>
        <w:spacing w:after="0" w:line="240" w:lineRule="auto"/>
        <w:rPr>
          <w:rFonts w:ascii="Times New Roman" w:hAnsi="Times New Roman" w:cs="Times New Roman"/>
        </w:rPr>
      </w:pPr>
      <w:r w:rsidRPr="004B3280">
        <w:rPr>
          <w:rFonts w:ascii="Times New Roman" w:hAnsi="Times New Roman" w:cs="Times New Roman"/>
          <w:b/>
          <w:bCs/>
          <w:i/>
          <w:iCs/>
        </w:rPr>
        <w:t>Pennsylvania Coal Company v Mahon</w:t>
      </w:r>
      <w:r>
        <w:rPr>
          <w:rFonts w:ascii="Times New Roman" w:hAnsi="Times New Roman" w:cs="Times New Roman"/>
        </w:rPr>
        <w:t xml:space="preserve"> (1922) – Landowner </w:t>
      </w:r>
      <w:r w:rsidR="00C424D4">
        <w:rPr>
          <w:rFonts w:ascii="Times New Roman" w:hAnsi="Times New Roman" w:cs="Times New Roman"/>
        </w:rPr>
        <w:t>granted</w:t>
      </w:r>
      <w:r>
        <w:rPr>
          <w:rFonts w:ascii="Times New Roman" w:hAnsi="Times New Roman" w:cs="Times New Roman"/>
        </w:rPr>
        <w:t xml:space="preserve"> Coal company </w:t>
      </w:r>
      <w:r w:rsidR="00C424D4">
        <w:rPr>
          <w:rFonts w:ascii="Times New Roman" w:hAnsi="Times New Roman" w:cs="Times New Roman"/>
        </w:rPr>
        <w:t xml:space="preserve">the right </w:t>
      </w:r>
      <w:proofErr w:type="spellStart"/>
      <w:r w:rsidR="00C424D4">
        <w:rPr>
          <w:rFonts w:ascii="Times New Roman" w:hAnsi="Times New Roman" w:cs="Times New Roman"/>
        </w:rPr>
        <w:t>t</w:t>
      </w:r>
      <w:proofErr w:type="spellEnd"/>
      <w:r w:rsidR="00C424D4">
        <w:rPr>
          <w:rFonts w:ascii="Times New Roman" w:hAnsi="Times New Roman" w:cs="Times New Roman"/>
        </w:rPr>
        <w:t xml:space="preserve"> mine coal underneath the land </w:t>
      </w:r>
      <w:r>
        <w:rPr>
          <w:rFonts w:ascii="Times New Roman" w:hAnsi="Times New Roman" w:cs="Times New Roman"/>
        </w:rPr>
        <w:t xml:space="preserve">(ad </w:t>
      </w:r>
      <w:proofErr w:type="spellStart"/>
      <w:r>
        <w:rPr>
          <w:rFonts w:ascii="Times New Roman" w:hAnsi="Times New Roman" w:cs="Times New Roman"/>
        </w:rPr>
        <w:t>coelum</w:t>
      </w:r>
      <w:proofErr w:type="spellEnd"/>
      <w:r>
        <w:rPr>
          <w:rFonts w:ascii="Times New Roman" w:hAnsi="Times New Roman" w:cs="Times New Roman"/>
        </w:rPr>
        <w:t xml:space="preserve">) and </w:t>
      </w:r>
      <w:r w:rsidR="00C424D4">
        <w:rPr>
          <w:rFonts w:ascii="Times New Roman" w:hAnsi="Times New Roman" w:cs="Times New Roman"/>
        </w:rPr>
        <w:t xml:space="preserve">the contract </w:t>
      </w:r>
      <w:r>
        <w:rPr>
          <w:rFonts w:ascii="Times New Roman" w:hAnsi="Times New Roman" w:cs="Times New Roman"/>
        </w:rPr>
        <w:t xml:space="preserve">allowed the company to mine out as much </w:t>
      </w:r>
      <w:r w:rsidR="00C424D4">
        <w:rPr>
          <w:rFonts w:ascii="Times New Roman" w:hAnsi="Times New Roman" w:cs="Times New Roman"/>
        </w:rPr>
        <w:t xml:space="preserve">coal </w:t>
      </w:r>
      <w:r>
        <w:rPr>
          <w:rFonts w:ascii="Times New Roman" w:hAnsi="Times New Roman" w:cs="Times New Roman"/>
        </w:rPr>
        <w:t>as it wants—even if it causes the land to collapse</w:t>
      </w:r>
      <w:r w:rsidR="00C424D4">
        <w:rPr>
          <w:rFonts w:ascii="Times New Roman" w:hAnsi="Times New Roman" w:cs="Times New Roman"/>
        </w:rPr>
        <w:t xml:space="preserve"> (i.e., surface subsidence)</w:t>
      </w:r>
      <w:r>
        <w:rPr>
          <w:rFonts w:ascii="Times New Roman" w:hAnsi="Times New Roman" w:cs="Times New Roman"/>
        </w:rPr>
        <w:t xml:space="preserve">.  PA passed a law prohibiting </w:t>
      </w:r>
      <w:r w:rsidR="00C424D4">
        <w:rPr>
          <w:rFonts w:ascii="Times New Roman" w:hAnsi="Times New Roman" w:cs="Times New Roman"/>
        </w:rPr>
        <w:t xml:space="preserve">surface </w:t>
      </w:r>
      <w:r>
        <w:rPr>
          <w:rFonts w:ascii="Times New Roman" w:hAnsi="Times New Roman" w:cs="Times New Roman"/>
        </w:rPr>
        <w:t>subsidence of surface property that has a residence.  This law conflicts with th</w:t>
      </w:r>
      <w:r w:rsidR="00C424D4">
        <w:rPr>
          <w:rFonts w:ascii="Times New Roman" w:hAnsi="Times New Roman" w:cs="Times New Roman"/>
        </w:rPr>
        <w:t xml:space="preserve">e agreement b/t landowner and company.  </w:t>
      </w:r>
    </w:p>
    <w:p w14:paraId="549E92E3" w14:textId="03109F4B" w:rsidR="0033619B" w:rsidRDefault="0033619B" w:rsidP="0033619B">
      <w:pPr>
        <w:pStyle w:val="ListParagraph"/>
        <w:numPr>
          <w:ilvl w:val="2"/>
          <w:numId w:val="58"/>
        </w:numPr>
        <w:spacing w:after="0" w:line="240" w:lineRule="auto"/>
        <w:rPr>
          <w:rFonts w:ascii="Times New Roman" w:hAnsi="Times New Roman" w:cs="Times New Roman"/>
        </w:rPr>
      </w:pPr>
      <w:r>
        <w:rPr>
          <w:rFonts w:ascii="Times New Roman" w:hAnsi="Times New Roman" w:cs="Times New Roman"/>
        </w:rPr>
        <w:t xml:space="preserve">Court determines that yes this was a regulatory taking for constitutional purposes.  </w:t>
      </w:r>
    </w:p>
    <w:p w14:paraId="2FBBA9C2" w14:textId="60E99594" w:rsidR="0033619B" w:rsidRDefault="0033619B" w:rsidP="0033619B">
      <w:pPr>
        <w:pStyle w:val="ListParagraph"/>
        <w:numPr>
          <w:ilvl w:val="3"/>
          <w:numId w:val="58"/>
        </w:numPr>
        <w:spacing w:after="0" w:line="240" w:lineRule="auto"/>
        <w:rPr>
          <w:rFonts w:ascii="Times New Roman" w:hAnsi="Times New Roman" w:cs="Times New Roman"/>
        </w:rPr>
      </w:pPr>
      <w:r>
        <w:rPr>
          <w:rFonts w:ascii="Times New Roman" w:hAnsi="Times New Roman" w:cs="Times New Roman"/>
        </w:rPr>
        <w:t xml:space="preserve">Whether a regulation constitutes a taking is a matter of degree: while property may be regulated to a certain extent, if the regulation goes too far then it constitutes a taking.  Whether it "goes too far" depends on each case.  </w:t>
      </w:r>
    </w:p>
    <w:p w14:paraId="7C1C34E4" w14:textId="580E7D66" w:rsidR="0033619B" w:rsidRPr="0033619B" w:rsidRDefault="0033619B" w:rsidP="0033619B">
      <w:pPr>
        <w:pStyle w:val="ListParagraph"/>
        <w:numPr>
          <w:ilvl w:val="2"/>
          <w:numId w:val="58"/>
        </w:numPr>
        <w:spacing w:after="0" w:line="240" w:lineRule="auto"/>
        <w:rPr>
          <w:rFonts w:ascii="Times New Roman" w:hAnsi="Times New Roman" w:cs="Times New Roman"/>
          <w:b/>
          <w:bCs/>
        </w:rPr>
      </w:pPr>
      <w:r w:rsidRPr="0033619B">
        <w:rPr>
          <w:rFonts w:ascii="Times New Roman" w:hAnsi="Times New Roman" w:cs="Times New Roman"/>
          <w:b/>
          <w:bCs/>
        </w:rPr>
        <w:t xml:space="preserve">Four Factors to consider if the regulation "goes too far."  </w:t>
      </w:r>
    </w:p>
    <w:p w14:paraId="3EED9DCD" w14:textId="7115CCA9" w:rsidR="0033619B" w:rsidRPr="00F505EF" w:rsidRDefault="0002315F" w:rsidP="0002315F">
      <w:pPr>
        <w:pStyle w:val="ListParagraph"/>
        <w:numPr>
          <w:ilvl w:val="3"/>
          <w:numId w:val="58"/>
        </w:numPr>
        <w:spacing w:after="0" w:line="240" w:lineRule="auto"/>
        <w:rPr>
          <w:rFonts w:ascii="Times New Roman" w:hAnsi="Times New Roman" w:cs="Times New Roman"/>
          <w:u w:val="single"/>
        </w:rPr>
      </w:pPr>
      <w:r w:rsidRPr="00F505EF">
        <w:rPr>
          <w:rFonts w:ascii="Times New Roman" w:hAnsi="Times New Roman" w:cs="Times New Roman"/>
          <w:u w:val="single"/>
        </w:rPr>
        <w:t>How large is the diminution in value</w:t>
      </w:r>
      <w:r w:rsidR="005F6B8E" w:rsidRPr="00F505EF">
        <w:rPr>
          <w:rFonts w:ascii="Times New Roman" w:hAnsi="Times New Roman" w:cs="Times New Roman"/>
          <w:u w:val="single"/>
        </w:rPr>
        <w:t xml:space="preserve"> caused by the regulation</w:t>
      </w:r>
      <w:r w:rsidRPr="00F505EF">
        <w:rPr>
          <w:rFonts w:ascii="Times New Roman" w:hAnsi="Times New Roman" w:cs="Times New Roman"/>
          <w:u w:val="single"/>
        </w:rPr>
        <w:t>?</w:t>
      </w:r>
    </w:p>
    <w:p w14:paraId="5EA0EF61" w14:textId="232DFEBD" w:rsidR="0002315F" w:rsidRDefault="0002347D" w:rsidP="0002315F">
      <w:pPr>
        <w:pStyle w:val="ListParagraph"/>
        <w:numPr>
          <w:ilvl w:val="4"/>
          <w:numId w:val="58"/>
        </w:numPr>
        <w:spacing w:after="0" w:line="240" w:lineRule="auto"/>
        <w:rPr>
          <w:rFonts w:ascii="Times New Roman" w:hAnsi="Times New Roman" w:cs="Times New Roman"/>
        </w:rPr>
      </w:pPr>
      <w:r>
        <w:rPr>
          <w:rFonts w:ascii="Times New Roman" w:hAnsi="Times New Roman" w:cs="Times New Roman"/>
        </w:rPr>
        <w:t xml:space="preserve">Holmes majority: </w:t>
      </w:r>
      <w:r w:rsidR="0002315F">
        <w:rPr>
          <w:rFonts w:ascii="Times New Roman" w:hAnsi="Times New Roman" w:cs="Times New Roman"/>
        </w:rPr>
        <w:t xml:space="preserve">In this case, PA law took the entire waiver away from the coal company.  Reduced to zero the value of the </w:t>
      </w:r>
      <w:r w:rsidR="005F6B8E">
        <w:rPr>
          <w:rFonts w:ascii="Times New Roman" w:hAnsi="Times New Roman" w:cs="Times New Roman"/>
        </w:rPr>
        <w:t xml:space="preserve">company's </w:t>
      </w:r>
      <w:r w:rsidR="0002315F">
        <w:rPr>
          <w:rFonts w:ascii="Times New Roman" w:hAnsi="Times New Roman" w:cs="Times New Roman"/>
        </w:rPr>
        <w:t xml:space="preserve">right </w:t>
      </w:r>
      <w:r w:rsidR="005F6B8E">
        <w:rPr>
          <w:rFonts w:ascii="Times New Roman" w:hAnsi="Times New Roman" w:cs="Times New Roman"/>
        </w:rPr>
        <w:t>to use supports since now the</w:t>
      </w:r>
      <w:r w:rsidR="0002315F">
        <w:rPr>
          <w:rFonts w:ascii="Times New Roman" w:hAnsi="Times New Roman" w:cs="Times New Roman"/>
        </w:rPr>
        <w:t xml:space="preserve"> company cannot mine</w:t>
      </w:r>
      <w:r w:rsidR="005F6B8E">
        <w:rPr>
          <w:rFonts w:ascii="Times New Roman" w:hAnsi="Times New Roman" w:cs="Times New Roman"/>
        </w:rPr>
        <w:t xml:space="preserve"> coal.  </w:t>
      </w:r>
    </w:p>
    <w:p w14:paraId="6868741F" w14:textId="6AE8477F" w:rsidR="005F6B8E" w:rsidRDefault="005F6B8E" w:rsidP="005F6B8E">
      <w:pPr>
        <w:pStyle w:val="ListParagraph"/>
        <w:numPr>
          <w:ilvl w:val="5"/>
          <w:numId w:val="58"/>
        </w:numPr>
        <w:spacing w:after="0" w:line="240" w:lineRule="auto"/>
        <w:rPr>
          <w:rFonts w:ascii="Times New Roman" w:hAnsi="Times New Roman" w:cs="Times New Roman"/>
        </w:rPr>
      </w:pPr>
      <w:r>
        <w:rPr>
          <w:rFonts w:ascii="Times New Roman" w:hAnsi="Times New Roman" w:cs="Times New Roman"/>
        </w:rPr>
        <w:t xml:space="preserve">The company had invested in pillars needed in order to keep the ground from collapsing so that it could continue mining; now this investment was completely worthless.  </w:t>
      </w:r>
    </w:p>
    <w:p w14:paraId="6C0BB644" w14:textId="224661B6" w:rsidR="0002347D" w:rsidRDefault="0002347D" w:rsidP="0002347D">
      <w:pPr>
        <w:pStyle w:val="ListParagraph"/>
        <w:numPr>
          <w:ilvl w:val="4"/>
          <w:numId w:val="58"/>
        </w:numPr>
        <w:spacing w:after="0" w:line="240" w:lineRule="auto"/>
        <w:rPr>
          <w:rFonts w:ascii="Times New Roman" w:hAnsi="Times New Roman" w:cs="Times New Roman"/>
        </w:rPr>
      </w:pPr>
      <w:r>
        <w:rPr>
          <w:rFonts w:ascii="Times New Roman" w:hAnsi="Times New Roman" w:cs="Times New Roman"/>
        </w:rPr>
        <w:t xml:space="preserve">Brandeis dissent: points out that just one stick in the bundle was taken away; this means every regulation that says you no longer have a right to do x qualifies as a regulatory taking.  </w:t>
      </w:r>
    </w:p>
    <w:p w14:paraId="6889B8F2" w14:textId="2372AA43" w:rsidR="005F6B8E" w:rsidRPr="00F505EF" w:rsidRDefault="005F6B8E" w:rsidP="0002347D">
      <w:pPr>
        <w:pStyle w:val="ListParagraph"/>
        <w:numPr>
          <w:ilvl w:val="3"/>
          <w:numId w:val="58"/>
        </w:numPr>
        <w:spacing w:after="0" w:line="240" w:lineRule="auto"/>
        <w:rPr>
          <w:rFonts w:ascii="Times New Roman" w:hAnsi="Times New Roman" w:cs="Times New Roman"/>
          <w:u w:val="single"/>
        </w:rPr>
      </w:pPr>
      <w:r w:rsidRPr="00F505EF">
        <w:rPr>
          <w:rFonts w:ascii="Times New Roman" w:hAnsi="Times New Roman" w:cs="Times New Roman"/>
          <w:u w:val="single"/>
        </w:rPr>
        <w:t xml:space="preserve">Is the </w:t>
      </w:r>
      <w:r w:rsidR="0002347D" w:rsidRPr="00F505EF">
        <w:rPr>
          <w:rFonts w:ascii="Times New Roman" w:hAnsi="Times New Roman" w:cs="Times New Roman"/>
          <w:u w:val="single"/>
        </w:rPr>
        <w:t>activity being regulated a</w:t>
      </w:r>
      <w:r w:rsidRPr="00F505EF">
        <w:rPr>
          <w:rFonts w:ascii="Times New Roman" w:hAnsi="Times New Roman" w:cs="Times New Roman"/>
          <w:u w:val="single"/>
        </w:rPr>
        <w:t xml:space="preserve"> public nuisance</w:t>
      </w:r>
      <w:r w:rsidR="0002347D" w:rsidRPr="00F505EF">
        <w:rPr>
          <w:rFonts w:ascii="Times New Roman" w:hAnsi="Times New Roman" w:cs="Times New Roman"/>
          <w:u w:val="single"/>
        </w:rPr>
        <w:t>?</w:t>
      </w:r>
    </w:p>
    <w:p w14:paraId="00FA80B8" w14:textId="361C830D" w:rsidR="0002347D" w:rsidRDefault="0002347D" w:rsidP="0002347D">
      <w:pPr>
        <w:pStyle w:val="ListParagraph"/>
        <w:numPr>
          <w:ilvl w:val="4"/>
          <w:numId w:val="58"/>
        </w:numPr>
        <w:spacing w:after="0" w:line="240" w:lineRule="auto"/>
        <w:rPr>
          <w:rFonts w:ascii="Times New Roman" w:hAnsi="Times New Roman" w:cs="Times New Roman"/>
        </w:rPr>
      </w:pPr>
      <w:r>
        <w:rPr>
          <w:rFonts w:ascii="Times New Roman" w:hAnsi="Times New Roman" w:cs="Times New Roman"/>
        </w:rPr>
        <w:t xml:space="preserve">It it's just preventing a harm to the general public; the state is allowed to do this under the police power and it is not a taking and the gov't doesn't owe compensation.  </w:t>
      </w:r>
    </w:p>
    <w:p w14:paraId="2BCA80A6" w14:textId="60F12DC3" w:rsidR="0002347D" w:rsidRDefault="0002347D" w:rsidP="00D055D1">
      <w:pPr>
        <w:pStyle w:val="ListParagraph"/>
        <w:numPr>
          <w:ilvl w:val="5"/>
          <w:numId w:val="58"/>
        </w:numPr>
        <w:spacing w:after="0" w:line="240" w:lineRule="auto"/>
        <w:rPr>
          <w:rFonts w:ascii="Times New Roman" w:hAnsi="Times New Roman" w:cs="Times New Roman"/>
        </w:rPr>
      </w:pPr>
      <w:r>
        <w:rPr>
          <w:rFonts w:ascii="Times New Roman" w:hAnsi="Times New Roman" w:cs="Times New Roman"/>
        </w:rPr>
        <w:t xml:space="preserve">Not the case here: could easily protect public safety by requiring coal companies to provide notice to residents before they remove the coal that is holding up the surface.  </w:t>
      </w:r>
    </w:p>
    <w:p w14:paraId="1F7572E0" w14:textId="7BA64D00" w:rsidR="00D055D1" w:rsidRPr="00F505EF" w:rsidRDefault="00D055D1" w:rsidP="00D055D1">
      <w:pPr>
        <w:pStyle w:val="ListParagraph"/>
        <w:numPr>
          <w:ilvl w:val="3"/>
          <w:numId w:val="58"/>
        </w:numPr>
        <w:spacing w:after="0" w:line="240" w:lineRule="auto"/>
        <w:rPr>
          <w:rFonts w:ascii="Times New Roman" w:hAnsi="Times New Roman" w:cs="Times New Roman"/>
          <w:u w:val="single"/>
        </w:rPr>
      </w:pPr>
      <w:r w:rsidRPr="00F505EF">
        <w:rPr>
          <w:rFonts w:ascii="Times New Roman" w:hAnsi="Times New Roman" w:cs="Times New Roman"/>
          <w:u w:val="single"/>
        </w:rPr>
        <w:t>Was there average reciprocity of advantage?</w:t>
      </w:r>
    </w:p>
    <w:p w14:paraId="35E4E6EC" w14:textId="5F70AB73" w:rsidR="00F505EF" w:rsidRDefault="00F505EF" w:rsidP="00F505EF">
      <w:pPr>
        <w:pStyle w:val="ListParagraph"/>
        <w:numPr>
          <w:ilvl w:val="4"/>
          <w:numId w:val="58"/>
        </w:numPr>
        <w:spacing w:after="0" w:line="240" w:lineRule="auto"/>
        <w:rPr>
          <w:rFonts w:ascii="Times New Roman" w:hAnsi="Times New Roman" w:cs="Times New Roman"/>
        </w:rPr>
      </w:pPr>
      <w:r>
        <w:rPr>
          <w:rFonts w:ascii="Times New Roman" w:hAnsi="Times New Roman" w:cs="Times New Roman"/>
        </w:rPr>
        <w:t xml:space="preserve">Does this regulation, in placing a burden on the plaintiff, also provide a benefit to the plaintiff by requiring everyone else to comply with it as well? And is the benefit roughly equal to the burden? If so, then not a taking.  </w:t>
      </w:r>
    </w:p>
    <w:p w14:paraId="7EF50614" w14:textId="0EBC645B" w:rsidR="006C69C0" w:rsidRDefault="00D055D1" w:rsidP="006C69C0">
      <w:pPr>
        <w:pStyle w:val="ListParagraph"/>
        <w:numPr>
          <w:ilvl w:val="5"/>
          <w:numId w:val="58"/>
        </w:numPr>
        <w:spacing w:after="0" w:line="240" w:lineRule="auto"/>
        <w:rPr>
          <w:rFonts w:ascii="Times New Roman" w:hAnsi="Times New Roman" w:cs="Times New Roman"/>
        </w:rPr>
      </w:pPr>
      <w:r>
        <w:rPr>
          <w:rFonts w:ascii="Times New Roman" w:hAnsi="Times New Roman" w:cs="Times New Roman"/>
        </w:rPr>
        <w:t>Not the case here</w:t>
      </w:r>
      <w:r w:rsidR="00F505EF">
        <w:rPr>
          <w:rFonts w:ascii="Times New Roman" w:hAnsi="Times New Roman" w:cs="Times New Roman"/>
        </w:rPr>
        <w:t>: burdens all fell on coal company</w:t>
      </w:r>
      <w:r w:rsidR="003F07F1">
        <w:rPr>
          <w:rFonts w:ascii="Times New Roman" w:hAnsi="Times New Roman" w:cs="Times New Roman"/>
        </w:rPr>
        <w:t>—the subsurface owner—whereas</w:t>
      </w:r>
      <w:r w:rsidR="00F505EF">
        <w:rPr>
          <w:rFonts w:ascii="Times New Roman" w:hAnsi="Times New Roman" w:cs="Times New Roman"/>
        </w:rPr>
        <w:t xml:space="preserve"> benefits all fell with homeowner</w:t>
      </w:r>
      <w:r w:rsidR="003F07F1">
        <w:rPr>
          <w:rFonts w:ascii="Times New Roman" w:hAnsi="Times New Roman" w:cs="Times New Roman"/>
        </w:rPr>
        <w:t>, the above surface owner</w:t>
      </w:r>
      <w:r w:rsidR="00F505EF">
        <w:rPr>
          <w:rFonts w:ascii="Times New Roman" w:hAnsi="Times New Roman" w:cs="Times New Roman"/>
        </w:rPr>
        <w:t xml:space="preserve">.  </w:t>
      </w:r>
    </w:p>
    <w:p w14:paraId="6C62A297" w14:textId="2567D8A4" w:rsidR="00AB6132" w:rsidRPr="006C69C0" w:rsidRDefault="00AB6132" w:rsidP="006C69C0">
      <w:pPr>
        <w:pStyle w:val="ListParagraph"/>
        <w:numPr>
          <w:ilvl w:val="5"/>
          <w:numId w:val="58"/>
        </w:numPr>
        <w:spacing w:after="0" w:line="240" w:lineRule="auto"/>
        <w:rPr>
          <w:rFonts w:ascii="Times New Roman" w:hAnsi="Times New Roman" w:cs="Times New Roman"/>
        </w:rPr>
      </w:pPr>
      <w:r>
        <w:rPr>
          <w:rFonts w:ascii="Times New Roman" w:hAnsi="Times New Roman" w:cs="Times New Roman"/>
        </w:rPr>
        <w:t>Brandeis thinks this only applies if regulation provides a benefit not if it prevents a harm</w:t>
      </w:r>
    </w:p>
    <w:p w14:paraId="76A2FE93" w14:textId="719008EC" w:rsidR="003F07F1" w:rsidRPr="003F07F1" w:rsidRDefault="003F07F1" w:rsidP="003F07F1">
      <w:pPr>
        <w:pStyle w:val="ListParagraph"/>
        <w:numPr>
          <w:ilvl w:val="3"/>
          <w:numId w:val="58"/>
        </w:numPr>
        <w:spacing w:after="0" w:line="240" w:lineRule="auto"/>
        <w:rPr>
          <w:rFonts w:ascii="Times New Roman" w:hAnsi="Times New Roman" w:cs="Times New Roman"/>
          <w:u w:val="single"/>
        </w:rPr>
      </w:pPr>
      <w:r w:rsidRPr="003F07F1">
        <w:rPr>
          <w:rFonts w:ascii="Times New Roman" w:hAnsi="Times New Roman" w:cs="Times New Roman"/>
          <w:u w:val="single"/>
        </w:rPr>
        <w:t>The regulation destroyed existing property and contract rights</w:t>
      </w:r>
    </w:p>
    <w:p w14:paraId="76224C37" w14:textId="40CD99FC" w:rsidR="003F07F1" w:rsidRDefault="003F07F1" w:rsidP="003F07F1">
      <w:pPr>
        <w:pStyle w:val="ListParagraph"/>
        <w:numPr>
          <w:ilvl w:val="4"/>
          <w:numId w:val="58"/>
        </w:numPr>
        <w:spacing w:after="0" w:line="240" w:lineRule="auto"/>
        <w:rPr>
          <w:rFonts w:ascii="Times New Roman" w:hAnsi="Times New Roman" w:cs="Times New Roman"/>
        </w:rPr>
      </w:pPr>
      <w:r>
        <w:rPr>
          <w:rFonts w:ascii="Times New Roman" w:hAnsi="Times New Roman" w:cs="Times New Roman"/>
        </w:rPr>
        <w:t>Holmes majority thinks this is an important factor</w:t>
      </w:r>
    </w:p>
    <w:p w14:paraId="2A99243A" w14:textId="178603FF" w:rsidR="006C69C0" w:rsidRDefault="006C69C0" w:rsidP="006C69C0">
      <w:pPr>
        <w:pStyle w:val="ListParagraph"/>
        <w:numPr>
          <w:ilvl w:val="5"/>
          <w:numId w:val="58"/>
        </w:numPr>
        <w:spacing w:after="0" w:line="240" w:lineRule="auto"/>
        <w:rPr>
          <w:rFonts w:ascii="Times New Roman" w:hAnsi="Times New Roman" w:cs="Times New Roman"/>
        </w:rPr>
      </w:pPr>
      <w:r>
        <w:rPr>
          <w:rFonts w:ascii="Times New Roman" w:hAnsi="Times New Roman" w:cs="Times New Roman"/>
        </w:rPr>
        <w:t xml:space="preserve">This happens here so it's a taking.  </w:t>
      </w:r>
    </w:p>
    <w:p w14:paraId="2A116B08" w14:textId="0B540251" w:rsidR="003F07F1" w:rsidRDefault="003F07F1" w:rsidP="003F07F1">
      <w:pPr>
        <w:pStyle w:val="ListParagraph"/>
        <w:numPr>
          <w:ilvl w:val="4"/>
          <w:numId w:val="58"/>
        </w:numPr>
        <w:spacing w:after="0" w:line="240" w:lineRule="auto"/>
        <w:rPr>
          <w:rFonts w:ascii="Times New Roman" w:hAnsi="Times New Roman" w:cs="Times New Roman"/>
        </w:rPr>
      </w:pPr>
      <w:r>
        <w:rPr>
          <w:rFonts w:ascii="Times New Roman" w:hAnsi="Times New Roman" w:cs="Times New Roman"/>
        </w:rPr>
        <w:t>Brandeis dissent thinks this is irrelevant</w:t>
      </w:r>
    </w:p>
    <w:p w14:paraId="30E98524" w14:textId="1BEECD25" w:rsidR="006C69C0" w:rsidRDefault="006C69C0" w:rsidP="006C69C0">
      <w:pPr>
        <w:pStyle w:val="ListParagraph"/>
        <w:numPr>
          <w:ilvl w:val="5"/>
          <w:numId w:val="58"/>
        </w:numPr>
        <w:spacing w:after="0" w:line="240" w:lineRule="auto"/>
        <w:rPr>
          <w:rFonts w:ascii="Times New Roman" w:hAnsi="Times New Roman" w:cs="Times New Roman"/>
        </w:rPr>
      </w:pPr>
      <w:r>
        <w:rPr>
          <w:rFonts w:ascii="Times New Roman" w:hAnsi="Times New Roman" w:cs="Times New Roman"/>
        </w:rPr>
        <w:t xml:space="preserve">Concerned contracts would then be used to get compensation.  </w:t>
      </w:r>
    </w:p>
    <w:p w14:paraId="32777531" w14:textId="24CC452B" w:rsidR="00307BEF" w:rsidRDefault="00AB6132" w:rsidP="00AB6132">
      <w:pPr>
        <w:pStyle w:val="ListParagraph"/>
        <w:numPr>
          <w:ilvl w:val="1"/>
          <w:numId w:val="58"/>
        </w:numPr>
        <w:spacing w:after="0" w:line="240" w:lineRule="auto"/>
        <w:rPr>
          <w:rFonts w:ascii="Times New Roman" w:hAnsi="Times New Roman" w:cs="Times New Roman"/>
        </w:rPr>
      </w:pPr>
      <w:r w:rsidRPr="00AB6132">
        <w:rPr>
          <w:rFonts w:ascii="Times New Roman" w:hAnsi="Times New Roman" w:cs="Times New Roman"/>
          <w:b/>
          <w:bCs/>
          <w:i/>
          <w:iCs/>
        </w:rPr>
        <w:t>Penn Central Transportation Co. v. New York City</w:t>
      </w:r>
      <w:r>
        <w:rPr>
          <w:rFonts w:ascii="Times New Roman" w:hAnsi="Times New Roman" w:cs="Times New Roman"/>
        </w:rPr>
        <w:t xml:space="preserve"> (1978) – Railroad needs money and wants to build a 55-story high rise on top of Grant Central, a landmark property.  NY law required government approval for alternation to landmark properties but also provides compensation in the form of transferrable development rights (TDR).  </w:t>
      </w:r>
      <w:r w:rsidR="00307BEF">
        <w:rPr>
          <w:rFonts w:ascii="Times New Roman" w:hAnsi="Times New Roman" w:cs="Times New Roman"/>
        </w:rPr>
        <w:t xml:space="preserve">Landmarks commission denied request to build on top of Grand Central. </w:t>
      </w:r>
    </w:p>
    <w:p w14:paraId="79A11B82" w14:textId="77777777" w:rsidR="00307BEF" w:rsidRDefault="00AB6132" w:rsidP="00307BEF">
      <w:pPr>
        <w:pStyle w:val="ListParagraph"/>
        <w:numPr>
          <w:ilvl w:val="2"/>
          <w:numId w:val="58"/>
        </w:numPr>
        <w:spacing w:after="0" w:line="240" w:lineRule="auto"/>
        <w:rPr>
          <w:rFonts w:ascii="Times New Roman" w:hAnsi="Times New Roman" w:cs="Times New Roman"/>
        </w:rPr>
      </w:pPr>
      <w:r>
        <w:rPr>
          <w:rFonts w:ascii="Times New Roman" w:hAnsi="Times New Roman" w:cs="Times New Roman"/>
        </w:rPr>
        <w:t xml:space="preserve">TDRs are rights landmark owners are granted reflecting the difference between what zoning law would allow the owner to do with the landmark property and what landmark preservation law allows the owner to do with the landmark property </w:t>
      </w:r>
    </w:p>
    <w:p w14:paraId="3340B572" w14:textId="3D79D1D9" w:rsidR="00AB6132" w:rsidRDefault="00AB6132" w:rsidP="00307BEF">
      <w:pPr>
        <w:pStyle w:val="ListParagraph"/>
        <w:numPr>
          <w:ilvl w:val="3"/>
          <w:numId w:val="58"/>
        </w:numPr>
        <w:spacing w:after="0" w:line="240" w:lineRule="auto"/>
        <w:rPr>
          <w:rFonts w:ascii="Times New Roman" w:hAnsi="Times New Roman" w:cs="Times New Roman"/>
        </w:rPr>
      </w:pPr>
      <w:r>
        <w:rPr>
          <w:rFonts w:ascii="Times New Roman" w:hAnsi="Times New Roman" w:cs="Times New Roman"/>
        </w:rPr>
        <w:t xml:space="preserve">i.e., if zoning would allow you to build a building that is </w:t>
      </w:r>
      <w:r w:rsidR="00307BEF">
        <w:rPr>
          <w:rFonts w:ascii="Times New Roman" w:hAnsi="Times New Roman" w:cs="Times New Roman"/>
        </w:rPr>
        <w:t>50</w:t>
      </w:r>
      <w:r>
        <w:rPr>
          <w:rFonts w:ascii="Times New Roman" w:hAnsi="Times New Roman" w:cs="Times New Roman"/>
        </w:rPr>
        <w:t xml:space="preserve"> stories tall </w:t>
      </w:r>
      <w:r w:rsidR="00307BEF">
        <w:rPr>
          <w:rFonts w:ascii="Times New Roman" w:hAnsi="Times New Roman" w:cs="Times New Roman"/>
        </w:rPr>
        <w:t>but landmark law restricts you to 2 stories</w:t>
      </w:r>
      <w:r>
        <w:rPr>
          <w:rFonts w:ascii="Times New Roman" w:hAnsi="Times New Roman" w:cs="Times New Roman"/>
        </w:rPr>
        <w:t xml:space="preserve">, </w:t>
      </w:r>
      <w:r w:rsidR="00307BEF">
        <w:rPr>
          <w:rFonts w:ascii="Times New Roman" w:hAnsi="Times New Roman" w:cs="Times New Roman"/>
        </w:rPr>
        <w:t xml:space="preserve">then you have 48 stories worth of development rights that you </w:t>
      </w:r>
      <w:r w:rsidR="00307BEF">
        <w:rPr>
          <w:rFonts w:ascii="Times New Roman" w:hAnsi="Times New Roman" w:cs="Times New Roman"/>
        </w:rPr>
        <w:lastRenderedPageBreak/>
        <w:t>can't use but that can be sold to a neighbor, a property next door; if this neighbor was only allowed 50 stories, he could purchase these rights and be allowed 98 stories</w:t>
      </w:r>
      <w:r>
        <w:rPr>
          <w:rFonts w:ascii="Times New Roman" w:hAnsi="Times New Roman" w:cs="Times New Roman"/>
        </w:rPr>
        <w:t>.</w:t>
      </w:r>
    </w:p>
    <w:p w14:paraId="057453D8" w14:textId="1013D578" w:rsidR="005F5721" w:rsidRDefault="005F5721" w:rsidP="005F5721">
      <w:pPr>
        <w:pStyle w:val="ListParagraph"/>
        <w:numPr>
          <w:ilvl w:val="2"/>
          <w:numId w:val="58"/>
        </w:numPr>
        <w:spacing w:after="0" w:line="240" w:lineRule="auto"/>
        <w:rPr>
          <w:rFonts w:ascii="Times New Roman" w:hAnsi="Times New Roman" w:cs="Times New Roman"/>
        </w:rPr>
      </w:pPr>
      <w:r>
        <w:rPr>
          <w:rFonts w:ascii="Times New Roman" w:hAnsi="Times New Roman" w:cs="Times New Roman"/>
        </w:rPr>
        <w:t>Court determines this was not a regulatory taking</w:t>
      </w:r>
      <w:r w:rsidR="002742B6">
        <w:rPr>
          <w:rFonts w:ascii="Times New Roman" w:hAnsi="Times New Roman" w:cs="Times New Roman"/>
        </w:rPr>
        <w:t xml:space="preserve"> (uses a different list of factors than </w:t>
      </w:r>
      <w:r w:rsidR="002742B6" w:rsidRPr="00771A43">
        <w:rPr>
          <w:rFonts w:ascii="Times New Roman" w:hAnsi="Times New Roman" w:cs="Times New Roman"/>
          <w:i/>
          <w:iCs/>
        </w:rPr>
        <w:t>Mahon</w:t>
      </w:r>
      <w:r w:rsidR="002742B6">
        <w:rPr>
          <w:rFonts w:ascii="Times New Roman" w:hAnsi="Times New Roman" w:cs="Times New Roman"/>
        </w:rPr>
        <w:t>)</w:t>
      </w:r>
      <w:r>
        <w:rPr>
          <w:rFonts w:ascii="Times New Roman" w:hAnsi="Times New Roman" w:cs="Times New Roman"/>
        </w:rPr>
        <w:t>:</w:t>
      </w:r>
    </w:p>
    <w:p w14:paraId="03EBE72B" w14:textId="3984D0D1" w:rsidR="00307BEF" w:rsidRDefault="00307BEF" w:rsidP="005F5721">
      <w:pPr>
        <w:pStyle w:val="ListParagraph"/>
        <w:numPr>
          <w:ilvl w:val="3"/>
          <w:numId w:val="58"/>
        </w:numPr>
        <w:spacing w:after="0" w:line="240" w:lineRule="auto"/>
        <w:rPr>
          <w:rFonts w:ascii="Times New Roman" w:hAnsi="Times New Roman" w:cs="Times New Roman"/>
        </w:rPr>
      </w:pPr>
      <w:r w:rsidRPr="00307BEF">
        <w:rPr>
          <w:rFonts w:ascii="Times New Roman" w:hAnsi="Times New Roman" w:cs="Times New Roman"/>
          <w:b/>
          <w:bCs/>
        </w:rPr>
        <w:t>Regulatory taking analysis</w:t>
      </w:r>
      <w:r>
        <w:rPr>
          <w:rFonts w:ascii="Times New Roman" w:hAnsi="Times New Roman" w:cs="Times New Roman"/>
        </w:rPr>
        <w:t>:</w:t>
      </w:r>
    </w:p>
    <w:p w14:paraId="374BC462" w14:textId="19488F3E" w:rsidR="00307BEF" w:rsidRDefault="00307BEF" w:rsidP="005F5721">
      <w:pPr>
        <w:pStyle w:val="ListParagraph"/>
        <w:numPr>
          <w:ilvl w:val="4"/>
          <w:numId w:val="58"/>
        </w:numPr>
        <w:spacing w:after="0" w:line="240" w:lineRule="auto"/>
        <w:rPr>
          <w:rFonts w:ascii="Times New Roman" w:hAnsi="Times New Roman" w:cs="Times New Roman"/>
        </w:rPr>
      </w:pPr>
      <w:r w:rsidRPr="00307BEF">
        <w:rPr>
          <w:rFonts w:ascii="Times New Roman" w:hAnsi="Times New Roman" w:cs="Times New Roman"/>
          <w:u w:val="single"/>
        </w:rPr>
        <w:t>Extent of diminution of value caused by the regulation</w:t>
      </w:r>
      <w:r>
        <w:rPr>
          <w:rFonts w:ascii="Times New Roman" w:hAnsi="Times New Roman" w:cs="Times New Roman"/>
        </w:rPr>
        <w:t xml:space="preserve"> → look at whole parcel, not just the air rights</w:t>
      </w:r>
      <w:r w:rsidR="00F613CB">
        <w:rPr>
          <w:rFonts w:ascii="Times New Roman" w:hAnsi="Times New Roman" w:cs="Times New Roman"/>
        </w:rPr>
        <w:t xml:space="preserve"> (follows Brandeis' dissent)</w:t>
      </w:r>
      <w:r>
        <w:rPr>
          <w:rFonts w:ascii="Times New Roman" w:hAnsi="Times New Roman" w:cs="Times New Roman"/>
        </w:rPr>
        <w:t xml:space="preserve">.  </w:t>
      </w:r>
    </w:p>
    <w:p w14:paraId="5B4587E2" w14:textId="525A9DE5" w:rsidR="00307BEF" w:rsidRDefault="00307BEF" w:rsidP="005F5721">
      <w:pPr>
        <w:pStyle w:val="ListParagraph"/>
        <w:numPr>
          <w:ilvl w:val="4"/>
          <w:numId w:val="58"/>
        </w:numPr>
        <w:spacing w:after="0" w:line="240" w:lineRule="auto"/>
        <w:rPr>
          <w:rFonts w:ascii="Times New Roman" w:hAnsi="Times New Roman" w:cs="Times New Roman"/>
        </w:rPr>
      </w:pPr>
      <w:r w:rsidRPr="005F5721">
        <w:rPr>
          <w:rFonts w:ascii="Times New Roman" w:hAnsi="Times New Roman" w:cs="Times New Roman"/>
          <w:u w:val="single"/>
        </w:rPr>
        <w:t>Whether regulation interfered with "distinct investment</w:t>
      </w:r>
      <w:r w:rsidR="00F613CB">
        <w:rPr>
          <w:rFonts w:ascii="Times New Roman" w:hAnsi="Times New Roman" w:cs="Times New Roman"/>
          <w:u w:val="single"/>
        </w:rPr>
        <w:t>-</w:t>
      </w:r>
      <w:r w:rsidRPr="005F5721">
        <w:rPr>
          <w:rFonts w:ascii="Times New Roman" w:hAnsi="Times New Roman" w:cs="Times New Roman"/>
          <w:u w:val="single"/>
        </w:rPr>
        <w:t>backed expectation"</w:t>
      </w:r>
      <w:r>
        <w:rPr>
          <w:rFonts w:ascii="Times New Roman" w:hAnsi="Times New Roman" w:cs="Times New Roman"/>
        </w:rPr>
        <w:t xml:space="preserve"> → did the property owner spend money in expectation that he would be able to do something?</w:t>
      </w:r>
    </w:p>
    <w:p w14:paraId="4DE69E9A" w14:textId="44F466F3" w:rsidR="00307BEF" w:rsidRDefault="00307BEF" w:rsidP="005F5721">
      <w:pPr>
        <w:pStyle w:val="ListParagraph"/>
        <w:numPr>
          <w:ilvl w:val="5"/>
          <w:numId w:val="58"/>
        </w:numPr>
        <w:spacing w:after="0" w:line="240" w:lineRule="auto"/>
        <w:rPr>
          <w:rFonts w:ascii="Times New Roman" w:hAnsi="Times New Roman" w:cs="Times New Roman"/>
        </w:rPr>
      </w:pPr>
      <w:r>
        <w:rPr>
          <w:rFonts w:ascii="Times New Roman" w:hAnsi="Times New Roman" w:cs="Times New Roman"/>
        </w:rPr>
        <w:t>In this case, the primary expectation was to use Grand Central for trains, not an office building; so, no interference with investment</w:t>
      </w:r>
      <w:r w:rsidR="00F613CB">
        <w:rPr>
          <w:rFonts w:ascii="Times New Roman" w:hAnsi="Times New Roman" w:cs="Times New Roman"/>
        </w:rPr>
        <w:t>-</w:t>
      </w:r>
      <w:r>
        <w:rPr>
          <w:rFonts w:ascii="Times New Roman" w:hAnsi="Times New Roman" w:cs="Times New Roman"/>
        </w:rPr>
        <w:t xml:space="preserve">backed expectation.  </w:t>
      </w:r>
    </w:p>
    <w:p w14:paraId="6F1E526A" w14:textId="0011CA4C" w:rsidR="00767B5F" w:rsidRDefault="00767B5F" w:rsidP="005F5721">
      <w:pPr>
        <w:pStyle w:val="ListParagraph"/>
        <w:numPr>
          <w:ilvl w:val="5"/>
          <w:numId w:val="58"/>
        </w:numPr>
        <w:spacing w:after="0" w:line="240" w:lineRule="auto"/>
        <w:rPr>
          <w:rFonts w:ascii="Times New Roman" w:hAnsi="Times New Roman" w:cs="Times New Roman"/>
        </w:rPr>
      </w:pPr>
      <w:r>
        <w:rPr>
          <w:rFonts w:ascii="Times New Roman" w:hAnsi="Times New Roman" w:cs="Times New Roman"/>
        </w:rPr>
        <w:t>Penn Central still could get a reasonable rate of return through TDRS.</w:t>
      </w:r>
    </w:p>
    <w:p w14:paraId="7DA028A2" w14:textId="324D4C1A" w:rsidR="005F5721" w:rsidRDefault="00307BEF" w:rsidP="005F5721">
      <w:pPr>
        <w:pStyle w:val="ListParagraph"/>
        <w:numPr>
          <w:ilvl w:val="4"/>
          <w:numId w:val="58"/>
        </w:numPr>
        <w:spacing w:after="0" w:line="240" w:lineRule="auto"/>
        <w:rPr>
          <w:rFonts w:ascii="Times New Roman" w:hAnsi="Times New Roman" w:cs="Times New Roman"/>
        </w:rPr>
      </w:pPr>
      <w:r w:rsidRPr="005F5721">
        <w:rPr>
          <w:rFonts w:ascii="Times New Roman" w:hAnsi="Times New Roman" w:cs="Times New Roman"/>
          <w:u w:val="single"/>
        </w:rPr>
        <w:t>Character of government action</w:t>
      </w:r>
      <w:r>
        <w:rPr>
          <w:rFonts w:ascii="Times New Roman" w:hAnsi="Times New Roman" w:cs="Times New Roman"/>
        </w:rPr>
        <w:t xml:space="preserve"> → physical invasion? Or does regulation </w:t>
      </w:r>
      <w:r w:rsidR="00767B5F">
        <w:rPr>
          <w:rFonts w:ascii="Times New Roman" w:hAnsi="Times New Roman" w:cs="Times New Roman"/>
        </w:rPr>
        <w:t xml:space="preserve">merely </w:t>
      </w:r>
      <w:r>
        <w:rPr>
          <w:rFonts w:ascii="Times New Roman" w:hAnsi="Times New Roman" w:cs="Times New Roman"/>
        </w:rPr>
        <w:t>adjust burdens and benefits of economic life to promote the common good/living in society?</w:t>
      </w:r>
    </w:p>
    <w:p w14:paraId="5A6D451B" w14:textId="1ADCB5CD" w:rsidR="00767B5F" w:rsidRDefault="00767B5F" w:rsidP="00767B5F">
      <w:pPr>
        <w:pStyle w:val="ListParagraph"/>
        <w:numPr>
          <w:ilvl w:val="5"/>
          <w:numId w:val="58"/>
        </w:numPr>
        <w:spacing w:after="0" w:line="240" w:lineRule="auto"/>
        <w:rPr>
          <w:rFonts w:ascii="Times New Roman" w:hAnsi="Times New Roman" w:cs="Times New Roman"/>
        </w:rPr>
      </w:pPr>
      <w:r>
        <w:rPr>
          <w:rFonts w:ascii="Times New Roman" w:hAnsi="Times New Roman" w:cs="Times New Roman"/>
        </w:rPr>
        <w:t xml:space="preserve">Here, not invading.  This is more like zoning, a general regulation for the common good.  </w:t>
      </w:r>
    </w:p>
    <w:p w14:paraId="2037338B" w14:textId="3FF440A2" w:rsidR="00767B5F" w:rsidRDefault="00767B5F" w:rsidP="00767B5F">
      <w:pPr>
        <w:pStyle w:val="ListParagraph"/>
        <w:numPr>
          <w:ilvl w:val="3"/>
          <w:numId w:val="58"/>
        </w:numPr>
        <w:spacing w:after="0" w:line="240" w:lineRule="auto"/>
        <w:rPr>
          <w:rFonts w:ascii="Times New Roman" w:hAnsi="Times New Roman" w:cs="Times New Roman"/>
        </w:rPr>
      </w:pPr>
      <w:r>
        <w:rPr>
          <w:rFonts w:ascii="Times New Roman" w:hAnsi="Times New Roman" w:cs="Times New Roman"/>
        </w:rPr>
        <w:t xml:space="preserve">Dissent (Rehnquist): we should use the </w:t>
      </w:r>
      <w:r w:rsidRPr="00767B5F">
        <w:rPr>
          <w:rFonts w:ascii="Times New Roman" w:hAnsi="Times New Roman" w:cs="Times New Roman"/>
          <w:i/>
          <w:iCs/>
        </w:rPr>
        <w:t>Mahon</w:t>
      </w:r>
      <w:r>
        <w:rPr>
          <w:rFonts w:ascii="Times New Roman" w:hAnsi="Times New Roman" w:cs="Times New Roman"/>
        </w:rPr>
        <w:t xml:space="preserve"> factors, which suggest this is a regulatory taking.  </w:t>
      </w:r>
    </w:p>
    <w:p w14:paraId="18604A4A" w14:textId="66C99F33" w:rsidR="007B3B32" w:rsidRDefault="007B3B32" w:rsidP="007B3B32">
      <w:pPr>
        <w:pStyle w:val="ListParagraph"/>
        <w:numPr>
          <w:ilvl w:val="2"/>
          <w:numId w:val="58"/>
        </w:numPr>
        <w:spacing w:after="0" w:line="240" w:lineRule="auto"/>
        <w:rPr>
          <w:rFonts w:ascii="Times New Roman" w:hAnsi="Times New Roman" w:cs="Times New Roman"/>
        </w:rPr>
      </w:pPr>
      <w:r>
        <w:rPr>
          <w:rFonts w:ascii="Times New Roman" w:hAnsi="Times New Roman" w:cs="Times New Roman"/>
        </w:rPr>
        <w:t xml:space="preserve">There is no fixed list of factors, depends on jurisdiction.  </w:t>
      </w:r>
    </w:p>
    <w:p w14:paraId="786E5C63" w14:textId="257CCDEA" w:rsidR="007B3B32" w:rsidRPr="005F5721" w:rsidRDefault="007B3B32" w:rsidP="007B3B32">
      <w:pPr>
        <w:pStyle w:val="ListParagraph"/>
        <w:numPr>
          <w:ilvl w:val="2"/>
          <w:numId w:val="58"/>
        </w:numPr>
        <w:spacing w:after="0" w:line="240" w:lineRule="auto"/>
        <w:rPr>
          <w:rFonts w:ascii="Times New Roman" w:hAnsi="Times New Roman" w:cs="Times New Roman"/>
        </w:rPr>
      </w:pPr>
      <w:r>
        <w:rPr>
          <w:rFonts w:ascii="Times New Roman" w:hAnsi="Times New Roman" w:cs="Times New Roman"/>
        </w:rPr>
        <w:t xml:space="preserve">Professor notes the backdrop of this case—NYC is bankrupt and everyone wants to keep Grand Central—meant that if this was declared a taking, NYC couldn't afford to pay Penn Central the money to keep the regulation in place, which would mean the Grand Central would be demolished or have aesthetically displeasing 50-story addition.  </w:t>
      </w:r>
    </w:p>
    <w:sectPr w:rsidR="007B3B32" w:rsidRPr="005F5721" w:rsidSect="009B573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4807"/>
    <w:multiLevelType w:val="hybridMultilevel"/>
    <w:tmpl w:val="FDF0A6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C9228B"/>
    <w:multiLevelType w:val="hybridMultilevel"/>
    <w:tmpl w:val="DFBCBFA8"/>
    <w:lvl w:ilvl="0" w:tplc="65222D8C">
      <w:start w:val="1"/>
      <w:numFmt w:val="decimal"/>
      <w:lvlText w:val="%1."/>
      <w:lvlJc w:val="left"/>
      <w:pPr>
        <w:ind w:left="720" w:hanging="360"/>
      </w:pPr>
      <w:rPr>
        <w:b w:val="0"/>
        <w:bCs w:val="0"/>
      </w:rPr>
    </w:lvl>
    <w:lvl w:ilvl="1" w:tplc="CDF24E42">
      <w:start w:val="1"/>
      <w:numFmt w:val="lowerLetter"/>
      <w:lvlText w:val="%2."/>
      <w:lvlJc w:val="left"/>
      <w:pPr>
        <w:ind w:left="1440" w:hanging="360"/>
      </w:pPr>
      <w:rPr>
        <w:b w:val="0"/>
        <w:bCs w:val="0"/>
      </w:rPr>
    </w:lvl>
    <w:lvl w:ilvl="2" w:tplc="8E7CC66C">
      <w:start w:val="1"/>
      <w:numFmt w:val="lowerRoman"/>
      <w:lvlText w:val="%3."/>
      <w:lvlJc w:val="right"/>
      <w:pPr>
        <w:ind w:left="2160" w:hanging="180"/>
      </w:pPr>
      <w:rPr>
        <w:b w:val="0"/>
        <w:bCs w:val="0"/>
      </w:rPr>
    </w:lvl>
    <w:lvl w:ilvl="3" w:tplc="D5AE209E">
      <w:start w:val="1"/>
      <w:numFmt w:val="decimal"/>
      <w:lvlText w:val="%4."/>
      <w:lvlJc w:val="left"/>
      <w:pPr>
        <w:ind w:left="2880" w:hanging="360"/>
      </w:pPr>
      <w:rPr>
        <w:b w:val="0"/>
        <w:bCs w:val="0"/>
      </w:rPr>
    </w:lvl>
    <w:lvl w:ilvl="4" w:tplc="D2BACB4E">
      <w:start w:val="1"/>
      <w:numFmt w:val="lowerLetter"/>
      <w:lvlText w:val="%5."/>
      <w:lvlJc w:val="left"/>
      <w:pPr>
        <w:ind w:left="3600" w:hanging="360"/>
      </w:pPr>
      <w:rPr>
        <w:b w:val="0"/>
        <w:bCs w:val="0"/>
      </w:rPr>
    </w:lvl>
    <w:lvl w:ilvl="5" w:tplc="49141B76">
      <w:start w:val="1"/>
      <w:numFmt w:val="lowerRoman"/>
      <w:lvlText w:val="%6."/>
      <w:lvlJc w:val="right"/>
      <w:pPr>
        <w:ind w:left="4320" w:hanging="180"/>
      </w:pPr>
      <w:rPr>
        <w:b w:val="0"/>
        <w:bCs w:val="0"/>
      </w:rPr>
    </w:lvl>
    <w:lvl w:ilvl="6" w:tplc="32B6FF90">
      <w:start w:val="1"/>
      <w:numFmt w:val="decimal"/>
      <w:lvlText w:val="%7."/>
      <w:lvlJc w:val="left"/>
      <w:pPr>
        <w:ind w:left="5040" w:hanging="360"/>
      </w:pPr>
      <w:rPr>
        <w:b w:val="0"/>
        <w:bCs w:val="0"/>
      </w:rPr>
    </w:lvl>
    <w:lvl w:ilvl="7" w:tplc="06728282">
      <w:start w:val="1"/>
      <w:numFmt w:val="lowerLetter"/>
      <w:lvlText w:val="%8."/>
      <w:lvlJc w:val="left"/>
      <w:pPr>
        <w:ind w:left="5760" w:hanging="360"/>
      </w:pPr>
      <w:rPr>
        <w:b w:val="0"/>
        <w:bCs w:val="0"/>
      </w:rPr>
    </w:lvl>
    <w:lvl w:ilvl="8" w:tplc="0409001B" w:tentative="1">
      <w:start w:val="1"/>
      <w:numFmt w:val="lowerRoman"/>
      <w:lvlText w:val="%9."/>
      <w:lvlJc w:val="right"/>
      <w:pPr>
        <w:ind w:left="6480" w:hanging="180"/>
      </w:pPr>
    </w:lvl>
  </w:abstractNum>
  <w:abstractNum w:abstractNumId="2" w15:restartNumberingAfterBreak="0">
    <w:nsid w:val="068A0049"/>
    <w:multiLevelType w:val="hybridMultilevel"/>
    <w:tmpl w:val="3E1643B0"/>
    <w:lvl w:ilvl="0" w:tplc="15FA8B44">
      <w:start w:val="1"/>
      <w:numFmt w:val="decimal"/>
      <w:lvlText w:val="%1."/>
      <w:lvlJc w:val="left"/>
      <w:pPr>
        <w:ind w:left="720" w:hanging="360"/>
      </w:pPr>
      <w:rPr>
        <w:b w:val="0"/>
        <w:bCs w:val="0"/>
      </w:rPr>
    </w:lvl>
    <w:lvl w:ilvl="1" w:tplc="223CDE94">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9D60E6"/>
    <w:multiLevelType w:val="hybridMultilevel"/>
    <w:tmpl w:val="42E832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8C47B4"/>
    <w:multiLevelType w:val="hybridMultilevel"/>
    <w:tmpl w:val="7D3283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D4B14"/>
    <w:multiLevelType w:val="hybridMultilevel"/>
    <w:tmpl w:val="20EA1032"/>
    <w:lvl w:ilvl="0" w:tplc="7CD67B04">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917E290E">
      <w:start w:val="1"/>
      <w:numFmt w:val="lowerRoman"/>
      <w:lvlText w:val="%3."/>
      <w:lvlJc w:val="right"/>
      <w:pPr>
        <w:ind w:left="2160" w:hanging="180"/>
      </w:pPr>
      <w:rPr>
        <w:b w:val="0"/>
        <w:bCs w:val="0"/>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C6131D"/>
    <w:multiLevelType w:val="hybridMultilevel"/>
    <w:tmpl w:val="D97E68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7D4EC0"/>
    <w:multiLevelType w:val="hybridMultilevel"/>
    <w:tmpl w:val="D80CF6D6"/>
    <w:lvl w:ilvl="0" w:tplc="0409000F">
      <w:start w:val="1"/>
      <w:numFmt w:val="decimal"/>
      <w:lvlText w:val="%1."/>
      <w:lvlJc w:val="left"/>
      <w:pPr>
        <w:ind w:left="720" w:hanging="360"/>
      </w:pPr>
    </w:lvl>
    <w:lvl w:ilvl="1" w:tplc="3312C350">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EE2DB4"/>
    <w:multiLevelType w:val="hybridMultilevel"/>
    <w:tmpl w:val="C3CE59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D7157A"/>
    <w:multiLevelType w:val="hybridMultilevel"/>
    <w:tmpl w:val="D728C7E2"/>
    <w:lvl w:ilvl="0" w:tplc="7CD67B0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2C3BEB"/>
    <w:multiLevelType w:val="hybridMultilevel"/>
    <w:tmpl w:val="3E28CF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4F41AA"/>
    <w:multiLevelType w:val="hybridMultilevel"/>
    <w:tmpl w:val="409C2E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3770D4"/>
    <w:multiLevelType w:val="hybridMultilevel"/>
    <w:tmpl w:val="F39C6AE8"/>
    <w:lvl w:ilvl="0" w:tplc="65222D8C">
      <w:start w:val="1"/>
      <w:numFmt w:val="decimal"/>
      <w:lvlText w:val="%1."/>
      <w:lvlJc w:val="left"/>
      <w:pPr>
        <w:ind w:left="720" w:hanging="360"/>
      </w:pPr>
      <w:rPr>
        <w:b w:val="0"/>
        <w:bCs w:val="0"/>
      </w:rPr>
    </w:lvl>
    <w:lvl w:ilvl="1" w:tplc="999C7672">
      <w:start w:val="1"/>
      <w:numFmt w:val="lowerLetter"/>
      <w:lvlText w:val="%2."/>
      <w:lvlJc w:val="left"/>
      <w:pPr>
        <w:ind w:left="1440" w:hanging="360"/>
      </w:pPr>
      <w:rPr>
        <w:b w:val="0"/>
        <w:bCs w:val="0"/>
      </w:rPr>
    </w:lvl>
    <w:lvl w:ilvl="2" w:tplc="B49C79F2">
      <w:start w:val="1"/>
      <w:numFmt w:val="lowerRoman"/>
      <w:lvlText w:val="%3."/>
      <w:lvlJc w:val="right"/>
      <w:pPr>
        <w:ind w:left="2160" w:hanging="180"/>
      </w:pPr>
      <w:rPr>
        <w:b w:val="0"/>
        <w:bCs w:val="0"/>
      </w:rPr>
    </w:lvl>
    <w:lvl w:ilvl="3" w:tplc="23F493D2">
      <w:start w:val="1"/>
      <w:numFmt w:val="decimal"/>
      <w:lvlText w:val="%4."/>
      <w:lvlJc w:val="left"/>
      <w:pPr>
        <w:ind w:left="2880" w:hanging="360"/>
      </w:pPr>
      <w:rPr>
        <w:b w:val="0"/>
        <w:bCs w:val="0"/>
      </w:rPr>
    </w:lvl>
    <w:lvl w:ilvl="4" w:tplc="B9568D06">
      <w:start w:val="1"/>
      <w:numFmt w:val="lowerLetter"/>
      <w:lvlText w:val="%5."/>
      <w:lvlJc w:val="left"/>
      <w:pPr>
        <w:ind w:left="3600" w:hanging="360"/>
      </w:pPr>
      <w:rPr>
        <w:b w:val="0"/>
        <w:bCs w:val="0"/>
      </w:rPr>
    </w:lvl>
    <w:lvl w:ilvl="5" w:tplc="41C22622">
      <w:start w:val="1"/>
      <w:numFmt w:val="lowerRoman"/>
      <w:lvlText w:val="%6."/>
      <w:lvlJc w:val="right"/>
      <w:pPr>
        <w:ind w:left="4320" w:hanging="180"/>
      </w:pPr>
      <w:rPr>
        <w:b w:val="0"/>
        <w:bCs w:val="0"/>
      </w:rPr>
    </w:lvl>
    <w:lvl w:ilvl="6" w:tplc="A69AF2D0">
      <w:start w:val="1"/>
      <w:numFmt w:val="decimal"/>
      <w:lvlText w:val="%7."/>
      <w:lvlJc w:val="left"/>
      <w:pPr>
        <w:ind w:left="5040" w:hanging="360"/>
      </w:pPr>
      <w:rPr>
        <w:b w:val="0"/>
        <w:bCs w:val="0"/>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856E23"/>
    <w:multiLevelType w:val="hybridMultilevel"/>
    <w:tmpl w:val="E86E48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312C95"/>
    <w:multiLevelType w:val="hybridMultilevel"/>
    <w:tmpl w:val="92A06A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7A064C"/>
    <w:multiLevelType w:val="hybridMultilevel"/>
    <w:tmpl w:val="F9F6E280"/>
    <w:lvl w:ilvl="0" w:tplc="0409000F">
      <w:start w:val="1"/>
      <w:numFmt w:val="decimal"/>
      <w:lvlText w:val="%1."/>
      <w:lvlJc w:val="left"/>
      <w:pPr>
        <w:ind w:left="720" w:hanging="360"/>
      </w:pPr>
    </w:lvl>
    <w:lvl w:ilvl="1" w:tplc="09F8E702">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E26037"/>
    <w:multiLevelType w:val="hybridMultilevel"/>
    <w:tmpl w:val="B5C600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5B1AFE"/>
    <w:multiLevelType w:val="hybridMultilevel"/>
    <w:tmpl w:val="8C1C98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E174FF"/>
    <w:multiLevelType w:val="hybridMultilevel"/>
    <w:tmpl w:val="37B6B8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B6478E"/>
    <w:multiLevelType w:val="hybridMultilevel"/>
    <w:tmpl w:val="92A06A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331F5C"/>
    <w:multiLevelType w:val="hybridMultilevel"/>
    <w:tmpl w:val="A01CF6AC"/>
    <w:lvl w:ilvl="0" w:tplc="3AD444E0">
      <w:start w:val="1"/>
      <w:numFmt w:val="decimal"/>
      <w:lvlText w:val="%1."/>
      <w:lvlJc w:val="left"/>
      <w:pPr>
        <w:ind w:left="720" w:hanging="360"/>
      </w:pPr>
      <w:rPr>
        <w:b w:val="0"/>
        <w:bCs w:val="0"/>
        <w:i w:val="0"/>
        <w:iCs w:val="0"/>
      </w:rPr>
    </w:lvl>
    <w:lvl w:ilvl="1" w:tplc="6B82F7B8">
      <w:start w:val="1"/>
      <w:numFmt w:val="lowerLetter"/>
      <w:lvlText w:val="%2."/>
      <w:lvlJc w:val="left"/>
      <w:pPr>
        <w:ind w:left="1440" w:hanging="360"/>
      </w:pPr>
      <w:rPr>
        <w:b w:val="0"/>
        <w:bCs w:val="0"/>
        <w:i w:val="0"/>
        <w:iCs w:val="0"/>
      </w:rPr>
    </w:lvl>
    <w:lvl w:ilvl="2" w:tplc="BECC245C">
      <w:start w:val="1"/>
      <w:numFmt w:val="lowerRoman"/>
      <w:lvlText w:val="%3."/>
      <w:lvlJc w:val="right"/>
      <w:pPr>
        <w:ind w:left="2160" w:hanging="180"/>
      </w:pPr>
      <w:rPr>
        <w:b w:val="0"/>
        <w:bCs w:val="0"/>
        <w:i w:val="0"/>
        <w:iCs w:val="0"/>
      </w:rPr>
    </w:lvl>
    <w:lvl w:ilvl="3" w:tplc="B63C9466">
      <w:start w:val="1"/>
      <w:numFmt w:val="decimal"/>
      <w:lvlText w:val="%4."/>
      <w:lvlJc w:val="left"/>
      <w:pPr>
        <w:ind w:left="2880" w:hanging="360"/>
      </w:pPr>
      <w:rPr>
        <w:b w:val="0"/>
        <w:bCs w:val="0"/>
        <w:i w:val="0"/>
        <w:iCs w:val="0"/>
      </w:rPr>
    </w:lvl>
    <w:lvl w:ilvl="4" w:tplc="D7F46834">
      <w:start w:val="1"/>
      <w:numFmt w:val="lowerLetter"/>
      <w:lvlText w:val="%5."/>
      <w:lvlJc w:val="left"/>
      <w:pPr>
        <w:ind w:left="3600" w:hanging="360"/>
      </w:pPr>
      <w:rPr>
        <w:b w:val="0"/>
        <w:bCs w:val="0"/>
        <w:i w:val="0"/>
        <w:iCs w:val="0"/>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AE7E90"/>
    <w:multiLevelType w:val="hybridMultilevel"/>
    <w:tmpl w:val="80085B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C26DCD"/>
    <w:multiLevelType w:val="hybridMultilevel"/>
    <w:tmpl w:val="1B96B7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9374406"/>
    <w:multiLevelType w:val="hybridMultilevel"/>
    <w:tmpl w:val="0D528176"/>
    <w:lvl w:ilvl="0" w:tplc="0409000F">
      <w:start w:val="1"/>
      <w:numFmt w:val="decimal"/>
      <w:lvlText w:val="%1."/>
      <w:lvlJc w:val="left"/>
      <w:pPr>
        <w:ind w:left="720" w:hanging="360"/>
      </w:pPr>
    </w:lvl>
    <w:lvl w:ilvl="1" w:tplc="223CDE94">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433111"/>
    <w:multiLevelType w:val="hybridMultilevel"/>
    <w:tmpl w:val="252426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4F072C"/>
    <w:multiLevelType w:val="hybridMultilevel"/>
    <w:tmpl w:val="B7DAA8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F075E3"/>
    <w:multiLevelType w:val="hybridMultilevel"/>
    <w:tmpl w:val="F2D461DE"/>
    <w:lvl w:ilvl="0" w:tplc="0409000F">
      <w:start w:val="1"/>
      <w:numFmt w:val="decimal"/>
      <w:lvlText w:val="%1."/>
      <w:lvlJc w:val="left"/>
      <w:pPr>
        <w:ind w:left="720" w:hanging="360"/>
      </w:pPr>
    </w:lvl>
    <w:lvl w:ilvl="1" w:tplc="141A93F2">
      <w:start w:val="1"/>
      <w:numFmt w:val="lowerLetter"/>
      <w:lvlText w:val="%2."/>
      <w:lvlJc w:val="left"/>
      <w:pPr>
        <w:ind w:left="1440" w:hanging="360"/>
      </w:pPr>
      <w:rPr>
        <w:b w:val="0"/>
        <w:bCs w:val="0"/>
      </w:rPr>
    </w:lvl>
    <w:lvl w:ilvl="2" w:tplc="1C0671A0">
      <w:start w:val="1"/>
      <w:numFmt w:val="lowerRoman"/>
      <w:lvlText w:val="%3."/>
      <w:lvlJc w:val="right"/>
      <w:pPr>
        <w:ind w:left="2160" w:hanging="180"/>
      </w:pPr>
      <w:rPr>
        <w:b w:val="0"/>
        <w:bCs w:val="0"/>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936DA9"/>
    <w:multiLevelType w:val="hybridMultilevel"/>
    <w:tmpl w:val="7EBE9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81E7ADF"/>
    <w:multiLevelType w:val="hybridMultilevel"/>
    <w:tmpl w:val="18C21708"/>
    <w:lvl w:ilvl="0" w:tplc="BEF2FF8A">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8B1460"/>
    <w:multiLevelType w:val="hybridMultilevel"/>
    <w:tmpl w:val="A5E6E68E"/>
    <w:lvl w:ilvl="0" w:tplc="7FBAA56A">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CF50C8"/>
    <w:multiLevelType w:val="hybridMultilevel"/>
    <w:tmpl w:val="CAD033B0"/>
    <w:lvl w:ilvl="0" w:tplc="0409000F">
      <w:start w:val="1"/>
      <w:numFmt w:val="decimal"/>
      <w:lvlText w:val="%1."/>
      <w:lvlJc w:val="left"/>
      <w:pPr>
        <w:ind w:left="720" w:hanging="360"/>
      </w:pPr>
    </w:lvl>
    <w:lvl w:ilvl="1" w:tplc="223CDE94">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A34633F"/>
    <w:multiLevelType w:val="hybridMultilevel"/>
    <w:tmpl w:val="D80CF6D6"/>
    <w:lvl w:ilvl="0" w:tplc="0409000F">
      <w:start w:val="1"/>
      <w:numFmt w:val="decimal"/>
      <w:lvlText w:val="%1."/>
      <w:lvlJc w:val="left"/>
      <w:pPr>
        <w:ind w:left="720" w:hanging="360"/>
      </w:pPr>
    </w:lvl>
    <w:lvl w:ilvl="1" w:tplc="3312C350">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B857628"/>
    <w:multiLevelType w:val="hybridMultilevel"/>
    <w:tmpl w:val="1B4C8DFC"/>
    <w:lvl w:ilvl="0" w:tplc="67A0ED7E">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D6E35D1"/>
    <w:multiLevelType w:val="hybridMultilevel"/>
    <w:tmpl w:val="A4E0A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E985423"/>
    <w:multiLevelType w:val="hybridMultilevel"/>
    <w:tmpl w:val="9EAEF7E0"/>
    <w:lvl w:ilvl="0" w:tplc="7CD67B04">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917E290E">
      <w:start w:val="1"/>
      <w:numFmt w:val="lowerRoman"/>
      <w:lvlText w:val="%3."/>
      <w:lvlJc w:val="right"/>
      <w:pPr>
        <w:ind w:left="2160" w:hanging="180"/>
      </w:pPr>
      <w:rPr>
        <w:b w:val="0"/>
        <w:bCs w:val="0"/>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0481D5A"/>
    <w:multiLevelType w:val="hybridMultilevel"/>
    <w:tmpl w:val="B2445832"/>
    <w:lvl w:ilvl="0" w:tplc="65222D8C">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E0EEA42A">
      <w:start w:val="1"/>
      <w:numFmt w:val="decimal"/>
      <w:lvlText w:val="%4."/>
      <w:lvlJc w:val="left"/>
      <w:pPr>
        <w:ind w:left="2880" w:hanging="360"/>
      </w:pPr>
      <w:rPr>
        <w:b w:val="0"/>
        <w:bCs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09E0C98"/>
    <w:multiLevelType w:val="hybridMultilevel"/>
    <w:tmpl w:val="CB02A4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4B84CB9"/>
    <w:multiLevelType w:val="hybridMultilevel"/>
    <w:tmpl w:val="930841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8034401"/>
    <w:multiLevelType w:val="hybridMultilevel"/>
    <w:tmpl w:val="C3CE59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A8A310C"/>
    <w:multiLevelType w:val="hybridMultilevel"/>
    <w:tmpl w:val="BD584F24"/>
    <w:lvl w:ilvl="0" w:tplc="7CD67B04">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917E290E">
      <w:start w:val="1"/>
      <w:numFmt w:val="lowerRoman"/>
      <w:lvlText w:val="%3."/>
      <w:lvlJc w:val="right"/>
      <w:pPr>
        <w:ind w:left="2160" w:hanging="180"/>
      </w:pPr>
      <w:rPr>
        <w:b w:val="0"/>
        <w:bCs w:val="0"/>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AF074A9"/>
    <w:multiLevelType w:val="hybridMultilevel"/>
    <w:tmpl w:val="BD584F24"/>
    <w:lvl w:ilvl="0" w:tplc="7CD67B04">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917E290E">
      <w:start w:val="1"/>
      <w:numFmt w:val="lowerRoman"/>
      <w:lvlText w:val="%3."/>
      <w:lvlJc w:val="right"/>
      <w:pPr>
        <w:ind w:left="2160" w:hanging="180"/>
      </w:pPr>
      <w:rPr>
        <w:b w:val="0"/>
        <w:bCs w:val="0"/>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D9E522D"/>
    <w:multiLevelType w:val="hybridMultilevel"/>
    <w:tmpl w:val="A6520ED6"/>
    <w:lvl w:ilvl="0" w:tplc="7CD67B04">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13A3678"/>
    <w:multiLevelType w:val="hybridMultilevel"/>
    <w:tmpl w:val="97A8B072"/>
    <w:lvl w:ilvl="0" w:tplc="65222D8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2D26422"/>
    <w:multiLevelType w:val="hybridMultilevel"/>
    <w:tmpl w:val="20EA1032"/>
    <w:lvl w:ilvl="0" w:tplc="7CD67B04">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917E290E">
      <w:start w:val="1"/>
      <w:numFmt w:val="lowerRoman"/>
      <w:lvlText w:val="%3."/>
      <w:lvlJc w:val="right"/>
      <w:pPr>
        <w:ind w:left="2160" w:hanging="180"/>
      </w:pPr>
      <w:rPr>
        <w:b w:val="0"/>
        <w:bCs w:val="0"/>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4A025AC"/>
    <w:multiLevelType w:val="hybridMultilevel"/>
    <w:tmpl w:val="C3CE59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51E79E0"/>
    <w:multiLevelType w:val="hybridMultilevel"/>
    <w:tmpl w:val="3E28CF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9790765"/>
    <w:multiLevelType w:val="hybridMultilevel"/>
    <w:tmpl w:val="B7C800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D8E2F58"/>
    <w:multiLevelType w:val="hybridMultilevel"/>
    <w:tmpl w:val="06E259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4332857"/>
    <w:multiLevelType w:val="hybridMultilevel"/>
    <w:tmpl w:val="D728C7E2"/>
    <w:lvl w:ilvl="0" w:tplc="7CD67B04">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8BD4EBE"/>
    <w:multiLevelType w:val="hybridMultilevel"/>
    <w:tmpl w:val="1E9481E4"/>
    <w:lvl w:ilvl="0" w:tplc="65222D8C">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94102CE"/>
    <w:multiLevelType w:val="hybridMultilevel"/>
    <w:tmpl w:val="836093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9726744"/>
    <w:multiLevelType w:val="hybridMultilevel"/>
    <w:tmpl w:val="275A181A"/>
    <w:lvl w:ilvl="0" w:tplc="FBDA81B0">
      <w:start w:val="1"/>
      <w:numFmt w:val="decimal"/>
      <w:lvlText w:val="%1."/>
      <w:lvlJc w:val="left"/>
      <w:pPr>
        <w:ind w:left="720" w:hanging="360"/>
      </w:pPr>
      <w:rPr>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AE16BC0"/>
    <w:multiLevelType w:val="hybridMultilevel"/>
    <w:tmpl w:val="741A6F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B292F5F"/>
    <w:multiLevelType w:val="hybridMultilevel"/>
    <w:tmpl w:val="08E82DBC"/>
    <w:lvl w:ilvl="0" w:tplc="7CD67B04">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BB10A37"/>
    <w:multiLevelType w:val="hybridMultilevel"/>
    <w:tmpl w:val="12B02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CD8356B"/>
    <w:multiLevelType w:val="hybridMultilevel"/>
    <w:tmpl w:val="0E1215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6" w15:restartNumberingAfterBreak="0">
    <w:nsid w:val="7E9D27D8"/>
    <w:multiLevelType w:val="hybridMultilevel"/>
    <w:tmpl w:val="CAD033B0"/>
    <w:lvl w:ilvl="0" w:tplc="0409000F">
      <w:start w:val="1"/>
      <w:numFmt w:val="decimal"/>
      <w:lvlText w:val="%1."/>
      <w:lvlJc w:val="left"/>
      <w:pPr>
        <w:ind w:left="720" w:hanging="360"/>
      </w:pPr>
    </w:lvl>
    <w:lvl w:ilvl="1" w:tplc="223CDE94">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F355832"/>
    <w:multiLevelType w:val="hybridMultilevel"/>
    <w:tmpl w:val="7D3283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5745358">
    <w:abstractNumId w:val="21"/>
  </w:num>
  <w:num w:numId="2" w16cid:durableId="519321435">
    <w:abstractNumId w:val="0"/>
  </w:num>
  <w:num w:numId="3" w16cid:durableId="523861281">
    <w:abstractNumId w:val="18"/>
  </w:num>
  <w:num w:numId="4" w16cid:durableId="1259874512">
    <w:abstractNumId w:val="26"/>
  </w:num>
  <w:num w:numId="5" w16cid:durableId="1369375399">
    <w:abstractNumId w:val="27"/>
  </w:num>
  <w:num w:numId="6" w16cid:durableId="1994724268">
    <w:abstractNumId w:val="4"/>
  </w:num>
  <w:num w:numId="7" w16cid:durableId="1030452546">
    <w:abstractNumId w:val="57"/>
  </w:num>
  <w:num w:numId="8" w16cid:durableId="555092976">
    <w:abstractNumId w:val="51"/>
  </w:num>
  <w:num w:numId="9" w16cid:durableId="415829911">
    <w:abstractNumId w:val="19"/>
  </w:num>
  <w:num w:numId="10" w16cid:durableId="976685756">
    <w:abstractNumId w:val="13"/>
  </w:num>
  <w:num w:numId="11" w16cid:durableId="477185772">
    <w:abstractNumId w:val="14"/>
  </w:num>
  <w:num w:numId="12" w16cid:durableId="990325809">
    <w:abstractNumId w:val="25"/>
  </w:num>
  <w:num w:numId="13" w16cid:durableId="197283605">
    <w:abstractNumId w:val="33"/>
  </w:num>
  <w:num w:numId="14" w16cid:durableId="1598639195">
    <w:abstractNumId w:val="6"/>
  </w:num>
  <w:num w:numId="15" w16cid:durableId="699555373">
    <w:abstractNumId w:val="3"/>
  </w:num>
  <w:num w:numId="16" w16cid:durableId="1736851229">
    <w:abstractNumId w:val="50"/>
  </w:num>
  <w:num w:numId="17" w16cid:durableId="249395743">
    <w:abstractNumId w:val="36"/>
  </w:num>
  <w:num w:numId="18" w16cid:durableId="347676735">
    <w:abstractNumId w:val="37"/>
  </w:num>
  <w:num w:numId="19" w16cid:durableId="778187693">
    <w:abstractNumId w:val="55"/>
  </w:num>
  <w:num w:numId="20" w16cid:durableId="314644860">
    <w:abstractNumId w:val="24"/>
  </w:num>
  <w:num w:numId="21" w16cid:durableId="1557161480">
    <w:abstractNumId w:val="32"/>
  </w:num>
  <w:num w:numId="22" w16cid:durableId="573197684">
    <w:abstractNumId w:val="44"/>
  </w:num>
  <w:num w:numId="23" w16cid:durableId="63837027">
    <w:abstractNumId w:val="38"/>
  </w:num>
  <w:num w:numId="24" w16cid:durableId="492794355">
    <w:abstractNumId w:val="8"/>
  </w:num>
  <w:num w:numId="25" w16cid:durableId="80151199">
    <w:abstractNumId w:val="15"/>
  </w:num>
  <w:num w:numId="26" w16cid:durableId="1372723614">
    <w:abstractNumId w:val="45"/>
  </w:num>
  <w:num w:numId="27" w16cid:durableId="1935359984">
    <w:abstractNumId w:val="52"/>
  </w:num>
  <w:num w:numId="28" w16cid:durableId="1877547923">
    <w:abstractNumId w:val="11"/>
  </w:num>
  <w:num w:numId="29" w16cid:durableId="788743703">
    <w:abstractNumId w:val="1"/>
  </w:num>
  <w:num w:numId="30" w16cid:durableId="874584849">
    <w:abstractNumId w:val="42"/>
  </w:num>
  <w:num w:numId="31" w16cid:durableId="215047404">
    <w:abstractNumId w:val="28"/>
  </w:num>
  <w:num w:numId="32" w16cid:durableId="1890022291">
    <w:abstractNumId w:val="35"/>
  </w:num>
  <w:num w:numId="33" w16cid:durableId="183859201">
    <w:abstractNumId w:val="49"/>
  </w:num>
  <w:num w:numId="34" w16cid:durableId="1101947005">
    <w:abstractNumId w:val="54"/>
  </w:num>
  <w:num w:numId="35" w16cid:durableId="1981109970">
    <w:abstractNumId w:val="12"/>
  </w:num>
  <w:num w:numId="36" w16cid:durableId="308287414">
    <w:abstractNumId w:val="31"/>
  </w:num>
  <w:num w:numId="37" w16cid:durableId="924270066">
    <w:abstractNumId w:val="7"/>
  </w:num>
  <w:num w:numId="38" w16cid:durableId="604382319">
    <w:abstractNumId w:val="20"/>
  </w:num>
  <w:num w:numId="39" w16cid:durableId="854929173">
    <w:abstractNumId w:val="46"/>
  </w:num>
  <w:num w:numId="40" w16cid:durableId="413431631">
    <w:abstractNumId w:val="10"/>
  </w:num>
  <w:num w:numId="41" w16cid:durableId="1081755418">
    <w:abstractNumId w:val="29"/>
  </w:num>
  <w:num w:numId="42" w16cid:durableId="933829519">
    <w:abstractNumId w:val="16"/>
  </w:num>
  <w:num w:numId="43" w16cid:durableId="1895004675">
    <w:abstractNumId w:val="17"/>
  </w:num>
  <w:num w:numId="44" w16cid:durableId="543176244">
    <w:abstractNumId w:val="43"/>
  </w:num>
  <w:num w:numId="45" w16cid:durableId="1492795545">
    <w:abstractNumId w:val="5"/>
  </w:num>
  <w:num w:numId="46" w16cid:durableId="1535652579">
    <w:abstractNumId w:val="53"/>
  </w:num>
  <w:num w:numId="47" w16cid:durableId="2080519504">
    <w:abstractNumId w:val="9"/>
  </w:num>
  <w:num w:numId="48" w16cid:durableId="428818282">
    <w:abstractNumId w:val="48"/>
  </w:num>
  <w:num w:numId="49" w16cid:durableId="642197946">
    <w:abstractNumId w:val="41"/>
  </w:num>
  <w:num w:numId="50" w16cid:durableId="14843520">
    <w:abstractNumId w:val="47"/>
  </w:num>
  <w:num w:numId="51" w16cid:durableId="1672364842">
    <w:abstractNumId w:val="34"/>
  </w:num>
  <w:num w:numId="52" w16cid:durableId="1449737734">
    <w:abstractNumId w:val="40"/>
  </w:num>
  <w:num w:numId="53" w16cid:durableId="175922065">
    <w:abstractNumId w:val="39"/>
  </w:num>
  <w:num w:numId="54" w16cid:durableId="1727681903">
    <w:abstractNumId w:val="23"/>
  </w:num>
  <w:num w:numId="55" w16cid:durableId="894044427">
    <w:abstractNumId w:val="2"/>
  </w:num>
  <w:num w:numId="56" w16cid:durableId="505024720">
    <w:abstractNumId w:val="30"/>
  </w:num>
  <w:num w:numId="57" w16cid:durableId="2030061270">
    <w:abstractNumId w:val="56"/>
  </w:num>
  <w:num w:numId="58" w16cid:durableId="1513449203">
    <w:abstractNumId w:val="2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5CE"/>
    <w:rsid w:val="00006B6F"/>
    <w:rsid w:val="0002315F"/>
    <w:rsid w:val="0002347D"/>
    <w:rsid w:val="000374E0"/>
    <w:rsid w:val="000531E3"/>
    <w:rsid w:val="00070BC9"/>
    <w:rsid w:val="00082D30"/>
    <w:rsid w:val="000E7751"/>
    <w:rsid w:val="00106570"/>
    <w:rsid w:val="00117866"/>
    <w:rsid w:val="00134ADC"/>
    <w:rsid w:val="00162F01"/>
    <w:rsid w:val="001A3727"/>
    <w:rsid w:val="001A7B7C"/>
    <w:rsid w:val="001A7F88"/>
    <w:rsid w:val="001B5CC6"/>
    <w:rsid w:val="001D4B87"/>
    <w:rsid w:val="001F06A0"/>
    <w:rsid w:val="001F3768"/>
    <w:rsid w:val="002079BE"/>
    <w:rsid w:val="00211E03"/>
    <w:rsid w:val="00234170"/>
    <w:rsid w:val="002535D7"/>
    <w:rsid w:val="00271A3E"/>
    <w:rsid w:val="00272210"/>
    <w:rsid w:val="002742B6"/>
    <w:rsid w:val="00296933"/>
    <w:rsid w:val="002A2455"/>
    <w:rsid w:val="002A79E7"/>
    <w:rsid w:val="002C5597"/>
    <w:rsid w:val="002D2413"/>
    <w:rsid w:val="00301623"/>
    <w:rsid w:val="00307BEF"/>
    <w:rsid w:val="0031591B"/>
    <w:rsid w:val="00321E77"/>
    <w:rsid w:val="0032290F"/>
    <w:rsid w:val="00327DD9"/>
    <w:rsid w:val="00332EE0"/>
    <w:rsid w:val="00335038"/>
    <w:rsid w:val="0033619B"/>
    <w:rsid w:val="003377F4"/>
    <w:rsid w:val="003560CB"/>
    <w:rsid w:val="003649D8"/>
    <w:rsid w:val="00372930"/>
    <w:rsid w:val="00376CF9"/>
    <w:rsid w:val="003C2E49"/>
    <w:rsid w:val="003F07F1"/>
    <w:rsid w:val="003F36A7"/>
    <w:rsid w:val="00401EFC"/>
    <w:rsid w:val="004363D8"/>
    <w:rsid w:val="00471261"/>
    <w:rsid w:val="004823CF"/>
    <w:rsid w:val="004A3AAA"/>
    <w:rsid w:val="004B3280"/>
    <w:rsid w:val="004B3A5A"/>
    <w:rsid w:val="004B6CF2"/>
    <w:rsid w:val="00501D02"/>
    <w:rsid w:val="005121B2"/>
    <w:rsid w:val="005147AC"/>
    <w:rsid w:val="00531E5F"/>
    <w:rsid w:val="00537902"/>
    <w:rsid w:val="00565D9B"/>
    <w:rsid w:val="00570311"/>
    <w:rsid w:val="005A1153"/>
    <w:rsid w:val="005F3197"/>
    <w:rsid w:val="005F4A20"/>
    <w:rsid w:val="005F5721"/>
    <w:rsid w:val="005F6B8E"/>
    <w:rsid w:val="00600CDE"/>
    <w:rsid w:val="006118CA"/>
    <w:rsid w:val="006143A7"/>
    <w:rsid w:val="00664FC4"/>
    <w:rsid w:val="00691089"/>
    <w:rsid w:val="00691FCB"/>
    <w:rsid w:val="006B1468"/>
    <w:rsid w:val="006C69C0"/>
    <w:rsid w:val="006D3DD3"/>
    <w:rsid w:val="006E15CE"/>
    <w:rsid w:val="0071340F"/>
    <w:rsid w:val="0073544E"/>
    <w:rsid w:val="00767B5F"/>
    <w:rsid w:val="00771A43"/>
    <w:rsid w:val="00777E0C"/>
    <w:rsid w:val="00784CF4"/>
    <w:rsid w:val="007A04F4"/>
    <w:rsid w:val="007B3B32"/>
    <w:rsid w:val="007B6EC3"/>
    <w:rsid w:val="007D1C45"/>
    <w:rsid w:val="007F6D0A"/>
    <w:rsid w:val="00830CE2"/>
    <w:rsid w:val="00830DDB"/>
    <w:rsid w:val="00835164"/>
    <w:rsid w:val="008410B7"/>
    <w:rsid w:val="00846A6E"/>
    <w:rsid w:val="008542E5"/>
    <w:rsid w:val="008B5122"/>
    <w:rsid w:val="00916AEE"/>
    <w:rsid w:val="0091731C"/>
    <w:rsid w:val="00941929"/>
    <w:rsid w:val="00983E0D"/>
    <w:rsid w:val="009B5736"/>
    <w:rsid w:val="009C4EE1"/>
    <w:rsid w:val="009C559B"/>
    <w:rsid w:val="009C6515"/>
    <w:rsid w:val="009D0ECB"/>
    <w:rsid w:val="009D437A"/>
    <w:rsid w:val="009E6F7E"/>
    <w:rsid w:val="00A26679"/>
    <w:rsid w:val="00A60A81"/>
    <w:rsid w:val="00A8505A"/>
    <w:rsid w:val="00AB6132"/>
    <w:rsid w:val="00AC1179"/>
    <w:rsid w:val="00AD3B58"/>
    <w:rsid w:val="00AD74F1"/>
    <w:rsid w:val="00AF0439"/>
    <w:rsid w:val="00AF56B4"/>
    <w:rsid w:val="00B41599"/>
    <w:rsid w:val="00B52368"/>
    <w:rsid w:val="00B617F8"/>
    <w:rsid w:val="00B67949"/>
    <w:rsid w:val="00B77108"/>
    <w:rsid w:val="00B80EA2"/>
    <w:rsid w:val="00B84184"/>
    <w:rsid w:val="00C128B1"/>
    <w:rsid w:val="00C2694A"/>
    <w:rsid w:val="00C27831"/>
    <w:rsid w:val="00C365F4"/>
    <w:rsid w:val="00C424D4"/>
    <w:rsid w:val="00C454DB"/>
    <w:rsid w:val="00C5439B"/>
    <w:rsid w:val="00C907E0"/>
    <w:rsid w:val="00CA4074"/>
    <w:rsid w:val="00CA7319"/>
    <w:rsid w:val="00CC15E6"/>
    <w:rsid w:val="00CF44C4"/>
    <w:rsid w:val="00D03222"/>
    <w:rsid w:val="00D055D1"/>
    <w:rsid w:val="00D57B16"/>
    <w:rsid w:val="00D61F1A"/>
    <w:rsid w:val="00D76B01"/>
    <w:rsid w:val="00D96F18"/>
    <w:rsid w:val="00DC0C02"/>
    <w:rsid w:val="00DC0FC9"/>
    <w:rsid w:val="00DC4D94"/>
    <w:rsid w:val="00E22869"/>
    <w:rsid w:val="00E36D24"/>
    <w:rsid w:val="00E37DB6"/>
    <w:rsid w:val="00E54A4E"/>
    <w:rsid w:val="00E62184"/>
    <w:rsid w:val="00E805D3"/>
    <w:rsid w:val="00E906BF"/>
    <w:rsid w:val="00EB5614"/>
    <w:rsid w:val="00EF1561"/>
    <w:rsid w:val="00EF1DB5"/>
    <w:rsid w:val="00F01B12"/>
    <w:rsid w:val="00F07FBA"/>
    <w:rsid w:val="00F505EF"/>
    <w:rsid w:val="00F613CB"/>
    <w:rsid w:val="00FB2711"/>
    <w:rsid w:val="00FD0EEF"/>
    <w:rsid w:val="00FE5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CD37D"/>
  <w15:chartTrackingRefBased/>
  <w15:docId w15:val="{520EEB6B-CE68-4BB3-B5B4-5D377BD33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15CE"/>
    <w:pPr>
      <w:ind w:left="720"/>
      <w:contextualSpacing/>
    </w:pPr>
  </w:style>
  <w:style w:type="table" w:styleId="TableGrid">
    <w:name w:val="Table Grid"/>
    <w:basedOn w:val="TableNormal"/>
    <w:uiPriority w:val="39"/>
    <w:rsid w:val="006E15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E15CE"/>
    <w:rPr>
      <w:color w:val="808080"/>
    </w:rPr>
  </w:style>
  <w:style w:type="character" w:styleId="CommentReference">
    <w:name w:val="annotation reference"/>
    <w:basedOn w:val="DefaultParagraphFont"/>
    <w:uiPriority w:val="99"/>
    <w:semiHidden/>
    <w:unhideWhenUsed/>
    <w:rsid w:val="006E15CE"/>
    <w:rPr>
      <w:sz w:val="16"/>
      <w:szCs w:val="16"/>
    </w:rPr>
  </w:style>
  <w:style w:type="paragraph" w:styleId="CommentText">
    <w:name w:val="annotation text"/>
    <w:basedOn w:val="Normal"/>
    <w:link w:val="CommentTextChar"/>
    <w:uiPriority w:val="99"/>
    <w:semiHidden/>
    <w:unhideWhenUsed/>
    <w:rsid w:val="006E15CE"/>
    <w:pPr>
      <w:spacing w:line="240" w:lineRule="auto"/>
    </w:pPr>
    <w:rPr>
      <w:sz w:val="20"/>
      <w:szCs w:val="20"/>
    </w:rPr>
  </w:style>
  <w:style w:type="character" w:customStyle="1" w:styleId="CommentTextChar">
    <w:name w:val="Comment Text Char"/>
    <w:basedOn w:val="DefaultParagraphFont"/>
    <w:link w:val="CommentText"/>
    <w:uiPriority w:val="99"/>
    <w:semiHidden/>
    <w:rsid w:val="006E15CE"/>
    <w:rPr>
      <w:sz w:val="20"/>
      <w:szCs w:val="20"/>
    </w:rPr>
  </w:style>
  <w:style w:type="paragraph" w:styleId="CommentSubject">
    <w:name w:val="annotation subject"/>
    <w:basedOn w:val="CommentText"/>
    <w:next w:val="CommentText"/>
    <w:link w:val="CommentSubjectChar"/>
    <w:uiPriority w:val="99"/>
    <w:semiHidden/>
    <w:unhideWhenUsed/>
    <w:rsid w:val="006E15CE"/>
    <w:rPr>
      <w:b/>
      <w:bCs/>
    </w:rPr>
  </w:style>
  <w:style w:type="character" w:customStyle="1" w:styleId="CommentSubjectChar">
    <w:name w:val="Comment Subject Char"/>
    <w:basedOn w:val="CommentTextChar"/>
    <w:link w:val="CommentSubject"/>
    <w:uiPriority w:val="99"/>
    <w:semiHidden/>
    <w:rsid w:val="006E15C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5483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67</Pages>
  <Words>40082</Words>
  <Characters>228470</Characters>
  <Application>Microsoft Office Word</Application>
  <DocSecurity>0</DocSecurity>
  <Lines>1903</Lines>
  <Paragraphs>536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 Coetzee</dc:creator>
  <cp:keywords/>
  <dc:description/>
  <cp:lastModifiedBy>Katherine Larson</cp:lastModifiedBy>
  <cp:revision>2</cp:revision>
  <dcterms:created xsi:type="dcterms:W3CDTF">2025-01-29T16:27:00Z</dcterms:created>
  <dcterms:modified xsi:type="dcterms:W3CDTF">2025-01-29T16:27:00Z</dcterms:modified>
</cp:coreProperties>
</file>