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0F13" w:rsidRDefault="00C838C8">
      <w:pPr>
        <w:pStyle w:val="TOC1"/>
        <w:tabs>
          <w:tab w:val="right" w:leader="dot" w:pos="10790"/>
        </w:tabs>
        <w:rPr>
          <w:rFonts w:eastAsiaTheme="minorEastAsia" w:cstheme="minorBidi"/>
          <w:b w:val="0"/>
          <w:bCs w:val="0"/>
          <w:caps w:val="0"/>
          <w:noProof/>
          <w:sz w:val="24"/>
          <w:szCs w:val="24"/>
        </w:rPr>
      </w:pPr>
      <w:r w:rsidRPr="00AD7E7D">
        <w:rPr>
          <w:rFonts w:asciiTheme="majorBidi" w:hAnsiTheme="majorBidi" w:cstheme="majorBidi"/>
        </w:rPr>
        <w:fldChar w:fldCharType="begin"/>
      </w:r>
      <w:r w:rsidRPr="00AD7E7D">
        <w:rPr>
          <w:rFonts w:asciiTheme="majorBidi" w:hAnsiTheme="majorBidi" w:cstheme="majorBidi"/>
        </w:rPr>
        <w:instrText xml:space="preserve"> TOC \o "1-4" \h \z \u </w:instrText>
      </w:r>
      <w:r w:rsidRPr="00AD7E7D">
        <w:rPr>
          <w:rFonts w:asciiTheme="majorBidi" w:hAnsiTheme="majorBidi" w:cstheme="majorBidi"/>
        </w:rPr>
        <w:fldChar w:fldCharType="separate"/>
      </w:r>
      <w:hyperlink w:anchor="_Toc8243754" w:history="1">
        <w:r w:rsidR="00B50F13" w:rsidRPr="00A91CB9">
          <w:rPr>
            <w:rStyle w:val="Hyperlink"/>
            <w:noProof/>
          </w:rPr>
          <w:t>Introduction—Advocate, predict, decide</w:t>
        </w:r>
        <w:r w:rsidR="00B50F13">
          <w:rPr>
            <w:noProof/>
            <w:webHidden/>
          </w:rPr>
          <w:tab/>
        </w:r>
        <w:r w:rsidR="00B50F13">
          <w:rPr>
            <w:noProof/>
            <w:webHidden/>
          </w:rPr>
          <w:fldChar w:fldCharType="begin"/>
        </w:r>
        <w:r w:rsidR="00B50F13">
          <w:rPr>
            <w:noProof/>
            <w:webHidden/>
          </w:rPr>
          <w:instrText xml:space="preserve"> PAGEREF _Toc8243754 \h </w:instrText>
        </w:r>
        <w:r w:rsidR="00B50F13">
          <w:rPr>
            <w:noProof/>
            <w:webHidden/>
          </w:rPr>
        </w:r>
        <w:r w:rsidR="00B50F13">
          <w:rPr>
            <w:noProof/>
            <w:webHidden/>
          </w:rPr>
          <w:fldChar w:fldCharType="separate"/>
        </w:r>
        <w:r w:rsidR="00B50F13">
          <w:rPr>
            <w:noProof/>
            <w:webHidden/>
          </w:rPr>
          <w:t>3</w:t>
        </w:r>
        <w:r w:rsidR="00B50F13">
          <w:rPr>
            <w:noProof/>
            <w:webHidden/>
          </w:rPr>
          <w:fldChar w:fldCharType="end"/>
        </w:r>
      </w:hyperlink>
    </w:p>
    <w:p w:rsidR="00B50F13" w:rsidRDefault="000D4C73">
      <w:pPr>
        <w:pStyle w:val="TOC1"/>
        <w:tabs>
          <w:tab w:val="right" w:leader="dot" w:pos="10790"/>
        </w:tabs>
        <w:rPr>
          <w:rFonts w:eastAsiaTheme="minorEastAsia" w:cstheme="minorBidi"/>
          <w:b w:val="0"/>
          <w:bCs w:val="0"/>
          <w:caps w:val="0"/>
          <w:noProof/>
          <w:sz w:val="24"/>
          <w:szCs w:val="24"/>
        </w:rPr>
      </w:pPr>
      <w:hyperlink w:anchor="_Toc8243755" w:history="1">
        <w:r w:rsidR="00B50F13" w:rsidRPr="00A91CB9">
          <w:rPr>
            <w:rStyle w:val="Hyperlink"/>
            <w:noProof/>
          </w:rPr>
          <w:t>UNIT ONE: ACQUIRING PROPERTY</w:t>
        </w:r>
        <w:r w:rsidR="00B50F13">
          <w:rPr>
            <w:noProof/>
            <w:webHidden/>
          </w:rPr>
          <w:tab/>
        </w:r>
        <w:r w:rsidR="00B50F13">
          <w:rPr>
            <w:noProof/>
            <w:webHidden/>
          </w:rPr>
          <w:fldChar w:fldCharType="begin"/>
        </w:r>
        <w:r w:rsidR="00B50F13">
          <w:rPr>
            <w:noProof/>
            <w:webHidden/>
          </w:rPr>
          <w:instrText xml:space="preserve"> PAGEREF _Toc8243755 \h </w:instrText>
        </w:r>
        <w:r w:rsidR="00B50F13">
          <w:rPr>
            <w:noProof/>
            <w:webHidden/>
          </w:rPr>
        </w:r>
        <w:r w:rsidR="00B50F13">
          <w:rPr>
            <w:noProof/>
            <w:webHidden/>
          </w:rPr>
          <w:fldChar w:fldCharType="separate"/>
        </w:r>
        <w:r w:rsidR="00B50F13">
          <w:rPr>
            <w:noProof/>
            <w:webHidden/>
          </w:rPr>
          <w:t>3</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56" w:history="1">
        <w:r w:rsidR="00B50F13" w:rsidRPr="00A91CB9">
          <w:rPr>
            <w:rStyle w:val="Hyperlink"/>
            <w:noProof/>
          </w:rPr>
          <w:t>Wild animals, natural resources and abandoned baseballs</w:t>
        </w:r>
        <w:r w:rsidR="00B50F13">
          <w:rPr>
            <w:noProof/>
            <w:webHidden/>
          </w:rPr>
          <w:tab/>
        </w:r>
        <w:r w:rsidR="00B50F13">
          <w:rPr>
            <w:noProof/>
            <w:webHidden/>
          </w:rPr>
          <w:fldChar w:fldCharType="begin"/>
        </w:r>
        <w:r w:rsidR="00B50F13">
          <w:rPr>
            <w:noProof/>
            <w:webHidden/>
          </w:rPr>
          <w:instrText xml:space="preserve"> PAGEREF _Toc8243756 \h </w:instrText>
        </w:r>
        <w:r w:rsidR="00B50F13">
          <w:rPr>
            <w:noProof/>
            <w:webHidden/>
          </w:rPr>
        </w:r>
        <w:r w:rsidR="00B50F13">
          <w:rPr>
            <w:noProof/>
            <w:webHidden/>
          </w:rPr>
          <w:fldChar w:fldCharType="separate"/>
        </w:r>
        <w:r w:rsidR="00B50F13">
          <w:rPr>
            <w:noProof/>
            <w:webHidden/>
          </w:rPr>
          <w:t>3</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57" w:history="1">
        <w:r w:rsidR="00B50F13" w:rsidRPr="00A91CB9">
          <w:rPr>
            <w:rStyle w:val="Hyperlink"/>
            <w:noProof/>
          </w:rPr>
          <w:t>The Rule of First Possession (Pierson)- fox chased on beach</w:t>
        </w:r>
        <w:r w:rsidR="00B50F13">
          <w:rPr>
            <w:noProof/>
            <w:webHidden/>
          </w:rPr>
          <w:tab/>
        </w:r>
        <w:r w:rsidR="00B50F13">
          <w:rPr>
            <w:noProof/>
            <w:webHidden/>
          </w:rPr>
          <w:fldChar w:fldCharType="begin"/>
        </w:r>
        <w:r w:rsidR="00B50F13">
          <w:rPr>
            <w:noProof/>
            <w:webHidden/>
          </w:rPr>
          <w:instrText xml:space="preserve"> PAGEREF _Toc8243757 \h </w:instrText>
        </w:r>
        <w:r w:rsidR="00B50F13">
          <w:rPr>
            <w:noProof/>
            <w:webHidden/>
          </w:rPr>
        </w:r>
        <w:r w:rsidR="00B50F13">
          <w:rPr>
            <w:noProof/>
            <w:webHidden/>
          </w:rPr>
          <w:fldChar w:fldCharType="separate"/>
        </w:r>
        <w:r w:rsidR="00B50F13">
          <w:rPr>
            <w:noProof/>
            <w:webHidden/>
          </w:rPr>
          <w:t>3</w:t>
        </w:r>
        <w:r w:rsidR="00B50F13">
          <w:rPr>
            <w:noProof/>
            <w:webHidden/>
          </w:rPr>
          <w:fldChar w:fldCharType="end"/>
        </w:r>
      </w:hyperlink>
    </w:p>
    <w:p w:rsidR="00B50F13" w:rsidRDefault="000D4C73">
      <w:pPr>
        <w:pStyle w:val="TOC4"/>
        <w:tabs>
          <w:tab w:val="left" w:pos="1200"/>
          <w:tab w:val="right" w:leader="dot" w:pos="10790"/>
        </w:tabs>
        <w:rPr>
          <w:rFonts w:eastAsiaTheme="minorEastAsia" w:cstheme="minorBidi"/>
          <w:noProof/>
          <w:sz w:val="24"/>
          <w:szCs w:val="24"/>
        </w:rPr>
      </w:pPr>
      <w:hyperlink w:anchor="_Toc8243758" w:history="1">
        <w:r w:rsidR="00B50F13" w:rsidRPr="00A91CB9">
          <w:rPr>
            <w:rStyle w:val="Hyperlink"/>
            <w:rFonts w:eastAsiaTheme="minorHAnsi"/>
            <w:noProof/>
          </w:rPr>
          <w:t>a.</w:t>
        </w:r>
        <w:r w:rsidR="00B50F13">
          <w:rPr>
            <w:rFonts w:eastAsiaTheme="minorEastAsia" w:cstheme="minorBidi"/>
            <w:noProof/>
            <w:sz w:val="24"/>
            <w:szCs w:val="24"/>
          </w:rPr>
          <w:tab/>
        </w:r>
        <w:r w:rsidR="00B50F13" w:rsidRPr="00A91CB9">
          <w:rPr>
            <w:rStyle w:val="Hyperlink"/>
            <w:noProof/>
          </w:rPr>
          <w:t>Labor Theory of Property (Locke)</w:t>
        </w:r>
        <w:r w:rsidR="00B50F13">
          <w:rPr>
            <w:noProof/>
            <w:webHidden/>
          </w:rPr>
          <w:tab/>
        </w:r>
        <w:r w:rsidR="00B50F13">
          <w:rPr>
            <w:noProof/>
            <w:webHidden/>
          </w:rPr>
          <w:fldChar w:fldCharType="begin"/>
        </w:r>
        <w:r w:rsidR="00B50F13">
          <w:rPr>
            <w:noProof/>
            <w:webHidden/>
          </w:rPr>
          <w:instrText xml:space="preserve"> PAGEREF _Toc8243758 \h </w:instrText>
        </w:r>
        <w:r w:rsidR="00B50F13">
          <w:rPr>
            <w:noProof/>
            <w:webHidden/>
          </w:rPr>
        </w:r>
        <w:r w:rsidR="00B50F13">
          <w:rPr>
            <w:noProof/>
            <w:webHidden/>
          </w:rPr>
          <w:fldChar w:fldCharType="separate"/>
        </w:r>
        <w:r w:rsidR="00B50F13">
          <w:rPr>
            <w:noProof/>
            <w:webHidden/>
          </w:rPr>
          <w:t>3</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59" w:history="1">
        <w:r w:rsidR="00B50F13" w:rsidRPr="00A91CB9">
          <w:rPr>
            <w:rStyle w:val="Hyperlink"/>
            <w:noProof/>
          </w:rPr>
          <w:t>The Rule of Capture (Elliff)- Gas well exploded due to reckless drilling</w:t>
        </w:r>
        <w:r w:rsidR="00B50F13">
          <w:rPr>
            <w:noProof/>
            <w:webHidden/>
          </w:rPr>
          <w:tab/>
        </w:r>
        <w:r w:rsidR="00B50F13">
          <w:rPr>
            <w:noProof/>
            <w:webHidden/>
          </w:rPr>
          <w:fldChar w:fldCharType="begin"/>
        </w:r>
        <w:r w:rsidR="00B50F13">
          <w:rPr>
            <w:noProof/>
            <w:webHidden/>
          </w:rPr>
          <w:instrText xml:space="preserve"> PAGEREF _Toc8243759 \h </w:instrText>
        </w:r>
        <w:r w:rsidR="00B50F13">
          <w:rPr>
            <w:noProof/>
            <w:webHidden/>
          </w:rPr>
        </w:r>
        <w:r w:rsidR="00B50F13">
          <w:rPr>
            <w:noProof/>
            <w:webHidden/>
          </w:rPr>
          <w:fldChar w:fldCharType="separate"/>
        </w:r>
        <w:r w:rsidR="00B50F13">
          <w:rPr>
            <w:noProof/>
            <w:webHidden/>
          </w:rPr>
          <w:t>4</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60" w:history="1">
        <w:r w:rsidR="00B50F13" w:rsidRPr="00A91CB9">
          <w:rPr>
            <w:rStyle w:val="Hyperlink"/>
            <w:noProof/>
          </w:rPr>
          <w:t>The Rule of Pre-Possessory Interest (Popov)- p didn’t catch ball due to crowd mob</w:t>
        </w:r>
        <w:r w:rsidR="00B50F13">
          <w:rPr>
            <w:noProof/>
            <w:webHidden/>
          </w:rPr>
          <w:tab/>
        </w:r>
        <w:r w:rsidR="00B50F13">
          <w:rPr>
            <w:noProof/>
            <w:webHidden/>
          </w:rPr>
          <w:fldChar w:fldCharType="begin"/>
        </w:r>
        <w:r w:rsidR="00B50F13">
          <w:rPr>
            <w:noProof/>
            <w:webHidden/>
          </w:rPr>
          <w:instrText xml:space="preserve"> PAGEREF _Toc8243760 \h </w:instrText>
        </w:r>
        <w:r w:rsidR="00B50F13">
          <w:rPr>
            <w:noProof/>
            <w:webHidden/>
          </w:rPr>
        </w:r>
        <w:r w:rsidR="00B50F13">
          <w:rPr>
            <w:noProof/>
            <w:webHidden/>
          </w:rPr>
          <w:fldChar w:fldCharType="separate"/>
        </w:r>
        <w:r w:rsidR="00B50F13">
          <w:rPr>
            <w:noProof/>
            <w:webHidden/>
          </w:rPr>
          <w:t>4</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61" w:history="1">
        <w:r w:rsidR="00B50F13" w:rsidRPr="00A91CB9">
          <w:rPr>
            <w:rStyle w:val="Hyperlink"/>
            <w:noProof/>
          </w:rPr>
          <w:t>Land and Human beings- Acquisition by force</w:t>
        </w:r>
        <w:r w:rsidR="00B50F13">
          <w:rPr>
            <w:noProof/>
            <w:webHidden/>
          </w:rPr>
          <w:tab/>
        </w:r>
        <w:r w:rsidR="00B50F13">
          <w:rPr>
            <w:noProof/>
            <w:webHidden/>
          </w:rPr>
          <w:fldChar w:fldCharType="begin"/>
        </w:r>
        <w:r w:rsidR="00B50F13">
          <w:rPr>
            <w:noProof/>
            <w:webHidden/>
          </w:rPr>
          <w:instrText xml:space="preserve"> PAGEREF _Toc8243761 \h </w:instrText>
        </w:r>
        <w:r w:rsidR="00B50F13">
          <w:rPr>
            <w:noProof/>
            <w:webHidden/>
          </w:rPr>
        </w:r>
        <w:r w:rsidR="00B50F13">
          <w:rPr>
            <w:noProof/>
            <w:webHidden/>
          </w:rPr>
          <w:fldChar w:fldCharType="separate"/>
        </w:r>
        <w:r w:rsidR="00B50F13">
          <w:rPr>
            <w:noProof/>
            <w:webHidden/>
          </w:rPr>
          <w:t>4</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62" w:history="1">
        <w:r w:rsidR="00B50F13" w:rsidRPr="00A91CB9">
          <w:rPr>
            <w:rStyle w:val="Hyperlink"/>
            <w:noProof/>
          </w:rPr>
          <w:t>The Doctrines of Discovery &amp; Conquest (Johnson) (Antelope – legality of international slave trade)</w:t>
        </w:r>
        <w:r w:rsidR="00B50F13">
          <w:rPr>
            <w:noProof/>
            <w:webHidden/>
          </w:rPr>
          <w:tab/>
        </w:r>
        <w:r w:rsidR="00B50F13">
          <w:rPr>
            <w:noProof/>
            <w:webHidden/>
          </w:rPr>
          <w:fldChar w:fldCharType="begin"/>
        </w:r>
        <w:r w:rsidR="00B50F13">
          <w:rPr>
            <w:noProof/>
            <w:webHidden/>
          </w:rPr>
          <w:instrText xml:space="preserve"> PAGEREF _Toc8243762 \h </w:instrText>
        </w:r>
        <w:r w:rsidR="00B50F13">
          <w:rPr>
            <w:noProof/>
            <w:webHidden/>
          </w:rPr>
        </w:r>
        <w:r w:rsidR="00B50F13">
          <w:rPr>
            <w:noProof/>
            <w:webHidden/>
          </w:rPr>
          <w:fldChar w:fldCharType="separate"/>
        </w:r>
        <w:r w:rsidR="00B50F13">
          <w:rPr>
            <w:noProof/>
            <w:webHidden/>
          </w:rPr>
          <w:t>4</w:t>
        </w:r>
        <w:r w:rsidR="00B50F13">
          <w:rPr>
            <w:noProof/>
            <w:webHidden/>
          </w:rPr>
          <w:fldChar w:fldCharType="end"/>
        </w:r>
      </w:hyperlink>
    </w:p>
    <w:p w:rsidR="00B50F13" w:rsidRDefault="000D4C73">
      <w:pPr>
        <w:pStyle w:val="TOC4"/>
        <w:tabs>
          <w:tab w:val="left" w:pos="1200"/>
          <w:tab w:val="right" w:leader="dot" w:pos="10790"/>
        </w:tabs>
        <w:rPr>
          <w:rFonts w:eastAsiaTheme="minorEastAsia" w:cstheme="minorBidi"/>
          <w:noProof/>
          <w:sz w:val="24"/>
          <w:szCs w:val="24"/>
        </w:rPr>
      </w:pPr>
      <w:hyperlink w:anchor="_Toc8243763" w:history="1">
        <w:r w:rsidR="00B50F13" w:rsidRPr="00A91CB9">
          <w:rPr>
            <w:rStyle w:val="Hyperlink"/>
            <w:noProof/>
          </w:rPr>
          <w:t>2.</w:t>
        </w:r>
        <w:r w:rsidR="00B50F13">
          <w:rPr>
            <w:rFonts w:eastAsiaTheme="minorEastAsia" w:cstheme="minorBidi"/>
            <w:noProof/>
            <w:sz w:val="24"/>
            <w:szCs w:val="24"/>
          </w:rPr>
          <w:tab/>
        </w:r>
        <w:r w:rsidR="00B50F13" w:rsidRPr="00A91CB9">
          <w:rPr>
            <w:rStyle w:val="Hyperlink"/>
            <w:noProof/>
          </w:rPr>
          <w:t>Positivist Theory of Property</w:t>
        </w:r>
        <w:r w:rsidR="00B50F13">
          <w:rPr>
            <w:noProof/>
            <w:webHidden/>
          </w:rPr>
          <w:tab/>
        </w:r>
        <w:r w:rsidR="00B50F13">
          <w:rPr>
            <w:noProof/>
            <w:webHidden/>
          </w:rPr>
          <w:fldChar w:fldCharType="begin"/>
        </w:r>
        <w:r w:rsidR="00B50F13">
          <w:rPr>
            <w:noProof/>
            <w:webHidden/>
          </w:rPr>
          <w:instrText xml:space="preserve"> PAGEREF _Toc8243763 \h </w:instrText>
        </w:r>
        <w:r w:rsidR="00B50F13">
          <w:rPr>
            <w:noProof/>
            <w:webHidden/>
          </w:rPr>
        </w:r>
        <w:r w:rsidR="00B50F13">
          <w:rPr>
            <w:noProof/>
            <w:webHidden/>
          </w:rPr>
          <w:fldChar w:fldCharType="separate"/>
        </w:r>
        <w:r w:rsidR="00B50F13">
          <w:rPr>
            <w:noProof/>
            <w:webHidden/>
          </w:rPr>
          <w:t>4</w:t>
        </w:r>
        <w:r w:rsidR="00B50F13">
          <w:rPr>
            <w:noProof/>
            <w:webHidden/>
          </w:rPr>
          <w:fldChar w:fldCharType="end"/>
        </w:r>
      </w:hyperlink>
    </w:p>
    <w:p w:rsidR="00B50F13" w:rsidRDefault="000D4C73">
      <w:pPr>
        <w:pStyle w:val="TOC4"/>
        <w:tabs>
          <w:tab w:val="left" w:pos="1200"/>
          <w:tab w:val="right" w:leader="dot" w:pos="10790"/>
        </w:tabs>
        <w:rPr>
          <w:rFonts w:eastAsiaTheme="minorEastAsia" w:cstheme="minorBidi"/>
          <w:noProof/>
          <w:sz w:val="24"/>
          <w:szCs w:val="24"/>
        </w:rPr>
      </w:pPr>
      <w:hyperlink w:anchor="_Toc8243764" w:history="1">
        <w:r w:rsidR="00B50F13" w:rsidRPr="00A91CB9">
          <w:rPr>
            <w:rStyle w:val="Hyperlink"/>
            <w:rFonts w:eastAsiaTheme="minorHAnsi"/>
            <w:noProof/>
          </w:rPr>
          <w:t>c.</w:t>
        </w:r>
        <w:r w:rsidR="00B50F13">
          <w:rPr>
            <w:rFonts w:eastAsiaTheme="minorEastAsia" w:cstheme="minorBidi"/>
            <w:noProof/>
            <w:sz w:val="24"/>
            <w:szCs w:val="24"/>
          </w:rPr>
          <w:tab/>
        </w:r>
        <w:r w:rsidR="00B50F13" w:rsidRPr="00A91CB9">
          <w:rPr>
            <w:rStyle w:val="Hyperlink"/>
            <w:noProof/>
          </w:rPr>
          <w:t>Whiteness as property</w:t>
        </w:r>
        <w:r w:rsidR="00B50F13">
          <w:rPr>
            <w:noProof/>
            <w:webHidden/>
          </w:rPr>
          <w:tab/>
        </w:r>
        <w:r w:rsidR="00B50F13">
          <w:rPr>
            <w:noProof/>
            <w:webHidden/>
          </w:rPr>
          <w:fldChar w:fldCharType="begin"/>
        </w:r>
        <w:r w:rsidR="00B50F13">
          <w:rPr>
            <w:noProof/>
            <w:webHidden/>
          </w:rPr>
          <w:instrText xml:space="preserve"> PAGEREF _Toc8243764 \h </w:instrText>
        </w:r>
        <w:r w:rsidR="00B50F13">
          <w:rPr>
            <w:noProof/>
            <w:webHidden/>
          </w:rPr>
        </w:r>
        <w:r w:rsidR="00B50F13">
          <w:rPr>
            <w:noProof/>
            <w:webHidden/>
          </w:rPr>
          <w:fldChar w:fldCharType="separate"/>
        </w:r>
        <w:r w:rsidR="00B50F13">
          <w:rPr>
            <w:noProof/>
            <w:webHidden/>
          </w:rPr>
          <w:t>5</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65" w:history="1">
        <w:r w:rsidR="00B50F13" w:rsidRPr="00A91CB9">
          <w:rPr>
            <w:rStyle w:val="Hyperlink"/>
            <w:noProof/>
          </w:rPr>
          <w:t>Information (news)- world of public goods</w:t>
        </w:r>
        <w:r w:rsidR="00B50F13">
          <w:rPr>
            <w:noProof/>
            <w:webHidden/>
          </w:rPr>
          <w:tab/>
        </w:r>
        <w:r w:rsidR="00B50F13">
          <w:rPr>
            <w:noProof/>
            <w:webHidden/>
          </w:rPr>
          <w:fldChar w:fldCharType="begin"/>
        </w:r>
        <w:r w:rsidR="00B50F13">
          <w:rPr>
            <w:noProof/>
            <w:webHidden/>
          </w:rPr>
          <w:instrText xml:space="preserve"> PAGEREF _Toc8243765 \h </w:instrText>
        </w:r>
        <w:r w:rsidR="00B50F13">
          <w:rPr>
            <w:noProof/>
            <w:webHidden/>
          </w:rPr>
        </w:r>
        <w:r w:rsidR="00B50F13">
          <w:rPr>
            <w:noProof/>
            <w:webHidden/>
          </w:rPr>
          <w:fldChar w:fldCharType="separate"/>
        </w:r>
        <w:r w:rsidR="00B50F13">
          <w:rPr>
            <w:noProof/>
            <w:webHidden/>
          </w:rPr>
          <w:t>5</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66" w:history="1">
        <w:r w:rsidR="00B50F13" w:rsidRPr="00A91CB9">
          <w:rPr>
            <w:rStyle w:val="Hyperlink"/>
            <w:noProof/>
          </w:rPr>
          <w:t>The Quasi-Property Doctrine of Misappropriation (I.N.S. &amp; Motorola)</w:t>
        </w:r>
        <w:r w:rsidR="00B50F13">
          <w:rPr>
            <w:noProof/>
            <w:webHidden/>
          </w:rPr>
          <w:tab/>
        </w:r>
        <w:r w:rsidR="00B50F13">
          <w:rPr>
            <w:noProof/>
            <w:webHidden/>
          </w:rPr>
          <w:fldChar w:fldCharType="begin"/>
        </w:r>
        <w:r w:rsidR="00B50F13">
          <w:rPr>
            <w:noProof/>
            <w:webHidden/>
          </w:rPr>
          <w:instrText xml:space="preserve"> PAGEREF _Toc8243766 \h </w:instrText>
        </w:r>
        <w:r w:rsidR="00B50F13">
          <w:rPr>
            <w:noProof/>
            <w:webHidden/>
          </w:rPr>
        </w:r>
        <w:r w:rsidR="00B50F13">
          <w:rPr>
            <w:noProof/>
            <w:webHidden/>
          </w:rPr>
          <w:fldChar w:fldCharType="separate"/>
        </w:r>
        <w:r w:rsidR="00B50F13">
          <w:rPr>
            <w:noProof/>
            <w:webHidden/>
          </w:rPr>
          <w:t>5</w:t>
        </w:r>
        <w:r w:rsidR="00B50F13">
          <w:rPr>
            <w:noProof/>
            <w:webHidden/>
          </w:rPr>
          <w:fldChar w:fldCharType="end"/>
        </w:r>
      </w:hyperlink>
    </w:p>
    <w:p w:rsidR="00B50F13" w:rsidRDefault="000D4C73">
      <w:pPr>
        <w:pStyle w:val="TOC4"/>
        <w:tabs>
          <w:tab w:val="left" w:pos="1200"/>
          <w:tab w:val="right" w:leader="dot" w:pos="10790"/>
        </w:tabs>
        <w:rPr>
          <w:rFonts w:eastAsiaTheme="minorEastAsia" w:cstheme="minorBidi"/>
          <w:noProof/>
          <w:sz w:val="24"/>
          <w:szCs w:val="24"/>
        </w:rPr>
      </w:pPr>
      <w:hyperlink w:anchor="_Toc8243767" w:history="1">
        <w:r w:rsidR="00B50F13" w:rsidRPr="00A91CB9">
          <w:rPr>
            <w:rStyle w:val="Hyperlink"/>
            <w:noProof/>
          </w:rPr>
          <w:t>4.</w:t>
        </w:r>
        <w:r w:rsidR="00B50F13">
          <w:rPr>
            <w:rFonts w:eastAsiaTheme="minorEastAsia" w:cstheme="minorBidi"/>
            <w:noProof/>
            <w:sz w:val="24"/>
            <w:szCs w:val="24"/>
          </w:rPr>
          <w:tab/>
        </w:r>
        <w:r w:rsidR="00B50F13" w:rsidRPr="00A91CB9">
          <w:rPr>
            <w:rStyle w:val="Hyperlink"/>
            <w:noProof/>
          </w:rPr>
          <w:t>Utilitarian theory of property (Demsetz &amp; Ostrom)</w:t>
        </w:r>
        <w:r w:rsidR="00B50F13">
          <w:rPr>
            <w:noProof/>
            <w:webHidden/>
          </w:rPr>
          <w:tab/>
        </w:r>
        <w:r w:rsidR="00B50F13">
          <w:rPr>
            <w:noProof/>
            <w:webHidden/>
          </w:rPr>
          <w:fldChar w:fldCharType="begin"/>
        </w:r>
        <w:r w:rsidR="00B50F13">
          <w:rPr>
            <w:noProof/>
            <w:webHidden/>
          </w:rPr>
          <w:instrText xml:space="preserve"> PAGEREF _Toc8243767 \h </w:instrText>
        </w:r>
        <w:r w:rsidR="00B50F13">
          <w:rPr>
            <w:noProof/>
            <w:webHidden/>
          </w:rPr>
        </w:r>
        <w:r w:rsidR="00B50F13">
          <w:rPr>
            <w:noProof/>
            <w:webHidden/>
          </w:rPr>
          <w:fldChar w:fldCharType="separate"/>
        </w:r>
        <w:r w:rsidR="00B50F13">
          <w:rPr>
            <w:noProof/>
            <w:webHidden/>
          </w:rPr>
          <w:t>5</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68" w:history="1">
        <w:r w:rsidR="00B50F13" w:rsidRPr="00A91CB9">
          <w:rPr>
            <w:rStyle w:val="Hyperlink"/>
            <w:noProof/>
          </w:rPr>
          <w:t>Intellectual property</w:t>
        </w:r>
        <w:r w:rsidR="00B50F13">
          <w:rPr>
            <w:noProof/>
            <w:webHidden/>
          </w:rPr>
          <w:tab/>
        </w:r>
        <w:r w:rsidR="00B50F13">
          <w:rPr>
            <w:noProof/>
            <w:webHidden/>
          </w:rPr>
          <w:fldChar w:fldCharType="begin"/>
        </w:r>
        <w:r w:rsidR="00B50F13">
          <w:rPr>
            <w:noProof/>
            <w:webHidden/>
          </w:rPr>
          <w:instrText xml:space="preserve"> PAGEREF _Toc8243768 \h </w:instrText>
        </w:r>
        <w:r w:rsidR="00B50F13">
          <w:rPr>
            <w:noProof/>
            <w:webHidden/>
          </w:rPr>
        </w:r>
        <w:r w:rsidR="00B50F13">
          <w:rPr>
            <w:noProof/>
            <w:webHidden/>
          </w:rPr>
          <w:fldChar w:fldCharType="separate"/>
        </w:r>
        <w:r w:rsidR="00B50F13">
          <w:rPr>
            <w:noProof/>
            <w:webHidden/>
          </w:rPr>
          <w:t>5</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69" w:history="1">
        <w:r w:rsidR="00B50F13" w:rsidRPr="00A91CB9">
          <w:rPr>
            <w:rStyle w:val="Hyperlink"/>
            <w:noProof/>
          </w:rPr>
          <w:t>The Lanham Act &amp; The Functionality Doctrine (Qualitex)</w:t>
        </w:r>
        <w:r w:rsidR="00B50F13">
          <w:rPr>
            <w:noProof/>
            <w:webHidden/>
          </w:rPr>
          <w:tab/>
        </w:r>
        <w:r w:rsidR="00B50F13">
          <w:rPr>
            <w:noProof/>
            <w:webHidden/>
          </w:rPr>
          <w:fldChar w:fldCharType="begin"/>
        </w:r>
        <w:r w:rsidR="00B50F13">
          <w:rPr>
            <w:noProof/>
            <w:webHidden/>
          </w:rPr>
          <w:instrText xml:space="preserve"> PAGEREF _Toc8243769 \h </w:instrText>
        </w:r>
        <w:r w:rsidR="00B50F13">
          <w:rPr>
            <w:noProof/>
            <w:webHidden/>
          </w:rPr>
        </w:r>
        <w:r w:rsidR="00B50F13">
          <w:rPr>
            <w:noProof/>
            <w:webHidden/>
          </w:rPr>
          <w:fldChar w:fldCharType="separate"/>
        </w:r>
        <w:r w:rsidR="00B50F13">
          <w:rPr>
            <w:noProof/>
            <w:webHidden/>
          </w:rPr>
          <w:t>6</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70" w:history="1">
        <w:r w:rsidR="00B50F13" w:rsidRPr="00A91CB9">
          <w:rPr>
            <w:rStyle w:val="Hyperlink"/>
            <w:noProof/>
          </w:rPr>
          <w:t>The Copyright Act &amp; The Originality Requirement (Feist)</w:t>
        </w:r>
        <w:r w:rsidR="00B50F13">
          <w:rPr>
            <w:noProof/>
            <w:webHidden/>
          </w:rPr>
          <w:tab/>
        </w:r>
        <w:r w:rsidR="00B50F13">
          <w:rPr>
            <w:noProof/>
            <w:webHidden/>
          </w:rPr>
          <w:fldChar w:fldCharType="begin"/>
        </w:r>
        <w:r w:rsidR="00B50F13">
          <w:rPr>
            <w:noProof/>
            <w:webHidden/>
          </w:rPr>
          <w:instrText xml:space="preserve"> PAGEREF _Toc8243770 \h </w:instrText>
        </w:r>
        <w:r w:rsidR="00B50F13">
          <w:rPr>
            <w:noProof/>
            <w:webHidden/>
          </w:rPr>
        </w:r>
        <w:r w:rsidR="00B50F13">
          <w:rPr>
            <w:noProof/>
            <w:webHidden/>
          </w:rPr>
          <w:fldChar w:fldCharType="separate"/>
        </w:r>
        <w:r w:rsidR="00B50F13">
          <w:rPr>
            <w:noProof/>
            <w:webHidden/>
          </w:rPr>
          <w:t>6</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71" w:history="1">
        <w:r w:rsidR="00B50F13" w:rsidRPr="00A91CB9">
          <w:rPr>
            <w:rStyle w:val="Hyperlink"/>
            <w:noProof/>
          </w:rPr>
          <w:t>The Patent Act &amp; Rule Against Patents of Naturally Occurring Objects (Myriad)</w:t>
        </w:r>
        <w:r w:rsidR="00B50F13">
          <w:rPr>
            <w:noProof/>
            <w:webHidden/>
          </w:rPr>
          <w:tab/>
        </w:r>
        <w:r w:rsidR="00B50F13">
          <w:rPr>
            <w:noProof/>
            <w:webHidden/>
          </w:rPr>
          <w:fldChar w:fldCharType="begin"/>
        </w:r>
        <w:r w:rsidR="00B50F13">
          <w:rPr>
            <w:noProof/>
            <w:webHidden/>
          </w:rPr>
          <w:instrText xml:space="preserve"> PAGEREF _Toc8243771 \h </w:instrText>
        </w:r>
        <w:r w:rsidR="00B50F13">
          <w:rPr>
            <w:noProof/>
            <w:webHidden/>
          </w:rPr>
        </w:r>
        <w:r w:rsidR="00B50F13">
          <w:rPr>
            <w:noProof/>
            <w:webHidden/>
          </w:rPr>
          <w:fldChar w:fldCharType="separate"/>
        </w:r>
        <w:r w:rsidR="00B50F13">
          <w:rPr>
            <w:noProof/>
            <w:webHidden/>
          </w:rPr>
          <w:t>6</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72" w:history="1">
        <w:r w:rsidR="00B50F13" w:rsidRPr="00A91CB9">
          <w:rPr>
            <w:rStyle w:val="Hyperlink"/>
            <w:noProof/>
          </w:rPr>
          <w:t>The Rule Against Common Law Ownership of One’s Cells (Moore)</w:t>
        </w:r>
        <w:r w:rsidR="00B50F13">
          <w:rPr>
            <w:noProof/>
            <w:webHidden/>
          </w:rPr>
          <w:tab/>
        </w:r>
        <w:r w:rsidR="00B50F13">
          <w:rPr>
            <w:noProof/>
            <w:webHidden/>
          </w:rPr>
          <w:fldChar w:fldCharType="begin"/>
        </w:r>
        <w:r w:rsidR="00B50F13">
          <w:rPr>
            <w:noProof/>
            <w:webHidden/>
          </w:rPr>
          <w:instrText xml:space="preserve"> PAGEREF _Toc8243772 \h </w:instrText>
        </w:r>
        <w:r w:rsidR="00B50F13">
          <w:rPr>
            <w:noProof/>
            <w:webHidden/>
          </w:rPr>
        </w:r>
        <w:r w:rsidR="00B50F13">
          <w:rPr>
            <w:noProof/>
            <w:webHidden/>
          </w:rPr>
          <w:fldChar w:fldCharType="separate"/>
        </w:r>
        <w:r w:rsidR="00B50F13">
          <w:rPr>
            <w:noProof/>
            <w:webHidden/>
          </w:rPr>
          <w:t>7</w:t>
        </w:r>
        <w:r w:rsidR="00B50F13">
          <w:rPr>
            <w:noProof/>
            <w:webHidden/>
          </w:rPr>
          <w:fldChar w:fldCharType="end"/>
        </w:r>
      </w:hyperlink>
    </w:p>
    <w:p w:rsidR="00B50F13" w:rsidRDefault="000D4C73">
      <w:pPr>
        <w:pStyle w:val="TOC4"/>
        <w:tabs>
          <w:tab w:val="left" w:pos="1200"/>
          <w:tab w:val="right" w:leader="dot" w:pos="10790"/>
        </w:tabs>
        <w:rPr>
          <w:rFonts w:eastAsiaTheme="minorEastAsia" w:cstheme="minorBidi"/>
          <w:noProof/>
          <w:sz w:val="24"/>
          <w:szCs w:val="24"/>
        </w:rPr>
      </w:pPr>
      <w:hyperlink w:anchor="_Toc8243773" w:history="1">
        <w:r w:rsidR="00B50F13" w:rsidRPr="00A91CB9">
          <w:rPr>
            <w:rStyle w:val="Hyperlink"/>
            <w:rFonts w:eastAsiaTheme="minorHAnsi"/>
            <w:noProof/>
          </w:rPr>
          <w:t>2.</w:t>
        </w:r>
        <w:r w:rsidR="00B50F13">
          <w:rPr>
            <w:rFonts w:eastAsiaTheme="minorEastAsia" w:cstheme="minorBidi"/>
            <w:noProof/>
            <w:sz w:val="24"/>
            <w:szCs w:val="24"/>
          </w:rPr>
          <w:tab/>
        </w:r>
        <w:r w:rsidR="00B50F13" w:rsidRPr="00A91CB9">
          <w:rPr>
            <w:rStyle w:val="Hyperlink"/>
            <w:noProof/>
          </w:rPr>
          <w:t>Personhood theory of property (Radin and Cohen):</w:t>
        </w:r>
        <w:r w:rsidR="00B50F13">
          <w:rPr>
            <w:noProof/>
            <w:webHidden/>
          </w:rPr>
          <w:tab/>
        </w:r>
        <w:r w:rsidR="00B50F13">
          <w:rPr>
            <w:noProof/>
            <w:webHidden/>
          </w:rPr>
          <w:fldChar w:fldCharType="begin"/>
        </w:r>
        <w:r w:rsidR="00B50F13">
          <w:rPr>
            <w:noProof/>
            <w:webHidden/>
          </w:rPr>
          <w:instrText xml:space="preserve"> PAGEREF _Toc8243773 \h </w:instrText>
        </w:r>
        <w:r w:rsidR="00B50F13">
          <w:rPr>
            <w:noProof/>
            <w:webHidden/>
          </w:rPr>
        </w:r>
        <w:r w:rsidR="00B50F13">
          <w:rPr>
            <w:noProof/>
            <w:webHidden/>
          </w:rPr>
          <w:fldChar w:fldCharType="separate"/>
        </w:r>
        <w:r w:rsidR="00B50F13">
          <w:rPr>
            <w:noProof/>
            <w:webHidden/>
          </w:rPr>
          <w:t>7</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74" w:history="1">
        <w:r w:rsidR="00B50F13" w:rsidRPr="00A91CB9">
          <w:rPr>
            <w:rStyle w:val="Hyperlink"/>
            <w:noProof/>
          </w:rPr>
          <w:t>Law of Finders- Presumption and relativity of title</w:t>
        </w:r>
        <w:r w:rsidR="00B50F13">
          <w:rPr>
            <w:noProof/>
            <w:webHidden/>
          </w:rPr>
          <w:tab/>
        </w:r>
        <w:r w:rsidR="00B50F13">
          <w:rPr>
            <w:noProof/>
            <w:webHidden/>
          </w:rPr>
          <w:fldChar w:fldCharType="begin"/>
        </w:r>
        <w:r w:rsidR="00B50F13">
          <w:rPr>
            <w:noProof/>
            <w:webHidden/>
          </w:rPr>
          <w:instrText xml:space="preserve"> PAGEREF _Toc8243774 \h </w:instrText>
        </w:r>
        <w:r w:rsidR="00B50F13">
          <w:rPr>
            <w:noProof/>
            <w:webHidden/>
          </w:rPr>
        </w:r>
        <w:r w:rsidR="00B50F13">
          <w:rPr>
            <w:noProof/>
            <w:webHidden/>
          </w:rPr>
          <w:fldChar w:fldCharType="separate"/>
        </w:r>
        <w:r w:rsidR="00B50F13">
          <w:rPr>
            <w:noProof/>
            <w:webHidden/>
          </w:rPr>
          <w:t>8</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75" w:history="1">
        <w:r w:rsidR="00B50F13" w:rsidRPr="00A91CB9">
          <w:rPr>
            <w:rStyle w:val="Hyperlink"/>
            <w:noProof/>
          </w:rPr>
          <w:t>Possession and presumption of title (Wilcox v. Stroup)</w:t>
        </w:r>
        <w:r w:rsidR="00B50F13">
          <w:rPr>
            <w:noProof/>
            <w:webHidden/>
          </w:rPr>
          <w:tab/>
        </w:r>
        <w:r w:rsidR="00B50F13">
          <w:rPr>
            <w:noProof/>
            <w:webHidden/>
          </w:rPr>
          <w:fldChar w:fldCharType="begin"/>
        </w:r>
        <w:r w:rsidR="00B50F13">
          <w:rPr>
            <w:noProof/>
            <w:webHidden/>
          </w:rPr>
          <w:instrText xml:space="preserve"> PAGEREF _Toc8243775 \h </w:instrText>
        </w:r>
        <w:r w:rsidR="00B50F13">
          <w:rPr>
            <w:noProof/>
            <w:webHidden/>
          </w:rPr>
        </w:r>
        <w:r w:rsidR="00B50F13">
          <w:rPr>
            <w:noProof/>
            <w:webHidden/>
          </w:rPr>
          <w:fldChar w:fldCharType="separate"/>
        </w:r>
        <w:r w:rsidR="00B50F13">
          <w:rPr>
            <w:noProof/>
            <w:webHidden/>
          </w:rPr>
          <w:t>8</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76" w:history="1">
        <w:r w:rsidR="00B50F13" w:rsidRPr="00A91CB9">
          <w:rPr>
            <w:rStyle w:val="Hyperlink"/>
            <w:noProof/>
          </w:rPr>
          <w:t>Relativity of title- Finder and Subsequent Possessor (Armory)</w:t>
        </w:r>
        <w:r w:rsidR="00B50F13">
          <w:rPr>
            <w:noProof/>
            <w:webHidden/>
          </w:rPr>
          <w:tab/>
        </w:r>
        <w:r w:rsidR="00B50F13">
          <w:rPr>
            <w:noProof/>
            <w:webHidden/>
          </w:rPr>
          <w:fldChar w:fldCharType="begin"/>
        </w:r>
        <w:r w:rsidR="00B50F13">
          <w:rPr>
            <w:noProof/>
            <w:webHidden/>
          </w:rPr>
          <w:instrText xml:space="preserve"> PAGEREF _Toc8243776 \h </w:instrText>
        </w:r>
        <w:r w:rsidR="00B50F13">
          <w:rPr>
            <w:noProof/>
            <w:webHidden/>
          </w:rPr>
        </w:r>
        <w:r w:rsidR="00B50F13">
          <w:rPr>
            <w:noProof/>
            <w:webHidden/>
          </w:rPr>
          <w:fldChar w:fldCharType="separate"/>
        </w:r>
        <w:r w:rsidR="00B50F13">
          <w:rPr>
            <w:noProof/>
            <w:webHidden/>
          </w:rPr>
          <w:t>8</w:t>
        </w:r>
        <w:r w:rsidR="00B50F13">
          <w:rPr>
            <w:noProof/>
            <w:webHidden/>
          </w:rPr>
          <w:fldChar w:fldCharType="end"/>
        </w:r>
      </w:hyperlink>
    </w:p>
    <w:p w:rsidR="00B50F13" w:rsidRDefault="000D4C73">
      <w:pPr>
        <w:pStyle w:val="TOC1"/>
        <w:tabs>
          <w:tab w:val="right" w:leader="dot" w:pos="10790"/>
        </w:tabs>
        <w:rPr>
          <w:rFonts w:eastAsiaTheme="minorEastAsia" w:cstheme="minorBidi"/>
          <w:b w:val="0"/>
          <w:bCs w:val="0"/>
          <w:caps w:val="0"/>
          <w:noProof/>
          <w:sz w:val="24"/>
          <w:szCs w:val="24"/>
        </w:rPr>
      </w:pPr>
      <w:hyperlink w:anchor="_Toc8243777" w:history="1">
        <w:r w:rsidR="00B50F13" w:rsidRPr="00A91CB9">
          <w:rPr>
            <w:rStyle w:val="Hyperlink"/>
            <w:noProof/>
          </w:rPr>
          <w:t>Unit Two: The right to exclude</w:t>
        </w:r>
        <w:r w:rsidR="00B50F13">
          <w:rPr>
            <w:noProof/>
            <w:webHidden/>
          </w:rPr>
          <w:tab/>
        </w:r>
        <w:r w:rsidR="00B50F13">
          <w:rPr>
            <w:noProof/>
            <w:webHidden/>
          </w:rPr>
          <w:fldChar w:fldCharType="begin"/>
        </w:r>
        <w:r w:rsidR="00B50F13">
          <w:rPr>
            <w:noProof/>
            <w:webHidden/>
          </w:rPr>
          <w:instrText xml:space="preserve"> PAGEREF _Toc8243777 \h </w:instrText>
        </w:r>
        <w:r w:rsidR="00B50F13">
          <w:rPr>
            <w:noProof/>
            <w:webHidden/>
          </w:rPr>
        </w:r>
        <w:r w:rsidR="00B50F13">
          <w:rPr>
            <w:noProof/>
            <w:webHidden/>
          </w:rPr>
          <w:fldChar w:fldCharType="separate"/>
        </w:r>
        <w:r w:rsidR="00B50F13">
          <w:rPr>
            <w:noProof/>
            <w:webHidden/>
          </w:rPr>
          <w:t>9</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78" w:history="1">
        <w:r w:rsidR="00B50F13" w:rsidRPr="00A91CB9">
          <w:rPr>
            <w:rStyle w:val="Hyperlink"/>
            <w:noProof/>
          </w:rPr>
          <w:t>Law of trespass</w:t>
        </w:r>
        <w:r w:rsidR="00B50F13">
          <w:rPr>
            <w:noProof/>
            <w:webHidden/>
          </w:rPr>
          <w:tab/>
        </w:r>
        <w:r w:rsidR="00B50F13">
          <w:rPr>
            <w:noProof/>
            <w:webHidden/>
          </w:rPr>
          <w:fldChar w:fldCharType="begin"/>
        </w:r>
        <w:r w:rsidR="00B50F13">
          <w:rPr>
            <w:noProof/>
            <w:webHidden/>
          </w:rPr>
          <w:instrText xml:space="preserve"> PAGEREF _Toc8243778 \h </w:instrText>
        </w:r>
        <w:r w:rsidR="00B50F13">
          <w:rPr>
            <w:noProof/>
            <w:webHidden/>
          </w:rPr>
        </w:r>
        <w:r w:rsidR="00B50F13">
          <w:rPr>
            <w:noProof/>
            <w:webHidden/>
          </w:rPr>
          <w:fldChar w:fldCharType="separate"/>
        </w:r>
        <w:r w:rsidR="00B50F13">
          <w:rPr>
            <w:noProof/>
            <w:webHidden/>
          </w:rPr>
          <w:t>9</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79" w:history="1">
        <w:r w:rsidR="00B50F13" w:rsidRPr="00A91CB9">
          <w:rPr>
            <w:rStyle w:val="Hyperlink"/>
            <w:noProof/>
          </w:rPr>
          <w:t>Adverse Possession- turning trespassers into full owners</w:t>
        </w:r>
        <w:r w:rsidR="00B50F13">
          <w:rPr>
            <w:noProof/>
            <w:webHidden/>
          </w:rPr>
          <w:tab/>
        </w:r>
        <w:r w:rsidR="00B50F13">
          <w:rPr>
            <w:noProof/>
            <w:webHidden/>
          </w:rPr>
          <w:fldChar w:fldCharType="begin"/>
        </w:r>
        <w:r w:rsidR="00B50F13">
          <w:rPr>
            <w:noProof/>
            <w:webHidden/>
          </w:rPr>
          <w:instrText xml:space="preserve"> PAGEREF _Toc8243779 \h </w:instrText>
        </w:r>
        <w:r w:rsidR="00B50F13">
          <w:rPr>
            <w:noProof/>
            <w:webHidden/>
          </w:rPr>
        </w:r>
        <w:r w:rsidR="00B50F13">
          <w:rPr>
            <w:noProof/>
            <w:webHidden/>
          </w:rPr>
          <w:fldChar w:fldCharType="separate"/>
        </w:r>
        <w:r w:rsidR="00B50F13">
          <w:rPr>
            <w:noProof/>
            <w:webHidden/>
          </w:rPr>
          <w:t>10</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80" w:history="1">
        <w:r w:rsidR="00B50F13" w:rsidRPr="00A91CB9">
          <w:rPr>
            <w:rStyle w:val="Hyperlink"/>
            <w:noProof/>
          </w:rPr>
          <w:t>Prescriptive Easements</w:t>
        </w:r>
        <w:r w:rsidR="00B50F13">
          <w:rPr>
            <w:noProof/>
            <w:webHidden/>
          </w:rPr>
          <w:tab/>
        </w:r>
        <w:r w:rsidR="00B50F13">
          <w:rPr>
            <w:noProof/>
            <w:webHidden/>
          </w:rPr>
          <w:fldChar w:fldCharType="begin"/>
        </w:r>
        <w:r w:rsidR="00B50F13">
          <w:rPr>
            <w:noProof/>
            <w:webHidden/>
          </w:rPr>
          <w:instrText xml:space="preserve"> PAGEREF _Toc8243780 \h </w:instrText>
        </w:r>
        <w:r w:rsidR="00B50F13">
          <w:rPr>
            <w:noProof/>
            <w:webHidden/>
          </w:rPr>
        </w:r>
        <w:r w:rsidR="00B50F13">
          <w:rPr>
            <w:noProof/>
            <w:webHidden/>
          </w:rPr>
          <w:fldChar w:fldCharType="separate"/>
        </w:r>
        <w:r w:rsidR="00B50F13">
          <w:rPr>
            <w:noProof/>
            <w:webHidden/>
          </w:rPr>
          <w:t>12</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81" w:history="1">
        <w:r w:rsidR="00B50F13" w:rsidRPr="00A91CB9">
          <w:rPr>
            <w:rStyle w:val="Hyperlink"/>
            <w:noProof/>
          </w:rPr>
          <w:t>Other Remedial Doctrines: Encroachment</w:t>
        </w:r>
        <w:r w:rsidR="00B50F13">
          <w:rPr>
            <w:noProof/>
            <w:webHidden/>
          </w:rPr>
          <w:tab/>
        </w:r>
        <w:r w:rsidR="00B50F13">
          <w:rPr>
            <w:noProof/>
            <w:webHidden/>
          </w:rPr>
          <w:fldChar w:fldCharType="begin"/>
        </w:r>
        <w:r w:rsidR="00B50F13">
          <w:rPr>
            <w:noProof/>
            <w:webHidden/>
          </w:rPr>
          <w:instrText xml:space="preserve"> PAGEREF _Toc8243781 \h </w:instrText>
        </w:r>
        <w:r w:rsidR="00B50F13">
          <w:rPr>
            <w:noProof/>
            <w:webHidden/>
          </w:rPr>
        </w:r>
        <w:r w:rsidR="00B50F13">
          <w:rPr>
            <w:noProof/>
            <w:webHidden/>
          </w:rPr>
          <w:fldChar w:fldCharType="separate"/>
        </w:r>
        <w:r w:rsidR="00B50F13">
          <w:rPr>
            <w:noProof/>
            <w:webHidden/>
          </w:rPr>
          <w:t>13</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82" w:history="1">
        <w:r w:rsidR="00B50F13" w:rsidRPr="00A91CB9">
          <w:rPr>
            <w:rStyle w:val="Hyperlink"/>
            <w:noProof/>
          </w:rPr>
          <w:t>Public Accommodations Law</w:t>
        </w:r>
        <w:r w:rsidR="00B50F13">
          <w:rPr>
            <w:noProof/>
            <w:webHidden/>
          </w:rPr>
          <w:tab/>
        </w:r>
        <w:r w:rsidR="00B50F13">
          <w:rPr>
            <w:noProof/>
            <w:webHidden/>
          </w:rPr>
          <w:fldChar w:fldCharType="begin"/>
        </w:r>
        <w:r w:rsidR="00B50F13">
          <w:rPr>
            <w:noProof/>
            <w:webHidden/>
          </w:rPr>
          <w:instrText xml:space="preserve"> PAGEREF _Toc8243782 \h </w:instrText>
        </w:r>
        <w:r w:rsidR="00B50F13">
          <w:rPr>
            <w:noProof/>
            <w:webHidden/>
          </w:rPr>
        </w:r>
        <w:r w:rsidR="00B50F13">
          <w:rPr>
            <w:noProof/>
            <w:webHidden/>
          </w:rPr>
          <w:fldChar w:fldCharType="separate"/>
        </w:r>
        <w:r w:rsidR="00B50F13">
          <w:rPr>
            <w:noProof/>
            <w:webHidden/>
          </w:rPr>
          <w:t>13</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83" w:history="1">
        <w:r w:rsidR="00B50F13" w:rsidRPr="00A91CB9">
          <w:rPr>
            <w:rStyle w:val="Hyperlink"/>
            <w:noProof/>
          </w:rPr>
          <w:t>Civil Rights Act of 1964 Title II (44)</w:t>
        </w:r>
        <w:r w:rsidR="00B50F13">
          <w:rPr>
            <w:noProof/>
            <w:webHidden/>
          </w:rPr>
          <w:tab/>
        </w:r>
        <w:r w:rsidR="00B50F13">
          <w:rPr>
            <w:noProof/>
            <w:webHidden/>
          </w:rPr>
          <w:fldChar w:fldCharType="begin"/>
        </w:r>
        <w:r w:rsidR="00B50F13">
          <w:rPr>
            <w:noProof/>
            <w:webHidden/>
          </w:rPr>
          <w:instrText xml:space="preserve"> PAGEREF _Toc8243783 \h </w:instrText>
        </w:r>
        <w:r w:rsidR="00B50F13">
          <w:rPr>
            <w:noProof/>
            <w:webHidden/>
          </w:rPr>
        </w:r>
        <w:r w:rsidR="00B50F13">
          <w:rPr>
            <w:noProof/>
            <w:webHidden/>
          </w:rPr>
          <w:fldChar w:fldCharType="separate"/>
        </w:r>
        <w:r w:rsidR="00B50F13">
          <w:rPr>
            <w:noProof/>
            <w:webHidden/>
          </w:rPr>
          <w:t>13</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84" w:history="1">
        <w:r w:rsidR="00B50F13" w:rsidRPr="00A91CB9">
          <w:rPr>
            <w:rStyle w:val="Hyperlink"/>
            <w:noProof/>
          </w:rPr>
          <w:t>Civil Rights Act of 1886: 42 USC 1981 (45)</w:t>
        </w:r>
        <w:r w:rsidR="00B50F13">
          <w:rPr>
            <w:noProof/>
            <w:webHidden/>
          </w:rPr>
          <w:tab/>
        </w:r>
        <w:r w:rsidR="00B50F13">
          <w:rPr>
            <w:noProof/>
            <w:webHidden/>
          </w:rPr>
          <w:fldChar w:fldCharType="begin"/>
        </w:r>
        <w:r w:rsidR="00B50F13">
          <w:rPr>
            <w:noProof/>
            <w:webHidden/>
          </w:rPr>
          <w:instrText xml:space="preserve"> PAGEREF _Toc8243784 \h </w:instrText>
        </w:r>
        <w:r w:rsidR="00B50F13">
          <w:rPr>
            <w:noProof/>
            <w:webHidden/>
          </w:rPr>
        </w:r>
        <w:r w:rsidR="00B50F13">
          <w:rPr>
            <w:noProof/>
            <w:webHidden/>
          </w:rPr>
          <w:fldChar w:fldCharType="separate"/>
        </w:r>
        <w:r w:rsidR="00B50F13">
          <w:rPr>
            <w:noProof/>
            <w:webHidden/>
          </w:rPr>
          <w:t>14</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85" w:history="1">
        <w:r w:rsidR="00B50F13" w:rsidRPr="00A91CB9">
          <w:rPr>
            <w:rStyle w:val="Hyperlink"/>
            <w:noProof/>
          </w:rPr>
          <w:t>American with disabilities act</w:t>
        </w:r>
        <w:r w:rsidR="00B50F13">
          <w:rPr>
            <w:noProof/>
            <w:webHidden/>
          </w:rPr>
          <w:tab/>
        </w:r>
        <w:r w:rsidR="00B50F13">
          <w:rPr>
            <w:noProof/>
            <w:webHidden/>
          </w:rPr>
          <w:fldChar w:fldCharType="begin"/>
        </w:r>
        <w:r w:rsidR="00B50F13">
          <w:rPr>
            <w:noProof/>
            <w:webHidden/>
          </w:rPr>
          <w:instrText xml:space="preserve"> PAGEREF _Toc8243785 \h </w:instrText>
        </w:r>
        <w:r w:rsidR="00B50F13">
          <w:rPr>
            <w:noProof/>
            <w:webHidden/>
          </w:rPr>
        </w:r>
        <w:r w:rsidR="00B50F13">
          <w:rPr>
            <w:noProof/>
            <w:webHidden/>
          </w:rPr>
          <w:fldChar w:fldCharType="separate"/>
        </w:r>
        <w:r w:rsidR="00B50F13">
          <w:rPr>
            <w:noProof/>
            <w:webHidden/>
          </w:rPr>
          <w:t>14</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86" w:history="1">
        <w:r w:rsidR="00B50F13" w:rsidRPr="00A91CB9">
          <w:rPr>
            <w:rStyle w:val="Hyperlink"/>
            <w:noProof/>
          </w:rPr>
          <w:t>Uston case: what is the rule for facilities open to the public when the statutes at hand do not apply</w:t>
        </w:r>
        <w:r w:rsidR="00B50F13">
          <w:rPr>
            <w:noProof/>
            <w:webHidden/>
          </w:rPr>
          <w:tab/>
        </w:r>
        <w:r w:rsidR="00B50F13">
          <w:rPr>
            <w:noProof/>
            <w:webHidden/>
          </w:rPr>
          <w:fldChar w:fldCharType="begin"/>
        </w:r>
        <w:r w:rsidR="00B50F13">
          <w:rPr>
            <w:noProof/>
            <w:webHidden/>
          </w:rPr>
          <w:instrText xml:space="preserve"> PAGEREF _Toc8243786 \h </w:instrText>
        </w:r>
        <w:r w:rsidR="00B50F13">
          <w:rPr>
            <w:noProof/>
            <w:webHidden/>
          </w:rPr>
        </w:r>
        <w:r w:rsidR="00B50F13">
          <w:rPr>
            <w:noProof/>
            <w:webHidden/>
          </w:rPr>
          <w:fldChar w:fldCharType="separate"/>
        </w:r>
        <w:r w:rsidR="00B50F13">
          <w:rPr>
            <w:noProof/>
            <w:webHidden/>
          </w:rPr>
          <w:t>15</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87" w:history="1">
        <w:r w:rsidR="00B50F13" w:rsidRPr="00A91CB9">
          <w:rPr>
            <w:rStyle w:val="Hyperlink"/>
            <w:noProof/>
          </w:rPr>
          <w:t>Right to exclude and the first amendment (Public Function Doctrine)</w:t>
        </w:r>
        <w:r w:rsidR="00B50F13">
          <w:rPr>
            <w:noProof/>
            <w:webHidden/>
          </w:rPr>
          <w:tab/>
        </w:r>
        <w:r w:rsidR="00B50F13">
          <w:rPr>
            <w:noProof/>
            <w:webHidden/>
          </w:rPr>
          <w:fldChar w:fldCharType="begin"/>
        </w:r>
        <w:r w:rsidR="00B50F13">
          <w:rPr>
            <w:noProof/>
            <w:webHidden/>
          </w:rPr>
          <w:instrText xml:space="preserve"> PAGEREF _Toc8243787 \h </w:instrText>
        </w:r>
        <w:r w:rsidR="00B50F13">
          <w:rPr>
            <w:noProof/>
            <w:webHidden/>
          </w:rPr>
        </w:r>
        <w:r w:rsidR="00B50F13">
          <w:rPr>
            <w:noProof/>
            <w:webHidden/>
          </w:rPr>
          <w:fldChar w:fldCharType="separate"/>
        </w:r>
        <w:r w:rsidR="00B50F13">
          <w:rPr>
            <w:noProof/>
            <w:webHidden/>
          </w:rPr>
          <w:t>15</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88" w:history="1">
        <w:r w:rsidR="00B50F13" w:rsidRPr="00A91CB9">
          <w:rPr>
            <w:rStyle w:val="Hyperlink"/>
            <w:noProof/>
          </w:rPr>
          <w:t>Public Trust Doctrine</w:t>
        </w:r>
        <w:r w:rsidR="00B50F13">
          <w:rPr>
            <w:noProof/>
            <w:webHidden/>
          </w:rPr>
          <w:tab/>
        </w:r>
        <w:r w:rsidR="00B50F13">
          <w:rPr>
            <w:noProof/>
            <w:webHidden/>
          </w:rPr>
          <w:fldChar w:fldCharType="begin"/>
        </w:r>
        <w:r w:rsidR="00B50F13">
          <w:rPr>
            <w:noProof/>
            <w:webHidden/>
          </w:rPr>
          <w:instrText xml:space="preserve"> PAGEREF _Toc8243788 \h </w:instrText>
        </w:r>
        <w:r w:rsidR="00B50F13">
          <w:rPr>
            <w:noProof/>
            <w:webHidden/>
          </w:rPr>
        </w:r>
        <w:r w:rsidR="00B50F13">
          <w:rPr>
            <w:noProof/>
            <w:webHidden/>
          </w:rPr>
          <w:fldChar w:fldCharType="separate"/>
        </w:r>
        <w:r w:rsidR="00B50F13">
          <w:rPr>
            <w:noProof/>
            <w:webHidden/>
          </w:rPr>
          <w:t>16</w:t>
        </w:r>
        <w:r w:rsidR="00B50F13">
          <w:rPr>
            <w:noProof/>
            <w:webHidden/>
          </w:rPr>
          <w:fldChar w:fldCharType="end"/>
        </w:r>
      </w:hyperlink>
    </w:p>
    <w:p w:rsidR="00B50F13" w:rsidRDefault="000D4C73">
      <w:pPr>
        <w:pStyle w:val="TOC1"/>
        <w:tabs>
          <w:tab w:val="right" w:leader="dot" w:pos="10790"/>
        </w:tabs>
        <w:rPr>
          <w:rFonts w:eastAsiaTheme="minorEastAsia" w:cstheme="minorBidi"/>
          <w:b w:val="0"/>
          <w:bCs w:val="0"/>
          <w:caps w:val="0"/>
          <w:noProof/>
          <w:sz w:val="24"/>
          <w:szCs w:val="24"/>
        </w:rPr>
      </w:pPr>
      <w:hyperlink w:anchor="_Toc8243789" w:history="1">
        <w:r w:rsidR="00B50F13" w:rsidRPr="00A91CB9">
          <w:rPr>
            <w:rStyle w:val="Hyperlink"/>
            <w:noProof/>
          </w:rPr>
          <w:t>unit three: Privilege to use</w:t>
        </w:r>
        <w:r w:rsidR="00B50F13">
          <w:rPr>
            <w:noProof/>
            <w:webHidden/>
          </w:rPr>
          <w:tab/>
        </w:r>
        <w:r w:rsidR="00B50F13">
          <w:rPr>
            <w:noProof/>
            <w:webHidden/>
          </w:rPr>
          <w:fldChar w:fldCharType="begin"/>
        </w:r>
        <w:r w:rsidR="00B50F13">
          <w:rPr>
            <w:noProof/>
            <w:webHidden/>
          </w:rPr>
          <w:instrText xml:space="preserve"> PAGEREF _Toc8243789 \h </w:instrText>
        </w:r>
        <w:r w:rsidR="00B50F13">
          <w:rPr>
            <w:noProof/>
            <w:webHidden/>
          </w:rPr>
        </w:r>
        <w:r w:rsidR="00B50F13">
          <w:rPr>
            <w:noProof/>
            <w:webHidden/>
          </w:rPr>
          <w:fldChar w:fldCharType="separate"/>
        </w:r>
        <w:r w:rsidR="00B50F13">
          <w:rPr>
            <w:noProof/>
            <w:webHidden/>
          </w:rPr>
          <w:t>18</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90" w:history="1">
        <w:r w:rsidR="00B50F13" w:rsidRPr="00A91CB9">
          <w:rPr>
            <w:rStyle w:val="Hyperlink"/>
            <w:noProof/>
          </w:rPr>
          <w:t>Nuisance:</w:t>
        </w:r>
        <w:r w:rsidR="00B50F13">
          <w:rPr>
            <w:noProof/>
            <w:webHidden/>
          </w:rPr>
          <w:tab/>
        </w:r>
        <w:r w:rsidR="00B50F13">
          <w:rPr>
            <w:noProof/>
            <w:webHidden/>
          </w:rPr>
          <w:fldChar w:fldCharType="begin"/>
        </w:r>
        <w:r w:rsidR="00B50F13">
          <w:rPr>
            <w:noProof/>
            <w:webHidden/>
          </w:rPr>
          <w:instrText xml:space="preserve"> PAGEREF _Toc8243790 \h </w:instrText>
        </w:r>
        <w:r w:rsidR="00B50F13">
          <w:rPr>
            <w:noProof/>
            <w:webHidden/>
          </w:rPr>
        </w:r>
        <w:r w:rsidR="00B50F13">
          <w:rPr>
            <w:noProof/>
            <w:webHidden/>
          </w:rPr>
          <w:fldChar w:fldCharType="separate"/>
        </w:r>
        <w:r w:rsidR="00B50F13">
          <w:rPr>
            <w:noProof/>
            <w:webHidden/>
          </w:rPr>
          <w:t>18</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91" w:history="1">
        <w:r w:rsidR="00B50F13" w:rsidRPr="00A91CB9">
          <w:rPr>
            <w:rStyle w:val="Hyperlink"/>
            <w:noProof/>
          </w:rPr>
          <w:t>Express Easements</w:t>
        </w:r>
        <w:r w:rsidR="00B50F13">
          <w:rPr>
            <w:noProof/>
            <w:webHidden/>
          </w:rPr>
          <w:tab/>
        </w:r>
        <w:r w:rsidR="00B50F13">
          <w:rPr>
            <w:noProof/>
            <w:webHidden/>
          </w:rPr>
          <w:fldChar w:fldCharType="begin"/>
        </w:r>
        <w:r w:rsidR="00B50F13">
          <w:rPr>
            <w:noProof/>
            <w:webHidden/>
          </w:rPr>
          <w:instrText xml:space="preserve"> PAGEREF _Toc8243791 \h </w:instrText>
        </w:r>
        <w:r w:rsidR="00B50F13">
          <w:rPr>
            <w:noProof/>
            <w:webHidden/>
          </w:rPr>
        </w:r>
        <w:r w:rsidR="00B50F13">
          <w:rPr>
            <w:noProof/>
            <w:webHidden/>
          </w:rPr>
          <w:fldChar w:fldCharType="separate"/>
        </w:r>
        <w:r w:rsidR="00B50F13">
          <w:rPr>
            <w:noProof/>
            <w:webHidden/>
          </w:rPr>
          <w:t>21</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92" w:history="1">
        <w:r w:rsidR="00B50F13" w:rsidRPr="00A91CB9">
          <w:rPr>
            <w:rStyle w:val="Hyperlink"/>
            <w:noProof/>
          </w:rPr>
          <w:t>Implicit Easements</w:t>
        </w:r>
        <w:r w:rsidR="00B50F13">
          <w:rPr>
            <w:noProof/>
            <w:webHidden/>
          </w:rPr>
          <w:tab/>
        </w:r>
        <w:r w:rsidR="00B50F13">
          <w:rPr>
            <w:noProof/>
            <w:webHidden/>
          </w:rPr>
          <w:fldChar w:fldCharType="begin"/>
        </w:r>
        <w:r w:rsidR="00B50F13">
          <w:rPr>
            <w:noProof/>
            <w:webHidden/>
          </w:rPr>
          <w:instrText xml:space="preserve"> PAGEREF _Toc8243792 \h </w:instrText>
        </w:r>
        <w:r w:rsidR="00B50F13">
          <w:rPr>
            <w:noProof/>
            <w:webHidden/>
          </w:rPr>
        </w:r>
        <w:r w:rsidR="00B50F13">
          <w:rPr>
            <w:noProof/>
            <w:webHidden/>
          </w:rPr>
          <w:fldChar w:fldCharType="separate"/>
        </w:r>
        <w:r w:rsidR="00B50F13">
          <w:rPr>
            <w:noProof/>
            <w:webHidden/>
          </w:rPr>
          <w:t>22</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93" w:history="1">
        <w:r w:rsidR="00B50F13" w:rsidRPr="00A91CB9">
          <w:rPr>
            <w:rStyle w:val="Hyperlink"/>
            <w:noProof/>
          </w:rPr>
          <w:t>Modifying and terminating Easements</w:t>
        </w:r>
        <w:r w:rsidR="00B50F13">
          <w:rPr>
            <w:noProof/>
            <w:webHidden/>
          </w:rPr>
          <w:tab/>
        </w:r>
        <w:r w:rsidR="00B50F13">
          <w:rPr>
            <w:noProof/>
            <w:webHidden/>
          </w:rPr>
          <w:fldChar w:fldCharType="begin"/>
        </w:r>
        <w:r w:rsidR="00B50F13">
          <w:rPr>
            <w:noProof/>
            <w:webHidden/>
          </w:rPr>
          <w:instrText xml:space="preserve"> PAGEREF _Toc8243793 \h </w:instrText>
        </w:r>
        <w:r w:rsidR="00B50F13">
          <w:rPr>
            <w:noProof/>
            <w:webHidden/>
          </w:rPr>
        </w:r>
        <w:r w:rsidR="00B50F13">
          <w:rPr>
            <w:noProof/>
            <w:webHidden/>
          </w:rPr>
          <w:fldChar w:fldCharType="separate"/>
        </w:r>
        <w:r w:rsidR="00B50F13">
          <w:rPr>
            <w:noProof/>
            <w:webHidden/>
          </w:rPr>
          <w:t>24</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94" w:history="1">
        <w:r w:rsidR="00B50F13" w:rsidRPr="00A91CB9">
          <w:rPr>
            <w:rStyle w:val="Hyperlink"/>
            <w:noProof/>
          </w:rPr>
          <w:t>Intro to Covenants:</w:t>
        </w:r>
        <w:r w:rsidR="00B50F13">
          <w:rPr>
            <w:noProof/>
            <w:webHidden/>
          </w:rPr>
          <w:tab/>
        </w:r>
        <w:r w:rsidR="00B50F13">
          <w:rPr>
            <w:noProof/>
            <w:webHidden/>
          </w:rPr>
          <w:fldChar w:fldCharType="begin"/>
        </w:r>
        <w:r w:rsidR="00B50F13">
          <w:rPr>
            <w:noProof/>
            <w:webHidden/>
          </w:rPr>
          <w:instrText xml:space="preserve"> PAGEREF _Toc8243794 \h </w:instrText>
        </w:r>
        <w:r w:rsidR="00B50F13">
          <w:rPr>
            <w:noProof/>
            <w:webHidden/>
          </w:rPr>
        </w:r>
        <w:r w:rsidR="00B50F13">
          <w:rPr>
            <w:noProof/>
            <w:webHidden/>
          </w:rPr>
          <w:fldChar w:fldCharType="separate"/>
        </w:r>
        <w:r w:rsidR="00B50F13">
          <w:rPr>
            <w:noProof/>
            <w:webHidden/>
          </w:rPr>
          <w:t>24</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95" w:history="1">
        <w:r w:rsidR="00B50F13" w:rsidRPr="00A91CB9">
          <w:rPr>
            <w:rStyle w:val="Hyperlink"/>
            <w:noProof/>
          </w:rPr>
          <w:t>Covenants: A Common Plan</w:t>
        </w:r>
        <w:r w:rsidR="00B50F13">
          <w:rPr>
            <w:noProof/>
            <w:webHidden/>
          </w:rPr>
          <w:tab/>
        </w:r>
        <w:r w:rsidR="00B50F13">
          <w:rPr>
            <w:noProof/>
            <w:webHidden/>
          </w:rPr>
          <w:fldChar w:fldCharType="begin"/>
        </w:r>
        <w:r w:rsidR="00B50F13">
          <w:rPr>
            <w:noProof/>
            <w:webHidden/>
          </w:rPr>
          <w:instrText xml:space="preserve"> PAGEREF _Toc8243795 \h </w:instrText>
        </w:r>
        <w:r w:rsidR="00B50F13">
          <w:rPr>
            <w:noProof/>
            <w:webHidden/>
          </w:rPr>
        </w:r>
        <w:r w:rsidR="00B50F13">
          <w:rPr>
            <w:noProof/>
            <w:webHidden/>
          </w:rPr>
          <w:fldChar w:fldCharType="separate"/>
        </w:r>
        <w:r w:rsidR="00B50F13">
          <w:rPr>
            <w:noProof/>
            <w:webHidden/>
          </w:rPr>
          <w:t>26</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96" w:history="1">
        <w:r w:rsidR="00B50F13" w:rsidRPr="00A91CB9">
          <w:rPr>
            <w:rStyle w:val="Hyperlink"/>
            <w:noProof/>
          </w:rPr>
          <w:t>Covenants: Substantive Limits</w:t>
        </w:r>
        <w:r w:rsidR="00B50F13">
          <w:rPr>
            <w:noProof/>
            <w:webHidden/>
          </w:rPr>
          <w:tab/>
        </w:r>
        <w:r w:rsidR="00B50F13">
          <w:rPr>
            <w:noProof/>
            <w:webHidden/>
          </w:rPr>
          <w:fldChar w:fldCharType="begin"/>
        </w:r>
        <w:r w:rsidR="00B50F13">
          <w:rPr>
            <w:noProof/>
            <w:webHidden/>
          </w:rPr>
          <w:instrText xml:space="preserve"> PAGEREF _Toc8243796 \h </w:instrText>
        </w:r>
        <w:r w:rsidR="00B50F13">
          <w:rPr>
            <w:noProof/>
            <w:webHidden/>
          </w:rPr>
        </w:r>
        <w:r w:rsidR="00B50F13">
          <w:rPr>
            <w:noProof/>
            <w:webHidden/>
          </w:rPr>
          <w:fldChar w:fldCharType="separate"/>
        </w:r>
        <w:r w:rsidR="00B50F13">
          <w:rPr>
            <w:noProof/>
            <w:webHidden/>
          </w:rPr>
          <w:t>27</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797" w:history="1">
        <w:r w:rsidR="00B50F13" w:rsidRPr="00A91CB9">
          <w:rPr>
            <w:rStyle w:val="Hyperlink"/>
            <w:noProof/>
          </w:rPr>
          <w:t>Zoning</w:t>
        </w:r>
        <w:r w:rsidR="00B50F13">
          <w:rPr>
            <w:noProof/>
            <w:webHidden/>
          </w:rPr>
          <w:tab/>
        </w:r>
        <w:r w:rsidR="00B50F13">
          <w:rPr>
            <w:noProof/>
            <w:webHidden/>
          </w:rPr>
          <w:fldChar w:fldCharType="begin"/>
        </w:r>
        <w:r w:rsidR="00B50F13">
          <w:rPr>
            <w:noProof/>
            <w:webHidden/>
          </w:rPr>
          <w:instrText xml:space="preserve"> PAGEREF _Toc8243797 \h </w:instrText>
        </w:r>
        <w:r w:rsidR="00B50F13">
          <w:rPr>
            <w:noProof/>
            <w:webHidden/>
          </w:rPr>
        </w:r>
        <w:r w:rsidR="00B50F13">
          <w:rPr>
            <w:noProof/>
            <w:webHidden/>
          </w:rPr>
          <w:fldChar w:fldCharType="separate"/>
        </w:r>
        <w:r w:rsidR="00B50F13">
          <w:rPr>
            <w:noProof/>
            <w:webHidden/>
          </w:rPr>
          <w:t>28</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98" w:history="1">
        <w:r w:rsidR="00B50F13" w:rsidRPr="00A91CB9">
          <w:rPr>
            <w:rStyle w:val="Hyperlink"/>
            <w:noProof/>
          </w:rPr>
          <w:t>Constitutional challenges:</w:t>
        </w:r>
        <w:r w:rsidR="00B50F13">
          <w:rPr>
            <w:noProof/>
            <w:webHidden/>
          </w:rPr>
          <w:tab/>
        </w:r>
        <w:r w:rsidR="00B50F13">
          <w:rPr>
            <w:noProof/>
            <w:webHidden/>
          </w:rPr>
          <w:fldChar w:fldCharType="begin"/>
        </w:r>
        <w:r w:rsidR="00B50F13">
          <w:rPr>
            <w:noProof/>
            <w:webHidden/>
          </w:rPr>
          <w:instrText xml:space="preserve"> PAGEREF _Toc8243798 \h </w:instrText>
        </w:r>
        <w:r w:rsidR="00B50F13">
          <w:rPr>
            <w:noProof/>
            <w:webHidden/>
          </w:rPr>
        </w:r>
        <w:r w:rsidR="00B50F13">
          <w:rPr>
            <w:noProof/>
            <w:webHidden/>
          </w:rPr>
          <w:fldChar w:fldCharType="separate"/>
        </w:r>
        <w:r w:rsidR="00B50F13">
          <w:rPr>
            <w:noProof/>
            <w:webHidden/>
          </w:rPr>
          <w:t>28</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799" w:history="1">
        <w:r w:rsidR="00B50F13" w:rsidRPr="00A91CB9">
          <w:rPr>
            <w:rStyle w:val="Hyperlink"/>
            <w:noProof/>
          </w:rPr>
          <w:t>Prior non-conforming use</w:t>
        </w:r>
        <w:r w:rsidR="00B50F13">
          <w:rPr>
            <w:noProof/>
            <w:webHidden/>
          </w:rPr>
          <w:tab/>
        </w:r>
        <w:r w:rsidR="00B50F13">
          <w:rPr>
            <w:noProof/>
            <w:webHidden/>
          </w:rPr>
          <w:fldChar w:fldCharType="begin"/>
        </w:r>
        <w:r w:rsidR="00B50F13">
          <w:rPr>
            <w:noProof/>
            <w:webHidden/>
          </w:rPr>
          <w:instrText xml:space="preserve"> PAGEREF _Toc8243799 \h </w:instrText>
        </w:r>
        <w:r w:rsidR="00B50F13">
          <w:rPr>
            <w:noProof/>
            <w:webHidden/>
          </w:rPr>
        </w:r>
        <w:r w:rsidR="00B50F13">
          <w:rPr>
            <w:noProof/>
            <w:webHidden/>
          </w:rPr>
          <w:fldChar w:fldCharType="separate"/>
        </w:r>
        <w:r w:rsidR="00B50F13">
          <w:rPr>
            <w:noProof/>
            <w:webHidden/>
          </w:rPr>
          <w:t>29</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800" w:history="1">
        <w:r w:rsidR="00B50F13" w:rsidRPr="00A91CB9">
          <w:rPr>
            <w:rStyle w:val="Hyperlink"/>
            <w:noProof/>
          </w:rPr>
          <w:t>Vested Rights</w:t>
        </w:r>
        <w:r w:rsidR="00B50F13">
          <w:rPr>
            <w:noProof/>
            <w:webHidden/>
          </w:rPr>
          <w:tab/>
        </w:r>
        <w:r w:rsidR="00B50F13">
          <w:rPr>
            <w:noProof/>
            <w:webHidden/>
          </w:rPr>
          <w:fldChar w:fldCharType="begin"/>
        </w:r>
        <w:r w:rsidR="00B50F13">
          <w:rPr>
            <w:noProof/>
            <w:webHidden/>
          </w:rPr>
          <w:instrText xml:space="preserve"> PAGEREF _Toc8243800 \h </w:instrText>
        </w:r>
        <w:r w:rsidR="00B50F13">
          <w:rPr>
            <w:noProof/>
            <w:webHidden/>
          </w:rPr>
        </w:r>
        <w:r w:rsidR="00B50F13">
          <w:rPr>
            <w:noProof/>
            <w:webHidden/>
          </w:rPr>
          <w:fldChar w:fldCharType="separate"/>
        </w:r>
        <w:r w:rsidR="00B50F13">
          <w:rPr>
            <w:noProof/>
            <w:webHidden/>
          </w:rPr>
          <w:t>30</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801" w:history="1">
        <w:r w:rsidR="00B50F13" w:rsidRPr="00A91CB9">
          <w:rPr>
            <w:rStyle w:val="Hyperlink"/>
            <w:noProof/>
          </w:rPr>
          <w:t>Rezoning of specific land</w:t>
        </w:r>
        <w:r w:rsidR="00B50F13">
          <w:rPr>
            <w:noProof/>
            <w:webHidden/>
          </w:rPr>
          <w:tab/>
        </w:r>
        <w:r w:rsidR="00B50F13">
          <w:rPr>
            <w:noProof/>
            <w:webHidden/>
          </w:rPr>
          <w:fldChar w:fldCharType="begin"/>
        </w:r>
        <w:r w:rsidR="00B50F13">
          <w:rPr>
            <w:noProof/>
            <w:webHidden/>
          </w:rPr>
          <w:instrText xml:space="preserve"> PAGEREF _Toc8243801 \h </w:instrText>
        </w:r>
        <w:r w:rsidR="00B50F13">
          <w:rPr>
            <w:noProof/>
            <w:webHidden/>
          </w:rPr>
        </w:r>
        <w:r w:rsidR="00B50F13">
          <w:rPr>
            <w:noProof/>
            <w:webHidden/>
          </w:rPr>
          <w:fldChar w:fldCharType="separate"/>
        </w:r>
        <w:r w:rsidR="00B50F13">
          <w:rPr>
            <w:noProof/>
            <w:webHidden/>
          </w:rPr>
          <w:t>30</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802" w:history="1">
        <w:r w:rsidR="00B50F13" w:rsidRPr="00A91CB9">
          <w:rPr>
            <w:rStyle w:val="Hyperlink"/>
            <w:noProof/>
          </w:rPr>
          <w:t>Exclusionary Zoning</w:t>
        </w:r>
        <w:r w:rsidR="00B50F13">
          <w:rPr>
            <w:noProof/>
            <w:webHidden/>
          </w:rPr>
          <w:tab/>
        </w:r>
        <w:r w:rsidR="00B50F13">
          <w:rPr>
            <w:noProof/>
            <w:webHidden/>
          </w:rPr>
          <w:fldChar w:fldCharType="begin"/>
        </w:r>
        <w:r w:rsidR="00B50F13">
          <w:rPr>
            <w:noProof/>
            <w:webHidden/>
          </w:rPr>
          <w:instrText xml:space="preserve"> PAGEREF _Toc8243802 \h </w:instrText>
        </w:r>
        <w:r w:rsidR="00B50F13">
          <w:rPr>
            <w:noProof/>
            <w:webHidden/>
          </w:rPr>
        </w:r>
        <w:r w:rsidR="00B50F13">
          <w:rPr>
            <w:noProof/>
            <w:webHidden/>
          </w:rPr>
          <w:fldChar w:fldCharType="separate"/>
        </w:r>
        <w:r w:rsidR="00B50F13">
          <w:rPr>
            <w:noProof/>
            <w:webHidden/>
          </w:rPr>
          <w:t>31</w:t>
        </w:r>
        <w:r w:rsidR="00B50F13">
          <w:rPr>
            <w:noProof/>
            <w:webHidden/>
          </w:rPr>
          <w:fldChar w:fldCharType="end"/>
        </w:r>
      </w:hyperlink>
    </w:p>
    <w:p w:rsidR="00B50F13" w:rsidRDefault="000D4C73">
      <w:pPr>
        <w:pStyle w:val="TOC4"/>
        <w:tabs>
          <w:tab w:val="right" w:leader="dot" w:pos="10790"/>
        </w:tabs>
        <w:rPr>
          <w:rFonts w:eastAsiaTheme="minorEastAsia" w:cstheme="minorBidi"/>
          <w:noProof/>
          <w:sz w:val="24"/>
          <w:szCs w:val="24"/>
        </w:rPr>
      </w:pPr>
      <w:hyperlink w:anchor="_Toc8243803" w:history="1">
        <w:r w:rsidR="00B50F13" w:rsidRPr="00A91CB9">
          <w:rPr>
            <w:rStyle w:val="Hyperlink"/>
            <w:noProof/>
          </w:rPr>
          <w:t>Fair housing Act</w:t>
        </w:r>
        <w:r w:rsidR="00B50F13">
          <w:rPr>
            <w:noProof/>
            <w:webHidden/>
          </w:rPr>
          <w:tab/>
        </w:r>
        <w:r w:rsidR="00B50F13">
          <w:rPr>
            <w:noProof/>
            <w:webHidden/>
          </w:rPr>
          <w:fldChar w:fldCharType="begin"/>
        </w:r>
        <w:r w:rsidR="00B50F13">
          <w:rPr>
            <w:noProof/>
            <w:webHidden/>
          </w:rPr>
          <w:instrText xml:space="preserve"> PAGEREF _Toc8243803 \h </w:instrText>
        </w:r>
        <w:r w:rsidR="00B50F13">
          <w:rPr>
            <w:noProof/>
            <w:webHidden/>
          </w:rPr>
        </w:r>
        <w:r w:rsidR="00B50F13">
          <w:rPr>
            <w:noProof/>
            <w:webHidden/>
          </w:rPr>
          <w:fldChar w:fldCharType="separate"/>
        </w:r>
        <w:r w:rsidR="00B50F13">
          <w:rPr>
            <w:noProof/>
            <w:webHidden/>
          </w:rPr>
          <w:t>31</w:t>
        </w:r>
        <w:r w:rsidR="00B50F13">
          <w:rPr>
            <w:noProof/>
            <w:webHidden/>
          </w:rPr>
          <w:fldChar w:fldCharType="end"/>
        </w:r>
      </w:hyperlink>
    </w:p>
    <w:p w:rsidR="00B50F13" w:rsidRDefault="000D4C73">
      <w:pPr>
        <w:pStyle w:val="TOC4"/>
        <w:tabs>
          <w:tab w:val="right" w:leader="dot" w:pos="10790"/>
        </w:tabs>
        <w:rPr>
          <w:rFonts w:eastAsiaTheme="minorEastAsia" w:cstheme="minorBidi"/>
          <w:noProof/>
          <w:sz w:val="24"/>
          <w:szCs w:val="24"/>
        </w:rPr>
      </w:pPr>
      <w:hyperlink w:anchor="_Toc8243804" w:history="1">
        <w:r w:rsidR="00B50F13" w:rsidRPr="00A91CB9">
          <w:rPr>
            <w:rStyle w:val="Hyperlink"/>
            <w:noProof/>
          </w:rPr>
          <w:t>State Constitutional Challenges- The Mount Laurel Doctrine (NJ)</w:t>
        </w:r>
        <w:r w:rsidR="00B50F13">
          <w:rPr>
            <w:noProof/>
            <w:webHidden/>
          </w:rPr>
          <w:tab/>
        </w:r>
        <w:r w:rsidR="00B50F13">
          <w:rPr>
            <w:noProof/>
            <w:webHidden/>
          </w:rPr>
          <w:fldChar w:fldCharType="begin"/>
        </w:r>
        <w:r w:rsidR="00B50F13">
          <w:rPr>
            <w:noProof/>
            <w:webHidden/>
          </w:rPr>
          <w:instrText xml:space="preserve"> PAGEREF _Toc8243804 \h </w:instrText>
        </w:r>
        <w:r w:rsidR="00B50F13">
          <w:rPr>
            <w:noProof/>
            <w:webHidden/>
          </w:rPr>
        </w:r>
        <w:r w:rsidR="00B50F13">
          <w:rPr>
            <w:noProof/>
            <w:webHidden/>
          </w:rPr>
          <w:fldChar w:fldCharType="separate"/>
        </w:r>
        <w:r w:rsidR="00B50F13">
          <w:rPr>
            <w:noProof/>
            <w:webHidden/>
          </w:rPr>
          <w:t>31</w:t>
        </w:r>
        <w:r w:rsidR="00B50F13">
          <w:rPr>
            <w:noProof/>
            <w:webHidden/>
          </w:rPr>
          <w:fldChar w:fldCharType="end"/>
        </w:r>
      </w:hyperlink>
    </w:p>
    <w:p w:rsidR="00B50F13" w:rsidRDefault="000D4C73">
      <w:pPr>
        <w:pStyle w:val="TOC1"/>
        <w:tabs>
          <w:tab w:val="right" w:leader="dot" w:pos="10790"/>
        </w:tabs>
        <w:rPr>
          <w:rFonts w:eastAsiaTheme="minorEastAsia" w:cstheme="minorBidi"/>
          <w:b w:val="0"/>
          <w:bCs w:val="0"/>
          <w:caps w:val="0"/>
          <w:noProof/>
          <w:sz w:val="24"/>
          <w:szCs w:val="24"/>
        </w:rPr>
      </w:pPr>
      <w:hyperlink w:anchor="_Toc8243805" w:history="1">
        <w:r w:rsidR="00B50F13" w:rsidRPr="00A91CB9">
          <w:rPr>
            <w:rStyle w:val="Hyperlink"/>
            <w:noProof/>
          </w:rPr>
          <w:t>Unit 4: the power to transfer</w:t>
        </w:r>
        <w:r w:rsidR="00B50F13">
          <w:rPr>
            <w:noProof/>
            <w:webHidden/>
          </w:rPr>
          <w:tab/>
        </w:r>
        <w:r w:rsidR="00B50F13">
          <w:rPr>
            <w:noProof/>
            <w:webHidden/>
          </w:rPr>
          <w:fldChar w:fldCharType="begin"/>
        </w:r>
        <w:r w:rsidR="00B50F13">
          <w:rPr>
            <w:noProof/>
            <w:webHidden/>
          </w:rPr>
          <w:instrText xml:space="preserve"> PAGEREF _Toc8243805 \h </w:instrText>
        </w:r>
        <w:r w:rsidR="00B50F13">
          <w:rPr>
            <w:noProof/>
            <w:webHidden/>
          </w:rPr>
        </w:r>
        <w:r w:rsidR="00B50F13">
          <w:rPr>
            <w:noProof/>
            <w:webHidden/>
          </w:rPr>
          <w:fldChar w:fldCharType="separate"/>
        </w:r>
        <w:r w:rsidR="00B50F13">
          <w:rPr>
            <w:noProof/>
            <w:webHidden/>
          </w:rPr>
          <w:t>32</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806" w:history="1">
        <w:r w:rsidR="00B50F13" w:rsidRPr="00A91CB9">
          <w:rPr>
            <w:rStyle w:val="Hyperlink"/>
            <w:noProof/>
          </w:rPr>
          <w:t>The Estates System: An Introduction, Complexities and Charts</w:t>
        </w:r>
        <w:r w:rsidR="00B50F13">
          <w:rPr>
            <w:noProof/>
            <w:webHidden/>
          </w:rPr>
          <w:tab/>
        </w:r>
        <w:r w:rsidR="00B50F13">
          <w:rPr>
            <w:noProof/>
            <w:webHidden/>
          </w:rPr>
          <w:fldChar w:fldCharType="begin"/>
        </w:r>
        <w:r w:rsidR="00B50F13">
          <w:rPr>
            <w:noProof/>
            <w:webHidden/>
          </w:rPr>
          <w:instrText xml:space="preserve"> PAGEREF _Toc8243806 \h </w:instrText>
        </w:r>
        <w:r w:rsidR="00B50F13">
          <w:rPr>
            <w:noProof/>
            <w:webHidden/>
          </w:rPr>
        </w:r>
        <w:r w:rsidR="00B50F13">
          <w:rPr>
            <w:noProof/>
            <w:webHidden/>
          </w:rPr>
          <w:fldChar w:fldCharType="separate"/>
        </w:r>
        <w:r w:rsidR="00B50F13">
          <w:rPr>
            <w:noProof/>
            <w:webHidden/>
          </w:rPr>
          <w:t>32</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807" w:history="1">
        <w:r w:rsidR="00B50F13" w:rsidRPr="00A91CB9">
          <w:rPr>
            <w:rStyle w:val="Hyperlink"/>
            <w:noProof/>
          </w:rPr>
          <w:t>Estates Doctrines (&amp; Covenants) and Limitations</w:t>
        </w:r>
        <w:r w:rsidR="00B50F13">
          <w:rPr>
            <w:noProof/>
            <w:webHidden/>
          </w:rPr>
          <w:tab/>
        </w:r>
        <w:r w:rsidR="00B50F13">
          <w:rPr>
            <w:noProof/>
            <w:webHidden/>
          </w:rPr>
          <w:fldChar w:fldCharType="begin"/>
        </w:r>
        <w:r w:rsidR="00B50F13">
          <w:rPr>
            <w:noProof/>
            <w:webHidden/>
          </w:rPr>
          <w:instrText xml:space="preserve"> PAGEREF _Toc8243807 \h </w:instrText>
        </w:r>
        <w:r w:rsidR="00B50F13">
          <w:rPr>
            <w:noProof/>
            <w:webHidden/>
          </w:rPr>
        </w:r>
        <w:r w:rsidR="00B50F13">
          <w:rPr>
            <w:noProof/>
            <w:webHidden/>
          </w:rPr>
          <w:fldChar w:fldCharType="separate"/>
        </w:r>
        <w:r w:rsidR="00B50F13">
          <w:rPr>
            <w:noProof/>
            <w:webHidden/>
          </w:rPr>
          <w:t>35</w:t>
        </w:r>
        <w:r w:rsidR="00B50F13">
          <w:rPr>
            <w:noProof/>
            <w:webHidden/>
          </w:rPr>
          <w:fldChar w:fldCharType="end"/>
        </w:r>
      </w:hyperlink>
    </w:p>
    <w:p w:rsidR="00B50F13" w:rsidRDefault="000D4C73">
      <w:pPr>
        <w:pStyle w:val="TOC3"/>
        <w:tabs>
          <w:tab w:val="left" w:pos="960"/>
          <w:tab w:val="right" w:leader="dot" w:pos="10790"/>
        </w:tabs>
        <w:rPr>
          <w:rFonts w:eastAsiaTheme="minorEastAsia" w:cstheme="minorBidi"/>
          <w:i w:val="0"/>
          <w:iCs w:val="0"/>
          <w:noProof/>
          <w:sz w:val="24"/>
          <w:szCs w:val="24"/>
        </w:rPr>
      </w:pPr>
      <w:hyperlink w:anchor="_Toc8243808" w:history="1">
        <w:r w:rsidR="00B50F13" w:rsidRPr="00A91CB9">
          <w:rPr>
            <w:rStyle w:val="Hyperlink"/>
            <w:rFonts w:eastAsiaTheme="minorHAnsi"/>
            <w:noProof/>
          </w:rPr>
          <w:t>1.</w:t>
        </w:r>
        <w:r w:rsidR="00B50F13">
          <w:rPr>
            <w:rFonts w:eastAsiaTheme="minorEastAsia" w:cstheme="minorBidi"/>
            <w:i w:val="0"/>
            <w:iCs w:val="0"/>
            <w:noProof/>
            <w:sz w:val="24"/>
            <w:szCs w:val="24"/>
          </w:rPr>
          <w:tab/>
        </w:r>
        <w:r w:rsidR="00B50F13" w:rsidRPr="00A91CB9">
          <w:rPr>
            <w:rStyle w:val="Hyperlink"/>
            <w:noProof/>
          </w:rPr>
          <w:t>Presumption against forfeiture</w:t>
        </w:r>
        <w:r w:rsidR="00B50F13">
          <w:rPr>
            <w:noProof/>
            <w:webHidden/>
          </w:rPr>
          <w:tab/>
        </w:r>
        <w:r w:rsidR="00B50F13">
          <w:rPr>
            <w:noProof/>
            <w:webHidden/>
          </w:rPr>
          <w:fldChar w:fldCharType="begin"/>
        </w:r>
        <w:r w:rsidR="00B50F13">
          <w:rPr>
            <w:noProof/>
            <w:webHidden/>
          </w:rPr>
          <w:instrText xml:space="preserve"> PAGEREF _Toc8243808 \h </w:instrText>
        </w:r>
        <w:r w:rsidR="00B50F13">
          <w:rPr>
            <w:noProof/>
            <w:webHidden/>
          </w:rPr>
        </w:r>
        <w:r w:rsidR="00B50F13">
          <w:rPr>
            <w:noProof/>
            <w:webHidden/>
          </w:rPr>
          <w:fldChar w:fldCharType="separate"/>
        </w:r>
        <w:r w:rsidR="00B50F13">
          <w:rPr>
            <w:noProof/>
            <w:webHidden/>
          </w:rPr>
          <w:t>35</w:t>
        </w:r>
        <w:r w:rsidR="00B50F13">
          <w:rPr>
            <w:noProof/>
            <w:webHidden/>
          </w:rPr>
          <w:fldChar w:fldCharType="end"/>
        </w:r>
      </w:hyperlink>
    </w:p>
    <w:p w:rsidR="00B50F13" w:rsidRDefault="000D4C73">
      <w:pPr>
        <w:pStyle w:val="TOC3"/>
        <w:tabs>
          <w:tab w:val="left" w:pos="960"/>
          <w:tab w:val="right" w:leader="dot" w:pos="10790"/>
        </w:tabs>
        <w:rPr>
          <w:rFonts w:eastAsiaTheme="minorEastAsia" w:cstheme="minorBidi"/>
          <w:i w:val="0"/>
          <w:iCs w:val="0"/>
          <w:noProof/>
          <w:sz w:val="24"/>
          <w:szCs w:val="24"/>
        </w:rPr>
      </w:pPr>
      <w:hyperlink w:anchor="_Toc8243809" w:history="1">
        <w:r w:rsidR="00B50F13" w:rsidRPr="00A91CB9">
          <w:rPr>
            <w:rStyle w:val="Hyperlink"/>
            <w:rFonts w:eastAsiaTheme="minorHAnsi"/>
            <w:noProof/>
          </w:rPr>
          <w:t>2.</w:t>
        </w:r>
        <w:r w:rsidR="00B50F13">
          <w:rPr>
            <w:rFonts w:eastAsiaTheme="minorEastAsia" w:cstheme="minorBidi"/>
            <w:i w:val="0"/>
            <w:iCs w:val="0"/>
            <w:noProof/>
            <w:sz w:val="24"/>
            <w:szCs w:val="24"/>
          </w:rPr>
          <w:tab/>
        </w:r>
        <w:r w:rsidR="00B50F13" w:rsidRPr="00A91CB9">
          <w:rPr>
            <w:rStyle w:val="Hyperlink"/>
            <w:noProof/>
          </w:rPr>
          <w:t>Doctrine against waste</w:t>
        </w:r>
        <w:r w:rsidR="00B50F13">
          <w:rPr>
            <w:noProof/>
            <w:webHidden/>
          </w:rPr>
          <w:tab/>
        </w:r>
        <w:r w:rsidR="00B50F13">
          <w:rPr>
            <w:noProof/>
            <w:webHidden/>
          </w:rPr>
          <w:fldChar w:fldCharType="begin"/>
        </w:r>
        <w:r w:rsidR="00B50F13">
          <w:rPr>
            <w:noProof/>
            <w:webHidden/>
          </w:rPr>
          <w:instrText xml:space="preserve"> PAGEREF _Toc8243809 \h </w:instrText>
        </w:r>
        <w:r w:rsidR="00B50F13">
          <w:rPr>
            <w:noProof/>
            <w:webHidden/>
          </w:rPr>
        </w:r>
        <w:r w:rsidR="00B50F13">
          <w:rPr>
            <w:noProof/>
            <w:webHidden/>
          </w:rPr>
          <w:fldChar w:fldCharType="separate"/>
        </w:r>
        <w:r w:rsidR="00B50F13">
          <w:rPr>
            <w:noProof/>
            <w:webHidden/>
          </w:rPr>
          <w:t>35</w:t>
        </w:r>
        <w:r w:rsidR="00B50F13">
          <w:rPr>
            <w:noProof/>
            <w:webHidden/>
          </w:rPr>
          <w:fldChar w:fldCharType="end"/>
        </w:r>
      </w:hyperlink>
    </w:p>
    <w:p w:rsidR="00B50F13" w:rsidRDefault="000D4C73">
      <w:pPr>
        <w:pStyle w:val="TOC3"/>
        <w:tabs>
          <w:tab w:val="left" w:pos="960"/>
          <w:tab w:val="right" w:leader="dot" w:pos="10790"/>
        </w:tabs>
        <w:rPr>
          <w:rFonts w:eastAsiaTheme="minorEastAsia" w:cstheme="minorBidi"/>
          <w:i w:val="0"/>
          <w:iCs w:val="0"/>
          <w:noProof/>
          <w:sz w:val="24"/>
          <w:szCs w:val="24"/>
        </w:rPr>
      </w:pPr>
      <w:hyperlink w:anchor="_Toc8243810" w:history="1">
        <w:r w:rsidR="00B50F13" w:rsidRPr="00A91CB9">
          <w:rPr>
            <w:rStyle w:val="Hyperlink"/>
            <w:rFonts w:eastAsiaTheme="minorHAnsi"/>
            <w:noProof/>
          </w:rPr>
          <w:t>3.</w:t>
        </w:r>
        <w:r w:rsidR="00B50F13">
          <w:rPr>
            <w:rFonts w:eastAsiaTheme="minorEastAsia" w:cstheme="minorBidi"/>
            <w:i w:val="0"/>
            <w:iCs w:val="0"/>
            <w:noProof/>
            <w:sz w:val="24"/>
            <w:szCs w:val="24"/>
          </w:rPr>
          <w:tab/>
        </w:r>
        <w:r w:rsidR="00B50F13" w:rsidRPr="00A91CB9">
          <w:rPr>
            <w:rStyle w:val="Hyperlink"/>
            <w:noProof/>
          </w:rPr>
          <w:t>Rule Against Creation of New Estates</w:t>
        </w:r>
        <w:r w:rsidR="00B50F13">
          <w:rPr>
            <w:noProof/>
            <w:webHidden/>
          </w:rPr>
          <w:tab/>
        </w:r>
        <w:r w:rsidR="00B50F13">
          <w:rPr>
            <w:noProof/>
            <w:webHidden/>
          </w:rPr>
          <w:fldChar w:fldCharType="begin"/>
        </w:r>
        <w:r w:rsidR="00B50F13">
          <w:rPr>
            <w:noProof/>
            <w:webHidden/>
          </w:rPr>
          <w:instrText xml:space="preserve"> PAGEREF _Toc8243810 \h </w:instrText>
        </w:r>
        <w:r w:rsidR="00B50F13">
          <w:rPr>
            <w:noProof/>
            <w:webHidden/>
          </w:rPr>
        </w:r>
        <w:r w:rsidR="00B50F13">
          <w:rPr>
            <w:noProof/>
            <w:webHidden/>
          </w:rPr>
          <w:fldChar w:fldCharType="separate"/>
        </w:r>
        <w:r w:rsidR="00B50F13">
          <w:rPr>
            <w:noProof/>
            <w:webHidden/>
          </w:rPr>
          <w:t>36</w:t>
        </w:r>
        <w:r w:rsidR="00B50F13">
          <w:rPr>
            <w:noProof/>
            <w:webHidden/>
          </w:rPr>
          <w:fldChar w:fldCharType="end"/>
        </w:r>
      </w:hyperlink>
    </w:p>
    <w:p w:rsidR="00B50F13" w:rsidRDefault="000D4C73">
      <w:pPr>
        <w:pStyle w:val="TOC3"/>
        <w:tabs>
          <w:tab w:val="left" w:pos="960"/>
          <w:tab w:val="right" w:leader="dot" w:pos="10790"/>
        </w:tabs>
        <w:rPr>
          <w:rFonts w:eastAsiaTheme="minorEastAsia" w:cstheme="minorBidi"/>
          <w:i w:val="0"/>
          <w:iCs w:val="0"/>
          <w:noProof/>
          <w:sz w:val="24"/>
          <w:szCs w:val="24"/>
        </w:rPr>
      </w:pPr>
      <w:hyperlink w:anchor="_Toc8243811" w:history="1">
        <w:r w:rsidR="00B50F13" w:rsidRPr="00A91CB9">
          <w:rPr>
            <w:rStyle w:val="Hyperlink"/>
            <w:rFonts w:eastAsiaTheme="minorHAnsi"/>
            <w:noProof/>
          </w:rPr>
          <w:t>4.</w:t>
        </w:r>
        <w:r w:rsidR="00B50F13">
          <w:rPr>
            <w:rFonts w:eastAsiaTheme="minorEastAsia" w:cstheme="minorBidi"/>
            <w:i w:val="0"/>
            <w:iCs w:val="0"/>
            <w:noProof/>
            <w:sz w:val="24"/>
            <w:szCs w:val="24"/>
          </w:rPr>
          <w:tab/>
        </w:r>
        <w:r w:rsidR="00B50F13" w:rsidRPr="00A91CB9">
          <w:rPr>
            <w:rStyle w:val="Hyperlink"/>
            <w:noProof/>
          </w:rPr>
          <w:t>Rule against unreasonable restraints on alienation</w:t>
        </w:r>
        <w:r w:rsidR="00B50F13">
          <w:rPr>
            <w:noProof/>
            <w:webHidden/>
          </w:rPr>
          <w:tab/>
        </w:r>
        <w:r w:rsidR="00B50F13">
          <w:rPr>
            <w:noProof/>
            <w:webHidden/>
          </w:rPr>
          <w:fldChar w:fldCharType="begin"/>
        </w:r>
        <w:r w:rsidR="00B50F13">
          <w:rPr>
            <w:noProof/>
            <w:webHidden/>
          </w:rPr>
          <w:instrText xml:space="preserve"> PAGEREF _Toc8243811 \h </w:instrText>
        </w:r>
        <w:r w:rsidR="00B50F13">
          <w:rPr>
            <w:noProof/>
            <w:webHidden/>
          </w:rPr>
        </w:r>
        <w:r w:rsidR="00B50F13">
          <w:rPr>
            <w:noProof/>
            <w:webHidden/>
          </w:rPr>
          <w:fldChar w:fldCharType="separate"/>
        </w:r>
        <w:r w:rsidR="00B50F13">
          <w:rPr>
            <w:noProof/>
            <w:webHidden/>
          </w:rPr>
          <w:t>36</w:t>
        </w:r>
        <w:r w:rsidR="00B50F13">
          <w:rPr>
            <w:noProof/>
            <w:webHidden/>
          </w:rPr>
          <w:fldChar w:fldCharType="end"/>
        </w:r>
      </w:hyperlink>
    </w:p>
    <w:p w:rsidR="00B50F13" w:rsidRDefault="000D4C73">
      <w:pPr>
        <w:pStyle w:val="TOC3"/>
        <w:tabs>
          <w:tab w:val="left" w:pos="960"/>
          <w:tab w:val="right" w:leader="dot" w:pos="10790"/>
        </w:tabs>
        <w:rPr>
          <w:rFonts w:eastAsiaTheme="minorEastAsia" w:cstheme="minorBidi"/>
          <w:i w:val="0"/>
          <w:iCs w:val="0"/>
          <w:noProof/>
          <w:sz w:val="24"/>
          <w:szCs w:val="24"/>
        </w:rPr>
      </w:pPr>
      <w:hyperlink w:anchor="_Toc8243812" w:history="1">
        <w:r w:rsidR="00B50F13" w:rsidRPr="00A91CB9">
          <w:rPr>
            <w:rStyle w:val="Hyperlink"/>
            <w:noProof/>
          </w:rPr>
          <w:t>5.</w:t>
        </w:r>
        <w:r w:rsidR="00B50F13">
          <w:rPr>
            <w:rFonts w:eastAsiaTheme="minorEastAsia" w:cstheme="minorBidi"/>
            <w:i w:val="0"/>
            <w:iCs w:val="0"/>
            <w:noProof/>
            <w:sz w:val="24"/>
            <w:szCs w:val="24"/>
          </w:rPr>
          <w:tab/>
        </w:r>
        <w:r w:rsidR="00B50F13" w:rsidRPr="00A91CB9">
          <w:rPr>
            <w:rStyle w:val="Hyperlink"/>
            <w:noProof/>
          </w:rPr>
          <w:t>the rule against racial restrictions</w:t>
        </w:r>
        <w:r w:rsidR="00B50F13">
          <w:rPr>
            <w:noProof/>
            <w:webHidden/>
          </w:rPr>
          <w:tab/>
        </w:r>
        <w:r w:rsidR="00B50F13">
          <w:rPr>
            <w:noProof/>
            <w:webHidden/>
          </w:rPr>
          <w:fldChar w:fldCharType="begin"/>
        </w:r>
        <w:r w:rsidR="00B50F13">
          <w:rPr>
            <w:noProof/>
            <w:webHidden/>
          </w:rPr>
          <w:instrText xml:space="preserve"> PAGEREF _Toc8243812 \h </w:instrText>
        </w:r>
        <w:r w:rsidR="00B50F13">
          <w:rPr>
            <w:noProof/>
            <w:webHidden/>
          </w:rPr>
        </w:r>
        <w:r w:rsidR="00B50F13">
          <w:rPr>
            <w:noProof/>
            <w:webHidden/>
          </w:rPr>
          <w:fldChar w:fldCharType="separate"/>
        </w:r>
        <w:r w:rsidR="00B50F13">
          <w:rPr>
            <w:noProof/>
            <w:webHidden/>
          </w:rPr>
          <w:t>37</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813" w:history="1">
        <w:r w:rsidR="00B50F13" w:rsidRPr="00A91CB9">
          <w:rPr>
            <w:rStyle w:val="Hyperlink"/>
            <w:noProof/>
          </w:rPr>
          <w:t>Concurrent ownership: sharing ownership at the same time through tenancy in common &amp; joint</w:t>
        </w:r>
        <w:r w:rsidR="00B50F13">
          <w:rPr>
            <w:noProof/>
            <w:webHidden/>
          </w:rPr>
          <w:tab/>
        </w:r>
        <w:r w:rsidR="00B50F13">
          <w:rPr>
            <w:noProof/>
            <w:webHidden/>
          </w:rPr>
          <w:fldChar w:fldCharType="begin"/>
        </w:r>
        <w:r w:rsidR="00B50F13">
          <w:rPr>
            <w:noProof/>
            <w:webHidden/>
          </w:rPr>
          <w:instrText xml:space="preserve"> PAGEREF _Toc8243813 \h </w:instrText>
        </w:r>
        <w:r w:rsidR="00B50F13">
          <w:rPr>
            <w:noProof/>
            <w:webHidden/>
          </w:rPr>
        </w:r>
        <w:r w:rsidR="00B50F13">
          <w:rPr>
            <w:noProof/>
            <w:webHidden/>
          </w:rPr>
          <w:fldChar w:fldCharType="separate"/>
        </w:r>
        <w:r w:rsidR="00B50F13">
          <w:rPr>
            <w:noProof/>
            <w:webHidden/>
          </w:rPr>
          <w:t>39</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814" w:history="1">
        <w:r w:rsidR="00B50F13" w:rsidRPr="00A91CB9">
          <w:rPr>
            <w:rStyle w:val="Hyperlink"/>
            <w:noProof/>
          </w:rPr>
          <w:t>Concurrent ownership: marital property</w:t>
        </w:r>
        <w:r w:rsidR="00B50F13">
          <w:rPr>
            <w:noProof/>
            <w:webHidden/>
          </w:rPr>
          <w:tab/>
        </w:r>
        <w:r w:rsidR="00B50F13">
          <w:rPr>
            <w:noProof/>
            <w:webHidden/>
          </w:rPr>
          <w:fldChar w:fldCharType="begin"/>
        </w:r>
        <w:r w:rsidR="00B50F13">
          <w:rPr>
            <w:noProof/>
            <w:webHidden/>
          </w:rPr>
          <w:instrText xml:space="preserve"> PAGEREF _Toc8243814 \h </w:instrText>
        </w:r>
        <w:r w:rsidR="00B50F13">
          <w:rPr>
            <w:noProof/>
            <w:webHidden/>
          </w:rPr>
        </w:r>
        <w:r w:rsidR="00B50F13">
          <w:rPr>
            <w:noProof/>
            <w:webHidden/>
          </w:rPr>
          <w:fldChar w:fldCharType="separate"/>
        </w:r>
        <w:r w:rsidR="00B50F13">
          <w:rPr>
            <w:noProof/>
            <w:webHidden/>
          </w:rPr>
          <w:t>41</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815" w:history="1">
        <w:r w:rsidR="00B50F13" w:rsidRPr="00A91CB9">
          <w:rPr>
            <w:rStyle w:val="Hyperlink"/>
            <w:noProof/>
          </w:rPr>
          <w:t>Concurrent ownership—Partnerships and corporations</w:t>
        </w:r>
        <w:r w:rsidR="00B50F13">
          <w:rPr>
            <w:noProof/>
            <w:webHidden/>
          </w:rPr>
          <w:tab/>
        </w:r>
        <w:r w:rsidR="00B50F13">
          <w:rPr>
            <w:noProof/>
            <w:webHidden/>
          </w:rPr>
          <w:fldChar w:fldCharType="begin"/>
        </w:r>
        <w:r w:rsidR="00B50F13">
          <w:rPr>
            <w:noProof/>
            <w:webHidden/>
          </w:rPr>
          <w:instrText xml:space="preserve"> PAGEREF _Toc8243815 \h </w:instrText>
        </w:r>
        <w:r w:rsidR="00B50F13">
          <w:rPr>
            <w:noProof/>
            <w:webHidden/>
          </w:rPr>
        </w:r>
        <w:r w:rsidR="00B50F13">
          <w:rPr>
            <w:noProof/>
            <w:webHidden/>
          </w:rPr>
          <w:fldChar w:fldCharType="separate"/>
        </w:r>
        <w:r w:rsidR="00B50F13">
          <w:rPr>
            <w:noProof/>
            <w:webHidden/>
          </w:rPr>
          <w:t>43</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816" w:history="1">
        <w:r w:rsidR="00B50F13" w:rsidRPr="00A91CB9">
          <w:rPr>
            <w:rStyle w:val="Hyperlink"/>
            <w:noProof/>
          </w:rPr>
          <w:t>Leasehold Estates</w:t>
        </w:r>
        <w:r w:rsidR="00B50F13">
          <w:rPr>
            <w:noProof/>
            <w:webHidden/>
          </w:rPr>
          <w:tab/>
        </w:r>
        <w:r w:rsidR="00B50F13">
          <w:rPr>
            <w:noProof/>
            <w:webHidden/>
          </w:rPr>
          <w:fldChar w:fldCharType="begin"/>
        </w:r>
        <w:r w:rsidR="00B50F13">
          <w:rPr>
            <w:noProof/>
            <w:webHidden/>
          </w:rPr>
          <w:instrText xml:space="preserve"> PAGEREF _Toc8243816 \h </w:instrText>
        </w:r>
        <w:r w:rsidR="00B50F13">
          <w:rPr>
            <w:noProof/>
            <w:webHidden/>
          </w:rPr>
        </w:r>
        <w:r w:rsidR="00B50F13">
          <w:rPr>
            <w:noProof/>
            <w:webHidden/>
          </w:rPr>
          <w:fldChar w:fldCharType="separate"/>
        </w:r>
        <w:r w:rsidR="00B50F13">
          <w:rPr>
            <w:noProof/>
            <w:webHidden/>
          </w:rPr>
          <w:t>44</w:t>
        </w:r>
        <w:r w:rsidR="00B50F13">
          <w:rPr>
            <w:noProof/>
            <w:webHidden/>
          </w:rPr>
          <w:fldChar w:fldCharType="end"/>
        </w:r>
      </w:hyperlink>
    </w:p>
    <w:p w:rsidR="00B50F13" w:rsidRDefault="000D4C73">
      <w:pPr>
        <w:pStyle w:val="TOC4"/>
        <w:tabs>
          <w:tab w:val="left" w:pos="1200"/>
          <w:tab w:val="right" w:leader="dot" w:pos="10790"/>
        </w:tabs>
        <w:rPr>
          <w:rFonts w:eastAsiaTheme="minorEastAsia" w:cstheme="minorBidi"/>
          <w:noProof/>
          <w:sz w:val="24"/>
          <w:szCs w:val="24"/>
        </w:rPr>
      </w:pPr>
      <w:hyperlink w:anchor="_Toc8243817" w:history="1">
        <w:r w:rsidR="00B50F13" w:rsidRPr="00A91CB9">
          <w:rPr>
            <w:rStyle w:val="Hyperlink"/>
            <w:rFonts w:eastAsiaTheme="minorHAnsi"/>
            <w:noProof/>
          </w:rPr>
          <w:t>1.</w:t>
        </w:r>
        <w:r w:rsidR="00B50F13">
          <w:rPr>
            <w:rFonts w:eastAsiaTheme="minorEastAsia" w:cstheme="minorBidi"/>
            <w:noProof/>
            <w:sz w:val="24"/>
            <w:szCs w:val="24"/>
          </w:rPr>
          <w:tab/>
        </w:r>
        <w:r w:rsidR="00B50F13" w:rsidRPr="00A91CB9">
          <w:rPr>
            <w:rStyle w:val="Hyperlink"/>
            <w:noProof/>
          </w:rPr>
          <w:t>Leasehold</w:t>
        </w:r>
        <w:r w:rsidR="00B50F13">
          <w:rPr>
            <w:noProof/>
            <w:webHidden/>
          </w:rPr>
          <w:tab/>
        </w:r>
        <w:r w:rsidR="00B50F13">
          <w:rPr>
            <w:noProof/>
            <w:webHidden/>
          </w:rPr>
          <w:fldChar w:fldCharType="begin"/>
        </w:r>
        <w:r w:rsidR="00B50F13">
          <w:rPr>
            <w:noProof/>
            <w:webHidden/>
          </w:rPr>
          <w:instrText xml:space="preserve"> PAGEREF _Toc8243817 \h </w:instrText>
        </w:r>
        <w:r w:rsidR="00B50F13">
          <w:rPr>
            <w:noProof/>
            <w:webHidden/>
          </w:rPr>
        </w:r>
        <w:r w:rsidR="00B50F13">
          <w:rPr>
            <w:noProof/>
            <w:webHidden/>
          </w:rPr>
          <w:fldChar w:fldCharType="separate"/>
        </w:r>
        <w:r w:rsidR="00B50F13">
          <w:rPr>
            <w:noProof/>
            <w:webHidden/>
          </w:rPr>
          <w:t>45</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818" w:history="1">
        <w:r w:rsidR="00B50F13" w:rsidRPr="00A91CB9">
          <w:rPr>
            <w:rStyle w:val="Hyperlink"/>
            <w:noProof/>
          </w:rPr>
          <w:t>Conflicts About Rent</w:t>
        </w:r>
        <w:r w:rsidR="00B50F13">
          <w:rPr>
            <w:noProof/>
            <w:webHidden/>
          </w:rPr>
          <w:tab/>
        </w:r>
        <w:r w:rsidR="00B50F13">
          <w:rPr>
            <w:noProof/>
            <w:webHidden/>
          </w:rPr>
          <w:fldChar w:fldCharType="begin"/>
        </w:r>
        <w:r w:rsidR="00B50F13">
          <w:rPr>
            <w:noProof/>
            <w:webHidden/>
          </w:rPr>
          <w:instrText xml:space="preserve"> PAGEREF _Toc8243818 \h </w:instrText>
        </w:r>
        <w:r w:rsidR="00B50F13">
          <w:rPr>
            <w:noProof/>
            <w:webHidden/>
          </w:rPr>
        </w:r>
        <w:r w:rsidR="00B50F13">
          <w:rPr>
            <w:noProof/>
            <w:webHidden/>
          </w:rPr>
          <w:fldChar w:fldCharType="separate"/>
        </w:r>
        <w:r w:rsidR="00B50F13">
          <w:rPr>
            <w:noProof/>
            <w:webHidden/>
          </w:rPr>
          <w:t>45</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819" w:history="1">
        <w:r w:rsidR="00B50F13" w:rsidRPr="00A91CB9">
          <w:rPr>
            <w:rStyle w:val="Hyperlink"/>
            <w:noProof/>
          </w:rPr>
          <w:t>Landlord’s Duty to Mitigate</w:t>
        </w:r>
        <w:r w:rsidR="00B50F13">
          <w:rPr>
            <w:noProof/>
            <w:webHidden/>
          </w:rPr>
          <w:tab/>
        </w:r>
        <w:r w:rsidR="00B50F13">
          <w:rPr>
            <w:noProof/>
            <w:webHidden/>
          </w:rPr>
          <w:fldChar w:fldCharType="begin"/>
        </w:r>
        <w:r w:rsidR="00B50F13">
          <w:rPr>
            <w:noProof/>
            <w:webHidden/>
          </w:rPr>
          <w:instrText xml:space="preserve"> PAGEREF _Toc8243819 \h </w:instrText>
        </w:r>
        <w:r w:rsidR="00B50F13">
          <w:rPr>
            <w:noProof/>
            <w:webHidden/>
          </w:rPr>
        </w:r>
        <w:r w:rsidR="00B50F13">
          <w:rPr>
            <w:noProof/>
            <w:webHidden/>
          </w:rPr>
          <w:fldChar w:fldCharType="separate"/>
        </w:r>
        <w:r w:rsidR="00B50F13">
          <w:rPr>
            <w:noProof/>
            <w:webHidden/>
          </w:rPr>
          <w:t>45</w:t>
        </w:r>
        <w:r w:rsidR="00B50F13">
          <w:rPr>
            <w:noProof/>
            <w:webHidden/>
          </w:rPr>
          <w:fldChar w:fldCharType="end"/>
        </w:r>
      </w:hyperlink>
    </w:p>
    <w:p w:rsidR="00B50F13" w:rsidRDefault="000D4C73">
      <w:pPr>
        <w:pStyle w:val="TOC4"/>
        <w:tabs>
          <w:tab w:val="left" w:pos="1200"/>
          <w:tab w:val="right" w:leader="dot" w:pos="10790"/>
        </w:tabs>
        <w:rPr>
          <w:rFonts w:eastAsiaTheme="minorEastAsia" w:cstheme="minorBidi"/>
          <w:noProof/>
          <w:sz w:val="24"/>
          <w:szCs w:val="24"/>
        </w:rPr>
      </w:pPr>
      <w:hyperlink w:anchor="_Toc8243820" w:history="1">
        <w:r w:rsidR="00B50F13" w:rsidRPr="00A91CB9">
          <w:rPr>
            <w:rStyle w:val="Hyperlink"/>
            <w:rFonts w:eastAsiaTheme="minorHAnsi"/>
            <w:noProof/>
          </w:rPr>
          <w:t>3.</w:t>
        </w:r>
        <w:r w:rsidR="00B50F13">
          <w:rPr>
            <w:rFonts w:eastAsiaTheme="minorEastAsia" w:cstheme="minorBidi"/>
            <w:noProof/>
            <w:sz w:val="24"/>
            <w:szCs w:val="24"/>
          </w:rPr>
          <w:tab/>
        </w:r>
        <w:r w:rsidR="00B50F13" w:rsidRPr="00A91CB9">
          <w:rPr>
            <w:rStyle w:val="Hyperlink"/>
            <w:noProof/>
          </w:rPr>
          <w:t>Wait and sue for rent at end of term vs. mitigate damages</w:t>
        </w:r>
        <w:r w:rsidR="00B50F13">
          <w:rPr>
            <w:noProof/>
            <w:webHidden/>
          </w:rPr>
          <w:tab/>
        </w:r>
        <w:r w:rsidR="00B50F13">
          <w:rPr>
            <w:noProof/>
            <w:webHidden/>
          </w:rPr>
          <w:fldChar w:fldCharType="begin"/>
        </w:r>
        <w:r w:rsidR="00B50F13">
          <w:rPr>
            <w:noProof/>
            <w:webHidden/>
          </w:rPr>
          <w:instrText xml:space="preserve"> PAGEREF _Toc8243820 \h </w:instrText>
        </w:r>
        <w:r w:rsidR="00B50F13">
          <w:rPr>
            <w:noProof/>
            <w:webHidden/>
          </w:rPr>
        </w:r>
        <w:r w:rsidR="00B50F13">
          <w:rPr>
            <w:noProof/>
            <w:webHidden/>
          </w:rPr>
          <w:fldChar w:fldCharType="separate"/>
        </w:r>
        <w:r w:rsidR="00B50F13">
          <w:rPr>
            <w:noProof/>
            <w:webHidden/>
          </w:rPr>
          <w:t>46</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821" w:history="1">
        <w:r w:rsidR="00B50F13" w:rsidRPr="00A91CB9">
          <w:rPr>
            <w:rStyle w:val="Hyperlink"/>
            <w:noProof/>
          </w:rPr>
          <w:t>Occupancy</w:t>
        </w:r>
        <w:r w:rsidR="00B50F13">
          <w:rPr>
            <w:noProof/>
            <w:webHidden/>
          </w:rPr>
          <w:tab/>
        </w:r>
        <w:r w:rsidR="00B50F13">
          <w:rPr>
            <w:noProof/>
            <w:webHidden/>
          </w:rPr>
          <w:fldChar w:fldCharType="begin"/>
        </w:r>
        <w:r w:rsidR="00B50F13">
          <w:rPr>
            <w:noProof/>
            <w:webHidden/>
          </w:rPr>
          <w:instrText xml:space="preserve"> PAGEREF _Toc8243821 \h </w:instrText>
        </w:r>
        <w:r w:rsidR="00B50F13">
          <w:rPr>
            <w:noProof/>
            <w:webHidden/>
          </w:rPr>
        </w:r>
        <w:r w:rsidR="00B50F13">
          <w:rPr>
            <w:noProof/>
            <w:webHidden/>
          </w:rPr>
          <w:fldChar w:fldCharType="separate"/>
        </w:r>
        <w:r w:rsidR="00B50F13">
          <w:rPr>
            <w:noProof/>
            <w:webHidden/>
          </w:rPr>
          <w:t>47</w:t>
        </w:r>
        <w:r w:rsidR="00B50F13">
          <w:rPr>
            <w:noProof/>
            <w:webHidden/>
          </w:rPr>
          <w:fldChar w:fldCharType="end"/>
        </w:r>
      </w:hyperlink>
    </w:p>
    <w:p w:rsidR="00B50F13" w:rsidRDefault="000D4C73">
      <w:pPr>
        <w:pStyle w:val="TOC4"/>
        <w:tabs>
          <w:tab w:val="left" w:pos="1200"/>
          <w:tab w:val="right" w:leader="dot" w:pos="10790"/>
        </w:tabs>
        <w:rPr>
          <w:rFonts w:eastAsiaTheme="minorEastAsia" w:cstheme="minorBidi"/>
          <w:noProof/>
          <w:sz w:val="24"/>
          <w:szCs w:val="24"/>
        </w:rPr>
      </w:pPr>
      <w:hyperlink w:anchor="_Toc8243822" w:history="1">
        <w:r w:rsidR="00B50F13" w:rsidRPr="00A91CB9">
          <w:rPr>
            <w:rStyle w:val="Hyperlink"/>
            <w:noProof/>
          </w:rPr>
          <w:t>4.</w:t>
        </w:r>
        <w:r w:rsidR="00B50F13">
          <w:rPr>
            <w:rFonts w:eastAsiaTheme="minorEastAsia" w:cstheme="minorBidi"/>
            <w:noProof/>
            <w:sz w:val="24"/>
            <w:szCs w:val="24"/>
          </w:rPr>
          <w:tab/>
        </w:r>
        <w:r w:rsidR="00B50F13" w:rsidRPr="00A91CB9">
          <w:rPr>
            <w:rStyle w:val="Hyperlink"/>
            <w:noProof/>
          </w:rPr>
          <w:t>Assigning and Subleasing</w:t>
        </w:r>
        <w:r w:rsidR="00B50F13">
          <w:rPr>
            <w:noProof/>
            <w:webHidden/>
          </w:rPr>
          <w:tab/>
        </w:r>
        <w:r w:rsidR="00B50F13">
          <w:rPr>
            <w:noProof/>
            <w:webHidden/>
          </w:rPr>
          <w:fldChar w:fldCharType="begin"/>
        </w:r>
        <w:r w:rsidR="00B50F13">
          <w:rPr>
            <w:noProof/>
            <w:webHidden/>
          </w:rPr>
          <w:instrText xml:space="preserve"> PAGEREF _Toc8243822 \h </w:instrText>
        </w:r>
        <w:r w:rsidR="00B50F13">
          <w:rPr>
            <w:noProof/>
            <w:webHidden/>
          </w:rPr>
        </w:r>
        <w:r w:rsidR="00B50F13">
          <w:rPr>
            <w:noProof/>
            <w:webHidden/>
          </w:rPr>
          <w:fldChar w:fldCharType="separate"/>
        </w:r>
        <w:r w:rsidR="00B50F13">
          <w:rPr>
            <w:noProof/>
            <w:webHidden/>
          </w:rPr>
          <w:t>47</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823" w:history="1">
        <w:r w:rsidR="00B50F13" w:rsidRPr="00A91CB9">
          <w:rPr>
            <w:rStyle w:val="Hyperlink"/>
            <w:noProof/>
          </w:rPr>
          <w:t>Constructive Eviction, Implied Warranty of Habitability (Retaliatory Eviction)</w:t>
        </w:r>
        <w:r w:rsidR="00B50F13">
          <w:rPr>
            <w:noProof/>
            <w:webHidden/>
          </w:rPr>
          <w:tab/>
        </w:r>
        <w:r w:rsidR="00B50F13">
          <w:rPr>
            <w:noProof/>
            <w:webHidden/>
          </w:rPr>
          <w:fldChar w:fldCharType="begin"/>
        </w:r>
        <w:r w:rsidR="00B50F13">
          <w:rPr>
            <w:noProof/>
            <w:webHidden/>
          </w:rPr>
          <w:instrText xml:space="preserve"> PAGEREF _Toc8243823 \h </w:instrText>
        </w:r>
        <w:r w:rsidR="00B50F13">
          <w:rPr>
            <w:noProof/>
            <w:webHidden/>
          </w:rPr>
        </w:r>
        <w:r w:rsidR="00B50F13">
          <w:rPr>
            <w:noProof/>
            <w:webHidden/>
          </w:rPr>
          <w:fldChar w:fldCharType="separate"/>
        </w:r>
        <w:r w:rsidR="00B50F13">
          <w:rPr>
            <w:noProof/>
            <w:webHidden/>
          </w:rPr>
          <w:t>49</w:t>
        </w:r>
        <w:r w:rsidR="00B50F13">
          <w:rPr>
            <w:noProof/>
            <w:webHidden/>
          </w:rPr>
          <w:fldChar w:fldCharType="end"/>
        </w:r>
      </w:hyperlink>
    </w:p>
    <w:p w:rsidR="00B50F13" w:rsidRDefault="000D4C73">
      <w:pPr>
        <w:pStyle w:val="TOC4"/>
        <w:tabs>
          <w:tab w:val="left" w:pos="1200"/>
          <w:tab w:val="right" w:leader="dot" w:pos="10790"/>
        </w:tabs>
        <w:rPr>
          <w:rFonts w:eastAsiaTheme="minorEastAsia" w:cstheme="minorBidi"/>
          <w:noProof/>
          <w:sz w:val="24"/>
          <w:szCs w:val="24"/>
        </w:rPr>
      </w:pPr>
      <w:hyperlink w:anchor="_Toc8243824" w:history="1">
        <w:r w:rsidR="00B50F13" w:rsidRPr="00A91CB9">
          <w:rPr>
            <w:rStyle w:val="Hyperlink"/>
            <w:rFonts w:eastAsiaTheme="minorHAnsi"/>
            <w:noProof/>
          </w:rPr>
          <w:t>2.</w:t>
        </w:r>
        <w:r w:rsidR="00B50F13">
          <w:rPr>
            <w:rFonts w:eastAsiaTheme="minorEastAsia" w:cstheme="minorBidi"/>
            <w:noProof/>
            <w:sz w:val="24"/>
            <w:szCs w:val="24"/>
          </w:rPr>
          <w:tab/>
        </w:r>
        <w:r w:rsidR="00B50F13" w:rsidRPr="00A91CB9">
          <w:rPr>
            <w:rStyle w:val="Hyperlink"/>
            <w:noProof/>
          </w:rPr>
          <w:t>Constructive Eviction</w:t>
        </w:r>
        <w:r w:rsidR="00B50F13">
          <w:rPr>
            <w:noProof/>
            <w:webHidden/>
          </w:rPr>
          <w:tab/>
        </w:r>
        <w:r w:rsidR="00B50F13">
          <w:rPr>
            <w:noProof/>
            <w:webHidden/>
          </w:rPr>
          <w:fldChar w:fldCharType="begin"/>
        </w:r>
        <w:r w:rsidR="00B50F13">
          <w:rPr>
            <w:noProof/>
            <w:webHidden/>
          </w:rPr>
          <w:instrText xml:space="preserve"> PAGEREF _Toc8243824 \h </w:instrText>
        </w:r>
        <w:r w:rsidR="00B50F13">
          <w:rPr>
            <w:noProof/>
            <w:webHidden/>
          </w:rPr>
        </w:r>
        <w:r w:rsidR="00B50F13">
          <w:rPr>
            <w:noProof/>
            <w:webHidden/>
          </w:rPr>
          <w:fldChar w:fldCharType="separate"/>
        </w:r>
        <w:r w:rsidR="00B50F13">
          <w:rPr>
            <w:noProof/>
            <w:webHidden/>
          </w:rPr>
          <w:t>49</w:t>
        </w:r>
        <w:r w:rsidR="00B50F13">
          <w:rPr>
            <w:noProof/>
            <w:webHidden/>
          </w:rPr>
          <w:fldChar w:fldCharType="end"/>
        </w:r>
      </w:hyperlink>
    </w:p>
    <w:p w:rsidR="00B50F13" w:rsidRDefault="000D4C73">
      <w:pPr>
        <w:pStyle w:val="TOC4"/>
        <w:tabs>
          <w:tab w:val="left" w:pos="1200"/>
          <w:tab w:val="right" w:leader="dot" w:pos="10790"/>
        </w:tabs>
        <w:rPr>
          <w:rFonts w:eastAsiaTheme="minorEastAsia" w:cstheme="minorBidi"/>
          <w:noProof/>
          <w:sz w:val="24"/>
          <w:szCs w:val="24"/>
        </w:rPr>
      </w:pPr>
      <w:hyperlink w:anchor="_Toc8243825" w:history="1">
        <w:r w:rsidR="00B50F13" w:rsidRPr="00A91CB9">
          <w:rPr>
            <w:rStyle w:val="Hyperlink"/>
            <w:rFonts w:eastAsiaTheme="minorHAnsi"/>
            <w:i/>
            <w:noProof/>
          </w:rPr>
          <w:t>3.</w:t>
        </w:r>
        <w:r w:rsidR="00B50F13">
          <w:rPr>
            <w:rFonts w:eastAsiaTheme="minorEastAsia" w:cstheme="minorBidi"/>
            <w:noProof/>
            <w:sz w:val="24"/>
            <w:szCs w:val="24"/>
          </w:rPr>
          <w:tab/>
        </w:r>
        <w:r w:rsidR="00B50F13" w:rsidRPr="00A91CB9">
          <w:rPr>
            <w:rStyle w:val="Hyperlink"/>
            <w:noProof/>
          </w:rPr>
          <w:t>Implied Warranty of Habitability</w:t>
        </w:r>
        <w:r w:rsidR="00B50F13">
          <w:rPr>
            <w:noProof/>
            <w:webHidden/>
          </w:rPr>
          <w:tab/>
        </w:r>
        <w:r w:rsidR="00B50F13">
          <w:rPr>
            <w:noProof/>
            <w:webHidden/>
          </w:rPr>
          <w:fldChar w:fldCharType="begin"/>
        </w:r>
        <w:r w:rsidR="00B50F13">
          <w:rPr>
            <w:noProof/>
            <w:webHidden/>
          </w:rPr>
          <w:instrText xml:space="preserve"> PAGEREF _Toc8243825 \h </w:instrText>
        </w:r>
        <w:r w:rsidR="00B50F13">
          <w:rPr>
            <w:noProof/>
            <w:webHidden/>
          </w:rPr>
        </w:r>
        <w:r w:rsidR="00B50F13">
          <w:rPr>
            <w:noProof/>
            <w:webHidden/>
          </w:rPr>
          <w:fldChar w:fldCharType="separate"/>
        </w:r>
        <w:r w:rsidR="00B50F13">
          <w:rPr>
            <w:noProof/>
            <w:webHidden/>
          </w:rPr>
          <w:t>51</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826" w:history="1">
        <w:r w:rsidR="00B50F13" w:rsidRPr="00A91CB9">
          <w:rPr>
            <w:rStyle w:val="Hyperlink"/>
            <w:noProof/>
          </w:rPr>
          <w:t>Fair Housing Law</w:t>
        </w:r>
        <w:r w:rsidR="00B50F13">
          <w:rPr>
            <w:noProof/>
            <w:webHidden/>
          </w:rPr>
          <w:tab/>
        </w:r>
        <w:r w:rsidR="00B50F13">
          <w:rPr>
            <w:noProof/>
            <w:webHidden/>
          </w:rPr>
          <w:fldChar w:fldCharType="begin"/>
        </w:r>
        <w:r w:rsidR="00B50F13">
          <w:rPr>
            <w:noProof/>
            <w:webHidden/>
          </w:rPr>
          <w:instrText xml:space="preserve"> PAGEREF _Toc8243826 \h </w:instrText>
        </w:r>
        <w:r w:rsidR="00B50F13">
          <w:rPr>
            <w:noProof/>
            <w:webHidden/>
          </w:rPr>
        </w:r>
        <w:r w:rsidR="00B50F13">
          <w:rPr>
            <w:noProof/>
            <w:webHidden/>
          </w:rPr>
          <w:fldChar w:fldCharType="separate"/>
        </w:r>
        <w:r w:rsidR="00B50F13">
          <w:rPr>
            <w:noProof/>
            <w:webHidden/>
          </w:rPr>
          <w:t>54</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827" w:history="1">
        <w:r w:rsidR="00B50F13" w:rsidRPr="00A91CB9">
          <w:rPr>
            <w:rStyle w:val="Hyperlink"/>
            <w:noProof/>
          </w:rPr>
          <w:t>Specific examples (some under state laws)</w:t>
        </w:r>
        <w:r w:rsidR="00B50F13">
          <w:rPr>
            <w:noProof/>
            <w:webHidden/>
          </w:rPr>
          <w:tab/>
        </w:r>
        <w:r w:rsidR="00B50F13">
          <w:rPr>
            <w:noProof/>
            <w:webHidden/>
          </w:rPr>
          <w:fldChar w:fldCharType="begin"/>
        </w:r>
        <w:r w:rsidR="00B50F13">
          <w:rPr>
            <w:noProof/>
            <w:webHidden/>
          </w:rPr>
          <w:instrText xml:space="preserve"> PAGEREF _Toc8243827 \h </w:instrText>
        </w:r>
        <w:r w:rsidR="00B50F13">
          <w:rPr>
            <w:noProof/>
            <w:webHidden/>
          </w:rPr>
        </w:r>
        <w:r w:rsidR="00B50F13">
          <w:rPr>
            <w:noProof/>
            <w:webHidden/>
          </w:rPr>
          <w:fldChar w:fldCharType="separate"/>
        </w:r>
        <w:r w:rsidR="00B50F13">
          <w:rPr>
            <w:noProof/>
            <w:webHidden/>
          </w:rPr>
          <w:t>57</w:t>
        </w:r>
        <w:r w:rsidR="00B50F13">
          <w:rPr>
            <w:noProof/>
            <w:webHidden/>
          </w:rPr>
          <w:fldChar w:fldCharType="end"/>
        </w:r>
      </w:hyperlink>
    </w:p>
    <w:p w:rsidR="00B50F13" w:rsidRDefault="000D4C73">
      <w:pPr>
        <w:pStyle w:val="TOC1"/>
        <w:tabs>
          <w:tab w:val="right" w:leader="dot" w:pos="10790"/>
        </w:tabs>
        <w:rPr>
          <w:rFonts w:eastAsiaTheme="minorEastAsia" w:cstheme="minorBidi"/>
          <w:b w:val="0"/>
          <w:bCs w:val="0"/>
          <w:caps w:val="0"/>
          <w:noProof/>
          <w:sz w:val="24"/>
          <w:szCs w:val="24"/>
        </w:rPr>
      </w:pPr>
      <w:hyperlink w:anchor="_Toc8243828" w:history="1">
        <w:r w:rsidR="00B50F13" w:rsidRPr="00A91CB9">
          <w:rPr>
            <w:rStyle w:val="Hyperlink"/>
            <w:noProof/>
          </w:rPr>
          <w:t>immunity from loss</w:t>
        </w:r>
        <w:r w:rsidR="00B50F13">
          <w:rPr>
            <w:noProof/>
            <w:webHidden/>
          </w:rPr>
          <w:tab/>
        </w:r>
        <w:r w:rsidR="00B50F13">
          <w:rPr>
            <w:noProof/>
            <w:webHidden/>
          </w:rPr>
          <w:fldChar w:fldCharType="begin"/>
        </w:r>
        <w:r w:rsidR="00B50F13">
          <w:rPr>
            <w:noProof/>
            <w:webHidden/>
          </w:rPr>
          <w:instrText xml:space="preserve"> PAGEREF _Toc8243828 \h </w:instrText>
        </w:r>
        <w:r w:rsidR="00B50F13">
          <w:rPr>
            <w:noProof/>
            <w:webHidden/>
          </w:rPr>
        </w:r>
        <w:r w:rsidR="00B50F13">
          <w:rPr>
            <w:noProof/>
            <w:webHidden/>
          </w:rPr>
          <w:fldChar w:fldCharType="separate"/>
        </w:r>
        <w:r w:rsidR="00B50F13">
          <w:rPr>
            <w:noProof/>
            <w:webHidden/>
          </w:rPr>
          <w:t>60</w:t>
        </w:r>
        <w:r w:rsidR="00B50F13">
          <w:rPr>
            <w:noProof/>
            <w:webHidden/>
          </w:rPr>
          <w:fldChar w:fldCharType="end"/>
        </w:r>
      </w:hyperlink>
    </w:p>
    <w:p w:rsidR="00B50F13" w:rsidRDefault="000D4C73">
      <w:pPr>
        <w:pStyle w:val="TOC2"/>
        <w:tabs>
          <w:tab w:val="right" w:leader="dot" w:pos="10790"/>
        </w:tabs>
        <w:rPr>
          <w:rFonts w:eastAsiaTheme="minorEastAsia" w:cstheme="minorBidi"/>
          <w:smallCaps w:val="0"/>
          <w:noProof/>
          <w:sz w:val="24"/>
          <w:szCs w:val="24"/>
        </w:rPr>
      </w:pPr>
      <w:hyperlink w:anchor="_Toc8243829" w:history="1">
        <w:r w:rsidR="00B50F13" w:rsidRPr="00A91CB9">
          <w:rPr>
            <w:rStyle w:val="Hyperlink"/>
            <w:noProof/>
          </w:rPr>
          <w:t>Regulating the State’s Power to acquire pr</w:t>
        </w:r>
        <w:r w:rsidR="00B50F13" w:rsidRPr="00A91CB9">
          <w:rPr>
            <w:rStyle w:val="Hyperlink"/>
            <w:noProof/>
          </w:rPr>
          <w:t>o</w:t>
        </w:r>
        <w:r w:rsidR="00B50F13" w:rsidRPr="00A91CB9">
          <w:rPr>
            <w:rStyle w:val="Hyperlink"/>
            <w:noProof/>
          </w:rPr>
          <w:t>perty rights</w:t>
        </w:r>
        <w:r w:rsidR="00B50F13">
          <w:rPr>
            <w:noProof/>
            <w:webHidden/>
          </w:rPr>
          <w:tab/>
        </w:r>
        <w:r w:rsidR="00B50F13">
          <w:rPr>
            <w:noProof/>
            <w:webHidden/>
          </w:rPr>
          <w:fldChar w:fldCharType="begin"/>
        </w:r>
        <w:r w:rsidR="00B50F13">
          <w:rPr>
            <w:noProof/>
            <w:webHidden/>
          </w:rPr>
          <w:instrText xml:space="preserve"> PAGEREF _Toc8243829 \h </w:instrText>
        </w:r>
        <w:r w:rsidR="00B50F13">
          <w:rPr>
            <w:noProof/>
            <w:webHidden/>
          </w:rPr>
        </w:r>
        <w:r w:rsidR="00B50F13">
          <w:rPr>
            <w:noProof/>
            <w:webHidden/>
          </w:rPr>
          <w:fldChar w:fldCharType="separate"/>
        </w:r>
        <w:r w:rsidR="00B50F13">
          <w:rPr>
            <w:noProof/>
            <w:webHidden/>
          </w:rPr>
          <w:t>60</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830" w:history="1">
        <w:r w:rsidR="00B50F13" w:rsidRPr="00A91CB9">
          <w:rPr>
            <w:rStyle w:val="Hyperlink"/>
            <w:noProof/>
          </w:rPr>
          <w:t>Public use and just compensation</w:t>
        </w:r>
        <w:r w:rsidR="00B50F13">
          <w:rPr>
            <w:noProof/>
            <w:webHidden/>
          </w:rPr>
          <w:tab/>
        </w:r>
        <w:r w:rsidR="00B50F13">
          <w:rPr>
            <w:noProof/>
            <w:webHidden/>
          </w:rPr>
          <w:fldChar w:fldCharType="begin"/>
        </w:r>
        <w:r w:rsidR="00B50F13">
          <w:rPr>
            <w:noProof/>
            <w:webHidden/>
          </w:rPr>
          <w:instrText xml:space="preserve"> PAGEREF _Toc8243830 \h </w:instrText>
        </w:r>
        <w:r w:rsidR="00B50F13">
          <w:rPr>
            <w:noProof/>
            <w:webHidden/>
          </w:rPr>
        </w:r>
        <w:r w:rsidR="00B50F13">
          <w:rPr>
            <w:noProof/>
            <w:webHidden/>
          </w:rPr>
          <w:fldChar w:fldCharType="separate"/>
        </w:r>
        <w:r w:rsidR="00B50F13">
          <w:rPr>
            <w:noProof/>
            <w:webHidden/>
          </w:rPr>
          <w:t>60</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831" w:history="1">
        <w:r w:rsidR="00B50F13" w:rsidRPr="00A91CB9">
          <w:rPr>
            <w:rStyle w:val="Hyperlink"/>
            <w:noProof/>
          </w:rPr>
          <w:t>“Regulatory” takings and the ad hoc test</w:t>
        </w:r>
        <w:r w:rsidR="00B50F13">
          <w:rPr>
            <w:noProof/>
            <w:webHidden/>
          </w:rPr>
          <w:tab/>
        </w:r>
        <w:r w:rsidR="00B50F13">
          <w:rPr>
            <w:noProof/>
            <w:webHidden/>
          </w:rPr>
          <w:fldChar w:fldCharType="begin"/>
        </w:r>
        <w:r w:rsidR="00B50F13">
          <w:rPr>
            <w:noProof/>
            <w:webHidden/>
          </w:rPr>
          <w:instrText xml:space="preserve"> PAGEREF _Toc8243831 \h </w:instrText>
        </w:r>
        <w:r w:rsidR="00B50F13">
          <w:rPr>
            <w:noProof/>
            <w:webHidden/>
          </w:rPr>
        </w:r>
        <w:r w:rsidR="00B50F13">
          <w:rPr>
            <w:noProof/>
            <w:webHidden/>
          </w:rPr>
          <w:fldChar w:fldCharType="separate"/>
        </w:r>
        <w:r w:rsidR="00B50F13">
          <w:rPr>
            <w:noProof/>
            <w:webHidden/>
          </w:rPr>
          <w:t>62</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832" w:history="1">
        <w:r w:rsidR="00B50F13" w:rsidRPr="00A91CB9">
          <w:rPr>
            <w:rStyle w:val="Hyperlink"/>
            <w:noProof/>
          </w:rPr>
          <w:t>per se takings</w:t>
        </w:r>
        <w:r w:rsidR="00B50F13">
          <w:rPr>
            <w:noProof/>
            <w:webHidden/>
          </w:rPr>
          <w:tab/>
        </w:r>
        <w:r w:rsidR="00B50F13">
          <w:rPr>
            <w:noProof/>
            <w:webHidden/>
          </w:rPr>
          <w:fldChar w:fldCharType="begin"/>
        </w:r>
        <w:r w:rsidR="00B50F13">
          <w:rPr>
            <w:noProof/>
            <w:webHidden/>
          </w:rPr>
          <w:instrText xml:space="preserve"> PAGEREF _Toc8243832 \h </w:instrText>
        </w:r>
        <w:r w:rsidR="00B50F13">
          <w:rPr>
            <w:noProof/>
            <w:webHidden/>
          </w:rPr>
        </w:r>
        <w:r w:rsidR="00B50F13">
          <w:rPr>
            <w:noProof/>
            <w:webHidden/>
          </w:rPr>
          <w:fldChar w:fldCharType="separate"/>
        </w:r>
        <w:r w:rsidR="00B50F13">
          <w:rPr>
            <w:noProof/>
            <w:webHidden/>
          </w:rPr>
          <w:t>65</w:t>
        </w:r>
        <w:r w:rsidR="00B50F13">
          <w:rPr>
            <w:noProof/>
            <w:webHidden/>
          </w:rPr>
          <w:fldChar w:fldCharType="end"/>
        </w:r>
      </w:hyperlink>
    </w:p>
    <w:p w:rsidR="00B50F13" w:rsidRDefault="000D4C73">
      <w:pPr>
        <w:pStyle w:val="TOC3"/>
        <w:tabs>
          <w:tab w:val="right" w:leader="dot" w:pos="10790"/>
        </w:tabs>
        <w:rPr>
          <w:rFonts w:eastAsiaTheme="minorEastAsia" w:cstheme="minorBidi"/>
          <w:i w:val="0"/>
          <w:iCs w:val="0"/>
          <w:noProof/>
          <w:sz w:val="24"/>
          <w:szCs w:val="24"/>
        </w:rPr>
      </w:pPr>
      <w:hyperlink w:anchor="_Toc8243833" w:history="1">
        <w:r w:rsidR="00B50F13" w:rsidRPr="00A91CB9">
          <w:rPr>
            <w:rStyle w:val="Hyperlink"/>
            <w:noProof/>
          </w:rPr>
          <w:t>Exactions</w:t>
        </w:r>
        <w:r w:rsidR="00B50F13">
          <w:rPr>
            <w:noProof/>
            <w:webHidden/>
          </w:rPr>
          <w:tab/>
        </w:r>
        <w:r w:rsidR="00B50F13">
          <w:rPr>
            <w:noProof/>
            <w:webHidden/>
          </w:rPr>
          <w:fldChar w:fldCharType="begin"/>
        </w:r>
        <w:r w:rsidR="00B50F13">
          <w:rPr>
            <w:noProof/>
            <w:webHidden/>
          </w:rPr>
          <w:instrText xml:space="preserve"> PAGEREF _Toc8243833 \h </w:instrText>
        </w:r>
        <w:r w:rsidR="00B50F13">
          <w:rPr>
            <w:noProof/>
            <w:webHidden/>
          </w:rPr>
        </w:r>
        <w:r w:rsidR="00B50F13">
          <w:rPr>
            <w:noProof/>
            <w:webHidden/>
          </w:rPr>
          <w:fldChar w:fldCharType="separate"/>
        </w:r>
        <w:r w:rsidR="00B50F13">
          <w:rPr>
            <w:noProof/>
            <w:webHidden/>
          </w:rPr>
          <w:t>67</w:t>
        </w:r>
        <w:r w:rsidR="00B50F13">
          <w:rPr>
            <w:noProof/>
            <w:webHidden/>
          </w:rPr>
          <w:fldChar w:fldCharType="end"/>
        </w:r>
      </w:hyperlink>
    </w:p>
    <w:p w:rsidR="00B50F13" w:rsidRDefault="000D4C73">
      <w:pPr>
        <w:pStyle w:val="TOC1"/>
        <w:tabs>
          <w:tab w:val="right" w:leader="dot" w:pos="10790"/>
        </w:tabs>
        <w:rPr>
          <w:rFonts w:eastAsiaTheme="minorEastAsia" w:cstheme="minorBidi"/>
          <w:b w:val="0"/>
          <w:bCs w:val="0"/>
          <w:caps w:val="0"/>
          <w:noProof/>
          <w:sz w:val="24"/>
          <w:szCs w:val="24"/>
        </w:rPr>
      </w:pPr>
      <w:hyperlink w:anchor="_Toc8243834" w:history="1">
        <w:r w:rsidR="00B50F13" w:rsidRPr="00A91CB9">
          <w:rPr>
            <w:rStyle w:val="Hyperlink"/>
            <w:noProof/>
          </w:rPr>
          <w:t>Clarifying notes</w:t>
        </w:r>
        <w:r w:rsidR="00B50F13">
          <w:rPr>
            <w:noProof/>
            <w:webHidden/>
          </w:rPr>
          <w:tab/>
        </w:r>
        <w:r w:rsidR="00B50F13">
          <w:rPr>
            <w:noProof/>
            <w:webHidden/>
          </w:rPr>
          <w:fldChar w:fldCharType="begin"/>
        </w:r>
        <w:r w:rsidR="00B50F13">
          <w:rPr>
            <w:noProof/>
            <w:webHidden/>
          </w:rPr>
          <w:instrText xml:space="preserve"> PAGEREF _Toc8243834 \h </w:instrText>
        </w:r>
        <w:r w:rsidR="00B50F13">
          <w:rPr>
            <w:noProof/>
            <w:webHidden/>
          </w:rPr>
        </w:r>
        <w:r w:rsidR="00B50F13">
          <w:rPr>
            <w:noProof/>
            <w:webHidden/>
          </w:rPr>
          <w:fldChar w:fldCharType="separate"/>
        </w:r>
        <w:r w:rsidR="00B50F13">
          <w:rPr>
            <w:noProof/>
            <w:webHidden/>
          </w:rPr>
          <w:t>69</w:t>
        </w:r>
        <w:r w:rsidR="00B50F13">
          <w:rPr>
            <w:noProof/>
            <w:webHidden/>
          </w:rPr>
          <w:fldChar w:fldCharType="end"/>
        </w:r>
      </w:hyperlink>
    </w:p>
    <w:p w:rsidR="00FD751C" w:rsidRDefault="00C838C8" w:rsidP="00FD751C">
      <w:pPr>
        <w:pStyle w:val="Heading1"/>
        <w:spacing w:before="0"/>
        <w:jc w:val="left"/>
        <w:rPr>
          <w:rFonts w:eastAsia="Times New Roman"/>
        </w:rPr>
      </w:pPr>
      <w:r w:rsidRPr="00AD7E7D">
        <w:rPr>
          <w:rFonts w:eastAsia="Times New Roman"/>
        </w:rPr>
        <w:fldChar w:fldCharType="end"/>
      </w:r>
    </w:p>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Pr="00FD751C" w:rsidRDefault="00FD751C" w:rsidP="00FD751C"/>
    <w:p w:rsidR="00FD751C" w:rsidRPr="00FD751C" w:rsidRDefault="00FD751C" w:rsidP="00FD751C">
      <w:pPr>
        <w:pStyle w:val="Heading1"/>
        <w:spacing w:before="0"/>
      </w:pPr>
      <w:bookmarkStart w:id="0" w:name="_Toc8243754"/>
      <w:r>
        <w:rPr>
          <w:rFonts w:eastAsia="Times New Roman"/>
        </w:rPr>
        <w:lastRenderedPageBreak/>
        <w:t>Introduction—Advocate, predict, decide</w:t>
      </w:r>
      <w:bookmarkEnd w:id="0"/>
    </w:p>
    <w:p w:rsidR="0043373A" w:rsidRPr="00354617" w:rsidRDefault="0043373A" w:rsidP="00FD751C">
      <w:pPr>
        <w:pStyle w:val="Heading1"/>
        <w:spacing w:before="0"/>
        <w:jc w:val="left"/>
        <w:rPr>
          <w:rFonts w:eastAsia="Times New Roman"/>
          <w:color w:val="auto"/>
          <w:sz w:val="20"/>
          <w:szCs w:val="20"/>
        </w:rPr>
      </w:pPr>
    </w:p>
    <w:p w:rsidR="0043373A" w:rsidRPr="00956BB4" w:rsidRDefault="0043373A" w:rsidP="00FD751C">
      <w:pPr>
        <w:pStyle w:val="ListParagraph"/>
        <w:numPr>
          <w:ilvl w:val="0"/>
          <w:numId w:val="1"/>
        </w:numPr>
        <w:rPr>
          <w:rFonts w:asciiTheme="majorBidi" w:eastAsia="Times New Roman" w:hAnsiTheme="majorBidi" w:cstheme="majorBidi"/>
          <w:color w:val="2D3B45"/>
          <w:sz w:val="22"/>
          <w:szCs w:val="22"/>
        </w:rPr>
      </w:pPr>
      <w:r w:rsidRPr="00956BB4">
        <w:rPr>
          <w:rFonts w:asciiTheme="majorBidi" w:hAnsiTheme="majorBidi" w:cstheme="majorBidi"/>
          <w:sz w:val="22"/>
          <w:szCs w:val="22"/>
        </w:rPr>
        <w:t xml:space="preserve">Property law </w:t>
      </w:r>
      <w:r w:rsidRPr="00956BB4">
        <w:rPr>
          <w:rFonts w:asciiTheme="majorBidi" w:hAnsiTheme="majorBidi" w:cstheme="majorBidi"/>
          <w:b/>
          <w:bCs/>
          <w:sz w:val="22"/>
          <w:szCs w:val="22"/>
        </w:rPr>
        <w:t>governs relations between people over the external world</w:t>
      </w:r>
      <w:r w:rsidRPr="00956BB4">
        <w:rPr>
          <w:rFonts w:asciiTheme="majorBidi" w:hAnsiTheme="majorBidi" w:cstheme="majorBidi"/>
          <w:sz w:val="22"/>
          <w:szCs w:val="22"/>
        </w:rPr>
        <w:t xml:space="preserve">. It allocates who gets what in American Society today, appearing in our interactions with strangers and friends </w:t>
      </w:r>
    </w:p>
    <w:p w:rsidR="0043373A" w:rsidRPr="00956BB4" w:rsidRDefault="009A76E3" w:rsidP="00FD751C">
      <w:pPr>
        <w:pStyle w:val="ListParagraph"/>
        <w:numPr>
          <w:ilvl w:val="0"/>
          <w:numId w:val="1"/>
        </w:numPr>
        <w:rPr>
          <w:rFonts w:asciiTheme="majorBidi" w:eastAsia="Times New Roman" w:hAnsiTheme="majorBidi" w:cstheme="majorBidi"/>
          <w:color w:val="2D3B45"/>
          <w:sz w:val="22"/>
          <w:szCs w:val="22"/>
        </w:rPr>
      </w:pPr>
      <w:r w:rsidRPr="00956BB4">
        <w:rPr>
          <w:rFonts w:asciiTheme="majorBidi" w:eastAsia="Times New Roman" w:hAnsiTheme="majorBidi" w:cstheme="majorBidi"/>
          <w:color w:val="2D3B45"/>
          <w:sz w:val="22"/>
          <w:szCs w:val="22"/>
        </w:rPr>
        <w:t>Characteristics and limitations of property law</w:t>
      </w:r>
    </w:p>
    <w:p w:rsidR="0043373A" w:rsidRPr="00956BB4" w:rsidRDefault="0043373A" w:rsidP="00FD751C">
      <w:pPr>
        <w:pStyle w:val="ListParagraph"/>
        <w:numPr>
          <w:ilvl w:val="1"/>
          <w:numId w:val="1"/>
        </w:numPr>
        <w:rPr>
          <w:rFonts w:asciiTheme="majorBidi" w:hAnsiTheme="majorBidi" w:cstheme="majorBidi"/>
          <w:sz w:val="22"/>
          <w:szCs w:val="22"/>
        </w:rPr>
      </w:pPr>
      <w:r w:rsidRPr="00956BB4">
        <w:rPr>
          <w:rFonts w:asciiTheme="majorBidi" w:hAnsiTheme="majorBidi" w:cstheme="majorBidi"/>
          <w:b/>
          <w:bCs/>
          <w:sz w:val="22"/>
          <w:szCs w:val="22"/>
        </w:rPr>
        <w:t>Disaggregates</w:t>
      </w:r>
      <w:r w:rsidRPr="00956BB4">
        <w:rPr>
          <w:rFonts w:asciiTheme="majorBidi" w:hAnsiTheme="majorBidi" w:cstheme="majorBidi"/>
          <w:sz w:val="22"/>
          <w:szCs w:val="22"/>
        </w:rPr>
        <w:t xml:space="preserve"> ownership into separate and limited entitlements that are backed by the state. Right to exclude</w:t>
      </w:r>
      <w:r w:rsidR="002E4D4D">
        <w:rPr>
          <w:rFonts w:asciiTheme="majorBidi" w:hAnsiTheme="majorBidi" w:cstheme="majorBidi"/>
          <w:sz w:val="22"/>
          <w:szCs w:val="22"/>
        </w:rPr>
        <w:t>,</w:t>
      </w:r>
      <w:r w:rsidRPr="00956BB4">
        <w:rPr>
          <w:rFonts w:asciiTheme="majorBidi" w:hAnsiTheme="majorBidi" w:cstheme="majorBidi"/>
          <w:sz w:val="22"/>
          <w:szCs w:val="22"/>
        </w:rPr>
        <w:t xml:space="preserve"> Privilege to use, Power to Transfer, Immunity from loss.</w:t>
      </w:r>
    </w:p>
    <w:p w:rsidR="0043373A" w:rsidRPr="00956BB4" w:rsidRDefault="0043373A" w:rsidP="00F238E2">
      <w:pPr>
        <w:pStyle w:val="ListParagraph"/>
        <w:numPr>
          <w:ilvl w:val="1"/>
          <w:numId w:val="1"/>
        </w:numPr>
        <w:rPr>
          <w:rFonts w:asciiTheme="majorBidi" w:hAnsiTheme="majorBidi" w:cstheme="majorBidi"/>
          <w:b/>
          <w:bCs/>
          <w:sz w:val="22"/>
          <w:szCs w:val="22"/>
        </w:rPr>
      </w:pPr>
      <w:r w:rsidRPr="00956BB4">
        <w:rPr>
          <w:rFonts w:asciiTheme="majorBidi" w:hAnsiTheme="majorBidi" w:cstheme="majorBidi"/>
          <w:b/>
          <w:bCs/>
          <w:sz w:val="22"/>
          <w:szCs w:val="22"/>
        </w:rPr>
        <w:t>Standardization</w:t>
      </w:r>
      <w:r w:rsidRPr="00956BB4">
        <w:rPr>
          <w:rFonts w:asciiTheme="majorBidi" w:hAnsiTheme="majorBidi" w:cstheme="majorBidi"/>
          <w:sz w:val="22"/>
          <w:szCs w:val="22"/>
        </w:rPr>
        <w:t xml:space="preserve"> of ownership into particular bundles. Entitlements and their correlative can only be combined in certain ways. </w:t>
      </w:r>
    </w:p>
    <w:p w:rsidR="0043373A" w:rsidRPr="00956BB4" w:rsidRDefault="0043373A" w:rsidP="00F238E2">
      <w:pPr>
        <w:pStyle w:val="ListParagraph"/>
        <w:numPr>
          <w:ilvl w:val="1"/>
          <w:numId w:val="1"/>
        </w:numPr>
        <w:spacing w:before="180" w:after="180"/>
        <w:rPr>
          <w:rFonts w:asciiTheme="majorBidi" w:eastAsia="Times New Roman" w:hAnsiTheme="majorBidi" w:cstheme="majorBidi"/>
          <w:color w:val="2D3B45"/>
          <w:sz w:val="22"/>
          <w:szCs w:val="22"/>
        </w:rPr>
      </w:pPr>
      <w:r w:rsidRPr="00D2202F">
        <w:rPr>
          <w:rFonts w:asciiTheme="majorBidi" w:eastAsia="Times New Roman" w:hAnsiTheme="majorBidi" w:cstheme="majorBidi"/>
          <w:color w:val="2D3B45"/>
          <w:sz w:val="22"/>
          <w:szCs w:val="22"/>
          <w:u w:val="single"/>
        </w:rPr>
        <w:t>Serve human values and limited by human values</w:t>
      </w:r>
      <w:r w:rsidR="009A76E3" w:rsidRPr="00956BB4">
        <w:rPr>
          <w:rFonts w:asciiTheme="majorBidi" w:eastAsia="Times New Roman" w:hAnsiTheme="majorBidi" w:cstheme="majorBidi"/>
          <w:color w:val="2D3B45"/>
          <w:sz w:val="22"/>
          <w:szCs w:val="22"/>
        </w:rPr>
        <w:t xml:space="preserve">, </w:t>
      </w:r>
      <w:r w:rsidR="009A76E3" w:rsidRPr="00956BB4">
        <w:rPr>
          <w:rFonts w:asciiTheme="majorBidi" w:eastAsia="Times New Roman" w:hAnsiTheme="majorBidi" w:cstheme="majorBidi"/>
          <w:b/>
          <w:bCs/>
          <w:color w:val="2D3B45"/>
          <w:sz w:val="22"/>
          <w:szCs w:val="22"/>
        </w:rPr>
        <w:t>no entitlements are absolute</w:t>
      </w:r>
      <w:r w:rsidR="009A76E3" w:rsidRPr="00956BB4">
        <w:rPr>
          <w:rFonts w:asciiTheme="majorBidi" w:eastAsia="Times New Roman" w:hAnsiTheme="majorBidi" w:cstheme="majorBidi"/>
          <w:color w:val="2D3B45"/>
          <w:sz w:val="22"/>
          <w:szCs w:val="22"/>
        </w:rPr>
        <w:t xml:space="preserve"> (State v. Shack- social workers allowed on property to help immigrants) </w:t>
      </w:r>
    </w:p>
    <w:p w:rsidR="009A76E3" w:rsidRPr="00956BB4" w:rsidRDefault="009A76E3" w:rsidP="00F238E2">
      <w:pPr>
        <w:pStyle w:val="ListParagraph"/>
        <w:numPr>
          <w:ilvl w:val="1"/>
          <w:numId w:val="1"/>
        </w:numPr>
        <w:spacing w:before="180" w:after="180"/>
        <w:rPr>
          <w:rFonts w:asciiTheme="majorBidi" w:eastAsia="Times New Roman" w:hAnsiTheme="majorBidi" w:cstheme="majorBidi"/>
          <w:color w:val="2D3B45"/>
          <w:sz w:val="22"/>
          <w:szCs w:val="22"/>
        </w:rPr>
      </w:pPr>
      <w:r w:rsidRPr="00956BB4">
        <w:rPr>
          <w:rFonts w:asciiTheme="majorBidi" w:eastAsia="Times New Roman" w:hAnsiTheme="majorBidi" w:cstheme="majorBidi"/>
          <w:color w:val="2D3B45"/>
          <w:sz w:val="22"/>
          <w:szCs w:val="22"/>
        </w:rPr>
        <w:t xml:space="preserve">Justified by different policy considerations: </w:t>
      </w:r>
    </w:p>
    <w:p w:rsidR="009A76E3" w:rsidRPr="00956BB4" w:rsidRDefault="009A76E3" w:rsidP="00F238E2">
      <w:pPr>
        <w:pStyle w:val="ListParagraph"/>
        <w:numPr>
          <w:ilvl w:val="2"/>
          <w:numId w:val="1"/>
        </w:numPr>
        <w:spacing w:before="180" w:after="180"/>
        <w:rPr>
          <w:rFonts w:asciiTheme="majorBidi" w:eastAsia="Times New Roman" w:hAnsiTheme="majorBidi" w:cstheme="majorBidi"/>
          <w:color w:val="2D3B45"/>
          <w:sz w:val="22"/>
          <w:szCs w:val="22"/>
        </w:rPr>
      </w:pPr>
      <w:r w:rsidRPr="00956BB4">
        <w:rPr>
          <w:rFonts w:asciiTheme="majorBidi" w:eastAsia="Times New Roman" w:hAnsiTheme="majorBidi" w:cstheme="majorBidi"/>
          <w:b/>
          <w:bCs/>
          <w:color w:val="2D3B45"/>
          <w:sz w:val="22"/>
          <w:szCs w:val="22"/>
        </w:rPr>
        <w:t>Fairness</w:t>
      </w:r>
      <w:r w:rsidRPr="00956BB4">
        <w:rPr>
          <w:rFonts w:asciiTheme="majorBidi" w:eastAsia="Times New Roman" w:hAnsiTheme="majorBidi" w:cstheme="majorBidi"/>
          <w:color w:val="2D3B45"/>
          <w:sz w:val="22"/>
          <w:szCs w:val="22"/>
        </w:rPr>
        <w:t>: Both procedurally (same rights</w:t>
      </w:r>
      <w:r w:rsidR="009E7FD5">
        <w:rPr>
          <w:rFonts w:asciiTheme="majorBidi" w:eastAsia="Times New Roman" w:hAnsiTheme="majorBidi" w:cstheme="majorBidi"/>
          <w:color w:val="2D3B45"/>
          <w:sz w:val="22"/>
          <w:szCs w:val="22"/>
        </w:rPr>
        <w:t>/</w:t>
      </w:r>
      <w:r w:rsidRPr="00956BB4">
        <w:rPr>
          <w:rFonts w:asciiTheme="majorBidi" w:eastAsia="Times New Roman" w:hAnsiTheme="majorBidi" w:cstheme="majorBidi"/>
          <w:color w:val="2D3B45"/>
          <w:sz w:val="22"/>
          <w:szCs w:val="22"/>
        </w:rPr>
        <w:t xml:space="preserve">opportunities to acquire property) </w:t>
      </w:r>
      <w:r w:rsidR="009E7FD5">
        <w:rPr>
          <w:rFonts w:asciiTheme="majorBidi" w:eastAsia="Times New Roman" w:hAnsiTheme="majorBidi" w:cstheme="majorBidi"/>
          <w:color w:val="2D3B45"/>
          <w:sz w:val="22"/>
          <w:szCs w:val="22"/>
        </w:rPr>
        <w:t>&amp;</w:t>
      </w:r>
      <w:r w:rsidRPr="00956BB4">
        <w:rPr>
          <w:rFonts w:asciiTheme="majorBidi" w:eastAsia="Times New Roman" w:hAnsiTheme="majorBidi" w:cstheme="majorBidi"/>
          <w:color w:val="2D3B45"/>
          <w:sz w:val="22"/>
          <w:szCs w:val="22"/>
        </w:rPr>
        <w:t xml:space="preserve"> distributiv</w:t>
      </w:r>
      <w:r w:rsidR="002E4D4D">
        <w:rPr>
          <w:rFonts w:asciiTheme="majorBidi" w:eastAsia="Times New Roman" w:hAnsiTheme="majorBidi" w:cstheme="majorBidi"/>
          <w:color w:val="2D3B45"/>
          <w:sz w:val="22"/>
          <w:szCs w:val="22"/>
        </w:rPr>
        <w:t xml:space="preserve">e </w:t>
      </w:r>
      <w:r w:rsidRPr="00956BB4">
        <w:rPr>
          <w:rFonts w:asciiTheme="majorBidi" w:eastAsia="Times New Roman" w:hAnsiTheme="majorBidi" w:cstheme="majorBidi"/>
          <w:color w:val="2D3B45"/>
          <w:sz w:val="22"/>
          <w:szCs w:val="22"/>
        </w:rPr>
        <w:t>(end</w:t>
      </w:r>
      <w:r w:rsidR="009E7FD5">
        <w:rPr>
          <w:rFonts w:asciiTheme="majorBidi" w:eastAsia="Times New Roman" w:hAnsiTheme="majorBidi" w:cstheme="majorBidi"/>
          <w:color w:val="2D3B45"/>
          <w:sz w:val="22"/>
          <w:szCs w:val="22"/>
        </w:rPr>
        <w:t>s)</w:t>
      </w:r>
    </w:p>
    <w:p w:rsidR="0043373A" w:rsidRPr="00956BB4" w:rsidRDefault="0043373A" w:rsidP="00F238E2">
      <w:pPr>
        <w:pStyle w:val="ListParagraph"/>
        <w:numPr>
          <w:ilvl w:val="2"/>
          <w:numId w:val="1"/>
        </w:numPr>
        <w:spacing w:before="180" w:after="180"/>
        <w:rPr>
          <w:rFonts w:asciiTheme="majorBidi" w:eastAsia="Times New Roman" w:hAnsiTheme="majorBidi" w:cstheme="majorBidi"/>
          <w:color w:val="2D3B45"/>
          <w:sz w:val="22"/>
          <w:szCs w:val="22"/>
        </w:rPr>
      </w:pPr>
      <w:r w:rsidRPr="00956BB4">
        <w:rPr>
          <w:rFonts w:asciiTheme="majorBidi" w:hAnsiTheme="majorBidi" w:cstheme="majorBidi"/>
          <w:b/>
          <w:bCs/>
          <w:sz w:val="22"/>
          <w:szCs w:val="22"/>
        </w:rPr>
        <w:t>Efficiency</w:t>
      </w:r>
      <w:r w:rsidRPr="00956BB4">
        <w:rPr>
          <w:rFonts w:asciiTheme="majorBidi" w:hAnsiTheme="majorBidi" w:cstheme="majorBidi"/>
          <w:sz w:val="22"/>
          <w:szCs w:val="22"/>
        </w:rPr>
        <w:t xml:space="preserve">: </w:t>
      </w:r>
      <w:r w:rsidR="009A76E3" w:rsidRPr="00956BB4">
        <w:rPr>
          <w:rFonts w:asciiTheme="majorBidi" w:hAnsiTheme="majorBidi" w:cstheme="majorBidi"/>
          <w:sz w:val="22"/>
          <w:szCs w:val="22"/>
        </w:rPr>
        <w:t>contributes to</w:t>
      </w:r>
      <w:r w:rsidRPr="00956BB4">
        <w:rPr>
          <w:rFonts w:asciiTheme="majorBidi" w:hAnsiTheme="majorBidi" w:cstheme="majorBidi"/>
          <w:sz w:val="22"/>
          <w:szCs w:val="22"/>
        </w:rPr>
        <w:t xml:space="preserve"> economic growth through market participation fostered by confidence in the market</w:t>
      </w:r>
    </w:p>
    <w:p w:rsidR="0043373A" w:rsidRPr="00956BB4" w:rsidRDefault="0043373A" w:rsidP="00F238E2">
      <w:pPr>
        <w:pStyle w:val="ListParagraph"/>
        <w:numPr>
          <w:ilvl w:val="2"/>
          <w:numId w:val="1"/>
        </w:numPr>
        <w:spacing w:before="180" w:after="180"/>
        <w:rPr>
          <w:rFonts w:asciiTheme="majorBidi" w:eastAsia="Times New Roman" w:hAnsiTheme="majorBidi" w:cstheme="majorBidi"/>
          <w:color w:val="2D3B45"/>
          <w:sz w:val="22"/>
          <w:szCs w:val="22"/>
        </w:rPr>
      </w:pPr>
      <w:r w:rsidRPr="00956BB4">
        <w:rPr>
          <w:rFonts w:asciiTheme="majorBidi" w:hAnsiTheme="majorBidi" w:cstheme="majorBidi"/>
          <w:b/>
          <w:bCs/>
          <w:sz w:val="22"/>
          <w:szCs w:val="22"/>
        </w:rPr>
        <w:t>Legitimacy</w:t>
      </w:r>
      <w:r w:rsidRPr="00956BB4">
        <w:rPr>
          <w:rFonts w:asciiTheme="majorBidi" w:hAnsiTheme="majorBidi" w:cstheme="majorBidi"/>
          <w:sz w:val="22"/>
          <w:szCs w:val="22"/>
        </w:rPr>
        <w:t xml:space="preserve">: court </w:t>
      </w:r>
      <w:r w:rsidR="009A76E3" w:rsidRPr="00956BB4">
        <w:rPr>
          <w:rFonts w:asciiTheme="majorBidi" w:hAnsiTheme="majorBidi" w:cstheme="majorBidi"/>
          <w:sz w:val="22"/>
          <w:szCs w:val="22"/>
        </w:rPr>
        <w:t>decisions need</w:t>
      </w:r>
      <w:r w:rsidRPr="00956BB4">
        <w:rPr>
          <w:rFonts w:asciiTheme="majorBidi" w:hAnsiTheme="majorBidi" w:cstheme="majorBidi"/>
          <w:sz w:val="22"/>
          <w:szCs w:val="22"/>
        </w:rPr>
        <w:t xml:space="preserve"> to appear legitimate and reasonable. </w:t>
      </w:r>
    </w:p>
    <w:p w:rsidR="0043373A" w:rsidRPr="00956BB4" w:rsidRDefault="0043373A" w:rsidP="00F238E2">
      <w:pPr>
        <w:pStyle w:val="ListParagraph"/>
        <w:numPr>
          <w:ilvl w:val="2"/>
          <w:numId w:val="1"/>
        </w:numPr>
        <w:spacing w:before="180" w:after="180"/>
        <w:rPr>
          <w:rFonts w:asciiTheme="majorBidi" w:eastAsia="Times New Roman" w:hAnsiTheme="majorBidi" w:cstheme="majorBidi"/>
          <w:color w:val="2D3B45"/>
          <w:sz w:val="22"/>
          <w:szCs w:val="22"/>
        </w:rPr>
      </w:pPr>
      <w:r w:rsidRPr="00956BB4">
        <w:rPr>
          <w:rFonts w:asciiTheme="majorBidi" w:hAnsiTheme="majorBidi" w:cstheme="majorBidi"/>
          <w:b/>
          <w:bCs/>
          <w:sz w:val="22"/>
          <w:szCs w:val="22"/>
        </w:rPr>
        <w:t>Administrability</w:t>
      </w:r>
      <w:r w:rsidRPr="00956BB4">
        <w:rPr>
          <w:rFonts w:asciiTheme="majorBidi" w:hAnsiTheme="majorBidi" w:cstheme="majorBidi"/>
          <w:sz w:val="22"/>
          <w:szCs w:val="22"/>
        </w:rPr>
        <w:t>: rules should be able to be administered easily</w:t>
      </w:r>
    </w:p>
    <w:p w:rsidR="0043373A" w:rsidRPr="00956BB4" w:rsidRDefault="0043373A" w:rsidP="009A76E3">
      <w:pPr>
        <w:pStyle w:val="Heading1"/>
        <w:rPr>
          <w:rFonts w:eastAsia="Times New Roman"/>
        </w:rPr>
      </w:pPr>
      <w:bookmarkStart w:id="1" w:name="_Toc8243755"/>
      <w:r w:rsidRPr="00956BB4">
        <w:rPr>
          <w:rFonts w:eastAsia="Times New Roman"/>
        </w:rPr>
        <w:t>UNIT ONE</w:t>
      </w:r>
      <w:r w:rsidR="0099000F">
        <w:rPr>
          <w:rFonts w:eastAsia="Times New Roman"/>
        </w:rPr>
        <w:t>: ACQUIRING PROPERTY</w:t>
      </w:r>
      <w:bookmarkEnd w:id="1"/>
    </w:p>
    <w:p w:rsidR="0043373A" w:rsidRPr="00956BB4" w:rsidRDefault="0043373A" w:rsidP="0043373A">
      <w:pPr>
        <w:spacing w:before="180" w:after="180"/>
        <w:jc w:val="center"/>
        <w:rPr>
          <w:rFonts w:asciiTheme="majorBidi" w:hAnsiTheme="majorBidi" w:cstheme="majorBidi"/>
          <w:b/>
          <w:bCs/>
          <w:i/>
          <w:iCs/>
          <w:color w:val="2D3B45"/>
        </w:rPr>
      </w:pPr>
      <w:r w:rsidRPr="00956BB4">
        <w:rPr>
          <w:rFonts w:asciiTheme="majorBidi" w:hAnsiTheme="majorBidi" w:cstheme="majorBidi"/>
          <w:b/>
          <w:bCs/>
          <w:i/>
          <w:iCs/>
          <w:color w:val="2D3B45"/>
        </w:rPr>
        <w:t>Acquiring Property Rights: who gets to be the first to own something?</w:t>
      </w:r>
    </w:p>
    <w:p w:rsidR="009A76E3" w:rsidRPr="00956BB4" w:rsidRDefault="0043373A" w:rsidP="009A76E3">
      <w:pPr>
        <w:pStyle w:val="Heading2"/>
        <w:rPr>
          <w:rFonts w:eastAsia="Times New Roman"/>
        </w:rPr>
      </w:pPr>
      <w:bookmarkStart w:id="2" w:name="_Toc8243756"/>
      <w:r w:rsidRPr="00956BB4">
        <w:rPr>
          <w:rFonts w:eastAsia="Times New Roman"/>
        </w:rPr>
        <w:t>Wild animals, natural resources and abandoned baseballs</w:t>
      </w:r>
      <w:bookmarkEnd w:id="2"/>
    </w:p>
    <w:p w:rsidR="009A76E3" w:rsidRPr="00CE0B9E" w:rsidRDefault="009A76E3" w:rsidP="009A76E3">
      <w:pPr>
        <w:pStyle w:val="Heading3"/>
        <w:rPr>
          <w:rFonts w:eastAsia="Times New Roman"/>
          <w:sz w:val="16"/>
          <w:szCs w:val="16"/>
        </w:rPr>
      </w:pPr>
    </w:p>
    <w:p w:rsidR="009A76E3" w:rsidRPr="00956BB4" w:rsidRDefault="009A76E3" w:rsidP="009A76E3">
      <w:pPr>
        <w:pStyle w:val="Heading3"/>
        <w:rPr>
          <w:rFonts w:eastAsia="Times New Roman"/>
          <w:szCs w:val="22"/>
        </w:rPr>
      </w:pPr>
      <w:bookmarkStart w:id="3" w:name="_Toc8243757"/>
      <w:r w:rsidRPr="00956BB4">
        <w:rPr>
          <w:rFonts w:eastAsia="Times New Roman"/>
          <w:szCs w:val="22"/>
        </w:rPr>
        <w:t>The Rule of First Possession (Pierson)- fox chased on beach</w:t>
      </w:r>
      <w:bookmarkEnd w:id="3"/>
    </w:p>
    <w:p w:rsidR="0032677C" w:rsidRPr="00956BB4" w:rsidRDefault="0032677C" w:rsidP="00F238E2">
      <w:pPr>
        <w:pStyle w:val="ListParagraph"/>
        <w:numPr>
          <w:ilvl w:val="0"/>
          <w:numId w:val="2"/>
        </w:numPr>
        <w:rPr>
          <w:rFonts w:asciiTheme="majorBidi" w:hAnsiTheme="majorBidi" w:cstheme="majorBidi"/>
          <w:b/>
          <w:bCs/>
          <w:color w:val="000000" w:themeColor="text1"/>
          <w:sz w:val="22"/>
          <w:szCs w:val="22"/>
        </w:rPr>
      </w:pPr>
      <w:r w:rsidRPr="00956BB4">
        <w:rPr>
          <w:rFonts w:asciiTheme="majorBidi" w:hAnsiTheme="majorBidi" w:cstheme="majorBidi"/>
          <w:b/>
          <w:bCs/>
          <w:color w:val="000000" w:themeColor="text1"/>
          <w:sz w:val="22"/>
          <w:szCs w:val="22"/>
        </w:rPr>
        <w:t>Rule</w:t>
      </w:r>
      <w:r w:rsidRPr="00956BB4">
        <w:rPr>
          <w:rFonts w:asciiTheme="majorBidi" w:hAnsiTheme="majorBidi" w:cstheme="majorBidi"/>
          <w:color w:val="000000" w:themeColor="text1"/>
          <w:sz w:val="22"/>
          <w:szCs w:val="22"/>
        </w:rPr>
        <w:t xml:space="preserve">: Property of an animal ferae </w:t>
      </w:r>
      <w:proofErr w:type="spellStart"/>
      <w:r w:rsidRPr="00956BB4">
        <w:rPr>
          <w:rFonts w:asciiTheme="majorBidi" w:hAnsiTheme="majorBidi" w:cstheme="majorBidi"/>
          <w:color w:val="000000" w:themeColor="text1"/>
          <w:sz w:val="22"/>
          <w:szCs w:val="22"/>
        </w:rPr>
        <w:t>naturae</w:t>
      </w:r>
      <w:proofErr w:type="spellEnd"/>
      <w:r w:rsidRPr="00956BB4">
        <w:rPr>
          <w:rFonts w:asciiTheme="majorBidi" w:hAnsiTheme="majorBidi" w:cstheme="majorBidi"/>
          <w:color w:val="000000" w:themeColor="text1"/>
          <w:sz w:val="22"/>
          <w:szCs w:val="22"/>
        </w:rPr>
        <w:t xml:space="preserve"> (wild) is acquired by occupancy only. Mere pursuit does not confer property right. </w:t>
      </w:r>
      <w:r w:rsidRPr="00956BB4">
        <w:rPr>
          <w:rFonts w:asciiTheme="majorBidi" w:hAnsiTheme="majorBidi" w:cstheme="majorBidi"/>
          <w:b/>
          <w:bCs/>
          <w:color w:val="000000" w:themeColor="text1"/>
          <w:sz w:val="22"/>
          <w:szCs w:val="22"/>
        </w:rPr>
        <w:t xml:space="preserve">3 elements: </w:t>
      </w:r>
      <w:r w:rsidRPr="00956BB4">
        <w:rPr>
          <w:rFonts w:asciiTheme="majorBidi" w:hAnsiTheme="majorBidi" w:cstheme="majorBidi"/>
          <w:color w:val="000000" w:themeColor="text1"/>
          <w:sz w:val="22"/>
          <w:szCs w:val="22"/>
        </w:rPr>
        <w:t xml:space="preserve">A) Manifest intention B) Deprive animal of its liberty C) Bring within certain control </w:t>
      </w:r>
    </w:p>
    <w:p w:rsidR="0032677C" w:rsidRPr="00956BB4" w:rsidRDefault="0032677C" w:rsidP="00F238E2">
      <w:pPr>
        <w:pStyle w:val="ListParagraph"/>
        <w:numPr>
          <w:ilvl w:val="1"/>
          <w:numId w:val="2"/>
        </w:numPr>
        <w:rPr>
          <w:rFonts w:asciiTheme="majorBidi" w:hAnsiTheme="majorBidi" w:cstheme="majorBidi"/>
          <w:b/>
          <w:bCs/>
          <w:color w:val="000000" w:themeColor="text1"/>
          <w:sz w:val="22"/>
          <w:szCs w:val="22"/>
        </w:rPr>
      </w:pPr>
      <w:r w:rsidRPr="00956BB4">
        <w:rPr>
          <w:rFonts w:asciiTheme="majorBidi" w:hAnsiTheme="majorBidi" w:cstheme="majorBidi"/>
          <w:color w:val="000000" w:themeColor="text1"/>
          <w:sz w:val="22"/>
          <w:szCs w:val="22"/>
        </w:rPr>
        <w:t>These elements carve out an exception to actual physical possession- mortally wounding the animal is enough. If bright line approach, why not require actual possession?</w:t>
      </w:r>
    </w:p>
    <w:p w:rsidR="0032677C" w:rsidRPr="00956BB4" w:rsidRDefault="0032677C" w:rsidP="00F238E2">
      <w:pPr>
        <w:pStyle w:val="ListParagraph"/>
        <w:numPr>
          <w:ilvl w:val="2"/>
          <w:numId w:val="2"/>
        </w:numPr>
        <w:rPr>
          <w:rFonts w:asciiTheme="majorBidi" w:hAnsiTheme="majorBidi" w:cstheme="majorBidi"/>
          <w:b/>
          <w:bCs/>
          <w:color w:val="000000" w:themeColor="text1"/>
          <w:sz w:val="22"/>
          <w:szCs w:val="22"/>
        </w:rPr>
      </w:pPr>
      <w:r w:rsidRPr="00956BB4">
        <w:rPr>
          <w:rFonts w:asciiTheme="majorBidi" w:hAnsiTheme="majorBidi" w:cstheme="majorBidi"/>
          <w:color w:val="000000" w:themeColor="text1"/>
          <w:sz w:val="22"/>
          <w:szCs w:val="22"/>
        </w:rPr>
        <w:t>Fairness: protection of the law if work hard enough (an iteration of Locke)</w:t>
      </w:r>
    </w:p>
    <w:p w:rsidR="0032677C" w:rsidRPr="00956BB4" w:rsidRDefault="0032677C" w:rsidP="00F238E2">
      <w:pPr>
        <w:pStyle w:val="ListParagraph"/>
        <w:numPr>
          <w:ilvl w:val="2"/>
          <w:numId w:val="2"/>
        </w:numPr>
        <w:rPr>
          <w:rFonts w:asciiTheme="majorBidi" w:hAnsiTheme="majorBidi" w:cstheme="majorBidi"/>
          <w:b/>
          <w:bCs/>
          <w:color w:val="000000" w:themeColor="text1"/>
          <w:sz w:val="22"/>
          <w:szCs w:val="22"/>
        </w:rPr>
      </w:pPr>
      <w:r w:rsidRPr="00956BB4">
        <w:rPr>
          <w:rFonts w:asciiTheme="majorBidi" w:hAnsiTheme="majorBidi" w:cstheme="majorBidi"/>
          <w:color w:val="000000" w:themeColor="text1"/>
          <w:sz w:val="22"/>
          <w:szCs w:val="22"/>
        </w:rPr>
        <w:t>Efficiency: limits freeloaders</w:t>
      </w:r>
    </w:p>
    <w:p w:rsidR="0032677C" w:rsidRPr="00F87D2F" w:rsidRDefault="00EE6CAB" w:rsidP="00F238E2">
      <w:pPr>
        <w:pStyle w:val="ListParagraph"/>
        <w:numPr>
          <w:ilvl w:val="0"/>
          <w:numId w:val="2"/>
        </w:numPr>
        <w:rPr>
          <w:rFonts w:asciiTheme="majorBidi" w:hAnsiTheme="majorBidi" w:cstheme="majorBidi"/>
          <w:b/>
          <w:bCs/>
          <w:color w:val="000000" w:themeColor="text1"/>
          <w:sz w:val="22"/>
          <w:szCs w:val="22"/>
        </w:rPr>
      </w:pPr>
      <w:r w:rsidRPr="00956BB4">
        <w:rPr>
          <w:rFonts w:asciiTheme="majorBidi" w:hAnsiTheme="majorBidi" w:cstheme="majorBidi"/>
          <w:color w:val="000000" w:themeColor="text1"/>
          <w:sz w:val="22"/>
          <w:szCs w:val="22"/>
        </w:rPr>
        <w:t>Po</w:t>
      </w:r>
      <w:r w:rsidRPr="00F87D2F">
        <w:rPr>
          <w:rFonts w:asciiTheme="majorBidi" w:hAnsiTheme="majorBidi" w:cstheme="majorBidi"/>
          <w:color w:val="000000" w:themeColor="text1"/>
          <w:sz w:val="22"/>
          <w:szCs w:val="22"/>
        </w:rPr>
        <w:t xml:space="preserve">licy arguments referenced: </w:t>
      </w:r>
    </w:p>
    <w:p w:rsidR="009E7FD5" w:rsidRDefault="001641C8" w:rsidP="001A3149">
      <w:pPr>
        <w:pStyle w:val="ListParagraph"/>
        <w:numPr>
          <w:ilvl w:val="1"/>
          <w:numId w:val="2"/>
        </w:numPr>
        <w:rPr>
          <w:rFonts w:asciiTheme="majorBidi" w:hAnsiTheme="majorBidi" w:cstheme="majorBidi"/>
          <w:sz w:val="22"/>
          <w:szCs w:val="22"/>
        </w:rPr>
      </w:pPr>
      <w:bookmarkStart w:id="4" w:name="_Toc8243758"/>
      <w:r w:rsidRPr="001641C8">
        <w:rPr>
          <w:rStyle w:val="Heading4Char"/>
        </w:rPr>
        <w:t>Labor Theory of Property (</w:t>
      </w:r>
      <w:r w:rsidR="00EE6CAB" w:rsidRPr="001641C8">
        <w:rPr>
          <w:rStyle w:val="Heading4Char"/>
        </w:rPr>
        <w:t>Locke</w:t>
      </w:r>
      <w:r w:rsidRPr="00C315C4">
        <w:rPr>
          <w:rStyle w:val="Heading4Char"/>
        </w:rPr>
        <w:t>)</w:t>
      </w:r>
      <w:bookmarkEnd w:id="4"/>
      <w:r w:rsidR="00EE6CAB" w:rsidRPr="001641C8">
        <w:rPr>
          <w:rFonts w:asciiTheme="majorBidi" w:hAnsiTheme="majorBidi" w:cstheme="majorBidi"/>
          <w:color w:val="000000" w:themeColor="text1"/>
          <w:sz w:val="22"/>
          <w:szCs w:val="22"/>
        </w:rPr>
        <w:t>: “</w:t>
      </w:r>
      <w:r w:rsidR="00EE6CAB" w:rsidRPr="001641C8">
        <w:rPr>
          <w:rFonts w:asciiTheme="majorBidi" w:hAnsiTheme="majorBidi" w:cstheme="majorBidi"/>
          <w:sz w:val="22"/>
          <w:szCs w:val="22"/>
        </w:rPr>
        <w:t xml:space="preserve">Find and pursue”- </w:t>
      </w:r>
      <w:r w:rsidR="00EE6CAB" w:rsidRPr="001641C8">
        <w:rPr>
          <w:rFonts w:asciiTheme="majorBidi" w:hAnsiTheme="majorBidi" w:cstheme="majorBidi"/>
          <w:sz w:val="22"/>
          <w:szCs w:val="22"/>
          <w:u w:val="single"/>
        </w:rPr>
        <w:t>labor converts natural possessions into the property</w:t>
      </w:r>
      <w:r w:rsidR="00EE6CAB" w:rsidRPr="001641C8">
        <w:rPr>
          <w:rFonts w:asciiTheme="majorBidi" w:hAnsiTheme="majorBidi" w:cstheme="majorBidi"/>
          <w:sz w:val="22"/>
          <w:szCs w:val="22"/>
        </w:rPr>
        <w:t xml:space="preserve"> of people. By pursuing a hare, man acquires it, it’s no longer common property.</w:t>
      </w:r>
    </w:p>
    <w:p w:rsidR="001641C8" w:rsidRPr="00D2202F" w:rsidRDefault="009E7FD5" w:rsidP="00D2202F">
      <w:pPr>
        <w:pStyle w:val="ListParagraph"/>
        <w:numPr>
          <w:ilvl w:val="2"/>
          <w:numId w:val="2"/>
        </w:numPr>
        <w:rPr>
          <w:rFonts w:asciiTheme="majorBidi" w:hAnsiTheme="majorBidi" w:cstheme="majorBidi"/>
        </w:rPr>
      </w:pPr>
      <w:r w:rsidRPr="00D2202F">
        <w:rPr>
          <w:rFonts w:asciiTheme="majorBidi" w:eastAsiaTheme="majorEastAsia" w:hAnsiTheme="majorBidi" w:cstheme="majorBidi"/>
          <w:sz w:val="22"/>
          <w:szCs w:val="22"/>
        </w:rPr>
        <w:t xml:space="preserve">Consider both how much labor one put in and what kind (must it be productive labor?) </w:t>
      </w:r>
      <w:r w:rsidR="00EE6CAB" w:rsidRPr="00D2202F">
        <w:rPr>
          <w:rFonts w:asciiTheme="majorBidi" w:hAnsiTheme="majorBidi" w:cstheme="majorBidi"/>
          <w:sz w:val="22"/>
          <w:szCs w:val="22"/>
        </w:rPr>
        <w:t xml:space="preserve"> </w:t>
      </w:r>
    </w:p>
    <w:p w:rsidR="0032677C" w:rsidRPr="001641C8" w:rsidRDefault="00EE6CAB" w:rsidP="001A3149">
      <w:pPr>
        <w:pStyle w:val="ListParagraph"/>
        <w:numPr>
          <w:ilvl w:val="1"/>
          <w:numId w:val="2"/>
        </w:numPr>
        <w:rPr>
          <w:rFonts w:asciiTheme="majorBidi" w:hAnsiTheme="majorBidi" w:cstheme="majorBidi"/>
          <w:sz w:val="22"/>
          <w:szCs w:val="22"/>
        </w:rPr>
      </w:pPr>
      <w:r w:rsidRPr="00E046F1">
        <w:rPr>
          <w:rFonts w:asciiTheme="majorBidi" w:hAnsiTheme="majorBidi" w:cstheme="majorBidi"/>
          <w:b/>
          <w:bCs/>
          <w:color w:val="000000" w:themeColor="text1"/>
          <w:sz w:val="22"/>
          <w:szCs w:val="22"/>
        </w:rPr>
        <w:t>Bright line rules</w:t>
      </w:r>
      <w:r w:rsidRPr="001641C8">
        <w:rPr>
          <w:rFonts w:asciiTheme="majorBidi" w:hAnsiTheme="majorBidi" w:cstheme="majorBidi"/>
          <w:color w:val="000000" w:themeColor="text1"/>
          <w:sz w:val="22"/>
          <w:szCs w:val="22"/>
        </w:rPr>
        <w:t xml:space="preserve">: limit confusion </w:t>
      </w:r>
      <w:r w:rsidR="000E4967">
        <w:rPr>
          <w:rFonts w:asciiTheme="majorBidi" w:hAnsiTheme="majorBidi" w:cstheme="majorBidi"/>
          <w:color w:val="000000" w:themeColor="text1"/>
          <w:sz w:val="22"/>
          <w:szCs w:val="22"/>
        </w:rPr>
        <w:t>&amp;</w:t>
      </w:r>
      <w:r w:rsidRPr="001641C8">
        <w:rPr>
          <w:rFonts w:asciiTheme="majorBidi" w:hAnsiTheme="majorBidi" w:cstheme="majorBidi"/>
          <w:color w:val="000000" w:themeColor="text1"/>
          <w:sz w:val="22"/>
          <w:szCs w:val="22"/>
        </w:rPr>
        <w:t xml:space="preserve"> endless litigation</w:t>
      </w:r>
      <w:r w:rsidR="000E4967">
        <w:rPr>
          <w:rFonts w:asciiTheme="majorBidi" w:hAnsiTheme="majorBidi" w:cstheme="majorBidi"/>
          <w:color w:val="000000" w:themeColor="text1"/>
          <w:sz w:val="22"/>
          <w:szCs w:val="22"/>
        </w:rPr>
        <w:t>; allows people to conform their conduct in advance</w:t>
      </w:r>
    </w:p>
    <w:p w:rsidR="00EE6CAB" w:rsidRDefault="00EE6CAB" w:rsidP="00F238E2">
      <w:pPr>
        <w:pStyle w:val="ListParagraph"/>
        <w:numPr>
          <w:ilvl w:val="1"/>
          <w:numId w:val="2"/>
        </w:numPr>
        <w:rPr>
          <w:rFonts w:asciiTheme="majorBidi" w:hAnsiTheme="majorBidi" w:cstheme="majorBidi"/>
          <w:sz w:val="22"/>
          <w:szCs w:val="22"/>
        </w:rPr>
      </w:pPr>
      <w:r w:rsidRPr="00E046F1">
        <w:rPr>
          <w:rFonts w:asciiTheme="majorBidi" w:hAnsiTheme="majorBidi" w:cstheme="majorBidi"/>
          <w:b/>
          <w:bCs/>
          <w:sz w:val="22"/>
          <w:szCs w:val="22"/>
        </w:rPr>
        <w:t>Custom</w:t>
      </w:r>
      <w:r w:rsidRPr="00F87D2F">
        <w:rPr>
          <w:rFonts w:asciiTheme="majorBidi" w:hAnsiTheme="majorBidi" w:cstheme="majorBidi"/>
          <w:sz w:val="22"/>
          <w:szCs w:val="22"/>
        </w:rPr>
        <w:t>: what do those of the trade believe is the proper way, how do they deal with it? (decision will be seen as legitimate</w:t>
      </w:r>
      <w:r w:rsidR="000E4967">
        <w:rPr>
          <w:rFonts w:asciiTheme="majorBidi" w:hAnsiTheme="majorBidi" w:cstheme="majorBidi"/>
          <w:sz w:val="22"/>
          <w:szCs w:val="22"/>
        </w:rPr>
        <w:t>, understand the rule</w:t>
      </w:r>
      <w:r w:rsidRPr="00F87D2F">
        <w:rPr>
          <w:rFonts w:asciiTheme="majorBidi" w:hAnsiTheme="majorBidi" w:cstheme="majorBidi"/>
          <w:sz w:val="22"/>
          <w:szCs w:val="22"/>
        </w:rPr>
        <w:t xml:space="preserve"> </w:t>
      </w:r>
      <w:r w:rsidR="000E4967">
        <w:rPr>
          <w:rFonts w:asciiTheme="majorBidi" w:hAnsiTheme="majorBidi" w:cstheme="majorBidi"/>
          <w:sz w:val="22"/>
          <w:szCs w:val="22"/>
        </w:rPr>
        <w:t>&amp;</w:t>
      </w:r>
      <w:r w:rsidRPr="00F87D2F">
        <w:rPr>
          <w:rFonts w:asciiTheme="majorBidi" w:hAnsiTheme="majorBidi" w:cstheme="majorBidi"/>
          <w:sz w:val="22"/>
          <w:szCs w:val="22"/>
        </w:rPr>
        <w:t xml:space="preserve"> can help the court in complex areas) </w:t>
      </w:r>
    </w:p>
    <w:p w:rsidR="000E4967" w:rsidRPr="00F87D2F" w:rsidRDefault="000E4967" w:rsidP="00F238E2">
      <w:pPr>
        <w:pStyle w:val="ListParagraph"/>
        <w:numPr>
          <w:ilvl w:val="1"/>
          <w:numId w:val="2"/>
        </w:numPr>
        <w:rPr>
          <w:rFonts w:asciiTheme="majorBidi" w:hAnsiTheme="majorBidi" w:cstheme="majorBidi"/>
          <w:sz w:val="22"/>
          <w:szCs w:val="22"/>
        </w:rPr>
      </w:pPr>
      <w:r w:rsidRPr="00D2202F">
        <w:rPr>
          <w:rFonts w:asciiTheme="majorBidi" w:hAnsiTheme="majorBidi" w:cstheme="majorBidi"/>
          <w:b/>
          <w:bCs/>
          <w:sz w:val="22"/>
          <w:szCs w:val="22"/>
        </w:rPr>
        <w:t>Tradition</w:t>
      </w:r>
      <w:r>
        <w:rPr>
          <w:rFonts w:asciiTheme="majorBidi" w:hAnsiTheme="majorBidi" w:cstheme="majorBidi"/>
          <w:sz w:val="22"/>
          <w:szCs w:val="22"/>
        </w:rPr>
        <w:t>: what has been the general approach to this issue in the history of man</w:t>
      </w:r>
    </w:p>
    <w:p w:rsidR="00EE6CAB" w:rsidRPr="009C6B89" w:rsidRDefault="00EE6CAB" w:rsidP="00F238E2">
      <w:pPr>
        <w:pStyle w:val="ListParagraph"/>
        <w:numPr>
          <w:ilvl w:val="1"/>
          <w:numId w:val="2"/>
        </w:numPr>
        <w:rPr>
          <w:rFonts w:asciiTheme="majorBidi" w:hAnsiTheme="majorBidi" w:cstheme="majorBidi"/>
          <w:sz w:val="22"/>
          <w:szCs w:val="22"/>
        </w:rPr>
      </w:pPr>
      <w:r w:rsidRPr="00CD5ED2">
        <w:rPr>
          <w:rFonts w:asciiTheme="majorBidi" w:hAnsiTheme="majorBidi" w:cstheme="majorBidi"/>
          <w:b/>
          <w:bCs/>
          <w:sz w:val="22"/>
          <w:szCs w:val="22"/>
        </w:rPr>
        <w:t>Incentives</w:t>
      </w:r>
      <w:r w:rsidRPr="009C6B89">
        <w:rPr>
          <w:rFonts w:asciiTheme="majorBidi" w:hAnsiTheme="majorBidi" w:cstheme="majorBidi"/>
          <w:sz w:val="22"/>
          <w:szCs w:val="22"/>
        </w:rPr>
        <w:t xml:space="preserve"> generally: rule of possession </w:t>
      </w:r>
      <w:r w:rsidR="000E4967" w:rsidRPr="009C6B89">
        <w:rPr>
          <w:rFonts w:asciiTheme="majorBidi" w:hAnsiTheme="majorBidi" w:cstheme="majorBidi"/>
          <w:sz w:val="22"/>
          <w:szCs w:val="22"/>
        </w:rPr>
        <w:t>might dissuade</w:t>
      </w:r>
      <w:r w:rsidRPr="009C6B89">
        <w:rPr>
          <w:rFonts w:asciiTheme="majorBidi" w:hAnsiTheme="majorBidi" w:cstheme="majorBidi"/>
          <w:sz w:val="22"/>
          <w:szCs w:val="22"/>
        </w:rPr>
        <w:t xml:space="preserve"> people from starting the hunt, fear of animal being snatched at last second- want to </w:t>
      </w:r>
      <w:r w:rsidRPr="00D2202F">
        <w:rPr>
          <w:rFonts w:asciiTheme="majorBidi" w:hAnsiTheme="majorBidi" w:cstheme="majorBidi"/>
          <w:b/>
          <w:bCs/>
          <w:sz w:val="22"/>
          <w:szCs w:val="22"/>
        </w:rPr>
        <w:t>rid ourselves</w:t>
      </w:r>
      <w:r w:rsidRPr="009C6B89">
        <w:rPr>
          <w:rFonts w:asciiTheme="majorBidi" w:hAnsiTheme="majorBidi" w:cstheme="majorBidi"/>
          <w:sz w:val="22"/>
          <w:szCs w:val="22"/>
        </w:rPr>
        <w:t xml:space="preserve"> of the fox. </w:t>
      </w:r>
      <w:r w:rsidR="003F5132" w:rsidRPr="009C6B89">
        <w:rPr>
          <w:rFonts w:asciiTheme="majorBidi" w:hAnsiTheme="majorBidi" w:cstheme="majorBidi"/>
          <w:sz w:val="22"/>
          <w:szCs w:val="22"/>
        </w:rPr>
        <w:t xml:space="preserve">Also, others that jump in are </w:t>
      </w:r>
      <w:r w:rsidR="003F5132" w:rsidRPr="00D2202F">
        <w:rPr>
          <w:rFonts w:asciiTheme="majorBidi" w:hAnsiTheme="majorBidi" w:cstheme="majorBidi"/>
          <w:b/>
          <w:bCs/>
          <w:sz w:val="22"/>
          <w:szCs w:val="22"/>
        </w:rPr>
        <w:t>free riders</w:t>
      </w:r>
    </w:p>
    <w:p w:rsidR="00E82AE8" w:rsidRPr="009C6B89" w:rsidRDefault="00E82AE8" w:rsidP="00F238E2">
      <w:pPr>
        <w:pStyle w:val="ListParagraph"/>
        <w:numPr>
          <w:ilvl w:val="0"/>
          <w:numId w:val="2"/>
        </w:numPr>
        <w:rPr>
          <w:rFonts w:asciiTheme="majorBidi" w:hAnsiTheme="majorBidi" w:cstheme="majorBidi"/>
          <w:sz w:val="22"/>
          <w:szCs w:val="22"/>
        </w:rPr>
      </w:pPr>
      <w:r w:rsidRPr="009C6B89">
        <w:rPr>
          <w:rFonts w:asciiTheme="majorBidi" w:hAnsiTheme="majorBidi" w:cstheme="majorBidi"/>
          <w:sz w:val="22"/>
          <w:szCs w:val="22"/>
        </w:rPr>
        <w:t xml:space="preserve">Note: </w:t>
      </w:r>
      <w:r w:rsidR="0032677C" w:rsidRPr="009C6B89">
        <w:rPr>
          <w:rFonts w:asciiTheme="majorBidi" w:hAnsiTheme="majorBidi" w:cstheme="majorBidi"/>
          <w:b/>
          <w:bCs/>
          <w:sz w:val="22"/>
          <w:szCs w:val="22"/>
        </w:rPr>
        <w:t>Constructive possession</w:t>
      </w:r>
      <w:r w:rsidR="0032677C" w:rsidRPr="009C6B89">
        <w:rPr>
          <w:rFonts w:asciiTheme="majorBidi" w:hAnsiTheme="majorBidi" w:cstheme="majorBidi"/>
          <w:sz w:val="22"/>
          <w:szCs w:val="22"/>
        </w:rPr>
        <w:t xml:space="preserve">- </w:t>
      </w:r>
      <w:r w:rsidR="0032677C" w:rsidRPr="00D2202F">
        <w:rPr>
          <w:rFonts w:asciiTheme="majorBidi" w:hAnsiTheme="majorBidi" w:cstheme="majorBidi"/>
          <w:sz w:val="22"/>
          <w:szCs w:val="22"/>
          <w:u w:val="single"/>
        </w:rPr>
        <w:t xml:space="preserve">if </w:t>
      </w:r>
      <w:r w:rsidR="0020239D" w:rsidRPr="00D2202F">
        <w:rPr>
          <w:rFonts w:asciiTheme="majorBidi" w:hAnsiTheme="majorBidi" w:cstheme="majorBidi"/>
          <w:sz w:val="22"/>
          <w:szCs w:val="22"/>
          <w:u w:val="single"/>
        </w:rPr>
        <w:t xml:space="preserve">animal </w:t>
      </w:r>
      <w:r w:rsidR="0032677C" w:rsidRPr="00D2202F">
        <w:rPr>
          <w:rFonts w:asciiTheme="majorBidi" w:hAnsiTheme="majorBidi" w:cstheme="majorBidi"/>
          <w:sz w:val="22"/>
          <w:szCs w:val="22"/>
          <w:u w:val="single"/>
        </w:rPr>
        <w:t>on your land, then you own it</w:t>
      </w:r>
      <w:r w:rsidRPr="009C6B89">
        <w:rPr>
          <w:rFonts w:asciiTheme="majorBidi" w:hAnsiTheme="majorBidi" w:cstheme="majorBidi"/>
          <w:sz w:val="22"/>
          <w:szCs w:val="22"/>
        </w:rPr>
        <w:t xml:space="preserve"> (ducks in pond case</w:t>
      </w:r>
      <w:r w:rsidR="00A607EB" w:rsidRPr="009C6B89">
        <w:rPr>
          <w:rFonts w:asciiTheme="majorBidi" w:hAnsiTheme="majorBidi" w:cstheme="majorBidi"/>
          <w:sz w:val="22"/>
          <w:szCs w:val="22"/>
        </w:rPr>
        <w:t xml:space="preserve">- Keeble). </w:t>
      </w:r>
    </w:p>
    <w:p w:rsidR="00E82AE8" w:rsidRPr="00956BB4" w:rsidRDefault="0020239D" w:rsidP="00E82AE8">
      <w:pPr>
        <w:ind w:left="360"/>
        <w:rPr>
          <w:rFonts w:asciiTheme="majorBidi" w:hAnsiTheme="majorBidi" w:cstheme="majorBidi"/>
          <w:sz w:val="22"/>
          <w:szCs w:val="22"/>
        </w:rPr>
      </w:pPr>
      <w:r w:rsidRPr="00956BB4">
        <w:rPr>
          <w:rFonts w:asciiTheme="majorBidi" w:hAnsiTheme="majorBidi" w:cstheme="majorBidi"/>
          <w:noProof/>
          <w:sz w:val="22"/>
          <w:szCs w:val="22"/>
        </w:rPr>
        <w:drawing>
          <wp:anchor distT="0" distB="0" distL="114300" distR="114300" simplePos="0" relativeHeight="251658240" behindDoc="0" locked="0" layoutInCell="1" allowOverlap="1">
            <wp:simplePos x="0" y="0"/>
            <wp:positionH relativeFrom="column">
              <wp:posOffset>3029747</wp:posOffset>
            </wp:positionH>
            <wp:positionV relativeFrom="paragraph">
              <wp:posOffset>61093</wp:posOffset>
            </wp:positionV>
            <wp:extent cx="3837940" cy="213804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2-10 at 5.53.26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7940" cy="2138045"/>
                    </a:xfrm>
                    <a:prstGeom prst="rect">
                      <a:avLst/>
                    </a:prstGeom>
                  </pic:spPr>
                </pic:pic>
              </a:graphicData>
            </a:graphic>
            <wp14:sizeRelH relativeFrom="page">
              <wp14:pctWidth>0</wp14:pctWidth>
            </wp14:sizeRelH>
            <wp14:sizeRelV relativeFrom="page">
              <wp14:pctHeight>0</wp14:pctHeight>
            </wp14:sizeRelV>
          </wp:anchor>
        </w:drawing>
      </w:r>
    </w:p>
    <w:p w:rsidR="0020239D" w:rsidRPr="00956BB4" w:rsidRDefault="0020239D" w:rsidP="00E82AE8">
      <w:pPr>
        <w:ind w:left="360"/>
        <w:rPr>
          <w:rFonts w:asciiTheme="majorBidi" w:hAnsiTheme="majorBidi" w:cstheme="majorBidi"/>
          <w:sz w:val="22"/>
          <w:szCs w:val="22"/>
        </w:rPr>
      </w:pPr>
      <w:r w:rsidRPr="00956BB4">
        <w:rPr>
          <w:rFonts w:asciiTheme="majorBidi" w:hAnsiTheme="majorBidi" w:cstheme="majorBidi"/>
          <w:noProof/>
          <w:sz w:val="22"/>
          <w:szCs w:val="22"/>
        </w:rPr>
        <mc:AlternateContent>
          <mc:Choice Requires="wps">
            <w:drawing>
              <wp:anchor distT="0" distB="0" distL="114300" distR="114300" simplePos="0" relativeHeight="251659264" behindDoc="1" locked="0" layoutInCell="1" allowOverlap="1">
                <wp:simplePos x="0" y="0"/>
                <wp:positionH relativeFrom="column">
                  <wp:posOffset>-42530</wp:posOffset>
                </wp:positionH>
                <wp:positionV relativeFrom="paragraph">
                  <wp:posOffset>63869</wp:posOffset>
                </wp:positionV>
                <wp:extent cx="3009014" cy="1616149"/>
                <wp:effectExtent l="0" t="0" r="13970" b="9525"/>
                <wp:wrapNone/>
                <wp:docPr id="3" name="Rectangle 3"/>
                <wp:cNvGraphicFramePr/>
                <a:graphic xmlns:a="http://schemas.openxmlformats.org/drawingml/2006/main">
                  <a:graphicData uri="http://schemas.microsoft.com/office/word/2010/wordprocessingShape">
                    <wps:wsp>
                      <wps:cNvSpPr/>
                      <wps:spPr>
                        <a:xfrm>
                          <a:off x="0" y="0"/>
                          <a:ext cx="3009014" cy="1616149"/>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6A1B5D" id="Rectangle 3" o:spid="_x0000_s1026" style="position:absolute;margin-left:-3.35pt;margin-top:5.05pt;width:236.95pt;height:127.2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" fillcolor="#5b9bd5 [3208]" strokecolor="#1f4d78 [1608]" strokeweight="1pt"/>
            </w:pict>
          </mc:Fallback>
        </mc:AlternateContent>
      </w:r>
    </w:p>
    <w:p w:rsidR="0020239D" w:rsidRPr="00956BB4" w:rsidRDefault="0020239D" w:rsidP="0020239D">
      <w:pPr>
        <w:jc w:val="center"/>
        <w:rPr>
          <w:rFonts w:asciiTheme="majorBidi" w:hAnsiTheme="majorBidi" w:cstheme="majorBidi"/>
          <w:sz w:val="22"/>
          <w:szCs w:val="22"/>
        </w:rPr>
      </w:pPr>
      <w:r w:rsidRPr="00956BB4">
        <w:rPr>
          <w:rFonts w:asciiTheme="majorBidi" w:hAnsiTheme="majorBidi" w:cstheme="majorBidi"/>
          <w:sz w:val="22"/>
          <w:szCs w:val="22"/>
        </w:rPr>
        <w:t xml:space="preserve">In Swift and Gifford, the courts deferred to the custom of the fisherman. </w:t>
      </w:r>
      <w:r w:rsidR="00F933E7">
        <w:rPr>
          <w:rFonts w:asciiTheme="majorBidi" w:hAnsiTheme="majorBidi" w:cstheme="majorBidi"/>
          <w:sz w:val="22"/>
          <w:szCs w:val="22"/>
        </w:rPr>
        <w:t>In Swift, r</w:t>
      </w:r>
      <w:r w:rsidRPr="00956BB4">
        <w:rPr>
          <w:rFonts w:asciiTheme="majorBidi" w:hAnsiTheme="majorBidi" w:cstheme="majorBidi"/>
          <w:sz w:val="22"/>
          <w:szCs w:val="22"/>
        </w:rPr>
        <w:t xml:space="preserve">ewarded the whale to the first </w:t>
      </w:r>
      <w:r w:rsidR="00F933E7">
        <w:rPr>
          <w:rFonts w:asciiTheme="majorBidi" w:hAnsiTheme="majorBidi" w:cstheme="majorBidi"/>
          <w:sz w:val="22"/>
          <w:szCs w:val="22"/>
        </w:rPr>
        <w:t>lodge a</w:t>
      </w:r>
      <w:r w:rsidRPr="00956BB4">
        <w:rPr>
          <w:rFonts w:asciiTheme="majorBidi" w:hAnsiTheme="majorBidi" w:cstheme="majorBidi"/>
          <w:sz w:val="22"/>
          <w:szCs w:val="22"/>
        </w:rPr>
        <w:t xml:space="preserve"> harpoon </w:t>
      </w:r>
      <w:r w:rsidR="00F933E7">
        <w:rPr>
          <w:rFonts w:asciiTheme="majorBidi" w:hAnsiTheme="majorBidi" w:cstheme="majorBidi"/>
          <w:sz w:val="22"/>
          <w:szCs w:val="22"/>
        </w:rPr>
        <w:t xml:space="preserve">in </w:t>
      </w:r>
      <w:r w:rsidRPr="00956BB4">
        <w:rPr>
          <w:rFonts w:asciiTheme="majorBidi" w:hAnsiTheme="majorBidi" w:cstheme="majorBidi"/>
          <w:sz w:val="22"/>
          <w:szCs w:val="22"/>
        </w:rPr>
        <w:t>the whale</w:t>
      </w:r>
      <w:r w:rsidR="00F933E7">
        <w:rPr>
          <w:rFonts w:asciiTheme="majorBidi" w:hAnsiTheme="majorBidi" w:cstheme="majorBidi"/>
          <w:sz w:val="22"/>
          <w:szCs w:val="22"/>
        </w:rPr>
        <w:t xml:space="preserve">, </w:t>
      </w:r>
      <w:r w:rsidRPr="00956BB4">
        <w:rPr>
          <w:rFonts w:asciiTheme="majorBidi" w:hAnsiTheme="majorBidi" w:cstheme="majorBidi"/>
          <w:sz w:val="22"/>
          <w:szCs w:val="22"/>
        </w:rPr>
        <w:t>even though another pursued and capture</w:t>
      </w:r>
      <w:r w:rsidR="00F933E7">
        <w:rPr>
          <w:rFonts w:asciiTheme="majorBidi" w:hAnsiTheme="majorBidi" w:cstheme="majorBidi"/>
          <w:sz w:val="22"/>
          <w:szCs w:val="22"/>
        </w:rPr>
        <w:t>d (so long as the original harpooners continued the chase)</w:t>
      </w:r>
      <w:r w:rsidRPr="00956BB4">
        <w:rPr>
          <w:rFonts w:asciiTheme="majorBidi" w:hAnsiTheme="majorBidi" w:cstheme="majorBidi"/>
          <w:sz w:val="22"/>
          <w:szCs w:val="22"/>
        </w:rPr>
        <w:t xml:space="preserve">. In </w:t>
      </w:r>
      <w:proofErr w:type="spellStart"/>
      <w:r w:rsidRPr="00956BB4">
        <w:rPr>
          <w:rFonts w:asciiTheme="majorBidi" w:hAnsiTheme="majorBidi" w:cstheme="majorBidi"/>
          <w:sz w:val="22"/>
          <w:szCs w:val="22"/>
        </w:rPr>
        <w:t>Ghen</w:t>
      </w:r>
      <w:proofErr w:type="spellEnd"/>
      <w:r w:rsidRPr="00956BB4">
        <w:rPr>
          <w:rFonts w:asciiTheme="majorBidi" w:hAnsiTheme="majorBidi" w:cstheme="majorBidi"/>
          <w:sz w:val="22"/>
          <w:szCs w:val="22"/>
        </w:rPr>
        <w:t>, rewarded the whale to the hunters that sunk the whale</w:t>
      </w:r>
      <w:r w:rsidR="00F933E7">
        <w:rPr>
          <w:rFonts w:asciiTheme="majorBidi" w:hAnsiTheme="majorBidi" w:cstheme="majorBidi"/>
          <w:sz w:val="22"/>
          <w:szCs w:val="22"/>
        </w:rPr>
        <w:t xml:space="preserve"> with a bomb lance</w:t>
      </w:r>
      <w:r w:rsidRPr="00956BB4">
        <w:rPr>
          <w:rFonts w:asciiTheme="majorBidi" w:hAnsiTheme="majorBidi" w:cstheme="majorBidi"/>
          <w:sz w:val="22"/>
          <w:szCs w:val="22"/>
        </w:rPr>
        <w:t>, even though others collected it when its body rose to the surface a few days later.</w:t>
      </w:r>
    </w:p>
    <w:p w:rsidR="0020239D" w:rsidRPr="00956BB4" w:rsidRDefault="0020239D" w:rsidP="00E82AE8">
      <w:pPr>
        <w:ind w:left="360"/>
        <w:rPr>
          <w:rFonts w:asciiTheme="majorBidi" w:hAnsiTheme="majorBidi" w:cstheme="majorBidi"/>
          <w:sz w:val="22"/>
          <w:szCs w:val="22"/>
        </w:rPr>
      </w:pPr>
    </w:p>
    <w:p w:rsidR="0020239D" w:rsidRPr="00956BB4" w:rsidRDefault="0020239D" w:rsidP="0020239D">
      <w:pPr>
        <w:rPr>
          <w:rFonts w:asciiTheme="majorBidi" w:hAnsiTheme="majorBidi" w:cstheme="majorBidi"/>
        </w:rPr>
      </w:pPr>
    </w:p>
    <w:p w:rsidR="009A76E3" w:rsidRPr="00956BB4" w:rsidRDefault="009A76E3" w:rsidP="00E82AE8">
      <w:pPr>
        <w:pStyle w:val="Heading3"/>
        <w:rPr>
          <w:rFonts w:eastAsia="Times New Roman"/>
          <w:szCs w:val="22"/>
        </w:rPr>
      </w:pPr>
      <w:bookmarkStart w:id="5" w:name="_Toc8243759"/>
      <w:r w:rsidRPr="00956BB4">
        <w:rPr>
          <w:rFonts w:eastAsia="Times New Roman"/>
          <w:szCs w:val="22"/>
        </w:rPr>
        <w:lastRenderedPageBreak/>
        <w:t>The Rule of Capture (</w:t>
      </w:r>
      <w:proofErr w:type="spellStart"/>
      <w:r w:rsidRPr="00956BB4">
        <w:rPr>
          <w:rFonts w:eastAsia="Times New Roman"/>
          <w:szCs w:val="22"/>
        </w:rPr>
        <w:t>Elliff</w:t>
      </w:r>
      <w:proofErr w:type="spellEnd"/>
      <w:r w:rsidRPr="00956BB4">
        <w:rPr>
          <w:rFonts w:eastAsia="Times New Roman"/>
          <w:szCs w:val="22"/>
        </w:rPr>
        <w:t>)</w:t>
      </w:r>
      <w:r w:rsidR="004C0C5D" w:rsidRPr="00956BB4">
        <w:rPr>
          <w:rFonts w:eastAsia="Times New Roman"/>
          <w:szCs w:val="22"/>
        </w:rPr>
        <w:t>- Gas well exploded due to reckless drilling</w:t>
      </w:r>
      <w:bookmarkEnd w:id="5"/>
    </w:p>
    <w:p w:rsidR="00A607EB" w:rsidRPr="00F87D2F" w:rsidRDefault="00A607EB" w:rsidP="00F238E2">
      <w:pPr>
        <w:pStyle w:val="ListParagraph"/>
        <w:numPr>
          <w:ilvl w:val="0"/>
          <w:numId w:val="3"/>
        </w:numPr>
        <w:rPr>
          <w:rFonts w:asciiTheme="majorBidi" w:eastAsia="Times New Roman" w:hAnsiTheme="majorBidi" w:cstheme="majorBidi"/>
          <w:sz w:val="22"/>
          <w:szCs w:val="22"/>
        </w:rPr>
      </w:pPr>
      <w:r w:rsidRPr="00956BB4">
        <w:rPr>
          <w:rFonts w:asciiTheme="majorBidi" w:eastAsia="Times New Roman" w:hAnsiTheme="majorBidi" w:cstheme="majorBidi"/>
          <w:color w:val="333333"/>
          <w:sz w:val="22"/>
          <w:szCs w:val="22"/>
          <w:shd w:val="clear" w:color="auto" w:fill="FFFFFF"/>
        </w:rPr>
        <w:t xml:space="preserve">Under the </w:t>
      </w:r>
      <w:r w:rsidRPr="00956BB4">
        <w:rPr>
          <w:rFonts w:asciiTheme="majorBidi" w:eastAsia="Times New Roman" w:hAnsiTheme="majorBidi" w:cstheme="majorBidi"/>
          <w:b/>
          <w:bCs/>
          <w:color w:val="333333"/>
          <w:sz w:val="22"/>
          <w:szCs w:val="22"/>
          <w:shd w:val="clear" w:color="auto" w:fill="FFFFFF"/>
        </w:rPr>
        <w:t>law of capture</w:t>
      </w:r>
      <w:r w:rsidRPr="00956BB4">
        <w:rPr>
          <w:rFonts w:asciiTheme="majorBidi" w:eastAsia="Times New Roman" w:hAnsiTheme="majorBidi" w:cstheme="majorBidi"/>
          <w:color w:val="333333"/>
          <w:sz w:val="22"/>
          <w:szCs w:val="22"/>
          <w:shd w:val="clear" w:color="auto" w:fill="FFFFFF"/>
        </w:rPr>
        <w:t xml:space="preserve"> there is no liability for </w:t>
      </w:r>
      <w:r w:rsidRPr="00D2202F">
        <w:rPr>
          <w:rFonts w:asciiTheme="majorBidi" w:eastAsia="Times New Roman" w:hAnsiTheme="majorBidi" w:cstheme="majorBidi"/>
          <w:color w:val="333333"/>
          <w:sz w:val="22"/>
          <w:szCs w:val="22"/>
          <w:u w:val="single"/>
          <w:shd w:val="clear" w:color="auto" w:fill="FFFFFF"/>
        </w:rPr>
        <w:t>reasonable and legitimate drainage from the common pool</w:t>
      </w:r>
      <w:r w:rsidRPr="00956BB4">
        <w:rPr>
          <w:rFonts w:asciiTheme="majorBidi" w:eastAsia="Times New Roman" w:hAnsiTheme="majorBidi" w:cstheme="majorBidi"/>
          <w:color w:val="333333"/>
          <w:sz w:val="22"/>
          <w:szCs w:val="22"/>
          <w:shd w:val="clear" w:color="auto" w:fill="FFFFFF"/>
        </w:rPr>
        <w:t xml:space="preserve">. A </w:t>
      </w:r>
      <w:r w:rsidRPr="00F87D2F">
        <w:rPr>
          <w:rFonts w:asciiTheme="majorBidi" w:eastAsia="Times New Roman" w:hAnsiTheme="majorBidi" w:cstheme="majorBidi"/>
          <w:color w:val="333333"/>
          <w:sz w:val="22"/>
          <w:szCs w:val="22"/>
          <w:shd w:val="clear" w:color="auto" w:fill="FFFFFF"/>
        </w:rPr>
        <w:t xml:space="preserve">landowner is privileged to sink as many wells as he desires upon his tract of land and extract therefrom and appropriate all the oil and gas that he may produce, so long as he operates within the spirit and purpose of conservation statutes. (law created </w:t>
      </w:r>
      <w:r w:rsidR="00C07473">
        <w:rPr>
          <w:rFonts w:asciiTheme="majorBidi" w:eastAsia="Times New Roman" w:hAnsiTheme="majorBidi" w:cstheme="majorBidi"/>
          <w:color w:val="333333"/>
          <w:sz w:val="22"/>
          <w:szCs w:val="22"/>
          <w:shd w:val="clear" w:color="auto" w:fill="FFFFFF"/>
        </w:rPr>
        <w:t>b/c</w:t>
      </w:r>
      <w:r w:rsidRPr="00F87D2F">
        <w:rPr>
          <w:rFonts w:asciiTheme="majorBidi" w:eastAsia="Times New Roman" w:hAnsiTheme="majorBidi" w:cstheme="majorBidi"/>
          <w:color w:val="333333"/>
          <w:sz w:val="22"/>
          <w:szCs w:val="22"/>
          <w:shd w:val="clear" w:color="auto" w:fill="FFFFFF"/>
        </w:rPr>
        <w:t xml:space="preserve"> often multiple landowners shared a common reservoir of gas beneath their properties). </w:t>
      </w:r>
    </w:p>
    <w:p w:rsidR="0020239D" w:rsidRPr="00F87D2F" w:rsidRDefault="0020239D" w:rsidP="00F238E2">
      <w:pPr>
        <w:pStyle w:val="ListParagraph"/>
        <w:numPr>
          <w:ilvl w:val="0"/>
          <w:numId w:val="3"/>
        </w:numPr>
        <w:rPr>
          <w:rFonts w:asciiTheme="majorBidi" w:hAnsiTheme="majorBidi" w:cstheme="majorBidi"/>
          <w:color w:val="000000" w:themeColor="text1"/>
          <w:sz w:val="22"/>
          <w:szCs w:val="22"/>
        </w:rPr>
      </w:pPr>
      <w:r w:rsidRPr="00F87D2F">
        <w:rPr>
          <w:rFonts w:asciiTheme="majorBidi" w:hAnsiTheme="majorBidi" w:cstheme="majorBidi"/>
          <w:b/>
          <w:bCs/>
          <w:color w:val="000000" w:themeColor="text1"/>
          <w:sz w:val="22"/>
          <w:szCs w:val="22"/>
        </w:rPr>
        <w:t>Rule:</w:t>
      </w:r>
      <w:r w:rsidRPr="00F87D2F">
        <w:rPr>
          <w:rFonts w:asciiTheme="majorBidi" w:hAnsiTheme="majorBidi" w:cstheme="majorBidi"/>
          <w:color w:val="000000" w:themeColor="text1"/>
          <w:sz w:val="22"/>
          <w:szCs w:val="22"/>
        </w:rPr>
        <w:t xml:space="preserve"> </w:t>
      </w:r>
      <w:r w:rsidRPr="00D2202F">
        <w:rPr>
          <w:rFonts w:asciiTheme="majorBidi" w:hAnsiTheme="majorBidi" w:cstheme="majorBidi"/>
          <w:b/>
          <w:bCs/>
          <w:color w:val="000000" w:themeColor="text1"/>
          <w:sz w:val="22"/>
          <w:szCs w:val="22"/>
        </w:rPr>
        <w:t>Negligent waste or destruction</w:t>
      </w:r>
      <w:r w:rsidRPr="00F87D2F">
        <w:rPr>
          <w:rFonts w:asciiTheme="majorBidi" w:hAnsiTheme="majorBidi" w:cstheme="majorBidi"/>
          <w:color w:val="000000" w:themeColor="text1"/>
          <w:sz w:val="22"/>
          <w:szCs w:val="22"/>
        </w:rPr>
        <w:t xml:space="preserve"> of gas and distillate drained from a neighboring well under the law of capture </w:t>
      </w:r>
      <w:r w:rsidRPr="00D2202F">
        <w:rPr>
          <w:rFonts w:asciiTheme="majorBidi" w:hAnsiTheme="majorBidi" w:cstheme="majorBidi"/>
          <w:b/>
          <w:bCs/>
          <w:color w:val="000000" w:themeColor="text1"/>
          <w:sz w:val="22"/>
          <w:szCs w:val="22"/>
        </w:rPr>
        <w:t>is not legal appropriation of those minerals</w:t>
      </w:r>
      <w:r w:rsidRPr="00F87D2F">
        <w:rPr>
          <w:rFonts w:asciiTheme="majorBidi" w:hAnsiTheme="majorBidi" w:cstheme="majorBidi"/>
          <w:color w:val="000000" w:themeColor="text1"/>
          <w:sz w:val="22"/>
          <w:szCs w:val="22"/>
        </w:rPr>
        <w:t>.</w:t>
      </w:r>
    </w:p>
    <w:p w:rsidR="00A607EB" w:rsidRPr="00F87D2F" w:rsidRDefault="00A607EB" w:rsidP="00F238E2">
      <w:pPr>
        <w:pStyle w:val="ListParagraph"/>
        <w:numPr>
          <w:ilvl w:val="0"/>
          <w:numId w:val="3"/>
        </w:numPr>
        <w:rPr>
          <w:rFonts w:asciiTheme="majorBidi" w:hAnsiTheme="majorBidi" w:cstheme="majorBidi"/>
          <w:color w:val="000000" w:themeColor="text1"/>
          <w:sz w:val="22"/>
          <w:szCs w:val="22"/>
        </w:rPr>
      </w:pPr>
      <w:r w:rsidRPr="00F87D2F">
        <w:rPr>
          <w:rFonts w:asciiTheme="majorBidi" w:hAnsiTheme="majorBidi" w:cstheme="majorBidi"/>
          <w:color w:val="000000" w:themeColor="text1"/>
          <w:sz w:val="22"/>
          <w:szCs w:val="22"/>
        </w:rPr>
        <w:t xml:space="preserve">Policy arguments referenced: </w:t>
      </w:r>
    </w:p>
    <w:p w:rsidR="00E82AE8" w:rsidRPr="00F87D2F" w:rsidRDefault="00E82AE8" w:rsidP="00F238E2">
      <w:pPr>
        <w:pStyle w:val="ListParagraph"/>
        <w:numPr>
          <w:ilvl w:val="1"/>
          <w:numId w:val="3"/>
        </w:numPr>
        <w:rPr>
          <w:rFonts w:asciiTheme="majorBidi" w:hAnsiTheme="majorBidi" w:cstheme="majorBidi"/>
          <w:color w:val="000000" w:themeColor="text1"/>
          <w:sz w:val="22"/>
          <w:szCs w:val="22"/>
        </w:rPr>
      </w:pPr>
      <w:r w:rsidRPr="00F87D2F">
        <w:rPr>
          <w:rFonts w:asciiTheme="majorBidi" w:hAnsiTheme="majorBidi" w:cstheme="majorBidi"/>
          <w:sz w:val="22"/>
          <w:szCs w:val="22"/>
        </w:rPr>
        <w:t xml:space="preserve">Want to make sure people are drilling </w:t>
      </w:r>
      <w:r w:rsidRPr="00D2202F">
        <w:rPr>
          <w:rFonts w:asciiTheme="majorBidi" w:hAnsiTheme="majorBidi" w:cstheme="majorBidi"/>
          <w:sz w:val="22"/>
          <w:szCs w:val="22"/>
          <w:u w:val="single"/>
        </w:rPr>
        <w:t>safely and that there isn’t a race to the bottom of the well-</w:t>
      </w:r>
      <w:r w:rsidRPr="00F87D2F">
        <w:rPr>
          <w:rFonts w:asciiTheme="majorBidi" w:hAnsiTheme="majorBidi" w:cstheme="majorBidi"/>
          <w:sz w:val="22"/>
          <w:szCs w:val="22"/>
        </w:rPr>
        <w:t xml:space="preserve"> based on the State conservation statutes and railroad statutes. </w:t>
      </w:r>
    </w:p>
    <w:p w:rsidR="00A607EB" w:rsidRPr="00956BB4" w:rsidRDefault="00A607EB" w:rsidP="00F238E2">
      <w:pPr>
        <w:pStyle w:val="ListParagraph"/>
        <w:numPr>
          <w:ilvl w:val="1"/>
          <w:numId w:val="3"/>
        </w:numPr>
        <w:rPr>
          <w:rFonts w:asciiTheme="majorBidi" w:hAnsiTheme="majorBidi" w:cstheme="majorBidi"/>
          <w:color w:val="000000" w:themeColor="text1"/>
          <w:sz w:val="22"/>
          <w:szCs w:val="22"/>
        </w:rPr>
      </w:pPr>
      <w:r w:rsidRPr="00F87D2F">
        <w:rPr>
          <w:rFonts w:asciiTheme="majorBidi" w:hAnsiTheme="majorBidi" w:cstheme="majorBidi"/>
          <w:color w:val="000000" w:themeColor="text1"/>
          <w:sz w:val="22"/>
          <w:szCs w:val="22"/>
        </w:rPr>
        <w:t>Law of capture also meant to</w:t>
      </w:r>
      <w:r w:rsidRPr="00956BB4">
        <w:rPr>
          <w:rFonts w:asciiTheme="majorBidi" w:hAnsiTheme="majorBidi" w:cstheme="majorBidi"/>
          <w:color w:val="000000" w:themeColor="text1"/>
          <w:sz w:val="22"/>
          <w:szCs w:val="22"/>
        </w:rPr>
        <w:t xml:space="preserve"> provide each owner the </w:t>
      </w:r>
      <w:r w:rsidRPr="00D2202F">
        <w:rPr>
          <w:rFonts w:asciiTheme="majorBidi" w:hAnsiTheme="majorBidi" w:cstheme="majorBidi"/>
          <w:color w:val="000000" w:themeColor="text1"/>
          <w:sz w:val="22"/>
          <w:szCs w:val="22"/>
          <w:u w:val="single"/>
        </w:rPr>
        <w:t>reasonable opportunity to collect their fair share of oil that they are in theory entitled to</w:t>
      </w:r>
      <w:r w:rsidRPr="00956BB4">
        <w:rPr>
          <w:rFonts w:asciiTheme="majorBidi" w:hAnsiTheme="majorBidi" w:cstheme="majorBidi"/>
          <w:color w:val="000000" w:themeColor="text1"/>
          <w:sz w:val="22"/>
          <w:szCs w:val="22"/>
        </w:rPr>
        <w:t>. Would be unfair to allow others to act in a reckless manner</w:t>
      </w:r>
    </w:p>
    <w:p w:rsidR="00A607EB" w:rsidRPr="00F87D2F" w:rsidRDefault="00A607EB" w:rsidP="00A607EB">
      <w:pPr>
        <w:ind w:left="1080"/>
        <w:rPr>
          <w:rFonts w:asciiTheme="majorBidi" w:hAnsiTheme="majorBidi" w:cstheme="majorBidi"/>
          <w:color w:val="000000" w:themeColor="text1"/>
          <w:sz w:val="10"/>
          <w:szCs w:val="10"/>
        </w:rPr>
      </w:pPr>
    </w:p>
    <w:p w:rsidR="009A76E3" w:rsidRPr="00956BB4" w:rsidRDefault="009A76E3" w:rsidP="00A607EB">
      <w:pPr>
        <w:pStyle w:val="Heading3"/>
        <w:rPr>
          <w:rFonts w:eastAsia="Times New Roman"/>
        </w:rPr>
      </w:pPr>
      <w:bookmarkStart w:id="6" w:name="_Toc8243760"/>
      <w:r w:rsidRPr="00956BB4">
        <w:rPr>
          <w:rFonts w:eastAsia="Times New Roman"/>
        </w:rPr>
        <w:t>The Rule of Pre-Possessory Interest (Popov)</w:t>
      </w:r>
      <w:r w:rsidR="004C0C5D" w:rsidRPr="00956BB4">
        <w:rPr>
          <w:rFonts w:eastAsia="Times New Roman"/>
        </w:rPr>
        <w:t>- p didn’t catch ball due to crowd mob</w:t>
      </w:r>
      <w:bookmarkEnd w:id="6"/>
    </w:p>
    <w:p w:rsidR="004C0C5D" w:rsidRPr="00956BB4" w:rsidRDefault="00A607EB" w:rsidP="00F238E2">
      <w:pPr>
        <w:pStyle w:val="ListParagraph"/>
        <w:numPr>
          <w:ilvl w:val="0"/>
          <w:numId w:val="4"/>
        </w:numPr>
        <w:autoSpaceDE w:val="0"/>
        <w:autoSpaceDN w:val="0"/>
        <w:adjustRightInd w:val="0"/>
        <w:rPr>
          <w:rFonts w:asciiTheme="majorBidi" w:hAnsiTheme="majorBidi" w:cstheme="majorBidi"/>
          <w:color w:val="000000" w:themeColor="text1"/>
          <w:sz w:val="22"/>
          <w:szCs w:val="22"/>
        </w:rPr>
      </w:pPr>
      <w:r w:rsidRPr="00956BB4">
        <w:rPr>
          <w:rFonts w:asciiTheme="majorBidi" w:hAnsiTheme="majorBidi" w:cstheme="majorBidi"/>
          <w:b/>
          <w:bCs/>
          <w:color w:val="000000" w:themeColor="text1"/>
          <w:sz w:val="22"/>
          <w:szCs w:val="22"/>
        </w:rPr>
        <w:t>Rule</w:t>
      </w:r>
      <w:r w:rsidRPr="00956BB4">
        <w:rPr>
          <w:rFonts w:asciiTheme="majorBidi" w:hAnsiTheme="majorBidi" w:cstheme="majorBidi"/>
          <w:color w:val="000000" w:themeColor="text1"/>
          <w:sz w:val="22"/>
          <w:szCs w:val="22"/>
        </w:rPr>
        <w:t xml:space="preserve">: Where an actor undertakes </w:t>
      </w:r>
      <w:r w:rsidRPr="00D2202F">
        <w:rPr>
          <w:rFonts w:asciiTheme="majorBidi" w:hAnsiTheme="majorBidi" w:cstheme="majorBidi"/>
          <w:b/>
          <w:bCs/>
          <w:color w:val="000000" w:themeColor="text1"/>
          <w:sz w:val="22"/>
          <w:szCs w:val="22"/>
        </w:rPr>
        <w:t>significant but incomplete</w:t>
      </w:r>
      <w:r w:rsidRPr="00956BB4">
        <w:rPr>
          <w:rFonts w:asciiTheme="majorBidi" w:hAnsiTheme="majorBidi" w:cstheme="majorBidi"/>
          <w:color w:val="000000" w:themeColor="text1"/>
          <w:sz w:val="22"/>
          <w:szCs w:val="22"/>
        </w:rPr>
        <w:t xml:space="preserve"> steps to achieve possession of a piece of abandoned personal property and the effort is interrupted by the </w:t>
      </w:r>
      <w:r w:rsidRPr="00D2202F">
        <w:rPr>
          <w:rFonts w:asciiTheme="majorBidi" w:hAnsiTheme="majorBidi" w:cstheme="majorBidi"/>
          <w:b/>
          <w:bCs/>
          <w:color w:val="000000" w:themeColor="text1"/>
          <w:sz w:val="22"/>
          <w:szCs w:val="22"/>
        </w:rPr>
        <w:t>unlawful acts</w:t>
      </w:r>
      <w:r w:rsidRPr="00956BB4">
        <w:rPr>
          <w:rFonts w:asciiTheme="majorBidi" w:hAnsiTheme="majorBidi" w:cstheme="majorBidi"/>
          <w:color w:val="000000" w:themeColor="text1"/>
          <w:sz w:val="22"/>
          <w:szCs w:val="22"/>
        </w:rPr>
        <w:t xml:space="preserve"> of others, the actor has a legally cognizable </w:t>
      </w:r>
      <w:r w:rsidRPr="00D2202F">
        <w:rPr>
          <w:rFonts w:asciiTheme="majorBidi" w:hAnsiTheme="majorBidi" w:cstheme="majorBidi"/>
          <w:b/>
          <w:bCs/>
          <w:color w:val="000000" w:themeColor="text1"/>
          <w:sz w:val="22"/>
          <w:szCs w:val="22"/>
        </w:rPr>
        <w:t>pre-possessory interest</w:t>
      </w:r>
      <w:r w:rsidRPr="00956BB4">
        <w:rPr>
          <w:rFonts w:asciiTheme="majorBidi" w:hAnsiTheme="majorBidi" w:cstheme="majorBidi"/>
          <w:color w:val="000000" w:themeColor="text1"/>
          <w:sz w:val="22"/>
          <w:szCs w:val="22"/>
        </w:rPr>
        <w:t xml:space="preserve"> in the property.</w:t>
      </w:r>
      <w:r w:rsidR="004C0C5D" w:rsidRPr="00956BB4">
        <w:rPr>
          <w:rFonts w:asciiTheme="majorBidi" w:hAnsiTheme="majorBidi" w:cstheme="majorBidi"/>
          <w:color w:val="000000" w:themeColor="text1"/>
          <w:sz w:val="22"/>
          <w:szCs w:val="22"/>
        </w:rPr>
        <w:t xml:space="preserve"> </w:t>
      </w:r>
      <w:r w:rsidR="004C0C5D" w:rsidRPr="00956BB4">
        <w:rPr>
          <w:rFonts w:asciiTheme="majorBidi" w:eastAsia="Times New Roman" w:hAnsiTheme="majorBidi" w:cstheme="majorBidi"/>
          <w:color w:val="333333"/>
          <w:sz w:val="22"/>
          <w:szCs w:val="22"/>
          <w:shd w:val="clear" w:color="auto" w:fill="FFFFFF"/>
        </w:rPr>
        <w:t xml:space="preserve">That pre-possessory interest constitutes a </w:t>
      </w:r>
      <w:r w:rsidR="004C0C5D" w:rsidRPr="00D2202F">
        <w:rPr>
          <w:rFonts w:asciiTheme="majorBidi" w:eastAsia="Times New Roman" w:hAnsiTheme="majorBidi" w:cstheme="majorBidi"/>
          <w:b/>
          <w:bCs/>
          <w:color w:val="333333"/>
          <w:sz w:val="22"/>
          <w:szCs w:val="22"/>
          <w:shd w:val="clear" w:color="auto" w:fill="FFFFFF"/>
        </w:rPr>
        <w:t>qualified right</w:t>
      </w:r>
      <w:r w:rsidR="004C0C5D" w:rsidRPr="00956BB4">
        <w:rPr>
          <w:rFonts w:asciiTheme="majorBidi" w:eastAsia="Times New Roman" w:hAnsiTheme="majorBidi" w:cstheme="majorBidi"/>
          <w:color w:val="333333"/>
          <w:sz w:val="22"/>
          <w:szCs w:val="22"/>
          <w:shd w:val="clear" w:color="auto" w:fill="FFFFFF"/>
        </w:rPr>
        <w:t xml:space="preserve"> to possession which can support a cause of action for conversion.</w:t>
      </w:r>
    </w:p>
    <w:p w:rsidR="004C0C5D" w:rsidRDefault="004C0C5D" w:rsidP="00F238E2">
      <w:pPr>
        <w:pStyle w:val="ListParagraph"/>
        <w:numPr>
          <w:ilvl w:val="0"/>
          <w:numId w:val="4"/>
        </w:numPr>
        <w:autoSpaceDE w:val="0"/>
        <w:autoSpaceDN w:val="0"/>
        <w:adjustRightInd w:val="0"/>
        <w:rPr>
          <w:rFonts w:asciiTheme="majorBidi" w:hAnsiTheme="majorBidi" w:cstheme="majorBidi"/>
          <w:color w:val="000000" w:themeColor="text1"/>
          <w:sz w:val="22"/>
          <w:szCs w:val="22"/>
        </w:rPr>
      </w:pPr>
      <w:r w:rsidRPr="00956BB4">
        <w:rPr>
          <w:rFonts w:asciiTheme="majorBidi" w:hAnsiTheme="majorBidi" w:cstheme="majorBidi"/>
          <w:b/>
          <w:bCs/>
          <w:color w:val="000000" w:themeColor="text1"/>
          <w:sz w:val="22"/>
          <w:szCs w:val="22"/>
        </w:rPr>
        <w:t>Holding and reasoning</w:t>
      </w:r>
      <w:r w:rsidRPr="00956BB4">
        <w:rPr>
          <w:rFonts w:asciiTheme="majorBidi" w:hAnsiTheme="majorBidi" w:cstheme="majorBidi"/>
          <w:color w:val="000000" w:themeColor="text1"/>
          <w:sz w:val="22"/>
          <w:szCs w:val="22"/>
        </w:rPr>
        <w:t xml:space="preserve">: </w:t>
      </w:r>
      <w:r w:rsidRPr="00E61D6A">
        <w:rPr>
          <w:rFonts w:asciiTheme="majorBidi" w:hAnsiTheme="majorBidi" w:cstheme="majorBidi"/>
          <w:color w:val="000000" w:themeColor="text1"/>
          <w:sz w:val="22"/>
          <w:szCs w:val="22"/>
          <w:u w:val="single"/>
        </w:rPr>
        <w:t>equitable decision</w:t>
      </w:r>
      <w:r w:rsidRPr="00956BB4">
        <w:rPr>
          <w:rFonts w:asciiTheme="majorBidi" w:hAnsiTheme="majorBidi" w:cstheme="majorBidi"/>
          <w:color w:val="000000" w:themeColor="text1"/>
          <w:sz w:val="22"/>
          <w:szCs w:val="22"/>
        </w:rPr>
        <w:t xml:space="preserve"> that had the ball sold and split between the two of them. While P established an interest in the ball, D was not one of the parties that interfered with P and it was not clear that P would have definitely caught the ball. </w:t>
      </w:r>
      <w:r w:rsidR="00F933E7">
        <w:rPr>
          <w:rFonts w:asciiTheme="majorBidi" w:hAnsiTheme="majorBidi" w:cstheme="majorBidi"/>
          <w:color w:val="000000" w:themeColor="text1"/>
          <w:sz w:val="22"/>
          <w:szCs w:val="22"/>
        </w:rPr>
        <w:t>(maintained judicial integrity &amp; did what most parties would want ex ante)</w:t>
      </w:r>
    </w:p>
    <w:p w:rsidR="004A57BD" w:rsidRPr="00956BB4" w:rsidRDefault="004A57BD" w:rsidP="004A57BD">
      <w:pPr>
        <w:pStyle w:val="ListParagraph"/>
        <w:numPr>
          <w:ilvl w:val="1"/>
          <w:numId w:val="4"/>
        </w:numPr>
        <w:autoSpaceDE w:val="0"/>
        <w:autoSpaceDN w:val="0"/>
        <w:adjustRightInd w:val="0"/>
        <w:rPr>
          <w:rFonts w:asciiTheme="majorBidi" w:hAnsiTheme="majorBidi" w:cstheme="majorBidi"/>
          <w:color w:val="000000" w:themeColor="text1"/>
          <w:sz w:val="22"/>
          <w:szCs w:val="22"/>
        </w:rPr>
      </w:pPr>
      <w:r w:rsidRPr="004A57BD">
        <w:rPr>
          <w:rFonts w:asciiTheme="majorBidi" w:hAnsiTheme="majorBidi" w:cstheme="majorBidi"/>
          <w:b/>
          <w:bCs/>
          <w:color w:val="000000" w:themeColor="text1"/>
          <w:sz w:val="22"/>
          <w:szCs w:val="22"/>
        </w:rPr>
        <w:t>Popov</w:t>
      </w:r>
      <w:r>
        <w:rPr>
          <w:rFonts w:asciiTheme="majorBidi" w:hAnsiTheme="majorBidi" w:cstheme="majorBidi"/>
          <w:color w:val="000000" w:themeColor="text1"/>
          <w:sz w:val="22"/>
          <w:szCs w:val="22"/>
        </w:rPr>
        <w:t xml:space="preserve">: like </w:t>
      </w:r>
      <w:proofErr w:type="spellStart"/>
      <w:r>
        <w:rPr>
          <w:rFonts w:asciiTheme="majorBidi" w:hAnsiTheme="majorBidi" w:cstheme="majorBidi"/>
          <w:color w:val="000000" w:themeColor="text1"/>
          <w:sz w:val="22"/>
          <w:szCs w:val="22"/>
        </w:rPr>
        <w:t>Elliff</w:t>
      </w:r>
      <w:proofErr w:type="spellEnd"/>
      <w:r>
        <w:rPr>
          <w:rFonts w:asciiTheme="majorBidi" w:hAnsiTheme="majorBidi" w:cstheme="majorBidi"/>
          <w:color w:val="000000" w:themeColor="text1"/>
          <w:sz w:val="22"/>
          <w:szCs w:val="22"/>
        </w:rPr>
        <w:t xml:space="preserve">, courts should not encourage people to try &amp; take away the pre-possessory rights of someone. </w:t>
      </w:r>
      <w:r>
        <w:rPr>
          <w:rFonts w:asciiTheme="majorBidi" w:hAnsiTheme="majorBidi" w:cstheme="majorBidi"/>
          <w:b/>
          <w:bCs/>
          <w:color w:val="000000" w:themeColor="text1"/>
          <w:sz w:val="22"/>
          <w:szCs w:val="22"/>
        </w:rPr>
        <w:t xml:space="preserve">Hayashi: </w:t>
      </w:r>
      <w:r>
        <w:rPr>
          <w:rFonts w:asciiTheme="majorBidi" w:hAnsiTheme="majorBidi" w:cstheme="majorBidi"/>
          <w:color w:val="000000" w:themeColor="text1"/>
          <w:sz w:val="22"/>
          <w:szCs w:val="22"/>
        </w:rPr>
        <w:t>like Pierson v Post: until acquire it, have no possession over it</w:t>
      </w:r>
    </w:p>
    <w:p w:rsidR="004C0C5D" w:rsidRPr="00956BB4" w:rsidRDefault="004C0C5D" w:rsidP="00F238E2">
      <w:pPr>
        <w:pStyle w:val="ListParagraph"/>
        <w:numPr>
          <w:ilvl w:val="0"/>
          <w:numId w:val="4"/>
        </w:numPr>
        <w:autoSpaceDE w:val="0"/>
        <w:autoSpaceDN w:val="0"/>
        <w:adjustRightInd w:val="0"/>
        <w:rPr>
          <w:rFonts w:asciiTheme="majorBidi" w:hAnsiTheme="majorBidi" w:cstheme="majorBidi"/>
          <w:color w:val="000000" w:themeColor="text1"/>
          <w:sz w:val="22"/>
          <w:szCs w:val="22"/>
        </w:rPr>
      </w:pPr>
      <w:r w:rsidRPr="00956BB4">
        <w:rPr>
          <w:rFonts w:asciiTheme="majorBidi" w:hAnsiTheme="majorBidi" w:cstheme="majorBidi"/>
          <w:color w:val="000000" w:themeColor="text1"/>
          <w:sz w:val="22"/>
          <w:szCs w:val="22"/>
        </w:rPr>
        <w:t>Incentives? Could fail to curtail mobs at games because the theoretical catcher doesn’t receive full ownership</w:t>
      </w:r>
    </w:p>
    <w:p w:rsidR="0071397A" w:rsidRPr="00D90621" w:rsidRDefault="0071397A" w:rsidP="00D90621">
      <w:pPr>
        <w:pStyle w:val="Heading2"/>
        <w:rPr>
          <w:rFonts w:eastAsia="Times New Roman"/>
        </w:rPr>
      </w:pPr>
      <w:bookmarkStart w:id="7" w:name="_Toc8243761"/>
      <w:r w:rsidRPr="00956BB4">
        <w:rPr>
          <w:rFonts w:eastAsia="Times New Roman"/>
        </w:rPr>
        <w:t>L</w:t>
      </w:r>
      <w:r w:rsidR="0043373A" w:rsidRPr="00956BB4">
        <w:rPr>
          <w:rFonts w:eastAsia="Times New Roman"/>
        </w:rPr>
        <w:t xml:space="preserve">and and </w:t>
      </w:r>
      <w:r w:rsidRPr="00956BB4">
        <w:rPr>
          <w:rFonts w:eastAsia="Times New Roman"/>
        </w:rPr>
        <w:t>H</w:t>
      </w:r>
      <w:r w:rsidR="0043373A" w:rsidRPr="00956BB4">
        <w:rPr>
          <w:rFonts w:eastAsia="Times New Roman"/>
        </w:rPr>
        <w:t>uman beings</w:t>
      </w:r>
      <w:r w:rsidR="000F4100" w:rsidRPr="00956BB4">
        <w:rPr>
          <w:rFonts w:eastAsia="Times New Roman"/>
        </w:rPr>
        <w:t>- Acquisition by force</w:t>
      </w:r>
      <w:bookmarkEnd w:id="7"/>
    </w:p>
    <w:p w:rsidR="000F4100" w:rsidRPr="00956BB4" w:rsidRDefault="0071397A" w:rsidP="000F4100">
      <w:pPr>
        <w:pStyle w:val="Heading3"/>
        <w:rPr>
          <w:rFonts w:eastAsia="Times New Roman"/>
        </w:rPr>
      </w:pPr>
      <w:bookmarkStart w:id="8" w:name="_Toc8243762"/>
      <w:r w:rsidRPr="00956BB4">
        <w:rPr>
          <w:rFonts w:eastAsia="Times New Roman"/>
        </w:rPr>
        <w:t>The Doctrines of Discovery &amp; Conquest (Johnson) (Antelope – legality of international slave trade)</w:t>
      </w:r>
      <w:bookmarkEnd w:id="8"/>
    </w:p>
    <w:p w:rsidR="0071397A" w:rsidRPr="00956BB4" w:rsidRDefault="000F4100" w:rsidP="00F238E2">
      <w:pPr>
        <w:pStyle w:val="ListParagraph"/>
        <w:numPr>
          <w:ilvl w:val="0"/>
          <w:numId w:val="5"/>
        </w:numPr>
        <w:rPr>
          <w:rFonts w:asciiTheme="majorBidi" w:hAnsiTheme="majorBidi" w:cstheme="majorBidi"/>
          <w:color w:val="000000" w:themeColor="text1"/>
          <w:sz w:val="22"/>
          <w:szCs w:val="22"/>
        </w:rPr>
      </w:pPr>
      <w:r w:rsidRPr="00956BB4">
        <w:rPr>
          <w:rFonts w:asciiTheme="majorBidi" w:hAnsiTheme="majorBidi" w:cstheme="majorBidi"/>
          <w:b/>
          <w:bCs/>
          <w:color w:val="000000" w:themeColor="text1"/>
          <w:sz w:val="22"/>
          <w:szCs w:val="22"/>
        </w:rPr>
        <w:t>Rule (Johnson)</w:t>
      </w:r>
      <w:r w:rsidRPr="00956BB4">
        <w:rPr>
          <w:rFonts w:asciiTheme="majorBidi" w:hAnsiTheme="majorBidi" w:cstheme="majorBidi"/>
          <w:color w:val="000000" w:themeColor="text1"/>
          <w:sz w:val="22"/>
          <w:szCs w:val="22"/>
        </w:rPr>
        <w:t>: Discovery of land brings with it the right to obtain title either by purchase or conquest</w:t>
      </w:r>
    </w:p>
    <w:p w:rsidR="000F4100" w:rsidRPr="00956BB4" w:rsidRDefault="000F4100" w:rsidP="00F238E2">
      <w:pPr>
        <w:numPr>
          <w:ilvl w:val="0"/>
          <w:numId w:val="5"/>
        </w:numPr>
        <w:spacing w:before="100" w:beforeAutospacing="1" w:after="100" w:afterAutospacing="1"/>
        <w:rPr>
          <w:rFonts w:asciiTheme="majorBidi" w:hAnsiTheme="majorBidi" w:cstheme="majorBidi"/>
          <w:color w:val="2D3B45"/>
          <w:sz w:val="22"/>
          <w:szCs w:val="22"/>
        </w:rPr>
      </w:pPr>
      <w:bookmarkStart w:id="9" w:name="_Toc8243763"/>
      <w:r w:rsidRPr="00D52508">
        <w:rPr>
          <w:rStyle w:val="Heading4Char"/>
        </w:rPr>
        <w:t>Positivist Theory of Property</w:t>
      </w:r>
      <w:bookmarkEnd w:id="9"/>
      <w:r w:rsidRPr="00956BB4">
        <w:rPr>
          <w:rFonts w:asciiTheme="majorBidi" w:hAnsiTheme="majorBidi" w:cstheme="majorBidi"/>
          <w:color w:val="2D3B45"/>
          <w:sz w:val="22"/>
          <w:szCs w:val="22"/>
        </w:rPr>
        <w:t xml:space="preserve"> (Bentham, Marshall)</w:t>
      </w:r>
    </w:p>
    <w:p w:rsidR="000F4100" w:rsidRPr="00956BB4" w:rsidRDefault="000F4100" w:rsidP="00F238E2">
      <w:pPr>
        <w:numPr>
          <w:ilvl w:val="1"/>
          <w:numId w:val="5"/>
        </w:numPr>
        <w:spacing w:before="100" w:beforeAutospacing="1" w:after="100" w:afterAutospacing="1"/>
        <w:rPr>
          <w:rFonts w:asciiTheme="majorBidi" w:hAnsiTheme="majorBidi" w:cstheme="majorBidi"/>
          <w:color w:val="2D3B45"/>
          <w:sz w:val="22"/>
          <w:szCs w:val="22"/>
        </w:rPr>
      </w:pPr>
      <w:r w:rsidRPr="00956BB4">
        <w:rPr>
          <w:rFonts w:asciiTheme="majorBidi" w:hAnsiTheme="majorBidi" w:cstheme="majorBidi"/>
          <w:b/>
          <w:bCs/>
          <w:color w:val="000000" w:themeColor="text1"/>
          <w:sz w:val="22"/>
          <w:szCs w:val="22"/>
        </w:rPr>
        <w:t>Bentham</w:t>
      </w:r>
      <w:r w:rsidRPr="00956BB4">
        <w:rPr>
          <w:rFonts w:asciiTheme="majorBidi" w:hAnsiTheme="majorBidi" w:cstheme="majorBidi"/>
          <w:color w:val="000000" w:themeColor="text1"/>
          <w:sz w:val="22"/>
          <w:szCs w:val="22"/>
        </w:rPr>
        <w:t xml:space="preserve">: </w:t>
      </w:r>
      <w:r w:rsidRPr="00D2202F">
        <w:rPr>
          <w:rFonts w:asciiTheme="majorBidi" w:hAnsiTheme="majorBidi" w:cstheme="majorBidi"/>
          <w:sz w:val="22"/>
          <w:szCs w:val="22"/>
          <w:u w:val="single"/>
        </w:rPr>
        <w:t>Property and law rely on each other</w:t>
      </w:r>
      <w:r w:rsidRPr="00956BB4">
        <w:rPr>
          <w:rFonts w:asciiTheme="majorBidi" w:hAnsiTheme="majorBidi" w:cstheme="majorBidi"/>
          <w:sz w:val="22"/>
          <w:szCs w:val="22"/>
        </w:rPr>
        <w:t>. Before laws were made, there was no property. Take law away and property ceases</w:t>
      </w:r>
      <w:r w:rsidR="0033583E" w:rsidRPr="00956BB4">
        <w:rPr>
          <w:rFonts w:asciiTheme="majorBidi" w:hAnsiTheme="majorBidi" w:cstheme="majorBidi"/>
          <w:sz w:val="22"/>
          <w:szCs w:val="22"/>
        </w:rPr>
        <w:t>. Because property is based on “</w:t>
      </w:r>
      <w:r w:rsidR="0033583E" w:rsidRPr="00D2202F">
        <w:rPr>
          <w:rFonts w:asciiTheme="majorBidi" w:hAnsiTheme="majorBidi" w:cstheme="majorBidi"/>
          <w:b/>
          <w:bCs/>
          <w:sz w:val="22"/>
          <w:szCs w:val="22"/>
        </w:rPr>
        <w:t>expectation</w:t>
      </w:r>
      <w:r w:rsidR="0033583E" w:rsidRPr="00956BB4">
        <w:rPr>
          <w:rFonts w:asciiTheme="majorBidi" w:hAnsiTheme="majorBidi" w:cstheme="majorBidi"/>
          <w:sz w:val="22"/>
          <w:szCs w:val="22"/>
        </w:rPr>
        <w:t xml:space="preserve">,” which the laws provides. </w:t>
      </w:r>
    </w:p>
    <w:p w:rsidR="000F4100" w:rsidRDefault="000F4100" w:rsidP="00F238E2">
      <w:pPr>
        <w:pStyle w:val="ListParagraph"/>
        <w:numPr>
          <w:ilvl w:val="1"/>
          <w:numId w:val="5"/>
        </w:numPr>
        <w:rPr>
          <w:rFonts w:asciiTheme="majorBidi" w:hAnsiTheme="majorBidi" w:cstheme="majorBidi"/>
          <w:color w:val="000000" w:themeColor="text1"/>
          <w:sz w:val="22"/>
          <w:szCs w:val="22"/>
        </w:rPr>
      </w:pPr>
      <w:r w:rsidRPr="00E61D6A">
        <w:rPr>
          <w:rFonts w:asciiTheme="majorBidi" w:hAnsiTheme="majorBidi" w:cstheme="majorBidi"/>
          <w:b/>
          <w:bCs/>
          <w:color w:val="000000" w:themeColor="text1"/>
          <w:sz w:val="22"/>
          <w:szCs w:val="22"/>
        </w:rPr>
        <w:t>Marshall</w:t>
      </w:r>
      <w:r w:rsidRPr="00956BB4">
        <w:rPr>
          <w:rFonts w:asciiTheme="majorBidi" w:hAnsiTheme="majorBidi" w:cstheme="majorBidi"/>
          <w:color w:val="000000" w:themeColor="text1"/>
          <w:sz w:val="22"/>
          <w:szCs w:val="22"/>
        </w:rPr>
        <w:t xml:space="preserve">: Court looked past abstract principles of justice to principles of law- the original laws by which our </w:t>
      </w:r>
      <w:r w:rsidRPr="00D2202F">
        <w:rPr>
          <w:rFonts w:asciiTheme="majorBidi" w:hAnsiTheme="majorBidi" w:cstheme="majorBidi"/>
          <w:b/>
          <w:bCs/>
          <w:color w:val="000000" w:themeColor="text1"/>
          <w:sz w:val="22"/>
          <w:szCs w:val="22"/>
        </w:rPr>
        <w:t xml:space="preserve">government </w:t>
      </w:r>
      <w:r w:rsidR="00D2202F">
        <w:rPr>
          <w:rFonts w:asciiTheme="majorBidi" w:hAnsiTheme="majorBidi" w:cstheme="majorBidi"/>
          <w:b/>
          <w:bCs/>
          <w:color w:val="000000" w:themeColor="text1"/>
          <w:sz w:val="22"/>
          <w:szCs w:val="22"/>
        </w:rPr>
        <w:t>&amp;</w:t>
      </w:r>
      <w:r w:rsidRPr="00D2202F">
        <w:rPr>
          <w:rFonts w:asciiTheme="majorBidi" w:hAnsiTheme="majorBidi" w:cstheme="majorBidi"/>
          <w:b/>
          <w:bCs/>
          <w:color w:val="000000" w:themeColor="text1"/>
          <w:sz w:val="22"/>
          <w:szCs w:val="22"/>
        </w:rPr>
        <w:t xml:space="preserve"> civilization</w:t>
      </w:r>
      <w:r w:rsidRPr="00956BB4">
        <w:rPr>
          <w:rFonts w:asciiTheme="majorBidi" w:hAnsiTheme="majorBidi" w:cstheme="majorBidi"/>
          <w:color w:val="000000" w:themeColor="text1"/>
          <w:sz w:val="22"/>
          <w:szCs w:val="22"/>
        </w:rPr>
        <w:t xml:space="preserve"> have functioned. Europeans had agreed that in order to avoid quarreling, whoever discovered land first would have rule and control over it, giving each government exclusive title over their land- necessarily stripping the natives of their full ownership. </w:t>
      </w:r>
    </w:p>
    <w:p w:rsidR="005822BA" w:rsidRPr="00956BB4" w:rsidRDefault="005822BA" w:rsidP="005822BA">
      <w:pPr>
        <w:pStyle w:val="ListParagraph"/>
        <w:numPr>
          <w:ilvl w:val="2"/>
          <w:numId w:val="5"/>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Noted </w:t>
      </w:r>
      <w:r w:rsidR="00420EFF">
        <w:rPr>
          <w:rFonts w:asciiTheme="majorBidi" w:hAnsiTheme="majorBidi" w:cstheme="majorBidi"/>
          <w:color w:val="000000" w:themeColor="text1"/>
          <w:sz w:val="22"/>
          <w:szCs w:val="22"/>
        </w:rPr>
        <w:t>power of</w:t>
      </w:r>
      <w:r>
        <w:rPr>
          <w:rFonts w:asciiTheme="majorBidi" w:hAnsiTheme="majorBidi" w:cstheme="majorBidi"/>
          <w:color w:val="000000" w:themeColor="text1"/>
          <w:sz w:val="22"/>
          <w:szCs w:val="22"/>
        </w:rPr>
        <w:t xml:space="preserve"> “</w:t>
      </w:r>
      <w:r w:rsidRPr="005822BA">
        <w:rPr>
          <w:rFonts w:asciiTheme="majorBidi" w:hAnsiTheme="majorBidi" w:cstheme="majorBidi"/>
          <w:b/>
          <w:bCs/>
          <w:color w:val="000000" w:themeColor="text1"/>
          <w:sz w:val="22"/>
          <w:szCs w:val="22"/>
        </w:rPr>
        <w:t>public opinion</w:t>
      </w:r>
      <w:r>
        <w:rPr>
          <w:rFonts w:asciiTheme="majorBidi" w:hAnsiTheme="majorBidi" w:cstheme="majorBidi"/>
          <w:color w:val="000000" w:themeColor="text1"/>
          <w:sz w:val="22"/>
          <w:szCs w:val="22"/>
        </w:rPr>
        <w:t>:” conquerors must not strip the conquered of their property/ private rights-</w:t>
      </w:r>
      <w:r w:rsidRPr="00D2202F">
        <w:rPr>
          <w:rFonts w:asciiTheme="majorBidi" w:hAnsiTheme="majorBidi" w:cstheme="majorBidi"/>
          <w:color w:val="000000" w:themeColor="text1"/>
          <w:sz w:val="22"/>
          <w:szCs w:val="22"/>
          <w:u w:val="single"/>
        </w:rPr>
        <w:t>their actions are restrained by that of public opinion</w:t>
      </w:r>
      <w:r>
        <w:rPr>
          <w:rFonts w:asciiTheme="majorBidi" w:hAnsiTheme="majorBidi" w:cstheme="majorBidi"/>
          <w:color w:val="000000" w:themeColor="text1"/>
          <w:sz w:val="22"/>
          <w:szCs w:val="22"/>
        </w:rPr>
        <w:t xml:space="preserve"> (would injure government fame and power). Didn’t apply to natives—because they were savages and couldn’t be integrated</w:t>
      </w:r>
    </w:p>
    <w:p w:rsidR="00061094" w:rsidRPr="005C5F2B" w:rsidRDefault="00061094" w:rsidP="00F238E2">
      <w:pPr>
        <w:pStyle w:val="ListParagraph"/>
        <w:numPr>
          <w:ilvl w:val="1"/>
          <w:numId w:val="5"/>
        </w:numPr>
        <w:rPr>
          <w:rFonts w:asciiTheme="majorBidi" w:hAnsiTheme="majorBidi" w:cstheme="majorBidi"/>
          <w:color w:val="000000" w:themeColor="text1"/>
          <w:sz w:val="22"/>
          <w:szCs w:val="22"/>
        </w:rPr>
      </w:pPr>
      <w:r w:rsidRPr="00956BB4">
        <w:rPr>
          <w:rFonts w:asciiTheme="majorBidi" w:hAnsiTheme="majorBidi" w:cstheme="majorBidi"/>
          <w:b/>
          <w:bCs/>
          <w:color w:val="000000" w:themeColor="text1"/>
          <w:sz w:val="22"/>
          <w:szCs w:val="22"/>
        </w:rPr>
        <w:t>Antelope</w:t>
      </w:r>
      <w:r w:rsidR="00184577" w:rsidRPr="00956BB4">
        <w:rPr>
          <w:rFonts w:asciiTheme="majorBidi" w:hAnsiTheme="majorBidi" w:cstheme="majorBidi"/>
          <w:b/>
          <w:bCs/>
          <w:color w:val="000000" w:themeColor="text1"/>
          <w:sz w:val="22"/>
          <w:szCs w:val="22"/>
        </w:rPr>
        <w:t xml:space="preserve"> (</w:t>
      </w:r>
      <w:r w:rsidR="00184577" w:rsidRPr="005C5F2B">
        <w:rPr>
          <w:rFonts w:asciiTheme="majorBidi" w:hAnsiTheme="majorBidi" w:cstheme="majorBidi"/>
          <w:b/>
          <w:bCs/>
          <w:color w:val="000000" w:themeColor="text1"/>
          <w:sz w:val="22"/>
          <w:szCs w:val="22"/>
        </w:rPr>
        <w:t>slave ships confiscated)</w:t>
      </w:r>
      <w:r w:rsidRPr="005C5F2B">
        <w:rPr>
          <w:rFonts w:asciiTheme="majorBidi" w:hAnsiTheme="majorBidi" w:cstheme="majorBidi"/>
          <w:b/>
          <w:bCs/>
          <w:color w:val="000000" w:themeColor="text1"/>
          <w:sz w:val="22"/>
          <w:szCs w:val="22"/>
        </w:rPr>
        <w:t xml:space="preserve">: </w:t>
      </w:r>
      <w:r w:rsidRPr="005C5F2B">
        <w:rPr>
          <w:rFonts w:asciiTheme="majorBidi" w:hAnsiTheme="majorBidi" w:cstheme="majorBidi"/>
          <w:color w:val="000000" w:themeColor="text1"/>
          <w:sz w:val="22"/>
          <w:szCs w:val="22"/>
        </w:rPr>
        <w:t>Slavery was</w:t>
      </w:r>
      <w:r w:rsidR="005822BA" w:rsidRPr="005C5F2B">
        <w:rPr>
          <w:rFonts w:asciiTheme="majorBidi" w:hAnsiTheme="majorBidi" w:cstheme="majorBidi"/>
          <w:color w:val="000000" w:themeColor="text1"/>
          <w:sz w:val="22"/>
          <w:szCs w:val="22"/>
        </w:rPr>
        <w:t>n’t</w:t>
      </w:r>
      <w:r w:rsidRPr="005C5F2B">
        <w:rPr>
          <w:rFonts w:asciiTheme="majorBidi" w:hAnsiTheme="majorBidi" w:cstheme="majorBidi"/>
          <w:color w:val="000000" w:themeColor="text1"/>
          <w:sz w:val="22"/>
          <w:szCs w:val="22"/>
        </w:rPr>
        <w:t xml:space="preserve"> contrary to </w:t>
      </w:r>
      <w:r w:rsidR="00184577" w:rsidRPr="005C5F2B">
        <w:rPr>
          <w:rFonts w:asciiTheme="majorBidi" w:hAnsiTheme="majorBidi" w:cstheme="majorBidi"/>
          <w:color w:val="000000" w:themeColor="text1"/>
          <w:sz w:val="22"/>
          <w:szCs w:val="22"/>
        </w:rPr>
        <w:t>“</w:t>
      </w:r>
      <w:r w:rsidRPr="00D2202F">
        <w:rPr>
          <w:rFonts w:asciiTheme="majorBidi" w:hAnsiTheme="majorBidi" w:cstheme="majorBidi"/>
          <w:b/>
          <w:bCs/>
          <w:color w:val="000000" w:themeColor="text1"/>
          <w:sz w:val="22"/>
          <w:szCs w:val="22"/>
        </w:rPr>
        <w:t>law of nations</w:t>
      </w:r>
      <w:r w:rsidR="00184577" w:rsidRPr="005C5F2B">
        <w:rPr>
          <w:rFonts w:asciiTheme="majorBidi" w:hAnsiTheme="majorBidi" w:cstheme="majorBidi"/>
          <w:color w:val="000000" w:themeColor="text1"/>
          <w:sz w:val="22"/>
          <w:szCs w:val="22"/>
        </w:rPr>
        <w:t>”</w:t>
      </w:r>
      <w:r w:rsidRPr="005C5F2B">
        <w:rPr>
          <w:rFonts w:asciiTheme="majorBidi" w:hAnsiTheme="majorBidi" w:cstheme="majorBidi"/>
          <w:color w:val="000000" w:themeColor="text1"/>
          <w:sz w:val="22"/>
          <w:szCs w:val="22"/>
        </w:rPr>
        <w:t xml:space="preserve">. Again, Marshall </w:t>
      </w:r>
      <w:r w:rsidR="005822BA" w:rsidRPr="005C5F2B">
        <w:rPr>
          <w:rFonts w:asciiTheme="majorBidi" w:hAnsiTheme="majorBidi" w:cstheme="majorBidi"/>
          <w:color w:val="000000" w:themeColor="text1"/>
          <w:sz w:val="22"/>
          <w:szCs w:val="22"/>
        </w:rPr>
        <w:t xml:space="preserve">didn’t </w:t>
      </w:r>
      <w:r w:rsidRPr="005C5F2B">
        <w:rPr>
          <w:rFonts w:asciiTheme="majorBidi" w:hAnsiTheme="majorBidi" w:cstheme="majorBidi"/>
          <w:color w:val="000000" w:themeColor="text1"/>
          <w:sz w:val="22"/>
          <w:szCs w:val="22"/>
        </w:rPr>
        <w:t>focus</w:t>
      </w:r>
      <w:r w:rsidR="005822BA" w:rsidRPr="005C5F2B">
        <w:rPr>
          <w:rFonts w:asciiTheme="majorBidi" w:hAnsiTheme="majorBidi" w:cstheme="majorBidi"/>
          <w:color w:val="000000" w:themeColor="text1"/>
          <w:sz w:val="22"/>
          <w:szCs w:val="22"/>
        </w:rPr>
        <w:t xml:space="preserve"> </w:t>
      </w:r>
      <w:r w:rsidRPr="005C5F2B">
        <w:rPr>
          <w:rFonts w:asciiTheme="majorBidi" w:hAnsiTheme="majorBidi" w:cstheme="majorBidi"/>
          <w:color w:val="000000" w:themeColor="text1"/>
          <w:sz w:val="22"/>
          <w:szCs w:val="22"/>
        </w:rPr>
        <w:t xml:space="preserve">on principles of justice, but on </w:t>
      </w:r>
      <w:r w:rsidR="00184577" w:rsidRPr="005C5F2B">
        <w:rPr>
          <w:rFonts w:asciiTheme="majorBidi" w:hAnsiTheme="majorBidi" w:cstheme="majorBidi"/>
          <w:color w:val="000000" w:themeColor="text1"/>
          <w:sz w:val="22"/>
          <w:szCs w:val="22"/>
        </w:rPr>
        <w:t>l</w:t>
      </w:r>
      <w:r w:rsidRPr="005C5F2B">
        <w:rPr>
          <w:rFonts w:asciiTheme="majorBidi" w:hAnsiTheme="majorBidi" w:cstheme="majorBidi"/>
          <w:color w:val="000000" w:themeColor="text1"/>
          <w:sz w:val="22"/>
          <w:szCs w:val="22"/>
        </w:rPr>
        <w:t>aws that had actually been in place</w:t>
      </w:r>
      <w:r w:rsidR="00184577" w:rsidRPr="005C5F2B">
        <w:rPr>
          <w:rFonts w:asciiTheme="majorBidi" w:hAnsiTheme="majorBidi" w:cstheme="majorBidi"/>
          <w:color w:val="000000" w:themeColor="text1"/>
          <w:sz w:val="22"/>
          <w:szCs w:val="22"/>
        </w:rPr>
        <w:t>. Positive law &gt; Natural Law.</w:t>
      </w:r>
    </w:p>
    <w:p w:rsidR="00184577" w:rsidRPr="005C5F2B" w:rsidRDefault="00184577" w:rsidP="00F238E2">
      <w:pPr>
        <w:pStyle w:val="ListParagraph"/>
        <w:numPr>
          <w:ilvl w:val="2"/>
          <w:numId w:val="5"/>
        </w:numPr>
        <w:rPr>
          <w:rFonts w:asciiTheme="majorBidi" w:hAnsiTheme="majorBidi" w:cstheme="majorBidi"/>
          <w:color w:val="000000" w:themeColor="text1"/>
          <w:sz w:val="22"/>
          <w:szCs w:val="22"/>
        </w:rPr>
      </w:pPr>
      <w:r w:rsidRPr="005C5F2B">
        <w:rPr>
          <w:rFonts w:asciiTheme="majorBidi" w:hAnsiTheme="majorBidi" w:cstheme="majorBidi"/>
          <w:color w:val="000000" w:themeColor="text1"/>
          <w:sz w:val="22"/>
          <w:szCs w:val="22"/>
        </w:rPr>
        <w:t xml:space="preserve">Unclear whether the positive law was as clear as Marshall claimed: true slave trade had been engaged with </w:t>
      </w:r>
      <w:r w:rsidR="007A31F1" w:rsidRPr="005C5F2B">
        <w:rPr>
          <w:rFonts w:asciiTheme="majorBidi" w:hAnsiTheme="majorBidi" w:cstheme="majorBidi"/>
          <w:color w:val="000000" w:themeColor="text1"/>
          <w:sz w:val="22"/>
          <w:szCs w:val="22"/>
        </w:rPr>
        <w:t>&amp;</w:t>
      </w:r>
      <w:r w:rsidRPr="005C5F2B">
        <w:rPr>
          <w:rFonts w:asciiTheme="majorBidi" w:hAnsiTheme="majorBidi" w:cstheme="majorBidi"/>
          <w:color w:val="000000" w:themeColor="text1"/>
          <w:sz w:val="22"/>
          <w:szCs w:val="22"/>
        </w:rPr>
        <w:t xml:space="preserve"> sanctioned by many of the nations of the world, but the U.S had in fact banned it. </w:t>
      </w:r>
    </w:p>
    <w:p w:rsidR="00184577" w:rsidRPr="005C5F2B" w:rsidRDefault="00184577" w:rsidP="00F238E2">
      <w:pPr>
        <w:pStyle w:val="ListParagraph"/>
        <w:numPr>
          <w:ilvl w:val="2"/>
          <w:numId w:val="5"/>
        </w:numPr>
        <w:rPr>
          <w:rFonts w:asciiTheme="majorBidi" w:hAnsiTheme="majorBidi" w:cstheme="majorBidi"/>
          <w:color w:val="000000" w:themeColor="text1"/>
          <w:sz w:val="22"/>
          <w:szCs w:val="22"/>
        </w:rPr>
      </w:pPr>
      <w:r w:rsidRPr="005C5F2B">
        <w:rPr>
          <w:rFonts w:asciiTheme="majorBidi" w:hAnsiTheme="majorBidi" w:cstheme="majorBidi"/>
          <w:color w:val="000000" w:themeColor="text1"/>
          <w:sz w:val="22"/>
          <w:szCs w:val="22"/>
        </w:rPr>
        <w:t xml:space="preserve">Raises question: what should a judge do when faced with a rule that seems unjust? Perhaps, seek an ambiguity in the law or frame the facts to distinguish the case from the unjust law </w:t>
      </w:r>
    </w:p>
    <w:p w:rsidR="00DB20EB" w:rsidRPr="005C5F2B" w:rsidRDefault="00DB20EB" w:rsidP="00F238E2">
      <w:pPr>
        <w:pStyle w:val="ListParagraph"/>
        <w:numPr>
          <w:ilvl w:val="2"/>
          <w:numId w:val="5"/>
        </w:numPr>
        <w:rPr>
          <w:rFonts w:asciiTheme="majorBidi" w:hAnsiTheme="majorBidi" w:cstheme="majorBidi"/>
          <w:color w:val="000000" w:themeColor="text1"/>
          <w:sz w:val="22"/>
          <w:szCs w:val="22"/>
        </w:rPr>
      </w:pPr>
      <w:r w:rsidRPr="005C5F2B">
        <w:rPr>
          <w:rFonts w:asciiTheme="majorBidi" w:hAnsiTheme="majorBidi" w:cstheme="majorBidi"/>
          <w:b/>
          <w:bCs/>
          <w:color w:val="000000" w:themeColor="text1"/>
          <w:sz w:val="22"/>
          <w:szCs w:val="22"/>
        </w:rPr>
        <w:t>Takeaway</w:t>
      </w:r>
      <w:r w:rsidRPr="005C5F2B">
        <w:rPr>
          <w:rFonts w:asciiTheme="majorBidi" w:hAnsiTheme="majorBidi" w:cstheme="majorBidi"/>
          <w:color w:val="000000" w:themeColor="text1"/>
          <w:sz w:val="22"/>
          <w:szCs w:val="22"/>
        </w:rPr>
        <w:t xml:space="preserve">: can look to custom or other laws to understand </w:t>
      </w:r>
      <w:r w:rsidRPr="00D2202F">
        <w:rPr>
          <w:rFonts w:asciiTheme="majorBidi" w:hAnsiTheme="majorBidi" w:cstheme="majorBidi"/>
          <w:b/>
          <w:bCs/>
          <w:color w:val="000000" w:themeColor="text1"/>
          <w:sz w:val="22"/>
          <w:szCs w:val="22"/>
        </w:rPr>
        <w:t>whether there is a property right</w:t>
      </w:r>
      <w:r w:rsidRPr="005C5F2B">
        <w:rPr>
          <w:rFonts w:asciiTheme="majorBidi" w:hAnsiTheme="majorBidi" w:cstheme="majorBidi"/>
          <w:color w:val="000000" w:themeColor="text1"/>
          <w:sz w:val="22"/>
          <w:szCs w:val="22"/>
        </w:rPr>
        <w:t xml:space="preserve"> in something when the court is unclear if there should be</w:t>
      </w:r>
    </w:p>
    <w:p w:rsidR="00915233" w:rsidRPr="005C5F2B" w:rsidRDefault="00915233" w:rsidP="00915233">
      <w:pPr>
        <w:pStyle w:val="ListParagraph"/>
        <w:numPr>
          <w:ilvl w:val="1"/>
          <w:numId w:val="5"/>
        </w:numPr>
        <w:rPr>
          <w:rFonts w:asciiTheme="majorBidi" w:hAnsiTheme="majorBidi" w:cstheme="majorBidi"/>
          <w:color w:val="000000" w:themeColor="text1"/>
          <w:sz w:val="22"/>
          <w:szCs w:val="22"/>
        </w:rPr>
      </w:pPr>
      <w:r w:rsidRPr="005C5F2B">
        <w:rPr>
          <w:rFonts w:asciiTheme="majorBidi" w:hAnsiTheme="majorBidi" w:cstheme="majorBidi"/>
          <w:b/>
          <w:bCs/>
          <w:color w:val="000000" w:themeColor="text1"/>
          <w:sz w:val="22"/>
          <w:szCs w:val="22"/>
        </w:rPr>
        <w:t xml:space="preserve">Notes: </w:t>
      </w:r>
      <w:r w:rsidRPr="005C5F2B">
        <w:rPr>
          <w:rFonts w:asciiTheme="majorBidi" w:hAnsiTheme="majorBidi" w:cstheme="majorBidi"/>
          <w:color w:val="000000" w:themeColor="text1"/>
          <w:sz w:val="22"/>
          <w:szCs w:val="22"/>
          <w:u w:val="single"/>
        </w:rPr>
        <w:t>Aftermath of Johnson</w:t>
      </w:r>
      <w:r w:rsidRPr="005C5F2B">
        <w:rPr>
          <w:rFonts w:asciiTheme="majorBidi" w:hAnsiTheme="majorBidi" w:cstheme="majorBidi"/>
          <w:color w:val="000000" w:themeColor="text1"/>
          <w:sz w:val="22"/>
          <w:szCs w:val="22"/>
        </w:rPr>
        <w:t xml:space="preserve">: two later </w:t>
      </w:r>
      <w:r w:rsidR="007A31F1" w:rsidRPr="005C5F2B">
        <w:rPr>
          <w:rFonts w:asciiTheme="majorBidi" w:hAnsiTheme="majorBidi" w:cstheme="majorBidi"/>
          <w:color w:val="000000" w:themeColor="text1"/>
          <w:sz w:val="22"/>
          <w:szCs w:val="22"/>
        </w:rPr>
        <w:t>courts</w:t>
      </w:r>
      <w:r w:rsidRPr="005C5F2B">
        <w:rPr>
          <w:rFonts w:asciiTheme="majorBidi" w:hAnsiTheme="majorBidi" w:cstheme="majorBidi"/>
          <w:color w:val="000000" w:themeColor="text1"/>
          <w:sz w:val="22"/>
          <w:szCs w:val="22"/>
        </w:rPr>
        <w:t xml:space="preserve"> seemed somewhat inconsistent w/ Johnson (Indians rights to occupancy is considered sacred; all the settlers gained was the exclusive right to purchase lands that the natives were willing to sell). But see 1955 court—constitution did not protect tribal property unless congress had formally affirmed title of the land. </w:t>
      </w:r>
    </w:p>
    <w:p w:rsidR="0071397A" w:rsidRPr="005C5F2B" w:rsidRDefault="00184577" w:rsidP="00F238E2">
      <w:pPr>
        <w:pStyle w:val="ListParagraph"/>
        <w:numPr>
          <w:ilvl w:val="0"/>
          <w:numId w:val="5"/>
        </w:numPr>
        <w:rPr>
          <w:rFonts w:asciiTheme="majorBidi" w:hAnsiTheme="majorBidi" w:cstheme="majorBidi"/>
          <w:color w:val="000000" w:themeColor="text1"/>
          <w:sz w:val="22"/>
          <w:szCs w:val="22"/>
        </w:rPr>
      </w:pPr>
      <w:r w:rsidRPr="005C5F2B">
        <w:rPr>
          <w:rFonts w:asciiTheme="majorBidi" w:hAnsiTheme="majorBidi" w:cstheme="majorBidi"/>
          <w:b/>
          <w:bCs/>
          <w:color w:val="000000" w:themeColor="text1"/>
          <w:sz w:val="22"/>
          <w:szCs w:val="22"/>
        </w:rPr>
        <w:t>Davis v. Evans:</w:t>
      </w:r>
      <w:r w:rsidRPr="005C5F2B">
        <w:rPr>
          <w:rFonts w:asciiTheme="majorBidi" w:hAnsiTheme="majorBidi" w:cstheme="majorBidi"/>
          <w:color w:val="000000" w:themeColor="text1"/>
          <w:sz w:val="22"/>
          <w:szCs w:val="22"/>
        </w:rPr>
        <w:t xml:space="preserve"> A master who </w:t>
      </w:r>
      <w:r w:rsidRPr="00D2202F">
        <w:rPr>
          <w:rFonts w:asciiTheme="majorBidi" w:hAnsiTheme="majorBidi" w:cstheme="majorBidi"/>
          <w:b/>
          <w:bCs/>
          <w:color w:val="000000" w:themeColor="text1"/>
          <w:sz w:val="22"/>
          <w:szCs w:val="22"/>
        </w:rPr>
        <w:t>permits his infant slave</w:t>
      </w:r>
      <w:r w:rsidRPr="005C5F2B">
        <w:rPr>
          <w:rFonts w:asciiTheme="majorBidi" w:hAnsiTheme="majorBidi" w:cstheme="majorBidi"/>
          <w:color w:val="000000" w:themeColor="text1"/>
          <w:sz w:val="22"/>
          <w:szCs w:val="22"/>
        </w:rPr>
        <w:t xml:space="preserve"> to remain with its mother during infancy, free from his control, will not be construed to have abandoned his right; nor will the possession of the mother be such adverse possession as is protected by the statute of limitation.</w:t>
      </w:r>
    </w:p>
    <w:p w:rsidR="00184577" w:rsidRPr="005C5F2B" w:rsidRDefault="00184577" w:rsidP="00F238E2">
      <w:pPr>
        <w:pStyle w:val="ListParagraph"/>
        <w:numPr>
          <w:ilvl w:val="1"/>
          <w:numId w:val="5"/>
        </w:numPr>
        <w:rPr>
          <w:rFonts w:asciiTheme="majorBidi" w:hAnsiTheme="majorBidi" w:cstheme="majorBidi"/>
          <w:color w:val="000000" w:themeColor="text1"/>
          <w:sz w:val="22"/>
          <w:szCs w:val="22"/>
        </w:rPr>
      </w:pPr>
      <w:r w:rsidRPr="005C5F2B">
        <w:rPr>
          <w:rFonts w:asciiTheme="majorBidi" w:hAnsiTheme="majorBidi" w:cstheme="majorBidi"/>
          <w:color w:val="000000" w:themeColor="text1"/>
          <w:sz w:val="22"/>
          <w:szCs w:val="22"/>
        </w:rPr>
        <w:t>Adverse possession claim denied, the “labor” she put into her child for 17 years was denied</w:t>
      </w:r>
    </w:p>
    <w:p w:rsidR="0071397A" w:rsidRPr="005C5F2B" w:rsidRDefault="00184577" w:rsidP="00F238E2">
      <w:pPr>
        <w:pStyle w:val="ListParagraph"/>
        <w:numPr>
          <w:ilvl w:val="1"/>
          <w:numId w:val="5"/>
        </w:numPr>
        <w:rPr>
          <w:rFonts w:asciiTheme="majorBidi" w:hAnsiTheme="majorBidi" w:cstheme="majorBidi"/>
          <w:color w:val="000000" w:themeColor="text1"/>
          <w:sz w:val="22"/>
          <w:szCs w:val="22"/>
        </w:rPr>
      </w:pPr>
      <w:r w:rsidRPr="005C5F2B">
        <w:rPr>
          <w:rFonts w:asciiTheme="majorBidi" w:hAnsiTheme="majorBidi" w:cstheme="majorBidi"/>
          <w:color w:val="000000" w:themeColor="text1"/>
          <w:sz w:val="22"/>
          <w:szCs w:val="22"/>
        </w:rPr>
        <w:lastRenderedPageBreak/>
        <w:t>Master had title to girl because of rule</w:t>
      </w:r>
      <w:r w:rsidR="005F5230" w:rsidRPr="005C5F2B">
        <w:rPr>
          <w:rFonts w:asciiTheme="majorBidi" w:hAnsiTheme="majorBidi" w:cstheme="majorBidi"/>
          <w:color w:val="000000" w:themeColor="text1"/>
          <w:sz w:val="22"/>
          <w:szCs w:val="22"/>
        </w:rPr>
        <w:t xml:space="preserve">: </w:t>
      </w:r>
      <w:proofErr w:type="spellStart"/>
      <w:r w:rsidR="005F5230" w:rsidRPr="005C5F2B">
        <w:rPr>
          <w:rFonts w:asciiTheme="majorBidi" w:eastAsia="Times New Roman" w:hAnsiTheme="majorBidi" w:cstheme="majorBidi"/>
          <w:b/>
          <w:bCs/>
          <w:color w:val="2D3B45"/>
          <w:sz w:val="22"/>
          <w:szCs w:val="22"/>
        </w:rPr>
        <w:t>Partus</w:t>
      </w:r>
      <w:proofErr w:type="spellEnd"/>
      <w:r w:rsidR="005F5230" w:rsidRPr="005C5F2B">
        <w:rPr>
          <w:rFonts w:asciiTheme="majorBidi" w:eastAsia="Times New Roman" w:hAnsiTheme="majorBidi" w:cstheme="majorBidi"/>
          <w:b/>
          <w:bCs/>
          <w:color w:val="2D3B45"/>
          <w:sz w:val="22"/>
          <w:szCs w:val="22"/>
        </w:rPr>
        <w:t xml:space="preserve"> Sequitur </w:t>
      </w:r>
      <w:proofErr w:type="spellStart"/>
      <w:r w:rsidR="005F5230" w:rsidRPr="005C5F2B">
        <w:rPr>
          <w:rFonts w:asciiTheme="majorBidi" w:eastAsia="Times New Roman" w:hAnsiTheme="majorBidi" w:cstheme="majorBidi"/>
          <w:b/>
          <w:bCs/>
          <w:color w:val="2D3B45"/>
          <w:sz w:val="22"/>
          <w:szCs w:val="22"/>
        </w:rPr>
        <w:t>Ventrum</w:t>
      </w:r>
      <w:proofErr w:type="spellEnd"/>
      <w:r w:rsidR="005F5230" w:rsidRPr="005C5F2B">
        <w:rPr>
          <w:rFonts w:asciiTheme="majorBidi" w:eastAsia="Times New Roman" w:hAnsiTheme="majorBidi" w:cstheme="majorBidi"/>
          <w:color w:val="2D3B45"/>
          <w:sz w:val="22"/>
          <w:szCs w:val="22"/>
        </w:rPr>
        <w:t>-</w:t>
      </w:r>
      <w:r w:rsidR="005F5230" w:rsidRPr="005C5F2B">
        <w:rPr>
          <w:rFonts w:asciiTheme="majorBidi" w:hAnsiTheme="majorBidi" w:cstheme="majorBidi"/>
          <w:sz w:val="22"/>
          <w:szCs w:val="22"/>
        </w:rPr>
        <w:t xml:space="preserve"> “</w:t>
      </w:r>
      <w:r w:rsidR="0071397A" w:rsidRPr="005C5F2B">
        <w:rPr>
          <w:rFonts w:asciiTheme="majorBidi" w:hAnsiTheme="majorBidi" w:cstheme="majorBidi"/>
          <w:sz w:val="22"/>
          <w:szCs w:val="22"/>
        </w:rPr>
        <w:t xml:space="preserve">status of any child will follow that of its mother.” Done in order to build an economy to use mothers for their reproductive labor </w:t>
      </w:r>
    </w:p>
    <w:p w:rsidR="00D51E87" w:rsidRPr="005C5F2B" w:rsidRDefault="00D51E87" w:rsidP="00F238E2">
      <w:pPr>
        <w:pStyle w:val="ListParagraph"/>
        <w:numPr>
          <w:ilvl w:val="0"/>
          <w:numId w:val="5"/>
        </w:numPr>
        <w:rPr>
          <w:rFonts w:asciiTheme="majorBidi" w:hAnsiTheme="majorBidi" w:cstheme="majorBidi"/>
          <w:sz w:val="22"/>
          <w:szCs w:val="22"/>
        </w:rPr>
      </w:pPr>
      <w:r w:rsidRPr="005C5F2B">
        <w:rPr>
          <w:rFonts w:asciiTheme="majorBidi" w:hAnsiTheme="majorBidi" w:cstheme="majorBidi"/>
          <w:sz w:val="22"/>
          <w:szCs w:val="22"/>
        </w:rPr>
        <w:t xml:space="preserve">Philosophical thoughts on the topic: </w:t>
      </w:r>
    </w:p>
    <w:p w:rsidR="00D51E87" w:rsidRPr="005C5F2B" w:rsidRDefault="00D51E87" w:rsidP="00F238E2">
      <w:pPr>
        <w:pStyle w:val="ListParagraph"/>
        <w:numPr>
          <w:ilvl w:val="1"/>
          <w:numId w:val="5"/>
        </w:numPr>
        <w:rPr>
          <w:rFonts w:asciiTheme="majorBidi" w:hAnsiTheme="majorBidi" w:cstheme="majorBidi"/>
          <w:sz w:val="22"/>
          <w:szCs w:val="22"/>
        </w:rPr>
      </w:pPr>
      <w:r w:rsidRPr="005C5F2B">
        <w:rPr>
          <w:rFonts w:asciiTheme="majorBidi" w:hAnsiTheme="majorBidi" w:cstheme="majorBidi"/>
          <w:b/>
          <w:bCs/>
          <w:sz w:val="22"/>
          <w:szCs w:val="22"/>
        </w:rPr>
        <w:t>Blackstone</w:t>
      </w:r>
      <w:r w:rsidRPr="005C5F2B">
        <w:rPr>
          <w:rFonts w:asciiTheme="majorBidi" w:hAnsiTheme="majorBidi" w:cstheme="majorBidi"/>
          <w:sz w:val="22"/>
          <w:szCs w:val="22"/>
        </w:rPr>
        <w:t xml:space="preserve">: we are pleased </w:t>
      </w:r>
      <w:r w:rsidR="00182A36">
        <w:rPr>
          <w:rFonts w:asciiTheme="majorBidi" w:hAnsiTheme="majorBidi" w:cstheme="majorBidi"/>
          <w:sz w:val="22"/>
          <w:szCs w:val="22"/>
        </w:rPr>
        <w:t>w/</w:t>
      </w:r>
      <w:r w:rsidRPr="005C5F2B">
        <w:rPr>
          <w:rFonts w:asciiTheme="majorBidi" w:hAnsiTheme="majorBidi" w:cstheme="majorBidi"/>
          <w:sz w:val="22"/>
          <w:szCs w:val="22"/>
        </w:rPr>
        <w:t xml:space="preserve"> possession but afraid to look back to the means by which is was acquired. </w:t>
      </w:r>
    </w:p>
    <w:p w:rsidR="0071397A" w:rsidRPr="005C5F2B" w:rsidRDefault="0071397A" w:rsidP="00F238E2">
      <w:pPr>
        <w:pStyle w:val="ListParagraph"/>
        <w:numPr>
          <w:ilvl w:val="1"/>
          <w:numId w:val="5"/>
        </w:numPr>
        <w:rPr>
          <w:rFonts w:asciiTheme="majorBidi" w:hAnsiTheme="majorBidi" w:cstheme="majorBidi"/>
          <w:sz w:val="22"/>
          <w:szCs w:val="22"/>
        </w:rPr>
      </w:pPr>
      <w:r w:rsidRPr="005C5F2B">
        <w:rPr>
          <w:rFonts w:asciiTheme="majorBidi" w:hAnsiTheme="majorBidi" w:cstheme="majorBidi"/>
          <w:b/>
          <w:bCs/>
          <w:sz w:val="22"/>
          <w:szCs w:val="22"/>
        </w:rPr>
        <w:t>Baldwin</w:t>
      </w:r>
      <w:r w:rsidRPr="005C5F2B">
        <w:rPr>
          <w:rFonts w:asciiTheme="majorBidi" w:hAnsiTheme="majorBidi" w:cstheme="majorBidi"/>
          <w:sz w:val="22"/>
          <w:szCs w:val="22"/>
        </w:rPr>
        <w:t>: History is something we carry with us, controls us and present in everything we do</w:t>
      </w:r>
    </w:p>
    <w:p w:rsidR="0071397A" w:rsidRPr="005C5F2B" w:rsidRDefault="00182A36" w:rsidP="00F238E2">
      <w:pPr>
        <w:pStyle w:val="ListParagraph"/>
        <w:numPr>
          <w:ilvl w:val="1"/>
          <w:numId w:val="5"/>
        </w:numPr>
        <w:rPr>
          <w:rFonts w:asciiTheme="majorBidi" w:hAnsiTheme="majorBidi" w:cstheme="majorBidi"/>
          <w:color w:val="000000" w:themeColor="text1"/>
          <w:sz w:val="22"/>
          <w:szCs w:val="22"/>
        </w:rPr>
      </w:pPr>
      <w:bookmarkStart w:id="10" w:name="_Toc8243764"/>
      <w:r w:rsidRPr="00182A36">
        <w:rPr>
          <w:rStyle w:val="Heading4Char"/>
        </w:rPr>
        <w:t>Whiteness as property</w:t>
      </w:r>
      <w:bookmarkEnd w:id="10"/>
      <w:r>
        <w:rPr>
          <w:rFonts w:asciiTheme="majorBidi" w:hAnsiTheme="majorBidi" w:cstheme="majorBidi"/>
          <w:color w:val="000000" w:themeColor="text1"/>
          <w:sz w:val="22"/>
          <w:szCs w:val="22"/>
        </w:rPr>
        <w:t xml:space="preserve"> (Harris):</w:t>
      </w:r>
      <w:r w:rsidR="0033583E" w:rsidRPr="005C5F2B">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The origins</w:t>
      </w:r>
      <w:r w:rsidR="0033583E" w:rsidRPr="005C5F2B">
        <w:rPr>
          <w:rFonts w:asciiTheme="majorBidi" w:hAnsiTheme="majorBidi" w:cstheme="majorBidi"/>
          <w:color w:val="000000" w:themeColor="text1"/>
          <w:sz w:val="22"/>
          <w:szCs w:val="22"/>
        </w:rPr>
        <w:t xml:space="preserve"> of property rights in the </w:t>
      </w:r>
      <w:r>
        <w:rPr>
          <w:rFonts w:asciiTheme="majorBidi" w:hAnsiTheme="majorBidi" w:cstheme="majorBidi"/>
          <w:color w:val="000000" w:themeColor="text1"/>
          <w:sz w:val="22"/>
          <w:szCs w:val="22"/>
        </w:rPr>
        <w:t>U.S</w:t>
      </w:r>
      <w:r w:rsidR="0033583E" w:rsidRPr="005C5F2B">
        <w:rPr>
          <w:rFonts w:asciiTheme="majorBidi" w:hAnsiTheme="majorBidi" w:cstheme="majorBidi"/>
          <w:color w:val="000000" w:themeColor="text1"/>
          <w:sz w:val="22"/>
          <w:szCs w:val="22"/>
        </w:rPr>
        <w:t xml:space="preserve"> are rooted in racial domination. Distinct forms of exploitation (Blacks </w:t>
      </w:r>
      <w:r w:rsidR="002E4D4D">
        <w:rPr>
          <w:rFonts w:asciiTheme="majorBidi" w:hAnsiTheme="majorBidi" w:cstheme="majorBidi"/>
          <w:color w:val="000000" w:themeColor="text1"/>
          <w:sz w:val="22"/>
          <w:szCs w:val="22"/>
        </w:rPr>
        <w:t>&amp;</w:t>
      </w:r>
      <w:r w:rsidR="0033583E" w:rsidRPr="005C5F2B">
        <w:rPr>
          <w:rFonts w:asciiTheme="majorBidi" w:hAnsiTheme="majorBidi" w:cstheme="majorBidi"/>
          <w:color w:val="000000" w:themeColor="text1"/>
          <w:sz w:val="22"/>
          <w:szCs w:val="22"/>
        </w:rPr>
        <w:t xml:space="preserve"> Native Americans) contributed to the construction of </w:t>
      </w:r>
      <w:r w:rsidR="002E4D4D">
        <w:rPr>
          <w:rFonts w:asciiTheme="majorBidi" w:hAnsiTheme="majorBidi" w:cstheme="majorBidi"/>
          <w:color w:val="000000" w:themeColor="text1"/>
          <w:sz w:val="22"/>
          <w:szCs w:val="22"/>
        </w:rPr>
        <w:t>whiteness as property</w:t>
      </w:r>
    </w:p>
    <w:p w:rsidR="005F5230" w:rsidRPr="00956BB4" w:rsidRDefault="005F5230" w:rsidP="005F5230">
      <w:pPr>
        <w:pStyle w:val="Heading2"/>
        <w:rPr>
          <w:rFonts w:eastAsia="Times New Roman"/>
        </w:rPr>
      </w:pPr>
      <w:bookmarkStart w:id="11" w:name="_Toc8243765"/>
      <w:r w:rsidRPr="00956BB4">
        <w:rPr>
          <w:rFonts w:eastAsia="Times New Roman"/>
        </w:rPr>
        <w:t>I</w:t>
      </w:r>
      <w:r w:rsidR="0043373A" w:rsidRPr="00956BB4">
        <w:rPr>
          <w:rFonts w:eastAsia="Times New Roman"/>
        </w:rPr>
        <w:t>nformation (news)</w:t>
      </w:r>
      <w:r w:rsidR="001B79EF" w:rsidRPr="00956BB4">
        <w:rPr>
          <w:rFonts w:eastAsia="Times New Roman"/>
        </w:rPr>
        <w:t>- world of public goods</w:t>
      </w:r>
      <w:bookmarkEnd w:id="11"/>
    </w:p>
    <w:p w:rsidR="005F5230" w:rsidRPr="00C13B4D" w:rsidRDefault="005F5230" w:rsidP="005F5230">
      <w:pPr>
        <w:rPr>
          <w:rFonts w:asciiTheme="majorBidi" w:hAnsiTheme="majorBidi" w:cstheme="majorBidi"/>
          <w:sz w:val="16"/>
          <w:szCs w:val="16"/>
        </w:rPr>
      </w:pPr>
    </w:p>
    <w:p w:rsidR="005F5230" w:rsidRPr="00956BB4" w:rsidRDefault="005F5230" w:rsidP="0011437A">
      <w:pPr>
        <w:pStyle w:val="Heading3"/>
        <w:rPr>
          <w:rFonts w:eastAsia="Times New Roman"/>
        </w:rPr>
      </w:pPr>
      <w:bookmarkStart w:id="12" w:name="_Toc8243766"/>
      <w:r w:rsidRPr="00956BB4">
        <w:rPr>
          <w:rFonts w:eastAsia="Times New Roman"/>
        </w:rPr>
        <w:t>The Quasi-Property Doctrine of Misappropriation (I.N.S. &amp; Motorola)</w:t>
      </w:r>
      <w:bookmarkEnd w:id="12"/>
    </w:p>
    <w:p w:rsidR="005F5230" w:rsidRPr="00956BB4" w:rsidRDefault="00450725" w:rsidP="00F238E2">
      <w:pPr>
        <w:pStyle w:val="ListParagraph"/>
        <w:numPr>
          <w:ilvl w:val="0"/>
          <w:numId w:val="6"/>
        </w:numPr>
        <w:spacing w:before="180" w:after="180"/>
        <w:rPr>
          <w:rFonts w:asciiTheme="majorBidi" w:eastAsia="Times New Roman" w:hAnsiTheme="majorBidi" w:cstheme="majorBidi"/>
          <w:color w:val="2D3B45"/>
          <w:sz w:val="22"/>
          <w:szCs w:val="22"/>
        </w:rPr>
      </w:pPr>
      <w:r w:rsidRPr="00956BB4">
        <w:rPr>
          <w:rFonts w:asciiTheme="majorBidi" w:hAnsiTheme="majorBidi" w:cstheme="majorBidi"/>
          <w:b/>
          <w:bCs/>
          <w:color w:val="333333"/>
          <w:sz w:val="22"/>
          <w:szCs w:val="22"/>
          <w:shd w:val="clear" w:color="auto" w:fill="FFFFFF"/>
        </w:rPr>
        <w:t>Rule (INS</w:t>
      </w:r>
      <w:r w:rsidR="00917004" w:rsidRPr="00956BB4">
        <w:rPr>
          <w:rFonts w:asciiTheme="majorBidi" w:hAnsiTheme="majorBidi" w:cstheme="majorBidi"/>
          <w:b/>
          <w:bCs/>
          <w:color w:val="333333"/>
          <w:sz w:val="22"/>
          <w:szCs w:val="22"/>
          <w:shd w:val="clear" w:color="auto" w:fill="FFFFFF"/>
        </w:rPr>
        <w:t xml:space="preserve"> v. AP</w:t>
      </w:r>
      <w:r w:rsidRPr="00956BB4">
        <w:rPr>
          <w:rFonts w:asciiTheme="majorBidi" w:hAnsiTheme="majorBidi" w:cstheme="majorBidi"/>
          <w:b/>
          <w:bCs/>
          <w:color w:val="333333"/>
          <w:sz w:val="22"/>
          <w:szCs w:val="22"/>
          <w:shd w:val="clear" w:color="auto" w:fill="FFFFFF"/>
        </w:rPr>
        <w:t>):</w:t>
      </w:r>
      <w:r w:rsidRPr="00956BB4">
        <w:rPr>
          <w:rFonts w:asciiTheme="majorBidi" w:hAnsiTheme="majorBidi" w:cstheme="majorBidi"/>
          <w:color w:val="333333"/>
          <w:sz w:val="22"/>
          <w:szCs w:val="22"/>
          <w:shd w:val="clear" w:color="auto" w:fill="FFFFFF"/>
        </w:rPr>
        <w:t xml:space="preserve"> A co-operative association of </w:t>
      </w:r>
      <w:r w:rsidRPr="0019596F">
        <w:rPr>
          <w:rFonts w:asciiTheme="majorBidi" w:hAnsiTheme="majorBidi" w:cstheme="majorBidi"/>
          <w:b/>
          <w:bCs/>
          <w:color w:val="333333"/>
          <w:sz w:val="22"/>
          <w:szCs w:val="22"/>
          <w:shd w:val="clear" w:color="auto" w:fill="FFFFFF"/>
        </w:rPr>
        <w:t>newspapers</w:t>
      </w:r>
      <w:r w:rsidRPr="00956BB4">
        <w:rPr>
          <w:rFonts w:asciiTheme="majorBidi" w:hAnsiTheme="majorBidi" w:cstheme="majorBidi"/>
          <w:color w:val="333333"/>
          <w:sz w:val="22"/>
          <w:szCs w:val="22"/>
          <w:shd w:val="clear" w:color="auto" w:fill="FFFFFF"/>
        </w:rPr>
        <w:t xml:space="preserve"> organized for the gathering, distributing, and publishing of news may </w:t>
      </w:r>
      <w:r w:rsidRPr="0019596F">
        <w:rPr>
          <w:rFonts w:asciiTheme="majorBidi" w:hAnsiTheme="majorBidi" w:cstheme="majorBidi"/>
          <w:b/>
          <w:bCs/>
          <w:color w:val="333333"/>
          <w:sz w:val="22"/>
          <w:szCs w:val="22"/>
          <w:shd w:val="clear" w:color="auto" w:fill="FFFFFF"/>
        </w:rPr>
        <w:t>enjoin a rival news agency from selling news</w:t>
      </w:r>
      <w:r w:rsidRPr="00956BB4">
        <w:rPr>
          <w:rFonts w:asciiTheme="majorBidi" w:hAnsiTheme="majorBidi" w:cstheme="majorBidi"/>
          <w:color w:val="333333"/>
          <w:sz w:val="22"/>
          <w:szCs w:val="22"/>
          <w:shd w:val="clear" w:color="auto" w:fill="FFFFFF"/>
        </w:rPr>
        <w:t xml:space="preserve"> taken from the bulletins issued by the association or any of its members, or from newspapers published by them (</w:t>
      </w:r>
      <w:r w:rsidR="003271BE" w:rsidRPr="00956BB4">
        <w:rPr>
          <w:rFonts w:asciiTheme="majorBidi" w:hAnsiTheme="majorBidi" w:cstheme="majorBidi"/>
          <w:color w:val="333333"/>
          <w:sz w:val="22"/>
          <w:szCs w:val="22"/>
          <w:shd w:val="clear" w:color="auto" w:fill="FFFFFF"/>
        </w:rPr>
        <w:t xml:space="preserve">limited to a reasonable amount of time based on the value of the news). </w:t>
      </w:r>
    </w:p>
    <w:p w:rsidR="0011437A" w:rsidRPr="00956BB4" w:rsidRDefault="0011437A" w:rsidP="00F238E2">
      <w:pPr>
        <w:pStyle w:val="ListParagraph"/>
        <w:numPr>
          <w:ilvl w:val="1"/>
          <w:numId w:val="6"/>
        </w:numPr>
        <w:spacing w:before="180" w:after="180"/>
        <w:rPr>
          <w:rFonts w:asciiTheme="majorBidi" w:eastAsia="Times New Roman" w:hAnsiTheme="majorBidi" w:cstheme="majorBidi"/>
          <w:color w:val="2D3B45"/>
          <w:sz w:val="22"/>
          <w:szCs w:val="22"/>
        </w:rPr>
      </w:pPr>
      <w:r w:rsidRPr="005F7878">
        <w:rPr>
          <w:rFonts w:asciiTheme="majorBidi" w:hAnsiTheme="majorBidi" w:cstheme="majorBidi"/>
          <w:b/>
          <w:color w:val="333333"/>
          <w:sz w:val="22"/>
          <w:szCs w:val="22"/>
          <w:shd w:val="clear" w:color="auto" w:fill="FFFFFF"/>
        </w:rPr>
        <w:t>Quasi-Property</w:t>
      </w:r>
      <w:r w:rsidRPr="00956BB4">
        <w:rPr>
          <w:rFonts w:asciiTheme="majorBidi" w:hAnsiTheme="majorBidi" w:cstheme="majorBidi"/>
          <w:bCs/>
          <w:color w:val="333333"/>
          <w:sz w:val="22"/>
          <w:szCs w:val="22"/>
          <w:shd w:val="clear" w:color="auto" w:fill="FFFFFF"/>
        </w:rPr>
        <w:t xml:space="preserve"> acknowledged and protected. No individual property right in news or facts, but right </w:t>
      </w:r>
      <w:r w:rsidRPr="005F7878">
        <w:rPr>
          <w:rFonts w:asciiTheme="majorBidi" w:hAnsiTheme="majorBidi" w:cstheme="majorBidi"/>
          <w:b/>
          <w:color w:val="333333"/>
          <w:sz w:val="22"/>
          <w:szCs w:val="22"/>
          <w:shd w:val="clear" w:color="auto" w:fill="FFFFFF"/>
        </w:rPr>
        <w:t>against a competitor in the field</w:t>
      </w:r>
      <w:r w:rsidRPr="00956BB4">
        <w:rPr>
          <w:rFonts w:asciiTheme="majorBidi" w:hAnsiTheme="majorBidi" w:cstheme="majorBidi"/>
          <w:bCs/>
          <w:color w:val="333333"/>
          <w:sz w:val="22"/>
          <w:szCs w:val="22"/>
          <w:shd w:val="clear" w:color="auto" w:fill="FFFFFF"/>
        </w:rPr>
        <w:t xml:space="preserve"> </w:t>
      </w:r>
    </w:p>
    <w:p w:rsidR="0011437A" w:rsidRPr="00956BB4" w:rsidRDefault="003E47A4" w:rsidP="00F238E2">
      <w:pPr>
        <w:pStyle w:val="ListParagraph"/>
        <w:numPr>
          <w:ilvl w:val="1"/>
          <w:numId w:val="6"/>
        </w:numPr>
        <w:spacing w:before="180" w:after="180"/>
        <w:rPr>
          <w:rFonts w:asciiTheme="majorBidi" w:eastAsia="Times New Roman" w:hAnsiTheme="majorBidi" w:cstheme="majorBidi"/>
          <w:color w:val="2D3B45"/>
          <w:sz w:val="22"/>
          <w:szCs w:val="22"/>
        </w:rPr>
      </w:pPr>
      <w:r w:rsidRPr="00956BB4">
        <w:rPr>
          <w:rFonts w:asciiTheme="majorBidi" w:eastAsia="Times New Roman" w:hAnsiTheme="majorBidi" w:cstheme="majorBidi"/>
          <w:color w:val="2D3B45"/>
          <w:sz w:val="22"/>
          <w:szCs w:val="22"/>
        </w:rPr>
        <w:t xml:space="preserve">The acquisition of the news required an elaborate organization and large expenditure of money, had value to the collector based on its </w:t>
      </w:r>
      <w:r w:rsidRPr="00D2202F">
        <w:rPr>
          <w:rFonts w:asciiTheme="majorBidi" w:eastAsia="Times New Roman" w:hAnsiTheme="majorBidi" w:cstheme="majorBidi"/>
          <w:color w:val="2D3B45"/>
          <w:sz w:val="22"/>
          <w:szCs w:val="22"/>
          <w:u w:val="single"/>
        </w:rPr>
        <w:t xml:space="preserve">novelty and had evidently had value to those that could misappropriate it. </w:t>
      </w:r>
    </w:p>
    <w:p w:rsidR="003271BE" w:rsidRDefault="003271BE" w:rsidP="00F238E2">
      <w:pPr>
        <w:pStyle w:val="ListParagraph"/>
        <w:numPr>
          <w:ilvl w:val="0"/>
          <w:numId w:val="6"/>
        </w:numPr>
        <w:spacing w:before="180" w:after="180"/>
        <w:rPr>
          <w:rFonts w:asciiTheme="majorBidi" w:eastAsia="Times New Roman" w:hAnsiTheme="majorBidi" w:cstheme="majorBidi"/>
          <w:color w:val="2D3B45"/>
          <w:sz w:val="22"/>
          <w:szCs w:val="22"/>
        </w:rPr>
      </w:pPr>
      <w:r w:rsidRPr="00956BB4">
        <w:rPr>
          <w:rFonts w:asciiTheme="majorBidi" w:hAnsiTheme="majorBidi" w:cstheme="majorBidi"/>
          <w:b/>
          <w:bCs/>
          <w:color w:val="333333"/>
          <w:sz w:val="22"/>
          <w:szCs w:val="22"/>
          <w:shd w:val="clear" w:color="auto" w:fill="FFFFFF"/>
        </w:rPr>
        <w:t>Public goods:</w:t>
      </w:r>
      <w:r w:rsidRPr="00956BB4">
        <w:rPr>
          <w:rFonts w:asciiTheme="majorBidi" w:eastAsia="Times New Roman" w:hAnsiTheme="majorBidi" w:cstheme="majorBidi"/>
          <w:color w:val="2D3B45"/>
          <w:sz w:val="22"/>
          <w:szCs w:val="22"/>
        </w:rPr>
        <w:t xml:space="preserve"> non-rivalrous good that cannot exclude others from. A </w:t>
      </w:r>
      <w:r w:rsidRPr="00D2202F">
        <w:rPr>
          <w:rFonts w:asciiTheme="majorBidi" w:eastAsia="Times New Roman" w:hAnsiTheme="majorBidi" w:cstheme="majorBidi"/>
          <w:color w:val="2D3B45"/>
          <w:sz w:val="22"/>
          <w:szCs w:val="22"/>
          <w:u w:val="single"/>
        </w:rPr>
        <w:t>collective action or freeriding</w:t>
      </w:r>
      <w:r w:rsidRPr="00956BB4">
        <w:rPr>
          <w:rFonts w:asciiTheme="majorBidi" w:eastAsia="Times New Roman" w:hAnsiTheme="majorBidi" w:cstheme="majorBidi"/>
          <w:color w:val="2D3B45"/>
          <w:sz w:val="22"/>
          <w:szCs w:val="22"/>
        </w:rPr>
        <w:t xml:space="preserve"> issue. </w:t>
      </w:r>
    </w:p>
    <w:p w:rsidR="00967E30" w:rsidRPr="00967E30" w:rsidRDefault="00967E30" w:rsidP="00967E30">
      <w:pPr>
        <w:pStyle w:val="ListParagraph"/>
        <w:numPr>
          <w:ilvl w:val="0"/>
          <w:numId w:val="6"/>
        </w:numPr>
        <w:spacing w:before="180" w:after="180"/>
        <w:rPr>
          <w:rFonts w:asciiTheme="majorBidi" w:eastAsia="Times New Roman" w:hAnsiTheme="majorBidi" w:cstheme="majorBidi"/>
          <w:color w:val="2D3B45"/>
          <w:sz w:val="22"/>
          <w:szCs w:val="22"/>
        </w:rPr>
      </w:pPr>
      <w:r w:rsidRPr="00967E30">
        <w:rPr>
          <w:rFonts w:asciiTheme="majorBidi" w:hAnsiTheme="majorBidi" w:cstheme="majorBidi"/>
          <w:color w:val="2D3B45"/>
          <w:sz w:val="22"/>
          <w:szCs w:val="22"/>
        </w:rPr>
        <w:t>Labor theory of property (</w:t>
      </w:r>
      <w:r w:rsidRPr="00D2202F">
        <w:rPr>
          <w:rFonts w:asciiTheme="majorBidi" w:hAnsiTheme="majorBidi" w:cstheme="majorBidi"/>
          <w:b/>
          <w:bCs/>
          <w:color w:val="2D3B45"/>
          <w:sz w:val="22"/>
          <w:szCs w:val="22"/>
        </w:rPr>
        <w:t>Locke</w:t>
      </w:r>
      <w:r w:rsidRPr="00967E30">
        <w:rPr>
          <w:rFonts w:asciiTheme="majorBidi" w:hAnsiTheme="majorBidi" w:cstheme="majorBidi"/>
          <w:color w:val="2D3B45"/>
          <w:sz w:val="22"/>
          <w:szCs w:val="22"/>
        </w:rPr>
        <w:t xml:space="preserve">): exerted their labor to collect the news. (would be arguably unfair to allow someone else to profit off of their labor, even if “common property.”) </w:t>
      </w:r>
    </w:p>
    <w:p w:rsidR="003271BE" w:rsidRPr="00967E30" w:rsidRDefault="00967E30" w:rsidP="00967E30">
      <w:pPr>
        <w:pStyle w:val="ListParagraph"/>
        <w:numPr>
          <w:ilvl w:val="0"/>
          <w:numId w:val="6"/>
        </w:numPr>
        <w:spacing w:before="180" w:after="180"/>
        <w:rPr>
          <w:rFonts w:asciiTheme="majorBidi" w:eastAsia="Times New Roman" w:hAnsiTheme="majorBidi" w:cstheme="majorBidi"/>
          <w:color w:val="2D3B45"/>
          <w:sz w:val="22"/>
          <w:szCs w:val="22"/>
        </w:rPr>
      </w:pPr>
      <w:bookmarkStart w:id="13" w:name="_Toc8243767"/>
      <w:r w:rsidRPr="00967E30">
        <w:rPr>
          <w:rStyle w:val="Heading4Char"/>
        </w:rPr>
        <w:t>Utilitarian theory of property</w:t>
      </w:r>
      <w:r>
        <w:rPr>
          <w:rStyle w:val="Heading4Char"/>
        </w:rPr>
        <w:t xml:space="preserve"> (</w:t>
      </w:r>
      <w:proofErr w:type="spellStart"/>
      <w:r>
        <w:rPr>
          <w:rStyle w:val="Heading4Char"/>
        </w:rPr>
        <w:t>Demsetz</w:t>
      </w:r>
      <w:proofErr w:type="spellEnd"/>
      <w:r>
        <w:rPr>
          <w:rStyle w:val="Heading4Char"/>
        </w:rPr>
        <w:t xml:space="preserve"> &amp; Ostrom)</w:t>
      </w:r>
      <w:bookmarkEnd w:id="13"/>
      <w:r>
        <w:rPr>
          <w:rStyle w:val="Heading4Char"/>
        </w:rPr>
        <w:t xml:space="preserve"> </w:t>
      </w:r>
    </w:p>
    <w:p w:rsidR="003271BE" w:rsidRPr="00956BB4" w:rsidRDefault="003E47A4" w:rsidP="00F238E2">
      <w:pPr>
        <w:pStyle w:val="ListParagraph"/>
        <w:numPr>
          <w:ilvl w:val="1"/>
          <w:numId w:val="6"/>
        </w:numPr>
        <w:spacing w:before="180" w:after="180"/>
        <w:rPr>
          <w:rFonts w:asciiTheme="majorBidi" w:eastAsia="Times New Roman" w:hAnsiTheme="majorBidi" w:cstheme="majorBidi"/>
          <w:color w:val="2D3B45"/>
          <w:sz w:val="22"/>
          <w:szCs w:val="22"/>
        </w:rPr>
      </w:pPr>
      <w:proofErr w:type="spellStart"/>
      <w:r w:rsidRPr="00967E30">
        <w:rPr>
          <w:rFonts w:asciiTheme="majorBidi" w:hAnsiTheme="majorBidi" w:cstheme="majorBidi"/>
          <w:b/>
          <w:bCs/>
          <w:sz w:val="22"/>
          <w:szCs w:val="22"/>
        </w:rPr>
        <w:t>Demsetz</w:t>
      </w:r>
      <w:proofErr w:type="spellEnd"/>
      <w:r w:rsidRPr="00967E30">
        <w:rPr>
          <w:rFonts w:asciiTheme="majorBidi" w:hAnsiTheme="majorBidi" w:cstheme="majorBidi"/>
          <w:b/>
          <w:bCs/>
          <w:sz w:val="22"/>
          <w:szCs w:val="22"/>
        </w:rPr>
        <w:t>: Tragedy of the commons:</w:t>
      </w:r>
      <w:r w:rsidRPr="00956BB4">
        <w:rPr>
          <w:rFonts w:asciiTheme="majorBidi" w:eastAsia="Times New Roman" w:hAnsiTheme="majorBidi" w:cstheme="majorBidi"/>
          <w:color w:val="2D3B45"/>
          <w:sz w:val="22"/>
          <w:szCs w:val="22"/>
        </w:rPr>
        <w:t xml:space="preserve"> people act </w:t>
      </w:r>
      <w:r w:rsidR="00550897" w:rsidRPr="00956BB4">
        <w:rPr>
          <w:rFonts w:asciiTheme="majorBidi" w:eastAsia="Times New Roman" w:hAnsiTheme="majorBidi" w:cstheme="majorBidi"/>
          <w:color w:val="2D3B45"/>
          <w:sz w:val="22"/>
          <w:szCs w:val="22"/>
        </w:rPr>
        <w:t>independently</w:t>
      </w:r>
      <w:r w:rsidRPr="00956BB4">
        <w:rPr>
          <w:rFonts w:asciiTheme="majorBidi" w:eastAsia="Times New Roman" w:hAnsiTheme="majorBidi" w:cstheme="majorBidi"/>
          <w:color w:val="2D3B45"/>
          <w:sz w:val="22"/>
          <w:szCs w:val="22"/>
        </w:rPr>
        <w:t xml:space="preserve"> and selfishly as they </w:t>
      </w:r>
      <w:r w:rsidR="00550897" w:rsidRPr="00956BB4">
        <w:rPr>
          <w:rFonts w:asciiTheme="majorBidi" w:eastAsia="Times New Roman" w:hAnsiTheme="majorBidi" w:cstheme="majorBidi"/>
          <w:color w:val="2D3B45"/>
          <w:sz w:val="22"/>
          <w:szCs w:val="22"/>
        </w:rPr>
        <w:t>consume</w:t>
      </w:r>
      <w:r w:rsidRPr="00956BB4">
        <w:rPr>
          <w:rFonts w:asciiTheme="majorBidi" w:eastAsia="Times New Roman" w:hAnsiTheme="majorBidi" w:cstheme="majorBidi"/>
          <w:color w:val="2D3B45"/>
          <w:sz w:val="22"/>
          <w:szCs w:val="22"/>
        </w:rPr>
        <w:t xml:space="preserve"> a shared resource</w:t>
      </w:r>
      <w:r w:rsidR="00550897" w:rsidRPr="00956BB4">
        <w:rPr>
          <w:rFonts w:asciiTheme="majorBidi" w:eastAsia="Times New Roman" w:hAnsiTheme="majorBidi" w:cstheme="majorBidi"/>
          <w:color w:val="2D3B45"/>
          <w:sz w:val="22"/>
          <w:szCs w:val="22"/>
        </w:rPr>
        <w:t xml:space="preserve">, spoiling the resource through their collective action. Each will try to free-ride on the other. </w:t>
      </w:r>
    </w:p>
    <w:p w:rsidR="00550897" w:rsidRPr="00956BB4" w:rsidRDefault="00550897" w:rsidP="00F238E2">
      <w:pPr>
        <w:pStyle w:val="ListParagraph"/>
        <w:numPr>
          <w:ilvl w:val="2"/>
          <w:numId w:val="6"/>
        </w:numPr>
        <w:spacing w:before="180" w:after="180"/>
        <w:rPr>
          <w:rFonts w:asciiTheme="majorBidi" w:eastAsia="Times New Roman" w:hAnsiTheme="majorBidi" w:cstheme="majorBidi"/>
          <w:color w:val="2D3B45"/>
          <w:sz w:val="22"/>
          <w:szCs w:val="22"/>
        </w:rPr>
      </w:pPr>
      <w:r w:rsidRPr="00956BB4">
        <w:rPr>
          <w:rFonts w:asciiTheme="majorBidi" w:eastAsia="Times New Roman" w:hAnsiTheme="majorBidi" w:cstheme="majorBidi"/>
          <w:color w:val="2D3B45"/>
          <w:sz w:val="22"/>
          <w:szCs w:val="22"/>
        </w:rPr>
        <w:t xml:space="preserve">Which is the concern here- people will not labor to uncover information if it isn’t protected, leaving the “resource” of information underused and spoiled for all.  </w:t>
      </w:r>
    </w:p>
    <w:p w:rsidR="00550897" w:rsidRPr="00956BB4" w:rsidRDefault="00550897" w:rsidP="00525E4A">
      <w:pPr>
        <w:pStyle w:val="ListParagraph"/>
        <w:numPr>
          <w:ilvl w:val="1"/>
          <w:numId w:val="6"/>
        </w:numPr>
        <w:spacing w:before="180" w:after="180"/>
        <w:rPr>
          <w:rFonts w:asciiTheme="majorBidi" w:eastAsia="Times New Roman" w:hAnsiTheme="majorBidi" w:cstheme="majorBidi"/>
          <w:color w:val="2D3B45"/>
          <w:sz w:val="22"/>
          <w:szCs w:val="22"/>
        </w:rPr>
      </w:pPr>
      <w:r w:rsidRPr="00967E30">
        <w:rPr>
          <w:rFonts w:asciiTheme="majorBidi" w:hAnsiTheme="majorBidi" w:cstheme="majorBidi"/>
          <w:b/>
          <w:bCs/>
          <w:sz w:val="22"/>
          <w:szCs w:val="22"/>
        </w:rPr>
        <w:t>Elinor Ostrom:</w:t>
      </w:r>
      <w:r w:rsidRPr="00956BB4">
        <w:rPr>
          <w:rFonts w:asciiTheme="majorBidi" w:hAnsiTheme="majorBidi" w:cstheme="majorBidi"/>
          <w:b/>
          <w:bCs/>
          <w:sz w:val="22"/>
          <w:szCs w:val="22"/>
        </w:rPr>
        <w:t xml:space="preserve"> </w:t>
      </w:r>
      <w:r w:rsidRPr="00956BB4">
        <w:rPr>
          <w:rFonts w:asciiTheme="majorBidi" w:hAnsiTheme="majorBidi" w:cstheme="majorBidi"/>
          <w:sz w:val="22"/>
          <w:szCs w:val="22"/>
        </w:rPr>
        <w:t xml:space="preserve">will not always have the “tragedy of the free-rider,” </w:t>
      </w:r>
      <w:r w:rsidRPr="00D2202F">
        <w:rPr>
          <w:rFonts w:asciiTheme="majorBidi" w:hAnsiTheme="majorBidi" w:cstheme="majorBidi"/>
          <w:b/>
          <w:bCs/>
          <w:sz w:val="22"/>
          <w:szCs w:val="22"/>
        </w:rPr>
        <w:t xml:space="preserve">don’t </w:t>
      </w:r>
      <w:r w:rsidR="001C64D5" w:rsidRPr="00D2202F">
        <w:rPr>
          <w:rFonts w:asciiTheme="majorBidi" w:hAnsiTheme="majorBidi" w:cstheme="majorBidi"/>
          <w:b/>
          <w:bCs/>
          <w:sz w:val="22"/>
          <w:szCs w:val="22"/>
        </w:rPr>
        <w:t xml:space="preserve">always </w:t>
      </w:r>
      <w:r w:rsidRPr="00D2202F">
        <w:rPr>
          <w:rFonts w:asciiTheme="majorBidi" w:hAnsiTheme="majorBidi" w:cstheme="majorBidi"/>
          <w:b/>
          <w:bCs/>
          <w:sz w:val="22"/>
          <w:szCs w:val="22"/>
        </w:rPr>
        <w:t>need a robust private</w:t>
      </w:r>
      <w:r w:rsidRPr="00956BB4">
        <w:rPr>
          <w:rFonts w:asciiTheme="majorBidi" w:hAnsiTheme="majorBidi" w:cstheme="majorBidi"/>
          <w:sz w:val="22"/>
          <w:szCs w:val="22"/>
        </w:rPr>
        <w:t xml:space="preserve"> right, but rather people </w:t>
      </w:r>
      <w:r w:rsidR="00525E4A">
        <w:rPr>
          <w:rFonts w:asciiTheme="majorBidi" w:hAnsiTheme="majorBidi" w:cstheme="majorBidi"/>
          <w:sz w:val="22"/>
          <w:szCs w:val="22"/>
        </w:rPr>
        <w:t>are intelligent enough to</w:t>
      </w:r>
      <w:r w:rsidRPr="00956BB4">
        <w:rPr>
          <w:rFonts w:asciiTheme="majorBidi" w:hAnsiTheme="majorBidi" w:cstheme="majorBidi"/>
          <w:sz w:val="22"/>
          <w:szCs w:val="22"/>
        </w:rPr>
        <w:t xml:space="preserve"> get together on their own to collaborate in a way that they can all benefit. </w:t>
      </w:r>
      <w:r w:rsidR="00525E4A">
        <w:rPr>
          <w:rFonts w:asciiTheme="majorBidi" w:hAnsiTheme="majorBidi" w:cstheme="majorBidi"/>
          <w:sz w:val="22"/>
          <w:szCs w:val="22"/>
        </w:rPr>
        <w:t xml:space="preserve">When communally created and owned common property exists, often times they are more productive than nearby individual owned property systems (condominiums, residential subdivisions). </w:t>
      </w:r>
    </w:p>
    <w:p w:rsidR="00550897" w:rsidRPr="00956BB4" w:rsidRDefault="00550897" w:rsidP="00F238E2">
      <w:pPr>
        <w:pStyle w:val="ListParagraph"/>
        <w:numPr>
          <w:ilvl w:val="2"/>
          <w:numId w:val="6"/>
        </w:numPr>
        <w:spacing w:before="180" w:after="180"/>
        <w:rPr>
          <w:rFonts w:asciiTheme="majorBidi" w:eastAsia="Times New Roman" w:hAnsiTheme="majorBidi" w:cstheme="majorBidi"/>
          <w:color w:val="2D3B45"/>
          <w:sz w:val="22"/>
          <w:szCs w:val="22"/>
        </w:rPr>
      </w:pPr>
      <w:r w:rsidRPr="00956BB4">
        <w:rPr>
          <w:rFonts w:asciiTheme="majorBidi" w:eastAsia="Times New Roman" w:hAnsiTheme="majorBidi" w:cstheme="majorBidi"/>
          <w:color w:val="2D3B45"/>
          <w:sz w:val="22"/>
          <w:szCs w:val="22"/>
        </w:rPr>
        <w:t>Arguably, this is the system AP created/ attempting to defend. If the court disallows INS to copy the news, it creates the proper incentives to pursue and gather news without a robust private right</w:t>
      </w:r>
    </w:p>
    <w:p w:rsidR="001C64D5" w:rsidRPr="001C64D5" w:rsidRDefault="00550897" w:rsidP="00F238E2">
      <w:pPr>
        <w:pStyle w:val="ListParagraph"/>
        <w:numPr>
          <w:ilvl w:val="2"/>
          <w:numId w:val="6"/>
        </w:numPr>
        <w:spacing w:before="180" w:after="180"/>
        <w:rPr>
          <w:rFonts w:asciiTheme="majorBidi" w:eastAsia="Times New Roman" w:hAnsiTheme="majorBidi" w:cstheme="majorBidi"/>
          <w:color w:val="2D3B45"/>
          <w:sz w:val="22"/>
          <w:szCs w:val="22"/>
        </w:rPr>
      </w:pPr>
      <w:r w:rsidRPr="00956BB4">
        <w:rPr>
          <w:rFonts w:asciiTheme="majorBidi" w:eastAsia="Times New Roman" w:hAnsiTheme="majorBidi" w:cstheme="majorBidi"/>
          <w:color w:val="2D3B45"/>
          <w:sz w:val="22"/>
          <w:szCs w:val="22"/>
        </w:rPr>
        <w:t xml:space="preserve">Counter: by calling on the court to protect this collaborative news system created by the AP, it shows that without some government interference, the tragedy of the commons exists. </w:t>
      </w:r>
    </w:p>
    <w:p w:rsidR="003271BE" w:rsidRPr="00956BB4" w:rsidRDefault="003271BE" w:rsidP="00F238E2">
      <w:pPr>
        <w:pStyle w:val="ListParagraph"/>
        <w:numPr>
          <w:ilvl w:val="0"/>
          <w:numId w:val="6"/>
        </w:numPr>
        <w:spacing w:before="180" w:after="180"/>
        <w:rPr>
          <w:rFonts w:asciiTheme="majorBidi" w:eastAsia="Times New Roman" w:hAnsiTheme="majorBidi" w:cstheme="majorBidi"/>
          <w:color w:val="2D3B45"/>
          <w:sz w:val="22"/>
          <w:szCs w:val="22"/>
        </w:rPr>
      </w:pPr>
      <w:r w:rsidRPr="00956BB4">
        <w:rPr>
          <w:rFonts w:asciiTheme="majorBidi" w:hAnsiTheme="majorBidi" w:cstheme="majorBidi"/>
          <w:color w:val="333333"/>
          <w:sz w:val="22"/>
          <w:szCs w:val="22"/>
          <w:shd w:val="clear" w:color="auto" w:fill="FFFFFF"/>
        </w:rPr>
        <w:t xml:space="preserve">Relevance of copyright? None because 1) back then needed to register for copyright, 2) cannot copyright facts 3) state </w:t>
      </w:r>
      <w:r w:rsidRPr="00956BB4">
        <w:rPr>
          <w:rFonts w:asciiTheme="majorBidi" w:hAnsiTheme="majorBidi" w:cstheme="majorBidi"/>
          <w:i/>
          <w:iCs/>
          <w:color w:val="333333"/>
          <w:sz w:val="22"/>
          <w:szCs w:val="22"/>
          <w:shd w:val="clear" w:color="auto" w:fill="FFFFFF"/>
        </w:rPr>
        <w:t>common law</w:t>
      </w:r>
      <w:r w:rsidRPr="00956BB4">
        <w:rPr>
          <w:rFonts w:asciiTheme="majorBidi" w:hAnsiTheme="majorBidi" w:cstheme="majorBidi"/>
          <w:color w:val="333333"/>
          <w:sz w:val="22"/>
          <w:szCs w:val="22"/>
          <w:shd w:val="clear" w:color="auto" w:fill="FFFFFF"/>
        </w:rPr>
        <w:t xml:space="preserve"> did not protect works upon publication</w:t>
      </w:r>
    </w:p>
    <w:p w:rsidR="005F5230" w:rsidRPr="00956BB4" w:rsidRDefault="005F5230" w:rsidP="00F238E2">
      <w:pPr>
        <w:pStyle w:val="ListParagraph"/>
        <w:numPr>
          <w:ilvl w:val="0"/>
          <w:numId w:val="6"/>
        </w:numPr>
        <w:spacing w:before="180" w:after="180"/>
        <w:rPr>
          <w:rFonts w:asciiTheme="majorBidi" w:eastAsia="Times New Roman" w:hAnsiTheme="majorBidi" w:cstheme="majorBidi"/>
          <w:color w:val="2D3B45"/>
          <w:sz w:val="22"/>
          <w:szCs w:val="22"/>
        </w:rPr>
      </w:pPr>
      <w:r w:rsidRPr="00956BB4">
        <w:rPr>
          <w:rFonts w:asciiTheme="majorBidi" w:hAnsiTheme="majorBidi" w:cstheme="majorBidi"/>
          <w:b/>
          <w:bCs/>
          <w:sz w:val="22"/>
          <w:szCs w:val="22"/>
        </w:rPr>
        <w:t xml:space="preserve">Dissents: </w:t>
      </w:r>
    </w:p>
    <w:p w:rsidR="005F5230" w:rsidRPr="00956BB4" w:rsidRDefault="005F5230" w:rsidP="00F238E2">
      <w:pPr>
        <w:pStyle w:val="ListParagraph"/>
        <w:numPr>
          <w:ilvl w:val="1"/>
          <w:numId w:val="6"/>
        </w:numPr>
        <w:spacing w:before="180" w:after="180"/>
        <w:rPr>
          <w:rFonts w:asciiTheme="majorBidi" w:eastAsia="Times New Roman" w:hAnsiTheme="majorBidi" w:cstheme="majorBidi"/>
          <w:color w:val="2D3B45"/>
          <w:sz w:val="22"/>
          <w:szCs w:val="22"/>
        </w:rPr>
      </w:pPr>
      <w:r w:rsidRPr="00956BB4">
        <w:rPr>
          <w:rFonts w:asciiTheme="majorBidi" w:hAnsiTheme="majorBidi" w:cstheme="majorBidi"/>
          <w:sz w:val="22"/>
          <w:szCs w:val="22"/>
        </w:rPr>
        <w:t xml:space="preserve">Holmes: all that is necessary is that the INS gives the AP </w:t>
      </w:r>
      <w:r w:rsidRPr="00D2202F">
        <w:rPr>
          <w:rFonts w:asciiTheme="majorBidi" w:hAnsiTheme="majorBidi" w:cstheme="majorBidi"/>
          <w:b/>
          <w:bCs/>
          <w:sz w:val="22"/>
          <w:szCs w:val="22"/>
        </w:rPr>
        <w:t>credit</w:t>
      </w:r>
      <w:r w:rsidR="00BF27B7" w:rsidRPr="00956BB4">
        <w:rPr>
          <w:rFonts w:asciiTheme="majorBidi" w:hAnsiTheme="majorBidi" w:cstheme="majorBidi"/>
          <w:sz w:val="22"/>
          <w:szCs w:val="22"/>
        </w:rPr>
        <w:t xml:space="preserve">. Labor doesn’t necessarily give someone a right. Additionally, the question of whether someone is willing to pay for it </w:t>
      </w:r>
      <w:r w:rsidRPr="00956BB4">
        <w:rPr>
          <w:rFonts w:asciiTheme="majorBidi" w:hAnsiTheme="majorBidi" w:cstheme="majorBidi"/>
          <w:sz w:val="22"/>
          <w:szCs w:val="22"/>
        </w:rPr>
        <w:t xml:space="preserve">is entirely </w:t>
      </w:r>
      <w:r w:rsidRPr="00D2202F">
        <w:rPr>
          <w:rFonts w:asciiTheme="majorBidi" w:hAnsiTheme="majorBidi" w:cstheme="majorBidi"/>
          <w:b/>
          <w:bCs/>
          <w:sz w:val="22"/>
          <w:szCs w:val="22"/>
        </w:rPr>
        <w:t>circular</w:t>
      </w:r>
      <w:r w:rsidRPr="00956BB4">
        <w:rPr>
          <w:rFonts w:asciiTheme="majorBidi" w:hAnsiTheme="majorBidi" w:cstheme="majorBidi"/>
          <w:sz w:val="22"/>
          <w:szCs w:val="22"/>
        </w:rPr>
        <w:t xml:space="preserve">. People will only pay for it if it is protected by the court. </w:t>
      </w:r>
      <w:r w:rsidR="00A343C8" w:rsidRPr="00A343C8">
        <w:rPr>
          <w:rFonts w:asciiTheme="majorBidi" w:hAnsiTheme="majorBidi" w:cstheme="majorBidi"/>
          <w:sz w:val="22"/>
          <w:szCs w:val="22"/>
          <w:u w:val="single"/>
        </w:rPr>
        <w:t>The higher the protection, the higher the market value.</w:t>
      </w:r>
    </w:p>
    <w:p w:rsidR="005F5230" w:rsidRPr="00A343C8" w:rsidRDefault="005F5230" w:rsidP="00F238E2">
      <w:pPr>
        <w:pStyle w:val="ListParagraph"/>
        <w:numPr>
          <w:ilvl w:val="1"/>
          <w:numId w:val="6"/>
        </w:numPr>
        <w:spacing w:before="180" w:after="180"/>
        <w:rPr>
          <w:rFonts w:asciiTheme="majorBidi" w:eastAsia="Times New Roman" w:hAnsiTheme="majorBidi" w:cstheme="majorBidi"/>
          <w:color w:val="2D3B45"/>
          <w:sz w:val="22"/>
          <w:szCs w:val="22"/>
        </w:rPr>
      </w:pPr>
      <w:r w:rsidRPr="00956BB4">
        <w:rPr>
          <w:rFonts w:asciiTheme="majorBidi" w:hAnsiTheme="majorBidi" w:cstheme="majorBidi"/>
          <w:sz w:val="22"/>
          <w:szCs w:val="22"/>
        </w:rPr>
        <w:t xml:space="preserve">Brandies: </w:t>
      </w:r>
      <w:r w:rsidR="00BF27B7" w:rsidRPr="00956BB4">
        <w:rPr>
          <w:rFonts w:asciiTheme="majorBidi" w:hAnsiTheme="majorBidi" w:cstheme="majorBidi"/>
          <w:sz w:val="22"/>
          <w:szCs w:val="22"/>
        </w:rPr>
        <w:t xml:space="preserve">this is intangible property that isn’t governed by the current rules; it is not for the court to balance the different concerns here. The </w:t>
      </w:r>
      <w:r w:rsidR="00BF27B7" w:rsidRPr="00D2202F">
        <w:rPr>
          <w:rFonts w:asciiTheme="majorBidi" w:hAnsiTheme="majorBidi" w:cstheme="majorBidi"/>
          <w:b/>
          <w:bCs/>
          <w:sz w:val="22"/>
          <w:szCs w:val="22"/>
        </w:rPr>
        <w:t>legislature</w:t>
      </w:r>
      <w:r w:rsidR="00BF27B7" w:rsidRPr="00956BB4">
        <w:rPr>
          <w:rFonts w:asciiTheme="majorBidi" w:hAnsiTheme="majorBidi" w:cstheme="majorBidi"/>
          <w:sz w:val="22"/>
          <w:szCs w:val="22"/>
        </w:rPr>
        <w:t xml:space="preserve"> should investigate and change the law if needed</w:t>
      </w:r>
    </w:p>
    <w:p w:rsidR="004571EA" w:rsidRPr="00A343C8" w:rsidRDefault="005F5230" w:rsidP="00D90621">
      <w:pPr>
        <w:pStyle w:val="ListParagraph"/>
        <w:numPr>
          <w:ilvl w:val="0"/>
          <w:numId w:val="6"/>
        </w:numPr>
        <w:rPr>
          <w:rFonts w:asciiTheme="majorBidi" w:eastAsia="Times New Roman" w:hAnsiTheme="majorBidi" w:cstheme="majorBidi"/>
          <w:color w:val="2D3B45"/>
          <w:sz w:val="22"/>
          <w:szCs w:val="22"/>
        </w:rPr>
      </w:pPr>
      <w:r w:rsidRPr="00A343C8">
        <w:rPr>
          <w:rFonts w:asciiTheme="majorBidi" w:hAnsiTheme="majorBidi" w:cstheme="majorBidi"/>
          <w:b/>
          <w:bCs/>
          <w:sz w:val="22"/>
          <w:szCs w:val="22"/>
        </w:rPr>
        <w:t>Hot News Doctrine:</w:t>
      </w:r>
      <w:r w:rsidRPr="00A343C8">
        <w:rPr>
          <w:rFonts w:asciiTheme="majorBidi" w:hAnsiTheme="majorBidi" w:cstheme="majorBidi"/>
          <w:sz w:val="22"/>
          <w:szCs w:val="22"/>
        </w:rPr>
        <w:t xml:space="preserve"> </w:t>
      </w:r>
      <w:r w:rsidR="00A343C8">
        <w:rPr>
          <w:rFonts w:asciiTheme="majorBidi" w:hAnsiTheme="majorBidi" w:cstheme="majorBidi"/>
          <w:sz w:val="22"/>
          <w:szCs w:val="22"/>
        </w:rPr>
        <w:t xml:space="preserve">after Erie, INS no longer </w:t>
      </w:r>
      <w:proofErr w:type="gramStart"/>
      <w:r w:rsidR="00A343C8">
        <w:rPr>
          <w:rFonts w:asciiTheme="majorBidi" w:hAnsiTheme="majorBidi" w:cstheme="majorBidi"/>
          <w:sz w:val="22"/>
          <w:szCs w:val="22"/>
        </w:rPr>
        <w:t>has</w:t>
      </w:r>
      <w:proofErr w:type="gramEnd"/>
      <w:r w:rsidR="00A343C8">
        <w:rPr>
          <w:rFonts w:asciiTheme="majorBidi" w:hAnsiTheme="majorBidi" w:cstheme="majorBidi"/>
          <w:sz w:val="22"/>
          <w:szCs w:val="22"/>
        </w:rPr>
        <w:t xml:space="preserve"> precedential value, but state courts have adopted the doctrine as state law. </w:t>
      </w:r>
      <w:r w:rsidR="00A343C8" w:rsidRPr="00A343C8">
        <w:rPr>
          <w:rFonts w:asciiTheme="majorBidi" w:hAnsiTheme="majorBidi" w:cstheme="majorBidi"/>
          <w:i/>
          <w:iCs/>
          <w:sz w:val="22"/>
          <w:szCs w:val="22"/>
        </w:rPr>
        <w:t>NBA v. Motorola</w:t>
      </w:r>
      <w:r w:rsidR="00A343C8">
        <w:rPr>
          <w:rFonts w:asciiTheme="majorBidi" w:hAnsiTheme="majorBidi" w:cstheme="majorBidi"/>
          <w:sz w:val="22"/>
          <w:szCs w:val="22"/>
        </w:rPr>
        <w:t xml:space="preserve"> (NY): hot news tort requires (1) time-sensitive factual information; (2) free-riding by the defendant; </w:t>
      </w:r>
      <w:r w:rsidR="00BB5E9C">
        <w:rPr>
          <w:rFonts w:asciiTheme="majorBidi" w:hAnsiTheme="majorBidi" w:cstheme="majorBidi"/>
          <w:sz w:val="22"/>
          <w:szCs w:val="22"/>
        </w:rPr>
        <w:t>&amp;</w:t>
      </w:r>
      <w:r w:rsidR="00A343C8">
        <w:rPr>
          <w:rFonts w:asciiTheme="majorBidi" w:hAnsiTheme="majorBidi" w:cstheme="majorBidi"/>
          <w:sz w:val="22"/>
          <w:szCs w:val="22"/>
        </w:rPr>
        <w:t xml:space="preserve"> (3) a threat “to the very existence of the product or service provided by the plaintiff.”  </w:t>
      </w:r>
    </w:p>
    <w:p w:rsidR="004571EA" w:rsidRDefault="00BF27B7" w:rsidP="00D90621">
      <w:pPr>
        <w:pStyle w:val="Heading2"/>
        <w:spacing w:before="0"/>
        <w:rPr>
          <w:rFonts w:eastAsia="Times New Roman"/>
        </w:rPr>
      </w:pPr>
      <w:bookmarkStart w:id="14" w:name="_Toc8243768"/>
      <w:r w:rsidRPr="00956BB4">
        <w:rPr>
          <w:rFonts w:eastAsia="Times New Roman"/>
        </w:rPr>
        <w:t>Intellectual property</w:t>
      </w:r>
      <w:bookmarkEnd w:id="14"/>
    </w:p>
    <w:p w:rsidR="002401BE" w:rsidRPr="00D90621" w:rsidRDefault="00FA7B47" w:rsidP="00A878AD">
      <w:pPr>
        <w:pStyle w:val="ListParagraph"/>
        <w:numPr>
          <w:ilvl w:val="0"/>
          <w:numId w:val="25"/>
        </w:numPr>
        <w:rPr>
          <w:rFonts w:asciiTheme="majorBidi" w:hAnsiTheme="majorBidi" w:cstheme="majorBidi"/>
          <w:sz w:val="22"/>
          <w:szCs w:val="22"/>
        </w:rPr>
      </w:pPr>
      <w:r w:rsidRPr="009A0020">
        <w:rPr>
          <w:rFonts w:asciiTheme="majorBidi" w:hAnsiTheme="majorBidi" w:cstheme="majorBidi"/>
          <w:b/>
          <w:bCs/>
          <w:sz w:val="22"/>
          <w:szCs w:val="22"/>
        </w:rPr>
        <w:t>Utilitarian</w:t>
      </w:r>
      <w:r>
        <w:rPr>
          <w:rFonts w:asciiTheme="majorBidi" w:hAnsiTheme="majorBidi" w:cstheme="majorBidi"/>
          <w:sz w:val="22"/>
          <w:szCs w:val="22"/>
        </w:rPr>
        <w:t xml:space="preserve">: </w:t>
      </w:r>
      <w:r w:rsidR="002401BE">
        <w:rPr>
          <w:rFonts w:asciiTheme="majorBidi" w:hAnsiTheme="majorBidi" w:cstheme="majorBidi"/>
          <w:sz w:val="22"/>
          <w:szCs w:val="22"/>
        </w:rPr>
        <w:t xml:space="preserve">Need most protection when </w:t>
      </w:r>
      <w:r w:rsidR="002401BE" w:rsidRPr="00E11662">
        <w:rPr>
          <w:rFonts w:asciiTheme="majorBidi" w:hAnsiTheme="majorBidi" w:cstheme="majorBidi"/>
          <w:sz w:val="22"/>
          <w:szCs w:val="22"/>
          <w:u w:val="single"/>
        </w:rPr>
        <w:t xml:space="preserve">innovation is </w:t>
      </w:r>
      <w:r w:rsidRPr="00E11662">
        <w:rPr>
          <w:rFonts w:asciiTheme="majorBidi" w:hAnsiTheme="majorBidi" w:cstheme="majorBidi"/>
          <w:sz w:val="22"/>
          <w:szCs w:val="22"/>
          <w:u w:val="single"/>
        </w:rPr>
        <w:t>costly,</w:t>
      </w:r>
      <w:r w:rsidR="002401BE" w:rsidRPr="00E11662">
        <w:rPr>
          <w:rFonts w:asciiTheme="majorBidi" w:hAnsiTheme="majorBidi" w:cstheme="majorBidi"/>
          <w:sz w:val="22"/>
          <w:szCs w:val="22"/>
          <w:u w:val="single"/>
        </w:rPr>
        <w:t xml:space="preserve"> and copying is cheap</w:t>
      </w:r>
      <w:r>
        <w:rPr>
          <w:rFonts w:asciiTheme="majorBidi" w:hAnsiTheme="majorBidi" w:cstheme="majorBidi"/>
          <w:sz w:val="22"/>
          <w:szCs w:val="22"/>
        </w:rPr>
        <w:t xml:space="preserve">, so can recoup investment. (if copying is </w:t>
      </w:r>
      <w:r w:rsidR="00D90621">
        <w:rPr>
          <w:rFonts w:asciiTheme="majorBidi" w:hAnsiTheme="majorBidi" w:cstheme="majorBidi"/>
          <w:sz w:val="22"/>
          <w:szCs w:val="22"/>
        </w:rPr>
        <w:t>hard</w:t>
      </w:r>
      <w:r>
        <w:rPr>
          <w:rFonts w:asciiTheme="majorBidi" w:hAnsiTheme="majorBidi" w:cstheme="majorBidi"/>
          <w:sz w:val="22"/>
          <w:szCs w:val="22"/>
        </w:rPr>
        <w:t xml:space="preserve"> or can benefit by being the </w:t>
      </w:r>
      <w:r w:rsidRPr="00E11662">
        <w:rPr>
          <w:rFonts w:asciiTheme="majorBidi" w:hAnsiTheme="majorBidi" w:cstheme="majorBidi"/>
          <w:sz w:val="22"/>
          <w:szCs w:val="22"/>
          <w:u w:val="single"/>
        </w:rPr>
        <w:t>first mover</w:t>
      </w:r>
      <w:r>
        <w:rPr>
          <w:rFonts w:asciiTheme="majorBidi" w:hAnsiTheme="majorBidi" w:cstheme="majorBidi"/>
          <w:sz w:val="22"/>
          <w:szCs w:val="22"/>
        </w:rPr>
        <w:t xml:space="preserve">, </w:t>
      </w:r>
      <w:r w:rsidR="00D90621">
        <w:rPr>
          <w:rFonts w:asciiTheme="majorBidi" w:hAnsiTheme="majorBidi" w:cstheme="majorBidi"/>
          <w:sz w:val="22"/>
          <w:szCs w:val="22"/>
        </w:rPr>
        <w:t xml:space="preserve">less need). Tensions: cost of prior knowledge making invocation </w:t>
      </w:r>
      <w:proofErr w:type="gramStart"/>
      <w:r w:rsidR="00D90621">
        <w:rPr>
          <w:rFonts w:asciiTheme="majorBidi" w:hAnsiTheme="majorBidi" w:cstheme="majorBidi"/>
          <w:sz w:val="22"/>
          <w:szCs w:val="22"/>
        </w:rPr>
        <w:t>more costly</w:t>
      </w:r>
      <w:proofErr w:type="gramEnd"/>
      <w:r w:rsidR="00D90621">
        <w:rPr>
          <w:rFonts w:asciiTheme="majorBidi" w:hAnsiTheme="majorBidi" w:cstheme="majorBidi"/>
          <w:sz w:val="22"/>
          <w:szCs w:val="22"/>
        </w:rPr>
        <w:t xml:space="preserve"> and increases prices for consumers. </w:t>
      </w:r>
      <w:r w:rsidR="00D90621" w:rsidRPr="00D90621">
        <w:rPr>
          <w:rFonts w:asciiTheme="majorBidi" w:hAnsiTheme="majorBidi" w:cstheme="majorBidi"/>
          <w:b/>
          <w:bCs/>
          <w:sz w:val="22"/>
          <w:szCs w:val="22"/>
        </w:rPr>
        <w:t>Balance between encouraging innovation with property right and not creating a monopoly that would frustrate innovation, growth and social welfare</w:t>
      </w:r>
      <w:r w:rsidR="00D90621">
        <w:rPr>
          <w:rFonts w:asciiTheme="majorBidi" w:hAnsiTheme="majorBidi" w:cstheme="majorBidi"/>
          <w:sz w:val="22"/>
          <w:szCs w:val="22"/>
        </w:rPr>
        <w:t xml:space="preserve">. </w:t>
      </w:r>
      <w:r w:rsidR="00D90621" w:rsidRPr="00D90621">
        <w:rPr>
          <w:rFonts w:asciiTheme="majorBidi" w:hAnsiTheme="majorBidi" w:cstheme="majorBidi"/>
          <w:sz w:val="22"/>
          <w:szCs w:val="22"/>
        </w:rPr>
        <w:tab/>
      </w:r>
    </w:p>
    <w:p w:rsidR="00FA7B47" w:rsidRDefault="00D90621" w:rsidP="00A878AD">
      <w:pPr>
        <w:pStyle w:val="ListParagraph"/>
        <w:numPr>
          <w:ilvl w:val="0"/>
          <w:numId w:val="25"/>
        </w:numPr>
        <w:rPr>
          <w:rFonts w:asciiTheme="majorBidi" w:hAnsiTheme="majorBidi" w:cstheme="majorBidi"/>
          <w:sz w:val="22"/>
          <w:szCs w:val="22"/>
        </w:rPr>
      </w:pPr>
      <w:r w:rsidRPr="009A0020">
        <w:rPr>
          <w:rFonts w:asciiTheme="majorBidi" w:hAnsiTheme="majorBidi" w:cstheme="majorBidi"/>
          <w:b/>
          <w:bCs/>
          <w:sz w:val="22"/>
          <w:szCs w:val="22"/>
        </w:rPr>
        <w:t>Lockean theory</w:t>
      </w:r>
      <w:r>
        <w:rPr>
          <w:rFonts w:asciiTheme="majorBidi" w:hAnsiTheme="majorBidi" w:cstheme="majorBidi"/>
          <w:sz w:val="22"/>
          <w:szCs w:val="22"/>
        </w:rPr>
        <w:t xml:space="preserve">: entitled to the products of their own labor by creating something genuinely new. </w:t>
      </w:r>
      <w:r w:rsidRPr="00E11662">
        <w:rPr>
          <w:rFonts w:asciiTheme="majorBidi" w:hAnsiTheme="majorBidi" w:cstheme="majorBidi"/>
          <w:b/>
          <w:bCs/>
          <w:sz w:val="22"/>
          <w:szCs w:val="22"/>
        </w:rPr>
        <w:t>Tensions</w:t>
      </w:r>
      <w:r>
        <w:rPr>
          <w:rFonts w:asciiTheme="majorBidi" w:hAnsiTheme="majorBidi" w:cstheme="majorBidi"/>
          <w:sz w:val="22"/>
          <w:szCs w:val="22"/>
        </w:rPr>
        <w:t xml:space="preserve">: all the “new” works in some way </w:t>
      </w:r>
      <w:r w:rsidRPr="00E11662">
        <w:rPr>
          <w:rFonts w:asciiTheme="majorBidi" w:hAnsiTheme="majorBidi" w:cstheme="majorBidi"/>
          <w:b/>
          <w:bCs/>
          <w:sz w:val="22"/>
          <w:szCs w:val="22"/>
        </w:rPr>
        <w:t>draw on the works of others</w:t>
      </w:r>
      <w:r>
        <w:rPr>
          <w:rFonts w:asciiTheme="majorBidi" w:hAnsiTheme="majorBidi" w:cstheme="majorBidi"/>
          <w:sz w:val="22"/>
          <w:szCs w:val="22"/>
        </w:rPr>
        <w:t xml:space="preserve">. Also, would seem to protect right in property simply if put work into creating it- even if not first to discover, and while copyright protects that, patent law does not. </w:t>
      </w:r>
    </w:p>
    <w:p w:rsidR="00D90621" w:rsidRPr="006E3777" w:rsidRDefault="00D90621" w:rsidP="00A878AD">
      <w:pPr>
        <w:pStyle w:val="ListParagraph"/>
        <w:numPr>
          <w:ilvl w:val="0"/>
          <w:numId w:val="25"/>
        </w:numPr>
        <w:rPr>
          <w:rFonts w:asciiTheme="majorBidi" w:hAnsiTheme="majorBidi" w:cstheme="majorBidi"/>
          <w:sz w:val="22"/>
          <w:szCs w:val="22"/>
        </w:rPr>
      </w:pPr>
      <w:r w:rsidRPr="009A0020">
        <w:rPr>
          <w:rFonts w:asciiTheme="majorBidi" w:hAnsiTheme="majorBidi" w:cstheme="majorBidi"/>
          <w:b/>
          <w:bCs/>
          <w:sz w:val="22"/>
          <w:szCs w:val="22"/>
        </w:rPr>
        <w:lastRenderedPageBreak/>
        <w:t>Personhood theories</w:t>
      </w:r>
      <w:r>
        <w:rPr>
          <w:rFonts w:asciiTheme="majorBidi" w:hAnsiTheme="majorBidi" w:cstheme="majorBidi"/>
          <w:sz w:val="22"/>
          <w:szCs w:val="22"/>
        </w:rPr>
        <w:t xml:space="preserve">: the investors very identity becomes bound up with the invention or creation. </w:t>
      </w:r>
      <w:r w:rsidRPr="00E11662">
        <w:rPr>
          <w:rFonts w:asciiTheme="majorBidi" w:hAnsiTheme="majorBidi" w:cstheme="majorBidi"/>
          <w:b/>
          <w:bCs/>
          <w:sz w:val="22"/>
          <w:szCs w:val="22"/>
        </w:rPr>
        <w:t>Tensions</w:t>
      </w:r>
      <w:r>
        <w:rPr>
          <w:rFonts w:asciiTheme="majorBidi" w:hAnsiTheme="majorBidi" w:cstheme="majorBidi"/>
          <w:sz w:val="22"/>
          <w:szCs w:val="22"/>
        </w:rPr>
        <w:t xml:space="preserve">: same as Lockean theory; additionally, other super fans selves can also become wrapped up with the creation </w:t>
      </w:r>
    </w:p>
    <w:p w:rsidR="00BF27B7" w:rsidRPr="00CB3919" w:rsidRDefault="00BF27B7" w:rsidP="00BF27B7">
      <w:pPr>
        <w:rPr>
          <w:rFonts w:asciiTheme="majorBidi" w:hAnsiTheme="majorBidi" w:cstheme="majorBidi"/>
          <w:sz w:val="10"/>
          <w:szCs w:val="10"/>
        </w:rPr>
      </w:pPr>
    </w:p>
    <w:p w:rsidR="00BF27B7" w:rsidRPr="00BE2C1E" w:rsidRDefault="00BF27B7" w:rsidP="00BF27B7">
      <w:pPr>
        <w:pStyle w:val="Heading3"/>
        <w:rPr>
          <w:color w:val="FF0000"/>
        </w:rPr>
      </w:pPr>
      <w:bookmarkStart w:id="15" w:name="_Toc8243769"/>
      <w:r w:rsidRPr="00956BB4">
        <w:t>The Lanham Act &amp; The Functionality Doctrine (Qualitex)</w:t>
      </w:r>
      <w:bookmarkEnd w:id="15"/>
      <w:r w:rsidR="00BE2C1E">
        <w:t xml:space="preserve"> </w:t>
      </w:r>
    </w:p>
    <w:p w:rsidR="00BF27B7" w:rsidRPr="00956BB4" w:rsidRDefault="000276A3" w:rsidP="00F238E2">
      <w:pPr>
        <w:pStyle w:val="ListParagraph"/>
        <w:numPr>
          <w:ilvl w:val="0"/>
          <w:numId w:val="8"/>
        </w:numPr>
        <w:rPr>
          <w:rFonts w:asciiTheme="majorBidi" w:hAnsiTheme="majorBidi" w:cstheme="majorBidi"/>
          <w:b/>
          <w:bCs/>
          <w:sz w:val="22"/>
          <w:szCs w:val="22"/>
        </w:rPr>
      </w:pPr>
      <w:r w:rsidRPr="00956BB4">
        <w:rPr>
          <w:rFonts w:asciiTheme="majorBidi" w:hAnsiTheme="majorBidi" w:cstheme="majorBidi"/>
          <w:b/>
          <w:bCs/>
          <w:sz w:val="22"/>
          <w:szCs w:val="22"/>
        </w:rPr>
        <w:t xml:space="preserve">The Lanham Act (Trademark): </w:t>
      </w:r>
      <w:r w:rsidRPr="00956BB4">
        <w:rPr>
          <w:rFonts w:asciiTheme="majorBidi" w:hAnsiTheme="majorBidi" w:cstheme="majorBidi"/>
          <w:sz w:val="22"/>
          <w:szCs w:val="22"/>
        </w:rPr>
        <w:t>right to exclude others from using a symbol that helps identify your product or service. (act made to stabilize the market place, based on and limited by the commerce clause)</w:t>
      </w:r>
    </w:p>
    <w:p w:rsidR="000276A3" w:rsidRPr="00956BB4" w:rsidRDefault="000276A3" w:rsidP="00F238E2">
      <w:pPr>
        <w:pStyle w:val="ListParagraph"/>
        <w:numPr>
          <w:ilvl w:val="1"/>
          <w:numId w:val="8"/>
        </w:numPr>
        <w:rPr>
          <w:rFonts w:asciiTheme="majorBidi" w:hAnsiTheme="majorBidi" w:cstheme="majorBidi"/>
          <w:b/>
          <w:bCs/>
          <w:sz w:val="22"/>
          <w:szCs w:val="22"/>
        </w:rPr>
      </w:pPr>
      <w:r w:rsidRPr="00956BB4">
        <w:rPr>
          <w:rFonts w:asciiTheme="majorBidi" w:hAnsiTheme="majorBidi" w:cstheme="majorBidi"/>
          <w:sz w:val="22"/>
          <w:szCs w:val="22"/>
        </w:rPr>
        <w:t>The term Trademark includes any “</w:t>
      </w:r>
      <w:r w:rsidRPr="009A0020">
        <w:rPr>
          <w:rFonts w:asciiTheme="majorBidi" w:hAnsiTheme="majorBidi" w:cstheme="majorBidi"/>
          <w:b/>
          <w:bCs/>
          <w:sz w:val="22"/>
          <w:szCs w:val="22"/>
        </w:rPr>
        <w:t>word, name, symbol or device, or any combination therein</w:t>
      </w:r>
      <w:r w:rsidRPr="00956BB4">
        <w:rPr>
          <w:rFonts w:asciiTheme="majorBidi" w:hAnsiTheme="majorBidi" w:cstheme="majorBidi"/>
          <w:sz w:val="22"/>
          <w:szCs w:val="22"/>
        </w:rPr>
        <w:t xml:space="preserve">” </w:t>
      </w:r>
    </w:p>
    <w:p w:rsidR="00BE2C1E" w:rsidRPr="00BE2C1E" w:rsidRDefault="000276A3" w:rsidP="00F238E2">
      <w:pPr>
        <w:pStyle w:val="ListParagraph"/>
        <w:numPr>
          <w:ilvl w:val="1"/>
          <w:numId w:val="8"/>
        </w:numPr>
        <w:rPr>
          <w:rFonts w:asciiTheme="majorBidi" w:hAnsiTheme="majorBidi" w:cstheme="majorBidi"/>
          <w:b/>
          <w:bCs/>
          <w:sz w:val="22"/>
          <w:szCs w:val="22"/>
        </w:rPr>
      </w:pPr>
      <w:r w:rsidRPr="00956BB4">
        <w:rPr>
          <w:rFonts w:asciiTheme="majorBidi" w:hAnsiTheme="majorBidi" w:cstheme="majorBidi"/>
          <w:sz w:val="22"/>
          <w:szCs w:val="22"/>
        </w:rPr>
        <w:t xml:space="preserve">Used by a person with the intention of using it in commerce to </w:t>
      </w:r>
      <w:r w:rsidRPr="00956BB4">
        <w:rPr>
          <w:rFonts w:asciiTheme="majorBidi" w:hAnsiTheme="majorBidi" w:cstheme="majorBidi"/>
          <w:b/>
          <w:bCs/>
          <w:sz w:val="22"/>
          <w:szCs w:val="22"/>
        </w:rPr>
        <w:t>identify</w:t>
      </w:r>
      <w:r w:rsidRPr="00956BB4">
        <w:rPr>
          <w:rFonts w:asciiTheme="majorBidi" w:hAnsiTheme="majorBidi" w:cstheme="majorBidi"/>
          <w:sz w:val="22"/>
          <w:szCs w:val="22"/>
        </w:rPr>
        <w:t xml:space="preserve"> and </w:t>
      </w:r>
      <w:r w:rsidRPr="00956BB4">
        <w:rPr>
          <w:rFonts w:asciiTheme="majorBidi" w:hAnsiTheme="majorBidi" w:cstheme="majorBidi"/>
          <w:b/>
          <w:bCs/>
          <w:sz w:val="22"/>
          <w:szCs w:val="22"/>
        </w:rPr>
        <w:t>distinguish</w:t>
      </w:r>
      <w:r w:rsidRPr="00956BB4">
        <w:rPr>
          <w:rFonts w:asciiTheme="majorBidi" w:hAnsiTheme="majorBidi" w:cstheme="majorBidi"/>
          <w:sz w:val="22"/>
          <w:szCs w:val="22"/>
        </w:rPr>
        <w:t xml:space="preserve"> his goods from </w:t>
      </w:r>
    </w:p>
    <w:p w:rsidR="00BE2C1E" w:rsidRDefault="000276A3" w:rsidP="00BE2C1E">
      <w:pPr>
        <w:pStyle w:val="ListParagraph"/>
        <w:ind w:left="1440"/>
        <w:rPr>
          <w:rFonts w:asciiTheme="majorBidi" w:hAnsiTheme="majorBidi" w:cstheme="majorBidi"/>
          <w:sz w:val="22"/>
          <w:szCs w:val="22"/>
        </w:rPr>
      </w:pPr>
      <w:r w:rsidRPr="00956BB4">
        <w:rPr>
          <w:rFonts w:asciiTheme="majorBidi" w:hAnsiTheme="majorBidi" w:cstheme="majorBidi"/>
          <w:sz w:val="22"/>
          <w:szCs w:val="22"/>
        </w:rPr>
        <w:t xml:space="preserve">those sold or made by others and to indicate the </w:t>
      </w:r>
      <w:r w:rsidRPr="00956BB4">
        <w:rPr>
          <w:rFonts w:asciiTheme="majorBidi" w:hAnsiTheme="majorBidi" w:cstheme="majorBidi"/>
          <w:b/>
          <w:bCs/>
          <w:sz w:val="22"/>
          <w:szCs w:val="22"/>
        </w:rPr>
        <w:t>source</w:t>
      </w:r>
      <w:r w:rsidRPr="00956BB4">
        <w:rPr>
          <w:rFonts w:asciiTheme="majorBidi" w:hAnsiTheme="majorBidi" w:cstheme="majorBidi"/>
          <w:sz w:val="22"/>
          <w:szCs w:val="22"/>
        </w:rPr>
        <w:t xml:space="preserve"> of the good, even if that source is unknown </w:t>
      </w:r>
    </w:p>
    <w:p w:rsidR="00BE2C1E" w:rsidRPr="00BE2C1E" w:rsidRDefault="00BE2C1E" w:rsidP="00A878AD">
      <w:pPr>
        <w:pStyle w:val="ListParagraph"/>
        <w:numPr>
          <w:ilvl w:val="0"/>
          <w:numId w:val="40"/>
        </w:numPr>
        <w:rPr>
          <w:rFonts w:asciiTheme="majorBidi" w:hAnsiTheme="majorBidi" w:cstheme="majorBidi"/>
          <w:sz w:val="22"/>
          <w:szCs w:val="22"/>
        </w:rPr>
      </w:pPr>
      <w:r w:rsidRPr="00E11662">
        <w:rPr>
          <w:rFonts w:asciiTheme="majorBidi" w:hAnsiTheme="majorBidi" w:cstheme="majorBidi"/>
          <w:b/>
          <w:bCs/>
          <w:sz w:val="22"/>
          <w:szCs w:val="22"/>
        </w:rPr>
        <w:t>Generic names cannot be copyrighted</w:t>
      </w:r>
      <w:r>
        <w:rPr>
          <w:rFonts w:asciiTheme="majorBidi" w:hAnsiTheme="majorBidi" w:cstheme="majorBidi"/>
          <w:sz w:val="22"/>
          <w:szCs w:val="22"/>
        </w:rPr>
        <w:t xml:space="preserve">- </w:t>
      </w:r>
      <w:r w:rsidRPr="009A0020">
        <w:rPr>
          <w:rFonts w:asciiTheme="majorBidi" w:hAnsiTheme="majorBidi" w:cstheme="majorBidi"/>
          <w:sz w:val="22"/>
          <w:szCs w:val="22"/>
          <w:u w:val="single"/>
        </w:rPr>
        <w:t>names representing particular companies might become generic over time</w:t>
      </w:r>
      <w:r>
        <w:rPr>
          <w:rFonts w:asciiTheme="majorBidi" w:hAnsiTheme="majorBidi" w:cstheme="majorBidi"/>
          <w:sz w:val="22"/>
          <w:szCs w:val="22"/>
        </w:rPr>
        <w:t xml:space="preserve"> (Kleenex, Band-Aid)</w:t>
      </w:r>
    </w:p>
    <w:p w:rsidR="00BE2C1E" w:rsidRPr="00BE2C1E" w:rsidRDefault="00691619" w:rsidP="00BE2C1E">
      <w:pPr>
        <w:pStyle w:val="ListParagraph"/>
        <w:numPr>
          <w:ilvl w:val="1"/>
          <w:numId w:val="8"/>
        </w:numPr>
        <w:rPr>
          <w:rFonts w:asciiTheme="majorBidi" w:hAnsiTheme="majorBidi" w:cstheme="majorBidi"/>
          <w:b/>
          <w:bCs/>
          <w:sz w:val="22"/>
          <w:szCs w:val="22"/>
        </w:rPr>
      </w:pPr>
      <w:r w:rsidRPr="00956BB4">
        <w:rPr>
          <w:rFonts w:asciiTheme="majorBidi" w:hAnsiTheme="majorBidi" w:cstheme="majorBidi"/>
          <w:sz w:val="22"/>
          <w:szCs w:val="22"/>
        </w:rPr>
        <w:t xml:space="preserve">Can be extended indefinitely, no limit on years. </w:t>
      </w:r>
    </w:p>
    <w:p w:rsidR="000276A3" w:rsidRPr="00956BB4" w:rsidRDefault="000276A3" w:rsidP="00F238E2">
      <w:pPr>
        <w:pStyle w:val="ListParagraph"/>
        <w:numPr>
          <w:ilvl w:val="0"/>
          <w:numId w:val="8"/>
        </w:numPr>
        <w:rPr>
          <w:rFonts w:asciiTheme="majorBidi" w:hAnsiTheme="majorBidi" w:cstheme="majorBidi"/>
          <w:i/>
          <w:iCs/>
          <w:sz w:val="23"/>
          <w:szCs w:val="23"/>
        </w:rPr>
      </w:pPr>
      <w:proofErr w:type="spellStart"/>
      <w:r w:rsidRPr="00956BB4">
        <w:rPr>
          <w:rFonts w:asciiTheme="majorBidi" w:hAnsiTheme="majorBidi" w:cstheme="majorBidi"/>
          <w:i/>
          <w:iCs/>
          <w:sz w:val="23"/>
          <w:szCs w:val="23"/>
        </w:rPr>
        <w:t>Qaulitex</w:t>
      </w:r>
      <w:proofErr w:type="spellEnd"/>
      <w:r w:rsidRPr="00956BB4">
        <w:rPr>
          <w:rFonts w:asciiTheme="majorBidi" w:hAnsiTheme="majorBidi" w:cstheme="majorBidi"/>
          <w:i/>
          <w:iCs/>
          <w:sz w:val="23"/>
          <w:szCs w:val="23"/>
        </w:rPr>
        <w:t xml:space="preserve"> v. Jacobson: </w:t>
      </w:r>
      <w:r w:rsidR="008A51B9" w:rsidRPr="00956BB4">
        <w:rPr>
          <w:rFonts w:asciiTheme="majorBidi" w:hAnsiTheme="majorBidi" w:cstheme="majorBidi"/>
          <w:sz w:val="23"/>
          <w:szCs w:val="23"/>
        </w:rPr>
        <w:t xml:space="preserve">(green </w:t>
      </w:r>
      <w:r w:rsidR="00E54552" w:rsidRPr="00956BB4">
        <w:rPr>
          <w:rFonts w:asciiTheme="majorBidi" w:hAnsiTheme="majorBidi" w:cstheme="majorBidi"/>
          <w:sz w:val="23"/>
          <w:szCs w:val="23"/>
        </w:rPr>
        <w:t>dry-cleaning</w:t>
      </w:r>
      <w:r w:rsidR="008A51B9" w:rsidRPr="00956BB4">
        <w:rPr>
          <w:rFonts w:asciiTheme="majorBidi" w:hAnsiTheme="majorBidi" w:cstheme="majorBidi"/>
          <w:sz w:val="23"/>
          <w:szCs w:val="23"/>
        </w:rPr>
        <w:t xml:space="preserve"> press pads) </w:t>
      </w:r>
    </w:p>
    <w:p w:rsidR="000276A3" w:rsidRPr="00956BB4" w:rsidRDefault="000276A3" w:rsidP="00F238E2">
      <w:pPr>
        <w:pStyle w:val="ListParagraph"/>
        <w:numPr>
          <w:ilvl w:val="1"/>
          <w:numId w:val="8"/>
        </w:numPr>
        <w:rPr>
          <w:rFonts w:asciiTheme="majorBidi" w:hAnsiTheme="majorBidi" w:cstheme="majorBidi"/>
          <w:i/>
          <w:iCs/>
          <w:sz w:val="22"/>
          <w:szCs w:val="22"/>
        </w:rPr>
      </w:pPr>
      <w:r w:rsidRPr="00956BB4">
        <w:rPr>
          <w:rFonts w:asciiTheme="majorBidi" w:hAnsiTheme="majorBidi" w:cstheme="majorBidi"/>
          <w:b/>
          <w:bCs/>
          <w:color w:val="000000" w:themeColor="text1"/>
          <w:sz w:val="22"/>
          <w:szCs w:val="22"/>
        </w:rPr>
        <w:t>Rule</w:t>
      </w:r>
      <w:r w:rsidRPr="00956BB4">
        <w:rPr>
          <w:rFonts w:asciiTheme="majorBidi" w:hAnsiTheme="majorBidi" w:cstheme="majorBidi"/>
          <w:color w:val="000000" w:themeColor="text1"/>
          <w:sz w:val="22"/>
          <w:szCs w:val="22"/>
        </w:rPr>
        <w:t xml:space="preserve">: </w:t>
      </w:r>
      <w:r w:rsidRPr="00E11662">
        <w:rPr>
          <w:rFonts w:asciiTheme="majorBidi" w:hAnsiTheme="majorBidi" w:cstheme="majorBidi"/>
          <w:color w:val="000000" w:themeColor="text1"/>
          <w:sz w:val="22"/>
          <w:szCs w:val="22"/>
          <w:u w:val="single"/>
        </w:rPr>
        <w:t>Color</w:t>
      </w:r>
      <w:r w:rsidRPr="00956BB4">
        <w:rPr>
          <w:rFonts w:asciiTheme="majorBidi" w:hAnsiTheme="majorBidi" w:cstheme="majorBidi"/>
          <w:color w:val="000000" w:themeColor="text1"/>
          <w:sz w:val="22"/>
          <w:szCs w:val="22"/>
        </w:rPr>
        <w:t xml:space="preserve"> can be trademarked, if it satisfies the requirements of trademark law. (Even though color was not explicitly listed in the statute)</w:t>
      </w:r>
    </w:p>
    <w:p w:rsidR="000276A3" w:rsidRPr="00956BB4" w:rsidRDefault="000276A3" w:rsidP="00F238E2">
      <w:pPr>
        <w:pStyle w:val="ListParagraph"/>
        <w:numPr>
          <w:ilvl w:val="0"/>
          <w:numId w:val="8"/>
        </w:numPr>
        <w:rPr>
          <w:rFonts w:asciiTheme="majorBidi" w:hAnsiTheme="majorBidi" w:cstheme="majorBidi"/>
          <w:b/>
          <w:bCs/>
          <w:i/>
          <w:iCs/>
          <w:sz w:val="22"/>
          <w:szCs w:val="22"/>
        </w:rPr>
      </w:pPr>
      <w:r w:rsidRPr="00956BB4">
        <w:rPr>
          <w:rFonts w:asciiTheme="majorBidi" w:hAnsiTheme="majorBidi" w:cstheme="majorBidi"/>
          <w:b/>
          <w:bCs/>
          <w:sz w:val="22"/>
          <w:szCs w:val="22"/>
        </w:rPr>
        <w:t xml:space="preserve">Functionality doctrine: </w:t>
      </w:r>
      <w:r w:rsidRPr="00956BB4">
        <w:rPr>
          <w:rFonts w:asciiTheme="majorBidi" w:hAnsiTheme="majorBidi" w:cstheme="majorBidi"/>
          <w:sz w:val="22"/>
          <w:szCs w:val="22"/>
        </w:rPr>
        <w:t xml:space="preserve">an item will not fall under trademark if characteristic that one is attempting to </w:t>
      </w:r>
      <w:r w:rsidR="00691619" w:rsidRPr="00956BB4">
        <w:rPr>
          <w:rFonts w:asciiTheme="majorBidi" w:hAnsiTheme="majorBidi" w:cstheme="majorBidi"/>
          <w:sz w:val="22"/>
          <w:szCs w:val="22"/>
        </w:rPr>
        <w:t xml:space="preserve">trademark </w:t>
      </w:r>
      <w:r w:rsidR="00691619" w:rsidRPr="00E11662">
        <w:rPr>
          <w:rFonts w:asciiTheme="majorBidi" w:hAnsiTheme="majorBidi" w:cstheme="majorBidi"/>
          <w:b/>
          <w:bCs/>
          <w:sz w:val="22"/>
          <w:szCs w:val="22"/>
        </w:rPr>
        <w:t>relates to the essential function/purpose</w:t>
      </w:r>
      <w:r w:rsidR="00691619" w:rsidRPr="00956BB4">
        <w:rPr>
          <w:rFonts w:asciiTheme="majorBidi" w:hAnsiTheme="majorBidi" w:cstheme="majorBidi"/>
          <w:sz w:val="22"/>
          <w:szCs w:val="22"/>
        </w:rPr>
        <w:t xml:space="preserve"> of the item or effects the costs/quality of the article</w:t>
      </w:r>
    </w:p>
    <w:p w:rsidR="00691619" w:rsidRPr="00956BB4" w:rsidRDefault="00691619" w:rsidP="00F238E2">
      <w:pPr>
        <w:pStyle w:val="ListParagraph"/>
        <w:numPr>
          <w:ilvl w:val="1"/>
          <w:numId w:val="8"/>
        </w:numPr>
        <w:rPr>
          <w:rFonts w:asciiTheme="majorBidi" w:hAnsiTheme="majorBidi" w:cstheme="majorBidi"/>
          <w:b/>
          <w:bCs/>
          <w:i/>
          <w:iCs/>
          <w:sz w:val="22"/>
          <w:szCs w:val="22"/>
        </w:rPr>
      </w:pPr>
      <w:r w:rsidRPr="00956BB4">
        <w:rPr>
          <w:rFonts w:asciiTheme="majorBidi" w:hAnsiTheme="majorBidi" w:cstheme="majorBidi"/>
          <w:sz w:val="22"/>
          <w:szCs w:val="22"/>
        </w:rPr>
        <w:t xml:space="preserve">If not essential to the use/purpose of the article and does not affect the cost or quality, will pass. </w:t>
      </w:r>
    </w:p>
    <w:p w:rsidR="00691619" w:rsidRPr="00956BB4" w:rsidRDefault="00691619" w:rsidP="00F238E2">
      <w:pPr>
        <w:pStyle w:val="ListParagraph"/>
        <w:numPr>
          <w:ilvl w:val="1"/>
          <w:numId w:val="8"/>
        </w:numPr>
        <w:rPr>
          <w:rFonts w:asciiTheme="majorBidi" w:hAnsiTheme="majorBidi" w:cstheme="majorBidi"/>
          <w:b/>
          <w:bCs/>
          <w:i/>
          <w:iCs/>
          <w:sz w:val="22"/>
          <w:szCs w:val="22"/>
        </w:rPr>
      </w:pPr>
      <w:r w:rsidRPr="00956BB4">
        <w:rPr>
          <w:rFonts w:asciiTheme="majorBidi" w:hAnsiTheme="majorBidi" w:cstheme="majorBidi"/>
          <w:sz w:val="22"/>
          <w:szCs w:val="22"/>
        </w:rPr>
        <w:t xml:space="preserve">Issue: </w:t>
      </w:r>
      <w:r w:rsidRPr="00E11662">
        <w:rPr>
          <w:rFonts w:asciiTheme="majorBidi" w:hAnsiTheme="majorBidi" w:cstheme="majorBidi"/>
          <w:b/>
          <w:bCs/>
          <w:sz w:val="22"/>
          <w:szCs w:val="22"/>
        </w:rPr>
        <w:t>circular</w:t>
      </w:r>
      <w:r w:rsidRPr="00956BB4">
        <w:rPr>
          <w:rFonts w:asciiTheme="majorBidi" w:hAnsiTheme="majorBidi" w:cstheme="majorBidi"/>
          <w:sz w:val="22"/>
          <w:szCs w:val="22"/>
        </w:rPr>
        <w:t xml:space="preserve"> to some extent, if something receives protection by the court, will affect the cost and perhaps quality of an item. </w:t>
      </w:r>
    </w:p>
    <w:p w:rsidR="00BF27B7" w:rsidRPr="00CB3919" w:rsidRDefault="00BF27B7" w:rsidP="00BF27B7">
      <w:pPr>
        <w:rPr>
          <w:rFonts w:asciiTheme="majorBidi" w:hAnsiTheme="majorBidi" w:cstheme="majorBidi"/>
          <w:sz w:val="10"/>
          <w:szCs w:val="10"/>
        </w:rPr>
      </w:pPr>
    </w:p>
    <w:p w:rsidR="00691619" w:rsidRPr="00956BB4" w:rsidRDefault="00691619" w:rsidP="00691619">
      <w:pPr>
        <w:pStyle w:val="Heading3"/>
      </w:pPr>
      <w:bookmarkStart w:id="16" w:name="_Toc8243770"/>
      <w:r w:rsidRPr="00956BB4">
        <w:t>The Copyright Act &amp; The Originality Requirement (Feist)</w:t>
      </w:r>
      <w:bookmarkEnd w:id="16"/>
    </w:p>
    <w:p w:rsidR="00691619" w:rsidRPr="00956BB4" w:rsidRDefault="00691619" w:rsidP="00F238E2">
      <w:pPr>
        <w:pStyle w:val="ListParagraph"/>
        <w:numPr>
          <w:ilvl w:val="0"/>
          <w:numId w:val="9"/>
        </w:numPr>
        <w:rPr>
          <w:rFonts w:asciiTheme="majorBidi" w:hAnsiTheme="majorBidi" w:cstheme="majorBidi"/>
          <w:b/>
          <w:bCs/>
          <w:sz w:val="22"/>
          <w:szCs w:val="22"/>
        </w:rPr>
      </w:pPr>
      <w:r w:rsidRPr="00956BB4">
        <w:rPr>
          <w:rFonts w:asciiTheme="majorBidi" w:hAnsiTheme="majorBidi" w:cstheme="majorBidi"/>
          <w:b/>
          <w:bCs/>
          <w:sz w:val="22"/>
          <w:szCs w:val="22"/>
        </w:rPr>
        <w:t xml:space="preserve">Copyright Act of 1976: </w:t>
      </w:r>
      <w:r w:rsidR="00190ABE" w:rsidRPr="00956BB4">
        <w:rPr>
          <w:rFonts w:asciiTheme="majorBidi" w:hAnsiTheme="majorBidi" w:cstheme="majorBidi"/>
          <w:sz w:val="22"/>
          <w:szCs w:val="22"/>
        </w:rPr>
        <w:t>(generally limited to life of author plus 70 years)</w:t>
      </w:r>
    </w:p>
    <w:p w:rsidR="00691619" w:rsidRPr="00956BB4" w:rsidRDefault="00691619" w:rsidP="00F238E2">
      <w:pPr>
        <w:pStyle w:val="ListParagraph"/>
        <w:numPr>
          <w:ilvl w:val="1"/>
          <w:numId w:val="9"/>
        </w:numPr>
        <w:rPr>
          <w:rFonts w:asciiTheme="majorBidi" w:hAnsiTheme="majorBidi" w:cstheme="majorBidi"/>
          <w:sz w:val="22"/>
          <w:szCs w:val="22"/>
        </w:rPr>
      </w:pPr>
      <w:r w:rsidRPr="00956BB4">
        <w:rPr>
          <w:rFonts w:asciiTheme="majorBidi" w:hAnsiTheme="majorBidi" w:cstheme="majorBidi"/>
          <w:sz w:val="22"/>
          <w:szCs w:val="22"/>
        </w:rPr>
        <w:t xml:space="preserve">Copyright applies to </w:t>
      </w:r>
      <w:r w:rsidRPr="009A0020">
        <w:rPr>
          <w:rFonts w:asciiTheme="majorBidi" w:hAnsiTheme="majorBidi" w:cstheme="majorBidi"/>
          <w:sz w:val="22"/>
          <w:szCs w:val="22"/>
          <w:u w:val="single"/>
        </w:rPr>
        <w:t>original works of authorship fixed in any tangible medium</w:t>
      </w:r>
      <w:r w:rsidRPr="00956BB4">
        <w:rPr>
          <w:rFonts w:asciiTheme="majorBidi" w:hAnsiTheme="majorBidi" w:cstheme="majorBidi"/>
          <w:sz w:val="22"/>
          <w:szCs w:val="22"/>
        </w:rPr>
        <w:t xml:space="preserve"> of expression (now known or later developed) from which they can be perceived, reproduced, or otherwise communicated</w:t>
      </w:r>
    </w:p>
    <w:p w:rsidR="00691619" w:rsidRPr="00956BB4" w:rsidRDefault="00691619" w:rsidP="00F238E2">
      <w:pPr>
        <w:pStyle w:val="ListParagraph"/>
        <w:numPr>
          <w:ilvl w:val="1"/>
          <w:numId w:val="9"/>
        </w:numPr>
        <w:rPr>
          <w:rFonts w:asciiTheme="majorBidi" w:hAnsiTheme="majorBidi" w:cstheme="majorBidi"/>
          <w:sz w:val="22"/>
          <w:szCs w:val="22"/>
        </w:rPr>
      </w:pPr>
      <w:r w:rsidRPr="00956BB4">
        <w:rPr>
          <w:rFonts w:asciiTheme="majorBidi" w:hAnsiTheme="majorBidi" w:cstheme="majorBidi"/>
          <w:sz w:val="22"/>
          <w:szCs w:val="22"/>
        </w:rPr>
        <w:t xml:space="preserve">Includes the </w:t>
      </w:r>
      <w:r w:rsidRPr="009A0020">
        <w:rPr>
          <w:rFonts w:asciiTheme="majorBidi" w:hAnsiTheme="majorBidi" w:cstheme="majorBidi"/>
          <w:b/>
          <w:bCs/>
          <w:sz w:val="22"/>
          <w:szCs w:val="22"/>
        </w:rPr>
        <w:t>following categories</w:t>
      </w:r>
      <w:r w:rsidRPr="00956BB4">
        <w:rPr>
          <w:rFonts w:asciiTheme="majorBidi" w:hAnsiTheme="majorBidi" w:cstheme="majorBidi"/>
          <w:sz w:val="22"/>
          <w:szCs w:val="22"/>
        </w:rPr>
        <w:t xml:space="preserve">: literary, musical, dramatic, choreographic, pictorial, graphic, sculptural, motion pictures, sound recordings and architectural works. </w:t>
      </w:r>
    </w:p>
    <w:p w:rsidR="00691619" w:rsidRPr="004571EA" w:rsidRDefault="00691619" w:rsidP="00F238E2">
      <w:pPr>
        <w:pStyle w:val="ListParagraph"/>
        <w:numPr>
          <w:ilvl w:val="1"/>
          <w:numId w:val="9"/>
        </w:numPr>
        <w:rPr>
          <w:rFonts w:asciiTheme="majorBidi" w:hAnsiTheme="majorBidi" w:cstheme="majorBidi"/>
          <w:sz w:val="22"/>
          <w:szCs w:val="22"/>
        </w:rPr>
      </w:pPr>
      <w:r w:rsidRPr="00956BB4">
        <w:rPr>
          <w:rFonts w:asciiTheme="majorBidi" w:eastAsia="Times New Roman" w:hAnsiTheme="majorBidi" w:cstheme="majorBidi"/>
          <w:sz w:val="22"/>
          <w:szCs w:val="22"/>
        </w:rPr>
        <w:t>To promote the progress of science and useful arts, by securing for limited times to authors and inventors the exclusive right to their respective writings and discoveries</w:t>
      </w:r>
    </w:p>
    <w:p w:rsidR="004571EA" w:rsidRPr="00956BB4" w:rsidRDefault="004571EA" w:rsidP="00F238E2">
      <w:pPr>
        <w:pStyle w:val="ListParagraph"/>
        <w:numPr>
          <w:ilvl w:val="1"/>
          <w:numId w:val="9"/>
        </w:numPr>
        <w:rPr>
          <w:rFonts w:asciiTheme="majorBidi" w:hAnsiTheme="majorBidi" w:cstheme="majorBidi"/>
          <w:sz w:val="22"/>
          <w:szCs w:val="22"/>
        </w:rPr>
      </w:pPr>
      <w:r w:rsidRPr="009A0020">
        <w:rPr>
          <w:rFonts w:asciiTheme="majorBidi" w:hAnsiTheme="majorBidi" w:cstheme="majorBidi"/>
          <w:b/>
          <w:bCs/>
          <w:sz w:val="22"/>
          <w:szCs w:val="22"/>
        </w:rPr>
        <w:t>Note</w:t>
      </w:r>
      <w:r>
        <w:rPr>
          <w:rFonts w:asciiTheme="majorBidi" w:hAnsiTheme="majorBidi" w:cstheme="majorBidi"/>
          <w:sz w:val="22"/>
          <w:szCs w:val="22"/>
        </w:rPr>
        <w:t xml:space="preserve">: American Airlines case displays that courts might be </w:t>
      </w:r>
      <w:r w:rsidRPr="00E11662">
        <w:rPr>
          <w:rFonts w:asciiTheme="majorBidi" w:hAnsiTheme="majorBidi" w:cstheme="majorBidi"/>
          <w:b/>
          <w:bCs/>
          <w:sz w:val="22"/>
          <w:szCs w:val="22"/>
        </w:rPr>
        <w:t>hesitant</w:t>
      </w:r>
      <w:r>
        <w:rPr>
          <w:rFonts w:asciiTheme="majorBidi" w:hAnsiTheme="majorBidi" w:cstheme="majorBidi"/>
          <w:sz w:val="22"/>
          <w:szCs w:val="22"/>
        </w:rPr>
        <w:t xml:space="preserve"> to copyright things that could be covered under trademark</w:t>
      </w:r>
    </w:p>
    <w:p w:rsidR="00BF27B7" w:rsidRPr="00956BB4" w:rsidRDefault="00BF27B7" w:rsidP="00F238E2">
      <w:pPr>
        <w:pStyle w:val="ListParagraph"/>
        <w:numPr>
          <w:ilvl w:val="0"/>
          <w:numId w:val="9"/>
        </w:numPr>
        <w:rPr>
          <w:rFonts w:asciiTheme="majorBidi" w:hAnsiTheme="majorBidi" w:cstheme="majorBidi"/>
          <w:b/>
          <w:bCs/>
          <w:color w:val="000000" w:themeColor="text1"/>
          <w:sz w:val="22"/>
          <w:szCs w:val="22"/>
        </w:rPr>
      </w:pPr>
      <w:r w:rsidRPr="00956BB4">
        <w:rPr>
          <w:rFonts w:asciiTheme="majorBidi" w:hAnsiTheme="majorBidi" w:cstheme="majorBidi"/>
          <w:b/>
          <w:bCs/>
          <w:i/>
          <w:iCs/>
          <w:sz w:val="22"/>
          <w:szCs w:val="22"/>
        </w:rPr>
        <w:t xml:space="preserve">Feist </w:t>
      </w:r>
      <w:r w:rsidRPr="00956BB4">
        <w:rPr>
          <w:rFonts w:asciiTheme="majorBidi" w:hAnsiTheme="majorBidi" w:cstheme="majorBidi"/>
          <w:b/>
          <w:bCs/>
          <w:i/>
          <w:iCs/>
          <w:color w:val="000000" w:themeColor="text1"/>
          <w:sz w:val="22"/>
          <w:szCs w:val="22"/>
        </w:rPr>
        <w:t xml:space="preserve">Publication v. Rural Telephone: </w:t>
      </w:r>
    </w:p>
    <w:p w:rsidR="008A51B9" w:rsidRPr="00956BB4" w:rsidRDefault="008A51B9" w:rsidP="00F238E2">
      <w:pPr>
        <w:pStyle w:val="ListParagraph"/>
        <w:numPr>
          <w:ilvl w:val="1"/>
          <w:numId w:val="9"/>
        </w:numPr>
        <w:rPr>
          <w:rFonts w:asciiTheme="majorBidi" w:hAnsiTheme="majorBidi" w:cstheme="majorBidi"/>
          <w:b/>
          <w:bCs/>
          <w:color w:val="000000" w:themeColor="text1"/>
          <w:sz w:val="22"/>
          <w:szCs w:val="22"/>
        </w:rPr>
      </w:pPr>
      <w:r w:rsidRPr="009A0020">
        <w:rPr>
          <w:rFonts w:asciiTheme="majorBidi" w:hAnsiTheme="majorBidi" w:cstheme="majorBidi"/>
          <w:b/>
          <w:bCs/>
          <w:color w:val="000000" w:themeColor="text1"/>
          <w:sz w:val="22"/>
          <w:szCs w:val="22"/>
        </w:rPr>
        <w:t>Holding</w:t>
      </w:r>
      <w:r w:rsidRPr="00956BB4">
        <w:rPr>
          <w:rFonts w:asciiTheme="majorBidi" w:hAnsiTheme="majorBidi" w:cstheme="majorBidi"/>
          <w:color w:val="000000" w:themeColor="text1"/>
          <w:sz w:val="22"/>
          <w:szCs w:val="22"/>
        </w:rPr>
        <w:t xml:space="preserve">: the phonebook directory did not meet the originality standard, simply </w:t>
      </w:r>
      <w:r w:rsidRPr="00E11662">
        <w:rPr>
          <w:rFonts w:asciiTheme="majorBidi" w:hAnsiTheme="majorBidi" w:cstheme="majorBidi"/>
          <w:b/>
          <w:bCs/>
          <w:color w:val="000000" w:themeColor="text1"/>
          <w:sz w:val="22"/>
          <w:szCs w:val="22"/>
        </w:rPr>
        <w:t>compiled facts</w:t>
      </w:r>
      <w:r w:rsidRPr="00956BB4">
        <w:rPr>
          <w:rFonts w:asciiTheme="majorBidi" w:hAnsiTheme="majorBidi" w:cstheme="majorBidi"/>
          <w:color w:val="000000" w:themeColor="text1"/>
          <w:sz w:val="22"/>
          <w:szCs w:val="22"/>
        </w:rPr>
        <w:t xml:space="preserve"> and listed them in alphabetical order. </w:t>
      </w:r>
    </w:p>
    <w:p w:rsidR="00691619" w:rsidRPr="00956BB4" w:rsidRDefault="00691619" w:rsidP="00F238E2">
      <w:pPr>
        <w:pStyle w:val="ListParagraph"/>
        <w:numPr>
          <w:ilvl w:val="1"/>
          <w:numId w:val="9"/>
        </w:numPr>
        <w:rPr>
          <w:rFonts w:asciiTheme="majorBidi" w:hAnsiTheme="majorBidi" w:cstheme="majorBidi"/>
          <w:b/>
          <w:bCs/>
          <w:color w:val="000000" w:themeColor="text1"/>
          <w:sz w:val="22"/>
          <w:szCs w:val="22"/>
        </w:rPr>
      </w:pPr>
      <w:r w:rsidRPr="00956BB4">
        <w:rPr>
          <w:rFonts w:asciiTheme="majorBidi" w:hAnsiTheme="majorBidi" w:cstheme="majorBidi"/>
          <w:b/>
          <w:bCs/>
          <w:color w:val="000000" w:themeColor="text1"/>
          <w:sz w:val="22"/>
          <w:szCs w:val="22"/>
        </w:rPr>
        <w:t xml:space="preserve">Rule: </w:t>
      </w:r>
      <w:r w:rsidRPr="00956BB4">
        <w:rPr>
          <w:rFonts w:asciiTheme="majorBidi" w:hAnsiTheme="majorBidi" w:cstheme="majorBidi"/>
          <w:color w:val="000000" w:themeColor="text1"/>
          <w:sz w:val="22"/>
          <w:szCs w:val="22"/>
        </w:rPr>
        <w:t>Copyright protection is granted to original works. The compilation of facts, if creative/original may satisfy the requirement, however, facts alone are not copyrightable.</w:t>
      </w:r>
    </w:p>
    <w:p w:rsidR="00190ABE" w:rsidRPr="00956BB4" w:rsidRDefault="00190ABE" w:rsidP="00F238E2">
      <w:pPr>
        <w:pStyle w:val="ListParagraph"/>
        <w:numPr>
          <w:ilvl w:val="1"/>
          <w:numId w:val="9"/>
        </w:numPr>
        <w:rPr>
          <w:rFonts w:asciiTheme="majorBidi" w:hAnsiTheme="majorBidi" w:cstheme="majorBidi"/>
          <w:b/>
          <w:bCs/>
          <w:color w:val="000000" w:themeColor="text1"/>
          <w:sz w:val="22"/>
          <w:szCs w:val="22"/>
        </w:rPr>
      </w:pPr>
      <w:r w:rsidRPr="00E11662">
        <w:rPr>
          <w:rFonts w:asciiTheme="majorBidi" w:hAnsiTheme="majorBidi" w:cstheme="majorBidi"/>
          <w:b/>
          <w:bCs/>
          <w:color w:val="000000" w:themeColor="text1"/>
          <w:sz w:val="22"/>
          <w:szCs w:val="22"/>
          <w:u w:val="single"/>
        </w:rPr>
        <w:t>Originality, not “sweat of the brow</w:t>
      </w:r>
      <w:r w:rsidRPr="00956BB4">
        <w:rPr>
          <w:rFonts w:asciiTheme="majorBidi" w:hAnsiTheme="majorBidi" w:cstheme="majorBidi"/>
          <w:color w:val="000000" w:themeColor="text1"/>
          <w:sz w:val="22"/>
          <w:szCs w:val="22"/>
          <w:u w:val="single"/>
        </w:rPr>
        <w:t>”</w:t>
      </w:r>
      <w:r w:rsidRPr="00956BB4">
        <w:rPr>
          <w:rFonts w:asciiTheme="majorBidi" w:hAnsiTheme="majorBidi" w:cstheme="majorBidi"/>
          <w:color w:val="000000" w:themeColor="text1"/>
          <w:sz w:val="22"/>
          <w:szCs w:val="22"/>
        </w:rPr>
        <w:t xml:space="preserve"> is the touchstone of copyright protection. It must have been independently created by the author and have some degree of originality or creativity. </w:t>
      </w:r>
    </w:p>
    <w:p w:rsidR="00190ABE" w:rsidRPr="00956BB4" w:rsidRDefault="00190ABE" w:rsidP="00F238E2">
      <w:pPr>
        <w:pStyle w:val="ListParagraph"/>
        <w:numPr>
          <w:ilvl w:val="2"/>
          <w:numId w:val="9"/>
        </w:numPr>
        <w:rPr>
          <w:rFonts w:asciiTheme="majorBidi" w:hAnsiTheme="majorBidi" w:cstheme="majorBidi"/>
          <w:color w:val="000000" w:themeColor="text1"/>
          <w:sz w:val="22"/>
          <w:szCs w:val="22"/>
        </w:rPr>
      </w:pPr>
      <w:r w:rsidRPr="00956BB4">
        <w:rPr>
          <w:rFonts w:asciiTheme="majorBidi" w:hAnsiTheme="majorBidi" w:cstheme="majorBidi"/>
          <w:color w:val="000000" w:themeColor="text1"/>
          <w:sz w:val="22"/>
          <w:szCs w:val="22"/>
        </w:rPr>
        <w:t xml:space="preserve">Why originality? </w:t>
      </w:r>
      <w:r w:rsidRPr="00E11662">
        <w:rPr>
          <w:rFonts w:asciiTheme="majorBidi" w:hAnsiTheme="majorBidi" w:cstheme="majorBidi"/>
          <w:color w:val="000000" w:themeColor="text1"/>
          <w:sz w:val="22"/>
          <w:szCs w:val="22"/>
          <w:u w:val="single"/>
        </w:rPr>
        <w:t>Balance right incentives</w:t>
      </w:r>
      <w:r w:rsidRPr="00956BB4">
        <w:rPr>
          <w:rFonts w:asciiTheme="majorBidi" w:hAnsiTheme="majorBidi" w:cstheme="majorBidi"/>
          <w:color w:val="000000" w:themeColor="text1"/>
          <w:sz w:val="22"/>
          <w:szCs w:val="22"/>
        </w:rPr>
        <w:t xml:space="preserve">- allow people to use past work, while protecting work as well. Want people to invest in labor, but also want to make sure society as a whole is better off </w:t>
      </w:r>
    </w:p>
    <w:p w:rsidR="00190ABE" w:rsidRPr="00956BB4" w:rsidRDefault="00190ABE" w:rsidP="00F238E2">
      <w:pPr>
        <w:pStyle w:val="ListParagraph"/>
        <w:numPr>
          <w:ilvl w:val="2"/>
          <w:numId w:val="9"/>
        </w:numPr>
        <w:rPr>
          <w:rFonts w:asciiTheme="majorBidi" w:hAnsiTheme="majorBidi" w:cstheme="majorBidi"/>
          <w:b/>
          <w:bCs/>
          <w:color w:val="000000" w:themeColor="text1"/>
          <w:sz w:val="22"/>
          <w:szCs w:val="22"/>
        </w:rPr>
      </w:pPr>
      <w:r w:rsidRPr="00956BB4">
        <w:rPr>
          <w:rFonts w:asciiTheme="majorBidi" w:hAnsiTheme="majorBidi" w:cstheme="majorBidi"/>
          <w:color w:val="000000" w:themeColor="text1"/>
          <w:sz w:val="22"/>
          <w:szCs w:val="22"/>
        </w:rPr>
        <w:t>While trademark has no “originality” requirement, it must be registered to be valid and will be rejected if in prior use and had not been abandoned</w:t>
      </w:r>
    </w:p>
    <w:p w:rsidR="00190ABE" w:rsidRPr="00956BB4" w:rsidRDefault="00190ABE" w:rsidP="00F238E2">
      <w:pPr>
        <w:pStyle w:val="ListParagraph"/>
        <w:numPr>
          <w:ilvl w:val="2"/>
          <w:numId w:val="9"/>
        </w:numPr>
        <w:rPr>
          <w:rFonts w:asciiTheme="majorBidi" w:hAnsiTheme="majorBidi" w:cstheme="majorBidi"/>
          <w:b/>
          <w:bCs/>
          <w:color w:val="000000" w:themeColor="text1"/>
          <w:sz w:val="22"/>
          <w:szCs w:val="22"/>
        </w:rPr>
      </w:pPr>
      <w:r w:rsidRPr="00956BB4">
        <w:rPr>
          <w:rFonts w:asciiTheme="majorBidi" w:hAnsiTheme="majorBidi" w:cstheme="majorBidi"/>
          <w:color w:val="000000" w:themeColor="text1"/>
          <w:sz w:val="22"/>
          <w:szCs w:val="22"/>
        </w:rPr>
        <w:t xml:space="preserve">Copyright no longer needs to be registered, only must register when want to sue for infringement </w:t>
      </w:r>
    </w:p>
    <w:p w:rsidR="00190ABE" w:rsidRPr="00C233AA" w:rsidRDefault="00190ABE" w:rsidP="00190ABE">
      <w:pPr>
        <w:rPr>
          <w:rFonts w:asciiTheme="majorBidi" w:hAnsiTheme="majorBidi" w:cstheme="majorBidi"/>
          <w:color w:val="2D3B45"/>
          <w:sz w:val="10"/>
          <w:szCs w:val="10"/>
        </w:rPr>
      </w:pPr>
    </w:p>
    <w:p w:rsidR="00190ABE" w:rsidRPr="00956BB4" w:rsidRDefault="00190ABE" w:rsidP="00190ABE">
      <w:pPr>
        <w:pStyle w:val="Heading3"/>
      </w:pPr>
      <w:bookmarkStart w:id="17" w:name="_Toc8243771"/>
      <w:r w:rsidRPr="00956BB4">
        <w:t>The Patent Act &amp; Rule Against Patents of Naturally Occurring Objects (Myriad)</w:t>
      </w:r>
      <w:bookmarkEnd w:id="17"/>
    </w:p>
    <w:p w:rsidR="00190ABE" w:rsidRPr="00956BB4" w:rsidRDefault="00190ABE" w:rsidP="00F238E2">
      <w:pPr>
        <w:pStyle w:val="ListParagraph"/>
        <w:numPr>
          <w:ilvl w:val="0"/>
          <w:numId w:val="10"/>
        </w:numPr>
        <w:rPr>
          <w:rFonts w:asciiTheme="majorBidi" w:hAnsiTheme="majorBidi" w:cstheme="majorBidi"/>
          <w:sz w:val="22"/>
          <w:szCs w:val="22"/>
        </w:rPr>
      </w:pPr>
      <w:r w:rsidRPr="00956BB4">
        <w:rPr>
          <w:rFonts w:asciiTheme="majorBidi" w:hAnsiTheme="majorBidi" w:cstheme="majorBidi"/>
          <w:b/>
          <w:bCs/>
          <w:sz w:val="22"/>
          <w:szCs w:val="22"/>
        </w:rPr>
        <w:t xml:space="preserve">Patent Act: </w:t>
      </w:r>
      <w:r w:rsidRPr="00956BB4">
        <w:rPr>
          <w:rFonts w:asciiTheme="majorBidi" w:hAnsiTheme="majorBidi" w:cstheme="majorBidi"/>
          <w:sz w:val="22"/>
          <w:szCs w:val="22"/>
        </w:rPr>
        <w:t xml:space="preserve">Whoever invents or discovers any </w:t>
      </w:r>
      <w:r w:rsidRPr="00E11662">
        <w:rPr>
          <w:rFonts w:asciiTheme="majorBidi" w:hAnsiTheme="majorBidi" w:cstheme="majorBidi"/>
          <w:b/>
          <w:bCs/>
          <w:sz w:val="22"/>
          <w:szCs w:val="22"/>
        </w:rPr>
        <w:t>new and useful</w:t>
      </w:r>
      <w:r w:rsidRPr="00956BB4">
        <w:rPr>
          <w:rFonts w:asciiTheme="majorBidi" w:hAnsiTheme="majorBidi" w:cstheme="majorBidi"/>
          <w:sz w:val="22"/>
          <w:szCs w:val="22"/>
        </w:rPr>
        <w:t>…composition of matter, or any new and useful improvement thereof, may obtain a patent therefore, subject to the conditions and requirements of this title.</w:t>
      </w:r>
    </w:p>
    <w:p w:rsidR="00190ABE" w:rsidRPr="00956BB4" w:rsidRDefault="00190ABE" w:rsidP="00F238E2">
      <w:pPr>
        <w:pStyle w:val="ListParagraph"/>
        <w:numPr>
          <w:ilvl w:val="1"/>
          <w:numId w:val="10"/>
        </w:numPr>
        <w:rPr>
          <w:rFonts w:asciiTheme="majorBidi" w:hAnsiTheme="majorBidi" w:cstheme="majorBidi"/>
          <w:sz w:val="22"/>
          <w:szCs w:val="22"/>
        </w:rPr>
      </w:pPr>
      <w:r w:rsidRPr="00956BB4">
        <w:rPr>
          <w:rFonts w:asciiTheme="majorBidi" w:hAnsiTheme="majorBidi" w:cstheme="majorBidi"/>
          <w:sz w:val="22"/>
          <w:szCs w:val="22"/>
        </w:rPr>
        <w:t xml:space="preserve">Last for 20 years. </w:t>
      </w:r>
      <w:r w:rsidR="005804BA" w:rsidRPr="00956BB4">
        <w:rPr>
          <w:rFonts w:asciiTheme="majorBidi" w:hAnsiTheme="majorBidi" w:cstheme="majorBidi"/>
          <w:sz w:val="22"/>
          <w:szCs w:val="22"/>
        </w:rPr>
        <w:t>Might last less than other areas because want to further scientific discoveries that can be difference between life and death (Patents also often lose value relatively quicker than copyrighted works)</w:t>
      </w:r>
    </w:p>
    <w:p w:rsidR="005804BA" w:rsidRPr="00956BB4" w:rsidRDefault="005804BA" w:rsidP="00F238E2">
      <w:pPr>
        <w:pStyle w:val="ListParagraph"/>
        <w:numPr>
          <w:ilvl w:val="1"/>
          <w:numId w:val="10"/>
        </w:numPr>
        <w:rPr>
          <w:rFonts w:asciiTheme="majorBidi" w:hAnsiTheme="majorBidi" w:cstheme="majorBidi"/>
          <w:sz w:val="22"/>
          <w:szCs w:val="22"/>
        </w:rPr>
      </w:pPr>
      <w:r w:rsidRPr="00956BB4">
        <w:rPr>
          <w:rFonts w:asciiTheme="majorBidi" w:hAnsiTheme="majorBidi" w:cstheme="majorBidi"/>
          <w:sz w:val="22"/>
          <w:szCs w:val="22"/>
        </w:rPr>
        <w:t xml:space="preserve">The invention must </w:t>
      </w:r>
      <w:r w:rsidRPr="009A0020">
        <w:rPr>
          <w:rFonts w:asciiTheme="majorBidi" w:hAnsiTheme="majorBidi" w:cstheme="majorBidi"/>
          <w:b/>
          <w:bCs/>
          <w:sz w:val="22"/>
          <w:szCs w:val="22"/>
        </w:rPr>
        <w:t>be new, useful, non-obvious</w:t>
      </w:r>
      <w:r w:rsidRPr="00956BB4">
        <w:rPr>
          <w:rFonts w:asciiTheme="majorBidi" w:hAnsiTheme="majorBidi" w:cstheme="majorBidi"/>
          <w:sz w:val="22"/>
          <w:szCs w:val="22"/>
        </w:rPr>
        <w:t xml:space="preserve"> and subject matter eligible (one of the types of inventions protected by the statute). </w:t>
      </w:r>
    </w:p>
    <w:p w:rsidR="00BF27B7" w:rsidRPr="00956BB4" w:rsidRDefault="00BF27B7" w:rsidP="00F238E2">
      <w:pPr>
        <w:pStyle w:val="ListParagraph"/>
        <w:numPr>
          <w:ilvl w:val="0"/>
          <w:numId w:val="10"/>
        </w:numPr>
        <w:rPr>
          <w:rFonts w:asciiTheme="majorBidi" w:hAnsiTheme="majorBidi" w:cstheme="majorBidi"/>
          <w:b/>
          <w:bCs/>
          <w:sz w:val="22"/>
          <w:szCs w:val="22"/>
        </w:rPr>
      </w:pPr>
      <w:r w:rsidRPr="00956BB4">
        <w:rPr>
          <w:rFonts w:asciiTheme="majorBidi" w:hAnsiTheme="majorBidi" w:cstheme="majorBidi"/>
          <w:b/>
          <w:bCs/>
          <w:i/>
          <w:iCs/>
          <w:sz w:val="22"/>
          <w:szCs w:val="22"/>
        </w:rPr>
        <w:t xml:space="preserve">Myriad v. AMP: </w:t>
      </w:r>
    </w:p>
    <w:p w:rsidR="005804BA" w:rsidRPr="00956BB4" w:rsidRDefault="005804BA" w:rsidP="00F238E2">
      <w:pPr>
        <w:pStyle w:val="ListParagraph"/>
        <w:numPr>
          <w:ilvl w:val="1"/>
          <w:numId w:val="10"/>
        </w:numPr>
        <w:rPr>
          <w:rFonts w:asciiTheme="majorBidi" w:hAnsiTheme="majorBidi" w:cstheme="majorBidi"/>
          <w:b/>
          <w:bCs/>
          <w:sz w:val="22"/>
          <w:szCs w:val="22"/>
        </w:rPr>
      </w:pPr>
      <w:r w:rsidRPr="00956BB4">
        <w:rPr>
          <w:rFonts w:asciiTheme="majorBidi" w:hAnsiTheme="majorBidi" w:cstheme="majorBidi"/>
          <w:b/>
          <w:bCs/>
          <w:sz w:val="22"/>
          <w:szCs w:val="22"/>
        </w:rPr>
        <w:t xml:space="preserve">Rule: </w:t>
      </w:r>
      <w:r w:rsidRPr="00956BB4">
        <w:rPr>
          <w:rFonts w:asciiTheme="majorBidi" w:hAnsiTheme="majorBidi" w:cstheme="majorBidi"/>
          <w:sz w:val="22"/>
          <w:szCs w:val="22"/>
        </w:rPr>
        <w:t xml:space="preserve">a naturally occurring DNA segment is not patentable, solely because it had been isolated. Extensive effort alone is insufficient </w:t>
      </w:r>
    </w:p>
    <w:p w:rsidR="005804BA" w:rsidRPr="00956BB4" w:rsidRDefault="005804BA" w:rsidP="00F238E2">
      <w:pPr>
        <w:pStyle w:val="ListParagraph"/>
        <w:numPr>
          <w:ilvl w:val="1"/>
          <w:numId w:val="10"/>
        </w:numPr>
        <w:rPr>
          <w:rFonts w:asciiTheme="majorBidi" w:hAnsiTheme="majorBidi" w:cstheme="majorBidi"/>
          <w:b/>
          <w:bCs/>
          <w:sz w:val="22"/>
          <w:szCs w:val="22"/>
        </w:rPr>
      </w:pPr>
      <w:r w:rsidRPr="00956BB4">
        <w:rPr>
          <w:rFonts w:asciiTheme="majorBidi" w:hAnsiTheme="majorBidi" w:cstheme="majorBidi"/>
          <w:b/>
          <w:bCs/>
          <w:sz w:val="22"/>
          <w:szCs w:val="22"/>
        </w:rPr>
        <w:t xml:space="preserve">Holding: </w:t>
      </w:r>
      <w:r w:rsidRPr="00956BB4">
        <w:rPr>
          <w:rFonts w:asciiTheme="majorBidi" w:hAnsiTheme="majorBidi" w:cstheme="majorBidi"/>
          <w:sz w:val="22"/>
          <w:szCs w:val="22"/>
        </w:rPr>
        <w:t xml:space="preserve">could patent the CDNA because was not naturally occurring, but can patent the isolated parts of cells because </w:t>
      </w:r>
      <w:r w:rsidRPr="00956BB4">
        <w:rPr>
          <w:rFonts w:asciiTheme="majorBidi" w:hAnsiTheme="majorBidi" w:cstheme="majorBidi"/>
          <w:sz w:val="22"/>
          <w:szCs w:val="22"/>
          <w:u w:val="single"/>
        </w:rPr>
        <w:t xml:space="preserve">cannot patent </w:t>
      </w:r>
      <w:r w:rsidRPr="00E11662">
        <w:rPr>
          <w:rFonts w:asciiTheme="majorBidi" w:hAnsiTheme="majorBidi" w:cstheme="majorBidi"/>
          <w:b/>
          <w:bCs/>
          <w:sz w:val="22"/>
          <w:szCs w:val="22"/>
          <w:u w:val="single"/>
        </w:rPr>
        <w:t>naturally occurring things</w:t>
      </w:r>
    </w:p>
    <w:p w:rsidR="005804BA" w:rsidRPr="00956BB4" w:rsidRDefault="00BF27B7" w:rsidP="00F238E2">
      <w:pPr>
        <w:pStyle w:val="ListParagraph"/>
        <w:numPr>
          <w:ilvl w:val="2"/>
          <w:numId w:val="10"/>
        </w:numPr>
        <w:rPr>
          <w:rFonts w:asciiTheme="majorBidi" w:hAnsiTheme="majorBidi" w:cstheme="majorBidi"/>
          <w:b/>
          <w:bCs/>
          <w:sz w:val="22"/>
          <w:szCs w:val="22"/>
        </w:rPr>
      </w:pPr>
      <w:r w:rsidRPr="009A0020">
        <w:rPr>
          <w:rFonts w:asciiTheme="majorBidi" w:hAnsiTheme="majorBidi" w:cstheme="majorBidi"/>
          <w:b/>
          <w:bCs/>
          <w:sz w:val="22"/>
          <w:szCs w:val="22"/>
        </w:rPr>
        <w:lastRenderedPageBreak/>
        <w:t>Efficiency argument</w:t>
      </w:r>
      <w:r w:rsidRPr="00956BB4">
        <w:rPr>
          <w:rFonts w:asciiTheme="majorBidi" w:hAnsiTheme="majorBidi" w:cstheme="majorBidi"/>
          <w:sz w:val="22"/>
          <w:szCs w:val="22"/>
        </w:rPr>
        <w:t xml:space="preserve">: </w:t>
      </w:r>
      <w:r w:rsidR="005804BA" w:rsidRPr="00956BB4">
        <w:rPr>
          <w:rFonts w:asciiTheme="majorBidi" w:hAnsiTheme="majorBidi" w:cstheme="majorBidi"/>
          <w:sz w:val="22"/>
          <w:szCs w:val="22"/>
        </w:rPr>
        <w:t xml:space="preserve">patents are meant to promote creation, allowing patents for naturally occurring things would impede creation. Need to balance the right amount of protection. </w:t>
      </w:r>
    </w:p>
    <w:p w:rsidR="00BF27B7" w:rsidRPr="00956BB4" w:rsidRDefault="00BF27B7" w:rsidP="00F238E2">
      <w:pPr>
        <w:pStyle w:val="ListParagraph"/>
        <w:numPr>
          <w:ilvl w:val="2"/>
          <w:numId w:val="10"/>
        </w:numPr>
        <w:rPr>
          <w:rFonts w:asciiTheme="majorBidi" w:hAnsiTheme="majorBidi" w:cstheme="majorBidi"/>
          <w:b/>
          <w:bCs/>
          <w:sz w:val="22"/>
          <w:szCs w:val="22"/>
        </w:rPr>
      </w:pPr>
      <w:r w:rsidRPr="009A0020">
        <w:rPr>
          <w:rFonts w:asciiTheme="majorBidi" w:hAnsiTheme="majorBidi" w:cstheme="majorBidi"/>
          <w:b/>
          <w:bCs/>
          <w:sz w:val="22"/>
          <w:szCs w:val="22"/>
        </w:rPr>
        <w:t>Lock</w:t>
      </w:r>
      <w:r w:rsidR="009A0020" w:rsidRPr="009A0020">
        <w:rPr>
          <w:rFonts w:asciiTheme="majorBidi" w:hAnsiTheme="majorBidi" w:cstheme="majorBidi"/>
          <w:b/>
          <w:bCs/>
          <w:sz w:val="22"/>
          <w:szCs w:val="22"/>
        </w:rPr>
        <w:t>e</w:t>
      </w:r>
      <w:r w:rsidRPr="009A0020">
        <w:rPr>
          <w:rFonts w:asciiTheme="majorBidi" w:hAnsiTheme="majorBidi" w:cstheme="majorBidi"/>
          <w:b/>
          <w:bCs/>
          <w:sz w:val="22"/>
          <w:szCs w:val="22"/>
        </w:rPr>
        <w:t xml:space="preserve"> argument</w:t>
      </w:r>
      <w:r w:rsidRPr="00956BB4">
        <w:rPr>
          <w:rFonts w:asciiTheme="majorBidi" w:hAnsiTheme="majorBidi" w:cstheme="majorBidi"/>
          <w:sz w:val="22"/>
          <w:szCs w:val="22"/>
        </w:rPr>
        <w:t xml:space="preserve">: can only take possession of something if mix your labor with it. If something is in naturally occurring state and didn’t change it in any way, then won’t take control of it. </w:t>
      </w:r>
    </w:p>
    <w:p w:rsidR="008A16EA" w:rsidRPr="00CB3919" w:rsidRDefault="008A16EA" w:rsidP="008A16EA">
      <w:pPr>
        <w:pStyle w:val="ListParagraph"/>
        <w:ind w:left="2160"/>
        <w:rPr>
          <w:rFonts w:asciiTheme="majorBidi" w:hAnsiTheme="majorBidi" w:cstheme="majorBidi"/>
          <w:b/>
          <w:bCs/>
          <w:sz w:val="10"/>
          <w:szCs w:val="10"/>
        </w:rPr>
      </w:pPr>
    </w:p>
    <w:p w:rsidR="008A16EA" w:rsidRPr="00956BB4" w:rsidRDefault="008A16EA" w:rsidP="008A16EA">
      <w:pPr>
        <w:pStyle w:val="Heading3"/>
      </w:pPr>
      <w:bookmarkStart w:id="18" w:name="_Toc8243772"/>
      <w:r w:rsidRPr="00956BB4">
        <w:t>The Rule Against Common Law Ownership of One’s Cells (Moore)</w:t>
      </w:r>
      <w:bookmarkEnd w:id="18"/>
    </w:p>
    <w:p w:rsidR="008A51B9" w:rsidRPr="00956BB4" w:rsidRDefault="008A51B9" w:rsidP="00F238E2">
      <w:pPr>
        <w:pStyle w:val="ListParagraph"/>
        <w:numPr>
          <w:ilvl w:val="0"/>
          <w:numId w:val="11"/>
        </w:numPr>
        <w:rPr>
          <w:rFonts w:asciiTheme="majorBidi" w:hAnsiTheme="majorBidi" w:cstheme="majorBidi"/>
          <w:color w:val="000000" w:themeColor="text1"/>
          <w:sz w:val="22"/>
          <w:szCs w:val="22"/>
        </w:rPr>
      </w:pPr>
      <w:r w:rsidRPr="00956BB4">
        <w:rPr>
          <w:rFonts w:asciiTheme="majorBidi" w:hAnsiTheme="majorBidi" w:cstheme="majorBidi"/>
          <w:b/>
          <w:bCs/>
          <w:color w:val="000000" w:themeColor="text1"/>
          <w:sz w:val="22"/>
          <w:szCs w:val="22"/>
        </w:rPr>
        <w:t xml:space="preserve">Regents v. Moore: </w:t>
      </w:r>
      <w:r w:rsidRPr="00956BB4">
        <w:rPr>
          <w:rFonts w:asciiTheme="majorBidi" w:hAnsiTheme="majorBidi" w:cstheme="majorBidi"/>
          <w:color w:val="000000" w:themeColor="text1"/>
          <w:sz w:val="22"/>
          <w:szCs w:val="22"/>
        </w:rPr>
        <w:t>(made cell line out of Moore’s cells w/o telling him</w:t>
      </w:r>
      <w:r w:rsidR="002023E2" w:rsidRPr="00956BB4">
        <w:rPr>
          <w:rFonts w:asciiTheme="majorBidi" w:hAnsiTheme="majorBidi" w:cstheme="majorBidi"/>
          <w:color w:val="000000" w:themeColor="text1"/>
          <w:sz w:val="22"/>
          <w:szCs w:val="22"/>
        </w:rPr>
        <w:t xml:space="preserve">. Moore brought claim of </w:t>
      </w:r>
      <w:r w:rsidR="002023E2" w:rsidRPr="004571EA">
        <w:rPr>
          <w:rFonts w:asciiTheme="majorBidi" w:hAnsiTheme="majorBidi" w:cstheme="majorBidi"/>
          <w:color w:val="000000" w:themeColor="text1"/>
          <w:sz w:val="22"/>
          <w:szCs w:val="22"/>
          <w:u w:val="single"/>
        </w:rPr>
        <w:t>conversion</w:t>
      </w:r>
      <w:r w:rsidR="002023E2" w:rsidRPr="00956BB4">
        <w:rPr>
          <w:rFonts w:asciiTheme="majorBidi" w:hAnsiTheme="majorBidi" w:cstheme="majorBidi"/>
          <w:color w:val="000000" w:themeColor="text1"/>
          <w:sz w:val="22"/>
          <w:szCs w:val="22"/>
        </w:rPr>
        <w:t xml:space="preserve">). </w:t>
      </w:r>
    </w:p>
    <w:p w:rsidR="00BF27B7" w:rsidRPr="00956BB4" w:rsidRDefault="008A16EA" w:rsidP="00F238E2">
      <w:pPr>
        <w:pStyle w:val="ListParagraph"/>
        <w:numPr>
          <w:ilvl w:val="1"/>
          <w:numId w:val="11"/>
        </w:numPr>
        <w:rPr>
          <w:rFonts w:asciiTheme="majorBidi" w:hAnsiTheme="majorBidi" w:cstheme="majorBidi"/>
          <w:color w:val="000000" w:themeColor="text1"/>
          <w:sz w:val="22"/>
          <w:szCs w:val="22"/>
        </w:rPr>
      </w:pPr>
      <w:r w:rsidRPr="00956BB4">
        <w:rPr>
          <w:rFonts w:asciiTheme="majorBidi" w:hAnsiTheme="majorBidi" w:cstheme="majorBidi"/>
          <w:b/>
          <w:bCs/>
          <w:color w:val="000000" w:themeColor="text1"/>
          <w:sz w:val="22"/>
          <w:szCs w:val="22"/>
        </w:rPr>
        <w:t>Rule</w:t>
      </w:r>
      <w:r w:rsidRPr="00956BB4">
        <w:rPr>
          <w:rFonts w:asciiTheme="majorBidi" w:hAnsiTheme="majorBidi" w:cstheme="majorBidi"/>
          <w:color w:val="000000" w:themeColor="text1"/>
          <w:sz w:val="22"/>
          <w:szCs w:val="22"/>
        </w:rPr>
        <w:t xml:space="preserve">: 1) A physician has a </w:t>
      </w:r>
      <w:r w:rsidRPr="00BC3166">
        <w:rPr>
          <w:rFonts w:asciiTheme="majorBidi" w:hAnsiTheme="majorBidi" w:cstheme="majorBidi"/>
          <w:b/>
          <w:bCs/>
          <w:color w:val="000000" w:themeColor="text1"/>
          <w:sz w:val="22"/>
          <w:szCs w:val="22"/>
        </w:rPr>
        <w:t>fiduciary duty</w:t>
      </w:r>
      <w:r w:rsidRPr="00956BB4">
        <w:rPr>
          <w:rFonts w:asciiTheme="majorBidi" w:hAnsiTheme="majorBidi" w:cstheme="majorBidi"/>
          <w:color w:val="000000" w:themeColor="text1"/>
          <w:sz w:val="22"/>
          <w:szCs w:val="22"/>
        </w:rPr>
        <w:t xml:space="preserve"> to disclose elements of medical treatment and interests which may influence their personal judgment. 2) Once cells leave a patient’s body, they are </w:t>
      </w:r>
      <w:r w:rsidRPr="00BC3166">
        <w:rPr>
          <w:rFonts w:asciiTheme="majorBidi" w:hAnsiTheme="majorBidi" w:cstheme="majorBidi"/>
          <w:b/>
          <w:bCs/>
          <w:color w:val="000000" w:themeColor="text1"/>
          <w:sz w:val="22"/>
          <w:szCs w:val="22"/>
        </w:rPr>
        <w:t>no longer the “patient’s property.</w:t>
      </w:r>
      <w:r w:rsidRPr="00956BB4">
        <w:rPr>
          <w:rFonts w:asciiTheme="majorBidi" w:hAnsiTheme="majorBidi" w:cstheme="majorBidi"/>
          <w:color w:val="000000" w:themeColor="text1"/>
          <w:sz w:val="22"/>
          <w:szCs w:val="22"/>
        </w:rPr>
        <w:t>”</w:t>
      </w:r>
    </w:p>
    <w:p w:rsidR="008A51B9" w:rsidRPr="00956BB4" w:rsidRDefault="008A51B9" w:rsidP="00F238E2">
      <w:pPr>
        <w:pStyle w:val="ListParagraph"/>
        <w:numPr>
          <w:ilvl w:val="2"/>
          <w:numId w:val="11"/>
        </w:numPr>
        <w:rPr>
          <w:rFonts w:asciiTheme="majorBidi" w:hAnsiTheme="majorBidi" w:cstheme="majorBidi"/>
          <w:color w:val="000000" w:themeColor="text1"/>
          <w:sz w:val="22"/>
          <w:szCs w:val="22"/>
        </w:rPr>
      </w:pPr>
      <w:r w:rsidRPr="00956BB4">
        <w:rPr>
          <w:rFonts w:asciiTheme="majorBidi" w:hAnsiTheme="majorBidi" w:cstheme="majorBidi"/>
          <w:color w:val="000000" w:themeColor="text1"/>
          <w:sz w:val="22"/>
          <w:szCs w:val="22"/>
        </w:rPr>
        <w:t xml:space="preserve">Court didn’t realize that they </w:t>
      </w:r>
      <w:r w:rsidRPr="00E11662">
        <w:rPr>
          <w:rFonts w:asciiTheme="majorBidi" w:hAnsiTheme="majorBidi" w:cstheme="majorBidi"/>
          <w:color w:val="000000" w:themeColor="text1"/>
          <w:sz w:val="22"/>
          <w:szCs w:val="22"/>
          <w:u w:val="single"/>
        </w:rPr>
        <w:t>indirectly created a market and negotiation of bodily material</w:t>
      </w:r>
      <w:r w:rsidRPr="00956BB4">
        <w:rPr>
          <w:rFonts w:asciiTheme="majorBidi" w:hAnsiTheme="majorBidi" w:cstheme="majorBidi"/>
          <w:color w:val="000000" w:themeColor="text1"/>
          <w:sz w:val="22"/>
          <w:szCs w:val="22"/>
        </w:rPr>
        <w:t xml:space="preserve">. Once patient informed, he can decline to go through with procedure unless given a piece of the pie. </w:t>
      </w:r>
    </w:p>
    <w:p w:rsidR="002023E2" w:rsidRPr="00956BB4" w:rsidRDefault="008A51B9" w:rsidP="00F238E2">
      <w:pPr>
        <w:pStyle w:val="ListParagraph"/>
        <w:numPr>
          <w:ilvl w:val="1"/>
          <w:numId w:val="11"/>
        </w:numPr>
        <w:rPr>
          <w:rFonts w:asciiTheme="majorBidi" w:hAnsiTheme="majorBidi" w:cstheme="majorBidi"/>
          <w:color w:val="000000" w:themeColor="text1"/>
          <w:sz w:val="22"/>
          <w:szCs w:val="22"/>
        </w:rPr>
      </w:pPr>
      <w:r w:rsidRPr="00956BB4">
        <w:rPr>
          <w:rFonts w:asciiTheme="majorBidi" w:hAnsiTheme="majorBidi" w:cstheme="majorBidi"/>
          <w:color w:val="000000" w:themeColor="text1"/>
          <w:sz w:val="22"/>
          <w:szCs w:val="22"/>
        </w:rPr>
        <w:t xml:space="preserve">Reasoning: </w:t>
      </w:r>
    </w:p>
    <w:p w:rsidR="00B83757" w:rsidRDefault="002023E2" w:rsidP="00F238E2">
      <w:pPr>
        <w:pStyle w:val="ListParagraph"/>
        <w:numPr>
          <w:ilvl w:val="2"/>
          <w:numId w:val="11"/>
        </w:numPr>
        <w:rPr>
          <w:rFonts w:asciiTheme="majorBidi" w:hAnsiTheme="majorBidi" w:cstheme="majorBidi"/>
          <w:color w:val="000000" w:themeColor="text1"/>
          <w:sz w:val="22"/>
          <w:szCs w:val="22"/>
        </w:rPr>
      </w:pPr>
      <w:r w:rsidRPr="00956BB4">
        <w:rPr>
          <w:rFonts w:asciiTheme="majorBidi" w:hAnsiTheme="majorBidi" w:cstheme="majorBidi"/>
          <w:color w:val="000000" w:themeColor="text1"/>
          <w:sz w:val="22"/>
          <w:szCs w:val="22"/>
        </w:rPr>
        <w:t>C</w:t>
      </w:r>
      <w:r w:rsidR="008A51B9" w:rsidRPr="00956BB4">
        <w:rPr>
          <w:rFonts w:asciiTheme="majorBidi" w:hAnsiTheme="majorBidi" w:cstheme="majorBidi"/>
          <w:color w:val="000000" w:themeColor="text1"/>
          <w:sz w:val="22"/>
          <w:szCs w:val="22"/>
        </w:rPr>
        <w:t xml:space="preserve">ells are </w:t>
      </w:r>
      <w:r w:rsidR="008A51B9" w:rsidRPr="00E11662">
        <w:rPr>
          <w:rFonts w:asciiTheme="majorBidi" w:hAnsiTheme="majorBidi" w:cstheme="majorBidi"/>
          <w:b/>
          <w:bCs/>
          <w:color w:val="000000" w:themeColor="text1"/>
          <w:sz w:val="22"/>
          <w:szCs w:val="22"/>
        </w:rPr>
        <w:t>not really unique</w:t>
      </w:r>
      <w:r w:rsidR="008A51B9" w:rsidRPr="00956BB4">
        <w:rPr>
          <w:rFonts w:asciiTheme="majorBidi" w:hAnsiTheme="majorBidi" w:cstheme="majorBidi"/>
          <w:color w:val="000000" w:themeColor="text1"/>
          <w:sz w:val="22"/>
          <w:szCs w:val="22"/>
        </w:rPr>
        <w:t xml:space="preserve"> to Moore</w:t>
      </w:r>
      <w:r w:rsidR="00B83757">
        <w:rPr>
          <w:rFonts w:asciiTheme="majorBidi" w:hAnsiTheme="majorBidi" w:cstheme="majorBidi"/>
          <w:color w:val="000000" w:themeColor="text1"/>
          <w:sz w:val="22"/>
          <w:szCs w:val="22"/>
        </w:rPr>
        <w:t>, everyone has same basic cells for this purpose</w:t>
      </w:r>
    </w:p>
    <w:p w:rsidR="008A51B9" w:rsidRPr="00956BB4" w:rsidRDefault="008A51B9" w:rsidP="00F238E2">
      <w:pPr>
        <w:pStyle w:val="ListParagraph"/>
        <w:numPr>
          <w:ilvl w:val="2"/>
          <w:numId w:val="11"/>
        </w:numPr>
        <w:rPr>
          <w:rFonts w:asciiTheme="majorBidi" w:hAnsiTheme="majorBidi" w:cstheme="majorBidi"/>
          <w:color w:val="000000" w:themeColor="text1"/>
          <w:sz w:val="22"/>
          <w:szCs w:val="22"/>
        </w:rPr>
      </w:pPr>
      <w:r w:rsidRPr="00E11662">
        <w:rPr>
          <w:rFonts w:asciiTheme="majorBidi" w:hAnsiTheme="majorBidi" w:cstheme="majorBidi"/>
          <w:b/>
          <w:bCs/>
          <w:color w:val="000000" w:themeColor="text1"/>
          <w:sz w:val="22"/>
          <w:szCs w:val="22"/>
        </w:rPr>
        <w:t>California regulations</w:t>
      </w:r>
      <w:r w:rsidRPr="00956BB4">
        <w:rPr>
          <w:rFonts w:asciiTheme="majorBidi" w:hAnsiTheme="majorBidi" w:cstheme="majorBidi"/>
          <w:color w:val="000000" w:themeColor="text1"/>
          <w:sz w:val="22"/>
          <w:szCs w:val="22"/>
        </w:rPr>
        <w:t xml:space="preserve"> drastically limit a patient’s control over excised cells by regulating disposal of human tissue. </w:t>
      </w:r>
    </w:p>
    <w:p w:rsidR="002023E2" w:rsidRPr="00956BB4" w:rsidRDefault="002023E2" w:rsidP="00F238E2">
      <w:pPr>
        <w:pStyle w:val="ListParagraph"/>
        <w:numPr>
          <w:ilvl w:val="2"/>
          <w:numId w:val="11"/>
        </w:numPr>
        <w:rPr>
          <w:rFonts w:asciiTheme="majorBidi" w:hAnsiTheme="majorBidi" w:cstheme="majorBidi"/>
          <w:sz w:val="22"/>
          <w:szCs w:val="22"/>
        </w:rPr>
      </w:pPr>
      <w:r w:rsidRPr="00956BB4">
        <w:rPr>
          <w:rFonts w:asciiTheme="majorBidi" w:hAnsiTheme="majorBidi" w:cstheme="majorBidi"/>
          <w:sz w:val="22"/>
          <w:szCs w:val="22"/>
        </w:rPr>
        <w:t xml:space="preserve">Concern of hindering research by giving all patients property rights in all cell lines everywhere. </w:t>
      </w:r>
      <w:r w:rsidRPr="00E11662">
        <w:rPr>
          <w:rFonts w:asciiTheme="majorBidi" w:hAnsiTheme="majorBidi" w:cstheme="majorBidi"/>
          <w:b/>
          <w:bCs/>
          <w:sz w:val="22"/>
          <w:szCs w:val="22"/>
        </w:rPr>
        <w:t>Impair socially beneficial</w:t>
      </w:r>
      <w:r w:rsidRPr="00956BB4">
        <w:rPr>
          <w:rFonts w:asciiTheme="majorBidi" w:hAnsiTheme="majorBidi" w:cstheme="majorBidi"/>
          <w:sz w:val="22"/>
          <w:szCs w:val="22"/>
        </w:rPr>
        <w:t xml:space="preserve"> research and would end up with endless disputes</w:t>
      </w:r>
    </w:p>
    <w:p w:rsidR="002023E2" w:rsidRPr="00956BB4" w:rsidRDefault="002023E2" w:rsidP="00F238E2">
      <w:pPr>
        <w:pStyle w:val="ListParagraph"/>
        <w:numPr>
          <w:ilvl w:val="2"/>
          <w:numId w:val="11"/>
        </w:numPr>
        <w:rPr>
          <w:rFonts w:asciiTheme="majorBidi" w:hAnsiTheme="majorBidi" w:cstheme="majorBidi"/>
          <w:sz w:val="22"/>
          <w:szCs w:val="22"/>
        </w:rPr>
      </w:pPr>
      <w:r w:rsidRPr="00956BB4">
        <w:rPr>
          <w:rFonts w:asciiTheme="majorBidi" w:hAnsiTheme="majorBidi" w:cstheme="majorBidi"/>
          <w:sz w:val="22"/>
          <w:szCs w:val="22"/>
        </w:rPr>
        <w:t xml:space="preserve">The fact that the patent was awarded shows that there was </w:t>
      </w:r>
      <w:r w:rsidRPr="00E11662">
        <w:rPr>
          <w:rFonts w:asciiTheme="majorBidi" w:hAnsiTheme="majorBidi" w:cstheme="majorBidi"/>
          <w:b/>
          <w:bCs/>
          <w:sz w:val="22"/>
          <w:szCs w:val="22"/>
        </w:rPr>
        <w:t>creation here</w:t>
      </w:r>
      <w:r w:rsidRPr="00956BB4">
        <w:rPr>
          <w:rFonts w:asciiTheme="majorBidi" w:hAnsiTheme="majorBidi" w:cstheme="majorBidi"/>
          <w:sz w:val="22"/>
          <w:szCs w:val="22"/>
        </w:rPr>
        <w:t>, it wasn’t for the cells itself and therefore it shouldn’t belong to Moore</w:t>
      </w:r>
    </w:p>
    <w:p w:rsidR="002023E2" w:rsidRPr="00956BB4" w:rsidRDefault="002023E2" w:rsidP="00F238E2">
      <w:pPr>
        <w:pStyle w:val="ListParagraph"/>
        <w:numPr>
          <w:ilvl w:val="2"/>
          <w:numId w:val="11"/>
        </w:numPr>
        <w:rPr>
          <w:rFonts w:asciiTheme="majorBidi" w:hAnsiTheme="majorBidi" w:cstheme="majorBidi"/>
          <w:sz w:val="22"/>
          <w:szCs w:val="22"/>
        </w:rPr>
      </w:pPr>
      <w:r w:rsidRPr="00BC3166">
        <w:rPr>
          <w:rFonts w:asciiTheme="majorBidi" w:hAnsiTheme="majorBidi" w:cstheme="majorBidi"/>
          <w:b/>
          <w:bCs/>
          <w:sz w:val="22"/>
          <w:szCs w:val="22"/>
        </w:rPr>
        <w:t>Institutional competence</w:t>
      </w:r>
      <w:r w:rsidRPr="00956BB4">
        <w:rPr>
          <w:rFonts w:asciiTheme="majorBidi" w:hAnsiTheme="majorBidi" w:cstheme="majorBidi"/>
          <w:sz w:val="22"/>
          <w:szCs w:val="22"/>
        </w:rPr>
        <w:t xml:space="preserve">: it is a consequential decision that the </w:t>
      </w:r>
      <w:r w:rsidRPr="00E11662">
        <w:rPr>
          <w:rFonts w:asciiTheme="majorBidi" w:hAnsiTheme="majorBidi" w:cstheme="majorBidi"/>
          <w:b/>
          <w:bCs/>
          <w:sz w:val="22"/>
          <w:szCs w:val="22"/>
        </w:rPr>
        <w:t>legislature</w:t>
      </w:r>
      <w:r w:rsidRPr="00956BB4">
        <w:rPr>
          <w:rFonts w:asciiTheme="majorBidi" w:hAnsiTheme="majorBidi" w:cstheme="majorBidi"/>
          <w:sz w:val="22"/>
          <w:szCs w:val="22"/>
        </w:rPr>
        <w:t xml:space="preserve"> should deal with</w:t>
      </w:r>
    </w:p>
    <w:p w:rsidR="002023E2" w:rsidRPr="00956BB4" w:rsidRDefault="002023E2" w:rsidP="00F238E2">
      <w:pPr>
        <w:pStyle w:val="ListParagraph"/>
        <w:numPr>
          <w:ilvl w:val="1"/>
          <w:numId w:val="11"/>
        </w:numPr>
        <w:rPr>
          <w:rFonts w:asciiTheme="majorBidi" w:hAnsiTheme="majorBidi" w:cstheme="majorBidi"/>
          <w:sz w:val="22"/>
          <w:szCs w:val="22"/>
        </w:rPr>
      </w:pPr>
      <w:r w:rsidRPr="00956BB4">
        <w:rPr>
          <w:rFonts w:asciiTheme="majorBidi" w:hAnsiTheme="majorBidi" w:cstheme="majorBidi"/>
          <w:sz w:val="22"/>
          <w:szCs w:val="22"/>
        </w:rPr>
        <w:t xml:space="preserve">Concurrence and Dissents: </w:t>
      </w:r>
    </w:p>
    <w:p w:rsidR="002023E2" w:rsidRPr="00956BB4" w:rsidRDefault="002023E2" w:rsidP="00F238E2">
      <w:pPr>
        <w:pStyle w:val="ListParagraph"/>
        <w:numPr>
          <w:ilvl w:val="2"/>
          <w:numId w:val="11"/>
        </w:numPr>
        <w:rPr>
          <w:rFonts w:asciiTheme="majorBidi" w:hAnsiTheme="majorBidi" w:cstheme="majorBidi"/>
          <w:sz w:val="22"/>
          <w:szCs w:val="22"/>
        </w:rPr>
      </w:pPr>
      <w:r w:rsidRPr="00956BB4">
        <w:rPr>
          <w:rFonts w:asciiTheme="majorBidi" w:hAnsiTheme="majorBidi" w:cstheme="majorBidi"/>
          <w:sz w:val="22"/>
          <w:szCs w:val="22"/>
        </w:rPr>
        <w:t>Concurrence: Mentions the “</w:t>
      </w:r>
      <w:r w:rsidRPr="00BC3166">
        <w:rPr>
          <w:rFonts w:asciiTheme="majorBidi" w:hAnsiTheme="majorBidi" w:cstheme="majorBidi"/>
          <w:b/>
          <w:bCs/>
          <w:sz w:val="22"/>
          <w:szCs w:val="22"/>
        </w:rPr>
        <w:t>human vessel</w:t>
      </w:r>
      <w:r w:rsidRPr="00956BB4">
        <w:rPr>
          <w:rFonts w:asciiTheme="majorBidi" w:hAnsiTheme="majorBidi" w:cstheme="majorBidi"/>
          <w:sz w:val="22"/>
          <w:szCs w:val="22"/>
        </w:rPr>
        <w:t>,” and it is degrading to humanity to treat body parts as property and to make it into a commodity.</w:t>
      </w:r>
    </w:p>
    <w:p w:rsidR="002023E2" w:rsidRPr="00956BB4" w:rsidRDefault="002023E2" w:rsidP="00F238E2">
      <w:pPr>
        <w:pStyle w:val="ListParagraph"/>
        <w:numPr>
          <w:ilvl w:val="2"/>
          <w:numId w:val="11"/>
        </w:numPr>
        <w:rPr>
          <w:rFonts w:asciiTheme="majorBidi" w:hAnsiTheme="majorBidi" w:cstheme="majorBidi"/>
          <w:sz w:val="22"/>
          <w:szCs w:val="22"/>
        </w:rPr>
      </w:pPr>
      <w:r w:rsidRPr="00956BB4">
        <w:rPr>
          <w:rFonts w:asciiTheme="majorBidi" w:hAnsiTheme="majorBidi" w:cstheme="majorBidi"/>
          <w:sz w:val="22"/>
          <w:szCs w:val="22"/>
        </w:rPr>
        <w:t>Broussard (partial dissent): overblown concerns of litigation, most cells acquired with consent. Court didn’t elevate cells above the market place-rather created a market for everyone but Moore.</w:t>
      </w:r>
    </w:p>
    <w:p w:rsidR="002023E2" w:rsidRDefault="002023E2" w:rsidP="00F238E2">
      <w:pPr>
        <w:pStyle w:val="ListParagraph"/>
        <w:numPr>
          <w:ilvl w:val="2"/>
          <w:numId w:val="11"/>
        </w:numPr>
        <w:rPr>
          <w:rFonts w:asciiTheme="majorBidi" w:hAnsiTheme="majorBidi" w:cstheme="majorBidi"/>
          <w:sz w:val="22"/>
          <w:szCs w:val="22"/>
        </w:rPr>
      </w:pPr>
      <w:proofErr w:type="spellStart"/>
      <w:r w:rsidRPr="00956BB4">
        <w:rPr>
          <w:rFonts w:asciiTheme="majorBidi" w:hAnsiTheme="majorBidi" w:cstheme="majorBidi"/>
          <w:sz w:val="22"/>
          <w:szCs w:val="22"/>
        </w:rPr>
        <w:t>Mosk</w:t>
      </w:r>
      <w:proofErr w:type="spellEnd"/>
      <w:r w:rsidRPr="00956BB4">
        <w:rPr>
          <w:rFonts w:asciiTheme="majorBidi" w:hAnsiTheme="majorBidi" w:cstheme="majorBidi"/>
          <w:sz w:val="22"/>
          <w:szCs w:val="22"/>
        </w:rPr>
        <w:t xml:space="preserve">: </w:t>
      </w:r>
      <w:r w:rsidRPr="00BC3166">
        <w:rPr>
          <w:rFonts w:asciiTheme="majorBidi" w:hAnsiTheme="majorBidi" w:cstheme="majorBidi"/>
          <w:b/>
          <w:bCs/>
          <w:sz w:val="22"/>
          <w:szCs w:val="22"/>
        </w:rPr>
        <w:t>bundle of entitlements</w:t>
      </w:r>
      <w:r w:rsidRPr="00956BB4">
        <w:rPr>
          <w:rFonts w:asciiTheme="majorBidi" w:hAnsiTheme="majorBidi" w:cstheme="majorBidi"/>
          <w:sz w:val="22"/>
          <w:szCs w:val="22"/>
        </w:rPr>
        <w:t xml:space="preserve">- property is a bundle and can realize that some rights can be rid of </w:t>
      </w:r>
      <w:r w:rsidRPr="00E11662">
        <w:rPr>
          <w:rFonts w:asciiTheme="majorBidi" w:hAnsiTheme="majorBidi" w:cstheme="majorBidi"/>
          <w:sz w:val="22"/>
          <w:szCs w:val="22"/>
          <w:u w:val="single"/>
        </w:rPr>
        <w:t>while still holding onto the core</w:t>
      </w:r>
      <w:r w:rsidRPr="00956BB4">
        <w:rPr>
          <w:rFonts w:asciiTheme="majorBidi" w:hAnsiTheme="majorBidi" w:cstheme="majorBidi"/>
          <w:sz w:val="22"/>
          <w:szCs w:val="22"/>
        </w:rPr>
        <w:t xml:space="preserve">. May be able to give over right of possession but can still retain some of the other rights that came with your cells. Can still protect one’s personhood, while defending these broader interests.  </w:t>
      </w:r>
    </w:p>
    <w:p w:rsidR="00BE2C1E" w:rsidRPr="001641C8" w:rsidRDefault="00BE2C1E" w:rsidP="00BE2C1E">
      <w:pPr>
        <w:pStyle w:val="ListParagraph"/>
        <w:numPr>
          <w:ilvl w:val="1"/>
          <w:numId w:val="11"/>
        </w:numPr>
        <w:rPr>
          <w:rFonts w:asciiTheme="majorBidi" w:hAnsiTheme="majorBidi" w:cstheme="majorBidi"/>
          <w:b/>
          <w:bCs/>
          <w:sz w:val="22"/>
          <w:szCs w:val="22"/>
        </w:rPr>
      </w:pPr>
      <w:r w:rsidRPr="00BE2C1E">
        <w:rPr>
          <w:rFonts w:asciiTheme="majorBidi" w:hAnsiTheme="majorBidi" w:cstheme="majorBidi"/>
          <w:b/>
          <w:bCs/>
          <w:sz w:val="22"/>
          <w:szCs w:val="22"/>
        </w:rPr>
        <w:t xml:space="preserve">Note cases: </w:t>
      </w:r>
      <w:r w:rsidR="00A74ECB">
        <w:rPr>
          <w:rFonts w:asciiTheme="majorBidi" w:hAnsiTheme="majorBidi" w:cstheme="majorBidi"/>
          <w:sz w:val="22"/>
          <w:szCs w:val="22"/>
        </w:rPr>
        <w:t xml:space="preserve">(1) </w:t>
      </w:r>
      <w:r>
        <w:rPr>
          <w:rFonts w:asciiTheme="majorBidi" w:hAnsiTheme="majorBidi" w:cstheme="majorBidi"/>
          <w:sz w:val="22"/>
          <w:szCs w:val="22"/>
        </w:rPr>
        <w:t xml:space="preserve">D’s </w:t>
      </w:r>
      <w:r w:rsidR="00A74ECB">
        <w:rPr>
          <w:rFonts w:asciiTheme="majorBidi" w:hAnsiTheme="majorBidi" w:cstheme="majorBidi"/>
          <w:sz w:val="22"/>
          <w:szCs w:val="22"/>
        </w:rPr>
        <w:t>donated</w:t>
      </w:r>
      <w:r>
        <w:rPr>
          <w:rFonts w:asciiTheme="majorBidi" w:hAnsiTheme="majorBidi" w:cstheme="majorBidi"/>
          <w:sz w:val="22"/>
          <w:szCs w:val="22"/>
        </w:rPr>
        <w:t xml:space="preserve"> brother</w:t>
      </w:r>
      <w:r w:rsidR="00A74ECB">
        <w:rPr>
          <w:rFonts w:asciiTheme="majorBidi" w:hAnsiTheme="majorBidi" w:cstheme="majorBidi"/>
          <w:sz w:val="22"/>
          <w:szCs w:val="22"/>
        </w:rPr>
        <w:t>’</w:t>
      </w:r>
      <w:r>
        <w:rPr>
          <w:rFonts w:asciiTheme="majorBidi" w:hAnsiTheme="majorBidi" w:cstheme="majorBidi"/>
          <w:sz w:val="22"/>
          <w:szCs w:val="22"/>
        </w:rPr>
        <w:t xml:space="preserve">s corneas in </w:t>
      </w:r>
      <w:r w:rsidR="00A74ECB">
        <w:rPr>
          <w:rFonts w:asciiTheme="majorBidi" w:hAnsiTheme="majorBidi" w:cstheme="majorBidi"/>
          <w:sz w:val="22"/>
          <w:szCs w:val="22"/>
        </w:rPr>
        <w:t xml:space="preserve">course of performing an autopsy- </w:t>
      </w:r>
      <w:r>
        <w:rPr>
          <w:rFonts w:asciiTheme="majorBidi" w:hAnsiTheme="majorBidi" w:cstheme="majorBidi"/>
          <w:sz w:val="22"/>
          <w:szCs w:val="22"/>
        </w:rPr>
        <w:t xml:space="preserve">woman had a property interest </w:t>
      </w:r>
      <w:r w:rsidR="00A74ECB">
        <w:rPr>
          <w:rFonts w:asciiTheme="majorBidi" w:hAnsiTheme="majorBidi" w:cstheme="majorBidi"/>
          <w:sz w:val="22"/>
          <w:szCs w:val="22"/>
        </w:rPr>
        <w:t>&amp;</w:t>
      </w:r>
      <w:r>
        <w:rPr>
          <w:rFonts w:asciiTheme="majorBidi" w:hAnsiTheme="majorBidi" w:cstheme="majorBidi"/>
          <w:sz w:val="22"/>
          <w:szCs w:val="22"/>
        </w:rPr>
        <w:t xml:space="preserve"> legitimate claim of entitlement to </w:t>
      </w:r>
      <w:r w:rsidR="00A74ECB">
        <w:rPr>
          <w:rFonts w:asciiTheme="majorBidi" w:hAnsiTheme="majorBidi" w:cstheme="majorBidi"/>
          <w:sz w:val="22"/>
          <w:szCs w:val="22"/>
        </w:rPr>
        <w:t>his</w:t>
      </w:r>
      <w:r>
        <w:rPr>
          <w:rFonts w:asciiTheme="majorBidi" w:hAnsiTheme="majorBidi" w:cstheme="majorBidi"/>
          <w:sz w:val="22"/>
          <w:szCs w:val="22"/>
        </w:rPr>
        <w:t xml:space="preserve"> body </w:t>
      </w:r>
      <w:r w:rsidR="00A74ECB">
        <w:rPr>
          <w:rFonts w:asciiTheme="majorBidi" w:hAnsiTheme="majorBidi" w:cstheme="majorBidi"/>
          <w:sz w:val="22"/>
          <w:szCs w:val="22"/>
        </w:rPr>
        <w:t>&amp;</w:t>
      </w:r>
      <w:r>
        <w:rPr>
          <w:rFonts w:asciiTheme="majorBidi" w:hAnsiTheme="majorBidi" w:cstheme="majorBidi"/>
          <w:sz w:val="22"/>
          <w:szCs w:val="22"/>
        </w:rPr>
        <w:t xml:space="preserve"> right to control how his body would be disposed. </w:t>
      </w:r>
      <w:r w:rsidR="00A74ECB">
        <w:rPr>
          <w:rFonts w:asciiTheme="majorBidi" w:hAnsiTheme="majorBidi" w:cstheme="majorBidi"/>
          <w:sz w:val="22"/>
          <w:szCs w:val="22"/>
        </w:rPr>
        <w:t xml:space="preserve">(2) Courts seem to be split if same ruling would apply in Cal. under Moore. </w:t>
      </w:r>
    </w:p>
    <w:p w:rsidR="001641C8" w:rsidRDefault="001641C8" w:rsidP="001641C8">
      <w:pPr>
        <w:pStyle w:val="ListParagraph"/>
        <w:numPr>
          <w:ilvl w:val="0"/>
          <w:numId w:val="11"/>
        </w:numPr>
        <w:rPr>
          <w:rFonts w:asciiTheme="majorBidi" w:hAnsiTheme="majorBidi" w:cstheme="majorBidi"/>
          <w:b/>
          <w:bCs/>
          <w:sz w:val="22"/>
          <w:szCs w:val="22"/>
        </w:rPr>
      </w:pPr>
      <w:bookmarkStart w:id="19" w:name="_Toc8243773"/>
      <w:r w:rsidRPr="001641C8">
        <w:rPr>
          <w:rStyle w:val="Heading4Char"/>
        </w:rPr>
        <w:t>Personhood theory of property (Radin and Cohen):</w:t>
      </w:r>
      <w:bookmarkEnd w:id="19"/>
      <w:r>
        <w:rPr>
          <w:rFonts w:asciiTheme="majorBidi" w:hAnsiTheme="majorBidi" w:cstheme="majorBidi"/>
          <w:b/>
          <w:bCs/>
          <w:sz w:val="22"/>
          <w:szCs w:val="22"/>
        </w:rPr>
        <w:t xml:space="preserve"> </w:t>
      </w:r>
    </w:p>
    <w:p w:rsidR="001641C8" w:rsidRPr="001641C8" w:rsidRDefault="001641C8" w:rsidP="001641C8">
      <w:pPr>
        <w:pStyle w:val="ListParagraph"/>
        <w:numPr>
          <w:ilvl w:val="0"/>
          <w:numId w:val="11"/>
        </w:numPr>
        <w:rPr>
          <w:rFonts w:asciiTheme="majorBidi" w:hAnsiTheme="majorBidi" w:cstheme="majorBidi"/>
          <w:b/>
          <w:bCs/>
          <w:sz w:val="22"/>
          <w:szCs w:val="22"/>
        </w:rPr>
      </w:pPr>
      <w:r w:rsidRPr="001641C8">
        <w:rPr>
          <w:rFonts w:asciiTheme="majorBidi" w:hAnsiTheme="majorBidi" w:cstheme="majorBidi"/>
          <w:b/>
          <w:bCs/>
          <w:sz w:val="22"/>
          <w:szCs w:val="22"/>
        </w:rPr>
        <w:t xml:space="preserve">Radin- Market Inalienability: </w:t>
      </w:r>
    </w:p>
    <w:p w:rsidR="002023E2" w:rsidRPr="00E11662" w:rsidRDefault="002023E2" w:rsidP="00F238E2">
      <w:pPr>
        <w:pStyle w:val="ListParagraph"/>
        <w:numPr>
          <w:ilvl w:val="1"/>
          <w:numId w:val="11"/>
        </w:numPr>
        <w:rPr>
          <w:rFonts w:asciiTheme="majorBidi" w:hAnsiTheme="majorBidi" w:cstheme="majorBidi"/>
          <w:sz w:val="22"/>
          <w:szCs w:val="22"/>
          <w:u w:val="single"/>
        </w:rPr>
      </w:pPr>
      <w:r w:rsidRPr="00E11662">
        <w:rPr>
          <w:rFonts w:asciiTheme="majorBidi" w:hAnsiTheme="majorBidi" w:cstheme="majorBidi"/>
          <w:sz w:val="22"/>
          <w:szCs w:val="22"/>
          <w:u w:val="single"/>
        </w:rPr>
        <w:t xml:space="preserve">To be a person, need to have some control over resources in the external environment </w:t>
      </w:r>
    </w:p>
    <w:p w:rsidR="00F928DE" w:rsidRPr="00956BB4" w:rsidRDefault="002023E2" w:rsidP="00F238E2">
      <w:pPr>
        <w:pStyle w:val="ListParagraph"/>
        <w:numPr>
          <w:ilvl w:val="1"/>
          <w:numId w:val="11"/>
        </w:numPr>
        <w:rPr>
          <w:rFonts w:asciiTheme="majorBidi" w:hAnsiTheme="majorBidi" w:cstheme="majorBidi"/>
          <w:sz w:val="22"/>
          <w:szCs w:val="22"/>
        </w:rPr>
      </w:pPr>
      <w:r w:rsidRPr="00956BB4">
        <w:rPr>
          <w:rFonts w:asciiTheme="majorBidi" w:hAnsiTheme="majorBidi" w:cstheme="majorBidi"/>
          <w:sz w:val="22"/>
          <w:szCs w:val="22"/>
        </w:rPr>
        <w:t>Spectrum of property: “</w:t>
      </w:r>
      <w:r w:rsidRPr="00E11662">
        <w:rPr>
          <w:rFonts w:asciiTheme="majorBidi" w:hAnsiTheme="majorBidi" w:cstheme="majorBidi"/>
          <w:b/>
          <w:bCs/>
          <w:sz w:val="22"/>
          <w:szCs w:val="22"/>
        </w:rPr>
        <w:t>Personal Goods</w:t>
      </w:r>
      <w:r w:rsidRPr="00956BB4">
        <w:rPr>
          <w:rFonts w:asciiTheme="majorBidi" w:hAnsiTheme="majorBidi" w:cstheme="majorBidi"/>
          <w:sz w:val="22"/>
          <w:szCs w:val="22"/>
        </w:rPr>
        <w:t xml:space="preserve">”- </w:t>
      </w:r>
      <w:r w:rsidR="00F928DE" w:rsidRPr="00956BB4">
        <w:rPr>
          <w:rFonts w:asciiTheme="majorBidi" w:hAnsiTheme="majorBidi" w:cstheme="majorBidi"/>
          <w:sz w:val="22"/>
          <w:szCs w:val="22"/>
        </w:rPr>
        <w:t>objects bound up with ourselves, and “</w:t>
      </w:r>
      <w:r w:rsidR="00F928DE" w:rsidRPr="00E11662">
        <w:rPr>
          <w:rFonts w:asciiTheme="majorBidi" w:hAnsiTheme="majorBidi" w:cstheme="majorBidi"/>
          <w:b/>
          <w:bCs/>
          <w:sz w:val="22"/>
          <w:szCs w:val="22"/>
        </w:rPr>
        <w:t>Fungible Goods</w:t>
      </w:r>
      <w:r w:rsidR="00F928DE" w:rsidRPr="00956BB4">
        <w:rPr>
          <w:rFonts w:asciiTheme="majorBidi" w:hAnsiTheme="majorBidi" w:cstheme="majorBidi"/>
          <w:sz w:val="22"/>
          <w:szCs w:val="22"/>
        </w:rPr>
        <w:t xml:space="preserve">”- perfectly replaceable with money. </w:t>
      </w:r>
    </w:p>
    <w:p w:rsidR="00F928DE" w:rsidRPr="00956BB4" w:rsidRDefault="00F928DE" w:rsidP="00F238E2">
      <w:pPr>
        <w:pStyle w:val="ListParagraph"/>
        <w:numPr>
          <w:ilvl w:val="1"/>
          <w:numId w:val="11"/>
        </w:numPr>
        <w:rPr>
          <w:rFonts w:asciiTheme="majorBidi" w:hAnsiTheme="majorBidi" w:cstheme="majorBidi"/>
          <w:sz w:val="22"/>
          <w:szCs w:val="22"/>
        </w:rPr>
      </w:pPr>
      <w:r w:rsidRPr="0058211E">
        <w:rPr>
          <w:rFonts w:asciiTheme="majorBidi" w:hAnsiTheme="majorBidi" w:cstheme="majorBidi"/>
          <w:b/>
          <w:bCs/>
          <w:sz w:val="22"/>
          <w:szCs w:val="22"/>
        </w:rPr>
        <w:t>Test to assist in determining which type</w:t>
      </w:r>
      <w:r w:rsidRPr="00956BB4">
        <w:rPr>
          <w:rFonts w:asciiTheme="majorBidi" w:hAnsiTheme="majorBidi" w:cstheme="majorBidi"/>
          <w:sz w:val="22"/>
          <w:szCs w:val="22"/>
        </w:rPr>
        <w:t xml:space="preserve">: Why holding it- for exchange or for use? Can it be replaced- if it is not replaced what happens to you? Is the good in question external or internal? </w:t>
      </w:r>
    </w:p>
    <w:p w:rsidR="00F928DE" w:rsidRPr="001641C8" w:rsidRDefault="00F928DE" w:rsidP="00F238E2">
      <w:pPr>
        <w:pStyle w:val="ListParagraph"/>
        <w:numPr>
          <w:ilvl w:val="1"/>
          <w:numId w:val="11"/>
        </w:numPr>
        <w:rPr>
          <w:rFonts w:asciiTheme="majorBidi" w:hAnsiTheme="majorBidi" w:cstheme="majorBidi"/>
          <w:color w:val="FF0000"/>
          <w:sz w:val="22"/>
          <w:szCs w:val="22"/>
        </w:rPr>
      </w:pPr>
      <w:r w:rsidRPr="00956BB4">
        <w:rPr>
          <w:rFonts w:asciiTheme="majorBidi" w:hAnsiTheme="majorBidi" w:cstheme="majorBidi"/>
          <w:sz w:val="22"/>
          <w:szCs w:val="22"/>
        </w:rPr>
        <w:t xml:space="preserve">Critique of theory: much of this is only true of items of relatively same value, but at some point, a person will pick money no matter how “personal” the item. </w:t>
      </w:r>
      <w:r w:rsidRPr="00956BB4">
        <w:rPr>
          <w:rFonts w:asciiTheme="majorBidi" w:hAnsiTheme="majorBidi" w:cstheme="majorBidi"/>
          <w:color w:val="000000" w:themeColor="text1"/>
          <w:sz w:val="22"/>
          <w:szCs w:val="22"/>
        </w:rPr>
        <w:t>Also, to</w:t>
      </w:r>
      <w:r w:rsidR="00E11662">
        <w:rPr>
          <w:rFonts w:asciiTheme="majorBidi" w:hAnsiTheme="majorBidi" w:cstheme="majorBidi"/>
          <w:color w:val="000000" w:themeColor="text1"/>
          <w:sz w:val="22"/>
          <w:szCs w:val="22"/>
        </w:rPr>
        <w:t>o</w:t>
      </w:r>
      <w:r w:rsidRPr="00956BB4">
        <w:rPr>
          <w:rFonts w:asciiTheme="majorBidi" w:hAnsiTheme="majorBidi" w:cstheme="majorBidi"/>
          <w:color w:val="000000" w:themeColor="text1"/>
          <w:sz w:val="22"/>
          <w:szCs w:val="22"/>
        </w:rPr>
        <w:t xml:space="preserve"> subjective when trying to apply to the market at large. </w:t>
      </w:r>
    </w:p>
    <w:p w:rsidR="001641C8" w:rsidRPr="001641C8" w:rsidRDefault="001641C8" w:rsidP="001641C8">
      <w:pPr>
        <w:pStyle w:val="ListParagraph"/>
        <w:numPr>
          <w:ilvl w:val="0"/>
          <w:numId w:val="11"/>
        </w:numPr>
        <w:rPr>
          <w:rFonts w:asciiTheme="majorBidi" w:hAnsiTheme="majorBidi" w:cstheme="majorBidi"/>
          <w:color w:val="FF0000"/>
          <w:sz w:val="22"/>
          <w:szCs w:val="22"/>
        </w:rPr>
      </w:pPr>
      <w:r>
        <w:rPr>
          <w:rFonts w:asciiTheme="majorBidi" w:hAnsiTheme="majorBidi" w:cstheme="majorBidi"/>
          <w:b/>
          <w:color w:val="000000" w:themeColor="text1"/>
          <w:sz w:val="22"/>
          <w:szCs w:val="22"/>
        </w:rPr>
        <w:t xml:space="preserve">Cohen- Commodification: </w:t>
      </w:r>
    </w:p>
    <w:p w:rsidR="00F928DE" w:rsidRPr="00956BB4" w:rsidRDefault="00F928DE" w:rsidP="00F238E2">
      <w:pPr>
        <w:pStyle w:val="ListParagraph"/>
        <w:numPr>
          <w:ilvl w:val="1"/>
          <w:numId w:val="11"/>
        </w:numPr>
        <w:rPr>
          <w:rFonts w:asciiTheme="majorBidi" w:hAnsiTheme="majorBidi" w:cstheme="majorBidi"/>
          <w:color w:val="FF0000"/>
          <w:sz w:val="22"/>
          <w:szCs w:val="22"/>
        </w:rPr>
      </w:pPr>
      <w:r w:rsidRPr="00956BB4">
        <w:rPr>
          <w:rFonts w:asciiTheme="majorBidi" w:hAnsiTheme="majorBidi" w:cstheme="majorBidi"/>
          <w:bCs/>
          <w:sz w:val="22"/>
          <w:szCs w:val="22"/>
        </w:rPr>
        <w:t>Two general anti-commodification arguments</w:t>
      </w:r>
    </w:p>
    <w:p w:rsidR="00F928DE" w:rsidRPr="00956BB4" w:rsidRDefault="00F928DE" w:rsidP="00F238E2">
      <w:pPr>
        <w:pStyle w:val="ListParagraph"/>
        <w:numPr>
          <w:ilvl w:val="2"/>
          <w:numId w:val="11"/>
        </w:numPr>
        <w:rPr>
          <w:rFonts w:asciiTheme="majorBidi" w:hAnsiTheme="majorBidi" w:cstheme="majorBidi"/>
          <w:color w:val="FF0000"/>
          <w:sz w:val="22"/>
          <w:szCs w:val="22"/>
        </w:rPr>
      </w:pPr>
      <w:r w:rsidRPr="00E11662">
        <w:rPr>
          <w:rFonts w:asciiTheme="majorBidi" w:hAnsiTheme="majorBidi" w:cstheme="majorBidi"/>
          <w:b/>
          <w:bCs/>
          <w:sz w:val="22"/>
          <w:szCs w:val="22"/>
        </w:rPr>
        <w:t>Coercion</w:t>
      </w:r>
      <w:r w:rsidRPr="00956BB4">
        <w:rPr>
          <w:rFonts w:asciiTheme="majorBidi" w:hAnsiTheme="majorBidi" w:cstheme="majorBidi"/>
          <w:sz w:val="22"/>
          <w:szCs w:val="22"/>
        </w:rPr>
        <w:t xml:space="preserve">: </w:t>
      </w:r>
    </w:p>
    <w:p w:rsidR="001B79EF" w:rsidRPr="00956BB4" w:rsidRDefault="00F928DE" w:rsidP="00F238E2">
      <w:pPr>
        <w:pStyle w:val="ListParagraph"/>
        <w:numPr>
          <w:ilvl w:val="3"/>
          <w:numId w:val="11"/>
        </w:numPr>
        <w:rPr>
          <w:rFonts w:asciiTheme="majorBidi" w:hAnsiTheme="majorBidi" w:cstheme="majorBidi"/>
          <w:sz w:val="22"/>
          <w:szCs w:val="22"/>
        </w:rPr>
      </w:pPr>
      <w:r w:rsidRPr="00E11662">
        <w:rPr>
          <w:rFonts w:asciiTheme="majorBidi" w:hAnsiTheme="majorBidi" w:cstheme="majorBidi"/>
          <w:b/>
          <w:bCs/>
          <w:sz w:val="22"/>
          <w:szCs w:val="22"/>
        </w:rPr>
        <w:t>Unequal bargaining power:</w:t>
      </w:r>
      <w:r w:rsidRPr="00956BB4">
        <w:rPr>
          <w:rFonts w:asciiTheme="majorBidi" w:hAnsiTheme="majorBidi" w:cstheme="majorBidi"/>
          <w:sz w:val="22"/>
          <w:szCs w:val="22"/>
        </w:rPr>
        <w:t xml:space="preserve"> </w:t>
      </w:r>
      <w:r w:rsidR="001B79EF" w:rsidRPr="00956BB4">
        <w:rPr>
          <w:rFonts w:asciiTheme="majorBidi" w:hAnsiTheme="majorBidi" w:cstheme="majorBidi"/>
          <w:sz w:val="22"/>
          <w:szCs w:val="22"/>
        </w:rPr>
        <w:t xml:space="preserve">will force poor people that are desperate to part with their organs “against their will.” </w:t>
      </w:r>
    </w:p>
    <w:p w:rsidR="00F928DE" w:rsidRPr="00956BB4" w:rsidRDefault="001B79EF" w:rsidP="00F238E2">
      <w:pPr>
        <w:pStyle w:val="ListParagraph"/>
        <w:numPr>
          <w:ilvl w:val="3"/>
          <w:numId w:val="11"/>
        </w:numPr>
        <w:rPr>
          <w:rFonts w:asciiTheme="majorBidi" w:hAnsiTheme="majorBidi" w:cstheme="majorBidi"/>
          <w:sz w:val="22"/>
          <w:szCs w:val="22"/>
        </w:rPr>
      </w:pPr>
      <w:r w:rsidRPr="00E11662">
        <w:rPr>
          <w:rFonts w:asciiTheme="majorBidi" w:hAnsiTheme="majorBidi" w:cstheme="majorBidi"/>
          <w:b/>
          <w:bCs/>
          <w:sz w:val="22"/>
          <w:szCs w:val="22"/>
        </w:rPr>
        <w:t>Access issue</w:t>
      </w:r>
      <w:r w:rsidRPr="00956BB4">
        <w:rPr>
          <w:rFonts w:asciiTheme="majorBidi" w:hAnsiTheme="majorBidi" w:cstheme="majorBidi"/>
          <w:sz w:val="22"/>
          <w:szCs w:val="22"/>
        </w:rPr>
        <w:t>:</w:t>
      </w:r>
      <w:r w:rsidR="00F928DE" w:rsidRPr="00956BB4">
        <w:rPr>
          <w:rFonts w:asciiTheme="majorBidi" w:hAnsiTheme="majorBidi" w:cstheme="majorBidi"/>
          <w:sz w:val="22"/>
          <w:szCs w:val="22"/>
        </w:rPr>
        <w:t xml:space="preserve"> only the rich will benefit</w:t>
      </w:r>
      <w:r w:rsidRPr="00956BB4">
        <w:rPr>
          <w:rFonts w:asciiTheme="majorBidi" w:hAnsiTheme="majorBidi" w:cstheme="majorBidi"/>
          <w:sz w:val="22"/>
          <w:szCs w:val="22"/>
        </w:rPr>
        <w:t xml:space="preserve">- </w:t>
      </w:r>
      <w:r w:rsidR="00F928DE" w:rsidRPr="00956BB4">
        <w:rPr>
          <w:rFonts w:asciiTheme="majorBidi" w:hAnsiTheme="majorBidi" w:cstheme="majorBidi"/>
          <w:sz w:val="22"/>
          <w:szCs w:val="22"/>
        </w:rPr>
        <w:t>very unequal distribution of goods</w:t>
      </w:r>
    </w:p>
    <w:p w:rsidR="00F928DE" w:rsidRPr="00956BB4" w:rsidRDefault="00F928DE" w:rsidP="00F238E2">
      <w:pPr>
        <w:pStyle w:val="ListParagraph"/>
        <w:numPr>
          <w:ilvl w:val="2"/>
          <w:numId w:val="11"/>
        </w:numPr>
        <w:rPr>
          <w:rFonts w:asciiTheme="majorBidi" w:hAnsiTheme="majorBidi" w:cstheme="majorBidi"/>
          <w:color w:val="FF0000"/>
          <w:sz w:val="22"/>
          <w:szCs w:val="22"/>
        </w:rPr>
      </w:pPr>
      <w:r w:rsidRPr="00E11662">
        <w:rPr>
          <w:rFonts w:asciiTheme="majorBidi" w:hAnsiTheme="majorBidi" w:cstheme="majorBidi"/>
          <w:b/>
          <w:bCs/>
          <w:sz w:val="22"/>
          <w:szCs w:val="22"/>
        </w:rPr>
        <w:t>Corruption argument:</w:t>
      </w:r>
      <w:r w:rsidRPr="00956BB4">
        <w:rPr>
          <w:rFonts w:asciiTheme="majorBidi" w:hAnsiTheme="majorBidi" w:cstheme="majorBidi"/>
          <w:sz w:val="22"/>
          <w:szCs w:val="22"/>
        </w:rPr>
        <w:t xml:space="preserve"> </w:t>
      </w:r>
    </w:p>
    <w:p w:rsidR="00F928DE" w:rsidRPr="00956BB4" w:rsidRDefault="001B79EF" w:rsidP="00F238E2">
      <w:pPr>
        <w:pStyle w:val="ListParagraph"/>
        <w:numPr>
          <w:ilvl w:val="3"/>
          <w:numId w:val="7"/>
        </w:numPr>
        <w:rPr>
          <w:rFonts w:asciiTheme="majorBidi" w:hAnsiTheme="majorBidi" w:cstheme="majorBidi"/>
          <w:sz w:val="22"/>
          <w:szCs w:val="22"/>
        </w:rPr>
      </w:pPr>
      <w:r w:rsidRPr="00956BB4">
        <w:rPr>
          <w:rFonts w:asciiTheme="majorBidi" w:hAnsiTheme="majorBidi" w:cstheme="majorBidi"/>
          <w:sz w:val="22"/>
          <w:szCs w:val="22"/>
        </w:rPr>
        <w:t>S</w:t>
      </w:r>
      <w:r w:rsidR="00F928DE" w:rsidRPr="00956BB4">
        <w:rPr>
          <w:rFonts w:asciiTheme="majorBidi" w:hAnsiTheme="majorBidi" w:cstheme="majorBidi"/>
          <w:sz w:val="22"/>
          <w:szCs w:val="22"/>
        </w:rPr>
        <w:t xml:space="preserve">omething wrong with selling an </w:t>
      </w:r>
      <w:r w:rsidR="00F928DE" w:rsidRPr="00E11662">
        <w:rPr>
          <w:rFonts w:asciiTheme="majorBidi" w:hAnsiTheme="majorBidi" w:cstheme="majorBidi"/>
          <w:b/>
          <w:bCs/>
          <w:sz w:val="22"/>
          <w:szCs w:val="22"/>
        </w:rPr>
        <w:t>essential</w:t>
      </w:r>
      <w:r w:rsidR="00F928DE" w:rsidRPr="00956BB4">
        <w:rPr>
          <w:rFonts w:asciiTheme="majorBidi" w:hAnsiTheme="majorBidi" w:cstheme="majorBidi"/>
          <w:sz w:val="22"/>
          <w:szCs w:val="22"/>
        </w:rPr>
        <w:t xml:space="preserve"> thing</w:t>
      </w:r>
      <w:r w:rsidRPr="00956BB4">
        <w:rPr>
          <w:rFonts w:asciiTheme="majorBidi" w:hAnsiTheme="majorBidi" w:cstheme="majorBidi"/>
          <w:sz w:val="22"/>
          <w:szCs w:val="22"/>
        </w:rPr>
        <w:t>-like body parts-</w:t>
      </w:r>
      <w:r w:rsidR="00F928DE" w:rsidRPr="00956BB4">
        <w:rPr>
          <w:rFonts w:asciiTheme="majorBidi" w:hAnsiTheme="majorBidi" w:cstheme="majorBidi"/>
          <w:sz w:val="22"/>
          <w:szCs w:val="22"/>
        </w:rPr>
        <w:t xml:space="preserve"> and turning it into a commodity. Wrong to exchange items that are clearly in different spheres of value</w:t>
      </w:r>
    </w:p>
    <w:p w:rsidR="002023E2" w:rsidRPr="00956BB4" w:rsidRDefault="00F928DE" w:rsidP="00F238E2">
      <w:pPr>
        <w:pStyle w:val="ListParagraph"/>
        <w:numPr>
          <w:ilvl w:val="3"/>
          <w:numId w:val="7"/>
        </w:numPr>
        <w:rPr>
          <w:rFonts w:asciiTheme="majorBidi" w:hAnsiTheme="majorBidi" w:cstheme="majorBidi"/>
          <w:color w:val="000000" w:themeColor="text1"/>
          <w:sz w:val="22"/>
          <w:szCs w:val="22"/>
        </w:rPr>
      </w:pPr>
      <w:r w:rsidRPr="00956BB4">
        <w:rPr>
          <w:rFonts w:asciiTheme="majorBidi" w:hAnsiTheme="majorBidi" w:cstheme="majorBidi"/>
          <w:sz w:val="22"/>
          <w:szCs w:val="22"/>
        </w:rPr>
        <w:t xml:space="preserve">Essentialist: </w:t>
      </w:r>
      <w:r w:rsidR="001B79EF" w:rsidRPr="00956BB4">
        <w:rPr>
          <w:rFonts w:asciiTheme="majorBidi" w:hAnsiTheme="majorBidi" w:cstheme="majorBidi"/>
          <w:sz w:val="22"/>
          <w:szCs w:val="22"/>
        </w:rPr>
        <w:t>due to moral relativism issues, Cohen</w:t>
      </w:r>
      <w:r w:rsidRPr="00956BB4">
        <w:rPr>
          <w:rFonts w:asciiTheme="majorBidi" w:hAnsiTheme="majorBidi" w:cstheme="majorBidi"/>
          <w:sz w:val="22"/>
          <w:szCs w:val="22"/>
        </w:rPr>
        <w:t xml:space="preserve"> says shouldn’t just look at the nature of the good- nothing is truly fundamental, </w:t>
      </w:r>
      <w:r w:rsidRPr="00E11662">
        <w:rPr>
          <w:rFonts w:asciiTheme="majorBidi" w:hAnsiTheme="majorBidi" w:cstheme="majorBidi"/>
          <w:b/>
          <w:bCs/>
          <w:sz w:val="22"/>
          <w:szCs w:val="22"/>
        </w:rPr>
        <w:t>but the nature of the transaction itself</w:t>
      </w:r>
      <w:r w:rsidRPr="00956BB4">
        <w:rPr>
          <w:rFonts w:asciiTheme="majorBidi" w:hAnsiTheme="majorBidi" w:cstheme="majorBidi"/>
          <w:sz w:val="22"/>
          <w:szCs w:val="22"/>
        </w:rPr>
        <w:t xml:space="preserve">. That will inform whether it is a moral issue or not. </w:t>
      </w:r>
    </w:p>
    <w:p w:rsidR="0066071B" w:rsidRPr="000F10D3" w:rsidRDefault="001B79EF" w:rsidP="000F10D3">
      <w:pPr>
        <w:pStyle w:val="Heading2"/>
        <w:rPr>
          <w:sz w:val="22"/>
          <w:szCs w:val="22"/>
        </w:rPr>
      </w:pPr>
      <w:bookmarkStart w:id="20" w:name="_Toc8243774"/>
      <w:r w:rsidRPr="00956BB4">
        <w:rPr>
          <w:sz w:val="22"/>
          <w:szCs w:val="22"/>
        </w:rPr>
        <w:lastRenderedPageBreak/>
        <w:t>Law of Finders</w:t>
      </w:r>
      <w:r w:rsidR="006A4927" w:rsidRPr="00956BB4">
        <w:rPr>
          <w:sz w:val="22"/>
          <w:szCs w:val="22"/>
        </w:rPr>
        <w:t xml:space="preserve">- </w:t>
      </w:r>
      <w:r w:rsidR="00C53BDB" w:rsidRPr="00956BB4">
        <w:rPr>
          <w:sz w:val="22"/>
          <w:szCs w:val="22"/>
        </w:rPr>
        <w:t>Presumption and relativity of title</w:t>
      </w:r>
      <w:bookmarkEnd w:id="20"/>
      <w:r w:rsidR="00C53BDB" w:rsidRPr="00956BB4">
        <w:rPr>
          <w:sz w:val="22"/>
          <w:szCs w:val="22"/>
        </w:rPr>
        <w:t xml:space="preserve"> </w:t>
      </w:r>
    </w:p>
    <w:p w:rsidR="0066071B" w:rsidRDefault="0066071B" w:rsidP="0066071B">
      <w:pPr>
        <w:pStyle w:val="Heading3"/>
      </w:pPr>
      <w:bookmarkStart w:id="21" w:name="_Toc8243775"/>
      <w:r>
        <w:t>Possession and presumption of title (Wilcox v. Stroup)</w:t>
      </w:r>
      <w:bookmarkEnd w:id="21"/>
    </w:p>
    <w:p w:rsidR="0066071B" w:rsidRPr="0066071B" w:rsidRDefault="0066071B" w:rsidP="00A878AD">
      <w:pPr>
        <w:pStyle w:val="ListParagraph"/>
        <w:numPr>
          <w:ilvl w:val="0"/>
          <w:numId w:val="23"/>
        </w:numPr>
      </w:pPr>
      <w:r>
        <w:rPr>
          <w:rFonts w:asciiTheme="majorBidi" w:hAnsiTheme="majorBidi" w:cstheme="majorBidi"/>
          <w:sz w:val="22"/>
          <w:szCs w:val="22"/>
        </w:rPr>
        <w:t>P tried selling documents in his family possession of years, D tried stopping sale, arguing it belonged to the state</w:t>
      </w:r>
    </w:p>
    <w:p w:rsidR="001B79EF" w:rsidRPr="0066071B" w:rsidRDefault="00C53BDB" w:rsidP="00A878AD">
      <w:pPr>
        <w:pStyle w:val="ListParagraph"/>
        <w:numPr>
          <w:ilvl w:val="0"/>
          <w:numId w:val="23"/>
        </w:numPr>
      </w:pPr>
      <w:r w:rsidRPr="0066071B">
        <w:rPr>
          <w:rFonts w:asciiTheme="majorBidi" w:hAnsiTheme="majorBidi" w:cstheme="majorBidi"/>
          <w:b/>
          <w:bCs/>
          <w:color w:val="000000" w:themeColor="text1"/>
          <w:sz w:val="22"/>
          <w:szCs w:val="22"/>
        </w:rPr>
        <w:t>Rule</w:t>
      </w:r>
      <w:r w:rsidRPr="0066071B">
        <w:rPr>
          <w:rFonts w:asciiTheme="majorBidi" w:hAnsiTheme="majorBidi" w:cstheme="majorBidi"/>
          <w:color w:val="000000" w:themeColor="text1"/>
          <w:sz w:val="22"/>
          <w:szCs w:val="22"/>
        </w:rPr>
        <w:t xml:space="preserve">: When there isn’t enough evidence to establish title, </w:t>
      </w:r>
      <w:r w:rsidRPr="008D6B15">
        <w:rPr>
          <w:rFonts w:asciiTheme="majorBidi" w:hAnsiTheme="majorBidi" w:cstheme="majorBidi"/>
          <w:color w:val="000000" w:themeColor="text1"/>
          <w:sz w:val="22"/>
          <w:szCs w:val="22"/>
          <w:u w:val="single"/>
        </w:rPr>
        <w:t xml:space="preserve">there is a </w:t>
      </w:r>
      <w:r w:rsidR="0066071B" w:rsidRPr="008D6B15">
        <w:rPr>
          <w:rFonts w:asciiTheme="majorBidi" w:hAnsiTheme="majorBidi" w:cstheme="majorBidi"/>
          <w:color w:val="000000" w:themeColor="text1"/>
          <w:sz w:val="22"/>
          <w:szCs w:val="22"/>
          <w:u w:val="single"/>
        </w:rPr>
        <w:t xml:space="preserve">rebuttable </w:t>
      </w:r>
      <w:r w:rsidRPr="008D6B15">
        <w:rPr>
          <w:rFonts w:asciiTheme="majorBidi" w:hAnsiTheme="majorBidi" w:cstheme="majorBidi"/>
          <w:color w:val="000000" w:themeColor="text1"/>
          <w:sz w:val="22"/>
          <w:szCs w:val="22"/>
          <w:u w:val="single"/>
        </w:rPr>
        <w:t>presumption that whoever possesses the object is the owner</w:t>
      </w:r>
      <w:r w:rsidRPr="0066071B">
        <w:rPr>
          <w:rFonts w:asciiTheme="majorBidi" w:hAnsiTheme="majorBidi" w:cstheme="majorBidi"/>
          <w:color w:val="000000" w:themeColor="text1"/>
          <w:sz w:val="22"/>
          <w:szCs w:val="22"/>
        </w:rPr>
        <w:t>. Adversary must do more than bring into question the possessor’s ownership</w:t>
      </w:r>
    </w:p>
    <w:p w:rsidR="00C53BDB" w:rsidRPr="0066071B" w:rsidRDefault="00C53BDB" w:rsidP="00A878AD">
      <w:pPr>
        <w:pStyle w:val="ListParagraph"/>
        <w:numPr>
          <w:ilvl w:val="1"/>
          <w:numId w:val="23"/>
        </w:numPr>
      </w:pPr>
      <w:r w:rsidRPr="0066071B">
        <w:rPr>
          <w:rFonts w:asciiTheme="majorBidi" w:hAnsiTheme="majorBidi" w:cstheme="majorBidi"/>
          <w:sz w:val="22"/>
          <w:szCs w:val="22"/>
        </w:rPr>
        <w:t>Solves otherwise impenetrable difficulties, need for a default rule</w:t>
      </w:r>
      <w:r w:rsidR="005F7878" w:rsidRPr="0066071B">
        <w:rPr>
          <w:rFonts w:asciiTheme="majorBidi" w:hAnsiTheme="majorBidi" w:cstheme="majorBidi"/>
          <w:sz w:val="22"/>
          <w:szCs w:val="22"/>
        </w:rPr>
        <w:t xml:space="preserve">. Would otherwise be very hard and costly to </w:t>
      </w:r>
      <w:r w:rsidR="005F7878" w:rsidRPr="00E11662">
        <w:rPr>
          <w:rFonts w:asciiTheme="majorBidi" w:hAnsiTheme="majorBidi" w:cstheme="majorBidi"/>
          <w:b/>
          <w:bCs/>
          <w:sz w:val="22"/>
          <w:szCs w:val="22"/>
        </w:rPr>
        <w:t>administer</w:t>
      </w:r>
      <w:r w:rsidR="005F7878" w:rsidRPr="0066071B">
        <w:rPr>
          <w:rFonts w:asciiTheme="majorBidi" w:hAnsiTheme="majorBidi" w:cstheme="majorBidi"/>
          <w:sz w:val="22"/>
          <w:szCs w:val="22"/>
        </w:rPr>
        <w:t xml:space="preserve">, and would cause lots of litigation </w:t>
      </w:r>
    </w:p>
    <w:p w:rsidR="00C53BDB" w:rsidRPr="0066071B" w:rsidRDefault="00C53BDB" w:rsidP="00A878AD">
      <w:pPr>
        <w:pStyle w:val="ListParagraph"/>
        <w:numPr>
          <w:ilvl w:val="1"/>
          <w:numId w:val="23"/>
        </w:numPr>
      </w:pPr>
      <w:r w:rsidRPr="0066071B">
        <w:rPr>
          <w:rFonts w:asciiTheme="majorBidi" w:hAnsiTheme="majorBidi" w:cstheme="majorBidi"/>
          <w:sz w:val="22"/>
          <w:szCs w:val="22"/>
        </w:rPr>
        <w:t xml:space="preserve">It promotes </w:t>
      </w:r>
      <w:r w:rsidRPr="00E11662">
        <w:rPr>
          <w:rFonts w:asciiTheme="majorBidi" w:hAnsiTheme="majorBidi" w:cstheme="majorBidi"/>
          <w:b/>
          <w:bCs/>
          <w:sz w:val="22"/>
          <w:szCs w:val="22"/>
        </w:rPr>
        <w:t>stability</w:t>
      </w:r>
      <w:r w:rsidRPr="0066071B">
        <w:rPr>
          <w:rFonts w:asciiTheme="majorBidi" w:hAnsiTheme="majorBidi" w:cstheme="majorBidi"/>
          <w:sz w:val="22"/>
          <w:szCs w:val="22"/>
        </w:rPr>
        <w:t>- allows people to expect what their assets will be moving forward</w:t>
      </w:r>
      <w:r w:rsidR="005F7878" w:rsidRPr="0066071B">
        <w:rPr>
          <w:rFonts w:asciiTheme="majorBidi" w:hAnsiTheme="majorBidi" w:cstheme="majorBidi"/>
          <w:sz w:val="22"/>
          <w:szCs w:val="22"/>
        </w:rPr>
        <w:t xml:space="preserve">. </w:t>
      </w:r>
    </w:p>
    <w:p w:rsidR="005F7878" w:rsidRPr="0066071B" w:rsidRDefault="005F7878" w:rsidP="00A878AD">
      <w:pPr>
        <w:pStyle w:val="ListParagraph"/>
        <w:numPr>
          <w:ilvl w:val="1"/>
          <w:numId w:val="23"/>
        </w:numPr>
      </w:pPr>
      <w:r w:rsidRPr="00E11662">
        <w:rPr>
          <w:rFonts w:asciiTheme="majorBidi" w:hAnsiTheme="majorBidi" w:cstheme="majorBidi"/>
          <w:b/>
          <w:bCs/>
          <w:color w:val="000000" w:themeColor="text1"/>
          <w:sz w:val="22"/>
          <w:szCs w:val="22"/>
        </w:rPr>
        <w:t>Legitimacy</w:t>
      </w:r>
      <w:r w:rsidRPr="0066071B">
        <w:rPr>
          <w:rFonts w:asciiTheme="majorBidi" w:hAnsiTheme="majorBidi" w:cstheme="majorBidi"/>
          <w:color w:val="000000" w:themeColor="text1"/>
          <w:sz w:val="22"/>
          <w:szCs w:val="22"/>
        </w:rPr>
        <w:t>: a defensible system, where people feel that their rights are being protected</w:t>
      </w:r>
    </w:p>
    <w:p w:rsidR="0066071B" w:rsidRPr="0066071B" w:rsidRDefault="0066071B" w:rsidP="0066071B">
      <w:pPr>
        <w:pStyle w:val="Heading3"/>
      </w:pPr>
      <w:bookmarkStart w:id="22" w:name="_Toc8243776"/>
      <w:r>
        <w:t>Relativity of title- Finder and Subsequent Possessor (Armory)</w:t>
      </w:r>
      <w:bookmarkEnd w:id="22"/>
      <w:r>
        <w:t xml:space="preserve"> </w:t>
      </w:r>
    </w:p>
    <w:p w:rsidR="005F7878" w:rsidRPr="006717A1" w:rsidRDefault="006717A1" w:rsidP="00F238E2">
      <w:pPr>
        <w:pStyle w:val="ListParagraph"/>
        <w:numPr>
          <w:ilvl w:val="0"/>
          <w:numId w:val="12"/>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Armory: </w:t>
      </w:r>
      <w:r w:rsidR="0066071B" w:rsidRPr="006717A1">
        <w:rPr>
          <w:rFonts w:asciiTheme="majorBidi" w:hAnsiTheme="majorBidi" w:cstheme="majorBidi"/>
          <w:sz w:val="22"/>
          <w:szCs w:val="22"/>
        </w:rPr>
        <w:t xml:space="preserve">Chimney sweep found a </w:t>
      </w:r>
      <w:r w:rsidRPr="006717A1">
        <w:rPr>
          <w:rFonts w:asciiTheme="majorBidi" w:hAnsiTheme="majorBidi" w:cstheme="majorBidi"/>
          <w:sz w:val="22"/>
          <w:szCs w:val="22"/>
        </w:rPr>
        <w:t xml:space="preserve">gem, took it jeweler to get in valued, Jeweler did not give it back </w:t>
      </w:r>
    </w:p>
    <w:p w:rsidR="00C53BDB" w:rsidRPr="006717A1" w:rsidRDefault="00C53BDB" w:rsidP="00F238E2">
      <w:pPr>
        <w:pStyle w:val="ListParagraph"/>
        <w:numPr>
          <w:ilvl w:val="1"/>
          <w:numId w:val="12"/>
        </w:numPr>
        <w:rPr>
          <w:rFonts w:asciiTheme="majorBidi" w:hAnsiTheme="majorBidi" w:cstheme="majorBidi"/>
          <w:b/>
          <w:bCs/>
          <w:color w:val="000000" w:themeColor="text1"/>
          <w:sz w:val="22"/>
          <w:szCs w:val="22"/>
        </w:rPr>
      </w:pPr>
      <w:r w:rsidRPr="006717A1">
        <w:rPr>
          <w:rFonts w:asciiTheme="majorBidi" w:hAnsiTheme="majorBidi" w:cstheme="majorBidi"/>
          <w:b/>
          <w:bCs/>
          <w:color w:val="000000" w:themeColor="text1"/>
          <w:sz w:val="22"/>
          <w:szCs w:val="22"/>
        </w:rPr>
        <w:t xml:space="preserve">Rule: </w:t>
      </w:r>
      <w:r w:rsidRPr="006717A1">
        <w:rPr>
          <w:rFonts w:asciiTheme="majorBidi" w:hAnsiTheme="majorBidi" w:cstheme="majorBidi"/>
          <w:color w:val="000000" w:themeColor="text1"/>
          <w:sz w:val="22"/>
          <w:szCs w:val="22"/>
        </w:rPr>
        <w:t xml:space="preserve">A finder has possessory interest against all, except the </w:t>
      </w:r>
      <w:r w:rsidR="00E54552" w:rsidRPr="006717A1">
        <w:rPr>
          <w:rFonts w:asciiTheme="majorBidi" w:hAnsiTheme="majorBidi" w:cstheme="majorBidi"/>
          <w:color w:val="000000" w:themeColor="text1"/>
          <w:sz w:val="22"/>
          <w:szCs w:val="22"/>
        </w:rPr>
        <w:t>rightful</w:t>
      </w:r>
      <w:r w:rsidRPr="006717A1">
        <w:rPr>
          <w:rFonts w:asciiTheme="majorBidi" w:hAnsiTheme="majorBidi" w:cstheme="majorBidi"/>
          <w:color w:val="000000" w:themeColor="text1"/>
          <w:sz w:val="22"/>
          <w:szCs w:val="22"/>
        </w:rPr>
        <w:t xml:space="preserve"> owner. More accurately, the finder has a right against </w:t>
      </w:r>
      <w:r w:rsidRPr="00E11662">
        <w:rPr>
          <w:rFonts w:asciiTheme="majorBidi" w:hAnsiTheme="majorBidi" w:cstheme="majorBidi"/>
          <w:b/>
          <w:bCs/>
          <w:color w:val="000000" w:themeColor="text1"/>
          <w:sz w:val="22"/>
          <w:szCs w:val="22"/>
        </w:rPr>
        <w:t xml:space="preserve">all subsequent possessors, </w:t>
      </w:r>
      <w:r w:rsidR="00DE77FC" w:rsidRPr="00E11662">
        <w:rPr>
          <w:rFonts w:asciiTheme="majorBidi" w:hAnsiTheme="majorBidi" w:cstheme="majorBidi"/>
          <w:b/>
          <w:bCs/>
          <w:color w:val="000000" w:themeColor="text1"/>
          <w:sz w:val="22"/>
          <w:szCs w:val="22"/>
        </w:rPr>
        <w:t>but not those will a greater possessory</w:t>
      </w:r>
      <w:r w:rsidR="00DE77FC">
        <w:rPr>
          <w:rFonts w:asciiTheme="majorBidi" w:hAnsiTheme="majorBidi" w:cstheme="majorBidi"/>
          <w:color w:val="000000" w:themeColor="text1"/>
          <w:sz w:val="22"/>
          <w:szCs w:val="22"/>
        </w:rPr>
        <w:t xml:space="preserve"> interest in the property (like original owners, landowners, previous finders</w:t>
      </w:r>
      <w:r w:rsidR="00EE78BE">
        <w:rPr>
          <w:rFonts w:asciiTheme="majorBidi" w:hAnsiTheme="majorBidi" w:cstheme="majorBidi"/>
          <w:color w:val="000000" w:themeColor="text1"/>
          <w:sz w:val="22"/>
          <w:szCs w:val="22"/>
        </w:rPr>
        <w:t xml:space="preserve"> [even if would lose against true owner])</w:t>
      </w:r>
      <w:r w:rsidR="003B5E75">
        <w:rPr>
          <w:rFonts w:asciiTheme="majorBidi" w:hAnsiTheme="majorBidi" w:cstheme="majorBidi"/>
          <w:color w:val="000000" w:themeColor="text1"/>
          <w:sz w:val="22"/>
          <w:szCs w:val="22"/>
        </w:rPr>
        <w:t xml:space="preserve"> </w:t>
      </w:r>
    </w:p>
    <w:p w:rsidR="006A4927" w:rsidRPr="008D6B15" w:rsidRDefault="00E54552" w:rsidP="00F238E2">
      <w:pPr>
        <w:pStyle w:val="ListParagraph"/>
        <w:numPr>
          <w:ilvl w:val="2"/>
          <w:numId w:val="12"/>
        </w:numPr>
        <w:rPr>
          <w:rFonts w:asciiTheme="majorBidi" w:hAnsiTheme="majorBidi" w:cstheme="majorBidi"/>
          <w:b/>
          <w:bCs/>
          <w:color w:val="000000" w:themeColor="text1"/>
          <w:sz w:val="22"/>
          <w:szCs w:val="22"/>
        </w:rPr>
      </w:pPr>
      <w:r w:rsidRPr="006717A1">
        <w:rPr>
          <w:rFonts w:asciiTheme="majorBidi" w:hAnsiTheme="majorBidi" w:cstheme="majorBidi"/>
          <w:sz w:val="22"/>
          <w:szCs w:val="22"/>
        </w:rPr>
        <w:t>C</w:t>
      </w:r>
      <w:r w:rsidR="006A4927" w:rsidRPr="006717A1">
        <w:rPr>
          <w:rFonts w:asciiTheme="majorBidi" w:hAnsiTheme="majorBidi" w:cstheme="majorBidi"/>
          <w:sz w:val="22"/>
          <w:szCs w:val="22"/>
        </w:rPr>
        <w:t xml:space="preserve">reate </w:t>
      </w:r>
      <w:r w:rsidR="006A4927" w:rsidRPr="00E11662">
        <w:rPr>
          <w:rFonts w:asciiTheme="majorBidi" w:hAnsiTheme="majorBidi" w:cstheme="majorBidi"/>
          <w:b/>
          <w:bCs/>
          <w:sz w:val="22"/>
          <w:szCs w:val="22"/>
        </w:rPr>
        <w:t>incentives</w:t>
      </w:r>
      <w:r w:rsidR="006A4927" w:rsidRPr="006717A1">
        <w:rPr>
          <w:rFonts w:asciiTheme="majorBidi" w:hAnsiTheme="majorBidi" w:cstheme="majorBidi"/>
          <w:sz w:val="22"/>
          <w:szCs w:val="22"/>
        </w:rPr>
        <w:t xml:space="preserve"> for finders to find valuable items that are not being used- improves </w:t>
      </w:r>
      <w:r w:rsidR="006A4927" w:rsidRPr="00E11662">
        <w:rPr>
          <w:rFonts w:asciiTheme="majorBidi" w:hAnsiTheme="majorBidi" w:cstheme="majorBidi"/>
          <w:sz w:val="22"/>
          <w:szCs w:val="22"/>
          <w:u w:val="single"/>
        </w:rPr>
        <w:t>social welfare</w:t>
      </w:r>
      <w:r w:rsidR="006A4927" w:rsidRPr="006717A1">
        <w:rPr>
          <w:rFonts w:asciiTheme="majorBidi" w:hAnsiTheme="majorBidi" w:cstheme="majorBidi"/>
          <w:sz w:val="22"/>
          <w:szCs w:val="22"/>
        </w:rPr>
        <w:t xml:space="preserve">. </w:t>
      </w:r>
      <w:r w:rsidRPr="006717A1">
        <w:rPr>
          <w:rFonts w:asciiTheme="majorBidi" w:hAnsiTheme="majorBidi" w:cstheme="majorBidi"/>
          <w:sz w:val="22"/>
          <w:szCs w:val="22"/>
        </w:rPr>
        <w:t xml:space="preserve">Also, </w:t>
      </w:r>
      <w:r w:rsidRPr="00E11662">
        <w:rPr>
          <w:rFonts w:asciiTheme="majorBidi" w:hAnsiTheme="majorBidi" w:cstheme="majorBidi"/>
          <w:sz w:val="22"/>
          <w:szCs w:val="22"/>
          <w:u w:val="single"/>
        </w:rPr>
        <w:t>benefits owners</w:t>
      </w:r>
      <w:r w:rsidRPr="006717A1">
        <w:rPr>
          <w:rFonts w:asciiTheme="majorBidi" w:hAnsiTheme="majorBidi" w:cstheme="majorBidi"/>
          <w:sz w:val="22"/>
          <w:szCs w:val="22"/>
        </w:rPr>
        <w:t xml:space="preserve">, more people looking out for lost items- increasing chances he gets it back. </w:t>
      </w:r>
      <w:r w:rsidR="006A4927" w:rsidRPr="006717A1">
        <w:rPr>
          <w:rFonts w:asciiTheme="majorBidi" w:hAnsiTheme="majorBidi" w:cstheme="majorBidi"/>
          <w:sz w:val="22"/>
          <w:szCs w:val="22"/>
        </w:rPr>
        <w:t xml:space="preserve">Also, easily </w:t>
      </w:r>
      <w:r w:rsidR="006A4927" w:rsidRPr="00E11662">
        <w:rPr>
          <w:rFonts w:asciiTheme="majorBidi" w:hAnsiTheme="majorBidi" w:cstheme="majorBidi"/>
          <w:sz w:val="22"/>
          <w:szCs w:val="22"/>
          <w:u w:val="single"/>
        </w:rPr>
        <w:t>administrable</w:t>
      </w:r>
      <w:r w:rsidR="006A4927" w:rsidRPr="006717A1">
        <w:rPr>
          <w:rFonts w:asciiTheme="majorBidi" w:hAnsiTheme="majorBidi" w:cstheme="majorBidi"/>
          <w:sz w:val="22"/>
          <w:szCs w:val="22"/>
        </w:rPr>
        <w:t xml:space="preserve">. </w:t>
      </w:r>
    </w:p>
    <w:p w:rsidR="008D6B15" w:rsidRPr="00FF10A5" w:rsidRDefault="00FF10A5" w:rsidP="008D6B15">
      <w:pPr>
        <w:pStyle w:val="ListParagraph"/>
        <w:numPr>
          <w:ilvl w:val="1"/>
          <w:numId w:val="12"/>
        </w:numPr>
        <w:rPr>
          <w:rFonts w:asciiTheme="majorBidi" w:hAnsiTheme="majorBidi" w:cstheme="majorBidi"/>
          <w:b/>
          <w:bCs/>
          <w:color w:val="000000" w:themeColor="text1"/>
          <w:sz w:val="22"/>
          <w:szCs w:val="22"/>
        </w:rPr>
      </w:pPr>
      <w:r w:rsidRPr="00FF10A5">
        <w:rPr>
          <w:rFonts w:asciiTheme="majorBidi" w:hAnsiTheme="majorBidi" w:cstheme="majorBidi"/>
          <w:color w:val="000000" w:themeColor="text1"/>
          <w:sz w:val="22"/>
          <w:szCs w:val="22"/>
          <w:u w:val="single"/>
        </w:rPr>
        <w:t>Finders will lose against original owners</w:t>
      </w:r>
      <w:r>
        <w:rPr>
          <w:rFonts w:asciiTheme="majorBidi" w:hAnsiTheme="majorBidi" w:cstheme="majorBidi"/>
          <w:color w:val="000000" w:themeColor="text1"/>
          <w:sz w:val="22"/>
          <w:szCs w:val="22"/>
        </w:rPr>
        <w:t xml:space="preserve"> of </w:t>
      </w:r>
      <w:r w:rsidRPr="00FF10A5">
        <w:rPr>
          <w:rFonts w:asciiTheme="majorBidi" w:hAnsiTheme="majorBidi" w:cstheme="majorBidi"/>
          <w:b/>
          <w:bCs/>
          <w:color w:val="000000" w:themeColor="text1"/>
          <w:sz w:val="22"/>
          <w:szCs w:val="22"/>
        </w:rPr>
        <w:t>lost</w:t>
      </w:r>
      <w:r>
        <w:rPr>
          <w:rFonts w:asciiTheme="majorBidi" w:hAnsiTheme="majorBidi" w:cstheme="majorBidi"/>
          <w:color w:val="000000" w:themeColor="text1"/>
          <w:sz w:val="22"/>
          <w:szCs w:val="22"/>
        </w:rPr>
        <w:t xml:space="preserve"> (accidentally misplaced) and </w:t>
      </w:r>
      <w:r w:rsidRPr="00FF10A5">
        <w:rPr>
          <w:rFonts w:asciiTheme="majorBidi" w:hAnsiTheme="majorBidi" w:cstheme="majorBidi"/>
          <w:b/>
          <w:bCs/>
          <w:color w:val="000000" w:themeColor="text1"/>
          <w:sz w:val="22"/>
          <w:szCs w:val="22"/>
        </w:rPr>
        <w:t>mislaid</w:t>
      </w:r>
      <w:r>
        <w:rPr>
          <w:rFonts w:asciiTheme="majorBidi" w:hAnsiTheme="majorBidi" w:cstheme="majorBidi"/>
          <w:color w:val="000000" w:themeColor="text1"/>
          <w:sz w:val="22"/>
          <w:szCs w:val="22"/>
        </w:rPr>
        <w:t xml:space="preserve"> property (owner intentionally left it somewhere and forgets where put it) but win when property </w:t>
      </w:r>
      <w:r w:rsidRPr="00FF10A5">
        <w:rPr>
          <w:rFonts w:asciiTheme="majorBidi" w:hAnsiTheme="majorBidi" w:cstheme="majorBidi"/>
          <w:b/>
          <w:bCs/>
          <w:color w:val="000000" w:themeColor="text1"/>
          <w:sz w:val="22"/>
          <w:szCs w:val="22"/>
        </w:rPr>
        <w:t>abandoned</w:t>
      </w:r>
      <w:r>
        <w:rPr>
          <w:rFonts w:asciiTheme="majorBidi" w:hAnsiTheme="majorBidi" w:cstheme="majorBidi"/>
          <w:color w:val="000000" w:themeColor="text1"/>
          <w:sz w:val="22"/>
          <w:szCs w:val="22"/>
        </w:rPr>
        <w:t xml:space="preserve"> (intent to relinquish right to property- lost or mislaid can become abandoned if owner’s intent is as such). </w:t>
      </w:r>
    </w:p>
    <w:p w:rsidR="005B00DA" w:rsidRPr="005B00DA" w:rsidRDefault="00FF10A5" w:rsidP="005B00DA">
      <w:pPr>
        <w:pStyle w:val="ListParagraph"/>
        <w:numPr>
          <w:ilvl w:val="1"/>
          <w:numId w:val="12"/>
        </w:numPr>
        <w:rPr>
          <w:rFonts w:asciiTheme="majorBidi" w:hAnsiTheme="majorBidi" w:cstheme="majorBidi"/>
          <w:b/>
          <w:bCs/>
          <w:color w:val="000000" w:themeColor="text1"/>
          <w:sz w:val="22"/>
          <w:szCs w:val="22"/>
        </w:rPr>
      </w:pPr>
      <w:r w:rsidRPr="00FF10A5">
        <w:rPr>
          <w:rFonts w:asciiTheme="majorBidi" w:hAnsiTheme="majorBidi" w:cstheme="majorBidi"/>
          <w:color w:val="000000" w:themeColor="text1"/>
          <w:sz w:val="22"/>
          <w:szCs w:val="22"/>
          <w:u w:val="single"/>
        </w:rPr>
        <w:t>Superior title</w:t>
      </w:r>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 xml:space="preserve">not confined to true owners, but rather to those with </w:t>
      </w:r>
      <w:r w:rsidRPr="001A19C0">
        <w:rPr>
          <w:rFonts w:asciiTheme="majorBidi" w:hAnsiTheme="majorBidi" w:cstheme="majorBidi"/>
          <w:b/>
          <w:bCs/>
          <w:color w:val="000000" w:themeColor="text1"/>
          <w:sz w:val="22"/>
          <w:szCs w:val="22"/>
        </w:rPr>
        <w:t>better title</w:t>
      </w:r>
      <w:r>
        <w:rPr>
          <w:rFonts w:asciiTheme="majorBidi" w:hAnsiTheme="majorBidi" w:cstheme="majorBidi"/>
          <w:color w:val="000000" w:themeColor="text1"/>
          <w:sz w:val="22"/>
          <w:szCs w:val="22"/>
        </w:rPr>
        <w:t xml:space="preserve"> (even thieves</w:t>
      </w:r>
      <w:r w:rsidR="00D21DBD">
        <w:rPr>
          <w:rFonts w:asciiTheme="majorBidi" w:hAnsiTheme="majorBidi" w:cstheme="majorBidi"/>
          <w:color w:val="000000" w:themeColor="text1"/>
          <w:sz w:val="22"/>
          <w:szCs w:val="22"/>
        </w:rPr>
        <w:t>-see later</w:t>
      </w:r>
      <w:r>
        <w:rPr>
          <w:rFonts w:asciiTheme="majorBidi" w:hAnsiTheme="majorBidi" w:cstheme="majorBidi"/>
          <w:color w:val="000000" w:themeColor="text1"/>
          <w:sz w:val="22"/>
          <w:szCs w:val="22"/>
        </w:rPr>
        <w:t>)</w:t>
      </w:r>
    </w:p>
    <w:p w:rsidR="00FF10A5" w:rsidRPr="005D6AC4" w:rsidRDefault="00FF10A5" w:rsidP="008D6B15">
      <w:pPr>
        <w:pStyle w:val="ListParagraph"/>
        <w:numPr>
          <w:ilvl w:val="1"/>
          <w:numId w:val="12"/>
        </w:numPr>
        <w:rPr>
          <w:rFonts w:asciiTheme="majorBidi" w:hAnsiTheme="majorBidi" w:cstheme="majorBidi"/>
          <w:b/>
          <w:bCs/>
          <w:color w:val="000000" w:themeColor="text1"/>
          <w:sz w:val="22"/>
          <w:szCs w:val="22"/>
        </w:rPr>
      </w:pPr>
      <w:r w:rsidRPr="00FF10A5">
        <w:rPr>
          <w:rFonts w:asciiTheme="majorBidi" w:hAnsiTheme="majorBidi" w:cstheme="majorBidi"/>
          <w:color w:val="000000" w:themeColor="text1"/>
          <w:sz w:val="22"/>
          <w:szCs w:val="22"/>
          <w:u w:val="single"/>
        </w:rPr>
        <w:t>Landowner and finder</w:t>
      </w:r>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 xml:space="preserve">landowner will win if finder was </w:t>
      </w:r>
      <w:r w:rsidRPr="001A19C0">
        <w:rPr>
          <w:rFonts w:asciiTheme="majorBidi" w:hAnsiTheme="majorBidi" w:cstheme="majorBidi"/>
          <w:b/>
          <w:bCs/>
          <w:color w:val="000000" w:themeColor="text1"/>
          <w:sz w:val="22"/>
          <w:szCs w:val="22"/>
        </w:rPr>
        <w:t>trespassing</w:t>
      </w:r>
      <w:r>
        <w:rPr>
          <w:rFonts w:asciiTheme="majorBidi" w:hAnsiTheme="majorBidi" w:cstheme="majorBidi"/>
          <w:color w:val="000000" w:themeColor="text1"/>
          <w:sz w:val="22"/>
          <w:szCs w:val="22"/>
        </w:rPr>
        <w:t xml:space="preserve">. If not trespassing: if found in </w:t>
      </w:r>
      <w:r w:rsidRPr="001A19C0">
        <w:rPr>
          <w:rFonts w:asciiTheme="majorBidi" w:hAnsiTheme="majorBidi" w:cstheme="majorBidi"/>
          <w:b/>
          <w:bCs/>
          <w:color w:val="000000" w:themeColor="text1"/>
          <w:sz w:val="22"/>
          <w:szCs w:val="22"/>
        </w:rPr>
        <w:t>private home</w:t>
      </w:r>
      <w:r>
        <w:rPr>
          <w:rFonts w:asciiTheme="majorBidi" w:hAnsiTheme="majorBidi" w:cstheme="majorBidi"/>
          <w:color w:val="000000" w:themeColor="text1"/>
          <w:sz w:val="22"/>
          <w:szCs w:val="22"/>
        </w:rPr>
        <w:t xml:space="preserve"> ordinarily awarded to homeowner; if found in </w:t>
      </w:r>
      <w:r w:rsidRPr="001A19C0">
        <w:rPr>
          <w:rFonts w:asciiTheme="majorBidi" w:hAnsiTheme="majorBidi" w:cstheme="majorBidi"/>
          <w:b/>
          <w:bCs/>
          <w:color w:val="000000" w:themeColor="text1"/>
          <w:sz w:val="22"/>
          <w:szCs w:val="22"/>
        </w:rPr>
        <w:t>place open to the public</w:t>
      </w:r>
      <w:r>
        <w:rPr>
          <w:rFonts w:asciiTheme="majorBidi" w:hAnsiTheme="majorBidi" w:cstheme="majorBidi"/>
          <w:color w:val="000000" w:themeColor="text1"/>
          <w:sz w:val="22"/>
          <w:szCs w:val="22"/>
        </w:rPr>
        <w:t xml:space="preserve">- courts go both ways, many </w:t>
      </w:r>
      <w:r w:rsidRPr="001A19C0">
        <w:rPr>
          <w:rFonts w:asciiTheme="majorBidi" w:hAnsiTheme="majorBidi" w:cstheme="majorBidi"/>
          <w:i/>
          <w:iCs/>
          <w:color w:val="000000" w:themeColor="text1"/>
          <w:sz w:val="22"/>
          <w:szCs w:val="22"/>
        </w:rPr>
        <w:t>distinguish</w:t>
      </w:r>
      <w:r>
        <w:rPr>
          <w:rFonts w:asciiTheme="majorBidi" w:hAnsiTheme="majorBidi" w:cstheme="majorBidi"/>
          <w:color w:val="000000" w:themeColor="text1"/>
          <w:sz w:val="22"/>
          <w:szCs w:val="22"/>
        </w:rPr>
        <w:t xml:space="preserve"> between lost</w:t>
      </w:r>
      <w:r w:rsidR="005B00DA">
        <w:rPr>
          <w:rFonts w:asciiTheme="majorBidi" w:hAnsiTheme="majorBidi" w:cstheme="majorBidi"/>
          <w:color w:val="000000" w:themeColor="text1"/>
          <w:sz w:val="22"/>
          <w:szCs w:val="22"/>
        </w:rPr>
        <w:t xml:space="preserve"> (or abandoned)</w:t>
      </w:r>
      <w:r>
        <w:rPr>
          <w:rFonts w:asciiTheme="majorBidi" w:hAnsiTheme="majorBidi" w:cstheme="majorBidi"/>
          <w:color w:val="000000" w:themeColor="text1"/>
          <w:sz w:val="22"/>
          <w:szCs w:val="22"/>
        </w:rPr>
        <w:t xml:space="preserve"> &amp; mislaid- lost going to the finder and mislaid going to property owner (entrusted w/ property in some way). If property is </w:t>
      </w:r>
      <w:r w:rsidRPr="001A19C0">
        <w:rPr>
          <w:rFonts w:asciiTheme="majorBidi" w:hAnsiTheme="majorBidi" w:cstheme="majorBidi"/>
          <w:b/>
          <w:bCs/>
          <w:color w:val="000000" w:themeColor="text1"/>
          <w:sz w:val="22"/>
          <w:szCs w:val="22"/>
        </w:rPr>
        <w:t>embedded</w:t>
      </w:r>
      <w:r>
        <w:rPr>
          <w:rFonts w:asciiTheme="majorBidi" w:hAnsiTheme="majorBidi" w:cstheme="majorBidi"/>
          <w:color w:val="000000" w:themeColor="text1"/>
          <w:sz w:val="22"/>
          <w:szCs w:val="22"/>
        </w:rPr>
        <w:t xml:space="preserve"> in the soil-no matter the type- will be awarded to the property owner (part of the real property). Exception- </w:t>
      </w:r>
      <w:r w:rsidRPr="001A19C0">
        <w:rPr>
          <w:rFonts w:asciiTheme="majorBidi" w:hAnsiTheme="majorBidi" w:cstheme="majorBidi"/>
          <w:b/>
          <w:bCs/>
          <w:color w:val="000000" w:themeColor="text1"/>
          <w:sz w:val="22"/>
          <w:szCs w:val="22"/>
        </w:rPr>
        <w:t>Treasure Trove</w:t>
      </w:r>
      <w:r>
        <w:rPr>
          <w:rFonts w:asciiTheme="majorBidi" w:hAnsiTheme="majorBidi" w:cstheme="majorBidi"/>
          <w:color w:val="000000" w:themeColor="text1"/>
          <w:sz w:val="22"/>
          <w:szCs w:val="22"/>
        </w:rPr>
        <w:t xml:space="preserve">: gold, silver and sometimes money, buried/concealed in antiquity or so long as to indicate the owner is dead or unknown will be granted to finder as long as wasn’t trespassing. </w:t>
      </w:r>
    </w:p>
    <w:p w:rsidR="005D6AC4" w:rsidRPr="001A19C0" w:rsidRDefault="005D6AC4" w:rsidP="005D6AC4">
      <w:pPr>
        <w:pStyle w:val="ListParagraph"/>
        <w:numPr>
          <w:ilvl w:val="2"/>
          <w:numId w:val="12"/>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If finder was trespassing, certainly would lose against landowner, but courts split if would prevail against a subsequent possessor, </w:t>
      </w:r>
      <w:r w:rsidRPr="00BB5E9C">
        <w:rPr>
          <w:rFonts w:asciiTheme="majorBidi" w:hAnsiTheme="majorBidi" w:cstheme="majorBidi"/>
          <w:color w:val="000000" w:themeColor="text1"/>
          <w:sz w:val="22"/>
          <w:szCs w:val="22"/>
          <w:u w:val="single"/>
        </w:rPr>
        <w:t>traditionally he would, but modern approach is to deny possessory rights to those who obtained possession illegally</w:t>
      </w:r>
      <w:r>
        <w:rPr>
          <w:rFonts w:asciiTheme="majorBidi" w:hAnsiTheme="majorBidi" w:cstheme="majorBidi"/>
          <w:color w:val="000000" w:themeColor="text1"/>
          <w:sz w:val="22"/>
          <w:szCs w:val="22"/>
        </w:rPr>
        <w:t xml:space="preserve"> (assume would apply to theft also) </w:t>
      </w:r>
    </w:p>
    <w:p w:rsidR="001A19C0" w:rsidRPr="003B5E75" w:rsidRDefault="001A19C0" w:rsidP="008D6B15">
      <w:pPr>
        <w:pStyle w:val="ListParagraph"/>
        <w:numPr>
          <w:ilvl w:val="1"/>
          <w:numId w:val="12"/>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u w:val="single"/>
        </w:rPr>
        <w:t>Finder statutes:</w:t>
      </w:r>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rid distinctions, must report lost property and will be granted it if owner doesn’t come forward or will be given small fee if he does</w:t>
      </w:r>
    </w:p>
    <w:p w:rsidR="003B5E75" w:rsidRPr="000F10D3" w:rsidRDefault="003B5E75" w:rsidP="000F10D3">
      <w:pPr>
        <w:pStyle w:val="ListParagraph"/>
        <w:numPr>
          <w:ilvl w:val="1"/>
          <w:numId w:val="12"/>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u w:val="single"/>
        </w:rPr>
        <w:t>Transfer of stolen property:</w:t>
      </w:r>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a thief ordinarily has no right to transfer title to a third party, therefore if thief sells to innocent 3</w:t>
      </w:r>
      <w:r w:rsidRPr="003B5E75">
        <w:rPr>
          <w:rFonts w:asciiTheme="majorBidi" w:hAnsiTheme="majorBidi" w:cstheme="majorBidi"/>
          <w:color w:val="000000" w:themeColor="text1"/>
          <w:sz w:val="22"/>
          <w:szCs w:val="22"/>
          <w:vertAlign w:val="superscript"/>
        </w:rPr>
        <w:t>rd</w:t>
      </w:r>
      <w:r>
        <w:rPr>
          <w:rFonts w:asciiTheme="majorBidi" w:hAnsiTheme="majorBidi" w:cstheme="majorBidi"/>
          <w:color w:val="000000" w:themeColor="text1"/>
          <w:sz w:val="22"/>
          <w:szCs w:val="22"/>
        </w:rPr>
        <w:t xml:space="preserve"> party the original owner can claim it from the 3</w:t>
      </w:r>
      <w:r w:rsidRPr="003B5E75">
        <w:rPr>
          <w:rFonts w:asciiTheme="majorBidi" w:hAnsiTheme="majorBidi" w:cstheme="majorBidi"/>
          <w:color w:val="000000" w:themeColor="text1"/>
          <w:sz w:val="22"/>
          <w:szCs w:val="22"/>
          <w:vertAlign w:val="superscript"/>
        </w:rPr>
        <w:t>rd</w:t>
      </w:r>
      <w:r>
        <w:rPr>
          <w:rFonts w:asciiTheme="majorBidi" w:hAnsiTheme="majorBidi" w:cstheme="majorBidi"/>
          <w:color w:val="000000" w:themeColor="text1"/>
          <w:sz w:val="22"/>
          <w:szCs w:val="22"/>
        </w:rPr>
        <w:t xml:space="preserve"> party. But, when the owner voluntarily entrusts another with possession of her property, the law sometimes gives the grantee the power to transfer title to a bona fide purchaser (Rental company couldn’t recover from innocent third party when the renter/thief</w:t>
      </w:r>
      <w:r w:rsidR="000F10D3">
        <w:rPr>
          <w:rFonts w:asciiTheme="majorBidi" w:hAnsiTheme="majorBidi" w:cstheme="majorBidi"/>
          <w:color w:val="000000" w:themeColor="text1"/>
          <w:sz w:val="22"/>
          <w:szCs w:val="22"/>
        </w:rPr>
        <w:t xml:space="preserve"> – </w:t>
      </w:r>
      <w:r w:rsidRPr="000F10D3">
        <w:rPr>
          <w:rFonts w:asciiTheme="majorBidi" w:hAnsiTheme="majorBidi" w:cstheme="majorBidi"/>
          <w:color w:val="000000" w:themeColor="text1"/>
          <w:sz w:val="22"/>
          <w:szCs w:val="22"/>
        </w:rPr>
        <w:t xml:space="preserve">who </w:t>
      </w:r>
      <w:r w:rsidR="000F10D3" w:rsidRPr="000F10D3">
        <w:rPr>
          <w:rFonts w:asciiTheme="majorBidi" w:hAnsiTheme="majorBidi" w:cstheme="majorBidi"/>
          <w:color w:val="000000" w:themeColor="text1"/>
          <w:sz w:val="22"/>
          <w:szCs w:val="22"/>
        </w:rPr>
        <w:t xml:space="preserve">was a </w:t>
      </w:r>
      <w:r w:rsidR="000F10D3" w:rsidRPr="00BB5E9C">
        <w:rPr>
          <w:rFonts w:asciiTheme="majorBidi" w:hAnsiTheme="majorBidi" w:cstheme="majorBidi"/>
          <w:b/>
          <w:bCs/>
          <w:color w:val="000000" w:themeColor="text1"/>
          <w:sz w:val="22"/>
          <w:szCs w:val="22"/>
        </w:rPr>
        <w:t>merchant that regularly dealt in such goods</w:t>
      </w:r>
      <w:r w:rsidR="000F10D3" w:rsidRPr="000F10D3">
        <w:rPr>
          <w:rFonts w:asciiTheme="majorBidi" w:hAnsiTheme="majorBidi" w:cstheme="majorBidi"/>
          <w:color w:val="000000" w:themeColor="text1"/>
          <w:sz w:val="22"/>
          <w:szCs w:val="22"/>
        </w:rPr>
        <w:t xml:space="preserve"> – </w:t>
      </w:r>
      <w:r w:rsidRPr="000F10D3">
        <w:rPr>
          <w:rFonts w:asciiTheme="majorBidi" w:hAnsiTheme="majorBidi" w:cstheme="majorBidi"/>
          <w:color w:val="000000" w:themeColor="text1"/>
          <w:sz w:val="22"/>
          <w:szCs w:val="22"/>
        </w:rPr>
        <w:t xml:space="preserve">forged the title to the car and sold it). </w:t>
      </w:r>
      <w:r w:rsidR="000F10D3">
        <w:rPr>
          <w:rFonts w:asciiTheme="majorBidi" w:hAnsiTheme="majorBidi" w:cstheme="majorBidi"/>
          <w:color w:val="000000" w:themeColor="text1"/>
          <w:sz w:val="22"/>
          <w:szCs w:val="22"/>
        </w:rPr>
        <w:t xml:space="preserve">Also, if </w:t>
      </w:r>
      <w:r w:rsidR="00BB5E9C" w:rsidRPr="00BB5E9C">
        <w:rPr>
          <w:rFonts w:asciiTheme="majorBidi" w:hAnsiTheme="majorBidi" w:cstheme="majorBidi"/>
          <w:color w:val="000000" w:themeColor="text1"/>
          <w:sz w:val="22"/>
          <w:szCs w:val="22"/>
          <w:u w:val="single"/>
        </w:rPr>
        <w:t>forced to sell</w:t>
      </w:r>
      <w:r w:rsidR="000F10D3" w:rsidRPr="00BB5E9C">
        <w:rPr>
          <w:rFonts w:asciiTheme="majorBidi" w:hAnsiTheme="majorBidi" w:cstheme="majorBidi"/>
          <w:color w:val="000000" w:themeColor="text1"/>
          <w:sz w:val="22"/>
          <w:szCs w:val="22"/>
          <w:u w:val="single"/>
        </w:rPr>
        <w:t xml:space="preserve"> under duress/fraud</w:t>
      </w:r>
      <w:r w:rsidR="000F10D3">
        <w:rPr>
          <w:rFonts w:asciiTheme="majorBidi" w:hAnsiTheme="majorBidi" w:cstheme="majorBidi"/>
          <w:color w:val="000000" w:themeColor="text1"/>
          <w:sz w:val="22"/>
          <w:szCs w:val="22"/>
        </w:rPr>
        <w:t xml:space="preserve">, can recover from buyer unless already transferred to bona fide purchaser </w:t>
      </w:r>
    </w:p>
    <w:p w:rsidR="006A4927" w:rsidRPr="006717A1" w:rsidRDefault="00E54552" w:rsidP="00F238E2">
      <w:pPr>
        <w:pStyle w:val="ListParagraph"/>
        <w:numPr>
          <w:ilvl w:val="1"/>
          <w:numId w:val="12"/>
        </w:numPr>
        <w:rPr>
          <w:rFonts w:asciiTheme="majorBidi" w:hAnsiTheme="majorBidi" w:cstheme="majorBidi"/>
          <w:b/>
          <w:bCs/>
          <w:color w:val="000000" w:themeColor="text1"/>
          <w:sz w:val="22"/>
          <w:szCs w:val="22"/>
        </w:rPr>
      </w:pPr>
      <w:r w:rsidRPr="006717A1">
        <w:rPr>
          <w:rFonts w:asciiTheme="majorBidi" w:hAnsiTheme="majorBidi" w:cstheme="majorBidi"/>
          <w:b/>
          <w:bCs/>
          <w:sz w:val="22"/>
          <w:szCs w:val="22"/>
        </w:rPr>
        <w:t>Ask</w:t>
      </w:r>
      <w:r w:rsidRPr="006717A1">
        <w:rPr>
          <w:rFonts w:asciiTheme="majorBidi" w:hAnsiTheme="majorBidi" w:cstheme="majorBidi"/>
          <w:sz w:val="22"/>
          <w:szCs w:val="22"/>
        </w:rPr>
        <w:t xml:space="preserve">: </w:t>
      </w:r>
      <w:r w:rsidR="006A4927" w:rsidRPr="006717A1">
        <w:rPr>
          <w:rFonts w:asciiTheme="majorBidi" w:hAnsiTheme="majorBidi" w:cstheme="majorBidi"/>
          <w:sz w:val="22"/>
          <w:szCs w:val="22"/>
        </w:rPr>
        <w:t xml:space="preserve">Who is owner up against? What type of property is it on? What was the status of the good? </w:t>
      </w:r>
    </w:p>
    <w:p w:rsidR="006A4927" w:rsidRPr="00956BB4" w:rsidRDefault="006A4927" w:rsidP="00F238E2">
      <w:pPr>
        <w:pStyle w:val="ListParagraph"/>
        <w:numPr>
          <w:ilvl w:val="0"/>
          <w:numId w:val="12"/>
        </w:numPr>
        <w:rPr>
          <w:rFonts w:asciiTheme="majorBidi" w:hAnsiTheme="majorBidi" w:cstheme="majorBidi"/>
          <w:b/>
          <w:bCs/>
          <w:color w:val="000000" w:themeColor="text1"/>
          <w:sz w:val="22"/>
          <w:szCs w:val="22"/>
        </w:rPr>
      </w:pPr>
      <w:r w:rsidRPr="00956BB4">
        <w:rPr>
          <w:rFonts w:asciiTheme="majorBidi" w:hAnsiTheme="majorBidi" w:cstheme="majorBidi"/>
          <w:b/>
          <w:bCs/>
          <w:sz w:val="22"/>
          <w:szCs w:val="22"/>
        </w:rPr>
        <w:t xml:space="preserve">Charrier v. Bell: </w:t>
      </w:r>
    </w:p>
    <w:p w:rsidR="00E54552" w:rsidRPr="00956BB4" w:rsidRDefault="00E54552" w:rsidP="00F238E2">
      <w:pPr>
        <w:pStyle w:val="ListParagraph"/>
        <w:numPr>
          <w:ilvl w:val="1"/>
          <w:numId w:val="12"/>
        </w:numPr>
        <w:rPr>
          <w:rFonts w:asciiTheme="majorBidi" w:hAnsiTheme="majorBidi" w:cstheme="majorBidi"/>
          <w:b/>
          <w:bCs/>
          <w:color w:val="000000" w:themeColor="text1"/>
          <w:sz w:val="22"/>
          <w:szCs w:val="22"/>
        </w:rPr>
      </w:pPr>
      <w:r w:rsidRPr="00956BB4">
        <w:rPr>
          <w:rFonts w:asciiTheme="majorBidi" w:hAnsiTheme="majorBidi" w:cstheme="majorBidi"/>
          <w:b/>
          <w:bCs/>
          <w:color w:val="000000" w:themeColor="text1"/>
          <w:sz w:val="22"/>
          <w:szCs w:val="22"/>
        </w:rPr>
        <w:t xml:space="preserve">Rule: </w:t>
      </w:r>
      <w:r w:rsidRPr="00956BB4">
        <w:rPr>
          <w:rFonts w:asciiTheme="majorBidi" w:hAnsiTheme="majorBidi" w:cstheme="majorBidi"/>
          <w:color w:val="000000" w:themeColor="text1"/>
          <w:sz w:val="22"/>
          <w:szCs w:val="22"/>
        </w:rPr>
        <w:t xml:space="preserve">Burial of artifacts with the dead does not constitute abandonment </w:t>
      </w:r>
    </w:p>
    <w:p w:rsidR="004E63A8" w:rsidRPr="00956BB4" w:rsidRDefault="004E63A8" w:rsidP="00F238E2">
      <w:pPr>
        <w:pStyle w:val="ListParagraph"/>
        <w:numPr>
          <w:ilvl w:val="2"/>
          <w:numId w:val="12"/>
        </w:numPr>
        <w:rPr>
          <w:rFonts w:asciiTheme="majorBidi" w:hAnsiTheme="majorBidi" w:cstheme="majorBidi"/>
          <w:b/>
          <w:bCs/>
          <w:color w:val="000000" w:themeColor="text1"/>
          <w:sz w:val="22"/>
          <w:szCs w:val="22"/>
        </w:rPr>
      </w:pPr>
      <w:r w:rsidRPr="00956BB4">
        <w:rPr>
          <w:rFonts w:asciiTheme="majorBidi" w:hAnsiTheme="majorBidi" w:cstheme="majorBidi"/>
          <w:color w:val="000000" w:themeColor="text1"/>
          <w:sz w:val="22"/>
          <w:szCs w:val="22"/>
        </w:rPr>
        <w:t>Not perfect chain of title, but tribe was accumulation of descendants of the original owners</w:t>
      </w:r>
    </w:p>
    <w:p w:rsidR="004E63A8" w:rsidRPr="00956BB4" w:rsidRDefault="004E63A8" w:rsidP="00F238E2">
      <w:pPr>
        <w:pStyle w:val="ListParagraph"/>
        <w:numPr>
          <w:ilvl w:val="2"/>
          <w:numId w:val="12"/>
        </w:numPr>
        <w:rPr>
          <w:rFonts w:asciiTheme="majorBidi" w:hAnsiTheme="majorBidi" w:cstheme="majorBidi"/>
          <w:b/>
          <w:bCs/>
          <w:color w:val="000000" w:themeColor="text1"/>
          <w:sz w:val="22"/>
          <w:szCs w:val="22"/>
        </w:rPr>
      </w:pPr>
      <w:r w:rsidRPr="00956BB4">
        <w:rPr>
          <w:rFonts w:asciiTheme="majorBidi" w:hAnsiTheme="majorBidi" w:cstheme="majorBidi"/>
          <w:color w:val="000000" w:themeColor="text1"/>
          <w:sz w:val="22"/>
          <w:szCs w:val="22"/>
        </w:rPr>
        <w:t>Natives didn’t bury items in ground to abandon them, but for specific reasons</w:t>
      </w:r>
    </w:p>
    <w:p w:rsidR="001A4276" w:rsidRPr="001A4276" w:rsidRDefault="004E63A8" w:rsidP="00F238E2">
      <w:pPr>
        <w:pStyle w:val="ListParagraph"/>
        <w:numPr>
          <w:ilvl w:val="2"/>
          <w:numId w:val="12"/>
        </w:numPr>
        <w:rPr>
          <w:rFonts w:asciiTheme="majorBidi" w:hAnsiTheme="majorBidi" w:cstheme="majorBidi"/>
          <w:b/>
          <w:bCs/>
          <w:color w:val="000000" w:themeColor="text1"/>
          <w:sz w:val="22"/>
          <w:szCs w:val="22"/>
        </w:rPr>
      </w:pPr>
      <w:r w:rsidRPr="00956BB4">
        <w:rPr>
          <w:rFonts w:asciiTheme="majorBidi" w:hAnsiTheme="majorBidi" w:cstheme="majorBidi"/>
          <w:b/>
          <w:bCs/>
          <w:color w:val="000000" w:themeColor="text1"/>
          <w:sz w:val="22"/>
          <w:szCs w:val="22"/>
        </w:rPr>
        <w:t xml:space="preserve">Unjust Enrichment: </w:t>
      </w:r>
      <w:r w:rsidRPr="00956BB4">
        <w:rPr>
          <w:rFonts w:asciiTheme="majorBidi" w:hAnsiTheme="majorBidi" w:cstheme="majorBidi"/>
          <w:color w:val="000000" w:themeColor="text1"/>
          <w:sz w:val="22"/>
          <w:szCs w:val="22"/>
        </w:rPr>
        <w:t>not applicable, they were not enriched- rather disturbed. Moreover, he knew he was trespassing, acquiring the items an in illegal way-</w:t>
      </w:r>
      <w:r w:rsidRPr="00956BB4">
        <w:rPr>
          <w:rFonts w:asciiTheme="majorBidi" w:hAnsiTheme="majorBidi" w:cstheme="majorBidi"/>
          <w:b/>
          <w:bCs/>
          <w:color w:val="000000" w:themeColor="text1"/>
          <w:sz w:val="22"/>
          <w:szCs w:val="22"/>
        </w:rPr>
        <w:t xml:space="preserve"> </w:t>
      </w:r>
      <w:r w:rsidRPr="00956BB4">
        <w:rPr>
          <w:rFonts w:asciiTheme="majorBidi" w:hAnsiTheme="majorBidi" w:cstheme="majorBidi"/>
          <w:color w:val="000000" w:themeColor="text1"/>
          <w:sz w:val="22"/>
          <w:szCs w:val="22"/>
        </w:rPr>
        <w:t xml:space="preserve">wasn’t a result of mistake. </w:t>
      </w:r>
    </w:p>
    <w:p w:rsidR="004E63A8" w:rsidRPr="00956BB4" w:rsidRDefault="001A4276" w:rsidP="001A4276">
      <w:pPr>
        <w:pStyle w:val="ListParagraph"/>
        <w:numPr>
          <w:ilvl w:val="3"/>
          <w:numId w:val="12"/>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5 Factors: (1) enrichment: (2) impoverishment; (3) connection between the two; (4) absence of justification or cause for the enrichment &amp; impoverishment; (5) no other remedy available</w:t>
      </w:r>
    </w:p>
    <w:p w:rsidR="001A4276" w:rsidRPr="001A4276" w:rsidRDefault="001A4276" w:rsidP="001A4276">
      <w:pPr>
        <w:pStyle w:val="ListParagraph"/>
        <w:numPr>
          <w:ilvl w:val="1"/>
          <w:numId w:val="12"/>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Native Americans Graves Protection Act: </w:t>
      </w:r>
      <w:r>
        <w:rPr>
          <w:rFonts w:asciiTheme="majorBidi" w:hAnsiTheme="majorBidi" w:cstheme="majorBidi"/>
          <w:color w:val="000000" w:themeColor="text1"/>
          <w:sz w:val="22"/>
          <w:szCs w:val="22"/>
        </w:rPr>
        <w:t xml:space="preserve">cannot remove or disturb native remains and burial goods from federal or tribal land without tribal consent. </w:t>
      </w:r>
    </w:p>
    <w:p w:rsidR="001A4276" w:rsidRPr="001A4276" w:rsidRDefault="000F10D3" w:rsidP="001A4276">
      <w:pPr>
        <w:pStyle w:val="ListParagraph"/>
        <w:numPr>
          <w:ilvl w:val="1"/>
          <w:numId w:val="12"/>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State</w:t>
      </w:r>
      <w:r w:rsidR="001A4276" w:rsidRPr="001A4276">
        <w:rPr>
          <w:rFonts w:asciiTheme="majorBidi" w:hAnsiTheme="majorBidi" w:cstheme="majorBidi"/>
          <w:color w:val="000000" w:themeColor="text1"/>
          <w:sz w:val="22"/>
          <w:szCs w:val="22"/>
        </w:rPr>
        <w:t xml:space="preserve"> law protection</w:t>
      </w:r>
      <w:r>
        <w:rPr>
          <w:rFonts w:asciiTheme="majorBidi" w:hAnsiTheme="majorBidi" w:cstheme="majorBidi"/>
          <w:color w:val="000000" w:themeColor="text1"/>
          <w:sz w:val="22"/>
          <w:szCs w:val="22"/>
        </w:rPr>
        <w:t xml:space="preserve"> </w:t>
      </w:r>
      <w:r w:rsidR="001A4276" w:rsidRPr="001A4276">
        <w:rPr>
          <w:rFonts w:asciiTheme="majorBidi" w:hAnsiTheme="majorBidi" w:cstheme="majorBidi"/>
          <w:color w:val="000000" w:themeColor="text1"/>
          <w:sz w:val="22"/>
          <w:szCs w:val="22"/>
        </w:rPr>
        <w:t>of graves</w:t>
      </w:r>
      <w:r w:rsidR="001A4276">
        <w:rPr>
          <w:rFonts w:asciiTheme="majorBidi" w:hAnsiTheme="majorBidi" w:cstheme="majorBidi"/>
          <w:color w:val="000000" w:themeColor="text1"/>
          <w:sz w:val="22"/>
          <w:szCs w:val="22"/>
        </w:rPr>
        <w:t xml:space="preserve"> limited to clearly marked cemeteries &amp; restrict standing to limited relatives</w:t>
      </w:r>
    </w:p>
    <w:p w:rsidR="00C13B4D" w:rsidRPr="00967E30" w:rsidRDefault="006A4927" w:rsidP="00967E30">
      <w:pPr>
        <w:pStyle w:val="ListParagraph"/>
        <w:numPr>
          <w:ilvl w:val="0"/>
          <w:numId w:val="12"/>
        </w:numPr>
        <w:rPr>
          <w:rFonts w:asciiTheme="majorBidi" w:hAnsiTheme="majorBidi" w:cstheme="majorBidi"/>
          <w:b/>
          <w:bCs/>
          <w:color w:val="000000" w:themeColor="text1"/>
          <w:sz w:val="22"/>
          <w:szCs w:val="22"/>
        </w:rPr>
      </w:pPr>
      <w:r w:rsidRPr="00956BB4">
        <w:rPr>
          <w:rFonts w:asciiTheme="majorBidi" w:hAnsiTheme="majorBidi" w:cstheme="majorBidi"/>
          <w:b/>
          <w:bCs/>
          <w:sz w:val="22"/>
          <w:szCs w:val="22"/>
        </w:rPr>
        <w:t xml:space="preserve">Christy v. Scott: </w:t>
      </w:r>
      <w:r w:rsidRPr="00956BB4">
        <w:rPr>
          <w:rFonts w:asciiTheme="majorBidi" w:hAnsiTheme="majorBidi" w:cstheme="majorBidi"/>
          <w:sz w:val="22"/>
          <w:szCs w:val="22"/>
        </w:rPr>
        <w:t>When have shifting property law regimes from different sovereigns—court will still apply a clear rule that whoever’s title is first will be good against all subsequent possessors</w:t>
      </w:r>
      <w:r w:rsidR="004E63A8" w:rsidRPr="00956BB4">
        <w:rPr>
          <w:rFonts w:asciiTheme="majorBidi" w:hAnsiTheme="majorBidi" w:cstheme="majorBidi"/>
          <w:sz w:val="22"/>
          <w:szCs w:val="22"/>
        </w:rPr>
        <w:t xml:space="preserve">— </w:t>
      </w:r>
      <w:r w:rsidRPr="00956BB4">
        <w:rPr>
          <w:rFonts w:asciiTheme="majorBidi" w:hAnsiTheme="majorBidi" w:cstheme="majorBidi"/>
          <w:sz w:val="22"/>
          <w:szCs w:val="22"/>
        </w:rPr>
        <w:t xml:space="preserve">relativity of title. </w:t>
      </w:r>
    </w:p>
    <w:p w:rsidR="001A6003" w:rsidRPr="00956BB4" w:rsidRDefault="00032194" w:rsidP="00666306">
      <w:pPr>
        <w:pStyle w:val="Heading1"/>
      </w:pPr>
      <w:bookmarkStart w:id="23" w:name="_Toc8243777"/>
      <w:r w:rsidRPr="00956BB4">
        <w:lastRenderedPageBreak/>
        <w:t>Unit Two: The right to exclude</w:t>
      </w:r>
      <w:bookmarkEnd w:id="23"/>
    </w:p>
    <w:p w:rsidR="00032194" w:rsidRPr="00CB3919" w:rsidRDefault="00032194" w:rsidP="00032194">
      <w:pPr>
        <w:rPr>
          <w:rFonts w:asciiTheme="majorBidi" w:hAnsiTheme="majorBidi" w:cstheme="majorBidi"/>
          <w:sz w:val="10"/>
          <w:szCs w:val="10"/>
        </w:rPr>
      </w:pPr>
    </w:p>
    <w:p w:rsidR="00032194" w:rsidRPr="00956BB4" w:rsidRDefault="00032194" w:rsidP="00666306">
      <w:pPr>
        <w:jc w:val="center"/>
        <w:rPr>
          <w:rFonts w:asciiTheme="majorBidi" w:eastAsiaTheme="minorHAnsi" w:hAnsiTheme="majorBidi" w:cstheme="majorBidi"/>
          <w:b/>
          <w:bCs/>
          <w:i/>
          <w:iCs/>
        </w:rPr>
      </w:pPr>
      <w:r w:rsidRPr="00956BB4">
        <w:rPr>
          <w:rFonts w:asciiTheme="majorBidi" w:eastAsiaTheme="minorHAnsi" w:hAnsiTheme="majorBidi" w:cstheme="majorBidi"/>
          <w:b/>
          <w:bCs/>
          <w:i/>
          <w:iCs/>
        </w:rPr>
        <w:t>Regulating Exclusion through Common Law, Statutory, &amp; Constitutional Rights of Access</w:t>
      </w:r>
    </w:p>
    <w:p w:rsidR="00D25F3E" w:rsidRPr="00AE6593" w:rsidRDefault="00D25F3E" w:rsidP="00F238E2">
      <w:pPr>
        <w:pStyle w:val="ListParagraph"/>
        <w:numPr>
          <w:ilvl w:val="0"/>
          <w:numId w:val="13"/>
        </w:numPr>
        <w:rPr>
          <w:rFonts w:asciiTheme="majorBidi" w:hAnsiTheme="majorBidi" w:cstheme="majorBidi"/>
          <w:sz w:val="20"/>
          <w:szCs w:val="20"/>
        </w:rPr>
      </w:pPr>
      <w:r w:rsidRPr="00AE6593">
        <w:rPr>
          <w:rFonts w:asciiTheme="majorBidi" w:hAnsiTheme="majorBidi" w:cstheme="majorBidi"/>
          <w:sz w:val="20"/>
          <w:szCs w:val="20"/>
        </w:rPr>
        <w:t xml:space="preserve">Facts and circumstances often matter whether access is allowed-rights are relative. Competing interests of parties and interests of society as a whole will be considered. </w:t>
      </w:r>
    </w:p>
    <w:p w:rsidR="00666306" w:rsidRPr="00AE6593" w:rsidRDefault="00666306" w:rsidP="00F238E2">
      <w:pPr>
        <w:pStyle w:val="ListParagraph"/>
        <w:numPr>
          <w:ilvl w:val="0"/>
          <w:numId w:val="13"/>
        </w:numPr>
        <w:rPr>
          <w:rFonts w:asciiTheme="majorBidi" w:hAnsiTheme="majorBidi" w:cstheme="majorBidi"/>
          <w:sz w:val="20"/>
          <w:szCs w:val="20"/>
        </w:rPr>
      </w:pPr>
      <w:r w:rsidRPr="00AE6593">
        <w:rPr>
          <w:rFonts w:asciiTheme="majorBidi" w:hAnsiTheme="majorBidi" w:cstheme="majorBidi"/>
          <w:sz w:val="20"/>
          <w:szCs w:val="20"/>
        </w:rPr>
        <w:t xml:space="preserve">Consider the sources of law, the facts and the competing policy </w:t>
      </w:r>
      <w:r w:rsidR="003A7A28" w:rsidRPr="00AE6593">
        <w:rPr>
          <w:rFonts w:asciiTheme="majorBidi" w:hAnsiTheme="majorBidi" w:cstheme="majorBidi"/>
          <w:sz w:val="20"/>
          <w:szCs w:val="20"/>
        </w:rPr>
        <w:t>rationales</w:t>
      </w:r>
      <w:r w:rsidRPr="00AE6593">
        <w:rPr>
          <w:rFonts w:asciiTheme="majorBidi" w:hAnsiTheme="majorBidi" w:cstheme="majorBidi"/>
          <w:sz w:val="20"/>
          <w:szCs w:val="20"/>
        </w:rPr>
        <w:t xml:space="preserve"> </w:t>
      </w:r>
    </w:p>
    <w:p w:rsidR="00075CA5" w:rsidRPr="00AE6593" w:rsidRDefault="00075CA5" w:rsidP="00F238E2">
      <w:pPr>
        <w:pStyle w:val="ListParagraph"/>
        <w:numPr>
          <w:ilvl w:val="0"/>
          <w:numId w:val="13"/>
        </w:numPr>
        <w:rPr>
          <w:rFonts w:asciiTheme="majorBidi" w:hAnsiTheme="majorBidi" w:cstheme="majorBidi"/>
          <w:sz w:val="20"/>
          <w:szCs w:val="20"/>
        </w:rPr>
      </w:pPr>
      <w:r w:rsidRPr="00AE6593">
        <w:rPr>
          <w:rFonts w:asciiTheme="majorBidi" w:hAnsiTheme="majorBidi" w:cstheme="majorBidi"/>
          <w:sz w:val="20"/>
          <w:szCs w:val="20"/>
        </w:rPr>
        <w:t>Core right of property law, plays big role in defining hierarchy of power that property represents</w:t>
      </w:r>
      <w:r w:rsidR="00660165" w:rsidRPr="00AE6593">
        <w:rPr>
          <w:rFonts w:asciiTheme="majorBidi" w:hAnsiTheme="majorBidi" w:cstheme="majorBidi"/>
          <w:sz w:val="20"/>
          <w:szCs w:val="20"/>
        </w:rPr>
        <w:t xml:space="preserve">. </w:t>
      </w:r>
    </w:p>
    <w:p w:rsidR="00660165" w:rsidRPr="00AE6593" w:rsidRDefault="00660165" w:rsidP="00660165">
      <w:pPr>
        <w:pStyle w:val="ListParagraph"/>
        <w:numPr>
          <w:ilvl w:val="1"/>
          <w:numId w:val="13"/>
        </w:numPr>
        <w:rPr>
          <w:rFonts w:asciiTheme="majorBidi" w:hAnsiTheme="majorBidi" w:cstheme="majorBidi"/>
          <w:sz w:val="20"/>
          <w:szCs w:val="20"/>
        </w:rPr>
      </w:pPr>
      <w:r w:rsidRPr="00AE6593">
        <w:rPr>
          <w:rFonts w:asciiTheme="majorBidi" w:hAnsiTheme="majorBidi" w:cstheme="majorBidi"/>
          <w:sz w:val="20"/>
          <w:szCs w:val="20"/>
        </w:rPr>
        <w:t xml:space="preserve">One side: </w:t>
      </w:r>
      <w:r w:rsidRPr="00CB3919">
        <w:rPr>
          <w:rFonts w:asciiTheme="majorBidi" w:hAnsiTheme="majorBidi" w:cstheme="majorBidi"/>
          <w:sz w:val="20"/>
          <w:szCs w:val="20"/>
          <w:u w:val="single"/>
        </w:rPr>
        <w:t xml:space="preserve">allows owners </w:t>
      </w:r>
      <w:r w:rsidR="00AE6593" w:rsidRPr="00CB3919">
        <w:rPr>
          <w:rFonts w:asciiTheme="majorBidi" w:hAnsiTheme="majorBidi" w:cstheme="majorBidi"/>
          <w:sz w:val="20"/>
          <w:szCs w:val="20"/>
          <w:u w:val="single"/>
        </w:rPr>
        <w:t>broad zone of discretion</w:t>
      </w:r>
      <w:r w:rsidR="00AE6593" w:rsidRPr="00AE6593">
        <w:rPr>
          <w:rFonts w:asciiTheme="majorBidi" w:hAnsiTheme="majorBidi" w:cstheme="majorBidi"/>
          <w:sz w:val="20"/>
          <w:szCs w:val="20"/>
        </w:rPr>
        <w:t xml:space="preserve"> </w:t>
      </w:r>
      <w:r w:rsidRPr="00AE6593">
        <w:rPr>
          <w:rFonts w:asciiTheme="majorBidi" w:hAnsiTheme="majorBidi" w:cstheme="majorBidi"/>
          <w:sz w:val="20"/>
          <w:szCs w:val="20"/>
        </w:rPr>
        <w:t>to put their property to its most productive use</w:t>
      </w:r>
      <w:r w:rsidR="00AE6593" w:rsidRPr="00AE6593">
        <w:rPr>
          <w:rFonts w:asciiTheme="majorBidi" w:hAnsiTheme="majorBidi" w:cstheme="majorBidi"/>
          <w:sz w:val="20"/>
          <w:szCs w:val="20"/>
        </w:rPr>
        <w:t>, economizes information costs making it easy to navigate through the world</w:t>
      </w:r>
    </w:p>
    <w:p w:rsidR="00AE6593" w:rsidRPr="00AE6593" w:rsidRDefault="00AE6593" w:rsidP="00660165">
      <w:pPr>
        <w:pStyle w:val="ListParagraph"/>
        <w:numPr>
          <w:ilvl w:val="1"/>
          <w:numId w:val="13"/>
        </w:numPr>
        <w:rPr>
          <w:rFonts w:asciiTheme="majorBidi" w:hAnsiTheme="majorBidi" w:cstheme="majorBidi"/>
          <w:sz w:val="20"/>
          <w:szCs w:val="20"/>
        </w:rPr>
      </w:pPr>
      <w:r w:rsidRPr="00AE6593">
        <w:rPr>
          <w:rFonts w:asciiTheme="majorBidi" w:hAnsiTheme="majorBidi" w:cstheme="majorBidi"/>
          <w:sz w:val="20"/>
          <w:szCs w:val="20"/>
        </w:rPr>
        <w:t>Counter: authority to determine the use</w:t>
      </w:r>
      <w:r w:rsidR="003C3B8A">
        <w:rPr>
          <w:rFonts w:asciiTheme="majorBidi" w:hAnsiTheme="majorBidi" w:cstheme="majorBidi"/>
          <w:sz w:val="20"/>
          <w:szCs w:val="20"/>
        </w:rPr>
        <w:t xml:space="preserve"> (not exclude)</w:t>
      </w:r>
      <w:r w:rsidRPr="00AE6593">
        <w:rPr>
          <w:rFonts w:asciiTheme="majorBidi" w:hAnsiTheme="majorBidi" w:cstheme="majorBidi"/>
          <w:sz w:val="20"/>
          <w:szCs w:val="20"/>
        </w:rPr>
        <w:t xml:space="preserve"> is the key—as long as other must accommodate owners </w:t>
      </w:r>
      <w:r w:rsidRPr="00CB3919">
        <w:rPr>
          <w:rFonts w:asciiTheme="majorBidi" w:hAnsiTheme="majorBidi" w:cstheme="majorBidi"/>
          <w:sz w:val="20"/>
          <w:szCs w:val="20"/>
          <w:u w:val="single"/>
        </w:rPr>
        <w:t>use decisions, wouldn’t seem to interfere with most productive use of property</w:t>
      </w:r>
      <w:r w:rsidRPr="00AE6593">
        <w:rPr>
          <w:rFonts w:asciiTheme="majorBidi" w:hAnsiTheme="majorBidi" w:cstheme="majorBidi"/>
          <w:sz w:val="20"/>
          <w:szCs w:val="20"/>
        </w:rPr>
        <w:t xml:space="preserve">. Also, owners often want to convey more than just “keep out,” they want to invite entry w/ limits-giving owners’ total discretion of what their invitation means might drive up info costs. </w:t>
      </w:r>
    </w:p>
    <w:p w:rsidR="00032194" w:rsidRPr="00CB3919" w:rsidRDefault="00032194" w:rsidP="00D25F3E">
      <w:pPr>
        <w:rPr>
          <w:rFonts w:asciiTheme="majorBidi" w:hAnsiTheme="majorBidi" w:cstheme="majorBidi"/>
          <w:sz w:val="10"/>
          <w:szCs w:val="10"/>
        </w:rPr>
      </w:pPr>
    </w:p>
    <w:p w:rsidR="00032194" w:rsidRPr="003C3B8A" w:rsidRDefault="00032194" w:rsidP="00032194">
      <w:pPr>
        <w:rPr>
          <w:rFonts w:asciiTheme="majorBidi" w:hAnsiTheme="majorBidi" w:cstheme="majorBidi"/>
          <w:sz w:val="22"/>
          <w:szCs w:val="22"/>
        </w:rPr>
      </w:pPr>
      <w:bookmarkStart w:id="24" w:name="_Toc8243778"/>
      <w:r w:rsidRPr="00956BB4">
        <w:rPr>
          <w:rStyle w:val="Heading2Char"/>
        </w:rPr>
        <w:t>Law of trespass</w:t>
      </w:r>
      <w:bookmarkEnd w:id="24"/>
      <w:r w:rsidRPr="00956BB4">
        <w:rPr>
          <w:rFonts w:asciiTheme="majorBidi" w:hAnsiTheme="majorBidi" w:cstheme="majorBidi"/>
          <w:b/>
          <w:bCs/>
          <w:sz w:val="23"/>
          <w:szCs w:val="23"/>
        </w:rPr>
        <w:t xml:space="preserve"> </w:t>
      </w:r>
      <w:r w:rsidRPr="003C3B8A">
        <w:rPr>
          <w:rFonts w:asciiTheme="majorBidi" w:hAnsiTheme="majorBidi" w:cstheme="majorBidi"/>
          <w:sz w:val="22"/>
          <w:szCs w:val="22"/>
        </w:rPr>
        <w:t xml:space="preserve">interacts with and defines that right to exclude </w:t>
      </w:r>
    </w:p>
    <w:p w:rsidR="00D25F3E" w:rsidRPr="00956BB4" w:rsidRDefault="00032194" w:rsidP="00F238E2">
      <w:pPr>
        <w:pStyle w:val="ListParagraph"/>
        <w:numPr>
          <w:ilvl w:val="0"/>
          <w:numId w:val="14"/>
        </w:numPr>
        <w:rPr>
          <w:rFonts w:asciiTheme="majorBidi" w:hAnsiTheme="majorBidi" w:cstheme="majorBidi"/>
          <w:sz w:val="22"/>
          <w:szCs w:val="22"/>
        </w:rPr>
      </w:pPr>
      <w:r w:rsidRPr="009C794D">
        <w:rPr>
          <w:rFonts w:asciiTheme="majorBidi" w:hAnsiTheme="majorBidi" w:cstheme="majorBidi"/>
          <w:b/>
          <w:bCs/>
          <w:sz w:val="22"/>
          <w:szCs w:val="22"/>
        </w:rPr>
        <w:t>State v. Shack-</w:t>
      </w:r>
      <w:r w:rsidRPr="009C794D">
        <w:rPr>
          <w:rFonts w:asciiTheme="majorBidi" w:hAnsiTheme="majorBidi" w:cstheme="majorBidi"/>
          <w:sz w:val="22"/>
          <w:szCs w:val="22"/>
        </w:rPr>
        <w:t xml:space="preserve"> </w:t>
      </w:r>
      <w:r w:rsidR="00D25F3E" w:rsidRPr="009C794D">
        <w:rPr>
          <w:rFonts w:asciiTheme="majorBidi" w:hAnsiTheme="majorBidi" w:cstheme="majorBidi"/>
          <w:sz w:val="22"/>
          <w:szCs w:val="22"/>
        </w:rPr>
        <w:t>social workers</w:t>
      </w:r>
      <w:r w:rsidR="00D25F3E" w:rsidRPr="00956BB4">
        <w:rPr>
          <w:rFonts w:asciiTheme="majorBidi" w:hAnsiTheme="majorBidi" w:cstheme="majorBidi"/>
          <w:sz w:val="22"/>
          <w:szCs w:val="22"/>
        </w:rPr>
        <w:t xml:space="preserve"> went onto property against owners will to assist immigrants on property</w:t>
      </w:r>
    </w:p>
    <w:p w:rsidR="00D25F3E" w:rsidRPr="00956BB4" w:rsidRDefault="00D25F3E" w:rsidP="00F238E2">
      <w:pPr>
        <w:pStyle w:val="ListParagraph"/>
        <w:numPr>
          <w:ilvl w:val="1"/>
          <w:numId w:val="14"/>
        </w:numPr>
        <w:rPr>
          <w:rFonts w:asciiTheme="majorBidi" w:hAnsiTheme="majorBidi" w:cstheme="majorBidi"/>
          <w:sz w:val="22"/>
          <w:szCs w:val="22"/>
        </w:rPr>
      </w:pPr>
      <w:r w:rsidRPr="00956BB4">
        <w:rPr>
          <w:rFonts w:asciiTheme="majorBidi" w:hAnsiTheme="majorBidi" w:cstheme="majorBidi"/>
          <w:b/>
          <w:bCs/>
          <w:sz w:val="22"/>
          <w:szCs w:val="22"/>
        </w:rPr>
        <w:t>Rule:</w:t>
      </w:r>
      <w:r w:rsidRPr="00956BB4">
        <w:rPr>
          <w:rFonts w:asciiTheme="majorBidi" w:hAnsiTheme="majorBidi" w:cstheme="majorBidi"/>
          <w:sz w:val="22"/>
          <w:szCs w:val="22"/>
        </w:rPr>
        <w:t xml:space="preserve"> A right to exclude might not overcome public policy considerations. </w:t>
      </w:r>
      <w:r w:rsidRPr="00CB3919">
        <w:rPr>
          <w:rFonts w:asciiTheme="majorBidi" w:hAnsiTheme="majorBidi" w:cstheme="majorBidi"/>
          <w:b/>
          <w:bCs/>
          <w:sz w:val="22"/>
          <w:szCs w:val="22"/>
        </w:rPr>
        <w:t>Ownership of property is not absolute and will not overrule human values</w:t>
      </w:r>
      <w:r w:rsidRPr="00956BB4">
        <w:rPr>
          <w:rFonts w:asciiTheme="majorBidi" w:hAnsiTheme="majorBidi" w:cstheme="majorBidi"/>
          <w:sz w:val="22"/>
          <w:szCs w:val="22"/>
        </w:rPr>
        <w:t>-individuals right to receive government services.</w:t>
      </w:r>
    </w:p>
    <w:p w:rsidR="00D25F3E" w:rsidRPr="00CB3919" w:rsidRDefault="00D25F3E" w:rsidP="00F238E2">
      <w:pPr>
        <w:pStyle w:val="ListParagraph"/>
        <w:numPr>
          <w:ilvl w:val="2"/>
          <w:numId w:val="14"/>
        </w:numPr>
        <w:rPr>
          <w:rFonts w:asciiTheme="majorBidi" w:hAnsiTheme="majorBidi" w:cstheme="majorBidi"/>
          <w:sz w:val="22"/>
          <w:szCs w:val="22"/>
          <w:u w:val="single"/>
        </w:rPr>
      </w:pPr>
      <w:r w:rsidRPr="00CB3919">
        <w:rPr>
          <w:rFonts w:asciiTheme="majorBidi" w:hAnsiTheme="majorBidi" w:cstheme="majorBidi"/>
          <w:sz w:val="22"/>
          <w:szCs w:val="22"/>
          <w:u w:val="single"/>
        </w:rPr>
        <w:t>“Property rights serve human values- they are recognized to that end and</w:t>
      </w:r>
      <w:r w:rsidR="00C95216" w:rsidRPr="00CB3919">
        <w:rPr>
          <w:rFonts w:asciiTheme="majorBidi" w:hAnsiTheme="majorBidi" w:cstheme="majorBidi"/>
          <w:sz w:val="22"/>
          <w:szCs w:val="22"/>
          <w:u w:val="single"/>
        </w:rPr>
        <w:t xml:space="preserve"> are</w:t>
      </w:r>
      <w:r w:rsidRPr="00CB3919">
        <w:rPr>
          <w:rFonts w:asciiTheme="majorBidi" w:hAnsiTheme="majorBidi" w:cstheme="majorBidi"/>
          <w:sz w:val="22"/>
          <w:szCs w:val="22"/>
          <w:u w:val="single"/>
        </w:rPr>
        <w:t xml:space="preserve"> limited by </w:t>
      </w:r>
      <w:proofErr w:type="spellStart"/>
      <w:r w:rsidRPr="00CB3919">
        <w:rPr>
          <w:rFonts w:asciiTheme="majorBidi" w:hAnsiTheme="majorBidi" w:cstheme="majorBidi"/>
          <w:sz w:val="22"/>
          <w:szCs w:val="22"/>
          <w:u w:val="single"/>
        </w:rPr>
        <w:t>it</w:t>
      </w:r>
      <w:proofErr w:type="spellEnd"/>
      <w:r w:rsidRPr="00CB3919">
        <w:rPr>
          <w:rFonts w:asciiTheme="majorBidi" w:hAnsiTheme="majorBidi" w:cstheme="majorBidi"/>
          <w:sz w:val="22"/>
          <w:szCs w:val="22"/>
          <w:u w:val="single"/>
        </w:rPr>
        <w:t>”</w:t>
      </w:r>
    </w:p>
    <w:p w:rsidR="00E0649B" w:rsidRPr="00956BB4" w:rsidRDefault="00E0649B" w:rsidP="00F238E2">
      <w:pPr>
        <w:pStyle w:val="ListParagraph"/>
        <w:numPr>
          <w:ilvl w:val="2"/>
          <w:numId w:val="14"/>
        </w:numPr>
        <w:rPr>
          <w:rFonts w:asciiTheme="majorBidi" w:hAnsiTheme="majorBidi" w:cstheme="majorBidi"/>
          <w:sz w:val="22"/>
          <w:szCs w:val="22"/>
        </w:rPr>
      </w:pPr>
      <w:r w:rsidRPr="00956BB4">
        <w:rPr>
          <w:rFonts w:asciiTheme="majorBidi" w:hAnsiTheme="majorBidi" w:cstheme="majorBidi"/>
          <w:color w:val="000000" w:themeColor="text1"/>
          <w:sz w:val="22"/>
          <w:szCs w:val="22"/>
        </w:rPr>
        <w:t xml:space="preserve">“Indeed, the needs of the occupants may be so imperative and their strength so weak, that the law will </w:t>
      </w:r>
      <w:r w:rsidRPr="00CB3919">
        <w:rPr>
          <w:rFonts w:asciiTheme="majorBidi" w:hAnsiTheme="majorBidi" w:cstheme="majorBidi"/>
          <w:color w:val="000000" w:themeColor="text1"/>
          <w:sz w:val="22"/>
          <w:szCs w:val="22"/>
          <w:u w:val="single"/>
        </w:rPr>
        <w:t>deny the occupants the power to contract aw</w:t>
      </w:r>
      <w:r w:rsidRPr="00956BB4">
        <w:rPr>
          <w:rFonts w:asciiTheme="majorBidi" w:hAnsiTheme="majorBidi" w:cstheme="majorBidi"/>
          <w:color w:val="000000" w:themeColor="text1"/>
          <w:sz w:val="22"/>
          <w:szCs w:val="22"/>
        </w:rPr>
        <w:t>ay what is deemed essential to their health, welfare, or dignity.”</w:t>
      </w:r>
    </w:p>
    <w:p w:rsidR="00C95216" w:rsidRPr="00956BB4" w:rsidRDefault="00C95216" w:rsidP="00F238E2">
      <w:pPr>
        <w:pStyle w:val="ListParagraph"/>
        <w:numPr>
          <w:ilvl w:val="1"/>
          <w:numId w:val="14"/>
        </w:numPr>
        <w:rPr>
          <w:rFonts w:asciiTheme="majorBidi" w:hAnsiTheme="majorBidi" w:cstheme="majorBidi"/>
          <w:sz w:val="22"/>
          <w:szCs w:val="22"/>
        </w:rPr>
      </w:pPr>
      <w:r w:rsidRPr="00956BB4">
        <w:rPr>
          <w:rFonts w:asciiTheme="majorBidi" w:hAnsiTheme="majorBidi" w:cstheme="majorBidi"/>
          <w:sz w:val="22"/>
          <w:szCs w:val="22"/>
        </w:rPr>
        <w:t xml:space="preserve">Reasoning: </w:t>
      </w:r>
    </w:p>
    <w:p w:rsidR="00C95216" w:rsidRPr="00956BB4" w:rsidRDefault="00C55FD4" w:rsidP="00F238E2">
      <w:pPr>
        <w:pStyle w:val="ListParagraph"/>
        <w:numPr>
          <w:ilvl w:val="2"/>
          <w:numId w:val="14"/>
        </w:numPr>
        <w:rPr>
          <w:rFonts w:asciiTheme="majorBidi" w:hAnsiTheme="majorBidi" w:cstheme="majorBidi"/>
          <w:sz w:val="22"/>
          <w:szCs w:val="22"/>
        </w:rPr>
      </w:pPr>
      <w:r>
        <w:rPr>
          <w:rFonts w:asciiTheme="majorBidi" w:hAnsiTheme="majorBidi" w:cstheme="majorBidi"/>
          <w:sz w:val="22"/>
          <w:szCs w:val="22"/>
        </w:rPr>
        <w:t>Unlike</w:t>
      </w:r>
      <w:r w:rsidR="00C95216" w:rsidRPr="00956BB4">
        <w:rPr>
          <w:rFonts w:asciiTheme="majorBidi" w:hAnsiTheme="majorBidi" w:cstheme="majorBidi"/>
          <w:sz w:val="22"/>
          <w:szCs w:val="22"/>
        </w:rPr>
        <w:t xml:space="preserve"> company town in Marsh, and also decided not to rule that state law would violate supremacy clause- wanted to decide on non-constitutional terms to actually broaden the rights of immigrants- even on state grounds they would have this right. </w:t>
      </w:r>
    </w:p>
    <w:p w:rsidR="00032194" w:rsidRPr="00956BB4" w:rsidRDefault="00C95216" w:rsidP="00F238E2">
      <w:pPr>
        <w:pStyle w:val="ListParagraph"/>
        <w:numPr>
          <w:ilvl w:val="2"/>
          <w:numId w:val="14"/>
        </w:numPr>
        <w:rPr>
          <w:rFonts w:asciiTheme="majorBidi" w:hAnsiTheme="majorBidi" w:cstheme="majorBidi"/>
          <w:sz w:val="22"/>
          <w:szCs w:val="22"/>
        </w:rPr>
      </w:pPr>
      <w:r w:rsidRPr="00956BB4">
        <w:rPr>
          <w:rFonts w:asciiTheme="majorBidi" w:hAnsiTheme="majorBidi" w:cstheme="majorBidi"/>
          <w:sz w:val="22"/>
          <w:szCs w:val="22"/>
        </w:rPr>
        <w:t>Common law elements of trespass</w:t>
      </w:r>
      <w:r w:rsidR="00C55FD4">
        <w:rPr>
          <w:rFonts w:asciiTheme="majorBidi" w:hAnsiTheme="majorBidi" w:cstheme="majorBidi"/>
          <w:sz w:val="22"/>
          <w:szCs w:val="22"/>
        </w:rPr>
        <w:t>:</w:t>
      </w:r>
      <w:r w:rsidRPr="00956BB4">
        <w:rPr>
          <w:rFonts w:asciiTheme="majorBidi" w:hAnsiTheme="majorBidi" w:cstheme="majorBidi"/>
          <w:sz w:val="22"/>
          <w:szCs w:val="22"/>
        </w:rPr>
        <w:t xml:space="preserve"> </w:t>
      </w:r>
      <w:r w:rsidR="00032194" w:rsidRPr="00956BB4">
        <w:rPr>
          <w:rFonts w:asciiTheme="majorBidi" w:hAnsiTheme="majorBidi" w:cstheme="majorBidi"/>
          <w:b/>
          <w:bCs/>
          <w:sz w:val="22"/>
          <w:szCs w:val="22"/>
        </w:rPr>
        <w:t>“Unprivileged intentional intrusion on property possessed by another”</w:t>
      </w:r>
      <w:r w:rsidRPr="00956BB4">
        <w:rPr>
          <w:rFonts w:asciiTheme="majorBidi" w:hAnsiTheme="majorBidi" w:cstheme="majorBidi"/>
          <w:sz w:val="22"/>
          <w:szCs w:val="22"/>
        </w:rPr>
        <w:t xml:space="preserve"> (</w:t>
      </w:r>
      <w:r w:rsidR="00032194" w:rsidRPr="00956BB4">
        <w:rPr>
          <w:rFonts w:asciiTheme="majorBidi" w:hAnsiTheme="majorBidi" w:cstheme="majorBidi"/>
          <w:sz w:val="22"/>
          <w:szCs w:val="22"/>
        </w:rPr>
        <w:t>Protects the landowner even in the absence of an affirmative denial to come in</w:t>
      </w:r>
      <w:r w:rsidR="00C55FD4">
        <w:rPr>
          <w:rFonts w:asciiTheme="majorBidi" w:hAnsiTheme="majorBidi" w:cstheme="majorBidi"/>
          <w:sz w:val="22"/>
          <w:szCs w:val="22"/>
        </w:rPr>
        <w:t>; for criminal liability-require explicit prohibition to enter</w:t>
      </w:r>
      <w:r w:rsidRPr="00956BB4">
        <w:rPr>
          <w:rFonts w:asciiTheme="majorBidi" w:hAnsiTheme="majorBidi" w:cstheme="majorBidi"/>
          <w:sz w:val="22"/>
          <w:szCs w:val="22"/>
        </w:rPr>
        <w:t>)</w:t>
      </w:r>
      <w:r w:rsidR="004B0A7B" w:rsidRPr="00956BB4">
        <w:rPr>
          <w:rFonts w:asciiTheme="majorBidi" w:hAnsiTheme="majorBidi" w:cstheme="majorBidi"/>
          <w:sz w:val="22"/>
          <w:szCs w:val="22"/>
        </w:rPr>
        <w:t xml:space="preserve">. Entry is </w:t>
      </w:r>
      <w:r w:rsidR="004B0A7B" w:rsidRPr="00956BB4">
        <w:rPr>
          <w:rFonts w:asciiTheme="majorBidi" w:hAnsiTheme="majorBidi" w:cstheme="majorBidi"/>
          <w:b/>
          <w:bCs/>
          <w:sz w:val="22"/>
          <w:szCs w:val="22"/>
        </w:rPr>
        <w:t>privileged</w:t>
      </w:r>
      <w:r w:rsidR="004B0A7B" w:rsidRPr="00956BB4">
        <w:rPr>
          <w:rFonts w:asciiTheme="majorBidi" w:hAnsiTheme="majorBidi" w:cstheme="majorBidi"/>
          <w:sz w:val="22"/>
          <w:szCs w:val="22"/>
        </w:rPr>
        <w:t xml:space="preserve">: if done with </w:t>
      </w:r>
      <w:r w:rsidR="004B0A7B" w:rsidRPr="00956BB4">
        <w:rPr>
          <w:rFonts w:asciiTheme="majorBidi" w:hAnsiTheme="majorBidi" w:cstheme="majorBidi"/>
          <w:sz w:val="22"/>
          <w:szCs w:val="22"/>
          <w:u w:val="single"/>
        </w:rPr>
        <w:t>consent</w:t>
      </w:r>
      <w:r w:rsidR="004B0A7B" w:rsidRPr="00956BB4">
        <w:rPr>
          <w:rFonts w:asciiTheme="majorBidi" w:hAnsiTheme="majorBidi" w:cstheme="majorBidi"/>
          <w:sz w:val="22"/>
          <w:szCs w:val="22"/>
        </w:rPr>
        <w:t xml:space="preserve"> of owner or it is justified by </w:t>
      </w:r>
      <w:r w:rsidR="004B0A7B" w:rsidRPr="00956BB4">
        <w:rPr>
          <w:rFonts w:asciiTheme="majorBidi" w:hAnsiTheme="majorBidi" w:cstheme="majorBidi"/>
          <w:sz w:val="22"/>
          <w:szCs w:val="22"/>
          <w:u w:val="single"/>
        </w:rPr>
        <w:t>necessity</w:t>
      </w:r>
      <w:r w:rsidR="004B0A7B" w:rsidRPr="00956BB4">
        <w:rPr>
          <w:rFonts w:asciiTheme="majorBidi" w:hAnsiTheme="majorBidi" w:cstheme="majorBidi"/>
          <w:sz w:val="22"/>
          <w:szCs w:val="22"/>
        </w:rPr>
        <w:t xml:space="preserve"> due to avoid a worse harm to persons or property or is otherwise encouraged by </w:t>
      </w:r>
      <w:r w:rsidR="004B0A7B" w:rsidRPr="00956BB4">
        <w:rPr>
          <w:rFonts w:asciiTheme="majorBidi" w:hAnsiTheme="majorBidi" w:cstheme="majorBidi"/>
          <w:sz w:val="22"/>
          <w:szCs w:val="22"/>
          <w:u w:val="single"/>
        </w:rPr>
        <w:t>public policy</w:t>
      </w:r>
      <w:r w:rsidR="004B0A7B" w:rsidRPr="00956BB4">
        <w:rPr>
          <w:rFonts w:asciiTheme="majorBidi" w:hAnsiTheme="majorBidi" w:cstheme="majorBidi"/>
          <w:sz w:val="22"/>
          <w:szCs w:val="22"/>
        </w:rPr>
        <w:t xml:space="preserve">. </w:t>
      </w:r>
    </w:p>
    <w:p w:rsidR="004B0A7B" w:rsidRPr="00956BB4" w:rsidRDefault="004B0A7B" w:rsidP="00F238E2">
      <w:pPr>
        <w:pStyle w:val="ListParagraph"/>
        <w:numPr>
          <w:ilvl w:val="2"/>
          <w:numId w:val="14"/>
        </w:numPr>
        <w:rPr>
          <w:rFonts w:asciiTheme="majorBidi" w:hAnsiTheme="majorBidi" w:cstheme="majorBidi"/>
          <w:sz w:val="22"/>
          <w:szCs w:val="22"/>
        </w:rPr>
      </w:pPr>
      <w:r w:rsidRPr="00956BB4">
        <w:rPr>
          <w:rFonts w:asciiTheme="majorBidi" w:hAnsiTheme="majorBidi" w:cstheme="majorBidi"/>
          <w:sz w:val="22"/>
          <w:szCs w:val="22"/>
        </w:rPr>
        <w:t xml:space="preserve">4 Possible rationales: </w:t>
      </w:r>
    </w:p>
    <w:p w:rsidR="004B0A7B" w:rsidRPr="00956BB4" w:rsidRDefault="004B0A7B" w:rsidP="00F238E2">
      <w:pPr>
        <w:pStyle w:val="ListParagraph"/>
        <w:numPr>
          <w:ilvl w:val="3"/>
          <w:numId w:val="14"/>
        </w:numPr>
        <w:rPr>
          <w:rFonts w:asciiTheme="majorBidi" w:hAnsiTheme="majorBidi" w:cstheme="majorBidi"/>
          <w:sz w:val="22"/>
          <w:szCs w:val="22"/>
        </w:rPr>
      </w:pPr>
      <w:r w:rsidRPr="00BA1402">
        <w:rPr>
          <w:rFonts w:asciiTheme="majorBidi" w:hAnsiTheme="majorBidi" w:cstheme="majorBidi"/>
          <w:b/>
          <w:bCs/>
          <w:sz w:val="22"/>
          <w:szCs w:val="22"/>
        </w:rPr>
        <w:t>Possessory</w:t>
      </w:r>
      <w:r w:rsidRPr="00956BB4">
        <w:rPr>
          <w:rFonts w:asciiTheme="majorBidi" w:hAnsiTheme="majorBidi" w:cstheme="majorBidi"/>
          <w:sz w:val="22"/>
          <w:szCs w:val="22"/>
        </w:rPr>
        <w:t xml:space="preserve"> Interests: seemed not this way, because court said caselaw was unclear if like tenant. BUT, said that the workers could have guests on the land so long as they didn’t interfere (didn’t seem to limit just to government workers) </w:t>
      </w:r>
      <w:r w:rsidR="003E4B57" w:rsidRPr="003E4B57">
        <w:rPr>
          <w:rFonts w:asciiTheme="majorBidi" w:hAnsiTheme="majorBidi" w:cstheme="majorBidi"/>
          <w:sz w:val="22"/>
          <w:szCs w:val="22"/>
          <w:u w:val="single"/>
        </w:rPr>
        <w:t xml:space="preserve">Maybe </w:t>
      </w:r>
      <w:r w:rsidR="004C1A94">
        <w:rPr>
          <w:rFonts w:asciiTheme="majorBidi" w:hAnsiTheme="majorBidi" w:cstheme="majorBidi"/>
          <w:sz w:val="22"/>
          <w:szCs w:val="22"/>
          <w:u w:val="single"/>
        </w:rPr>
        <w:t>quasi</w:t>
      </w:r>
      <w:r w:rsidR="003E4B57" w:rsidRPr="003E4B57">
        <w:rPr>
          <w:rFonts w:asciiTheme="majorBidi" w:hAnsiTheme="majorBidi" w:cstheme="majorBidi"/>
          <w:sz w:val="22"/>
          <w:szCs w:val="22"/>
          <w:u w:val="single"/>
        </w:rPr>
        <w:t xml:space="preserve"> property?</w:t>
      </w:r>
      <w:r w:rsidR="003E4B57">
        <w:rPr>
          <w:rFonts w:asciiTheme="majorBidi" w:hAnsiTheme="majorBidi" w:cstheme="majorBidi"/>
          <w:sz w:val="22"/>
          <w:szCs w:val="22"/>
        </w:rPr>
        <w:t xml:space="preserve"> </w:t>
      </w:r>
    </w:p>
    <w:p w:rsidR="001222E2" w:rsidRPr="00956BB4" w:rsidRDefault="004B0A7B" w:rsidP="00F238E2">
      <w:pPr>
        <w:pStyle w:val="ListParagraph"/>
        <w:numPr>
          <w:ilvl w:val="3"/>
          <w:numId w:val="14"/>
        </w:numPr>
        <w:rPr>
          <w:rFonts w:asciiTheme="majorBidi" w:hAnsiTheme="majorBidi" w:cstheme="majorBidi"/>
          <w:sz w:val="22"/>
          <w:szCs w:val="22"/>
        </w:rPr>
      </w:pPr>
      <w:r w:rsidRPr="00BA1402">
        <w:rPr>
          <w:rFonts w:asciiTheme="majorBidi" w:hAnsiTheme="majorBidi" w:cstheme="majorBidi"/>
          <w:b/>
          <w:bCs/>
          <w:sz w:val="22"/>
          <w:szCs w:val="22"/>
        </w:rPr>
        <w:t>Necessity</w:t>
      </w:r>
      <w:r w:rsidRPr="00956BB4">
        <w:rPr>
          <w:rFonts w:asciiTheme="majorBidi" w:hAnsiTheme="majorBidi" w:cstheme="majorBidi"/>
          <w:sz w:val="22"/>
          <w:szCs w:val="22"/>
        </w:rPr>
        <w:t>: workers needed assistance, must ensure they can be helped</w:t>
      </w:r>
      <w:r w:rsidR="001222E2" w:rsidRPr="00956BB4">
        <w:rPr>
          <w:rFonts w:asciiTheme="majorBidi" w:hAnsiTheme="majorBidi" w:cstheme="majorBidi"/>
          <w:sz w:val="22"/>
          <w:szCs w:val="22"/>
        </w:rPr>
        <w:t xml:space="preserve">. </w:t>
      </w:r>
    </w:p>
    <w:p w:rsidR="004B0A7B" w:rsidRPr="00956BB4" w:rsidRDefault="004B0A7B" w:rsidP="00F238E2">
      <w:pPr>
        <w:pStyle w:val="ListParagraph"/>
        <w:numPr>
          <w:ilvl w:val="3"/>
          <w:numId w:val="14"/>
        </w:numPr>
        <w:rPr>
          <w:rFonts w:asciiTheme="majorBidi" w:hAnsiTheme="majorBidi" w:cstheme="majorBidi"/>
          <w:sz w:val="22"/>
          <w:szCs w:val="22"/>
        </w:rPr>
      </w:pPr>
      <w:r w:rsidRPr="00BA1402">
        <w:rPr>
          <w:rFonts w:asciiTheme="majorBidi" w:hAnsiTheme="majorBidi" w:cstheme="majorBidi"/>
          <w:b/>
          <w:bCs/>
          <w:sz w:val="22"/>
          <w:szCs w:val="22"/>
        </w:rPr>
        <w:t>Reliance</w:t>
      </w:r>
      <w:r w:rsidRPr="00956BB4">
        <w:rPr>
          <w:rFonts w:asciiTheme="majorBidi" w:hAnsiTheme="majorBidi" w:cstheme="majorBidi"/>
          <w:sz w:val="22"/>
          <w:szCs w:val="22"/>
        </w:rPr>
        <w:t xml:space="preserve">: </w:t>
      </w:r>
      <w:r w:rsidR="001222E2" w:rsidRPr="00956BB4">
        <w:rPr>
          <w:rFonts w:asciiTheme="majorBidi" w:hAnsiTheme="majorBidi" w:cstheme="majorBidi"/>
          <w:sz w:val="22"/>
          <w:szCs w:val="22"/>
        </w:rPr>
        <w:t xml:space="preserve">they weren’t strangers but had an ongoing </w:t>
      </w:r>
      <w:r w:rsidR="001222E2" w:rsidRPr="00CB3919">
        <w:rPr>
          <w:rFonts w:asciiTheme="majorBidi" w:hAnsiTheme="majorBidi" w:cstheme="majorBidi"/>
          <w:b/>
          <w:bCs/>
          <w:sz w:val="22"/>
          <w:szCs w:val="22"/>
        </w:rPr>
        <w:t>relationship</w:t>
      </w:r>
      <w:r w:rsidR="001222E2" w:rsidRPr="00956BB4">
        <w:rPr>
          <w:rFonts w:asciiTheme="majorBidi" w:hAnsiTheme="majorBidi" w:cstheme="majorBidi"/>
          <w:sz w:val="22"/>
          <w:szCs w:val="22"/>
        </w:rPr>
        <w:t xml:space="preserve"> that made them mutually dependent. Court can intervene in these situations to impose obligations each has to the other that are in line with society deems fair. Here, as the workers work longer they </w:t>
      </w:r>
      <w:r w:rsidR="001222E2" w:rsidRPr="00CB3919">
        <w:rPr>
          <w:rFonts w:asciiTheme="majorBidi" w:hAnsiTheme="majorBidi" w:cstheme="majorBidi"/>
          <w:sz w:val="22"/>
          <w:szCs w:val="22"/>
          <w:u w:val="single"/>
        </w:rPr>
        <w:t>lose power,</w:t>
      </w:r>
      <w:r w:rsidR="001222E2" w:rsidRPr="00956BB4">
        <w:rPr>
          <w:rFonts w:asciiTheme="majorBidi" w:hAnsiTheme="majorBidi" w:cstheme="majorBidi"/>
          <w:sz w:val="22"/>
          <w:szCs w:val="22"/>
        </w:rPr>
        <w:t xml:space="preserve"> while the owner gains- court protects them. </w:t>
      </w:r>
    </w:p>
    <w:p w:rsidR="00C95216" w:rsidRPr="00956BB4" w:rsidRDefault="004B0A7B" w:rsidP="00F238E2">
      <w:pPr>
        <w:pStyle w:val="ListParagraph"/>
        <w:numPr>
          <w:ilvl w:val="3"/>
          <w:numId w:val="14"/>
        </w:numPr>
        <w:rPr>
          <w:rFonts w:asciiTheme="majorBidi" w:hAnsiTheme="majorBidi" w:cstheme="majorBidi"/>
          <w:sz w:val="22"/>
          <w:szCs w:val="22"/>
        </w:rPr>
      </w:pPr>
      <w:r w:rsidRPr="00BA1402">
        <w:rPr>
          <w:rFonts w:asciiTheme="majorBidi" w:hAnsiTheme="majorBidi" w:cstheme="majorBidi"/>
          <w:b/>
          <w:bCs/>
          <w:sz w:val="22"/>
          <w:szCs w:val="22"/>
        </w:rPr>
        <w:t>Market Inalienability</w:t>
      </w:r>
      <w:r w:rsidRPr="00956BB4">
        <w:rPr>
          <w:rFonts w:asciiTheme="majorBidi" w:hAnsiTheme="majorBidi" w:cstheme="majorBidi"/>
          <w:sz w:val="22"/>
          <w:szCs w:val="22"/>
        </w:rPr>
        <w:t xml:space="preserve">: the workers also have a </w:t>
      </w:r>
      <w:r w:rsidRPr="00CB3919">
        <w:rPr>
          <w:rFonts w:asciiTheme="majorBidi" w:hAnsiTheme="majorBidi" w:cstheme="majorBidi"/>
          <w:b/>
          <w:bCs/>
          <w:sz w:val="22"/>
          <w:szCs w:val="22"/>
        </w:rPr>
        <w:t>personhood and dignity interest</w:t>
      </w:r>
      <w:r w:rsidRPr="00956BB4">
        <w:rPr>
          <w:rFonts w:asciiTheme="majorBidi" w:hAnsiTheme="majorBidi" w:cstheme="majorBidi"/>
          <w:sz w:val="22"/>
          <w:szCs w:val="22"/>
        </w:rPr>
        <w:t xml:space="preserve"> in their living quarters. Ruling cabins the personhood interest of the owner to only his property and not the people on it. </w:t>
      </w:r>
    </w:p>
    <w:p w:rsidR="00FE4AF1" w:rsidRPr="00956BB4" w:rsidRDefault="00032194" w:rsidP="00F238E2">
      <w:pPr>
        <w:pStyle w:val="ListParagraph"/>
        <w:numPr>
          <w:ilvl w:val="0"/>
          <w:numId w:val="14"/>
        </w:numPr>
        <w:rPr>
          <w:rFonts w:asciiTheme="majorBidi" w:hAnsiTheme="majorBidi" w:cstheme="majorBidi"/>
          <w:sz w:val="22"/>
          <w:szCs w:val="22"/>
        </w:rPr>
      </w:pPr>
      <w:r w:rsidRPr="009C794D">
        <w:rPr>
          <w:rFonts w:asciiTheme="majorBidi" w:hAnsiTheme="majorBidi" w:cstheme="majorBidi"/>
          <w:b/>
          <w:bCs/>
          <w:sz w:val="22"/>
          <w:szCs w:val="22"/>
        </w:rPr>
        <w:t xml:space="preserve">Common </w:t>
      </w:r>
      <w:r w:rsidR="00C95216" w:rsidRPr="009C794D">
        <w:rPr>
          <w:rFonts w:asciiTheme="majorBidi" w:hAnsiTheme="majorBidi" w:cstheme="majorBidi"/>
          <w:b/>
          <w:bCs/>
          <w:sz w:val="22"/>
          <w:szCs w:val="22"/>
        </w:rPr>
        <w:t>W</w:t>
      </w:r>
      <w:r w:rsidRPr="009C794D">
        <w:rPr>
          <w:rFonts w:asciiTheme="majorBidi" w:hAnsiTheme="majorBidi" w:cstheme="majorBidi"/>
          <w:b/>
          <w:bCs/>
          <w:sz w:val="22"/>
          <w:szCs w:val="22"/>
        </w:rPr>
        <w:t>ealth v. Magadini</w:t>
      </w:r>
      <w:r w:rsidRPr="009C794D">
        <w:rPr>
          <w:rFonts w:asciiTheme="majorBidi" w:hAnsiTheme="majorBidi" w:cstheme="majorBidi"/>
          <w:sz w:val="22"/>
          <w:szCs w:val="22"/>
        </w:rPr>
        <w:t>-</w:t>
      </w:r>
      <w:r w:rsidR="00C95216" w:rsidRPr="009C794D">
        <w:rPr>
          <w:rFonts w:asciiTheme="majorBidi" w:hAnsiTheme="majorBidi" w:cstheme="majorBidi"/>
          <w:sz w:val="22"/>
          <w:szCs w:val="22"/>
        </w:rPr>
        <w:t xml:space="preserve"> homeless man</w:t>
      </w:r>
      <w:r w:rsidR="00C95216" w:rsidRPr="00956BB4">
        <w:rPr>
          <w:rFonts w:asciiTheme="majorBidi" w:hAnsiTheme="majorBidi" w:cstheme="majorBidi"/>
          <w:sz w:val="22"/>
          <w:szCs w:val="22"/>
        </w:rPr>
        <w:t xml:space="preserve"> arrested for sleeping (trespassing) in multipurpose buildings at night (i.e. they were not private homes) </w:t>
      </w:r>
    </w:p>
    <w:p w:rsidR="00FE4AF1" w:rsidRPr="00956BB4" w:rsidRDefault="00FE4AF1" w:rsidP="00F238E2">
      <w:pPr>
        <w:pStyle w:val="ListParagraph"/>
        <w:numPr>
          <w:ilvl w:val="1"/>
          <w:numId w:val="14"/>
        </w:numPr>
        <w:rPr>
          <w:rFonts w:asciiTheme="majorBidi" w:hAnsiTheme="majorBidi" w:cstheme="majorBidi"/>
          <w:color w:val="000000" w:themeColor="text1"/>
          <w:sz w:val="22"/>
          <w:szCs w:val="22"/>
        </w:rPr>
      </w:pPr>
      <w:r w:rsidRPr="00956BB4">
        <w:rPr>
          <w:rFonts w:asciiTheme="majorBidi" w:hAnsiTheme="majorBidi" w:cstheme="majorBidi"/>
          <w:b/>
          <w:bCs/>
          <w:color w:val="000000" w:themeColor="text1"/>
          <w:sz w:val="22"/>
          <w:szCs w:val="22"/>
        </w:rPr>
        <w:t>Rule:</w:t>
      </w:r>
      <w:r w:rsidRPr="00956BB4">
        <w:rPr>
          <w:rFonts w:asciiTheme="majorBidi" w:hAnsiTheme="majorBidi" w:cstheme="majorBidi"/>
          <w:color w:val="000000" w:themeColor="text1"/>
          <w:sz w:val="22"/>
          <w:szCs w:val="22"/>
        </w:rPr>
        <w:t xml:space="preserve"> Once the foundational requirements are met, the necessity defense allows a jury to consider the plight of a homeless person against any harms caused by trespass before determining criminal responsibility</w:t>
      </w:r>
      <w:r w:rsidR="004B0A7B" w:rsidRPr="00956BB4">
        <w:rPr>
          <w:rFonts w:asciiTheme="majorBidi" w:hAnsiTheme="majorBidi" w:cstheme="majorBidi"/>
          <w:color w:val="000000" w:themeColor="text1"/>
          <w:sz w:val="22"/>
          <w:szCs w:val="22"/>
        </w:rPr>
        <w:t xml:space="preserve"> </w:t>
      </w:r>
    </w:p>
    <w:p w:rsidR="00FE4AF1" w:rsidRPr="00956BB4" w:rsidRDefault="00FE4AF1" w:rsidP="00F238E2">
      <w:pPr>
        <w:pStyle w:val="ListParagraph"/>
        <w:numPr>
          <w:ilvl w:val="2"/>
          <w:numId w:val="14"/>
        </w:numPr>
        <w:rPr>
          <w:rFonts w:asciiTheme="majorBidi" w:hAnsiTheme="majorBidi" w:cstheme="majorBidi"/>
          <w:color w:val="000000" w:themeColor="text1"/>
          <w:sz w:val="22"/>
          <w:szCs w:val="22"/>
        </w:rPr>
      </w:pPr>
      <w:r w:rsidRPr="00956BB4">
        <w:rPr>
          <w:rFonts w:asciiTheme="majorBidi" w:hAnsiTheme="majorBidi" w:cstheme="majorBidi"/>
          <w:b/>
          <w:bCs/>
          <w:color w:val="000000" w:themeColor="text1"/>
          <w:sz w:val="22"/>
          <w:szCs w:val="22"/>
        </w:rPr>
        <w:t>Elements:</w:t>
      </w:r>
      <w:r w:rsidRPr="00956BB4">
        <w:rPr>
          <w:rFonts w:asciiTheme="majorBidi" w:hAnsiTheme="majorBidi" w:cstheme="majorBidi"/>
          <w:color w:val="000000" w:themeColor="text1"/>
          <w:sz w:val="22"/>
          <w:szCs w:val="22"/>
        </w:rPr>
        <w:t xml:space="preserve"> (1) a </w:t>
      </w:r>
      <w:r w:rsidRPr="00CB3919">
        <w:rPr>
          <w:rFonts w:asciiTheme="majorBidi" w:hAnsiTheme="majorBidi" w:cstheme="majorBidi"/>
          <w:b/>
          <w:bCs/>
          <w:color w:val="000000" w:themeColor="text1"/>
          <w:sz w:val="22"/>
          <w:szCs w:val="22"/>
        </w:rPr>
        <w:t>clear and imminent</w:t>
      </w:r>
      <w:r w:rsidRPr="00956BB4">
        <w:rPr>
          <w:rFonts w:asciiTheme="majorBidi" w:hAnsiTheme="majorBidi" w:cstheme="majorBidi"/>
          <w:color w:val="000000" w:themeColor="text1"/>
          <w:sz w:val="22"/>
          <w:szCs w:val="22"/>
        </w:rPr>
        <w:t xml:space="preserve"> danger, not one which is debatable or speculative; (2) a </w:t>
      </w:r>
      <w:r w:rsidRPr="00CB3919">
        <w:rPr>
          <w:rFonts w:asciiTheme="majorBidi" w:hAnsiTheme="majorBidi" w:cstheme="majorBidi"/>
          <w:b/>
          <w:bCs/>
          <w:color w:val="000000" w:themeColor="text1"/>
          <w:sz w:val="22"/>
          <w:szCs w:val="22"/>
        </w:rPr>
        <w:t>reasonable</w:t>
      </w:r>
      <w:r w:rsidRPr="00956BB4">
        <w:rPr>
          <w:rFonts w:asciiTheme="majorBidi" w:hAnsiTheme="majorBidi" w:cstheme="majorBidi"/>
          <w:color w:val="000000" w:themeColor="text1"/>
          <w:sz w:val="22"/>
          <w:szCs w:val="22"/>
        </w:rPr>
        <w:t xml:space="preserve"> expectation that his or her action will be effective in abating the danger; (3) no legal </w:t>
      </w:r>
      <w:r w:rsidRPr="00CB3919">
        <w:rPr>
          <w:rFonts w:asciiTheme="majorBidi" w:hAnsiTheme="majorBidi" w:cstheme="majorBidi"/>
          <w:b/>
          <w:bCs/>
          <w:color w:val="000000" w:themeColor="text1"/>
          <w:sz w:val="22"/>
          <w:szCs w:val="22"/>
        </w:rPr>
        <w:t>alternative</w:t>
      </w:r>
      <w:r w:rsidRPr="00956BB4">
        <w:rPr>
          <w:rFonts w:asciiTheme="majorBidi" w:hAnsiTheme="majorBidi" w:cstheme="majorBidi"/>
          <w:color w:val="000000" w:themeColor="text1"/>
          <w:sz w:val="22"/>
          <w:szCs w:val="22"/>
        </w:rPr>
        <w:t xml:space="preserve"> to avoid the danger; and (4) the Legislature has not acted to preclude the defense by a clear and deliberate choice regarding the values at issue.” </w:t>
      </w:r>
    </w:p>
    <w:p w:rsidR="00FE4AF1" w:rsidRPr="00CB3919" w:rsidRDefault="00FE4AF1" w:rsidP="00F238E2">
      <w:pPr>
        <w:pStyle w:val="ListParagraph"/>
        <w:numPr>
          <w:ilvl w:val="1"/>
          <w:numId w:val="14"/>
        </w:numPr>
        <w:rPr>
          <w:rFonts w:asciiTheme="majorBidi" w:hAnsiTheme="majorBidi" w:cstheme="majorBidi"/>
          <w:color w:val="000000" w:themeColor="text1"/>
          <w:sz w:val="22"/>
          <w:szCs w:val="22"/>
          <w:u w:val="single"/>
        </w:rPr>
      </w:pPr>
      <w:r w:rsidRPr="00956BB4">
        <w:rPr>
          <w:rFonts w:asciiTheme="majorBidi" w:hAnsiTheme="majorBidi" w:cstheme="majorBidi"/>
          <w:color w:val="000000" w:themeColor="text1"/>
          <w:sz w:val="22"/>
          <w:szCs w:val="22"/>
        </w:rPr>
        <w:t xml:space="preserve">Reasoning: Turned on third element- homeless person is not required to try and </w:t>
      </w:r>
      <w:proofErr w:type="gramStart"/>
      <w:r w:rsidRPr="00956BB4">
        <w:rPr>
          <w:rFonts w:asciiTheme="majorBidi" w:hAnsiTheme="majorBidi" w:cstheme="majorBidi"/>
          <w:color w:val="000000" w:themeColor="text1"/>
          <w:sz w:val="22"/>
          <w:szCs w:val="22"/>
        </w:rPr>
        <w:t>gain entry into</w:t>
      </w:r>
      <w:proofErr w:type="gramEnd"/>
      <w:r w:rsidRPr="00956BB4">
        <w:rPr>
          <w:rFonts w:asciiTheme="majorBidi" w:hAnsiTheme="majorBidi" w:cstheme="majorBidi"/>
          <w:color w:val="000000" w:themeColor="text1"/>
          <w:sz w:val="22"/>
          <w:szCs w:val="22"/>
        </w:rPr>
        <w:t xml:space="preserve"> a shelter he had been </w:t>
      </w:r>
      <w:r w:rsidRPr="00CB3919">
        <w:rPr>
          <w:rFonts w:asciiTheme="majorBidi" w:hAnsiTheme="majorBidi" w:cstheme="majorBidi"/>
          <w:color w:val="000000" w:themeColor="text1"/>
          <w:sz w:val="22"/>
          <w:szCs w:val="22"/>
          <w:u w:val="single"/>
        </w:rPr>
        <w:t>denied entry into multiple times</w:t>
      </w:r>
      <w:r w:rsidRPr="00956BB4">
        <w:rPr>
          <w:rFonts w:asciiTheme="majorBidi" w:hAnsiTheme="majorBidi" w:cstheme="majorBidi"/>
          <w:color w:val="000000" w:themeColor="text1"/>
          <w:sz w:val="22"/>
          <w:szCs w:val="22"/>
        </w:rPr>
        <w:t xml:space="preserve">. Also, </w:t>
      </w:r>
      <w:r w:rsidRPr="00CB3919">
        <w:rPr>
          <w:rFonts w:asciiTheme="majorBidi" w:hAnsiTheme="majorBidi" w:cstheme="majorBidi"/>
          <w:color w:val="000000" w:themeColor="text1"/>
          <w:sz w:val="22"/>
          <w:szCs w:val="22"/>
          <w:u w:val="single"/>
        </w:rPr>
        <w:t>not required to move to another town.</w:t>
      </w:r>
    </w:p>
    <w:p w:rsidR="00FE4AF1" w:rsidRPr="00956BB4" w:rsidRDefault="00FE4AF1" w:rsidP="00F238E2">
      <w:pPr>
        <w:pStyle w:val="ListParagraph"/>
        <w:numPr>
          <w:ilvl w:val="2"/>
          <w:numId w:val="14"/>
        </w:numPr>
        <w:rPr>
          <w:rFonts w:asciiTheme="majorBidi" w:hAnsiTheme="majorBidi" w:cstheme="majorBidi"/>
          <w:color w:val="000000" w:themeColor="text1"/>
          <w:sz w:val="22"/>
          <w:szCs w:val="22"/>
        </w:rPr>
      </w:pPr>
      <w:r w:rsidRPr="00956BB4">
        <w:rPr>
          <w:rFonts w:asciiTheme="majorBidi" w:hAnsiTheme="majorBidi" w:cstheme="majorBidi"/>
          <w:sz w:val="22"/>
          <w:szCs w:val="22"/>
        </w:rPr>
        <w:t xml:space="preserve">ACLU attorney: poverty is not a crime, the decision forces and incentivizes the community to </w:t>
      </w:r>
      <w:r w:rsidRPr="00CB3919">
        <w:rPr>
          <w:rFonts w:asciiTheme="majorBidi" w:hAnsiTheme="majorBidi" w:cstheme="majorBidi"/>
          <w:b/>
          <w:bCs/>
          <w:sz w:val="22"/>
          <w:szCs w:val="22"/>
        </w:rPr>
        <w:t>find a place for the homeless</w:t>
      </w:r>
    </w:p>
    <w:p w:rsidR="00691850" w:rsidRPr="00691850" w:rsidRDefault="00FE4AF1" w:rsidP="00691850">
      <w:pPr>
        <w:pStyle w:val="ListParagraph"/>
        <w:numPr>
          <w:ilvl w:val="2"/>
          <w:numId w:val="14"/>
        </w:numPr>
        <w:rPr>
          <w:rFonts w:asciiTheme="majorBidi" w:hAnsiTheme="majorBidi" w:cstheme="majorBidi"/>
          <w:color w:val="000000" w:themeColor="text1"/>
          <w:sz w:val="22"/>
          <w:szCs w:val="22"/>
        </w:rPr>
      </w:pPr>
      <w:r w:rsidRPr="00956BB4">
        <w:rPr>
          <w:rFonts w:asciiTheme="majorBidi" w:hAnsiTheme="majorBidi" w:cstheme="majorBidi"/>
          <w:color w:val="000000" w:themeColor="text1"/>
          <w:sz w:val="22"/>
          <w:szCs w:val="22"/>
        </w:rPr>
        <w:lastRenderedPageBreak/>
        <w:t>Could argue will take some weight off of government to act</w:t>
      </w:r>
      <w:r w:rsidR="004B0A7B" w:rsidRPr="00956BB4">
        <w:rPr>
          <w:rFonts w:asciiTheme="majorBidi" w:hAnsiTheme="majorBidi" w:cstheme="majorBidi"/>
          <w:color w:val="000000" w:themeColor="text1"/>
          <w:sz w:val="22"/>
          <w:szCs w:val="22"/>
        </w:rPr>
        <w:t>- if they can take shelter on private property. But the government is elected by the people, so if people are concerned, government will be</w:t>
      </w:r>
    </w:p>
    <w:p w:rsidR="001A3149" w:rsidRPr="001A3149" w:rsidRDefault="001A3149" w:rsidP="001A3149">
      <w:pPr>
        <w:pStyle w:val="ListParagraph"/>
        <w:numPr>
          <w:ilvl w:val="0"/>
          <w:numId w:val="14"/>
        </w:numPr>
        <w:rPr>
          <w:rFonts w:asciiTheme="majorBidi" w:hAnsiTheme="majorBidi" w:cstheme="majorBidi"/>
          <w:color w:val="000000" w:themeColor="text1"/>
          <w:sz w:val="22"/>
          <w:szCs w:val="22"/>
        </w:rPr>
      </w:pPr>
      <w:r>
        <w:rPr>
          <w:rFonts w:asciiTheme="majorBidi" w:hAnsiTheme="majorBidi" w:cstheme="majorBidi"/>
          <w:b/>
          <w:bCs/>
          <w:color w:val="000000" w:themeColor="text1"/>
          <w:sz w:val="22"/>
          <w:szCs w:val="22"/>
        </w:rPr>
        <w:t xml:space="preserve">Notes: </w:t>
      </w:r>
    </w:p>
    <w:p w:rsidR="001A3149" w:rsidRDefault="001A3149" w:rsidP="001A3149">
      <w:pPr>
        <w:pStyle w:val="ListParagraph"/>
        <w:numPr>
          <w:ilvl w:val="1"/>
          <w:numId w:val="14"/>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Allowed to trespass for </w:t>
      </w:r>
      <w:r w:rsidRPr="009F3331">
        <w:rPr>
          <w:rFonts w:asciiTheme="majorBidi" w:hAnsiTheme="majorBidi" w:cstheme="majorBidi"/>
          <w:color w:val="000000" w:themeColor="text1"/>
          <w:sz w:val="22"/>
          <w:szCs w:val="22"/>
          <w:u w:val="single"/>
        </w:rPr>
        <w:t>necessity</w:t>
      </w:r>
      <w:r>
        <w:rPr>
          <w:rFonts w:asciiTheme="majorBidi" w:hAnsiTheme="majorBidi" w:cstheme="majorBidi"/>
          <w:color w:val="000000" w:themeColor="text1"/>
          <w:sz w:val="22"/>
          <w:szCs w:val="22"/>
        </w:rPr>
        <w:t xml:space="preserve"> but required to </w:t>
      </w:r>
      <w:r w:rsidRPr="009F3331">
        <w:rPr>
          <w:rFonts w:asciiTheme="majorBidi" w:hAnsiTheme="majorBidi" w:cstheme="majorBidi"/>
          <w:b/>
          <w:bCs/>
          <w:color w:val="000000" w:themeColor="text1"/>
          <w:sz w:val="22"/>
          <w:szCs w:val="22"/>
        </w:rPr>
        <w:t>compensate</w:t>
      </w:r>
      <w:r>
        <w:rPr>
          <w:rFonts w:asciiTheme="majorBidi" w:hAnsiTheme="majorBidi" w:cstheme="majorBidi"/>
          <w:color w:val="000000" w:themeColor="text1"/>
          <w:sz w:val="22"/>
          <w:szCs w:val="22"/>
        </w:rPr>
        <w:t xml:space="preserve"> the owner for any damage caused (don’t have to pay for mere privilege of access).  </w:t>
      </w:r>
      <w:proofErr w:type="spellStart"/>
      <w:r>
        <w:rPr>
          <w:rFonts w:asciiTheme="majorBidi" w:hAnsiTheme="majorBidi" w:cstheme="majorBidi"/>
          <w:i/>
          <w:iCs/>
          <w:color w:val="000000" w:themeColor="text1"/>
          <w:sz w:val="22"/>
          <w:szCs w:val="22"/>
        </w:rPr>
        <w:t>Ploof</w:t>
      </w:r>
      <w:proofErr w:type="spellEnd"/>
      <w:r>
        <w:rPr>
          <w:rFonts w:asciiTheme="majorBidi" w:hAnsiTheme="majorBidi" w:cstheme="majorBidi"/>
          <w:i/>
          <w:iCs/>
          <w:color w:val="000000" w:themeColor="text1"/>
          <w:sz w:val="22"/>
          <w:szCs w:val="22"/>
        </w:rPr>
        <w:t xml:space="preserve"> v. Putnam: </w:t>
      </w:r>
      <w:r>
        <w:rPr>
          <w:rFonts w:asciiTheme="majorBidi" w:hAnsiTheme="majorBidi" w:cstheme="majorBidi"/>
          <w:color w:val="000000" w:themeColor="text1"/>
          <w:sz w:val="22"/>
          <w:szCs w:val="22"/>
        </w:rPr>
        <w:t xml:space="preserve">D committed a tort when unmoored P’s boat form D’s dock during a storm. </w:t>
      </w:r>
      <w:r>
        <w:rPr>
          <w:rFonts w:asciiTheme="majorBidi" w:hAnsiTheme="majorBidi" w:cstheme="majorBidi"/>
          <w:i/>
          <w:iCs/>
          <w:color w:val="000000" w:themeColor="text1"/>
          <w:sz w:val="22"/>
          <w:szCs w:val="22"/>
        </w:rPr>
        <w:t xml:space="preserve">Vincent: </w:t>
      </w:r>
      <w:r>
        <w:rPr>
          <w:rFonts w:asciiTheme="majorBidi" w:hAnsiTheme="majorBidi" w:cstheme="majorBidi"/>
          <w:color w:val="000000" w:themeColor="text1"/>
          <w:sz w:val="22"/>
          <w:szCs w:val="22"/>
        </w:rPr>
        <w:t>P required to pay for damage to dock it moored at during storm.</w:t>
      </w:r>
    </w:p>
    <w:p w:rsidR="00660165" w:rsidRDefault="001A3149" w:rsidP="00660165">
      <w:pPr>
        <w:pStyle w:val="ListParagraph"/>
        <w:numPr>
          <w:ilvl w:val="1"/>
          <w:numId w:val="14"/>
        </w:numPr>
        <w:rPr>
          <w:rFonts w:asciiTheme="majorBidi" w:hAnsiTheme="majorBidi" w:cstheme="majorBidi"/>
          <w:color w:val="000000" w:themeColor="text1"/>
          <w:sz w:val="22"/>
          <w:szCs w:val="22"/>
        </w:rPr>
      </w:pPr>
      <w:r w:rsidRPr="009F3331">
        <w:rPr>
          <w:rFonts w:asciiTheme="majorBidi" w:hAnsiTheme="majorBidi" w:cstheme="majorBidi"/>
          <w:b/>
          <w:bCs/>
          <w:i/>
          <w:iCs/>
          <w:color w:val="000000" w:themeColor="text1"/>
          <w:sz w:val="22"/>
          <w:szCs w:val="22"/>
        </w:rPr>
        <w:t xml:space="preserve">Ad coelum </w:t>
      </w:r>
      <w:r w:rsidRPr="009F3331">
        <w:rPr>
          <w:rFonts w:asciiTheme="majorBidi" w:hAnsiTheme="majorBidi" w:cstheme="majorBidi"/>
          <w:b/>
          <w:bCs/>
          <w:color w:val="000000" w:themeColor="text1"/>
          <w:sz w:val="22"/>
          <w:szCs w:val="22"/>
        </w:rPr>
        <w:t>maxim</w:t>
      </w:r>
      <w:r>
        <w:rPr>
          <w:rFonts w:asciiTheme="majorBidi" w:hAnsiTheme="majorBidi" w:cstheme="majorBidi"/>
          <w:color w:val="000000" w:themeColor="text1"/>
          <w:sz w:val="22"/>
          <w:szCs w:val="22"/>
        </w:rPr>
        <w:t xml:space="preserve">: “when own soil, also own to the heavens and down to the depths.” Accurate for trespass near the surface, as </w:t>
      </w:r>
      <w:r w:rsidRPr="009F3331">
        <w:rPr>
          <w:rFonts w:asciiTheme="majorBidi" w:hAnsiTheme="majorBidi" w:cstheme="majorBidi"/>
          <w:color w:val="000000" w:themeColor="text1"/>
          <w:sz w:val="22"/>
          <w:szCs w:val="22"/>
          <w:u w:val="single"/>
        </w:rPr>
        <w:t>move further away the doctrine has</w:t>
      </w:r>
      <w:r w:rsidR="00660165" w:rsidRPr="009F3331">
        <w:rPr>
          <w:rFonts w:asciiTheme="majorBidi" w:hAnsiTheme="majorBidi" w:cstheme="majorBidi"/>
          <w:color w:val="000000" w:themeColor="text1"/>
          <w:sz w:val="22"/>
          <w:szCs w:val="22"/>
          <w:u w:val="single"/>
        </w:rPr>
        <w:t xml:space="preserve"> lost some of its relevance</w:t>
      </w:r>
      <w:r w:rsidR="00660165">
        <w:rPr>
          <w:rFonts w:asciiTheme="majorBidi" w:hAnsiTheme="majorBidi" w:cstheme="majorBidi"/>
          <w:color w:val="000000" w:themeColor="text1"/>
          <w:sz w:val="22"/>
          <w:szCs w:val="22"/>
        </w:rPr>
        <w:t xml:space="preserve">. Settled law that airplane overflights do not give rise to a cause of action of trespass (but, more willing to allow a claim if near the surface). Also, beneath the surface—injecting fracking fluid &amp; beads are allowed to be injected into column of space even if some of it underlies the property of another. </w:t>
      </w:r>
    </w:p>
    <w:p w:rsidR="00AE6593" w:rsidRDefault="00AE6593" w:rsidP="00660165">
      <w:pPr>
        <w:pStyle w:val="ListParagraph"/>
        <w:numPr>
          <w:ilvl w:val="1"/>
          <w:numId w:val="14"/>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Half the states allow </w:t>
      </w:r>
      <w:r w:rsidRPr="009F3331">
        <w:rPr>
          <w:rFonts w:asciiTheme="majorBidi" w:hAnsiTheme="majorBidi" w:cstheme="majorBidi"/>
          <w:color w:val="000000" w:themeColor="text1"/>
          <w:sz w:val="22"/>
          <w:szCs w:val="22"/>
          <w:u w:val="single"/>
        </w:rPr>
        <w:t>hunting on private land</w:t>
      </w:r>
      <w:r>
        <w:rPr>
          <w:rFonts w:asciiTheme="majorBidi" w:hAnsiTheme="majorBidi" w:cstheme="majorBidi"/>
          <w:color w:val="000000" w:themeColor="text1"/>
          <w:sz w:val="22"/>
          <w:szCs w:val="22"/>
        </w:rPr>
        <w:t xml:space="preserve"> unless owner put up “no trespassing” sign. U.S used to be a </w:t>
      </w:r>
      <w:r w:rsidRPr="009F3331">
        <w:rPr>
          <w:rFonts w:asciiTheme="majorBidi" w:hAnsiTheme="majorBidi" w:cstheme="majorBidi"/>
          <w:color w:val="000000" w:themeColor="text1"/>
          <w:sz w:val="22"/>
          <w:szCs w:val="22"/>
          <w:u w:val="single"/>
        </w:rPr>
        <w:t>“fence out”</w:t>
      </w:r>
      <w:r>
        <w:rPr>
          <w:rFonts w:asciiTheme="majorBidi" w:hAnsiTheme="majorBidi" w:cstheme="majorBidi"/>
          <w:color w:val="000000" w:themeColor="text1"/>
          <w:sz w:val="22"/>
          <w:szCs w:val="22"/>
        </w:rPr>
        <w:t xml:space="preserve"> state (your responsibility to keep others wandering cattle out), but is now </w:t>
      </w:r>
      <w:r w:rsidRPr="009F3331">
        <w:rPr>
          <w:rFonts w:asciiTheme="majorBidi" w:hAnsiTheme="majorBidi" w:cstheme="majorBidi"/>
          <w:color w:val="000000" w:themeColor="text1"/>
          <w:sz w:val="22"/>
          <w:szCs w:val="22"/>
          <w:u w:val="single"/>
        </w:rPr>
        <w:t>“fence in.”</w:t>
      </w:r>
      <w:r>
        <w:rPr>
          <w:rFonts w:asciiTheme="majorBidi" w:hAnsiTheme="majorBidi" w:cstheme="majorBidi"/>
          <w:color w:val="000000" w:themeColor="text1"/>
          <w:sz w:val="22"/>
          <w:szCs w:val="22"/>
        </w:rPr>
        <w:t xml:space="preserve"> Sweden has </w:t>
      </w:r>
      <w:r w:rsidRPr="009F3331">
        <w:rPr>
          <w:rFonts w:asciiTheme="majorBidi" w:hAnsiTheme="majorBidi" w:cstheme="majorBidi"/>
          <w:color w:val="000000" w:themeColor="text1"/>
          <w:sz w:val="22"/>
          <w:szCs w:val="22"/>
          <w:u w:val="single"/>
        </w:rPr>
        <w:t>“right to roam”</w:t>
      </w:r>
      <w:r>
        <w:rPr>
          <w:rFonts w:asciiTheme="majorBidi" w:hAnsiTheme="majorBidi" w:cstheme="majorBidi"/>
          <w:color w:val="000000" w:themeColor="text1"/>
          <w:sz w:val="22"/>
          <w:szCs w:val="22"/>
        </w:rPr>
        <w:t>—can camp &amp; pass through all land on countryside if don’t interfere with use/damage.</w:t>
      </w:r>
    </w:p>
    <w:p w:rsidR="00AE6593" w:rsidRDefault="00AE6593" w:rsidP="00660165">
      <w:pPr>
        <w:pStyle w:val="ListParagraph"/>
        <w:numPr>
          <w:ilvl w:val="1"/>
          <w:numId w:val="14"/>
        </w:numPr>
        <w:rPr>
          <w:rFonts w:asciiTheme="majorBidi" w:hAnsiTheme="majorBidi" w:cstheme="majorBidi"/>
          <w:color w:val="000000" w:themeColor="text1"/>
          <w:sz w:val="22"/>
          <w:szCs w:val="22"/>
        </w:rPr>
      </w:pPr>
      <w:r w:rsidRPr="009F3331">
        <w:rPr>
          <w:rFonts w:asciiTheme="majorBidi" w:hAnsiTheme="majorBidi" w:cstheme="majorBidi"/>
          <w:b/>
          <w:bCs/>
          <w:color w:val="000000" w:themeColor="text1"/>
          <w:sz w:val="22"/>
          <w:szCs w:val="22"/>
        </w:rPr>
        <w:t>Graves</w:t>
      </w:r>
      <w:r>
        <w:rPr>
          <w:rFonts w:asciiTheme="majorBidi" w:hAnsiTheme="majorBidi" w:cstheme="majorBidi"/>
          <w:color w:val="000000" w:themeColor="text1"/>
          <w:sz w:val="22"/>
          <w:szCs w:val="22"/>
        </w:rPr>
        <w:t>: may be granted access to visit grave of loved one even if currently on private property</w:t>
      </w:r>
    </w:p>
    <w:p w:rsidR="00AE6593" w:rsidRPr="00691850" w:rsidRDefault="009B61CC" w:rsidP="00947679">
      <w:pPr>
        <w:pStyle w:val="ListParagraph"/>
        <w:numPr>
          <w:ilvl w:val="1"/>
          <w:numId w:val="14"/>
        </w:numPr>
        <w:rPr>
          <w:rFonts w:asciiTheme="majorBidi" w:hAnsiTheme="majorBidi" w:cstheme="majorBidi"/>
          <w:color w:val="000000" w:themeColor="text1"/>
          <w:sz w:val="22"/>
          <w:szCs w:val="22"/>
        </w:rPr>
      </w:pPr>
      <w:r w:rsidRPr="009F3331">
        <w:rPr>
          <w:rFonts w:asciiTheme="majorBidi" w:hAnsiTheme="majorBidi" w:cstheme="majorBidi"/>
          <w:b/>
          <w:bCs/>
          <w:color w:val="000000" w:themeColor="text1"/>
          <w:sz w:val="22"/>
          <w:szCs w:val="22"/>
        </w:rPr>
        <w:t>Investigative Journalism</w:t>
      </w:r>
      <w:r>
        <w:rPr>
          <w:rFonts w:asciiTheme="majorBidi" w:hAnsiTheme="majorBidi" w:cstheme="majorBidi"/>
          <w:color w:val="000000" w:themeColor="text1"/>
          <w:sz w:val="22"/>
          <w:szCs w:val="22"/>
        </w:rPr>
        <w:t xml:space="preserve">-gaining entry on false pretenses: </w:t>
      </w:r>
      <w:r w:rsidRPr="00CB3919">
        <w:rPr>
          <w:rFonts w:asciiTheme="majorBidi" w:hAnsiTheme="majorBidi" w:cstheme="majorBidi"/>
          <w:b/>
          <w:bCs/>
          <w:i/>
          <w:iCs/>
          <w:color w:val="000000" w:themeColor="text1"/>
          <w:sz w:val="22"/>
          <w:szCs w:val="22"/>
        </w:rPr>
        <w:t xml:space="preserve">Food </w:t>
      </w:r>
      <w:r w:rsidR="00947679" w:rsidRPr="00CB3919">
        <w:rPr>
          <w:rFonts w:asciiTheme="majorBidi" w:hAnsiTheme="majorBidi" w:cstheme="majorBidi"/>
          <w:b/>
          <w:bCs/>
          <w:i/>
          <w:iCs/>
          <w:color w:val="000000" w:themeColor="text1"/>
          <w:sz w:val="22"/>
          <w:szCs w:val="22"/>
        </w:rPr>
        <w:t>Lion</w:t>
      </w:r>
      <w:r w:rsidR="00947679" w:rsidRPr="00947679">
        <w:rPr>
          <w:rFonts w:asciiTheme="majorBidi" w:hAnsiTheme="majorBidi" w:cstheme="majorBidi"/>
          <w:i/>
          <w:iCs/>
          <w:color w:val="000000" w:themeColor="text1"/>
          <w:sz w:val="22"/>
          <w:szCs w:val="22"/>
        </w:rPr>
        <w:t>:</w:t>
      </w:r>
      <w:r w:rsidR="00947679">
        <w:rPr>
          <w:rFonts w:asciiTheme="majorBidi" w:hAnsiTheme="majorBidi" w:cstheme="majorBidi"/>
          <w:color w:val="000000" w:themeColor="text1"/>
          <w:sz w:val="22"/>
          <w:szCs w:val="22"/>
        </w:rPr>
        <w:t xml:space="preserve"> 4</w:t>
      </w:r>
      <w:r w:rsidR="00947679" w:rsidRPr="00947679">
        <w:rPr>
          <w:rFonts w:asciiTheme="majorBidi" w:hAnsiTheme="majorBidi" w:cstheme="majorBidi"/>
          <w:color w:val="000000" w:themeColor="text1"/>
          <w:sz w:val="22"/>
          <w:szCs w:val="22"/>
          <w:vertAlign w:val="superscript"/>
        </w:rPr>
        <w:t>th</w:t>
      </w:r>
      <w:r w:rsidR="00947679">
        <w:rPr>
          <w:rFonts w:asciiTheme="majorBidi" w:hAnsiTheme="majorBidi" w:cstheme="majorBidi"/>
          <w:color w:val="000000" w:themeColor="text1"/>
          <w:sz w:val="22"/>
          <w:szCs w:val="22"/>
        </w:rPr>
        <w:t xml:space="preserve"> Circuit ruled that while the initial entry under false pretenses wasn’t trespass-because given permission- the videotaping was </w:t>
      </w:r>
      <w:r w:rsidR="00947679" w:rsidRPr="009F3331">
        <w:rPr>
          <w:rFonts w:asciiTheme="majorBidi" w:hAnsiTheme="majorBidi" w:cstheme="majorBidi"/>
          <w:color w:val="000000" w:themeColor="text1"/>
          <w:sz w:val="22"/>
          <w:szCs w:val="22"/>
          <w:u w:val="single"/>
        </w:rPr>
        <w:t xml:space="preserve">outside the </w:t>
      </w:r>
      <w:r w:rsidR="00947679" w:rsidRPr="009F3331">
        <w:rPr>
          <w:rFonts w:asciiTheme="majorBidi" w:hAnsiTheme="majorBidi" w:cstheme="majorBidi"/>
          <w:b/>
          <w:bCs/>
          <w:color w:val="000000" w:themeColor="text1"/>
          <w:sz w:val="22"/>
          <w:szCs w:val="22"/>
          <w:u w:val="single"/>
        </w:rPr>
        <w:t>scope</w:t>
      </w:r>
      <w:r w:rsidR="00947679" w:rsidRPr="009F3331">
        <w:rPr>
          <w:rFonts w:asciiTheme="majorBidi" w:hAnsiTheme="majorBidi" w:cstheme="majorBidi"/>
          <w:color w:val="000000" w:themeColor="text1"/>
          <w:sz w:val="22"/>
          <w:szCs w:val="22"/>
          <w:u w:val="single"/>
        </w:rPr>
        <w:t xml:space="preserve"> of the permission</w:t>
      </w:r>
      <w:r w:rsidR="00947679">
        <w:rPr>
          <w:rFonts w:asciiTheme="majorBidi" w:hAnsiTheme="majorBidi" w:cstheme="majorBidi"/>
          <w:color w:val="000000" w:themeColor="text1"/>
          <w:sz w:val="22"/>
          <w:szCs w:val="22"/>
        </w:rPr>
        <w:t xml:space="preserve"> and therefore trespass. But court found that there were no damages (airing the video was protected under 1</w:t>
      </w:r>
      <w:r w:rsidR="00947679" w:rsidRPr="00947679">
        <w:rPr>
          <w:rFonts w:asciiTheme="majorBidi" w:hAnsiTheme="majorBidi" w:cstheme="majorBidi"/>
          <w:color w:val="000000" w:themeColor="text1"/>
          <w:sz w:val="22"/>
          <w:szCs w:val="22"/>
          <w:vertAlign w:val="superscript"/>
        </w:rPr>
        <w:t>st</w:t>
      </w:r>
      <w:r w:rsidR="00947679">
        <w:rPr>
          <w:rFonts w:asciiTheme="majorBidi" w:hAnsiTheme="majorBidi" w:cstheme="majorBidi"/>
          <w:color w:val="000000" w:themeColor="text1"/>
          <w:sz w:val="22"/>
          <w:szCs w:val="22"/>
        </w:rPr>
        <w:t xml:space="preserve"> amendment no matter how obtained) and awarded only nominal damages (lesson: can violate trespass w/o doing any damage). </w:t>
      </w:r>
      <w:proofErr w:type="spellStart"/>
      <w:r w:rsidR="00AE6593" w:rsidRPr="00CB3919">
        <w:rPr>
          <w:rFonts w:asciiTheme="majorBidi" w:hAnsiTheme="majorBidi" w:cstheme="majorBidi"/>
          <w:b/>
          <w:bCs/>
          <w:i/>
          <w:iCs/>
          <w:sz w:val="22"/>
          <w:szCs w:val="22"/>
        </w:rPr>
        <w:t>Desnick</w:t>
      </w:r>
      <w:proofErr w:type="spellEnd"/>
      <w:r w:rsidR="00947679">
        <w:rPr>
          <w:rFonts w:asciiTheme="majorBidi" w:hAnsiTheme="majorBidi" w:cstheme="majorBidi"/>
          <w:i/>
          <w:iCs/>
          <w:sz w:val="22"/>
          <w:szCs w:val="22"/>
        </w:rPr>
        <w:t xml:space="preserve">: </w:t>
      </w:r>
      <w:r w:rsidR="00947679">
        <w:rPr>
          <w:rFonts w:asciiTheme="majorBidi" w:hAnsiTheme="majorBidi" w:cstheme="majorBidi"/>
          <w:sz w:val="22"/>
          <w:szCs w:val="22"/>
        </w:rPr>
        <w:t xml:space="preserve">Judge Posner denied trespass claim entirely. </w:t>
      </w:r>
      <w:r w:rsidR="00947679" w:rsidRPr="009F3331">
        <w:rPr>
          <w:rFonts w:asciiTheme="majorBidi" w:hAnsiTheme="majorBidi" w:cstheme="majorBidi"/>
          <w:sz w:val="22"/>
          <w:szCs w:val="22"/>
          <w:u w:val="single"/>
        </w:rPr>
        <w:t xml:space="preserve">Sometimes fraudulently obtained </w:t>
      </w:r>
      <w:r w:rsidR="00691850" w:rsidRPr="009F3331">
        <w:rPr>
          <w:rFonts w:asciiTheme="majorBidi" w:hAnsiTheme="majorBidi" w:cstheme="majorBidi"/>
          <w:sz w:val="22"/>
          <w:szCs w:val="22"/>
          <w:u w:val="single"/>
        </w:rPr>
        <w:t>consent will</w:t>
      </w:r>
      <w:r w:rsidR="00947679" w:rsidRPr="009F3331">
        <w:rPr>
          <w:rFonts w:asciiTheme="majorBidi" w:hAnsiTheme="majorBidi" w:cstheme="majorBidi"/>
          <w:sz w:val="22"/>
          <w:szCs w:val="22"/>
          <w:u w:val="single"/>
        </w:rPr>
        <w:t xml:space="preserve"> be valid and other times it will not</w:t>
      </w:r>
      <w:r w:rsidR="00691850">
        <w:rPr>
          <w:rFonts w:asciiTheme="majorBidi" w:hAnsiTheme="majorBidi" w:cstheme="majorBidi"/>
          <w:sz w:val="22"/>
          <w:szCs w:val="22"/>
        </w:rPr>
        <w:t xml:space="preserve">- people often hide their real motives when entering property. Will distinguish based on specific </w:t>
      </w:r>
      <w:r w:rsidR="00CB3919">
        <w:rPr>
          <w:rFonts w:asciiTheme="majorBidi" w:hAnsiTheme="majorBidi" w:cstheme="majorBidi"/>
          <w:sz w:val="22"/>
          <w:szCs w:val="22"/>
        </w:rPr>
        <w:t>interests’</w:t>
      </w:r>
      <w:r w:rsidR="00691850">
        <w:rPr>
          <w:rFonts w:asciiTheme="majorBidi" w:hAnsiTheme="majorBidi" w:cstheme="majorBidi"/>
          <w:sz w:val="22"/>
          <w:szCs w:val="22"/>
        </w:rPr>
        <w:t xml:space="preserve"> owners have in excluding others from their property—is it an interference with the ownership or use of land. Here, the medical practice opened themselves up for anyone that wanted treatment, the doctors were videotaped during professional conduct and it didn’t interfere with the operations—no trespass. (Unlike competitor sneaking into another firm’s premises to steal secrets or fake electrician </w:t>
      </w:r>
      <w:proofErr w:type="gramStart"/>
      <w:r w:rsidR="00691850">
        <w:rPr>
          <w:rFonts w:asciiTheme="majorBidi" w:hAnsiTheme="majorBidi" w:cstheme="majorBidi"/>
          <w:sz w:val="22"/>
          <w:szCs w:val="22"/>
        </w:rPr>
        <w:t>gaining entry into</w:t>
      </w:r>
      <w:proofErr w:type="gramEnd"/>
      <w:r w:rsidR="00691850">
        <w:rPr>
          <w:rFonts w:asciiTheme="majorBidi" w:hAnsiTheme="majorBidi" w:cstheme="majorBidi"/>
          <w:sz w:val="22"/>
          <w:szCs w:val="22"/>
        </w:rPr>
        <w:t xml:space="preserve"> a home). </w:t>
      </w:r>
    </w:p>
    <w:p w:rsidR="00691850" w:rsidRPr="00691850" w:rsidRDefault="00691850" w:rsidP="00691850">
      <w:pPr>
        <w:pStyle w:val="ListParagraph"/>
        <w:numPr>
          <w:ilvl w:val="1"/>
          <w:numId w:val="14"/>
        </w:numPr>
        <w:rPr>
          <w:rFonts w:asciiTheme="majorBidi" w:hAnsiTheme="majorBidi" w:cstheme="majorBidi"/>
          <w:color w:val="000000" w:themeColor="text1"/>
          <w:sz w:val="22"/>
          <w:szCs w:val="22"/>
        </w:rPr>
      </w:pPr>
      <w:r w:rsidRPr="009F3331">
        <w:rPr>
          <w:rFonts w:asciiTheme="majorBidi" w:hAnsiTheme="majorBidi" w:cstheme="majorBidi"/>
          <w:b/>
          <w:bCs/>
          <w:sz w:val="22"/>
          <w:szCs w:val="22"/>
        </w:rPr>
        <w:t>Trespass of Chattels</w:t>
      </w:r>
      <w:r>
        <w:rPr>
          <w:rFonts w:asciiTheme="majorBidi" w:hAnsiTheme="majorBidi" w:cstheme="majorBidi"/>
          <w:sz w:val="22"/>
          <w:szCs w:val="22"/>
        </w:rPr>
        <w:t xml:space="preserve">—to receive damages or injunction for </w:t>
      </w:r>
      <w:r w:rsidR="00BA1402">
        <w:rPr>
          <w:rFonts w:asciiTheme="majorBidi" w:hAnsiTheme="majorBidi" w:cstheme="majorBidi"/>
          <w:sz w:val="22"/>
          <w:szCs w:val="22"/>
        </w:rPr>
        <w:t>movable</w:t>
      </w:r>
      <w:r>
        <w:rPr>
          <w:rFonts w:asciiTheme="majorBidi" w:hAnsiTheme="majorBidi" w:cstheme="majorBidi"/>
          <w:sz w:val="22"/>
          <w:szCs w:val="22"/>
        </w:rPr>
        <w:t xml:space="preserve"> property must allege </w:t>
      </w:r>
      <w:r w:rsidRPr="009F3331">
        <w:rPr>
          <w:rFonts w:asciiTheme="majorBidi" w:hAnsiTheme="majorBidi" w:cstheme="majorBidi"/>
          <w:sz w:val="22"/>
          <w:szCs w:val="22"/>
          <w:u w:val="single"/>
        </w:rPr>
        <w:t>some injury or dispossession or intentional using or intermeddling</w:t>
      </w:r>
      <w:r>
        <w:rPr>
          <w:rFonts w:asciiTheme="majorBidi" w:hAnsiTheme="majorBidi" w:cstheme="majorBidi"/>
          <w:sz w:val="22"/>
          <w:szCs w:val="22"/>
        </w:rPr>
        <w:t xml:space="preserve">. </w:t>
      </w:r>
      <w:r w:rsidRPr="00BA1402">
        <w:rPr>
          <w:rFonts w:asciiTheme="majorBidi" w:hAnsiTheme="majorBidi" w:cstheme="majorBidi"/>
          <w:b/>
          <w:bCs/>
          <w:i/>
          <w:iCs/>
          <w:sz w:val="22"/>
          <w:szCs w:val="22"/>
        </w:rPr>
        <w:t>Intel</w:t>
      </w:r>
      <w:r>
        <w:rPr>
          <w:rFonts w:asciiTheme="majorBidi" w:hAnsiTheme="majorBidi" w:cstheme="majorBidi"/>
          <w:i/>
          <w:iCs/>
          <w:sz w:val="22"/>
          <w:szCs w:val="22"/>
        </w:rPr>
        <w:t xml:space="preserve">: </w:t>
      </w:r>
      <w:r>
        <w:rPr>
          <w:rFonts w:asciiTheme="majorBidi" w:hAnsiTheme="majorBidi" w:cstheme="majorBidi"/>
          <w:sz w:val="22"/>
          <w:szCs w:val="22"/>
        </w:rPr>
        <w:t xml:space="preserve">sending unauthorized emails to the company server was not trespass, no damage done. </w:t>
      </w:r>
      <w:proofErr w:type="spellStart"/>
      <w:r w:rsidRPr="00BA1402">
        <w:rPr>
          <w:rFonts w:asciiTheme="majorBidi" w:hAnsiTheme="majorBidi" w:cstheme="majorBidi"/>
          <w:b/>
          <w:bCs/>
          <w:i/>
          <w:iCs/>
          <w:sz w:val="22"/>
          <w:szCs w:val="22"/>
        </w:rPr>
        <w:t>Ebay</w:t>
      </w:r>
      <w:proofErr w:type="spellEnd"/>
      <w:r>
        <w:rPr>
          <w:rFonts w:asciiTheme="majorBidi" w:hAnsiTheme="majorBidi" w:cstheme="majorBidi"/>
          <w:i/>
          <w:iCs/>
          <w:sz w:val="22"/>
          <w:szCs w:val="22"/>
        </w:rPr>
        <w:t xml:space="preserve">: </w:t>
      </w:r>
      <w:r>
        <w:rPr>
          <w:rFonts w:asciiTheme="majorBidi" w:hAnsiTheme="majorBidi" w:cstheme="majorBidi"/>
          <w:sz w:val="22"/>
          <w:szCs w:val="22"/>
        </w:rPr>
        <w:t xml:space="preserve">damages granted when D sent 100k information requests to eBay’s servers diminishing the value of eBay’s servers by consuming a portion or it bandwidth and server capacity. </w:t>
      </w:r>
    </w:p>
    <w:p w:rsidR="00691850" w:rsidRPr="00947679" w:rsidRDefault="00691850" w:rsidP="00947679">
      <w:pPr>
        <w:pStyle w:val="ListParagraph"/>
        <w:numPr>
          <w:ilvl w:val="1"/>
          <w:numId w:val="14"/>
        </w:numPr>
        <w:rPr>
          <w:rFonts w:asciiTheme="majorBidi" w:hAnsiTheme="majorBidi" w:cstheme="majorBidi"/>
          <w:color w:val="000000" w:themeColor="text1"/>
          <w:sz w:val="22"/>
          <w:szCs w:val="22"/>
        </w:rPr>
      </w:pPr>
      <w:r w:rsidRPr="009F3331">
        <w:rPr>
          <w:rFonts w:asciiTheme="majorBidi" w:hAnsiTheme="majorBidi" w:cstheme="majorBidi"/>
          <w:b/>
          <w:bCs/>
          <w:color w:val="000000" w:themeColor="text1"/>
          <w:sz w:val="22"/>
          <w:szCs w:val="22"/>
        </w:rPr>
        <w:t>Trespass and government searches</w:t>
      </w:r>
      <w:r>
        <w:rPr>
          <w:rFonts w:asciiTheme="majorBidi" w:hAnsiTheme="majorBidi" w:cstheme="majorBidi"/>
          <w:color w:val="000000" w:themeColor="text1"/>
          <w:sz w:val="22"/>
          <w:szCs w:val="22"/>
        </w:rPr>
        <w:t xml:space="preserve">: </w:t>
      </w:r>
      <w:r w:rsidR="006B59C8" w:rsidRPr="00CB3919">
        <w:rPr>
          <w:rFonts w:asciiTheme="majorBidi" w:hAnsiTheme="majorBidi" w:cstheme="majorBidi"/>
          <w:color w:val="000000" w:themeColor="text1"/>
          <w:sz w:val="22"/>
          <w:szCs w:val="22"/>
          <w:u w:val="single"/>
        </w:rPr>
        <w:t>4</w:t>
      </w:r>
      <w:r w:rsidR="006B59C8" w:rsidRPr="00CB3919">
        <w:rPr>
          <w:rFonts w:asciiTheme="majorBidi" w:hAnsiTheme="majorBidi" w:cstheme="majorBidi"/>
          <w:color w:val="000000" w:themeColor="text1"/>
          <w:sz w:val="22"/>
          <w:szCs w:val="22"/>
          <w:u w:val="single"/>
          <w:vertAlign w:val="superscript"/>
        </w:rPr>
        <w:t>th</w:t>
      </w:r>
      <w:r w:rsidR="006B59C8" w:rsidRPr="00CB3919">
        <w:rPr>
          <w:rFonts w:asciiTheme="majorBidi" w:hAnsiTheme="majorBidi" w:cstheme="majorBidi"/>
          <w:color w:val="000000" w:themeColor="text1"/>
          <w:sz w:val="22"/>
          <w:szCs w:val="22"/>
          <w:u w:val="single"/>
        </w:rPr>
        <w:t xml:space="preserve"> amendment</w:t>
      </w:r>
      <w:r w:rsidR="006B59C8">
        <w:rPr>
          <w:rFonts w:asciiTheme="majorBidi" w:hAnsiTheme="majorBidi" w:cstheme="majorBidi"/>
          <w:color w:val="000000" w:themeColor="text1"/>
          <w:sz w:val="22"/>
          <w:szCs w:val="22"/>
        </w:rPr>
        <w:t xml:space="preserve"> states that the people have the right to be secure in their persons, houses, papers and effects against unreasonable searches and seizures. In past, question was whether the D has a “reasonable expectation of </w:t>
      </w:r>
      <w:r w:rsidR="006B59C8" w:rsidRPr="009F3331">
        <w:rPr>
          <w:rFonts w:asciiTheme="majorBidi" w:hAnsiTheme="majorBidi" w:cstheme="majorBidi"/>
          <w:color w:val="000000" w:themeColor="text1"/>
          <w:sz w:val="22"/>
          <w:szCs w:val="22"/>
          <w:u w:val="single"/>
        </w:rPr>
        <w:t>privacy</w:t>
      </w:r>
      <w:r w:rsidR="006B59C8">
        <w:rPr>
          <w:rFonts w:asciiTheme="majorBidi" w:hAnsiTheme="majorBidi" w:cstheme="majorBidi"/>
          <w:color w:val="000000" w:themeColor="text1"/>
          <w:sz w:val="22"/>
          <w:szCs w:val="22"/>
        </w:rPr>
        <w:t xml:space="preserve"> (</w:t>
      </w:r>
      <w:r w:rsidR="006B59C8" w:rsidRPr="006B59C8">
        <w:rPr>
          <w:rFonts w:asciiTheme="majorBidi" w:hAnsiTheme="majorBidi" w:cstheme="majorBidi"/>
          <w:i/>
          <w:iCs/>
          <w:color w:val="000000" w:themeColor="text1"/>
          <w:sz w:val="22"/>
          <w:szCs w:val="22"/>
        </w:rPr>
        <w:t>Katz</w:t>
      </w:r>
      <w:r w:rsidR="006B59C8">
        <w:rPr>
          <w:rFonts w:asciiTheme="majorBidi" w:hAnsiTheme="majorBidi" w:cstheme="majorBidi"/>
          <w:color w:val="000000" w:themeColor="text1"/>
          <w:sz w:val="22"/>
          <w:szCs w:val="22"/>
        </w:rPr>
        <w:t xml:space="preserve">).” A recent decision simply asked if the government’s actions constituted a </w:t>
      </w:r>
      <w:r w:rsidR="006B59C8" w:rsidRPr="009F3331">
        <w:rPr>
          <w:rFonts w:asciiTheme="majorBidi" w:hAnsiTheme="majorBidi" w:cstheme="majorBidi"/>
          <w:color w:val="000000" w:themeColor="text1"/>
          <w:sz w:val="22"/>
          <w:szCs w:val="22"/>
          <w:u w:val="single"/>
        </w:rPr>
        <w:t>trespass</w:t>
      </w:r>
      <w:r w:rsidR="006B59C8">
        <w:rPr>
          <w:rFonts w:asciiTheme="majorBidi" w:hAnsiTheme="majorBidi" w:cstheme="majorBidi"/>
          <w:color w:val="000000" w:themeColor="text1"/>
          <w:sz w:val="22"/>
          <w:szCs w:val="22"/>
        </w:rPr>
        <w:t xml:space="preserve"> (</w:t>
      </w:r>
      <w:r w:rsidR="006B59C8" w:rsidRPr="006B59C8">
        <w:rPr>
          <w:rFonts w:asciiTheme="majorBidi" w:hAnsiTheme="majorBidi" w:cstheme="majorBidi"/>
          <w:i/>
          <w:iCs/>
          <w:color w:val="000000" w:themeColor="text1"/>
          <w:sz w:val="22"/>
          <w:szCs w:val="22"/>
        </w:rPr>
        <w:t>Jones</w:t>
      </w:r>
      <w:r w:rsidR="006B59C8">
        <w:rPr>
          <w:rFonts w:asciiTheme="majorBidi" w:hAnsiTheme="majorBidi" w:cstheme="majorBidi"/>
          <w:color w:val="000000" w:themeColor="text1"/>
          <w:sz w:val="22"/>
          <w:szCs w:val="22"/>
        </w:rPr>
        <w:t xml:space="preserve">). Today, can take either lines of analysis. Also note—unclear if “open fields”, not mentioned in constitution, would be protected. </w:t>
      </w:r>
      <w:proofErr w:type="spellStart"/>
      <w:r w:rsidR="006B59C8" w:rsidRPr="00BA1402">
        <w:rPr>
          <w:rFonts w:asciiTheme="majorBidi" w:hAnsiTheme="majorBidi" w:cstheme="majorBidi"/>
          <w:b/>
          <w:bCs/>
          <w:i/>
          <w:iCs/>
          <w:color w:val="000000" w:themeColor="text1"/>
          <w:sz w:val="22"/>
          <w:szCs w:val="22"/>
        </w:rPr>
        <w:t>Jardines</w:t>
      </w:r>
      <w:proofErr w:type="spellEnd"/>
      <w:r w:rsidR="006B59C8">
        <w:rPr>
          <w:rFonts w:asciiTheme="majorBidi" w:hAnsiTheme="majorBidi" w:cstheme="majorBidi"/>
          <w:i/>
          <w:iCs/>
          <w:color w:val="000000" w:themeColor="text1"/>
          <w:sz w:val="22"/>
          <w:szCs w:val="22"/>
        </w:rPr>
        <w:t xml:space="preserve">: </w:t>
      </w:r>
      <w:r w:rsidR="006B59C8">
        <w:rPr>
          <w:rFonts w:asciiTheme="majorBidi" w:hAnsiTheme="majorBidi" w:cstheme="majorBidi"/>
          <w:color w:val="000000" w:themeColor="text1"/>
          <w:sz w:val="22"/>
          <w:szCs w:val="22"/>
        </w:rPr>
        <w:t xml:space="preserve">an invitation to approach the front door can be implied from the habits of the country, but that invitation does not extend to drug-sniffing dogs. </w:t>
      </w:r>
    </w:p>
    <w:p w:rsidR="00032194" w:rsidRPr="00956BB4" w:rsidRDefault="00032194" w:rsidP="00F238E2">
      <w:pPr>
        <w:pStyle w:val="ListParagraph"/>
        <w:numPr>
          <w:ilvl w:val="0"/>
          <w:numId w:val="14"/>
        </w:numPr>
        <w:rPr>
          <w:rFonts w:asciiTheme="majorBidi" w:hAnsiTheme="majorBidi" w:cstheme="majorBidi"/>
          <w:color w:val="000000" w:themeColor="text1"/>
          <w:sz w:val="22"/>
          <w:szCs w:val="22"/>
        </w:rPr>
      </w:pPr>
      <w:proofErr w:type="spellStart"/>
      <w:r w:rsidRPr="00956BB4">
        <w:rPr>
          <w:rFonts w:asciiTheme="majorBidi" w:hAnsiTheme="majorBidi" w:cstheme="majorBidi"/>
          <w:b/>
          <w:bCs/>
          <w:sz w:val="22"/>
          <w:szCs w:val="22"/>
        </w:rPr>
        <w:t>Glavin</w:t>
      </w:r>
      <w:proofErr w:type="spellEnd"/>
      <w:r w:rsidRPr="00956BB4">
        <w:rPr>
          <w:rFonts w:asciiTheme="majorBidi" w:hAnsiTheme="majorBidi" w:cstheme="majorBidi"/>
          <w:b/>
          <w:bCs/>
          <w:sz w:val="22"/>
          <w:szCs w:val="22"/>
        </w:rPr>
        <w:t xml:space="preserve"> V. Eckman</w:t>
      </w:r>
      <w:r w:rsidRPr="00956BB4">
        <w:rPr>
          <w:rFonts w:asciiTheme="majorBidi" w:hAnsiTheme="majorBidi" w:cstheme="majorBidi"/>
          <w:sz w:val="22"/>
          <w:szCs w:val="22"/>
        </w:rPr>
        <w:t>- cutting down the oak trees in order to enhance the view</w:t>
      </w:r>
    </w:p>
    <w:p w:rsidR="00E0649B" w:rsidRPr="00956BB4" w:rsidRDefault="00E0649B" w:rsidP="00F238E2">
      <w:pPr>
        <w:pStyle w:val="ListParagraph"/>
        <w:numPr>
          <w:ilvl w:val="1"/>
          <w:numId w:val="14"/>
        </w:numPr>
        <w:rPr>
          <w:rFonts w:asciiTheme="majorBidi" w:hAnsiTheme="majorBidi" w:cstheme="majorBidi"/>
          <w:color w:val="000000" w:themeColor="text1"/>
          <w:sz w:val="22"/>
          <w:szCs w:val="22"/>
        </w:rPr>
      </w:pPr>
      <w:r w:rsidRPr="00956BB4">
        <w:rPr>
          <w:rFonts w:asciiTheme="majorBidi" w:hAnsiTheme="majorBidi" w:cstheme="majorBidi"/>
          <w:b/>
          <w:bCs/>
          <w:color w:val="000000" w:themeColor="text1"/>
          <w:sz w:val="22"/>
          <w:szCs w:val="22"/>
        </w:rPr>
        <w:t>Rule</w:t>
      </w:r>
      <w:r w:rsidRPr="00956BB4">
        <w:rPr>
          <w:rFonts w:asciiTheme="majorBidi" w:hAnsiTheme="majorBidi" w:cstheme="majorBidi"/>
          <w:color w:val="000000" w:themeColor="text1"/>
          <w:sz w:val="22"/>
          <w:szCs w:val="22"/>
        </w:rPr>
        <w:t xml:space="preserve">: There is broad </w:t>
      </w:r>
      <w:r w:rsidRPr="00CB3919">
        <w:rPr>
          <w:rFonts w:asciiTheme="majorBidi" w:hAnsiTheme="majorBidi" w:cstheme="majorBidi"/>
          <w:b/>
          <w:bCs/>
          <w:color w:val="000000" w:themeColor="text1"/>
          <w:sz w:val="22"/>
          <w:szCs w:val="22"/>
        </w:rPr>
        <w:t>discretion</w:t>
      </w:r>
      <w:r w:rsidRPr="00956BB4">
        <w:rPr>
          <w:rFonts w:asciiTheme="majorBidi" w:hAnsiTheme="majorBidi" w:cstheme="majorBidi"/>
          <w:color w:val="000000" w:themeColor="text1"/>
          <w:sz w:val="22"/>
          <w:szCs w:val="22"/>
        </w:rPr>
        <w:t xml:space="preserve"> in trespass cases to determine the appropriate measure of </w:t>
      </w:r>
      <w:r w:rsidRPr="00BA1402">
        <w:rPr>
          <w:rFonts w:asciiTheme="majorBidi" w:hAnsiTheme="majorBidi" w:cstheme="majorBidi"/>
          <w:b/>
          <w:bCs/>
          <w:color w:val="000000" w:themeColor="text1"/>
          <w:sz w:val="22"/>
          <w:szCs w:val="22"/>
        </w:rPr>
        <w:t>damages</w:t>
      </w:r>
      <w:r w:rsidRPr="00956BB4">
        <w:rPr>
          <w:rFonts w:asciiTheme="majorBidi" w:hAnsiTheme="majorBidi" w:cstheme="majorBidi"/>
          <w:color w:val="000000" w:themeColor="text1"/>
          <w:sz w:val="22"/>
          <w:szCs w:val="22"/>
        </w:rPr>
        <w:t xml:space="preserve">, including reasonable restoration damages- especially when the nature of the property is </w:t>
      </w:r>
      <w:r w:rsidRPr="00CB3919">
        <w:rPr>
          <w:rFonts w:asciiTheme="majorBidi" w:hAnsiTheme="majorBidi" w:cstheme="majorBidi"/>
          <w:b/>
          <w:bCs/>
          <w:color w:val="000000" w:themeColor="text1"/>
          <w:sz w:val="22"/>
          <w:szCs w:val="22"/>
        </w:rPr>
        <w:t>unusual</w:t>
      </w:r>
      <w:r w:rsidRPr="00956BB4">
        <w:rPr>
          <w:rFonts w:asciiTheme="majorBidi" w:hAnsiTheme="majorBidi" w:cstheme="majorBidi"/>
          <w:color w:val="000000" w:themeColor="text1"/>
          <w:sz w:val="22"/>
          <w:szCs w:val="22"/>
        </w:rPr>
        <w:t>. (as opposed to just awarding the market value of the lumber or diminution of the property value)</w:t>
      </w:r>
    </w:p>
    <w:p w:rsidR="00E0649B" w:rsidRPr="00956BB4" w:rsidRDefault="00E0649B" w:rsidP="00F238E2">
      <w:pPr>
        <w:pStyle w:val="ListParagraph"/>
        <w:numPr>
          <w:ilvl w:val="2"/>
          <w:numId w:val="14"/>
        </w:numPr>
        <w:rPr>
          <w:rFonts w:asciiTheme="majorBidi" w:hAnsiTheme="majorBidi" w:cstheme="majorBidi"/>
          <w:color w:val="000000" w:themeColor="text1"/>
          <w:sz w:val="22"/>
          <w:szCs w:val="22"/>
        </w:rPr>
      </w:pPr>
      <w:r w:rsidRPr="00956BB4">
        <w:rPr>
          <w:rFonts w:asciiTheme="majorBidi" w:hAnsiTheme="majorBidi" w:cstheme="majorBidi"/>
          <w:color w:val="000000" w:themeColor="text1"/>
          <w:sz w:val="22"/>
          <w:szCs w:val="22"/>
        </w:rPr>
        <w:t>He has a specific purpose for those trees and therefore only restoration would make him whole</w:t>
      </w:r>
    </w:p>
    <w:p w:rsidR="00E0649B" w:rsidRPr="00956BB4" w:rsidRDefault="00E0649B" w:rsidP="00F238E2">
      <w:pPr>
        <w:pStyle w:val="ListParagraph"/>
        <w:numPr>
          <w:ilvl w:val="2"/>
          <w:numId w:val="14"/>
        </w:numPr>
        <w:rPr>
          <w:rFonts w:asciiTheme="majorBidi" w:hAnsiTheme="majorBidi" w:cstheme="majorBidi"/>
          <w:color w:val="000000" w:themeColor="text1"/>
          <w:sz w:val="22"/>
          <w:szCs w:val="22"/>
        </w:rPr>
      </w:pPr>
      <w:r w:rsidRPr="00956BB4">
        <w:rPr>
          <w:rFonts w:asciiTheme="majorBidi" w:hAnsiTheme="majorBidi" w:cstheme="majorBidi"/>
          <w:color w:val="000000" w:themeColor="text1"/>
          <w:sz w:val="22"/>
          <w:szCs w:val="22"/>
        </w:rPr>
        <w:t xml:space="preserve">In reality: the cost of restoration was much </w:t>
      </w:r>
      <w:proofErr w:type="gramStart"/>
      <w:r w:rsidRPr="00956BB4">
        <w:rPr>
          <w:rFonts w:asciiTheme="majorBidi" w:hAnsiTheme="majorBidi" w:cstheme="majorBidi"/>
          <w:color w:val="000000" w:themeColor="text1"/>
          <w:sz w:val="22"/>
          <w:szCs w:val="22"/>
        </w:rPr>
        <w:t>more costly</w:t>
      </w:r>
      <w:proofErr w:type="gramEnd"/>
      <w:r w:rsidRPr="00956BB4">
        <w:rPr>
          <w:rFonts w:asciiTheme="majorBidi" w:hAnsiTheme="majorBidi" w:cstheme="majorBidi"/>
          <w:color w:val="000000" w:themeColor="text1"/>
          <w:sz w:val="22"/>
          <w:szCs w:val="22"/>
        </w:rPr>
        <w:t xml:space="preserve"> than the amount he received. In fact, what he received was not even enough to cover his legal fees</w:t>
      </w:r>
    </w:p>
    <w:p w:rsidR="00032194" w:rsidRPr="009F3331" w:rsidRDefault="00E0649B" w:rsidP="009F3331">
      <w:pPr>
        <w:pStyle w:val="ListParagraph"/>
        <w:numPr>
          <w:ilvl w:val="2"/>
          <w:numId w:val="14"/>
        </w:numPr>
        <w:rPr>
          <w:rFonts w:asciiTheme="majorBidi" w:hAnsiTheme="majorBidi" w:cstheme="majorBidi"/>
          <w:color w:val="000000" w:themeColor="text1"/>
          <w:sz w:val="22"/>
          <w:szCs w:val="22"/>
        </w:rPr>
      </w:pPr>
      <w:r w:rsidRPr="00956BB4">
        <w:rPr>
          <w:rFonts w:asciiTheme="majorBidi" w:hAnsiTheme="majorBidi" w:cstheme="majorBidi"/>
          <w:color w:val="000000" w:themeColor="text1"/>
          <w:sz w:val="22"/>
          <w:szCs w:val="22"/>
        </w:rPr>
        <w:t xml:space="preserve">Court seemed to really be attempting to balance the interests here, as opposed to finding the actual value of restoration. Rules on the books, make not end up beneficial in practice. </w:t>
      </w:r>
    </w:p>
    <w:p w:rsidR="00F85589" w:rsidRPr="00D60EF7" w:rsidRDefault="00F85589" w:rsidP="00D60EF7">
      <w:pPr>
        <w:pStyle w:val="ListParagraph"/>
        <w:numPr>
          <w:ilvl w:val="0"/>
          <w:numId w:val="14"/>
        </w:numPr>
        <w:rPr>
          <w:rFonts w:asciiTheme="majorBidi" w:hAnsiTheme="majorBidi" w:cstheme="majorBidi"/>
          <w:b/>
          <w:bCs/>
          <w:color w:val="000000" w:themeColor="text1"/>
          <w:sz w:val="22"/>
          <w:szCs w:val="22"/>
        </w:rPr>
      </w:pPr>
      <w:r w:rsidRPr="00F85589">
        <w:rPr>
          <w:rFonts w:asciiTheme="majorBidi" w:hAnsiTheme="majorBidi" w:cstheme="majorBidi"/>
          <w:b/>
          <w:bCs/>
          <w:color w:val="000000" w:themeColor="text1"/>
          <w:sz w:val="22"/>
          <w:szCs w:val="22"/>
        </w:rPr>
        <w:t xml:space="preserve">Takeaway: </w:t>
      </w:r>
      <w:r>
        <w:rPr>
          <w:rFonts w:asciiTheme="majorBidi" w:hAnsiTheme="majorBidi" w:cstheme="majorBidi"/>
          <w:color w:val="000000" w:themeColor="text1"/>
          <w:sz w:val="22"/>
          <w:szCs w:val="22"/>
        </w:rPr>
        <w:t>robust protection for the right to exclude that has been limited in particular circumstances for justice</w:t>
      </w:r>
    </w:p>
    <w:p w:rsidR="007B0A7D" w:rsidRPr="00956BB4" w:rsidRDefault="007B0A7D" w:rsidP="007B0A7D">
      <w:pPr>
        <w:pStyle w:val="Heading2"/>
      </w:pPr>
      <w:bookmarkStart w:id="25" w:name="_Toc8243779"/>
      <w:r w:rsidRPr="00956BB4">
        <w:t>Adverse Possession</w:t>
      </w:r>
      <w:r w:rsidR="00250291" w:rsidRPr="00956BB4">
        <w:t>- turning trespassers into full owners</w:t>
      </w:r>
      <w:bookmarkEnd w:id="25"/>
    </w:p>
    <w:p w:rsidR="007B0A7D" w:rsidRPr="00956BB4" w:rsidRDefault="00250291" w:rsidP="00F238E2">
      <w:pPr>
        <w:pStyle w:val="ListParagraph"/>
        <w:numPr>
          <w:ilvl w:val="0"/>
          <w:numId w:val="15"/>
        </w:numPr>
        <w:rPr>
          <w:rFonts w:asciiTheme="majorBidi" w:hAnsiTheme="majorBidi" w:cstheme="majorBidi"/>
          <w:sz w:val="22"/>
          <w:szCs w:val="22"/>
        </w:rPr>
      </w:pPr>
      <w:r w:rsidRPr="00956BB4">
        <w:rPr>
          <w:rFonts w:asciiTheme="majorBidi" w:hAnsiTheme="majorBidi" w:cstheme="majorBidi"/>
          <w:sz w:val="22"/>
          <w:szCs w:val="22"/>
        </w:rPr>
        <w:t xml:space="preserve">What are the parameters of the law and why do we have it? </w:t>
      </w:r>
    </w:p>
    <w:p w:rsidR="007B0A7D" w:rsidRPr="00956BB4" w:rsidRDefault="007B0A7D" w:rsidP="00F238E2">
      <w:pPr>
        <w:pStyle w:val="ListParagraph"/>
        <w:numPr>
          <w:ilvl w:val="1"/>
          <w:numId w:val="15"/>
        </w:numPr>
        <w:rPr>
          <w:rFonts w:asciiTheme="majorBidi" w:hAnsiTheme="majorBidi" w:cstheme="majorBidi"/>
          <w:sz w:val="22"/>
          <w:szCs w:val="22"/>
        </w:rPr>
      </w:pPr>
      <w:r w:rsidRPr="00BA1402">
        <w:rPr>
          <w:rFonts w:asciiTheme="majorBidi" w:hAnsiTheme="majorBidi" w:cstheme="majorBidi"/>
          <w:b/>
          <w:bCs/>
          <w:sz w:val="22"/>
          <w:szCs w:val="22"/>
        </w:rPr>
        <w:t>State statutes of limitations</w:t>
      </w:r>
      <w:r w:rsidRPr="00956BB4">
        <w:rPr>
          <w:rFonts w:asciiTheme="majorBidi" w:hAnsiTheme="majorBidi" w:cstheme="majorBidi"/>
          <w:sz w:val="22"/>
          <w:szCs w:val="22"/>
        </w:rPr>
        <w:t xml:space="preserve">- written laws that limit the time by which the owner can eject someone from their land, after which the owner loses that right. When true owner loses their right to eject- lose right to exclude, so the adverse possessor has the right to use and possess the property. </w:t>
      </w:r>
    </w:p>
    <w:p w:rsidR="00250291" w:rsidRPr="00956BB4" w:rsidRDefault="00250291" w:rsidP="00F238E2">
      <w:pPr>
        <w:pStyle w:val="ListParagraph"/>
        <w:numPr>
          <w:ilvl w:val="2"/>
          <w:numId w:val="15"/>
        </w:numPr>
        <w:rPr>
          <w:rFonts w:asciiTheme="majorBidi" w:hAnsiTheme="majorBidi" w:cstheme="majorBidi"/>
          <w:sz w:val="22"/>
          <w:szCs w:val="22"/>
        </w:rPr>
      </w:pPr>
      <w:r w:rsidRPr="008E5AE0">
        <w:rPr>
          <w:rFonts w:asciiTheme="majorBidi" w:hAnsiTheme="majorBidi" w:cstheme="majorBidi"/>
          <w:b/>
          <w:bCs/>
          <w:sz w:val="22"/>
          <w:szCs w:val="22"/>
        </w:rPr>
        <w:lastRenderedPageBreak/>
        <w:t>Avoids stale claims</w:t>
      </w:r>
      <w:r w:rsidRPr="00956BB4">
        <w:rPr>
          <w:rFonts w:asciiTheme="majorBidi" w:hAnsiTheme="majorBidi" w:cstheme="majorBidi"/>
          <w:sz w:val="22"/>
          <w:szCs w:val="22"/>
        </w:rPr>
        <w:t xml:space="preserve">- people will come forward with all sorts of </w:t>
      </w:r>
      <w:r w:rsidRPr="008E5AE0">
        <w:rPr>
          <w:rFonts w:asciiTheme="majorBidi" w:hAnsiTheme="majorBidi" w:cstheme="majorBidi"/>
          <w:b/>
          <w:bCs/>
          <w:sz w:val="22"/>
          <w:szCs w:val="22"/>
        </w:rPr>
        <w:t>claims</w:t>
      </w:r>
      <w:r w:rsidRPr="00956BB4">
        <w:rPr>
          <w:rFonts w:asciiTheme="majorBidi" w:hAnsiTheme="majorBidi" w:cstheme="majorBidi"/>
          <w:sz w:val="22"/>
          <w:szCs w:val="22"/>
        </w:rPr>
        <w:t xml:space="preserve"> that are hard to prove, wasting time and money. </w:t>
      </w:r>
      <w:r w:rsidR="00D34F48">
        <w:rPr>
          <w:rFonts w:asciiTheme="majorBidi" w:hAnsiTheme="majorBidi" w:cstheme="majorBidi"/>
          <w:sz w:val="22"/>
          <w:szCs w:val="22"/>
        </w:rPr>
        <w:t xml:space="preserve">Want to lower costs of establishing rightful ownership. </w:t>
      </w:r>
    </w:p>
    <w:p w:rsidR="00250291" w:rsidRPr="00956BB4" w:rsidRDefault="00250291" w:rsidP="00F238E2">
      <w:pPr>
        <w:pStyle w:val="ListParagraph"/>
        <w:numPr>
          <w:ilvl w:val="2"/>
          <w:numId w:val="15"/>
        </w:numPr>
        <w:rPr>
          <w:rFonts w:asciiTheme="majorBidi" w:hAnsiTheme="majorBidi" w:cstheme="majorBidi"/>
          <w:sz w:val="22"/>
          <w:szCs w:val="22"/>
        </w:rPr>
      </w:pPr>
      <w:r w:rsidRPr="008E5AE0">
        <w:rPr>
          <w:rFonts w:asciiTheme="majorBidi" w:hAnsiTheme="majorBidi" w:cstheme="majorBidi"/>
          <w:b/>
          <w:bCs/>
          <w:sz w:val="22"/>
          <w:szCs w:val="22"/>
        </w:rPr>
        <w:t>Quiet Title</w:t>
      </w:r>
      <w:r w:rsidRPr="00956BB4">
        <w:rPr>
          <w:rFonts w:asciiTheme="majorBidi" w:hAnsiTheme="majorBidi" w:cstheme="majorBidi"/>
          <w:sz w:val="22"/>
          <w:szCs w:val="22"/>
        </w:rPr>
        <w:t>: even though we have a register today</w:t>
      </w:r>
      <w:r w:rsidR="00D206C7">
        <w:rPr>
          <w:rFonts w:asciiTheme="majorBidi" w:hAnsiTheme="majorBidi" w:cstheme="majorBidi"/>
          <w:sz w:val="22"/>
          <w:szCs w:val="22"/>
        </w:rPr>
        <w:t xml:space="preserve">, </w:t>
      </w:r>
      <w:r w:rsidRPr="00956BB4">
        <w:rPr>
          <w:rFonts w:asciiTheme="majorBidi" w:hAnsiTheme="majorBidi" w:cstheme="majorBidi"/>
          <w:sz w:val="22"/>
          <w:szCs w:val="22"/>
        </w:rPr>
        <w:t xml:space="preserve">want to ensure that there is no wasted </w:t>
      </w:r>
      <w:r w:rsidR="00D206C7">
        <w:rPr>
          <w:rFonts w:asciiTheme="majorBidi" w:hAnsiTheme="majorBidi" w:cstheme="majorBidi"/>
          <w:sz w:val="22"/>
          <w:szCs w:val="22"/>
        </w:rPr>
        <w:t xml:space="preserve">time—shortens period that </w:t>
      </w:r>
      <w:r w:rsidR="00D206C7" w:rsidRPr="008E5AE0">
        <w:rPr>
          <w:rFonts w:asciiTheme="majorBidi" w:hAnsiTheme="majorBidi" w:cstheme="majorBidi"/>
          <w:b/>
          <w:bCs/>
          <w:sz w:val="22"/>
          <w:szCs w:val="22"/>
        </w:rPr>
        <w:t>prospective buyers/lenders</w:t>
      </w:r>
      <w:r w:rsidR="00D206C7">
        <w:rPr>
          <w:rFonts w:asciiTheme="majorBidi" w:hAnsiTheme="majorBidi" w:cstheme="majorBidi"/>
          <w:sz w:val="22"/>
          <w:szCs w:val="22"/>
        </w:rPr>
        <w:t xml:space="preserve"> need to examine state of title</w:t>
      </w:r>
    </w:p>
    <w:p w:rsidR="007B0A7D" w:rsidRPr="008E5AE0" w:rsidRDefault="007B0A7D" w:rsidP="00F238E2">
      <w:pPr>
        <w:pStyle w:val="ListParagraph"/>
        <w:numPr>
          <w:ilvl w:val="2"/>
          <w:numId w:val="15"/>
        </w:numPr>
        <w:rPr>
          <w:rFonts w:asciiTheme="majorBidi" w:hAnsiTheme="majorBidi" w:cstheme="majorBidi"/>
          <w:sz w:val="22"/>
          <w:szCs w:val="22"/>
        </w:rPr>
      </w:pPr>
      <w:r w:rsidRPr="008E5AE0">
        <w:rPr>
          <w:rFonts w:asciiTheme="majorBidi" w:hAnsiTheme="majorBidi" w:cstheme="majorBidi"/>
          <w:b/>
          <w:bCs/>
          <w:sz w:val="22"/>
          <w:szCs w:val="22"/>
        </w:rPr>
        <w:t>Penaliz</w:t>
      </w:r>
      <w:r w:rsidR="00250291" w:rsidRPr="008E5AE0">
        <w:rPr>
          <w:rFonts w:asciiTheme="majorBidi" w:hAnsiTheme="majorBidi" w:cstheme="majorBidi"/>
          <w:b/>
          <w:bCs/>
          <w:sz w:val="22"/>
          <w:szCs w:val="22"/>
        </w:rPr>
        <w:t>es</w:t>
      </w:r>
      <w:r w:rsidRPr="008E5AE0">
        <w:rPr>
          <w:rFonts w:asciiTheme="majorBidi" w:hAnsiTheme="majorBidi" w:cstheme="majorBidi"/>
          <w:b/>
          <w:bCs/>
          <w:sz w:val="22"/>
          <w:szCs w:val="22"/>
        </w:rPr>
        <w:t xml:space="preserve"> the sleeping owner</w:t>
      </w:r>
      <w:r w:rsidRPr="00956BB4">
        <w:rPr>
          <w:rFonts w:asciiTheme="majorBidi" w:hAnsiTheme="majorBidi" w:cstheme="majorBidi"/>
          <w:sz w:val="22"/>
          <w:szCs w:val="22"/>
        </w:rPr>
        <w:t>: should have brought earlier</w:t>
      </w:r>
      <w:r w:rsidR="001E6E51" w:rsidRPr="00956BB4">
        <w:rPr>
          <w:rFonts w:asciiTheme="majorBidi" w:hAnsiTheme="majorBidi" w:cstheme="majorBidi"/>
          <w:sz w:val="22"/>
          <w:szCs w:val="22"/>
        </w:rPr>
        <w:t xml:space="preserve">. </w:t>
      </w:r>
      <w:r w:rsidR="003A7A28" w:rsidRPr="008E5AE0">
        <w:rPr>
          <w:rFonts w:asciiTheme="majorBidi" w:hAnsiTheme="majorBidi" w:cstheme="majorBidi"/>
          <w:sz w:val="22"/>
          <w:szCs w:val="22"/>
        </w:rPr>
        <w:t>Corollary</w:t>
      </w:r>
      <w:r w:rsidR="001E6E51" w:rsidRPr="008E5AE0">
        <w:rPr>
          <w:rFonts w:asciiTheme="majorBidi" w:hAnsiTheme="majorBidi" w:cstheme="majorBidi"/>
          <w:sz w:val="22"/>
          <w:szCs w:val="22"/>
        </w:rPr>
        <w:t>- adverse possessor began to rely on the property</w:t>
      </w:r>
    </w:p>
    <w:p w:rsidR="007B0A7D" w:rsidRPr="00956BB4" w:rsidRDefault="007B0A7D" w:rsidP="00F238E2">
      <w:pPr>
        <w:pStyle w:val="ListParagraph"/>
        <w:numPr>
          <w:ilvl w:val="2"/>
          <w:numId w:val="15"/>
        </w:numPr>
        <w:rPr>
          <w:rFonts w:asciiTheme="majorBidi" w:hAnsiTheme="majorBidi" w:cstheme="majorBidi"/>
          <w:sz w:val="22"/>
          <w:szCs w:val="22"/>
        </w:rPr>
      </w:pPr>
      <w:r w:rsidRPr="008E5AE0">
        <w:rPr>
          <w:rFonts w:asciiTheme="majorBidi" w:hAnsiTheme="majorBidi" w:cstheme="majorBidi"/>
          <w:b/>
          <w:bCs/>
          <w:sz w:val="22"/>
          <w:szCs w:val="22"/>
        </w:rPr>
        <w:t>Protecting</w:t>
      </w:r>
      <w:r w:rsidRPr="00956BB4">
        <w:rPr>
          <w:rFonts w:asciiTheme="majorBidi" w:hAnsiTheme="majorBidi" w:cstheme="majorBidi"/>
          <w:sz w:val="22"/>
          <w:szCs w:val="22"/>
        </w:rPr>
        <w:t xml:space="preserve"> the adverse possessor: </w:t>
      </w:r>
      <w:r w:rsidR="001E6E51" w:rsidRPr="00956BB4">
        <w:rPr>
          <w:rFonts w:asciiTheme="majorBidi" w:hAnsiTheme="majorBidi" w:cstheme="majorBidi"/>
          <w:sz w:val="22"/>
          <w:szCs w:val="22"/>
        </w:rPr>
        <w:t>to some</w:t>
      </w:r>
      <w:r w:rsidRPr="00956BB4">
        <w:rPr>
          <w:rFonts w:asciiTheme="majorBidi" w:hAnsiTheme="majorBidi" w:cstheme="majorBidi"/>
          <w:sz w:val="22"/>
          <w:szCs w:val="22"/>
        </w:rPr>
        <w:t xml:space="preserve"> extent you </w:t>
      </w:r>
      <w:r w:rsidRPr="008E5AE0">
        <w:rPr>
          <w:rFonts w:asciiTheme="majorBidi" w:hAnsiTheme="majorBidi" w:cstheme="majorBidi"/>
          <w:b/>
          <w:bCs/>
          <w:sz w:val="22"/>
          <w:szCs w:val="22"/>
        </w:rPr>
        <w:t>become part of the land</w:t>
      </w:r>
      <w:r w:rsidRPr="00956BB4">
        <w:rPr>
          <w:rFonts w:asciiTheme="majorBidi" w:hAnsiTheme="majorBidi" w:cstheme="majorBidi"/>
          <w:sz w:val="22"/>
          <w:szCs w:val="22"/>
        </w:rPr>
        <w:t>. Holmes (Radin</w:t>
      </w:r>
      <w:r w:rsidR="001E6E51" w:rsidRPr="00956BB4">
        <w:rPr>
          <w:rFonts w:asciiTheme="majorBidi" w:hAnsiTheme="majorBidi" w:cstheme="majorBidi"/>
          <w:sz w:val="22"/>
          <w:szCs w:val="22"/>
        </w:rPr>
        <w:t>)</w:t>
      </w:r>
      <w:r w:rsidRPr="00956BB4">
        <w:rPr>
          <w:rFonts w:asciiTheme="majorBidi" w:hAnsiTheme="majorBidi" w:cstheme="majorBidi"/>
          <w:sz w:val="22"/>
          <w:szCs w:val="22"/>
        </w:rPr>
        <w:t xml:space="preserve"> </w:t>
      </w:r>
    </w:p>
    <w:p w:rsidR="001E6E51" w:rsidRPr="00956BB4" w:rsidRDefault="001E6E51" w:rsidP="00F238E2">
      <w:pPr>
        <w:pStyle w:val="ListParagraph"/>
        <w:numPr>
          <w:ilvl w:val="1"/>
          <w:numId w:val="15"/>
        </w:numPr>
        <w:rPr>
          <w:rFonts w:asciiTheme="majorBidi" w:hAnsiTheme="majorBidi" w:cstheme="majorBidi"/>
          <w:sz w:val="22"/>
          <w:szCs w:val="22"/>
        </w:rPr>
      </w:pPr>
      <w:r w:rsidRPr="00956BB4">
        <w:rPr>
          <w:rFonts w:asciiTheme="majorBidi" w:hAnsiTheme="majorBidi" w:cstheme="majorBidi"/>
          <w:sz w:val="22"/>
          <w:szCs w:val="22"/>
        </w:rPr>
        <w:t xml:space="preserve">Common law that takes the status quo and transfers actual title of the property. </w:t>
      </w:r>
    </w:p>
    <w:p w:rsidR="007B0A7D" w:rsidRDefault="007B0A7D" w:rsidP="00F238E2">
      <w:pPr>
        <w:pStyle w:val="ListParagraph"/>
        <w:numPr>
          <w:ilvl w:val="2"/>
          <w:numId w:val="15"/>
        </w:numPr>
        <w:rPr>
          <w:rFonts w:asciiTheme="majorBidi" w:hAnsiTheme="majorBidi" w:cstheme="majorBidi"/>
          <w:sz w:val="22"/>
          <w:szCs w:val="22"/>
        </w:rPr>
      </w:pPr>
      <w:r w:rsidRPr="00956BB4">
        <w:rPr>
          <w:rFonts w:asciiTheme="majorBidi" w:hAnsiTheme="majorBidi" w:cstheme="majorBidi"/>
          <w:sz w:val="22"/>
          <w:szCs w:val="22"/>
        </w:rPr>
        <w:t xml:space="preserve">By giving the root of title, </w:t>
      </w:r>
      <w:r w:rsidRPr="008E5AE0">
        <w:rPr>
          <w:rFonts w:asciiTheme="majorBidi" w:hAnsiTheme="majorBidi" w:cstheme="majorBidi"/>
          <w:b/>
          <w:bCs/>
          <w:sz w:val="22"/>
          <w:szCs w:val="22"/>
        </w:rPr>
        <w:t xml:space="preserve">remove all </w:t>
      </w:r>
      <w:r w:rsidR="001E6E51" w:rsidRPr="008E5AE0">
        <w:rPr>
          <w:rFonts w:asciiTheme="majorBidi" w:hAnsiTheme="majorBidi" w:cstheme="majorBidi"/>
          <w:b/>
          <w:bCs/>
          <w:sz w:val="22"/>
          <w:szCs w:val="22"/>
        </w:rPr>
        <w:t>the</w:t>
      </w:r>
      <w:r w:rsidRPr="008E5AE0">
        <w:rPr>
          <w:rFonts w:asciiTheme="majorBidi" w:hAnsiTheme="majorBidi" w:cstheme="majorBidi"/>
          <w:b/>
          <w:bCs/>
          <w:sz w:val="22"/>
          <w:szCs w:val="22"/>
        </w:rPr>
        <w:t xml:space="preserve"> baggage</w:t>
      </w:r>
      <w:r w:rsidRPr="00956BB4">
        <w:rPr>
          <w:rFonts w:asciiTheme="majorBidi" w:hAnsiTheme="majorBidi" w:cstheme="majorBidi"/>
          <w:sz w:val="22"/>
          <w:szCs w:val="22"/>
        </w:rPr>
        <w:t xml:space="preserve"> that would weigh down the real estate market. </w:t>
      </w:r>
      <w:r w:rsidR="001E6E51" w:rsidRPr="00956BB4">
        <w:rPr>
          <w:rFonts w:asciiTheme="majorBidi" w:hAnsiTheme="majorBidi" w:cstheme="majorBidi"/>
          <w:sz w:val="22"/>
          <w:szCs w:val="22"/>
        </w:rPr>
        <w:t>N</w:t>
      </w:r>
      <w:r w:rsidRPr="00956BB4">
        <w:rPr>
          <w:rFonts w:asciiTheme="majorBidi" w:hAnsiTheme="majorBidi" w:cstheme="majorBidi"/>
          <w:sz w:val="22"/>
          <w:szCs w:val="22"/>
        </w:rPr>
        <w:t>ever need to relitigate or look into how property was acquired. Practical</w:t>
      </w:r>
      <w:r w:rsidR="00D206C7">
        <w:rPr>
          <w:rFonts w:asciiTheme="majorBidi" w:hAnsiTheme="majorBidi" w:cstheme="majorBidi"/>
          <w:sz w:val="22"/>
          <w:szCs w:val="22"/>
        </w:rPr>
        <w:t xml:space="preserve"> &amp;</w:t>
      </w:r>
      <w:r w:rsidR="001E6E51" w:rsidRPr="00956BB4">
        <w:rPr>
          <w:rFonts w:asciiTheme="majorBidi" w:hAnsiTheme="majorBidi" w:cstheme="majorBidi"/>
          <w:sz w:val="22"/>
          <w:szCs w:val="22"/>
        </w:rPr>
        <w:t xml:space="preserve"> </w:t>
      </w:r>
      <w:r w:rsidRPr="00956BB4">
        <w:rPr>
          <w:rFonts w:asciiTheme="majorBidi" w:hAnsiTheme="majorBidi" w:cstheme="majorBidi"/>
          <w:sz w:val="22"/>
          <w:szCs w:val="22"/>
        </w:rPr>
        <w:t xml:space="preserve">efficient. </w:t>
      </w:r>
    </w:p>
    <w:p w:rsidR="00D206C7" w:rsidRPr="00956BB4" w:rsidRDefault="00D206C7" w:rsidP="00D206C7">
      <w:pPr>
        <w:pStyle w:val="ListParagraph"/>
        <w:numPr>
          <w:ilvl w:val="1"/>
          <w:numId w:val="15"/>
        </w:numPr>
        <w:rPr>
          <w:rFonts w:asciiTheme="majorBidi" w:hAnsiTheme="majorBidi" w:cstheme="majorBidi"/>
          <w:sz w:val="22"/>
          <w:szCs w:val="22"/>
        </w:rPr>
      </w:pPr>
      <w:r>
        <w:rPr>
          <w:rFonts w:asciiTheme="majorBidi" w:hAnsiTheme="majorBidi" w:cstheme="majorBidi"/>
          <w:sz w:val="22"/>
          <w:szCs w:val="22"/>
        </w:rPr>
        <w:t xml:space="preserve">Quick points from book (overlap from class stuff above): (1) </w:t>
      </w:r>
      <w:r w:rsidRPr="008E5AE0">
        <w:rPr>
          <w:rFonts w:asciiTheme="majorBidi" w:hAnsiTheme="majorBidi" w:cstheme="majorBidi"/>
          <w:b/>
          <w:bCs/>
          <w:sz w:val="22"/>
          <w:szCs w:val="22"/>
        </w:rPr>
        <w:t>settles</w:t>
      </w:r>
      <w:r>
        <w:rPr>
          <w:rFonts w:asciiTheme="majorBidi" w:hAnsiTheme="majorBidi" w:cstheme="majorBidi"/>
          <w:sz w:val="22"/>
          <w:szCs w:val="22"/>
        </w:rPr>
        <w:t xml:space="preserve"> disputes and furthers future </w:t>
      </w:r>
      <w:r w:rsidRPr="008E5AE0">
        <w:rPr>
          <w:rFonts w:asciiTheme="majorBidi" w:hAnsiTheme="majorBidi" w:cstheme="majorBidi"/>
          <w:b/>
          <w:bCs/>
          <w:sz w:val="22"/>
          <w:szCs w:val="22"/>
        </w:rPr>
        <w:t>transactions</w:t>
      </w:r>
      <w:r>
        <w:rPr>
          <w:rFonts w:asciiTheme="majorBidi" w:hAnsiTheme="majorBidi" w:cstheme="majorBidi"/>
          <w:sz w:val="22"/>
          <w:szCs w:val="22"/>
        </w:rPr>
        <w:t xml:space="preserve">; (2) prevents </w:t>
      </w:r>
      <w:r w:rsidRPr="008E5AE0">
        <w:rPr>
          <w:rFonts w:asciiTheme="majorBidi" w:hAnsiTheme="majorBidi" w:cstheme="majorBidi"/>
          <w:b/>
          <w:bCs/>
          <w:sz w:val="22"/>
          <w:szCs w:val="22"/>
        </w:rPr>
        <w:t>valuable</w:t>
      </w:r>
      <w:r>
        <w:rPr>
          <w:rFonts w:asciiTheme="majorBidi" w:hAnsiTheme="majorBidi" w:cstheme="majorBidi"/>
          <w:sz w:val="22"/>
          <w:szCs w:val="22"/>
        </w:rPr>
        <w:t xml:space="preserve"> resources from being left idle</w:t>
      </w:r>
      <w:r w:rsidR="00CE7FBD">
        <w:rPr>
          <w:rFonts w:asciiTheme="majorBidi" w:hAnsiTheme="majorBidi" w:cstheme="majorBidi"/>
          <w:sz w:val="22"/>
          <w:szCs w:val="22"/>
        </w:rPr>
        <w:t xml:space="preserve">; (3) Protected </w:t>
      </w:r>
      <w:r w:rsidR="00CE7FBD" w:rsidRPr="008E5AE0">
        <w:rPr>
          <w:rFonts w:asciiTheme="majorBidi" w:hAnsiTheme="majorBidi" w:cstheme="majorBidi"/>
          <w:b/>
          <w:bCs/>
          <w:sz w:val="22"/>
          <w:szCs w:val="22"/>
        </w:rPr>
        <w:t>settled</w:t>
      </w:r>
      <w:r w:rsidR="00CE7FBD">
        <w:rPr>
          <w:rFonts w:asciiTheme="majorBidi" w:hAnsiTheme="majorBidi" w:cstheme="majorBidi"/>
          <w:sz w:val="22"/>
          <w:szCs w:val="22"/>
        </w:rPr>
        <w:t xml:space="preserve"> expectations who has shaped his roots in property—possessor would feel more loss than true owner would feel gain; (4) likely to </w:t>
      </w:r>
      <w:r w:rsidR="00CE7FBD" w:rsidRPr="008E5AE0">
        <w:rPr>
          <w:rFonts w:asciiTheme="majorBidi" w:hAnsiTheme="majorBidi" w:cstheme="majorBidi"/>
          <w:b/>
          <w:bCs/>
          <w:sz w:val="22"/>
          <w:szCs w:val="22"/>
        </w:rPr>
        <w:t>value the property more</w:t>
      </w:r>
      <w:r w:rsidR="00CE7FBD">
        <w:rPr>
          <w:rFonts w:asciiTheme="majorBidi" w:hAnsiTheme="majorBidi" w:cstheme="majorBidi"/>
          <w:sz w:val="22"/>
          <w:szCs w:val="22"/>
        </w:rPr>
        <w:t xml:space="preserve"> than the other; (5) like 3, but focused on justice and fairness, not economics (Radin); (6) </w:t>
      </w:r>
      <w:r w:rsidR="00CE7FBD" w:rsidRPr="008E5AE0">
        <w:rPr>
          <w:rFonts w:asciiTheme="majorBidi" w:hAnsiTheme="majorBidi" w:cstheme="majorBidi"/>
          <w:b/>
          <w:bCs/>
          <w:sz w:val="22"/>
          <w:szCs w:val="22"/>
        </w:rPr>
        <w:t>moral</w:t>
      </w:r>
      <w:r w:rsidR="00CE7FBD">
        <w:rPr>
          <w:rFonts w:asciiTheme="majorBidi" w:hAnsiTheme="majorBidi" w:cstheme="majorBidi"/>
          <w:sz w:val="22"/>
          <w:szCs w:val="22"/>
        </w:rPr>
        <w:t xml:space="preserve"> principle of protecting reliance on relationships—morally wrong for true owner to generate expectations and then cut it off</w:t>
      </w:r>
    </w:p>
    <w:p w:rsidR="007B0A7D" w:rsidRPr="00956BB4" w:rsidRDefault="007B0A7D" w:rsidP="00F238E2">
      <w:pPr>
        <w:pStyle w:val="ListParagraph"/>
        <w:numPr>
          <w:ilvl w:val="0"/>
          <w:numId w:val="15"/>
        </w:numPr>
        <w:rPr>
          <w:rFonts w:asciiTheme="majorBidi" w:hAnsiTheme="majorBidi" w:cstheme="majorBidi"/>
          <w:b/>
          <w:bCs/>
          <w:sz w:val="22"/>
          <w:szCs w:val="22"/>
        </w:rPr>
      </w:pPr>
      <w:r w:rsidRPr="00956BB4">
        <w:rPr>
          <w:rFonts w:asciiTheme="majorBidi" w:hAnsiTheme="majorBidi" w:cstheme="majorBidi"/>
          <w:b/>
          <w:bCs/>
          <w:sz w:val="22"/>
          <w:szCs w:val="22"/>
        </w:rPr>
        <w:t xml:space="preserve">Brown v. Gobble- </w:t>
      </w:r>
      <w:r w:rsidRPr="00956BB4">
        <w:rPr>
          <w:rFonts w:asciiTheme="majorBidi" w:hAnsiTheme="majorBidi" w:cstheme="majorBidi"/>
          <w:sz w:val="22"/>
          <w:szCs w:val="22"/>
          <w:u w:val="single"/>
        </w:rPr>
        <w:t>good faith trespasser</w:t>
      </w:r>
      <w:r w:rsidRPr="00956BB4">
        <w:rPr>
          <w:rFonts w:asciiTheme="majorBidi" w:hAnsiTheme="majorBidi" w:cstheme="majorBidi"/>
          <w:sz w:val="22"/>
          <w:szCs w:val="22"/>
        </w:rPr>
        <w:t>, thought owned the land</w:t>
      </w:r>
      <w:r w:rsidRPr="00956BB4">
        <w:rPr>
          <w:rFonts w:asciiTheme="majorBidi" w:hAnsiTheme="majorBidi" w:cstheme="majorBidi"/>
          <w:b/>
          <w:bCs/>
          <w:sz w:val="22"/>
          <w:szCs w:val="22"/>
        </w:rPr>
        <w:t xml:space="preserve"> </w:t>
      </w:r>
      <w:r w:rsidR="008F5947">
        <w:rPr>
          <w:rFonts w:asciiTheme="majorBidi" w:hAnsiTheme="majorBidi" w:cstheme="majorBidi"/>
          <w:sz w:val="22"/>
          <w:szCs w:val="22"/>
        </w:rPr>
        <w:t xml:space="preserve">of neighbor </w:t>
      </w:r>
      <w:r w:rsidR="00192AA6">
        <w:rPr>
          <w:rFonts w:asciiTheme="majorBidi" w:hAnsiTheme="majorBidi" w:cstheme="majorBidi"/>
          <w:sz w:val="22"/>
          <w:szCs w:val="22"/>
        </w:rPr>
        <w:t>based on a fence between them</w:t>
      </w:r>
    </w:p>
    <w:p w:rsidR="001E6E51" w:rsidRPr="00956BB4" w:rsidRDefault="00FE0843" w:rsidP="00F238E2">
      <w:pPr>
        <w:pStyle w:val="ListParagraph"/>
        <w:numPr>
          <w:ilvl w:val="1"/>
          <w:numId w:val="15"/>
        </w:numPr>
        <w:rPr>
          <w:rFonts w:asciiTheme="majorBidi" w:hAnsiTheme="majorBidi" w:cstheme="majorBidi"/>
          <w:b/>
          <w:bCs/>
          <w:sz w:val="22"/>
          <w:szCs w:val="22"/>
        </w:rPr>
      </w:pPr>
      <w:r w:rsidRPr="00956BB4">
        <w:rPr>
          <w:rFonts w:asciiTheme="majorBidi" w:hAnsiTheme="majorBidi" w:cstheme="majorBidi"/>
          <w:b/>
          <w:bCs/>
          <w:sz w:val="22"/>
          <w:szCs w:val="22"/>
        </w:rPr>
        <w:t xml:space="preserve">Elements of Adverse Possession: </w:t>
      </w:r>
      <w:r w:rsidRPr="00956BB4">
        <w:rPr>
          <w:rFonts w:asciiTheme="majorBidi" w:hAnsiTheme="majorBidi" w:cstheme="majorBidi"/>
          <w:sz w:val="22"/>
          <w:szCs w:val="22"/>
        </w:rPr>
        <w:t>(not all courts have exact same, partly due to overlap)</w:t>
      </w:r>
    </w:p>
    <w:p w:rsidR="00FE0843" w:rsidRPr="001E74B8" w:rsidRDefault="00FE0843" w:rsidP="00F238E2">
      <w:pPr>
        <w:pStyle w:val="ListParagraph"/>
        <w:numPr>
          <w:ilvl w:val="2"/>
          <w:numId w:val="15"/>
        </w:numPr>
        <w:rPr>
          <w:rFonts w:asciiTheme="majorBidi" w:hAnsiTheme="majorBidi" w:cstheme="majorBidi"/>
          <w:b/>
          <w:bCs/>
          <w:sz w:val="22"/>
          <w:szCs w:val="22"/>
        </w:rPr>
      </w:pPr>
      <w:r w:rsidRPr="001E74B8">
        <w:rPr>
          <w:rFonts w:asciiTheme="majorBidi" w:hAnsiTheme="majorBidi" w:cstheme="majorBidi"/>
          <w:b/>
          <w:bCs/>
          <w:sz w:val="22"/>
          <w:szCs w:val="22"/>
        </w:rPr>
        <w:t>Actual possession</w:t>
      </w:r>
      <w:r w:rsidRPr="00956BB4">
        <w:rPr>
          <w:rFonts w:asciiTheme="majorBidi" w:hAnsiTheme="majorBidi" w:cstheme="majorBidi"/>
          <w:sz w:val="22"/>
          <w:szCs w:val="22"/>
        </w:rPr>
        <w:t>: must have actually</w:t>
      </w:r>
      <w:r w:rsidR="0093680A">
        <w:rPr>
          <w:rFonts w:asciiTheme="majorBidi" w:hAnsiTheme="majorBidi" w:cstheme="majorBidi"/>
          <w:sz w:val="22"/>
          <w:szCs w:val="22"/>
        </w:rPr>
        <w:t xml:space="preserve"> (physically)</w:t>
      </w:r>
      <w:r w:rsidRPr="00956BB4">
        <w:rPr>
          <w:rFonts w:asciiTheme="majorBidi" w:hAnsiTheme="majorBidi" w:cstheme="majorBidi"/>
          <w:sz w:val="22"/>
          <w:szCs w:val="22"/>
        </w:rPr>
        <w:t xml:space="preserve"> possessed it</w:t>
      </w:r>
      <w:r w:rsidR="00CD75D1">
        <w:rPr>
          <w:rFonts w:asciiTheme="majorBidi" w:hAnsiTheme="majorBidi" w:cstheme="majorBidi"/>
          <w:sz w:val="22"/>
          <w:szCs w:val="22"/>
        </w:rPr>
        <w:t xml:space="preserve"> </w:t>
      </w:r>
      <w:r w:rsidR="00CD75D1" w:rsidRPr="0093680A">
        <w:rPr>
          <w:rFonts w:asciiTheme="majorBidi" w:hAnsiTheme="majorBidi" w:cstheme="majorBidi"/>
          <w:sz w:val="22"/>
          <w:szCs w:val="22"/>
          <w:u w:val="single"/>
        </w:rPr>
        <w:t>the way an</w:t>
      </w:r>
      <w:r w:rsidR="0093680A">
        <w:rPr>
          <w:rFonts w:asciiTheme="majorBidi" w:hAnsiTheme="majorBidi" w:cstheme="majorBidi"/>
          <w:sz w:val="22"/>
          <w:szCs w:val="22"/>
          <w:u w:val="single"/>
        </w:rPr>
        <w:t xml:space="preserve"> average</w:t>
      </w:r>
      <w:r w:rsidR="00CD75D1" w:rsidRPr="0093680A">
        <w:rPr>
          <w:rFonts w:asciiTheme="majorBidi" w:hAnsiTheme="majorBidi" w:cstheme="majorBidi"/>
          <w:sz w:val="22"/>
          <w:szCs w:val="22"/>
          <w:u w:val="single"/>
        </w:rPr>
        <w:t xml:space="preserve"> owner might</w:t>
      </w:r>
    </w:p>
    <w:p w:rsidR="001E74B8" w:rsidRPr="0093680A" w:rsidRDefault="0093680A" w:rsidP="001E74B8">
      <w:pPr>
        <w:pStyle w:val="ListParagraph"/>
        <w:numPr>
          <w:ilvl w:val="3"/>
          <w:numId w:val="15"/>
        </w:numPr>
        <w:rPr>
          <w:rFonts w:asciiTheme="majorBidi" w:hAnsiTheme="majorBidi" w:cstheme="majorBidi"/>
          <w:b/>
          <w:bCs/>
          <w:sz w:val="22"/>
          <w:szCs w:val="22"/>
        </w:rPr>
      </w:pPr>
      <w:r>
        <w:rPr>
          <w:rFonts w:asciiTheme="majorBidi" w:hAnsiTheme="majorBidi" w:cstheme="majorBidi"/>
          <w:sz w:val="22"/>
          <w:szCs w:val="22"/>
        </w:rPr>
        <w:t>Enclosing w/ a fence may or might not be sufficient (some courts distinguish between border fences-yes; and fences of convivence to separate animals-no)</w:t>
      </w:r>
    </w:p>
    <w:p w:rsidR="0093680A" w:rsidRPr="00956BB4" w:rsidRDefault="00192AA6" w:rsidP="001E74B8">
      <w:pPr>
        <w:pStyle w:val="ListParagraph"/>
        <w:numPr>
          <w:ilvl w:val="3"/>
          <w:numId w:val="15"/>
        </w:numPr>
        <w:rPr>
          <w:rFonts w:asciiTheme="majorBidi" w:hAnsiTheme="majorBidi" w:cstheme="majorBidi"/>
          <w:b/>
          <w:bCs/>
          <w:sz w:val="22"/>
          <w:szCs w:val="22"/>
        </w:rPr>
      </w:pPr>
      <w:r>
        <w:rPr>
          <w:rFonts w:asciiTheme="majorBidi" w:hAnsiTheme="majorBidi" w:cstheme="majorBidi"/>
          <w:sz w:val="22"/>
          <w:szCs w:val="22"/>
        </w:rPr>
        <w:t>Often sufficient</w:t>
      </w:r>
      <w:r w:rsidR="0093680A">
        <w:rPr>
          <w:rFonts w:asciiTheme="majorBidi" w:hAnsiTheme="majorBidi" w:cstheme="majorBidi"/>
          <w:sz w:val="22"/>
          <w:szCs w:val="22"/>
        </w:rPr>
        <w:t xml:space="preserve">: farming, clearing land, building, living, conducting </w:t>
      </w:r>
      <w:r w:rsidR="00D86010">
        <w:rPr>
          <w:rFonts w:asciiTheme="majorBidi" w:hAnsiTheme="majorBidi" w:cstheme="majorBidi"/>
          <w:sz w:val="22"/>
          <w:szCs w:val="22"/>
        </w:rPr>
        <w:t>business</w:t>
      </w:r>
    </w:p>
    <w:p w:rsidR="00FE0843" w:rsidRPr="0093680A" w:rsidRDefault="00FE0843" w:rsidP="00F238E2">
      <w:pPr>
        <w:pStyle w:val="ListParagraph"/>
        <w:numPr>
          <w:ilvl w:val="2"/>
          <w:numId w:val="15"/>
        </w:numPr>
        <w:rPr>
          <w:rFonts w:asciiTheme="majorBidi" w:hAnsiTheme="majorBidi" w:cstheme="majorBidi"/>
          <w:b/>
          <w:bCs/>
          <w:sz w:val="22"/>
          <w:szCs w:val="22"/>
        </w:rPr>
      </w:pPr>
      <w:r w:rsidRPr="0093680A">
        <w:rPr>
          <w:rFonts w:asciiTheme="majorBidi" w:hAnsiTheme="majorBidi" w:cstheme="majorBidi"/>
          <w:b/>
          <w:bCs/>
          <w:sz w:val="22"/>
          <w:szCs w:val="22"/>
        </w:rPr>
        <w:t>Open and notorious</w:t>
      </w:r>
      <w:r w:rsidRPr="00956BB4">
        <w:rPr>
          <w:rFonts w:asciiTheme="majorBidi" w:hAnsiTheme="majorBidi" w:cstheme="majorBidi"/>
          <w:sz w:val="22"/>
          <w:szCs w:val="22"/>
        </w:rPr>
        <w:t>: gives notice to the landowner so that he can object</w:t>
      </w:r>
    </w:p>
    <w:p w:rsidR="0093680A" w:rsidRPr="00192AA6" w:rsidRDefault="0093680A" w:rsidP="0093680A">
      <w:pPr>
        <w:pStyle w:val="ListParagraph"/>
        <w:numPr>
          <w:ilvl w:val="3"/>
          <w:numId w:val="15"/>
        </w:numPr>
        <w:rPr>
          <w:rFonts w:asciiTheme="majorBidi" w:hAnsiTheme="majorBidi" w:cstheme="majorBidi"/>
          <w:b/>
          <w:bCs/>
          <w:sz w:val="22"/>
          <w:szCs w:val="22"/>
        </w:rPr>
      </w:pPr>
      <w:r>
        <w:rPr>
          <w:rFonts w:asciiTheme="majorBidi" w:hAnsiTheme="majorBidi" w:cstheme="majorBidi"/>
          <w:sz w:val="22"/>
          <w:szCs w:val="22"/>
        </w:rPr>
        <w:t>Don’t need to show owner knew- enough that reasonable inspection would disclose</w:t>
      </w:r>
    </w:p>
    <w:p w:rsidR="00192AA6" w:rsidRPr="00192AA6" w:rsidRDefault="00192AA6" w:rsidP="0093680A">
      <w:pPr>
        <w:pStyle w:val="ListParagraph"/>
        <w:numPr>
          <w:ilvl w:val="3"/>
          <w:numId w:val="15"/>
        </w:numPr>
        <w:rPr>
          <w:rFonts w:asciiTheme="majorBidi" w:hAnsiTheme="majorBidi" w:cstheme="majorBidi"/>
          <w:sz w:val="22"/>
          <w:szCs w:val="22"/>
        </w:rPr>
      </w:pPr>
      <w:r w:rsidRPr="00192AA6">
        <w:rPr>
          <w:rFonts w:asciiTheme="majorBidi" w:hAnsiTheme="majorBidi" w:cstheme="majorBidi"/>
          <w:sz w:val="22"/>
          <w:szCs w:val="22"/>
        </w:rPr>
        <w:t xml:space="preserve">Often Sufficient: </w:t>
      </w:r>
      <w:r w:rsidR="006759A2">
        <w:rPr>
          <w:rFonts w:asciiTheme="majorBidi" w:hAnsiTheme="majorBidi" w:cstheme="majorBidi"/>
          <w:sz w:val="22"/>
          <w:szCs w:val="22"/>
        </w:rPr>
        <w:t>fences, building, clearing land, moving grass, laying down a driveway, using for parking or storage or garbage removal, harvesting crops</w:t>
      </w:r>
    </w:p>
    <w:p w:rsidR="00FE0843" w:rsidRPr="006759A2" w:rsidRDefault="00FE0843" w:rsidP="00F238E2">
      <w:pPr>
        <w:pStyle w:val="ListParagraph"/>
        <w:numPr>
          <w:ilvl w:val="2"/>
          <w:numId w:val="15"/>
        </w:numPr>
        <w:rPr>
          <w:rFonts w:asciiTheme="majorBidi" w:hAnsiTheme="majorBidi" w:cstheme="majorBidi"/>
          <w:b/>
          <w:bCs/>
          <w:sz w:val="22"/>
          <w:szCs w:val="22"/>
        </w:rPr>
      </w:pPr>
      <w:r w:rsidRPr="006759A2">
        <w:rPr>
          <w:rFonts w:asciiTheme="majorBidi" w:hAnsiTheme="majorBidi" w:cstheme="majorBidi"/>
          <w:b/>
          <w:bCs/>
          <w:sz w:val="22"/>
          <w:szCs w:val="22"/>
        </w:rPr>
        <w:t>Exclusivity</w:t>
      </w:r>
      <w:r w:rsidRPr="00956BB4">
        <w:rPr>
          <w:rFonts w:asciiTheme="majorBidi" w:hAnsiTheme="majorBidi" w:cstheme="majorBidi"/>
          <w:sz w:val="22"/>
          <w:szCs w:val="22"/>
        </w:rPr>
        <w:t xml:space="preserve">: cannot have been using it with the owner, if was sharing it with the owner than cannot establish a claim. (Serves as a limit for what land you can actually claim) </w:t>
      </w:r>
    </w:p>
    <w:p w:rsidR="006759A2" w:rsidRPr="006759A2" w:rsidRDefault="006759A2" w:rsidP="006759A2">
      <w:pPr>
        <w:pStyle w:val="ListParagraph"/>
        <w:numPr>
          <w:ilvl w:val="3"/>
          <w:numId w:val="15"/>
        </w:numPr>
        <w:rPr>
          <w:rFonts w:asciiTheme="majorBidi" w:hAnsiTheme="majorBidi" w:cstheme="majorBidi"/>
          <w:b/>
          <w:bCs/>
          <w:sz w:val="22"/>
          <w:szCs w:val="22"/>
        </w:rPr>
      </w:pPr>
      <w:r>
        <w:rPr>
          <w:rFonts w:asciiTheme="majorBidi" w:hAnsiTheme="majorBidi" w:cstheme="majorBidi"/>
          <w:sz w:val="22"/>
          <w:szCs w:val="22"/>
        </w:rPr>
        <w:t>Valid claim even if allows others access as long as in line w/ what an owner would do</w:t>
      </w:r>
    </w:p>
    <w:p w:rsidR="006759A2" w:rsidRPr="006759A2" w:rsidRDefault="006759A2" w:rsidP="006759A2">
      <w:pPr>
        <w:pStyle w:val="ListParagraph"/>
        <w:numPr>
          <w:ilvl w:val="3"/>
          <w:numId w:val="15"/>
        </w:numPr>
        <w:rPr>
          <w:rFonts w:asciiTheme="majorBidi" w:hAnsiTheme="majorBidi" w:cstheme="majorBidi"/>
          <w:b/>
          <w:bCs/>
          <w:sz w:val="22"/>
          <w:szCs w:val="22"/>
        </w:rPr>
      </w:pPr>
      <w:r>
        <w:rPr>
          <w:rFonts w:asciiTheme="majorBidi" w:hAnsiTheme="majorBidi" w:cstheme="majorBidi"/>
          <w:sz w:val="22"/>
          <w:szCs w:val="22"/>
        </w:rPr>
        <w:t xml:space="preserve">Occasional entry by the actual owner may not defeat a claim </w:t>
      </w:r>
    </w:p>
    <w:p w:rsidR="006759A2" w:rsidRPr="00DC79CE" w:rsidRDefault="006759A2" w:rsidP="006759A2">
      <w:pPr>
        <w:pStyle w:val="ListParagraph"/>
        <w:numPr>
          <w:ilvl w:val="3"/>
          <w:numId w:val="15"/>
        </w:numPr>
        <w:rPr>
          <w:rFonts w:asciiTheme="majorBidi" w:hAnsiTheme="majorBidi" w:cstheme="majorBidi"/>
          <w:b/>
          <w:bCs/>
          <w:sz w:val="22"/>
          <w:szCs w:val="22"/>
        </w:rPr>
      </w:pPr>
      <w:r>
        <w:rPr>
          <w:rFonts w:asciiTheme="majorBidi" w:hAnsiTheme="majorBidi" w:cstheme="majorBidi"/>
          <w:bCs/>
          <w:sz w:val="22"/>
          <w:szCs w:val="22"/>
        </w:rPr>
        <w:t>Two adverse possessors that possess property jointly may acquire joint ownership</w:t>
      </w:r>
    </w:p>
    <w:p w:rsidR="00DC79CE" w:rsidRPr="00DC79CE" w:rsidRDefault="00DC79CE" w:rsidP="00DC79CE">
      <w:pPr>
        <w:pStyle w:val="ListParagraph"/>
        <w:numPr>
          <w:ilvl w:val="2"/>
          <w:numId w:val="15"/>
        </w:numPr>
        <w:rPr>
          <w:rFonts w:asciiTheme="majorBidi" w:hAnsiTheme="majorBidi" w:cstheme="majorBidi"/>
          <w:b/>
          <w:bCs/>
          <w:sz w:val="22"/>
          <w:szCs w:val="22"/>
        </w:rPr>
      </w:pPr>
      <w:r w:rsidRPr="00DC79CE">
        <w:rPr>
          <w:rFonts w:asciiTheme="majorBidi" w:hAnsiTheme="majorBidi" w:cstheme="majorBidi"/>
          <w:b/>
          <w:bCs/>
          <w:sz w:val="22"/>
          <w:szCs w:val="22"/>
        </w:rPr>
        <w:t>Continuous use</w:t>
      </w:r>
      <w:r w:rsidRPr="00956BB4">
        <w:rPr>
          <w:rFonts w:asciiTheme="majorBidi" w:hAnsiTheme="majorBidi" w:cstheme="majorBidi"/>
          <w:sz w:val="22"/>
          <w:szCs w:val="22"/>
        </w:rPr>
        <w:t xml:space="preserve">: don’t need to be there full time but use it the same way an owner might- ensures that the adverse possessor is really stuck to the land and committed. </w:t>
      </w:r>
    </w:p>
    <w:p w:rsidR="00DC79CE" w:rsidRPr="00DC79CE" w:rsidRDefault="00DC79CE" w:rsidP="00DC79CE">
      <w:pPr>
        <w:pStyle w:val="ListParagraph"/>
        <w:numPr>
          <w:ilvl w:val="3"/>
          <w:numId w:val="15"/>
        </w:numPr>
        <w:rPr>
          <w:rFonts w:asciiTheme="majorBidi" w:hAnsiTheme="majorBidi" w:cstheme="majorBidi"/>
          <w:b/>
          <w:bCs/>
          <w:sz w:val="22"/>
          <w:szCs w:val="22"/>
        </w:rPr>
      </w:pPr>
      <w:r>
        <w:rPr>
          <w:rFonts w:asciiTheme="majorBidi" w:hAnsiTheme="majorBidi" w:cstheme="majorBidi"/>
          <w:sz w:val="22"/>
          <w:szCs w:val="22"/>
        </w:rPr>
        <w:t>If have summer home, then only need to be there summers-was it is customarily used</w:t>
      </w:r>
    </w:p>
    <w:p w:rsidR="006B600E" w:rsidRPr="006B600E" w:rsidRDefault="006935A9" w:rsidP="00F238E2">
      <w:pPr>
        <w:pStyle w:val="ListParagraph"/>
        <w:numPr>
          <w:ilvl w:val="2"/>
          <w:numId w:val="15"/>
        </w:numPr>
        <w:rPr>
          <w:rFonts w:asciiTheme="majorBidi" w:hAnsiTheme="majorBidi" w:cstheme="majorBidi"/>
          <w:b/>
          <w:bCs/>
          <w:color w:val="000000" w:themeColor="text1"/>
          <w:sz w:val="22"/>
          <w:szCs w:val="22"/>
        </w:rPr>
      </w:pPr>
      <w:r w:rsidRPr="00152043">
        <w:rPr>
          <w:rFonts w:asciiTheme="majorBidi" w:hAnsiTheme="majorBidi" w:cstheme="majorBidi"/>
          <w:b/>
          <w:bCs/>
          <w:sz w:val="22"/>
          <w:szCs w:val="22"/>
        </w:rPr>
        <w:t xml:space="preserve">Adverse </w:t>
      </w:r>
      <w:r w:rsidR="006B600E">
        <w:rPr>
          <w:rFonts w:asciiTheme="majorBidi" w:hAnsiTheme="majorBidi" w:cstheme="majorBidi"/>
          <w:b/>
          <w:bCs/>
          <w:sz w:val="22"/>
          <w:szCs w:val="22"/>
        </w:rPr>
        <w:t>&amp;</w:t>
      </w:r>
      <w:r w:rsidRPr="00152043">
        <w:rPr>
          <w:rFonts w:asciiTheme="majorBidi" w:hAnsiTheme="majorBidi" w:cstheme="majorBidi"/>
          <w:b/>
          <w:bCs/>
          <w:sz w:val="22"/>
          <w:szCs w:val="22"/>
        </w:rPr>
        <w:t xml:space="preserve"> hostile</w:t>
      </w:r>
      <w:r w:rsidRPr="00956BB4">
        <w:rPr>
          <w:rFonts w:asciiTheme="majorBidi" w:hAnsiTheme="majorBidi" w:cstheme="majorBidi"/>
          <w:sz w:val="22"/>
          <w:szCs w:val="22"/>
        </w:rPr>
        <w:t xml:space="preserve">: need to show </w:t>
      </w:r>
      <w:r w:rsidRPr="003077FE">
        <w:rPr>
          <w:rFonts w:asciiTheme="majorBidi" w:hAnsiTheme="majorBidi" w:cstheme="majorBidi"/>
          <w:b/>
          <w:bCs/>
          <w:sz w:val="22"/>
          <w:szCs w:val="22"/>
        </w:rPr>
        <w:t>not permissive</w:t>
      </w:r>
      <w:r w:rsidR="006B600E">
        <w:rPr>
          <w:rFonts w:asciiTheme="majorBidi" w:hAnsiTheme="majorBidi" w:cstheme="majorBidi"/>
          <w:sz w:val="22"/>
          <w:szCs w:val="22"/>
        </w:rPr>
        <w:t>, owner cannot have permitted the use</w:t>
      </w:r>
    </w:p>
    <w:p w:rsidR="006B600E" w:rsidRPr="006B600E" w:rsidRDefault="006B600E" w:rsidP="006B600E">
      <w:pPr>
        <w:pStyle w:val="ListParagraph"/>
        <w:numPr>
          <w:ilvl w:val="3"/>
          <w:numId w:val="15"/>
        </w:numPr>
        <w:rPr>
          <w:rFonts w:asciiTheme="majorBidi" w:hAnsiTheme="majorBidi" w:cstheme="majorBidi"/>
          <w:b/>
          <w:bCs/>
          <w:color w:val="000000" w:themeColor="text1"/>
          <w:sz w:val="22"/>
          <w:szCs w:val="22"/>
        </w:rPr>
      </w:pPr>
      <w:r w:rsidRPr="00D86010">
        <w:rPr>
          <w:rFonts w:asciiTheme="majorBidi" w:hAnsiTheme="majorBidi" w:cstheme="majorBidi"/>
          <w:sz w:val="22"/>
          <w:szCs w:val="22"/>
          <w:u w:val="single"/>
        </w:rPr>
        <w:t>Presumption of non-permissiveness</w:t>
      </w:r>
      <w:r>
        <w:rPr>
          <w:rFonts w:asciiTheme="majorBidi" w:hAnsiTheme="majorBidi" w:cstheme="majorBidi"/>
          <w:sz w:val="22"/>
          <w:szCs w:val="22"/>
        </w:rPr>
        <w:t xml:space="preserve">-true owner must bring evidence that use was allowed </w:t>
      </w:r>
      <w:r w:rsidR="005836CA">
        <w:rPr>
          <w:rFonts w:asciiTheme="majorBidi" w:hAnsiTheme="majorBidi" w:cstheme="majorBidi"/>
          <w:sz w:val="22"/>
          <w:szCs w:val="22"/>
        </w:rPr>
        <w:t>(split in courts when possessor and title holder are in same family if presumption valid)</w:t>
      </w:r>
    </w:p>
    <w:p w:rsidR="006935A9" w:rsidRPr="008E5AE0" w:rsidRDefault="006B600E" w:rsidP="00823345">
      <w:pPr>
        <w:pStyle w:val="ListParagraph"/>
        <w:numPr>
          <w:ilvl w:val="3"/>
          <w:numId w:val="15"/>
        </w:numPr>
        <w:rPr>
          <w:rFonts w:asciiTheme="majorBidi" w:hAnsiTheme="majorBidi" w:cstheme="majorBidi"/>
          <w:b/>
          <w:bCs/>
          <w:color w:val="000000" w:themeColor="text1"/>
          <w:sz w:val="22"/>
          <w:szCs w:val="22"/>
        </w:rPr>
      </w:pPr>
      <w:r w:rsidRPr="006B600E">
        <w:rPr>
          <w:rFonts w:asciiTheme="majorBidi" w:hAnsiTheme="majorBidi" w:cstheme="majorBidi"/>
          <w:b/>
          <w:bCs/>
          <w:color w:val="000000" w:themeColor="text1"/>
          <w:sz w:val="22"/>
          <w:szCs w:val="22"/>
        </w:rPr>
        <w:t>Adverse Possessor’s state of mind</w:t>
      </w:r>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 xml:space="preserve">4 approaches: (1) </w:t>
      </w:r>
      <w:r w:rsidRPr="00823345">
        <w:rPr>
          <w:rFonts w:asciiTheme="majorBidi" w:hAnsiTheme="majorBidi" w:cstheme="majorBidi"/>
          <w:b/>
          <w:bCs/>
          <w:color w:val="000000" w:themeColor="text1"/>
          <w:sz w:val="22"/>
          <w:szCs w:val="22"/>
        </w:rPr>
        <w:t>Objective test</w:t>
      </w:r>
      <w:r>
        <w:rPr>
          <w:rFonts w:asciiTheme="majorBidi" w:hAnsiTheme="majorBidi" w:cstheme="majorBidi"/>
          <w:color w:val="000000" w:themeColor="text1"/>
          <w:sz w:val="22"/>
          <w:szCs w:val="22"/>
        </w:rPr>
        <w:t xml:space="preserve"> (majority)- don’t care about mindset; (2) </w:t>
      </w:r>
      <w:r w:rsidRPr="00823345">
        <w:rPr>
          <w:rFonts w:asciiTheme="majorBidi" w:hAnsiTheme="majorBidi" w:cstheme="majorBidi"/>
          <w:b/>
          <w:bCs/>
          <w:color w:val="000000" w:themeColor="text1"/>
          <w:sz w:val="22"/>
          <w:szCs w:val="22"/>
        </w:rPr>
        <w:t>Claim of right</w:t>
      </w:r>
      <w:r w:rsidR="00823345">
        <w:rPr>
          <w:rFonts w:asciiTheme="majorBidi" w:hAnsiTheme="majorBidi" w:cstheme="majorBidi"/>
          <w:color w:val="000000" w:themeColor="text1"/>
          <w:sz w:val="22"/>
          <w:szCs w:val="22"/>
        </w:rPr>
        <w:t xml:space="preserve">-trying to possess- practically usually just another objective test but some require showing of subjective intent to be the owner; (3) </w:t>
      </w:r>
      <w:r w:rsidR="00823345">
        <w:rPr>
          <w:rFonts w:asciiTheme="majorBidi" w:hAnsiTheme="majorBidi" w:cstheme="majorBidi"/>
          <w:b/>
          <w:bCs/>
          <w:color w:val="000000" w:themeColor="text1"/>
          <w:sz w:val="22"/>
          <w:szCs w:val="22"/>
        </w:rPr>
        <w:t xml:space="preserve">Intentional Dispossession- </w:t>
      </w:r>
      <w:r w:rsidR="00823345">
        <w:rPr>
          <w:rFonts w:asciiTheme="majorBidi" w:hAnsiTheme="majorBidi" w:cstheme="majorBidi"/>
          <w:color w:val="000000" w:themeColor="text1"/>
          <w:sz w:val="22"/>
          <w:szCs w:val="22"/>
        </w:rPr>
        <w:t xml:space="preserve">knows occupying another’s land and intends to supplant the true owner, will fail if mistaken belief (logic—efficient use of land, improve property left behind that is </w:t>
      </w:r>
      <w:r w:rsidR="00823345" w:rsidRPr="008E5AE0">
        <w:rPr>
          <w:rFonts w:asciiTheme="majorBidi" w:hAnsiTheme="majorBidi" w:cstheme="majorBidi"/>
          <w:color w:val="000000" w:themeColor="text1"/>
          <w:sz w:val="22"/>
          <w:szCs w:val="22"/>
          <w:u w:val="single"/>
        </w:rPr>
        <w:t>beneficial for other neighbors</w:t>
      </w:r>
      <w:r w:rsidR="00690BD7">
        <w:rPr>
          <w:rFonts w:asciiTheme="majorBidi" w:hAnsiTheme="majorBidi" w:cstheme="majorBidi"/>
          <w:color w:val="000000" w:themeColor="text1"/>
          <w:sz w:val="22"/>
          <w:szCs w:val="22"/>
        </w:rPr>
        <w:t xml:space="preserve">, unlikely in good faith border disputes that will cause animus with neighbors </w:t>
      </w:r>
      <w:r w:rsidR="00823345">
        <w:rPr>
          <w:rFonts w:asciiTheme="majorBidi" w:hAnsiTheme="majorBidi" w:cstheme="majorBidi"/>
          <w:color w:val="000000" w:themeColor="text1"/>
          <w:sz w:val="22"/>
          <w:szCs w:val="22"/>
        </w:rPr>
        <w:t xml:space="preserve">); (4) </w:t>
      </w:r>
      <w:r w:rsidR="006935A9" w:rsidRPr="00823345">
        <w:rPr>
          <w:rFonts w:asciiTheme="majorBidi" w:hAnsiTheme="majorBidi" w:cstheme="majorBidi"/>
          <w:b/>
          <w:bCs/>
          <w:sz w:val="22"/>
          <w:szCs w:val="22"/>
        </w:rPr>
        <w:t>Good Faith Test</w:t>
      </w:r>
      <w:r w:rsidR="006935A9" w:rsidRPr="00823345">
        <w:rPr>
          <w:rFonts w:asciiTheme="majorBidi" w:hAnsiTheme="majorBidi" w:cstheme="majorBidi"/>
          <w:sz w:val="22"/>
          <w:szCs w:val="22"/>
        </w:rPr>
        <w:t>- must think wasn’t on someone</w:t>
      </w:r>
      <w:r w:rsidR="00823345">
        <w:rPr>
          <w:rFonts w:asciiTheme="majorBidi" w:hAnsiTheme="majorBidi" w:cstheme="majorBidi"/>
          <w:sz w:val="22"/>
          <w:szCs w:val="22"/>
        </w:rPr>
        <w:t>’s</w:t>
      </w:r>
      <w:r w:rsidR="006935A9" w:rsidRPr="00823345">
        <w:rPr>
          <w:rFonts w:asciiTheme="majorBidi" w:hAnsiTheme="majorBidi" w:cstheme="majorBidi"/>
          <w:sz w:val="22"/>
          <w:szCs w:val="22"/>
        </w:rPr>
        <w:t xml:space="preserve"> land</w:t>
      </w:r>
      <w:r w:rsidR="00823345">
        <w:rPr>
          <w:rFonts w:asciiTheme="majorBidi" w:hAnsiTheme="majorBidi" w:cstheme="majorBidi"/>
          <w:sz w:val="22"/>
          <w:szCs w:val="22"/>
        </w:rPr>
        <w:t>-only can acquire by mistake (some lower statute limitations if present)</w:t>
      </w:r>
    </w:p>
    <w:p w:rsidR="008E5AE0" w:rsidRPr="008E5AE0" w:rsidRDefault="008E5AE0" w:rsidP="008E5AE0">
      <w:pPr>
        <w:pStyle w:val="ListParagraph"/>
        <w:numPr>
          <w:ilvl w:val="3"/>
          <w:numId w:val="15"/>
        </w:numPr>
        <w:rPr>
          <w:rFonts w:asciiTheme="majorBidi" w:hAnsiTheme="majorBidi" w:cstheme="majorBidi"/>
          <w:b/>
          <w:bCs/>
          <w:color w:val="000000" w:themeColor="text1"/>
          <w:sz w:val="22"/>
          <w:szCs w:val="22"/>
        </w:rPr>
      </w:pPr>
      <w:r w:rsidRPr="006B600E">
        <w:rPr>
          <w:rFonts w:asciiTheme="majorBidi" w:hAnsiTheme="majorBidi" w:cstheme="majorBidi"/>
          <w:b/>
          <w:bCs/>
          <w:color w:val="000000" w:themeColor="text1"/>
          <w:sz w:val="22"/>
          <w:szCs w:val="22"/>
        </w:rPr>
        <w:t xml:space="preserve">Ouster: </w:t>
      </w:r>
      <w:r w:rsidRPr="006B600E">
        <w:rPr>
          <w:rFonts w:asciiTheme="majorBidi" w:hAnsiTheme="majorBidi" w:cstheme="majorBidi"/>
          <w:color w:val="000000" w:themeColor="text1"/>
          <w:sz w:val="22"/>
          <w:szCs w:val="22"/>
        </w:rPr>
        <w:t>Co-owners of an entire property are allowed to access entire property, to make claim of adverse possession on entire must make explicit statement of intent. (relatedly- once given permission, remains unless revoked or possessor declares intent to oust)</w:t>
      </w:r>
    </w:p>
    <w:p w:rsidR="00577779" w:rsidRPr="00956BB4" w:rsidRDefault="00577779" w:rsidP="00F238E2">
      <w:pPr>
        <w:pStyle w:val="ListParagraph"/>
        <w:numPr>
          <w:ilvl w:val="2"/>
          <w:numId w:val="15"/>
        </w:numPr>
        <w:rPr>
          <w:rFonts w:asciiTheme="majorBidi" w:hAnsiTheme="majorBidi" w:cstheme="majorBidi"/>
          <w:b/>
          <w:bCs/>
          <w:sz w:val="22"/>
          <w:szCs w:val="22"/>
        </w:rPr>
      </w:pPr>
      <w:r w:rsidRPr="00823345">
        <w:rPr>
          <w:rFonts w:asciiTheme="majorBidi" w:hAnsiTheme="majorBidi" w:cstheme="majorBidi"/>
          <w:b/>
          <w:bCs/>
          <w:sz w:val="22"/>
          <w:szCs w:val="22"/>
        </w:rPr>
        <w:t>Statute of limitations</w:t>
      </w:r>
      <w:r w:rsidRPr="00956BB4">
        <w:rPr>
          <w:rFonts w:asciiTheme="majorBidi" w:hAnsiTheme="majorBidi" w:cstheme="majorBidi"/>
          <w:sz w:val="22"/>
          <w:szCs w:val="22"/>
        </w:rPr>
        <w:t xml:space="preserve">: must have been there x amount of years: </w:t>
      </w:r>
    </w:p>
    <w:p w:rsidR="00577779" w:rsidRPr="00956BB4" w:rsidRDefault="00577779" w:rsidP="00F238E2">
      <w:pPr>
        <w:pStyle w:val="ListParagraph"/>
        <w:numPr>
          <w:ilvl w:val="3"/>
          <w:numId w:val="16"/>
        </w:numPr>
        <w:rPr>
          <w:rFonts w:asciiTheme="majorBidi" w:hAnsiTheme="majorBidi" w:cstheme="majorBidi"/>
          <w:sz w:val="22"/>
          <w:szCs w:val="22"/>
        </w:rPr>
      </w:pPr>
      <w:r w:rsidRPr="00D86010">
        <w:rPr>
          <w:rFonts w:asciiTheme="majorBidi" w:hAnsiTheme="majorBidi" w:cstheme="majorBidi"/>
          <w:b/>
          <w:bCs/>
          <w:sz w:val="22"/>
          <w:szCs w:val="22"/>
        </w:rPr>
        <w:t>Tacking doctrine</w:t>
      </w:r>
      <w:r w:rsidRPr="00956BB4">
        <w:rPr>
          <w:rFonts w:asciiTheme="majorBidi" w:hAnsiTheme="majorBidi" w:cstheme="majorBidi"/>
          <w:sz w:val="22"/>
          <w:szCs w:val="22"/>
        </w:rPr>
        <w:t xml:space="preserve">- if two parties in </w:t>
      </w:r>
      <w:r w:rsidRPr="00DC79CE">
        <w:rPr>
          <w:rFonts w:asciiTheme="majorBidi" w:hAnsiTheme="majorBidi" w:cstheme="majorBidi"/>
          <w:b/>
          <w:bCs/>
          <w:sz w:val="22"/>
          <w:szCs w:val="22"/>
        </w:rPr>
        <w:t>privity</w:t>
      </w:r>
      <w:r w:rsidRPr="00956BB4">
        <w:rPr>
          <w:rFonts w:asciiTheme="majorBidi" w:hAnsiTheme="majorBidi" w:cstheme="majorBidi"/>
          <w:sz w:val="22"/>
          <w:szCs w:val="22"/>
        </w:rPr>
        <w:t xml:space="preserve"> with each other, then they can be chained to make up the amount of time needed under the statute of limitations </w:t>
      </w:r>
    </w:p>
    <w:p w:rsidR="00577779" w:rsidRDefault="00577779" w:rsidP="00F238E2">
      <w:pPr>
        <w:pStyle w:val="ListParagraph"/>
        <w:numPr>
          <w:ilvl w:val="3"/>
          <w:numId w:val="16"/>
        </w:numPr>
        <w:rPr>
          <w:rFonts w:asciiTheme="majorBidi" w:hAnsiTheme="majorBidi" w:cstheme="majorBidi"/>
          <w:sz w:val="22"/>
          <w:szCs w:val="22"/>
        </w:rPr>
      </w:pPr>
      <w:r w:rsidRPr="00956BB4">
        <w:rPr>
          <w:rFonts w:asciiTheme="majorBidi" w:hAnsiTheme="majorBidi" w:cstheme="majorBidi"/>
          <w:sz w:val="22"/>
          <w:szCs w:val="22"/>
        </w:rPr>
        <w:t xml:space="preserve">If previous owners had it for the required amount of years, enough simply to show chain of title- as the previous owners already established adverse possession </w:t>
      </w:r>
      <w:r w:rsidR="00823345">
        <w:rPr>
          <w:rFonts w:asciiTheme="majorBidi" w:hAnsiTheme="majorBidi" w:cstheme="majorBidi"/>
          <w:sz w:val="22"/>
          <w:szCs w:val="22"/>
        </w:rPr>
        <w:t>(See Gobble)</w:t>
      </w:r>
    </w:p>
    <w:p w:rsidR="00823345" w:rsidRDefault="00823345" w:rsidP="00F238E2">
      <w:pPr>
        <w:pStyle w:val="ListParagraph"/>
        <w:numPr>
          <w:ilvl w:val="3"/>
          <w:numId w:val="16"/>
        </w:numPr>
        <w:rPr>
          <w:rFonts w:asciiTheme="majorBidi" w:hAnsiTheme="majorBidi" w:cstheme="majorBidi"/>
          <w:sz w:val="22"/>
          <w:szCs w:val="22"/>
        </w:rPr>
      </w:pPr>
      <w:r>
        <w:rPr>
          <w:rFonts w:asciiTheme="majorBidi" w:hAnsiTheme="majorBidi" w:cstheme="majorBidi"/>
          <w:sz w:val="22"/>
          <w:szCs w:val="22"/>
        </w:rPr>
        <w:t xml:space="preserve">Many states will </w:t>
      </w:r>
      <w:r w:rsidRPr="00D86010">
        <w:rPr>
          <w:rFonts w:asciiTheme="majorBidi" w:hAnsiTheme="majorBidi" w:cstheme="majorBidi"/>
          <w:b/>
          <w:bCs/>
          <w:sz w:val="22"/>
          <w:szCs w:val="22"/>
        </w:rPr>
        <w:t>toll the clock</w:t>
      </w:r>
      <w:r>
        <w:rPr>
          <w:rFonts w:asciiTheme="majorBidi" w:hAnsiTheme="majorBidi" w:cstheme="majorBidi"/>
          <w:sz w:val="22"/>
          <w:szCs w:val="22"/>
        </w:rPr>
        <w:t xml:space="preserve"> if true owner has disability such as infancy or insanity. Other categories may include imprisonment or absence from state. </w:t>
      </w:r>
    </w:p>
    <w:p w:rsidR="00823345" w:rsidRPr="00E40015" w:rsidRDefault="00823345" w:rsidP="00823345">
      <w:pPr>
        <w:pStyle w:val="ListParagraph"/>
        <w:numPr>
          <w:ilvl w:val="1"/>
          <w:numId w:val="15"/>
        </w:numPr>
        <w:rPr>
          <w:rFonts w:asciiTheme="majorBidi" w:hAnsiTheme="majorBidi" w:cstheme="majorBidi"/>
          <w:sz w:val="22"/>
          <w:szCs w:val="22"/>
        </w:rPr>
      </w:pPr>
      <w:r>
        <w:rPr>
          <w:rFonts w:asciiTheme="majorBidi" w:hAnsiTheme="majorBidi" w:cstheme="majorBidi"/>
          <w:b/>
          <w:sz w:val="22"/>
          <w:szCs w:val="22"/>
        </w:rPr>
        <w:lastRenderedPageBreak/>
        <w:t xml:space="preserve">Claims against Government: </w:t>
      </w:r>
      <w:r w:rsidR="00E40015">
        <w:rPr>
          <w:rFonts w:asciiTheme="majorBidi" w:hAnsiTheme="majorBidi" w:cstheme="majorBidi"/>
          <w:bCs/>
          <w:sz w:val="22"/>
          <w:szCs w:val="22"/>
        </w:rPr>
        <w:t>generally,</w:t>
      </w:r>
      <w:r>
        <w:rPr>
          <w:rFonts w:asciiTheme="majorBidi" w:hAnsiTheme="majorBidi" w:cstheme="majorBidi"/>
          <w:bCs/>
          <w:sz w:val="22"/>
          <w:szCs w:val="22"/>
        </w:rPr>
        <w:t xml:space="preserve"> cannot prevail against the government; </w:t>
      </w:r>
      <w:r w:rsidRPr="008E5AE0">
        <w:rPr>
          <w:rFonts w:asciiTheme="majorBidi" w:hAnsiTheme="majorBidi" w:cstheme="majorBidi"/>
          <w:bCs/>
          <w:sz w:val="22"/>
          <w:szCs w:val="22"/>
          <w:u w:val="single"/>
        </w:rPr>
        <w:t xml:space="preserve">but a large </w:t>
      </w:r>
      <w:r w:rsidR="00E40015" w:rsidRPr="008E5AE0">
        <w:rPr>
          <w:rFonts w:asciiTheme="majorBidi" w:hAnsiTheme="majorBidi" w:cstheme="majorBidi"/>
          <w:bCs/>
          <w:sz w:val="22"/>
          <w:szCs w:val="22"/>
          <w:u w:val="single"/>
        </w:rPr>
        <w:t>number</w:t>
      </w:r>
      <w:r w:rsidRPr="008E5AE0">
        <w:rPr>
          <w:rFonts w:asciiTheme="majorBidi" w:hAnsiTheme="majorBidi" w:cstheme="majorBidi"/>
          <w:bCs/>
          <w:sz w:val="22"/>
          <w:szCs w:val="22"/>
          <w:u w:val="single"/>
        </w:rPr>
        <w:t xml:space="preserve"> of states have limited or abolished governmental immunity</w:t>
      </w:r>
      <w:r w:rsidR="00E40015">
        <w:rPr>
          <w:rFonts w:asciiTheme="majorBidi" w:hAnsiTheme="majorBidi" w:cstheme="majorBidi"/>
          <w:bCs/>
          <w:sz w:val="22"/>
          <w:szCs w:val="22"/>
        </w:rPr>
        <w:t>. Others have limited by common law- allowing if property not held for public us</w:t>
      </w:r>
      <w:r w:rsidR="00D86010">
        <w:rPr>
          <w:rFonts w:asciiTheme="majorBidi" w:hAnsiTheme="majorBidi" w:cstheme="majorBidi"/>
          <w:bCs/>
          <w:sz w:val="22"/>
          <w:szCs w:val="22"/>
        </w:rPr>
        <w:t>e</w:t>
      </w:r>
      <w:r w:rsidR="00E40015">
        <w:rPr>
          <w:rFonts w:asciiTheme="majorBidi" w:hAnsiTheme="majorBidi" w:cstheme="majorBidi"/>
          <w:bCs/>
          <w:sz w:val="22"/>
          <w:szCs w:val="22"/>
        </w:rPr>
        <w:t xml:space="preserve"> or dedicated for commercial purpose or otherwise not open to public. A </w:t>
      </w:r>
      <w:r w:rsidR="00E40015" w:rsidRPr="00E40015">
        <w:rPr>
          <w:rFonts w:asciiTheme="majorBidi" w:hAnsiTheme="majorBidi" w:cstheme="majorBidi"/>
          <w:bCs/>
          <w:sz w:val="22"/>
          <w:szCs w:val="22"/>
          <w:u w:val="single"/>
        </w:rPr>
        <w:t>federal statute</w:t>
      </w:r>
      <w:r w:rsidR="00E40015">
        <w:rPr>
          <w:rFonts w:asciiTheme="majorBidi" w:hAnsiTheme="majorBidi" w:cstheme="majorBidi"/>
          <w:bCs/>
          <w:sz w:val="22"/>
          <w:szCs w:val="22"/>
        </w:rPr>
        <w:t xml:space="preserve"> allows for adverse possession claims after 20 years if in good faith reliance on claim or color of title and has either cultivated or constructed improvements on the land. </w:t>
      </w:r>
    </w:p>
    <w:p w:rsidR="00E40015" w:rsidRPr="00E40015" w:rsidRDefault="00E40015" w:rsidP="00823345">
      <w:pPr>
        <w:pStyle w:val="ListParagraph"/>
        <w:numPr>
          <w:ilvl w:val="1"/>
          <w:numId w:val="15"/>
        </w:numPr>
        <w:rPr>
          <w:rFonts w:asciiTheme="majorBidi" w:hAnsiTheme="majorBidi" w:cstheme="majorBidi"/>
          <w:sz w:val="22"/>
          <w:szCs w:val="22"/>
        </w:rPr>
      </w:pPr>
      <w:r>
        <w:rPr>
          <w:rFonts w:asciiTheme="majorBidi" w:hAnsiTheme="majorBidi" w:cstheme="majorBidi"/>
          <w:bCs/>
          <w:sz w:val="22"/>
          <w:szCs w:val="22"/>
        </w:rPr>
        <w:t xml:space="preserve">Adverse possessors generally obtain rights subject to </w:t>
      </w:r>
      <w:r w:rsidRPr="00E40015">
        <w:rPr>
          <w:rFonts w:asciiTheme="majorBidi" w:hAnsiTheme="majorBidi" w:cstheme="majorBidi"/>
          <w:bCs/>
          <w:sz w:val="22"/>
          <w:szCs w:val="22"/>
          <w:u w:val="single"/>
        </w:rPr>
        <w:t>preexisting</w:t>
      </w:r>
      <w:r>
        <w:rPr>
          <w:rFonts w:asciiTheme="majorBidi" w:hAnsiTheme="majorBidi" w:cstheme="majorBidi"/>
          <w:bCs/>
          <w:sz w:val="22"/>
          <w:szCs w:val="22"/>
        </w:rPr>
        <w:t xml:space="preserve"> liens, easements, restrictive covenant</w:t>
      </w:r>
      <w:r w:rsidR="0034023A">
        <w:rPr>
          <w:rFonts w:asciiTheme="majorBidi" w:hAnsiTheme="majorBidi" w:cstheme="majorBidi"/>
          <w:bCs/>
          <w:sz w:val="22"/>
          <w:szCs w:val="22"/>
        </w:rPr>
        <w:t>…</w:t>
      </w:r>
      <w:r w:rsidR="0087537C">
        <w:rPr>
          <w:rFonts w:asciiTheme="majorBidi" w:hAnsiTheme="majorBidi" w:cstheme="majorBidi"/>
          <w:bCs/>
          <w:sz w:val="22"/>
          <w:szCs w:val="22"/>
        </w:rPr>
        <w:t xml:space="preserve"> </w:t>
      </w:r>
      <w:r w:rsidR="0034023A" w:rsidRPr="0034023A">
        <w:rPr>
          <w:rFonts w:asciiTheme="majorBidi" w:hAnsiTheme="majorBidi" w:cstheme="majorBidi"/>
          <w:b/>
          <w:sz w:val="22"/>
          <w:szCs w:val="22"/>
        </w:rPr>
        <w:t>but only</w:t>
      </w:r>
      <w:r w:rsidR="0034023A">
        <w:rPr>
          <w:rFonts w:asciiTheme="majorBidi" w:hAnsiTheme="majorBidi" w:cstheme="majorBidi"/>
          <w:b/>
          <w:sz w:val="22"/>
          <w:szCs w:val="22"/>
        </w:rPr>
        <w:t xml:space="preserve"> </w:t>
      </w:r>
      <w:r w:rsidR="0087537C">
        <w:rPr>
          <w:rFonts w:asciiTheme="majorBidi" w:hAnsiTheme="majorBidi" w:cstheme="majorBidi"/>
          <w:bCs/>
          <w:sz w:val="22"/>
          <w:szCs w:val="22"/>
        </w:rPr>
        <w:t xml:space="preserve">if they didn’t act in a manner inconsistent with those interests (if they did- interest extinguished) </w:t>
      </w:r>
    </w:p>
    <w:p w:rsidR="00E40015" w:rsidRPr="00823345" w:rsidRDefault="00E40015" w:rsidP="00823345">
      <w:pPr>
        <w:pStyle w:val="ListParagraph"/>
        <w:numPr>
          <w:ilvl w:val="1"/>
          <w:numId w:val="15"/>
        </w:numPr>
        <w:rPr>
          <w:rFonts w:asciiTheme="majorBidi" w:hAnsiTheme="majorBidi" w:cstheme="majorBidi"/>
          <w:sz w:val="22"/>
          <w:szCs w:val="22"/>
        </w:rPr>
      </w:pPr>
      <w:r w:rsidRPr="00E40015">
        <w:rPr>
          <w:rFonts w:asciiTheme="majorBidi" w:hAnsiTheme="majorBidi" w:cstheme="majorBidi"/>
          <w:sz w:val="22"/>
          <w:szCs w:val="22"/>
          <w:u w:val="single"/>
        </w:rPr>
        <w:t>NY law</w:t>
      </w:r>
      <w:r>
        <w:rPr>
          <w:rFonts w:asciiTheme="majorBidi" w:hAnsiTheme="majorBidi" w:cstheme="majorBidi"/>
          <w:sz w:val="22"/>
          <w:szCs w:val="22"/>
        </w:rPr>
        <w:t xml:space="preserve">: no adverse possession for border disputes unless </w:t>
      </w:r>
      <w:r w:rsidRPr="008E5AE0">
        <w:rPr>
          <w:rFonts w:asciiTheme="majorBidi" w:hAnsiTheme="majorBidi" w:cstheme="majorBidi"/>
          <w:sz w:val="22"/>
          <w:szCs w:val="22"/>
          <w:u w:val="single"/>
        </w:rPr>
        <w:t>permanent</w:t>
      </w:r>
      <w:r>
        <w:rPr>
          <w:rFonts w:asciiTheme="majorBidi" w:hAnsiTheme="majorBidi" w:cstheme="majorBidi"/>
          <w:sz w:val="22"/>
          <w:szCs w:val="22"/>
        </w:rPr>
        <w:t xml:space="preserve"> structure built (otherwise considered de </w:t>
      </w:r>
      <w:proofErr w:type="spellStart"/>
      <w:r>
        <w:rPr>
          <w:rFonts w:asciiTheme="majorBidi" w:hAnsiTheme="majorBidi" w:cstheme="majorBidi"/>
          <w:sz w:val="22"/>
          <w:szCs w:val="22"/>
        </w:rPr>
        <w:t>minimis</w:t>
      </w:r>
      <w:proofErr w:type="spellEnd"/>
      <w:r>
        <w:rPr>
          <w:rFonts w:asciiTheme="majorBidi" w:hAnsiTheme="majorBidi" w:cstheme="majorBidi"/>
          <w:sz w:val="22"/>
          <w:szCs w:val="22"/>
        </w:rPr>
        <w:t xml:space="preserve"> and non-adverse. </w:t>
      </w:r>
    </w:p>
    <w:p w:rsidR="007B0A7D" w:rsidRPr="00956BB4" w:rsidRDefault="007B0A7D" w:rsidP="00F238E2">
      <w:pPr>
        <w:pStyle w:val="ListParagraph"/>
        <w:numPr>
          <w:ilvl w:val="0"/>
          <w:numId w:val="15"/>
        </w:numPr>
        <w:rPr>
          <w:rFonts w:asciiTheme="majorBidi" w:hAnsiTheme="majorBidi" w:cstheme="majorBidi"/>
          <w:b/>
          <w:bCs/>
          <w:sz w:val="22"/>
          <w:szCs w:val="22"/>
        </w:rPr>
      </w:pPr>
      <w:r w:rsidRPr="00956BB4">
        <w:rPr>
          <w:rFonts w:asciiTheme="majorBidi" w:hAnsiTheme="majorBidi" w:cstheme="majorBidi"/>
          <w:b/>
          <w:bCs/>
          <w:sz w:val="22"/>
          <w:szCs w:val="22"/>
        </w:rPr>
        <w:t xml:space="preserve">Romero v. Garcia- </w:t>
      </w:r>
      <w:r w:rsidR="003E3758">
        <w:rPr>
          <w:rFonts w:asciiTheme="majorBidi" w:hAnsiTheme="majorBidi" w:cstheme="majorBidi"/>
          <w:b/>
          <w:bCs/>
          <w:sz w:val="22"/>
          <w:szCs w:val="22"/>
        </w:rPr>
        <w:t>C</w:t>
      </w:r>
      <w:r w:rsidRPr="00956BB4">
        <w:rPr>
          <w:rFonts w:asciiTheme="majorBidi" w:hAnsiTheme="majorBidi" w:cstheme="majorBidi"/>
          <w:b/>
          <w:bCs/>
          <w:sz w:val="22"/>
          <w:szCs w:val="22"/>
        </w:rPr>
        <w:t xml:space="preserve">olor of </w:t>
      </w:r>
      <w:r w:rsidR="003E3758">
        <w:rPr>
          <w:rFonts w:asciiTheme="majorBidi" w:hAnsiTheme="majorBidi" w:cstheme="majorBidi"/>
          <w:b/>
          <w:bCs/>
          <w:sz w:val="22"/>
          <w:szCs w:val="22"/>
        </w:rPr>
        <w:t>Ti</w:t>
      </w:r>
      <w:r w:rsidRPr="00956BB4">
        <w:rPr>
          <w:rFonts w:asciiTheme="majorBidi" w:hAnsiTheme="majorBidi" w:cstheme="majorBidi"/>
          <w:b/>
          <w:bCs/>
          <w:sz w:val="22"/>
          <w:szCs w:val="22"/>
        </w:rPr>
        <w:t>tle</w:t>
      </w:r>
      <w:r w:rsidR="00577779" w:rsidRPr="00956BB4">
        <w:rPr>
          <w:rFonts w:asciiTheme="majorBidi" w:hAnsiTheme="majorBidi" w:cstheme="majorBidi"/>
          <w:b/>
          <w:bCs/>
          <w:sz w:val="22"/>
          <w:szCs w:val="22"/>
        </w:rPr>
        <w:t xml:space="preserve"> </w:t>
      </w:r>
      <w:r w:rsidR="00577779" w:rsidRPr="00956BB4">
        <w:rPr>
          <w:rFonts w:asciiTheme="majorBidi" w:hAnsiTheme="majorBidi" w:cstheme="majorBidi"/>
          <w:sz w:val="22"/>
          <w:szCs w:val="22"/>
        </w:rPr>
        <w:t>(deed from parents that was void for technical reasons, but otherwise valid)</w:t>
      </w:r>
    </w:p>
    <w:p w:rsidR="00F37E45" w:rsidRPr="00F37E45" w:rsidRDefault="00F37E45" w:rsidP="00F238E2">
      <w:pPr>
        <w:pStyle w:val="ListParagraph"/>
        <w:numPr>
          <w:ilvl w:val="1"/>
          <w:numId w:val="15"/>
        </w:numPr>
        <w:autoSpaceDE w:val="0"/>
        <w:autoSpaceDN w:val="0"/>
        <w:adjustRightInd w:val="0"/>
        <w:rPr>
          <w:rFonts w:asciiTheme="majorBidi" w:hAnsiTheme="majorBidi" w:cstheme="majorBidi"/>
          <w:color w:val="000000" w:themeColor="text1"/>
          <w:sz w:val="22"/>
          <w:szCs w:val="22"/>
        </w:rPr>
      </w:pPr>
      <w:r>
        <w:rPr>
          <w:rFonts w:asciiTheme="majorBidi" w:hAnsiTheme="majorBidi" w:cstheme="majorBidi"/>
          <w:b/>
          <w:bCs/>
          <w:color w:val="000000" w:themeColor="text1"/>
          <w:sz w:val="22"/>
          <w:szCs w:val="22"/>
        </w:rPr>
        <w:t xml:space="preserve">Color of Title: </w:t>
      </w:r>
      <w:r>
        <w:rPr>
          <w:rFonts w:asciiTheme="majorBidi" w:hAnsiTheme="majorBidi" w:cstheme="majorBidi"/>
          <w:color w:val="000000" w:themeColor="text1"/>
          <w:sz w:val="22"/>
          <w:szCs w:val="22"/>
        </w:rPr>
        <w:t>when written document seems to pass title but does not do so because: (1) person that conveys it does not actually own the land it purports to convey (Gobble); (2) lacks a signature (Romero); (3) mistake</w:t>
      </w:r>
      <w:r w:rsidR="00DE36F2">
        <w:rPr>
          <w:rFonts w:asciiTheme="majorBidi" w:hAnsiTheme="majorBidi" w:cstheme="majorBidi"/>
          <w:color w:val="000000" w:themeColor="text1"/>
          <w:sz w:val="22"/>
          <w:szCs w:val="22"/>
        </w:rPr>
        <w:t>n</w:t>
      </w:r>
      <w:r>
        <w:rPr>
          <w:rFonts w:asciiTheme="majorBidi" w:hAnsiTheme="majorBidi" w:cstheme="majorBidi"/>
          <w:color w:val="000000" w:themeColor="text1"/>
          <w:sz w:val="22"/>
          <w:szCs w:val="22"/>
        </w:rPr>
        <w:t xml:space="preserve"> or ambiguous description; (4) or acquired through a faulty procedure. </w:t>
      </w:r>
    </w:p>
    <w:p w:rsidR="00577779" w:rsidRPr="00956BB4" w:rsidRDefault="00577779" w:rsidP="00F238E2">
      <w:pPr>
        <w:pStyle w:val="ListParagraph"/>
        <w:numPr>
          <w:ilvl w:val="1"/>
          <w:numId w:val="15"/>
        </w:numPr>
        <w:autoSpaceDE w:val="0"/>
        <w:autoSpaceDN w:val="0"/>
        <w:adjustRightInd w:val="0"/>
        <w:rPr>
          <w:rFonts w:asciiTheme="majorBidi" w:hAnsiTheme="majorBidi" w:cstheme="majorBidi"/>
          <w:color w:val="000000" w:themeColor="text1"/>
          <w:sz w:val="22"/>
          <w:szCs w:val="22"/>
        </w:rPr>
      </w:pPr>
      <w:r w:rsidRPr="00956BB4">
        <w:rPr>
          <w:rFonts w:asciiTheme="majorBidi" w:hAnsiTheme="majorBidi" w:cstheme="majorBidi"/>
          <w:b/>
          <w:bCs/>
          <w:color w:val="000000" w:themeColor="text1"/>
          <w:sz w:val="22"/>
          <w:szCs w:val="22"/>
        </w:rPr>
        <w:t>Rule</w:t>
      </w:r>
      <w:r w:rsidRPr="00956BB4">
        <w:rPr>
          <w:rFonts w:asciiTheme="majorBidi" w:hAnsiTheme="majorBidi" w:cstheme="majorBidi"/>
          <w:color w:val="000000" w:themeColor="text1"/>
          <w:sz w:val="22"/>
          <w:szCs w:val="22"/>
        </w:rPr>
        <w:t xml:space="preserve">: A void, unsigned deed is sufficient to create color of title for an adverse possession claim, provided the property description and extrinsic evidence are enough to enable a surveyor to ascertain the </w:t>
      </w:r>
      <w:r w:rsidRPr="008E5AE0">
        <w:rPr>
          <w:rFonts w:asciiTheme="majorBidi" w:hAnsiTheme="majorBidi" w:cstheme="majorBidi"/>
          <w:b/>
          <w:bCs/>
          <w:color w:val="000000" w:themeColor="text1"/>
          <w:sz w:val="22"/>
          <w:szCs w:val="22"/>
        </w:rPr>
        <w:t>boundaries</w:t>
      </w:r>
      <w:r w:rsidRPr="00956BB4">
        <w:rPr>
          <w:rFonts w:asciiTheme="majorBidi" w:hAnsiTheme="majorBidi" w:cstheme="majorBidi"/>
          <w:color w:val="000000" w:themeColor="text1"/>
          <w:sz w:val="22"/>
          <w:szCs w:val="22"/>
        </w:rPr>
        <w:t xml:space="preserve"> of the property</w:t>
      </w:r>
      <w:r w:rsidR="00E40015">
        <w:rPr>
          <w:rFonts w:asciiTheme="majorBidi" w:hAnsiTheme="majorBidi" w:cstheme="majorBidi"/>
          <w:color w:val="000000" w:themeColor="text1"/>
          <w:sz w:val="22"/>
          <w:szCs w:val="22"/>
        </w:rPr>
        <w:t>. (Markers in deed were deemed to sufficiently describe the land)</w:t>
      </w:r>
    </w:p>
    <w:p w:rsidR="005F4B5B" w:rsidRPr="0093680A" w:rsidRDefault="003A357D" w:rsidP="00F238E2">
      <w:pPr>
        <w:pStyle w:val="ListParagraph"/>
        <w:numPr>
          <w:ilvl w:val="1"/>
          <w:numId w:val="15"/>
        </w:numPr>
        <w:rPr>
          <w:rFonts w:asciiTheme="majorBidi" w:hAnsiTheme="majorBidi" w:cstheme="majorBidi"/>
          <w:b/>
          <w:bCs/>
          <w:sz w:val="22"/>
          <w:szCs w:val="22"/>
        </w:rPr>
      </w:pPr>
      <w:r>
        <w:rPr>
          <w:rFonts w:asciiTheme="majorBidi" w:hAnsiTheme="majorBidi" w:cstheme="majorBidi"/>
          <w:color w:val="000000" w:themeColor="text1"/>
          <w:sz w:val="22"/>
          <w:szCs w:val="22"/>
        </w:rPr>
        <w:t xml:space="preserve">Still need other elements of adverse possession, color of title simply makes </w:t>
      </w:r>
      <w:r w:rsidRPr="008E5AE0">
        <w:rPr>
          <w:rFonts w:asciiTheme="majorBidi" w:hAnsiTheme="majorBidi" w:cstheme="majorBidi"/>
          <w:b/>
          <w:bCs/>
          <w:color w:val="000000" w:themeColor="text1"/>
          <w:sz w:val="22"/>
          <w:szCs w:val="22"/>
        </w:rPr>
        <w:t>clear</w:t>
      </w:r>
      <w:r>
        <w:rPr>
          <w:rFonts w:asciiTheme="majorBidi" w:hAnsiTheme="majorBidi" w:cstheme="majorBidi"/>
          <w:color w:val="000000" w:themeColor="text1"/>
          <w:sz w:val="22"/>
          <w:szCs w:val="22"/>
        </w:rPr>
        <w:t xml:space="preserve"> what parts of the land you had dominion over and in some states makes the statute of limitations </w:t>
      </w:r>
      <w:r w:rsidRPr="008E5AE0">
        <w:rPr>
          <w:rFonts w:asciiTheme="majorBidi" w:hAnsiTheme="majorBidi" w:cstheme="majorBidi"/>
          <w:b/>
          <w:bCs/>
          <w:color w:val="000000" w:themeColor="text1"/>
          <w:sz w:val="22"/>
          <w:szCs w:val="22"/>
        </w:rPr>
        <w:t>shorter</w:t>
      </w:r>
      <w:r>
        <w:rPr>
          <w:rFonts w:asciiTheme="majorBidi" w:hAnsiTheme="majorBidi" w:cstheme="majorBidi"/>
          <w:color w:val="000000" w:themeColor="text1"/>
          <w:sz w:val="22"/>
          <w:szCs w:val="22"/>
        </w:rPr>
        <w:t xml:space="preserve">. </w:t>
      </w:r>
    </w:p>
    <w:p w:rsidR="0093680A" w:rsidRPr="00E40015" w:rsidRDefault="0093680A" w:rsidP="0093680A">
      <w:pPr>
        <w:pStyle w:val="ListParagraph"/>
        <w:numPr>
          <w:ilvl w:val="2"/>
          <w:numId w:val="15"/>
        </w:numPr>
        <w:rPr>
          <w:rFonts w:asciiTheme="majorBidi" w:hAnsiTheme="majorBidi" w:cstheme="majorBidi"/>
          <w:b/>
          <w:bCs/>
          <w:sz w:val="22"/>
          <w:szCs w:val="22"/>
        </w:rPr>
      </w:pPr>
      <w:r>
        <w:rPr>
          <w:rFonts w:asciiTheme="majorBidi" w:hAnsiTheme="majorBidi" w:cstheme="majorBidi"/>
          <w:sz w:val="22"/>
          <w:szCs w:val="22"/>
        </w:rPr>
        <w:t xml:space="preserve">If have color of title &amp; occupy any portion of the land described, considered actual possession of </w:t>
      </w:r>
      <w:r w:rsidRPr="008E5AE0">
        <w:rPr>
          <w:rFonts w:asciiTheme="majorBidi" w:hAnsiTheme="majorBidi" w:cstheme="majorBidi"/>
          <w:b/>
          <w:bCs/>
          <w:sz w:val="22"/>
          <w:szCs w:val="22"/>
        </w:rPr>
        <w:t>whole lot</w:t>
      </w:r>
    </w:p>
    <w:p w:rsidR="00E40015" w:rsidRPr="00F37E45" w:rsidRDefault="00E40015" w:rsidP="0093680A">
      <w:pPr>
        <w:pStyle w:val="ListParagraph"/>
        <w:numPr>
          <w:ilvl w:val="2"/>
          <w:numId w:val="15"/>
        </w:numPr>
        <w:rPr>
          <w:rFonts w:asciiTheme="majorBidi" w:hAnsiTheme="majorBidi" w:cstheme="majorBidi"/>
          <w:b/>
          <w:bCs/>
          <w:sz w:val="22"/>
          <w:szCs w:val="22"/>
        </w:rPr>
      </w:pPr>
      <w:r>
        <w:rPr>
          <w:rFonts w:asciiTheme="majorBidi" w:hAnsiTheme="majorBidi" w:cstheme="majorBidi"/>
          <w:sz w:val="22"/>
          <w:szCs w:val="22"/>
        </w:rPr>
        <w:t xml:space="preserve">Some states </w:t>
      </w:r>
      <w:r w:rsidRPr="008E5AE0">
        <w:rPr>
          <w:rFonts w:asciiTheme="majorBidi" w:hAnsiTheme="majorBidi" w:cstheme="majorBidi"/>
          <w:b/>
          <w:bCs/>
          <w:sz w:val="22"/>
          <w:szCs w:val="22"/>
        </w:rPr>
        <w:t>actually require</w:t>
      </w:r>
      <w:r>
        <w:rPr>
          <w:rFonts w:asciiTheme="majorBidi" w:hAnsiTheme="majorBidi" w:cstheme="majorBidi"/>
          <w:sz w:val="22"/>
          <w:szCs w:val="22"/>
        </w:rPr>
        <w:t xml:space="preserve"> color of title as a pre-</w:t>
      </w:r>
      <w:proofErr w:type="spellStart"/>
      <w:r>
        <w:rPr>
          <w:rFonts w:asciiTheme="majorBidi" w:hAnsiTheme="majorBidi" w:cstheme="majorBidi"/>
          <w:sz w:val="22"/>
          <w:szCs w:val="22"/>
        </w:rPr>
        <w:t>req</w:t>
      </w:r>
      <w:proofErr w:type="spellEnd"/>
      <w:r>
        <w:rPr>
          <w:rFonts w:asciiTheme="majorBidi" w:hAnsiTheme="majorBidi" w:cstheme="majorBidi"/>
          <w:sz w:val="22"/>
          <w:szCs w:val="22"/>
        </w:rPr>
        <w:t xml:space="preserve"> for any </w:t>
      </w:r>
      <w:r w:rsidR="00F37E45">
        <w:rPr>
          <w:rFonts w:asciiTheme="majorBidi" w:hAnsiTheme="majorBidi" w:cstheme="majorBidi"/>
          <w:sz w:val="22"/>
          <w:szCs w:val="22"/>
        </w:rPr>
        <w:t>adverse</w:t>
      </w:r>
      <w:r>
        <w:rPr>
          <w:rFonts w:asciiTheme="majorBidi" w:hAnsiTheme="majorBidi" w:cstheme="majorBidi"/>
          <w:sz w:val="22"/>
          <w:szCs w:val="22"/>
        </w:rPr>
        <w:t xml:space="preserve"> possession claim</w:t>
      </w:r>
    </w:p>
    <w:p w:rsidR="00F37E45" w:rsidRPr="00BC4EA1" w:rsidRDefault="00DE36F2" w:rsidP="0093680A">
      <w:pPr>
        <w:pStyle w:val="ListParagraph"/>
        <w:numPr>
          <w:ilvl w:val="2"/>
          <w:numId w:val="15"/>
        </w:numPr>
        <w:rPr>
          <w:rFonts w:asciiTheme="majorBidi" w:hAnsiTheme="majorBidi" w:cstheme="majorBidi"/>
          <w:b/>
          <w:bCs/>
          <w:sz w:val="22"/>
          <w:szCs w:val="22"/>
        </w:rPr>
      </w:pPr>
      <w:r>
        <w:rPr>
          <w:rFonts w:asciiTheme="majorBidi" w:hAnsiTheme="majorBidi" w:cstheme="majorBidi"/>
          <w:sz w:val="22"/>
          <w:szCs w:val="22"/>
        </w:rPr>
        <w:t xml:space="preserve">If intended to convey, but failed for technical reason- how is it adverse? 2 approaches: Yes—because occupying as owner, not under permission of owner; No—exception to rule. </w:t>
      </w:r>
    </w:p>
    <w:p w:rsidR="00BC4EA1" w:rsidRPr="003E3758" w:rsidRDefault="00BC4EA1" w:rsidP="0093680A">
      <w:pPr>
        <w:pStyle w:val="ListParagraph"/>
        <w:numPr>
          <w:ilvl w:val="2"/>
          <w:numId w:val="15"/>
        </w:numPr>
        <w:rPr>
          <w:rFonts w:asciiTheme="majorBidi" w:hAnsiTheme="majorBidi" w:cstheme="majorBidi"/>
          <w:b/>
          <w:bCs/>
          <w:sz w:val="22"/>
          <w:szCs w:val="22"/>
        </w:rPr>
      </w:pPr>
      <w:r>
        <w:rPr>
          <w:rFonts w:asciiTheme="majorBidi" w:hAnsiTheme="majorBidi" w:cstheme="majorBidi"/>
          <w:sz w:val="22"/>
          <w:szCs w:val="22"/>
        </w:rPr>
        <w:t>Same rules apply by prescriptive easements</w:t>
      </w:r>
    </w:p>
    <w:p w:rsidR="007B0A7D" w:rsidRPr="00956BB4" w:rsidRDefault="007B0A7D" w:rsidP="00F238E2">
      <w:pPr>
        <w:pStyle w:val="ListParagraph"/>
        <w:numPr>
          <w:ilvl w:val="0"/>
          <w:numId w:val="15"/>
        </w:numPr>
        <w:rPr>
          <w:rFonts w:asciiTheme="majorBidi" w:hAnsiTheme="majorBidi" w:cstheme="majorBidi"/>
          <w:b/>
          <w:bCs/>
          <w:sz w:val="22"/>
          <w:szCs w:val="22"/>
        </w:rPr>
      </w:pPr>
      <w:r w:rsidRPr="00956BB4">
        <w:rPr>
          <w:rFonts w:asciiTheme="majorBidi" w:hAnsiTheme="majorBidi" w:cstheme="majorBidi"/>
          <w:b/>
          <w:bCs/>
          <w:sz w:val="22"/>
          <w:szCs w:val="22"/>
        </w:rPr>
        <w:t xml:space="preserve">Nome v. </w:t>
      </w:r>
      <w:proofErr w:type="spellStart"/>
      <w:r w:rsidRPr="00956BB4">
        <w:rPr>
          <w:rFonts w:asciiTheme="majorBidi" w:hAnsiTheme="majorBidi" w:cstheme="majorBidi"/>
          <w:b/>
          <w:bCs/>
          <w:sz w:val="22"/>
          <w:szCs w:val="22"/>
        </w:rPr>
        <w:t>Fagerstrom</w:t>
      </w:r>
      <w:proofErr w:type="spellEnd"/>
      <w:r w:rsidRPr="00956BB4">
        <w:rPr>
          <w:rFonts w:asciiTheme="majorBidi" w:hAnsiTheme="majorBidi" w:cstheme="majorBidi"/>
          <w:b/>
          <w:bCs/>
          <w:sz w:val="22"/>
          <w:szCs w:val="22"/>
        </w:rPr>
        <w:t xml:space="preserve">- squatters </w:t>
      </w:r>
      <w:r w:rsidR="00DD1360">
        <w:rPr>
          <w:rFonts w:asciiTheme="majorBidi" w:hAnsiTheme="majorBidi" w:cstheme="majorBidi"/>
          <w:b/>
          <w:bCs/>
          <w:sz w:val="22"/>
          <w:szCs w:val="22"/>
        </w:rPr>
        <w:t>(use the way an owner would)</w:t>
      </w:r>
    </w:p>
    <w:p w:rsidR="00577779" w:rsidRPr="00956BB4" w:rsidRDefault="00577779" w:rsidP="00F238E2">
      <w:pPr>
        <w:pStyle w:val="ListParagraph"/>
        <w:numPr>
          <w:ilvl w:val="1"/>
          <w:numId w:val="15"/>
        </w:numPr>
        <w:rPr>
          <w:rFonts w:asciiTheme="majorBidi" w:hAnsiTheme="majorBidi" w:cstheme="majorBidi"/>
          <w:b/>
          <w:bCs/>
          <w:color w:val="000000" w:themeColor="text1"/>
          <w:sz w:val="22"/>
          <w:szCs w:val="22"/>
        </w:rPr>
      </w:pPr>
      <w:r w:rsidRPr="00956BB4">
        <w:rPr>
          <w:rFonts w:asciiTheme="majorBidi" w:hAnsiTheme="majorBidi" w:cstheme="majorBidi"/>
          <w:b/>
          <w:bCs/>
          <w:color w:val="000000" w:themeColor="text1"/>
          <w:sz w:val="22"/>
          <w:szCs w:val="22"/>
        </w:rPr>
        <w:t>Rule</w:t>
      </w:r>
      <w:r w:rsidRPr="00956BB4">
        <w:rPr>
          <w:rFonts w:asciiTheme="majorBidi" w:hAnsiTheme="majorBidi" w:cstheme="majorBidi"/>
          <w:color w:val="000000" w:themeColor="text1"/>
          <w:sz w:val="22"/>
          <w:szCs w:val="22"/>
        </w:rPr>
        <w:t>: Actions required for adverse possession depend on the nature/character of land. The requirements will be met if the land is used for the statutory period as an average owner would use similar property.</w:t>
      </w:r>
    </w:p>
    <w:p w:rsidR="007B0A7D" w:rsidRPr="00956BB4" w:rsidRDefault="00577779" w:rsidP="00F238E2">
      <w:pPr>
        <w:pStyle w:val="ListParagraph"/>
        <w:numPr>
          <w:ilvl w:val="1"/>
          <w:numId w:val="15"/>
        </w:numPr>
        <w:rPr>
          <w:rFonts w:asciiTheme="majorBidi" w:hAnsiTheme="majorBidi" w:cstheme="majorBidi"/>
          <w:b/>
          <w:bCs/>
          <w:color w:val="000000" w:themeColor="text1"/>
          <w:sz w:val="22"/>
          <w:szCs w:val="22"/>
        </w:rPr>
      </w:pPr>
      <w:r w:rsidRPr="00956BB4">
        <w:rPr>
          <w:rFonts w:asciiTheme="majorBidi" w:hAnsiTheme="majorBidi" w:cstheme="majorBidi"/>
          <w:b/>
          <w:bCs/>
          <w:color w:val="000000" w:themeColor="text1"/>
          <w:sz w:val="22"/>
          <w:szCs w:val="22"/>
        </w:rPr>
        <w:t xml:space="preserve">Holding: </w:t>
      </w:r>
      <w:r w:rsidR="007B0A7D" w:rsidRPr="00956BB4">
        <w:rPr>
          <w:rFonts w:asciiTheme="majorBidi" w:hAnsiTheme="majorBidi" w:cstheme="majorBidi"/>
          <w:sz w:val="22"/>
          <w:szCs w:val="22"/>
        </w:rPr>
        <w:t xml:space="preserve">part of the land the squatters used the land as a </w:t>
      </w:r>
      <w:r w:rsidR="007B0A7D" w:rsidRPr="00482FDE">
        <w:rPr>
          <w:rFonts w:asciiTheme="majorBidi" w:hAnsiTheme="majorBidi" w:cstheme="majorBidi"/>
          <w:b/>
          <w:bCs/>
          <w:sz w:val="22"/>
          <w:szCs w:val="22"/>
        </w:rPr>
        <w:t>normal owner</w:t>
      </w:r>
      <w:r w:rsidR="007B0A7D" w:rsidRPr="00956BB4">
        <w:rPr>
          <w:rFonts w:asciiTheme="majorBidi" w:hAnsiTheme="majorBidi" w:cstheme="majorBidi"/>
          <w:sz w:val="22"/>
          <w:szCs w:val="22"/>
        </w:rPr>
        <w:t xml:space="preserve"> </w:t>
      </w:r>
      <w:r w:rsidR="00706745" w:rsidRPr="00956BB4">
        <w:rPr>
          <w:rFonts w:asciiTheme="majorBidi" w:hAnsiTheme="majorBidi" w:cstheme="majorBidi"/>
          <w:sz w:val="22"/>
          <w:szCs w:val="22"/>
        </w:rPr>
        <w:t xml:space="preserve">- </w:t>
      </w:r>
      <w:r w:rsidR="007B0A7D" w:rsidRPr="00956BB4">
        <w:rPr>
          <w:rFonts w:asciiTheme="majorBidi" w:hAnsiTheme="majorBidi" w:cstheme="majorBidi"/>
          <w:sz w:val="22"/>
          <w:szCs w:val="22"/>
        </w:rPr>
        <w:t xml:space="preserve">therefore they were entitled to that land. </w:t>
      </w:r>
      <w:r w:rsidR="00706745" w:rsidRPr="00956BB4">
        <w:rPr>
          <w:rFonts w:asciiTheme="majorBidi" w:hAnsiTheme="majorBidi" w:cstheme="majorBidi"/>
          <w:sz w:val="22"/>
          <w:szCs w:val="22"/>
        </w:rPr>
        <w:t>D</w:t>
      </w:r>
      <w:r w:rsidR="007B0A7D" w:rsidRPr="00956BB4">
        <w:rPr>
          <w:rFonts w:asciiTheme="majorBidi" w:hAnsiTheme="majorBidi" w:cstheme="majorBidi"/>
          <w:sz w:val="22"/>
          <w:szCs w:val="22"/>
        </w:rPr>
        <w:t>idn’t use the southern portion much</w:t>
      </w:r>
      <w:r w:rsidR="00706745" w:rsidRPr="00956BB4">
        <w:rPr>
          <w:rFonts w:asciiTheme="majorBidi" w:hAnsiTheme="majorBidi" w:cstheme="majorBidi"/>
          <w:sz w:val="22"/>
          <w:szCs w:val="22"/>
        </w:rPr>
        <w:t xml:space="preserve">- </w:t>
      </w:r>
      <w:r w:rsidR="007B0A7D" w:rsidRPr="00956BB4">
        <w:rPr>
          <w:rFonts w:asciiTheme="majorBidi" w:hAnsiTheme="majorBidi" w:cstheme="majorBidi"/>
          <w:sz w:val="22"/>
          <w:szCs w:val="22"/>
        </w:rPr>
        <w:t xml:space="preserve">therefore there was no adverse possession claim. </w:t>
      </w:r>
    </w:p>
    <w:p w:rsidR="007B0A7D" w:rsidRPr="00956BB4" w:rsidRDefault="007B0A7D" w:rsidP="00F238E2">
      <w:pPr>
        <w:pStyle w:val="ListParagraph"/>
        <w:numPr>
          <w:ilvl w:val="2"/>
          <w:numId w:val="15"/>
        </w:numPr>
        <w:rPr>
          <w:rFonts w:asciiTheme="majorBidi" w:hAnsiTheme="majorBidi" w:cstheme="majorBidi"/>
          <w:b/>
          <w:bCs/>
          <w:color w:val="000000" w:themeColor="text1"/>
          <w:sz w:val="22"/>
          <w:szCs w:val="22"/>
        </w:rPr>
      </w:pPr>
      <w:r w:rsidRPr="00956BB4">
        <w:rPr>
          <w:rFonts w:asciiTheme="majorBidi" w:hAnsiTheme="majorBidi" w:cstheme="majorBidi"/>
          <w:sz w:val="22"/>
          <w:szCs w:val="22"/>
        </w:rPr>
        <w:t xml:space="preserve">Different question for rural Alaska- standard of exclusivity here is different, if let people come on, but that is normal, then that won’t be a sign that they didn’t own the land exclusively. </w:t>
      </w:r>
    </w:p>
    <w:p w:rsidR="00706745" w:rsidRPr="005836CA" w:rsidRDefault="00706745" w:rsidP="00F238E2">
      <w:pPr>
        <w:pStyle w:val="ListParagraph"/>
        <w:numPr>
          <w:ilvl w:val="2"/>
          <w:numId w:val="15"/>
        </w:numPr>
        <w:rPr>
          <w:rFonts w:asciiTheme="majorBidi" w:hAnsiTheme="majorBidi" w:cstheme="majorBidi"/>
          <w:b/>
          <w:bCs/>
          <w:color w:val="000000" w:themeColor="text1"/>
          <w:sz w:val="22"/>
          <w:szCs w:val="22"/>
        </w:rPr>
      </w:pPr>
      <w:r w:rsidRPr="00956BB4">
        <w:rPr>
          <w:rFonts w:asciiTheme="majorBidi" w:hAnsiTheme="majorBidi" w:cstheme="majorBidi"/>
          <w:color w:val="000000" w:themeColor="text1"/>
          <w:sz w:val="22"/>
          <w:szCs w:val="22"/>
        </w:rPr>
        <w:t xml:space="preserve">Takeaway: elements mostly just come down to if the court thinks the person has taken possession </w:t>
      </w:r>
    </w:p>
    <w:p w:rsidR="005836CA" w:rsidRPr="005836CA" w:rsidRDefault="005836CA" w:rsidP="005836CA">
      <w:pPr>
        <w:pStyle w:val="ListParagraph"/>
        <w:numPr>
          <w:ilvl w:val="1"/>
          <w:numId w:val="15"/>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Most courts</w:t>
      </w:r>
      <w:r>
        <w:rPr>
          <w:rFonts w:asciiTheme="majorBidi" w:hAnsiTheme="majorBidi" w:cstheme="majorBidi"/>
          <w:color w:val="000000" w:themeColor="text1"/>
          <w:sz w:val="22"/>
          <w:szCs w:val="22"/>
        </w:rPr>
        <w:t xml:space="preserve"> </w:t>
      </w:r>
      <w:r w:rsidRPr="008E5AE0">
        <w:rPr>
          <w:rFonts w:asciiTheme="majorBidi" w:hAnsiTheme="majorBidi" w:cstheme="majorBidi"/>
          <w:color w:val="000000" w:themeColor="text1"/>
          <w:sz w:val="22"/>
          <w:szCs w:val="22"/>
          <w:u w:val="single"/>
        </w:rPr>
        <w:t>don’t apply special rule</w:t>
      </w:r>
      <w:r>
        <w:rPr>
          <w:rFonts w:asciiTheme="majorBidi" w:hAnsiTheme="majorBidi" w:cstheme="majorBidi"/>
          <w:color w:val="000000" w:themeColor="text1"/>
          <w:sz w:val="22"/>
          <w:szCs w:val="22"/>
        </w:rPr>
        <w:t xml:space="preserve"> to rural, wooded or unimproved land (but naturally what an average owner would do is different); </w:t>
      </w:r>
      <w:r w:rsidRPr="00B702E9">
        <w:rPr>
          <w:rFonts w:asciiTheme="majorBidi" w:hAnsiTheme="majorBidi" w:cstheme="majorBidi"/>
          <w:b/>
          <w:bCs/>
          <w:color w:val="000000" w:themeColor="text1"/>
          <w:sz w:val="22"/>
          <w:szCs w:val="22"/>
        </w:rPr>
        <w:t>others</w:t>
      </w:r>
      <w:r>
        <w:rPr>
          <w:rFonts w:asciiTheme="majorBidi" w:hAnsiTheme="majorBidi" w:cstheme="majorBidi"/>
          <w:color w:val="000000" w:themeColor="text1"/>
          <w:sz w:val="22"/>
          <w:szCs w:val="22"/>
        </w:rPr>
        <w:t xml:space="preserve"> require greater acts to establish open and notorious to provide notice; while </w:t>
      </w:r>
      <w:r w:rsidRPr="008E5AE0">
        <w:rPr>
          <w:rFonts w:asciiTheme="majorBidi" w:hAnsiTheme="majorBidi" w:cstheme="majorBidi"/>
          <w:color w:val="000000" w:themeColor="text1"/>
          <w:sz w:val="22"/>
          <w:szCs w:val="22"/>
        </w:rPr>
        <w:t xml:space="preserve">still </w:t>
      </w:r>
      <w:r w:rsidRPr="008E5AE0">
        <w:rPr>
          <w:rFonts w:asciiTheme="majorBidi" w:hAnsiTheme="majorBidi" w:cstheme="majorBidi"/>
          <w:b/>
          <w:bCs/>
          <w:color w:val="000000" w:themeColor="text1"/>
          <w:sz w:val="22"/>
          <w:szCs w:val="22"/>
        </w:rPr>
        <w:t>others</w:t>
      </w:r>
      <w:r>
        <w:rPr>
          <w:rFonts w:asciiTheme="majorBidi" w:hAnsiTheme="majorBidi" w:cstheme="majorBidi"/>
          <w:color w:val="000000" w:themeColor="text1"/>
          <w:sz w:val="22"/>
          <w:szCs w:val="22"/>
        </w:rPr>
        <w:t xml:space="preserve"> lower the bar for acts as a matter of law in rural areas because average owners use it less</w:t>
      </w:r>
    </w:p>
    <w:p w:rsidR="005836CA" w:rsidRPr="00956BB4" w:rsidRDefault="005836CA" w:rsidP="005836CA">
      <w:pPr>
        <w:pStyle w:val="ListParagraph"/>
        <w:numPr>
          <w:ilvl w:val="2"/>
          <w:numId w:val="15"/>
        </w:numPr>
        <w:rPr>
          <w:rFonts w:asciiTheme="majorBidi" w:hAnsiTheme="majorBidi" w:cstheme="majorBidi"/>
          <w:b/>
          <w:bCs/>
          <w:color w:val="000000" w:themeColor="text1"/>
          <w:sz w:val="22"/>
          <w:szCs w:val="22"/>
        </w:rPr>
      </w:pPr>
      <w:r w:rsidRPr="00482FDE">
        <w:rPr>
          <w:rFonts w:asciiTheme="majorBidi" w:hAnsiTheme="majorBidi" w:cstheme="majorBidi"/>
          <w:b/>
          <w:bCs/>
          <w:color w:val="000000" w:themeColor="text1"/>
          <w:sz w:val="22"/>
          <w:szCs w:val="22"/>
        </w:rPr>
        <w:t>Some suggest</w:t>
      </w:r>
      <w:r>
        <w:rPr>
          <w:rFonts w:asciiTheme="majorBidi" w:hAnsiTheme="majorBidi" w:cstheme="majorBidi"/>
          <w:color w:val="000000" w:themeColor="text1"/>
          <w:sz w:val="22"/>
          <w:szCs w:val="22"/>
        </w:rPr>
        <w:t xml:space="preserve"> </w:t>
      </w:r>
      <w:r w:rsidRPr="008E5AE0">
        <w:rPr>
          <w:rFonts w:asciiTheme="majorBidi" w:hAnsiTheme="majorBidi" w:cstheme="majorBidi"/>
          <w:color w:val="000000" w:themeColor="text1"/>
          <w:sz w:val="22"/>
          <w:szCs w:val="22"/>
          <w:u w:val="single"/>
        </w:rPr>
        <w:t xml:space="preserve">removing presumption of non-permissiveness for remote unimproved </w:t>
      </w:r>
      <w:r>
        <w:rPr>
          <w:rFonts w:asciiTheme="majorBidi" w:hAnsiTheme="majorBidi" w:cstheme="majorBidi"/>
          <w:color w:val="000000" w:themeColor="text1"/>
          <w:sz w:val="22"/>
          <w:szCs w:val="22"/>
        </w:rPr>
        <w:t xml:space="preserve">areas. </w:t>
      </w:r>
    </w:p>
    <w:p w:rsidR="00F87D2F" w:rsidRPr="00CE7FBD" w:rsidRDefault="007B0A7D" w:rsidP="00F238E2">
      <w:pPr>
        <w:pStyle w:val="ListParagraph"/>
        <w:numPr>
          <w:ilvl w:val="1"/>
          <w:numId w:val="15"/>
        </w:numPr>
        <w:rPr>
          <w:rFonts w:asciiTheme="majorBidi" w:hAnsiTheme="majorBidi" w:cstheme="majorBidi"/>
          <w:b/>
          <w:bCs/>
          <w:color w:val="000000" w:themeColor="text1"/>
          <w:sz w:val="22"/>
          <w:szCs w:val="22"/>
        </w:rPr>
      </w:pPr>
      <w:r w:rsidRPr="00956BB4">
        <w:rPr>
          <w:rFonts w:asciiTheme="majorBidi" w:hAnsiTheme="majorBidi" w:cstheme="majorBidi"/>
          <w:b/>
          <w:bCs/>
          <w:sz w:val="22"/>
          <w:szCs w:val="22"/>
        </w:rPr>
        <w:t>Efficient bad faith trespasser:</w:t>
      </w:r>
      <w:r w:rsidRPr="00956BB4">
        <w:rPr>
          <w:rFonts w:asciiTheme="majorBidi" w:hAnsiTheme="majorBidi" w:cstheme="majorBidi"/>
          <w:sz w:val="22"/>
          <w:szCs w:val="22"/>
        </w:rPr>
        <w:t xml:space="preserve"> </w:t>
      </w:r>
      <w:r w:rsidR="00690BD7">
        <w:rPr>
          <w:rFonts w:asciiTheme="majorBidi" w:hAnsiTheme="majorBidi" w:cstheme="majorBidi"/>
          <w:sz w:val="22"/>
          <w:szCs w:val="22"/>
        </w:rPr>
        <w:t>want them to act</w:t>
      </w:r>
      <w:r w:rsidRPr="00956BB4">
        <w:rPr>
          <w:rFonts w:asciiTheme="majorBidi" w:hAnsiTheme="majorBidi" w:cstheme="majorBidi"/>
          <w:sz w:val="22"/>
          <w:szCs w:val="22"/>
        </w:rPr>
        <w:t xml:space="preserve">, because otherwise people aren’t utilizing the land and society is worse off. Also, the squatter </w:t>
      </w:r>
      <w:r w:rsidR="00CE7FBD">
        <w:rPr>
          <w:rFonts w:asciiTheme="majorBidi" w:hAnsiTheme="majorBidi" w:cstheme="majorBidi"/>
          <w:sz w:val="22"/>
          <w:szCs w:val="22"/>
        </w:rPr>
        <w:t xml:space="preserve">seems to </w:t>
      </w:r>
      <w:r w:rsidR="00F65664" w:rsidRPr="00956BB4">
        <w:rPr>
          <w:rFonts w:asciiTheme="majorBidi" w:hAnsiTheme="majorBidi" w:cstheme="majorBidi"/>
          <w:sz w:val="22"/>
          <w:szCs w:val="22"/>
        </w:rPr>
        <w:t>value</w:t>
      </w:r>
      <w:r w:rsidR="00CE7FBD" w:rsidRPr="00956BB4">
        <w:rPr>
          <w:rFonts w:asciiTheme="majorBidi" w:hAnsiTheme="majorBidi" w:cstheme="majorBidi"/>
          <w:sz w:val="22"/>
          <w:szCs w:val="22"/>
        </w:rPr>
        <w:t xml:space="preserve"> the</w:t>
      </w:r>
      <w:r w:rsidRPr="00956BB4">
        <w:rPr>
          <w:rFonts w:asciiTheme="majorBidi" w:hAnsiTheme="majorBidi" w:cstheme="majorBidi"/>
          <w:sz w:val="22"/>
          <w:szCs w:val="22"/>
        </w:rPr>
        <w:t xml:space="preserve"> property more</w:t>
      </w:r>
      <w:r w:rsidR="00690BD7">
        <w:rPr>
          <w:rFonts w:asciiTheme="majorBidi" w:hAnsiTheme="majorBidi" w:cstheme="majorBidi"/>
          <w:sz w:val="22"/>
          <w:szCs w:val="22"/>
        </w:rPr>
        <w:t>.</w:t>
      </w:r>
    </w:p>
    <w:p w:rsidR="007B0A7D" w:rsidRPr="00D60EF7" w:rsidRDefault="00CE7FBD" w:rsidP="00D60EF7">
      <w:pPr>
        <w:pStyle w:val="ListParagraph"/>
        <w:numPr>
          <w:ilvl w:val="2"/>
          <w:numId w:val="15"/>
        </w:numPr>
        <w:rPr>
          <w:rFonts w:asciiTheme="majorBidi" w:hAnsiTheme="majorBidi" w:cstheme="majorBidi"/>
          <w:b/>
          <w:bCs/>
          <w:color w:val="000000" w:themeColor="text1"/>
          <w:sz w:val="22"/>
          <w:szCs w:val="22"/>
        </w:rPr>
      </w:pPr>
      <w:r>
        <w:rPr>
          <w:rFonts w:asciiTheme="majorBidi" w:hAnsiTheme="majorBidi" w:cstheme="majorBidi"/>
          <w:sz w:val="22"/>
          <w:szCs w:val="22"/>
        </w:rPr>
        <w:t>Other defenses of bad faith trespasser: owner is partially to blame for not bringing suit earlier- all eventually entitled to repose; failure to object might be abandonment of rights; proving good faith could be difficult</w:t>
      </w:r>
      <w:r w:rsidR="0042055E">
        <w:rPr>
          <w:rFonts w:asciiTheme="majorBidi" w:hAnsiTheme="majorBidi" w:cstheme="majorBidi"/>
          <w:sz w:val="22"/>
          <w:szCs w:val="22"/>
        </w:rPr>
        <w:t>—want property rights to be stable and predictable</w:t>
      </w:r>
    </w:p>
    <w:p w:rsidR="00D60EF7" w:rsidRPr="00D60EF7" w:rsidRDefault="00D60EF7" w:rsidP="00D60EF7">
      <w:pPr>
        <w:pStyle w:val="ListParagraph"/>
        <w:ind w:left="2160"/>
        <w:rPr>
          <w:rFonts w:asciiTheme="majorBidi" w:hAnsiTheme="majorBidi" w:cstheme="majorBidi"/>
          <w:b/>
          <w:bCs/>
          <w:color w:val="000000" w:themeColor="text1"/>
          <w:sz w:val="10"/>
          <w:szCs w:val="10"/>
        </w:rPr>
      </w:pPr>
    </w:p>
    <w:p w:rsidR="007B0A7D" w:rsidRPr="00956BB4" w:rsidRDefault="007B0A7D" w:rsidP="000117E1">
      <w:pPr>
        <w:pStyle w:val="Heading2"/>
      </w:pPr>
      <w:bookmarkStart w:id="26" w:name="_Toc8243780"/>
      <w:r w:rsidRPr="00956BB4">
        <w:t>Prescriptive Easements</w:t>
      </w:r>
      <w:bookmarkEnd w:id="26"/>
    </w:p>
    <w:p w:rsidR="0068412D" w:rsidRPr="00956BB4" w:rsidRDefault="007B0A7D" w:rsidP="00F238E2">
      <w:pPr>
        <w:pStyle w:val="ListParagraph"/>
        <w:numPr>
          <w:ilvl w:val="0"/>
          <w:numId w:val="17"/>
        </w:numPr>
        <w:rPr>
          <w:rFonts w:asciiTheme="majorBidi" w:hAnsiTheme="majorBidi" w:cstheme="majorBidi"/>
          <w:sz w:val="22"/>
          <w:szCs w:val="22"/>
        </w:rPr>
      </w:pPr>
      <w:r w:rsidRPr="00956BB4">
        <w:rPr>
          <w:rFonts w:asciiTheme="majorBidi" w:hAnsiTheme="majorBidi" w:cstheme="majorBidi"/>
          <w:b/>
          <w:bCs/>
          <w:sz w:val="22"/>
          <w:szCs w:val="22"/>
        </w:rPr>
        <w:t>Community Feed Store v. Northeastern-</w:t>
      </w:r>
      <w:r w:rsidRPr="00956BB4">
        <w:rPr>
          <w:rFonts w:asciiTheme="majorBidi" w:hAnsiTheme="majorBidi" w:cstheme="majorBidi"/>
          <w:sz w:val="22"/>
          <w:szCs w:val="22"/>
        </w:rPr>
        <w:t xml:space="preserve"> </w:t>
      </w:r>
      <w:r w:rsidR="00860BF5" w:rsidRPr="00956BB4">
        <w:rPr>
          <w:rFonts w:asciiTheme="majorBidi" w:hAnsiTheme="majorBidi" w:cstheme="majorBidi"/>
          <w:sz w:val="22"/>
          <w:szCs w:val="22"/>
        </w:rPr>
        <w:t xml:space="preserve">trucks had been backing up on neighboring property for years; </w:t>
      </w:r>
      <w:r w:rsidRPr="00956BB4">
        <w:rPr>
          <w:rFonts w:asciiTheme="majorBidi" w:hAnsiTheme="majorBidi" w:cstheme="majorBidi"/>
          <w:sz w:val="22"/>
          <w:szCs w:val="22"/>
        </w:rPr>
        <w:t xml:space="preserve">neighbor had a survey done and realized that they were backing up on his land and built a barrier. </w:t>
      </w:r>
    </w:p>
    <w:p w:rsidR="000117E1" w:rsidRPr="00723D7C" w:rsidRDefault="0068412D" w:rsidP="00F238E2">
      <w:pPr>
        <w:pStyle w:val="ListParagraph"/>
        <w:numPr>
          <w:ilvl w:val="1"/>
          <w:numId w:val="17"/>
        </w:numPr>
        <w:rPr>
          <w:rFonts w:asciiTheme="majorBidi" w:hAnsiTheme="majorBidi" w:cstheme="majorBidi"/>
          <w:sz w:val="22"/>
          <w:szCs w:val="22"/>
        </w:rPr>
      </w:pPr>
      <w:r w:rsidRPr="00956BB4">
        <w:rPr>
          <w:rFonts w:asciiTheme="majorBidi" w:hAnsiTheme="majorBidi" w:cstheme="majorBidi"/>
          <w:b/>
          <w:bCs/>
          <w:color w:val="000000" w:themeColor="text1"/>
          <w:sz w:val="22"/>
          <w:szCs w:val="22"/>
        </w:rPr>
        <w:t>Rule</w:t>
      </w:r>
      <w:r w:rsidRPr="00956BB4">
        <w:rPr>
          <w:rFonts w:asciiTheme="majorBidi" w:hAnsiTheme="majorBidi" w:cstheme="majorBidi"/>
          <w:color w:val="000000" w:themeColor="text1"/>
          <w:sz w:val="22"/>
          <w:szCs w:val="22"/>
        </w:rPr>
        <w:t xml:space="preserve">: It is sufficient to establish a claim of prescriptive easement if one claims the </w:t>
      </w:r>
      <w:r w:rsidRPr="008E5AE0">
        <w:rPr>
          <w:rFonts w:asciiTheme="majorBidi" w:hAnsiTheme="majorBidi" w:cstheme="majorBidi"/>
          <w:b/>
          <w:bCs/>
          <w:color w:val="000000" w:themeColor="text1"/>
          <w:sz w:val="22"/>
          <w:szCs w:val="22"/>
        </w:rPr>
        <w:t>general outlines</w:t>
      </w:r>
      <w:r w:rsidRPr="00956BB4">
        <w:rPr>
          <w:rFonts w:asciiTheme="majorBidi" w:hAnsiTheme="majorBidi" w:cstheme="majorBidi"/>
          <w:color w:val="000000" w:themeColor="text1"/>
          <w:sz w:val="22"/>
          <w:szCs w:val="22"/>
        </w:rPr>
        <w:t xml:space="preserve"> of the area of his continuous, adverse, and notorious use with reasonable certainty</w:t>
      </w:r>
    </w:p>
    <w:p w:rsidR="00723D7C" w:rsidRPr="00956BB4" w:rsidRDefault="00723D7C" w:rsidP="00F238E2">
      <w:pPr>
        <w:pStyle w:val="ListParagraph"/>
        <w:numPr>
          <w:ilvl w:val="1"/>
          <w:numId w:val="17"/>
        </w:numPr>
        <w:rPr>
          <w:rFonts w:asciiTheme="majorBidi" w:hAnsiTheme="majorBidi" w:cstheme="majorBidi"/>
          <w:sz w:val="22"/>
          <w:szCs w:val="22"/>
        </w:rPr>
      </w:pPr>
      <w:r>
        <w:rPr>
          <w:rFonts w:asciiTheme="majorBidi" w:hAnsiTheme="majorBidi" w:cstheme="majorBidi"/>
          <w:color w:val="000000" w:themeColor="text1"/>
          <w:sz w:val="22"/>
          <w:szCs w:val="22"/>
        </w:rPr>
        <w:t>For prescriptive easement and adverse possession</w:t>
      </w:r>
      <w:r w:rsidR="00E362F0">
        <w:rPr>
          <w:rFonts w:asciiTheme="majorBidi" w:hAnsiTheme="majorBidi" w:cstheme="majorBidi"/>
          <w:color w:val="000000" w:themeColor="text1"/>
          <w:sz w:val="22"/>
          <w:szCs w:val="22"/>
        </w:rPr>
        <w:t xml:space="preserve"> most courts</w:t>
      </w:r>
      <w:r>
        <w:rPr>
          <w:rFonts w:asciiTheme="majorBidi" w:hAnsiTheme="majorBidi" w:cstheme="majorBidi"/>
          <w:color w:val="000000" w:themeColor="text1"/>
          <w:sz w:val="22"/>
          <w:szCs w:val="22"/>
        </w:rPr>
        <w:t xml:space="preserve"> </w:t>
      </w:r>
      <w:r w:rsidR="00E362F0">
        <w:rPr>
          <w:rFonts w:asciiTheme="majorBidi" w:hAnsiTheme="majorBidi" w:cstheme="majorBidi"/>
          <w:color w:val="000000" w:themeColor="text1"/>
          <w:sz w:val="22"/>
          <w:szCs w:val="22"/>
        </w:rPr>
        <w:t>require</w:t>
      </w:r>
      <w:r>
        <w:rPr>
          <w:rFonts w:asciiTheme="majorBidi" w:hAnsiTheme="majorBidi" w:cstheme="majorBidi"/>
          <w:color w:val="000000" w:themeColor="text1"/>
          <w:sz w:val="22"/>
          <w:szCs w:val="22"/>
        </w:rPr>
        <w:t xml:space="preserve"> clear and convincing evidence</w:t>
      </w:r>
    </w:p>
    <w:p w:rsidR="00965A09" w:rsidRPr="00956BB4" w:rsidRDefault="007B0A7D" w:rsidP="00B47E36">
      <w:pPr>
        <w:pStyle w:val="ListParagraph"/>
        <w:numPr>
          <w:ilvl w:val="0"/>
          <w:numId w:val="17"/>
        </w:numPr>
        <w:rPr>
          <w:rFonts w:asciiTheme="majorBidi" w:hAnsiTheme="majorBidi" w:cstheme="majorBidi"/>
          <w:color w:val="000000" w:themeColor="text1"/>
          <w:sz w:val="22"/>
          <w:szCs w:val="22"/>
        </w:rPr>
      </w:pPr>
      <w:r w:rsidRPr="00956BB4">
        <w:rPr>
          <w:rFonts w:asciiTheme="majorBidi" w:hAnsiTheme="majorBidi" w:cstheme="majorBidi"/>
          <w:sz w:val="22"/>
          <w:szCs w:val="22"/>
        </w:rPr>
        <w:t>Why</w:t>
      </w:r>
      <w:r w:rsidR="00EC2FFD">
        <w:rPr>
          <w:rFonts w:asciiTheme="majorBidi" w:hAnsiTheme="majorBidi" w:cstheme="majorBidi"/>
          <w:sz w:val="22"/>
          <w:szCs w:val="22"/>
        </w:rPr>
        <w:t xml:space="preserve"> did D claim a</w:t>
      </w:r>
      <w:r w:rsidRPr="00956BB4">
        <w:rPr>
          <w:rFonts w:asciiTheme="majorBidi" w:hAnsiTheme="majorBidi" w:cstheme="majorBidi"/>
          <w:sz w:val="22"/>
          <w:szCs w:val="22"/>
        </w:rPr>
        <w:t xml:space="preserve"> right to </w:t>
      </w:r>
      <w:r w:rsidRPr="00956BB4">
        <w:rPr>
          <w:rFonts w:asciiTheme="majorBidi" w:hAnsiTheme="majorBidi" w:cstheme="majorBidi"/>
          <w:b/>
          <w:bCs/>
          <w:sz w:val="22"/>
          <w:szCs w:val="22"/>
        </w:rPr>
        <w:t>use</w:t>
      </w:r>
      <w:r w:rsidRPr="00956BB4">
        <w:rPr>
          <w:rFonts w:asciiTheme="majorBidi" w:hAnsiTheme="majorBidi" w:cstheme="majorBidi"/>
          <w:sz w:val="22"/>
          <w:szCs w:val="22"/>
        </w:rPr>
        <w:t xml:space="preserve"> through prescriptive easement instead of acquiring </w:t>
      </w:r>
      <w:r w:rsidRPr="00956BB4">
        <w:rPr>
          <w:rFonts w:asciiTheme="majorBidi" w:hAnsiTheme="majorBidi" w:cstheme="majorBidi"/>
          <w:b/>
          <w:bCs/>
          <w:sz w:val="22"/>
          <w:szCs w:val="22"/>
        </w:rPr>
        <w:t>title</w:t>
      </w:r>
      <w:r w:rsidRPr="00956BB4">
        <w:rPr>
          <w:rFonts w:asciiTheme="majorBidi" w:hAnsiTheme="majorBidi" w:cstheme="majorBidi"/>
          <w:sz w:val="22"/>
          <w:szCs w:val="22"/>
        </w:rPr>
        <w:t xml:space="preserve"> through adverse </w:t>
      </w:r>
      <w:r w:rsidRPr="00B702E9">
        <w:rPr>
          <w:rFonts w:asciiTheme="majorBidi" w:hAnsiTheme="majorBidi" w:cstheme="majorBidi"/>
          <w:b/>
          <w:bCs/>
          <w:sz w:val="22"/>
          <w:szCs w:val="22"/>
        </w:rPr>
        <w:t>possession</w:t>
      </w:r>
      <w:r w:rsidRPr="00956BB4">
        <w:rPr>
          <w:rFonts w:asciiTheme="majorBidi" w:hAnsiTheme="majorBidi" w:cstheme="majorBidi"/>
          <w:sz w:val="22"/>
          <w:szCs w:val="22"/>
        </w:rPr>
        <w:t xml:space="preserve">? </w:t>
      </w:r>
      <w:r w:rsidR="00965A09" w:rsidRPr="00956BB4">
        <w:rPr>
          <w:rFonts w:asciiTheme="majorBidi" w:hAnsiTheme="majorBidi" w:cstheme="majorBidi"/>
          <w:color w:val="000000" w:themeColor="text1"/>
          <w:sz w:val="22"/>
          <w:szCs w:val="22"/>
        </w:rPr>
        <w:t>Distinction between use and possession is</w:t>
      </w:r>
      <w:r w:rsidR="00B47E36">
        <w:rPr>
          <w:rFonts w:asciiTheme="majorBidi" w:hAnsiTheme="majorBidi" w:cstheme="majorBidi"/>
          <w:color w:val="000000" w:themeColor="text1"/>
          <w:sz w:val="22"/>
          <w:szCs w:val="22"/>
        </w:rPr>
        <w:t xml:space="preserve"> sometimes</w:t>
      </w:r>
      <w:r w:rsidR="00965A09" w:rsidRPr="00956BB4">
        <w:rPr>
          <w:rFonts w:asciiTheme="majorBidi" w:hAnsiTheme="majorBidi" w:cstheme="majorBidi"/>
          <w:color w:val="000000" w:themeColor="text1"/>
          <w:sz w:val="22"/>
          <w:szCs w:val="22"/>
        </w:rPr>
        <w:t xml:space="preserve"> unclear</w:t>
      </w:r>
      <w:r w:rsidR="00EC2FFD">
        <w:rPr>
          <w:rFonts w:asciiTheme="majorBidi" w:hAnsiTheme="majorBidi" w:cstheme="majorBidi"/>
          <w:color w:val="000000" w:themeColor="text1"/>
          <w:sz w:val="22"/>
          <w:szCs w:val="22"/>
        </w:rPr>
        <w:t>—</w:t>
      </w:r>
      <w:proofErr w:type="gramStart"/>
      <w:r w:rsidR="00EC2FFD">
        <w:rPr>
          <w:rFonts w:asciiTheme="majorBidi" w:hAnsiTheme="majorBidi" w:cstheme="majorBidi"/>
          <w:color w:val="000000" w:themeColor="text1"/>
          <w:sz w:val="22"/>
          <w:szCs w:val="22"/>
        </w:rPr>
        <w:t>P.E</w:t>
      </w:r>
      <w:proofErr w:type="gramEnd"/>
      <w:r w:rsidR="00EC2FFD">
        <w:rPr>
          <w:rFonts w:asciiTheme="majorBidi" w:hAnsiTheme="majorBidi" w:cstheme="majorBidi"/>
          <w:color w:val="000000" w:themeColor="text1"/>
          <w:sz w:val="22"/>
          <w:szCs w:val="22"/>
        </w:rPr>
        <w:t xml:space="preserve"> generally only covers specific uses or entitlements; question will be if adverse claimant exercised sufficient control to obtain title by A.P or has only engaged in specific acts that would result in grant of P.E</w:t>
      </w:r>
    </w:p>
    <w:p w:rsidR="00965A09" w:rsidRDefault="00965A09" w:rsidP="00F238E2">
      <w:pPr>
        <w:pStyle w:val="ListParagraph"/>
        <w:numPr>
          <w:ilvl w:val="1"/>
          <w:numId w:val="17"/>
        </w:numPr>
        <w:rPr>
          <w:rFonts w:asciiTheme="majorBidi" w:hAnsiTheme="majorBidi" w:cstheme="majorBidi"/>
          <w:color w:val="000000" w:themeColor="text1"/>
          <w:sz w:val="22"/>
          <w:szCs w:val="22"/>
        </w:rPr>
      </w:pPr>
      <w:r w:rsidRPr="00956BB4">
        <w:rPr>
          <w:rFonts w:asciiTheme="majorBidi" w:hAnsiTheme="majorBidi" w:cstheme="majorBidi"/>
          <w:color w:val="000000" w:themeColor="text1"/>
          <w:sz w:val="22"/>
          <w:szCs w:val="22"/>
        </w:rPr>
        <w:t xml:space="preserve">Many courts look to see if use was </w:t>
      </w:r>
      <w:r w:rsidRPr="008E5AE0">
        <w:rPr>
          <w:rFonts w:asciiTheme="majorBidi" w:hAnsiTheme="majorBidi" w:cstheme="majorBidi"/>
          <w:b/>
          <w:bCs/>
          <w:color w:val="000000" w:themeColor="text1"/>
          <w:sz w:val="22"/>
          <w:szCs w:val="22"/>
        </w:rPr>
        <w:t>exclusive</w:t>
      </w:r>
      <w:r w:rsidRPr="00956BB4">
        <w:rPr>
          <w:rFonts w:asciiTheme="majorBidi" w:hAnsiTheme="majorBidi" w:cstheme="majorBidi"/>
          <w:color w:val="000000" w:themeColor="text1"/>
          <w:sz w:val="22"/>
          <w:szCs w:val="22"/>
        </w:rPr>
        <w:t>- prescriptive easement doesn’t need exclusive use, just right to use. (few courts require exclusivity for prescriptive easement also)</w:t>
      </w:r>
    </w:p>
    <w:p w:rsidR="00965A09" w:rsidRDefault="00965A09" w:rsidP="00F238E2">
      <w:pPr>
        <w:pStyle w:val="ListParagraph"/>
        <w:numPr>
          <w:ilvl w:val="1"/>
          <w:numId w:val="17"/>
        </w:numPr>
        <w:rPr>
          <w:rFonts w:asciiTheme="majorBidi" w:hAnsiTheme="majorBidi" w:cstheme="majorBidi"/>
          <w:color w:val="000000" w:themeColor="text1"/>
          <w:sz w:val="22"/>
          <w:szCs w:val="22"/>
        </w:rPr>
      </w:pPr>
      <w:r w:rsidRPr="00956BB4">
        <w:rPr>
          <w:rFonts w:asciiTheme="majorBidi" w:hAnsiTheme="majorBidi" w:cstheme="majorBidi"/>
          <w:color w:val="000000" w:themeColor="text1"/>
          <w:sz w:val="22"/>
          <w:szCs w:val="22"/>
        </w:rPr>
        <w:t xml:space="preserve">Some courts require </w:t>
      </w:r>
      <w:r w:rsidRPr="00956BB4">
        <w:rPr>
          <w:rFonts w:asciiTheme="majorBidi" w:hAnsiTheme="majorBidi" w:cstheme="majorBidi"/>
          <w:b/>
          <w:bCs/>
          <w:color w:val="000000" w:themeColor="text1"/>
          <w:sz w:val="22"/>
          <w:szCs w:val="22"/>
        </w:rPr>
        <w:t>acquiescence</w:t>
      </w:r>
      <w:r w:rsidRPr="00956BB4">
        <w:rPr>
          <w:rFonts w:asciiTheme="majorBidi" w:hAnsiTheme="majorBidi" w:cstheme="majorBidi"/>
          <w:color w:val="000000" w:themeColor="text1"/>
          <w:sz w:val="22"/>
          <w:szCs w:val="22"/>
        </w:rPr>
        <w:t xml:space="preserve">—owner must have </w:t>
      </w:r>
      <w:r w:rsidRPr="00723D7C">
        <w:rPr>
          <w:rFonts w:asciiTheme="majorBidi" w:hAnsiTheme="majorBidi" w:cstheme="majorBidi"/>
          <w:color w:val="000000" w:themeColor="text1"/>
          <w:sz w:val="22"/>
          <w:szCs w:val="22"/>
          <w:u w:val="single"/>
        </w:rPr>
        <w:t>actively known</w:t>
      </w:r>
      <w:r w:rsidRPr="00956BB4">
        <w:rPr>
          <w:rFonts w:asciiTheme="majorBidi" w:hAnsiTheme="majorBidi" w:cstheme="majorBidi"/>
          <w:color w:val="000000" w:themeColor="text1"/>
          <w:sz w:val="22"/>
          <w:szCs w:val="22"/>
        </w:rPr>
        <w:t xml:space="preserve"> people were using it and did nothing to stop it (but, must be adverse-owner did not give permission). Perhaps done to protect property </w:t>
      </w:r>
      <w:r w:rsidRPr="00036E7B">
        <w:rPr>
          <w:rFonts w:asciiTheme="majorBidi" w:hAnsiTheme="majorBidi" w:cstheme="majorBidi"/>
          <w:color w:val="000000" w:themeColor="text1"/>
          <w:sz w:val="22"/>
          <w:szCs w:val="22"/>
        </w:rPr>
        <w:lastRenderedPageBreak/>
        <w:t xml:space="preserve">owners and only penalize those owners that give mixed messages. </w:t>
      </w:r>
      <w:r w:rsidR="00B712CD" w:rsidRPr="00036E7B">
        <w:rPr>
          <w:rFonts w:asciiTheme="majorBidi" w:hAnsiTheme="majorBidi" w:cstheme="majorBidi"/>
          <w:color w:val="000000" w:themeColor="text1"/>
          <w:sz w:val="22"/>
          <w:szCs w:val="22"/>
        </w:rPr>
        <w:t>(Some courts apply acquiescence, but define it in a way that adds nothing to the elements)</w:t>
      </w:r>
    </w:p>
    <w:p w:rsidR="00B702E9" w:rsidRPr="00B702E9" w:rsidRDefault="00B702E9" w:rsidP="00B702E9">
      <w:pPr>
        <w:pStyle w:val="ListParagraph"/>
        <w:numPr>
          <w:ilvl w:val="1"/>
          <w:numId w:val="17"/>
        </w:numPr>
        <w:rPr>
          <w:rFonts w:asciiTheme="majorBidi" w:hAnsiTheme="majorBidi" w:cstheme="majorBidi"/>
          <w:color w:val="000000" w:themeColor="text1"/>
          <w:sz w:val="22"/>
          <w:szCs w:val="22"/>
        </w:rPr>
      </w:pPr>
      <w:r w:rsidRPr="00B702E9">
        <w:rPr>
          <w:rFonts w:asciiTheme="majorBidi" w:hAnsiTheme="majorBidi" w:cstheme="majorBidi"/>
          <w:color w:val="000000" w:themeColor="text1"/>
          <w:sz w:val="22"/>
          <w:szCs w:val="22"/>
        </w:rPr>
        <w:t>Some courts protect owners of prescriptive easements over large bodies of unenclosed land under a “</w:t>
      </w:r>
      <w:r w:rsidRPr="008E5AE0">
        <w:rPr>
          <w:rFonts w:asciiTheme="majorBidi" w:hAnsiTheme="majorBidi" w:cstheme="majorBidi"/>
          <w:b/>
          <w:bCs/>
          <w:color w:val="000000" w:themeColor="text1"/>
          <w:sz w:val="22"/>
          <w:szCs w:val="22"/>
        </w:rPr>
        <w:t>neighborhood accommodation exception</w:t>
      </w:r>
      <w:r w:rsidRPr="00B702E9">
        <w:rPr>
          <w:rFonts w:asciiTheme="majorBidi" w:hAnsiTheme="majorBidi" w:cstheme="majorBidi"/>
          <w:color w:val="000000" w:themeColor="text1"/>
          <w:sz w:val="22"/>
          <w:szCs w:val="22"/>
        </w:rPr>
        <w:t>- owners could not reasonably know of passing over the land</w:t>
      </w:r>
    </w:p>
    <w:p w:rsidR="00965A09" w:rsidRPr="00036E7B" w:rsidRDefault="00965A09" w:rsidP="00F238E2">
      <w:pPr>
        <w:pStyle w:val="ListParagraph"/>
        <w:numPr>
          <w:ilvl w:val="0"/>
          <w:numId w:val="17"/>
        </w:numPr>
        <w:rPr>
          <w:rFonts w:asciiTheme="majorBidi" w:hAnsiTheme="majorBidi" w:cstheme="majorBidi"/>
          <w:color w:val="000000" w:themeColor="text1"/>
          <w:sz w:val="22"/>
          <w:szCs w:val="22"/>
        </w:rPr>
      </w:pPr>
      <w:r w:rsidRPr="00036E7B">
        <w:rPr>
          <w:rFonts w:asciiTheme="majorBidi" w:hAnsiTheme="majorBidi" w:cstheme="majorBidi"/>
          <w:sz w:val="22"/>
          <w:szCs w:val="22"/>
        </w:rPr>
        <w:t>C</w:t>
      </w:r>
      <w:r w:rsidR="007B0A7D" w:rsidRPr="00036E7B">
        <w:rPr>
          <w:rFonts w:asciiTheme="majorBidi" w:hAnsiTheme="majorBidi" w:cstheme="majorBidi"/>
          <w:sz w:val="22"/>
          <w:szCs w:val="22"/>
        </w:rPr>
        <w:t xml:space="preserve">ourts generally assume </w:t>
      </w:r>
      <w:r w:rsidR="007B0A7D" w:rsidRPr="00036E7B">
        <w:rPr>
          <w:rFonts w:asciiTheme="majorBidi" w:hAnsiTheme="majorBidi" w:cstheme="majorBidi"/>
          <w:b/>
          <w:bCs/>
          <w:sz w:val="22"/>
          <w:szCs w:val="22"/>
        </w:rPr>
        <w:t>non-permissiveness</w:t>
      </w:r>
      <w:r w:rsidR="007B0A7D" w:rsidRPr="00036E7B">
        <w:rPr>
          <w:rFonts w:asciiTheme="majorBidi" w:hAnsiTheme="majorBidi" w:cstheme="majorBidi"/>
          <w:sz w:val="22"/>
          <w:szCs w:val="22"/>
        </w:rPr>
        <w:t xml:space="preserve">. If meet other requirements, will presume you are a trespasser and the use is </w:t>
      </w:r>
      <w:r w:rsidR="003A7A28" w:rsidRPr="00036E7B">
        <w:rPr>
          <w:rFonts w:asciiTheme="majorBidi" w:hAnsiTheme="majorBidi" w:cstheme="majorBidi"/>
          <w:b/>
          <w:bCs/>
          <w:sz w:val="22"/>
          <w:szCs w:val="22"/>
        </w:rPr>
        <w:t>adverse</w:t>
      </w:r>
      <w:r w:rsidR="007B0A7D" w:rsidRPr="00036E7B">
        <w:rPr>
          <w:rFonts w:asciiTheme="majorBidi" w:hAnsiTheme="majorBidi" w:cstheme="majorBidi"/>
          <w:sz w:val="22"/>
          <w:szCs w:val="22"/>
        </w:rPr>
        <w:t>.</w:t>
      </w:r>
      <w:r w:rsidR="00075CA5" w:rsidRPr="00036E7B">
        <w:rPr>
          <w:rFonts w:asciiTheme="majorBidi" w:hAnsiTheme="majorBidi" w:cstheme="majorBidi"/>
          <w:sz w:val="22"/>
          <w:szCs w:val="22"/>
        </w:rPr>
        <w:t xml:space="preserve"> </w:t>
      </w:r>
      <w:r w:rsidRPr="00036E7B">
        <w:rPr>
          <w:rFonts w:asciiTheme="majorBidi" w:hAnsiTheme="majorBidi" w:cstheme="majorBidi"/>
          <w:sz w:val="22"/>
          <w:szCs w:val="22"/>
        </w:rPr>
        <w:t xml:space="preserve">(practical- generally accurate; social welfare- adverse possessor values it more; Reliance-want to make sure users don’t get screwed). </w:t>
      </w:r>
      <w:r w:rsidR="00075CA5" w:rsidRPr="00036E7B">
        <w:rPr>
          <w:rFonts w:asciiTheme="majorBidi" w:hAnsiTheme="majorBidi" w:cstheme="majorBidi"/>
          <w:sz w:val="22"/>
          <w:szCs w:val="22"/>
        </w:rPr>
        <w:t xml:space="preserve">Thumb on scales for the trespasser- regulating the right to exclude. </w:t>
      </w:r>
    </w:p>
    <w:p w:rsidR="00965A09" w:rsidRDefault="00965A09" w:rsidP="00F238E2">
      <w:pPr>
        <w:pStyle w:val="ListParagraph"/>
        <w:numPr>
          <w:ilvl w:val="1"/>
          <w:numId w:val="17"/>
        </w:numPr>
        <w:rPr>
          <w:rFonts w:asciiTheme="majorBidi" w:hAnsiTheme="majorBidi" w:cstheme="majorBidi"/>
          <w:color w:val="000000" w:themeColor="text1"/>
          <w:sz w:val="22"/>
          <w:szCs w:val="22"/>
        </w:rPr>
      </w:pPr>
      <w:r w:rsidRPr="008E5AE0">
        <w:rPr>
          <w:rFonts w:asciiTheme="majorBidi" w:hAnsiTheme="majorBidi" w:cstheme="majorBidi"/>
          <w:color w:val="000000" w:themeColor="text1"/>
          <w:sz w:val="22"/>
          <w:szCs w:val="22"/>
          <w:u w:val="single"/>
        </w:rPr>
        <w:t xml:space="preserve">Some courts </w:t>
      </w:r>
      <w:r w:rsidR="00723D7C" w:rsidRPr="008E5AE0">
        <w:rPr>
          <w:rFonts w:asciiTheme="majorBidi" w:hAnsiTheme="majorBidi" w:cstheme="majorBidi"/>
          <w:color w:val="000000" w:themeColor="text1"/>
          <w:sz w:val="22"/>
          <w:szCs w:val="22"/>
          <w:u w:val="single"/>
        </w:rPr>
        <w:t xml:space="preserve">have </w:t>
      </w:r>
      <w:r w:rsidRPr="008E5AE0">
        <w:rPr>
          <w:rFonts w:asciiTheme="majorBidi" w:hAnsiTheme="majorBidi" w:cstheme="majorBidi"/>
          <w:color w:val="000000" w:themeColor="text1"/>
          <w:sz w:val="22"/>
          <w:szCs w:val="22"/>
          <w:u w:val="single"/>
        </w:rPr>
        <w:t>presumption of permissiveness</w:t>
      </w:r>
      <w:r w:rsidR="00723D7C" w:rsidRPr="008E5AE0">
        <w:rPr>
          <w:rFonts w:asciiTheme="majorBidi" w:hAnsiTheme="majorBidi" w:cstheme="majorBidi"/>
          <w:color w:val="000000" w:themeColor="text1"/>
          <w:sz w:val="22"/>
          <w:szCs w:val="22"/>
          <w:u w:val="single"/>
        </w:rPr>
        <w:t xml:space="preserve"> by </w:t>
      </w:r>
      <w:r w:rsidR="00723D7C" w:rsidRPr="008E5AE0">
        <w:rPr>
          <w:rFonts w:asciiTheme="majorBidi" w:hAnsiTheme="majorBidi" w:cstheme="majorBidi"/>
          <w:b/>
          <w:bCs/>
          <w:color w:val="000000" w:themeColor="text1"/>
          <w:sz w:val="22"/>
          <w:szCs w:val="22"/>
          <w:u w:val="single"/>
        </w:rPr>
        <w:t>use</w:t>
      </w:r>
      <w:r w:rsidR="00723D7C">
        <w:rPr>
          <w:rFonts w:asciiTheme="majorBidi" w:hAnsiTheme="majorBidi" w:cstheme="majorBidi"/>
          <w:color w:val="000000" w:themeColor="text1"/>
          <w:sz w:val="22"/>
          <w:szCs w:val="22"/>
        </w:rPr>
        <w:t xml:space="preserve"> (unlike possession). P</w:t>
      </w:r>
      <w:r w:rsidRPr="00036E7B">
        <w:rPr>
          <w:rFonts w:asciiTheme="majorBidi" w:hAnsiTheme="majorBidi" w:cstheme="majorBidi"/>
          <w:color w:val="000000" w:themeColor="text1"/>
          <w:sz w:val="22"/>
          <w:szCs w:val="22"/>
        </w:rPr>
        <w:t>erhaps more accurate</w:t>
      </w:r>
      <w:r w:rsidR="00723D7C">
        <w:rPr>
          <w:rFonts w:asciiTheme="majorBidi" w:hAnsiTheme="majorBidi" w:cstheme="majorBidi"/>
          <w:color w:val="000000" w:themeColor="text1"/>
          <w:sz w:val="22"/>
          <w:szCs w:val="22"/>
        </w:rPr>
        <w:t>-neighbors frequently allow others to cross over their land as a kindly gesture</w:t>
      </w:r>
    </w:p>
    <w:p w:rsidR="00BC4EA1" w:rsidRDefault="00723D7C" w:rsidP="00BC4EA1">
      <w:pPr>
        <w:pStyle w:val="ListParagraph"/>
        <w:numPr>
          <w:ilvl w:val="2"/>
          <w:numId w:val="17"/>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Some only apply this presumption if community practice was to allow such uses</w:t>
      </w:r>
    </w:p>
    <w:p w:rsidR="0003690A" w:rsidRPr="00BC4EA1" w:rsidRDefault="0003690A" w:rsidP="00BC4EA1">
      <w:pPr>
        <w:pStyle w:val="ListParagraph"/>
        <w:numPr>
          <w:ilvl w:val="2"/>
          <w:numId w:val="17"/>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Here too, some require claim of right (or good faith/ bad faith</w:t>
      </w:r>
      <w:r w:rsidR="00E504DA">
        <w:rPr>
          <w:rFonts w:asciiTheme="majorBidi" w:hAnsiTheme="majorBidi" w:cstheme="majorBidi"/>
          <w:color w:val="000000" w:themeColor="text1"/>
          <w:sz w:val="22"/>
          <w:szCs w:val="22"/>
        </w:rPr>
        <w:t>)</w:t>
      </w:r>
    </w:p>
    <w:p w:rsidR="00B702E9" w:rsidRPr="0003690A" w:rsidRDefault="00B702E9" w:rsidP="00BC4EA1">
      <w:pPr>
        <w:pStyle w:val="ListParagraph"/>
        <w:numPr>
          <w:ilvl w:val="0"/>
          <w:numId w:val="17"/>
        </w:numPr>
        <w:rPr>
          <w:rFonts w:asciiTheme="majorBidi" w:hAnsiTheme="majorBidi" w:cstheme="majorBidi"/>
          <w:color w:val="000000" w:themeColor="text1"/>
          <w:sz w:val="22"/>
          <w:szCs w:val="22"/>
        </w:rPr>
      </w:pPr>
      <w:r>
        <w:rPr>
          <w:rFonts w:asciiTheme="majorBidi" w:hAnsiTheme="majorBidi" w:cstheme="majorBidi"/>
          <w:b/>
          <w:color w:val="000000" w:themeColor="text1"/>
          <w:sz w:val="22"/>
          <w:szCs w:val="22"/>
        </w:rPr>
        <w:t xml:space="preserve">Trees: </w:t>
      </w:r>
      <w:r>
        <w:rPr>
          <w:rFonts w:asciiTheme="majorBidi" w:hAnsiTheme="majorBidi" w:cstheme="majorBidi"/>
          <w:bCs/>
          <w:color w:val="000000" w:themeColor="text1"/>
          <w:sz w:val="22"/>
          <w:szCs w:val="22"/>
        </w:rPr>
        <w:t xml:space="preserve">most courts have made </w:t>
      </w:r>
      <w:r w:rsidRPr="008E5AE0">
        <w:rPr>
          <w:rFonts w:asciiTheme="majorBidi" w:hAnsiTheme="majorBidi" w:cstheme="majorBidi"/>
          <w:bCs/>
          <w:color w:val="000000" w:themeColor="text1"/>
          <w:sz w:val="22"/>
          <w:szCs w:val="22"/>
          <w:u w:val="single"/>
        </w:rPr>
        <w:t>exception</w:t>
      </w:r>
      <w:r>
        <w:rPr>
          <w:rFonts w:asciiTheme="majorBidi" w:hAnsiTheme="majorBidi" w:cstheme="majorBidi"/>
          <w:bCs/>
          <w:color w:val="000000" w:themeColor="text1"/>
          <w:sz w:val="22"/>
          <w:szCs w:val="22"/>
        </w:rPr>
        <w:t>-no P.E for overhanging trees (some courts may allow a claim)</w:t>
      </w:r>
    </w:p>
    <w:p w:rsidR="0003690A" w:rsidRDefault="0003690A" w:rsidP="00BC4EA1">
      <w:pPr>
        <w:pStyle w:val="ListParagraph"/>
        <w:numPr>
          <w:ilvl w:val="0"/>
          <w:numId w:val="17"/>
        </w:numPr>
        <w:rPr>
          <w:rFonts w:asciiTheme="majorBidi" w:hAnsiTheme="majorBidi" w:cstheme="majorBidi"/>
          <w:color w:val="000000" w:themeColor="text1"/>
          <w:sz w:val="22"/>
          <w:szCs w:val="22"/>
        </w:rPr>
      </w:pPr>
      <w:r>
        <w:rPr>
          <w:rFonts w:asciiTheme="majorBidi" w:hAnsiTheme="majorBidi" w:cstheme="majorBidi"/>
          <w:b/>
          <w:color w:val="000000" w:themeColor="text1"/>
          <w:sz w:val="22"/>
          <w:szCs w:val="22"/>
        </w:rPr>
        <w:t>Acquisition by public:</w:t>
      </w:r>
      <w:r>
        <w:rPr>
          <w:rFonts w:asciiTheme="majorBidi" w:hAnsiTheme="majorBidi" w:cstheme="majorBidi"/>
          <w:color w:val="000000" w:themeColor="text1"/>
          <w:sz w:val="22"/>
          <w:szCs w:val="22"/>
        </w:rPr>
        <w:t xml:space="preserve"> </w:t>
      </w:r>
      <w:r w:rsidRPr="008E5AE0">
        <w:rPr>
          <w:rFonts w:asciiTheme="majorBidi" w:hAnsiTheme="majorBidi" w:cstheme="majorBidi"/>
          <w:color w:val="000000" w:themeColor="text1"/>
          <w:sz w:val="22"/>
          <w:szCs w:val="22"/>
          <w:u w:val="single"/>
        </w:rPr>
        <w:t>traditionally</w:t>
      </w:r>
      <w:r>
        <w:rPr>
          <w:rFonts w:asciiTheme="majorBidi" w:hAnsiTheme="majorBidi" w:cstheme="majorBidi"/>
          <w:color w:val="000000" w:themeColor="text1"/>
          <w:sz w:val="22"/>
          <w:szCs w:val="22"/>
        </w:rPr>
        <w:t xml:space="preserve"> the public could not make a claim of prescriptive easement, </w:t>
      </w:r>
      <w:r w:rsidRPr="008E5AE0">
        <w:rPr>
          <w:rFonts w:asciiTheme="majorBidi" w:hAnsiTheme="majorBidi" w:cstheme="majorBidi"/>
          <w:color w:val="000000" w:themeColor="text1"/>
          <w:sz w:val="22"/>
          <w:szCs w:val="22"/>
          <w:u w:val="single"/>
        </w:rPr>
        <w:t>but modern approach is that the public may acquire these easement</w:t>
      </w:r>
      <w:r>
        <w:rPr>
          <w:rFonts w:asciiTheme="majorBidi" w:hAnsiTheme="majorBidi" w:cstheme="majorBidi"/>
          <w:color w:val="000000" w:themeColor="text1"/>
          <w:sz w:val="22"/>
          <w:szCs w:val="22"/>
        </w:rPr>
        <w:t>s</w:t>
      </w:r>
    </w:p>
    <w:p w:rsidR="0003690A" w:rsidRPr="0003690A" w:rsidRDefault="0003690A" w:rsidP="0003690A">
      <w:pPr>
        <w:pStyle w:val="ListParagraph"/>
        <w:numPr>
          <w:ilvl w:val="1"/>
          <w:numId w:val="17"/>
        </w:numPr>
        <w:rPr>
          <w:rFonts w:asciiTheme="majorBidi" w:hAnsiTheme="majorBidi" w:cstheme="majorBidi"/>
          <w:color w:val="000000" w:themeColor="text1"/>
          <w:sz w:val="22"/>
          <w:szCs w:val="22"/>
        </w:rPr>
      </w:pPr>
      <w:r>
        <w:rPr>
          <w:rFonts w:asciiTheme="majorBidi" w:hAnsiTheme="majorBidi" w:cstheme="majorBidi"/>
          <w:bCs/>
          <w:color w:val="000000" w:themeColor="text1"/>
          <w:sz w:val="22"/>
          <w:szCs w:val="22"/>
        </w:rPr>
        <w:t xml:space="preserve">But, most courts </w:t>
      </w:r>
      <w:r w:rsidRPr="008E5AE0">
        <w:rPr>
          <w:rFonts w:asciiTheme="majorBidi" w:hAnsiTheme="majorBidi" w:cstheme="majorBidi"/>
          <w:b/>
          <w:color w:val="000000" w:themeColor="text1"/>
          <w:sz w:val="22"/>
          <w:szCs w:val="22"/>
        </w:rPr>
        <w:t>presume</w:t>
      </w:r>
      <w:r>
        <w:rPr>
          <w:rFonts w:asciiTheme="majorBidi" w:hAnsiTheme="majorBidi" w:cstheme="majorBidi"/>
          <w:bCs/>
          <w:color w:val="000000" w:themeColor="text1"/>
          <w:sz w:val="22"/>
          <w:szCs w:val="22"/>
        </w:rPr>
        <w:t xml:space="preserve"> that public access to private land is </w:t>
      </w:r>
      <w:r w:rsidRPr="008E5AE0">
        <w:rPr>
          <w:rFonts w:asciiTheme="majorBidi" w:hAnsiTheme="majorBidi" w:cstheme="majorBidi"/>
          <w:b/>
          <w:color w:val="000000" w:themeColor="text1"/>
          <w:sz w:val="22"/>
          <w:szCs w:val="22"/>
        </w:rPr>
        <w:t>permissive</w:t>
      </w:r>
      <w:r>
        <w:rPr>
          <w:rFonts w:asciiTheme="majorBidi" w:hAnsiTheme="majorBidi" w:cstheme="majorBidi"/>
          <w:bCs/>
          <w:color w:val="000000" w:themeColor="text1"/>
          <w:sz w:val="22"/>
          <w:szCs w:val="22"/>
        </w:rPr>
        <w:t xml:space="preserve"> in the absence of clear evidence to the contrary, defeating the prescription claim</w:t>
      </w:r>
      <w:r w:rsidR="00EC2FFD">
        <w:rPr>
          <w:rFonts w:asciiTheme="majorBidi" w:hAnsiTheme="majorBidi" w:cstheme="majorBidi"/>
          <w:bCs/>
          <w:color w:val="000000" w:themeColor="text1"/>
          <w:sz w:val="22"/>
          <w:szCs w:val="22"/>
        </w:rPr>
        <w:t xml:space="preserve"> by the public</w:t>
      </w:r>
    </w:p>
    <w:p w:rsidR="0003690A" w:rsidRPr="0003690A" w:rsidRDefault="0003690A" w:rsidP="0003690A">
      <w:pPr>
        <w:pStyle w:val="ListParagraph"/>
        <w:numPr>
          <w:ilvl w:val="2"/>
          <w:numId w:val="17"/>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My note: </w:t>
      </w:r>
      <w:r w:rsidR="00EC2FFD">
        <w:rPr>
          <w:rFonts w:asciiTheme="majorBidi" w:hAnsiTheme="majorBidi" w:cstheme="majorBidi"/>
          <w:color w:val="000000" w:themeColor="text1"/>
          <w:sz w:val="22"/>
          <w:szCs w:val="22"/>
        </w:rPr>
        <w:t xml:space="preserve">would seem that any individual bringing a claim would also </w:t>
      </w:r>
      <w:r w:rsidR="003C3BC1">
        <w:rPr>
          <w:rFonts w:asciiTheme="majorBidi" w:hAnsiTheme="majorBidi" w:cstheme="majorBidi"/>
          <w:color w:val="000000" w:themeColor="text1"/>
          <w:sz w:val="22"/>
          <w:szCs w:val="22"/>
        </w:rPr>
        <w:t>be presumed to have permission if accessed the land in the same way the public did</w:t>
      </w:r>
    </w:p>
    <w:p w:rsidR="0003690A" w:rsidRPr="00036E7B" w:rsidRDefault="0003690A" w:rsidP="0003690A">
      <w:pPr>
        <w:pStyle w:val="ListParagraph"/>
        <w:numPr>
          <w:ilvl w:val="1"/>
          <w:numId w:val="17"/>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Some states statutes declare a private road used by the public for x amount of time a public highway (few even apply this doctrine to beaches)</w:t>
      </w:r>
    </w:p>
    <w:p w:rsidR="00B712CD" w:rsidRPr="00956BB4" w:rsidRDefault="00BB49B2" w:rsidP="00F238E2">
      <w:pPr>
        <w:pStyle w:val="ListParagraph"/>
        <w:numPr>
          <w:ilvl w:val="0"/>
          <w:numId w:val="17"/>
        </w:numPr>
        <w:rPr>
          <w:rFonts w:asciiTheme="majorBidi" w:hAnsiTheme="majorBidi" w:cstheme="majorBidi"/>
          <w:sz w:val="22"/>
          <w:szCs w:val="22"/>
        </w:rPr>
      </w:pPr>
      <w:r w:rsidRPr="00036E7B">
        <w:rPr>
          <w:rFonts w:asciiTheme="majorBidi" w:hAnsiTheme="majorBidi" w:cstheme="majorBidi"/>
          <w:b/>
          <w:bCs/>
          <w:sz w:val="22"/>
          <w:szCs w:val="22"/>
        </w:rPr>
        <w:t xml:space="preserve">Zuni Tribe </w:t>
      </w:r>
      <w:r w:rsidRPr="00036E7B">
        <w:rPr>
          <w:rFonts w:asciiTheme="majorBidi" w:hAnsiTheme="majorBidi" w:cstheme="majorBidi"/>
          <w:sz w:val="22"/>
          <w:szCs w:val="22"/>
        </w:rPr>
        <w:t>(</w:t>
      </w:r>
      <w:proofErr w:type="spellStart"/>
      <w:r w:rsidRPr="00036E7B">
        <w:rPr>
          <w:rFonts w:asciiTheme="majorBidi" w:hAnsiTheme="majorBidi" w:cstheme="majorBidi"/>
          <w:sz w:val="22"/>
          <w:szCs w:val="22"/>
        </w:rPr>
        <w:t>courseworks</w:t>
      </w:r>
      <w:proofErr w:type="spellEnd"/>
      <w:r w:rsidRPr="00036E7B">
        <w:rPr>
          <w:rFonts w:asciiTheme="majorBidi" w:hAnsiTheme="majorBidi" w:cstheme="majorBidi"/>
          <w:sz w:val="22"/>
          <w:szCs w:val="22"/>
        </w:rPr>
        <w:t xml:space="preserve"> and 319)- pilgrimage through a property near</w:t>
      </w:r>
      <w:r w:rsidRPr="00956BB4">
        <w:rPr>
          <w:rFonts w:asciiTheme="majorBidi" w:hAnsiTheme="majorBidi" w:cstheme="majorBidi"/>
          <w:sz w:val="22"/>
          <w:szCs w:val="22"/>
        </w:rPr>
        <w:t xml:space="preserve"> the Grand Canyon </w:t>
      </w:r>
    </w:p>
    <w:p w:rsidR="00BB49B2" w:rsidRPr="00956BB4" w:rsidRDefault="007B0A7D" w:rsidP="00F238E2">
      <w:pPr>
        <w:pStyle w:val="ListParagraph"/>
        <w:numPr>
          <w:ilvl w:val="1"/>
          <w:numId w:val="17"/>
        </w:numPr>
        <w:rPr>
          <w:rFonts w:asciiTheme="majorBidi" w:hAnsiTheme="majorBidi" w:cstheme="majorBidi"/>
          <w:sz w:val="22"/>
          <w:szCs w:val="22"/>
        </w:rPr>
      </w:pPr>
      <w:r w:rsidRPr="00956BB4">
        <w:rPr>
          <w:rFonts w:asciiTheme="majorBidi" w:hAnsiTheme="majorBidi" w:cstheme="majorBidi"/>
          <w:color w:val="000000" w:themeColor="text1"/>
          <w:sz w:val="22"/>
          <w:szCs w:val="22"/>
        </w:rPr>
        <w:t>Prescriptive Easement claim granted for pilgrimage every 4 years</w:t>
      </w:r>
      <w:r w:rsidR="00E24B18">
        <w:rPr>
          <w:rFonts w:asciiTheme="majorBidi" w:hAnsiTheme="majorBidi" w:cstheme="majorBidi"/>
          <w:color w:val="000000" w:themeColor="text1"/>
          <w:sz w:val="22"/>
          <w:szCs w:val="22"/>
        </w:rPr>
        <w:t xml:space="preserve">- this was </w:t>
      </w:r>
      <w:r w:rsidR="00184ED7">
        <w:rPr>
          <w:rFonts w:asciiTheme="majorBidi" w:hAnsiTheme="majorBidi" w:cstheme="majorBidi"/>
          <w:color w:val="000000" w:themeColor="text1"/>
          <w:sz w:val="22"/>
          <w:szCs w:val="22"/>
        </w:rPr>
        <w:t>considered</w:t>
      </w:r>
      <w:r w:rsidR="00E24B18">
        <w:rPr>
          <w:rFonts w:asciiTheme="majorBidi" w:hAnsiTheme="majorBidi" w:cstheme="majorBidi"/>
          <w:color w:val="000000" w:themeColor="text1"/>
          <w:sz w:val="22"/>
          <w:szCs w:val="22"/>
        </w:rPr>
        <w:t xml:space="preserve"> continuous enough</w:t>
      </w:r>
    </w:p>
    <w:p w:rsidR="00BB49B2" w:rsidRPr="007339FC" w:rsidRDefault="00BB49B2" w:rsidP="00F238E2">
      <w:pPr>
        <w:pStyle w:val="ListParagraph"/>
        <w:numPr>
          <w:ilvl w:val="1"/>
          <w:numId w:val="17"/>
        </w:numPr>
        <w:rPr>
          <w:rFonts w:asciiTheme="majorBidi" w:hAnsiTheme="majorBidi" w:cstheme="majorBidi"/>
          <w:sz w:val="22"/>
          <w:szCs w:val="22"/>
        </w:rPr>
      </w:pPr>
      <w:r w:rsidRPr="007339FC">
        <w:rPr>
          <w:rFonts w:asciiTheme="majorBidi" w:hAnsiTheme="majorBidi" w:cstheme="majorBidi"/>
          <w:color w:val="000000" w:themeColor="text1"/>
          <w:sz w:val="22"/>
          <w:szCs w:val="22"/>
        </w:rPr>
        <w:t xml:space="preserve">“The proof necessary to establish a prescriptive easement to use land is not the same as that to establish a claim of title by adverse possession.” It is only the use to which the premises are put which must be shown to be adverse, open and notorious. To the extent that the use is established, it, </w:t>
      </w:r>
      <w:r w:rsidR="006935A9" w:rsidRPr="007339FC">
        <w:rPr>
          <w:rFonts w:asciiTheme="majorBidi" w:hAnsiTheme="majorBidi" w:cstheme="majorBidi"/>
          <w:color w:val="000000" w:themeColor="text1"/>
          <w:sz w:val="22"/>
          <w:szCs w:val="22"/>
        </w:rPr>
        <w:t>of course</w:t>
      </w:r>
      <w:r w:rsidRPr="007339FC">
        <w:rPr>
          <w:rFonts w:asciiTheme="majorBidi" w:hAnsiTheme="majorBidi" w:cstheme="majorBidi"/>
          <w:color w:val="000000" w:themeColor="text1"/>
          <w:sz w:val="22"/>
          <w:szCs w:val="22"/>
        </w:rPr>
        <w:t>, is hostile to the title of the servient [i.e., burdened] estate.”</w:t>
      </w:r>
    </w:p>
    <w:p w:rsidR="00B712CD" w:rsidRPr="00D60EF7" w:rsidRDefault="00B712CD" w:rsidP="00B712CD">
      <w:pPr>
        <w:pStyle w:val="ListParagraph"/>
        <w:ind w:left="1440"/>
        <w:rPr>
          <w:rFonts w:asciiTheme="majorBidi" w:hAnsiTheme="majorBidi" w:cstheme="majorBidi"/>
          <w:sz w:val="10"/>
          <w:szCs w:val="10"/>
        </w:rPr>
      </w:pPr>
    </w:p>
    <w:p w:rsidR="00B712CD" w:rsidRPr="00956BB4" w:rsidRDefault="00B712CD" w:rsidP="00B712CD">
      <w:pPr>
        <w:pStyle w:val="Heading2"/>
      </w:pPr>
      <w:bookmarkStart w:id="27" w:name="_Toc8243781"/>
      <w:r w:rsidRPr="00956BB4">
        <w:t>Other Remedial Doctrines: Encroachment</w:t>
      </w:r>
      <w:bookmarkEnd w:id="27"/>
      <w:r w:rsidRPr="00956BB4">
        <w:t xml:space="preserve"> </w:t>
      </w:r>
    </w:p>
    <w:p w:rsidR="007B0A7D" w:rsidRPr="00956BB4" w:rsidRDefault="007B0A7D" w:rsidP="00F238E2">
      <w:pPr>
        <w:pStyle w:val="ListParagraph"/>
        <w:numPr>
          <w:ilvl w:val="0"/>
          <w:numId w:val="18"/>
        </w:numPr>
        <w:rPr>
          <w:rFonts w:asciiTheme="majorBidi" w:hAnsiTheme="majorBidi" w:cstheme="majorBidi"/>
          <w:b/>
          <w:bCs/>
          <w:color w:val="000000" w:themeColor="text1"/>
          <w:sz w:val="22"/>
          <w:szCs w:val="22"/>
        </w:rPr>
      </w:pPr>
      <w:r w:rsidRPr="00956BB4">
        <w:rPr>
          <w:rFonts w:asciiTheme="majorBidi" w:hAnsiTheme="majorBidi" w:cstheme="majorBidi"/>
          <w:b/>
          <w:bCs/>
          <w:sz w:val="22"/>
          <w:szCs w:val="22"/>
        </w:rPr>
        <w:t>Somerville v. Jacobs:</w:t>
      </w:r>
      <w:r w:rsidR="00B712CD" w:rsidRPr="00956BB4">
        <w:rPr>
          <w:rFonts w:asciiTheme="majorBidi" w:hAnsiTheme="majorBidi" w:cstheme="majorBidi"/>
          <w:b/>
          <w:bCs/>
          <w:sz w:val="22"/>
          <w:szCs w:val="22"/>
        </w:rPr>
        <w:t xml:space="preserve"> </w:t>
      </w:r>
      <w:r w:rsidR="00B712CD" w:rsidRPr="00956BB4">
        <w:rPr>
          <w:rFonts w:asciiTheme="majorBidi" w:hAnsiTheme="majorBidi" w:cstheme="majorBidi"/>
          <w:sz w:val="22"/>
          <w:szCs w:val="22"/>
        </w:rPr>
        <w:t>accidently built structure on another’s land</w:t>
      </w:r>
    </w:p>
    <w:p w:rsidR="00B712CD" w:rsidRPr="00956BB4" w:rsidRDefault="00B712CD" w:rsidP="00F238E2">
      <w:pPr>
        <w:pStyle w:val="ListParagraph"/>
        <w:numPr>
          <w:ilvl w:val="1"/>
          <w:numId w:val="18"/>
        </w:numPr>
        <w:rPr>
          <w:rFonts w:asciiTheme="majorBidi" w:hAnsiTheme="majorBidi" w:cstheme="majorBidi"/>
          <w:b/>
          <w:bCs/>
          <w:color w:val="000000" w:themeColor="text1"/>
          <w:sz w:val="22"/>
          <w:szCs w:val="22"/>
        </w:rPr>
      </w:pPr>
      <w:r w:rsidRPr="00956BB4">
        <w:rPr>
          <w:rFonts w:asciiTheme="majorBidi" w:hAnsiTheme="majorBidi" w:cstheme="majorBidi"/>
          <w:b/>
          <w:bCs/>
          <w:color w:val="000000" w:themeColor="text1"/>
          <w:sz w:val="22"/>
          <w:szCs w:val="22"/>
        </w:rPr>
        <w:t>Rule</w:t>
      </w:r>
      <w:r w:rsidRPr="00956BB4">
        <w:rPr>
          <w:rFonts w:asciiTheme="majorBidi" w:hAnsiTheme="majorBidi" w:cstheme="majorBidi"/>
          <w:color w:val="000000" w:themeColor="text1"/>
          <w:sz w:val="22"/>
          <w:szCs w:val="22"/>
        </w:rPr>
        <w:t xml:space="preserve">: If by reasonable mistake of fact and in good faith, one erects a building entirely on someone’s land with </w:t>
      </w:r>
      <w:r w:rsidRPr="007F4B75">
        <w:rPr>
          <w:rFonts w:asciiTheme="majorBidi" w:hAnsiTheme="majorBidi" w:cstheme="majorBidi"/>
          <w:color w:val="000000" w:themeColor="text1"/>
          <w:sz w:val="22"/>
          <w:szCs w:val="22"/>
          <w:u w:val="single"/>
        </w:rPr>
        <w:t>reasonable belief</w:t>
      </w:r>
      <w:r w:rsidRPr="00956BB4">
        <w:rPr>
          <w:rFonts w:asciiTheme="majorBidi" w:hAnsiTheme="majorBidi" w:cstheme="majorBidi"/>
          <w:color w:val="000000" w:themeColor="text1"/>
          <w:sz w:val="22"/>
          <w:szCs w:val="22"/>
        </w:rPr>
        <w:t xml:space="preserve"> that they own the land, they are entitled to recover for the </w:t>
      </w:r>
      <w:r w:rsidRPr="0099743F">
        <w:rPr>
          <w:rFonts w:asciiTheme="majorBidi" w:hAnsiTheme="majorBidi" w:cstheme="majorBidi"/>
          <w:b/>
          <w:bCs/>
          <w:color w:val="000000" w:themeColor="text1"/>
          <w:sz w:val="22"/>
          <w:szCs w:val="22"/>
        </w:rPr>
        <w:t>value</w:t>
      </w:r>
      <w:r w:rsidRPr="00956BB4">
        <w:rPr>
          <w:rFonts w:asciiTheme="majorBidi" w:hAnsiTheme="majorBidi" w:cstheme="majorBidi"/>
          <w:color w:val="000000" w:themeColor="text1"/>
          <w:sz w:val="22"/>
          <w:szCs w:val="22"/>
        </w:rPr>
        <w:t xml:space="preserve"> of the improvements from the landowner, or can, alternatively, </w:t>
      </w:r>
      <w:r w:rsidRPr="0099743F">
        <w:rPr>
          <w:rFonts w:asciiTheme="majorBidi" w:hAnsiTheme="majorBidi" w:cstheme="majorBidi"/>
          <w:b/>
          <w:bCs/>
          <w:color w:val="000000" w:themeColor="text1"/>
          <w:sz w:val="22"/>
          <w:szCs w:val="22"/>
        </w:rPr>
        <w:t>purchase</w:t>
      </w:r>
      <w:r w:rsidRPr="00956BB4">
        <w:rPr>
          <w:rFonts w:asciiTheme="majorBidi" w:hAnsiTheme="majorBidi" w:cstheme="majorBidi"/>
          <w:color w:val="000000" w:themeColor="text1"/>
          <w:sz w:val="22"/>
          <w:szCs w:val="22"/>
        </w:rPr>
        <w:t xml:space="preserve"> the land from the landowner for the value of the land minus the improvements.</w:t>
      </w:r>
    </w:p>
    <w:p w:rsidR="00095D26" w:rsidRPr="003D3176" w:rsidRDefault="000361D1" w:rsidP="00F238E2">
      <w:pPr>
        <w:pStyle w:val="ListParagraph"/>
        <w:numPr>
          <w:ilvl w:val="0"/>
          <w:numId w:val="18"/>
        </w:numPr>
        <w:rPr>
          <w:rFonts w:asciiTheme="majorBidi" w:hAnsiTheme="majorBidi" w:cstheme="majorBidi"/>
          <w:b/>
          <w:bCs/>
          <w:color w:val="000000" w:themeColor="text1"/>
          <w:sz w:val="22"/>
          <w:szCs w:val="22"/>
        </w:rPr>
      </w:pPr>
      <w:r w:rsidRPr="003D3176">
        <w:rPr>
          <w:rFonts w:asciiTheme="majorBidi" w:hAnsiTheme="majorBidi" w:cstheme="majorBidi"/>
          <w:b/>
          <w:bCs/>
          <w:color w:val="000000" w:themeColor="text1"/>
          <w:sz w:val="22"/>
          <w:szCs w:val="22"/>
        </w:rPr>
        <w:t>Traditional rule</w:t>
      </w:r>
      <w:r w:rsidR="00095D26" w:rsidRPr="003D3176">
        <w:rPr>
          <w:rFonts w:asciiTheme="majorBidi" w:hAnsiTheme="majorBidi" w:cstheme="majorBidi"/>
          <w:b/>
          <w:bCs/>
          <w:color w:val="000000" w:themeColor="text1"/>
          <w:sz w:val="22"/>
          <w:szCs w:val="22"/>
        </w:rPr>
        <w:t xml:space="preserve">s: </w:t>
      </w:r>
    </w:p>
    <w:p w:rsidR="00095D26" w:rsidRPr="00095D26" w:rsidRDefault="00095D26" w:rsidP="00095D26">
      <w:pPr>
        <w:pStyle w:val="ListParagraph"/>
        <w:numPr>
          <w:ilvl w:val="1"/>
          <w:numId w:val="18"/>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If </w:t>
      </w:r>
      <w:r w:rsidRPr="0099743F">
        <w:rPr>
          <w:rFonts w:asciiTheme="majorBidi" w:hAnsiTheme="majorBidi" w:cstheme="majorBidi"/>
          <w:b/>
          <w:bCs/>
          <w:color w:val="000000" w:themeColor="text1"/>
          <w:sz w:val="22"/>
          <w:szCs w:val="22"/>
        </w:rPr>
        <w:t>encroaching structure</w:t>
      </w:r>
      <w:r>
        <w:rPr>
          <w:rFonts w:asciiTheme="majorBidi" w:hAnsiTheme="majorBidi" w:cstheme="majorBidi"/>
          <w:color w:val="000000" w:themeColor="text1"/>
          <w:sz w:val="22"/>
          <w:szCs w:val="22"/>
        </w:rPr>
        <w:t xml:space="preserve"> on land, had </w:t>
      </w:r>
      <w:r w:rsidRPr="0099743F">
        <w:rPr>
          <w:rFonts w:asciiTheme="majorBidi" w:hAnsiTheme="majorBidi" w:cstheme="majorBidi"/>
          <w:b/>
          <w:bCs/>
          <w:color w:val="000000" w:themeColor="text1"/>
          <w:sz w:val="22"/>
          <w:szCs w:val="22"/>
        </w:rPr>
        <w:t>absolute right to have it removed</w:t>
      </w:r>
      <w:r>
        <w:rPr>
          <w:rFonts w:asciiTheme="majorBidi" w:hAnsiTheme="majorBidi" w:cstheme="majorBidi"/>
          <w:color w:val="000000" w:themeColor="text1"/>
          <w:sz w:val="22"/>
          <w:szCs w:val="22"/>
        </w:rPr>
        <w:t>, no matter the cost</w:t>
      </w:r>
    </w:p>
    <w:p w:rsidR="00095D26" w:rsidRPr="00095D26" w:rsidRDefault="00095D26" w:rsidP="00095D26">
      <w:pPr>
        <w:pStyle w:val="ListParagraph"/>
        <w:numPr>
          <w:ilvl w:val="1"/>
          <w:numId w:val="18"/>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If </w:t>
      </w:r>
      <w:r w:rsidRPr="0099743F">
        <w:rPr>
          <w:rFonts w:asciiTheme="majorBidi" w:hAnsiTheme="majorBidi" w:cstheme="majorBidi"/>
          <w:b/>
          <w:bCs/>
          <w:color w:val="000000" w:themeColor="text1"/>
          <w:sz w:val="22"/>
          <w:szCs w:val="22"/>
        </w:rPr>
        <w:t>entire</w:t>
      </w:r>
      <w:r>
        <w:rPr>
          <w:rFonts w:asciiTheme="majorBidi" w:hAnsiTheme="majorBidi" w:cstheme="majorBidi"/>
          <w:color w:val="000000" w:themeColor="text1"/>
          <w:sz w:val="22"/>
          <w:szCs w:val="22"/>
        </w:rPr>
        <w:t xml:space="preserve"> structure built on land belonging to another, the building would </w:t>
      </w:r>
      <w:r w:rsidRPr="0099743F">
        <w:rPr>
          <w:rFonts w:asciiTheme="majorBidi" w:hAnsiTheme="majorBidi" w:cstheme="majorBidi"/>
          <w:b/>
          <w:bCs/>
          <w:color w:val="000000" w:themeColor="text1"/>
          <w:sz w:val="22"/>
          <w:szCs w:val="22"/>
        </w:rPr>
        <w:t>belong</w:t>
      </w:r>
      <w:r>
        <w:rPr>
          <w:rFonts w:asciiTheme="majorBidi" w:hAnsiTheme="majorBidi" w:cstheme="majorBidi"/>
          <w:color w:val="000000" w:themeColor="text1"/>
          <w:sz w:val="22"/>
          <w:szCs w:val="22"/>
        </w:rPr>
        <w:t xml:space="preserve"> to the owner of the land</w:t>
      </w:r>
    </w:p>
    <w:p w:rsidR="000361D1" w:rsidRPr="003D3176" w:rsidRDefault="000361D1" w:rsidP="00095D26">
      <w:pPr>
        <w:pStyle w:val="ListParagraph"/>
        <w:numPr>
          <w:ilvl w:val="2"/>
          <w:numId w:val="18"/>
        </w:numPr>
        <w:rPr>
          <w:rFonts w:asciiTheme="majorBidi" w:hAnsiTheme="majorBidi" w:cstheme="majorBidi"/>
          <w:b/>
          <w:bCs/>
          <w:color w:val="000000" w:themeColor="text1"/>
          <w:sz w:val="22"/>
          <w:szCs w:val="22"/>
        </w:rPr>
      </w:pPr>
      <w:r w:rsidRPr="00095D26">
        <w:rPr>
          <w:rFonts w:asciiTheme="majorBidi" w:hAnsiTheme="majorBidi" w:cstheme="majorBidi"/>
          <w:color w:val="000000" w:themeColor="text1"/>
          <w:sz w:val="22"/>
          <w:szCs w:val="22"/>
        </w:rPr>
        <w:t xml:space="preserve"> (Dissent in Somerville keeps to this rule- thinks modern rule is like private eminent domain)</w:t>
      </w:r>
    </w:p>
    <w:p w:rsidR="003D3176" w:rsidRDefault="003D3176" w:rsidP="003D3176">
      <w:pPr>
        <w:pStyle w:val="ListParagraph"/>
        <w:numPr>
          <w:ilvl w:val="0"/>
          <w:numId w:val="18"/>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Modern rules: </w:t>
      </w:r>
    </w:p>
    <w:p w:rsidR="007B0A7D" w:rsidRPr="003D3176" w:rsidRDefault="000361D1" w:rsidP="003D3176">
      <w:pPr>
        <w:pStyle w:val="ListParagraph"/>
        <w:numPr>
          <w:ilvl w:val="1"/>
          <w:numId w:val="18"/>
        </w:numPr>
        <w:rPr>
          <w:rFonts w:asciiTheme="majorBidi" w:hAnsiTheme="majorBidi" w:cstheme="majorBidi"/>
          <w:b/>
          <w:bCs/>
          <w:color w:val="000000" w:themeColor="text1"/>
          <w:sz w:val="22"/>
          <w:szCs w:val="22"/>
        </w:rPr>
      </w:pPr>
      <w:r w:rsidRPr="003D3176">
        <w:rPr>
          <w:rFonts w:asciiTheme="majorBidi" w:hAnsiTheme="majorBidi" w:cstheme="majorBidi"/>
          <w:b/>
          <w:bCs/>
          <w:color w:val="000000" w:themeColor="text1"/>
          <w:sz w:val="22"/>
          <w:szCs w:val="22"/>
        </w:rPr>
        <w:t xml:space="preserve">Doctrine of Relative Hardship: </w:t>
      </w:r>
      <w:r w:rsidR="003D3176">
        <w:rPr>
          <w:rFonts w:asciiTheme="majorBidi" w:hAnsiTheme="majorBidi" w:cstheme="majorBidi"/>
          <w:color w:val="000000" w:themeColor="text1"/>
          <w:sz w:val="22"/>
          <w:szCs w:val="22"/>
        </w:rPr>
        <w:t xml:space="preserve">If was a </w:t>
      </w:r>
      <w:r w:rsidR="007B0A7D" w:rsidRPr="003D3176">
        <w:rPr>
          <w:rFonts w:asciiTheme="majorBidi" w:hAnsiTheme="majorBidi" w:cstheme="majorBidi"/>
          <w:sz w:val="22"/>
          <w:szCs w:val="22"/>
          <w:u w:val="single"/>
        </w:rPr>
        <w:t>good faith</w:t>
      </w:r>
      <w:r w:rsidR="00095D26" w:rsidRPr="003D3176">
        <w:rPr>
          <w:rFonts w:asciiTheme="majorBidi" w:hAnsiTheme="majorBidi" w:cstheme="majorBidi"/>
          <w:sz w:val="22"/>
          <w:szCs w:val="22"/>
          <w:u w:val="single"/>
        </w:rPr>
        <w:t>/innocent</w:t>
      </w:r>
      <w:r w:rsidR="007B0A7D" w:rsidRPr="003D3176">
        <w:rPr>
          <w:rFonts w:asciiTheme="majorBidi" w:hAnsiTheme="majorBidi" w:cstheme="majorBidi"/>
          <w:sz w:val="22"/>
          <w:szCs w:val="22"/>
        </w:rPr>
        <w:t xml:space="preserve"> </w:t>
      </w:r>
      <w:r w:rsidR="007B0A7D" w:rsidRPr="003D3176">
        <w:rPr>
          <w:rFonts w:asciiTheme="majorBidi" w:hAnsiTheme="majorBidi" w:cstheme="majorBidi"/>
          <w:sz w:val="22"/>
          <w:szCs w:val="22"/>
          <w:u w:val="single"/>
        </w:rPr>
        <w:t>encroachment</w:t>
      </w:r>
      <w:r w:rsidRPr="003D3176">
        <w:rPr>
          <w:rFonts w:asciiTheme="majorBidi" w:hAnsiTheme="majorBidi" w:cstheme="majorBidi"/>
          <w:sz w:val="22"/>
          <w:szCs w:val="22"/>
        </w:rPr>
        <w:t>;</w:t>
      </w:r>
      <w:r w:rsidRPr="003D3176">
        <w:rPr>
          <w:rFonts w:asciiTheme="majorBidi" w:hAnsiTheme="majorBidi" w:cstheme="majorBidi"/>
          <w:b/>
          <w:bCs/>
          <w:color w:val="000000" w:themeColor="text1"/>
          <w:sz w:val="22"/>
          <w:szCs w:val="22"/>
        </w:rPr>
        <w:t xml:space="preserve"> </w:t>
      </w:r>
      <w:r w:rsidR="003D3176">
        <w:rPr>
          <w:rFonts w:asciiTheme="majorBidi" w:hAnsiTheme="majorBidi" w:cstheme="majorBidi"/>
          <w:color w:val="000000" w:themeColor="text1"/>
          <w:sz w:val="22"/>
          <w:szCs w:val="22"/>
        </w:rPr>
        <w:t xml:space="preserve">the court </w:t>
      </w:r>
      <w:r w:rsidRPr="003D3176">
        <w:rPr>
          <w:rFonts w:asciiTheme="majorBidi" w:hAnsiTheme="majorBidi" w:cstheme="majorBidi"/>
          <w:color w:val="000000" w:themeColor="text1"/>
          <w:sz w:val="22"/>
          <w:szCs w:val="22"/>
        </w:rPr>
        <w:t xml:space="preserve">considers: </w:t>
      </w:r>
      <w:r w:rsidR="003D3176">
        <w:rPr>
          <w:rFonts w:asciiTheme="majorBidi" w:hAnsiTheme="majorBidi" w:cstheme="majorBidi"/>
          <w:color w:val="000000" w:themeColor="text1"/>
          <w:sz w:val="22"/>
          <w:szCs w:val="22"/>
        </w:rPr>
        <w:t xml:space="preserve">(1) </w:t>
      </w:r>
      <w:r w:rsidR="007B0A7D" w:rsidRPr="003D3176">
        <w:rPr>
          <w:rFonts w:asciiTheme="majorBidi" w:hAnsiTheme="majorBidi" w:cstheme="majorBidi"/>
          <w:sz w:val="22"/>
          <w:szCs w:val="22"/>
        </w:rPr>
        <w:t>Degree of harm</w:t>
      </w:r>
      <w:r w:rsidR="003D3176">
        <w:rPr>
          <w:rFonts w:asciiTheme="majorBidi" w:hAnsiTheme="majorBidi" w:cstheme="majorBidi"/>
          <w:sz w:val="22"/>
          <w:szCs w:val="22"/>
        </w:rPr>
        <w:t xml:space="preserve">; (2) </w:t>
      </w:r>
      <w:r w:rsidR="007B0A7D" w:rsidRPr="003D3176">
        <w:rPr>
          <w:rFonts w:asciiTheme="majorBidi" w:hAnsiTheme="majorBidi" w:cstheme="majorBidi"/>
          <w:sz w:val="22"/>
          <w:szCs w:val="22"/>
        </w:rPr>
        <w:t>Degree of interference</w:t>
      </w:r>
      <w:r w:rsidR="00095D26" w:rsidRPr="003D3176">
        <w:rPr>
          <w:rFonts w:asciiTheme="majorBidi" w:hAnsiTheme="majorBidi" w:cstheme="majorBidi"/>
          <w:sz w:val="22"/>
          <w:szCs w:val="22"/>
        </w:rPr>
        <w:t xml:space="preserve"> with true owner’s property</w:t>
      </w:r>
      <w:r w:rsidR="003D3176">
        <w:rPr>
          <w:rFonts w:asciiTheme="majorBidi" w:hAnsiTheme="majorBidi" w:cstheme="majorBidi"/>
          <w:sz w:val="22"/>
          <w:szCs w:val="22"/>
        </w:rPr>
        <w:t xml:space="preserve">; (3) </w:t>
      </w:r>
      <w:r w:rsidR="007B0A7D" w:rsidRPr="003D3176">
        <w:rPr>
          <w:rFonts w:asciiTheme="majorBidi" w:hAnsiTheme="majorBidi" w:cstheme="majorBidi"/>
          <w:sz w:val="22"/>
          <w:szCs w:val="22"/>
        </w:rPr>
        <w:t xml:space="preserve">Cost of removal </w:t>
      </w:r>
    </w:p>
    <w:p w:rsidR="00095D26" w:rsidRPr="003D3176" w:rsidRDefault="003D3176" w:rsidP="003D3176">
      <w:pPr>
        <w:pStyle w:val="ListParagraph"/>
        <w:numPr>
          <w:ilvl w:val="2"/>
          <w:numId w:val="18"/>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If </w:t>
      </w:r>
      <w:r w:rsidR="00095D26">
        <w:rPr>
          <w:rFonts w:asciiTheme="majorBidi" w:hAnsiTheme="majorBidi" w:cstheme="majorBidi"/>
          <w:color w:val="000000" w:themeColor="text1"/>
          <w:sz w:val="22"/>
          <w:szCs w:val="22"/>
        </w:rPr>
        <w:t xml:space="preserve">the </w:t>
      </w:r>
      <w:r w:rsidR="00095D26" w:rsidRPr="0099743F">
        <w:rPr>
          <w:rFonts w:asciiTheme="majorBidi" w:hAnsiTheme="majorBidi" w:cstheme="majorBidi"/>
          <w:color w:val="000000" w:themeColor="text1"/>
          <w:sz w:val="22"/>
          <w:szCs w:val="22"/>
          <w:u w:val="single"/>
        </w:rPr>
        <w:t>costs of the removal are not high or it grea</w:t>
      </w:r>
      <w:r w:rsidRPr="0099743F">
        <w:rPr>
          <w:rFonts w:asciiTheme="majorBidi" w:hAnsiTheme="majorBidi" w:cstheme="majorBidi"/>
          <w:color w:val="000000" w:themeColor="text1"/>
          <w:sz w:val="22"/>
          <w:szCs w:val="22"/>
          <w:u w:val="single"/>
        </w:rPr>
        <w:t>tly interferes</w:t>
      </w:r>
      <w:r>
        <w:rPr>
          <w:rFonts w:asciiTheme="majorBidi" w:hAnsiTheme="majorBidi" w:cstheme="majorBidi"/>
          <w:color w:val="000000" w:themeColor="text1"/>
          <w:sz w:val="22"/>
          <w:szCs w:val="22"/>
        </w:rPr>
        <w:t xml:space="preserve"> with true owners use of land-removal will be ordered. But if </w:t>
      </w:r>
      <w:r w:rsidRPr="0099743F">
        <w:rPr>
          <w:rFonts w:asciiTheme="majorBidi" w:hAnsiTheme="majorBidi" w:cstheme="majorBidi"/>
          <w:color w:val="000000" w:themeColor="text1"/>
          <w:sz w:val="22"/>
          <w:szCs w:val="22"/>
          <w:u w:val="single"/>
        </w:rPr>
        <w:t>costs are high and interference is low</w:t>
      </w:r>
      <w:r>
        <w:rPr>
          <w:rFonts w:asciiTheme="majorBidi" w:hAnsiTheme="majorBidi" w:cstheme="majorBidi"/>
          <w:color w:val="000000" w:themeColor="text1"/>
          <w:sz w:val="22"/>
          <w:szCs w:val="22"/>
        </w:rPr>
        <w:t xml:space="preserve">- will allow encroachment to remain if encroacher pays damages for decrease in property value or order a forced sale of the property equal to the value of the land taken plus a premium for involuntarily giving up land. </w:t>
      </w:r>
    </w:p>
    <w:p w:rsidR="003D3176" w:rsidRPr="007F4B75" w:rsidRDefault="007F4B75" w:rsidP="00095D26">
      <w:pPr>
        <w:pStyle w:val="ListParagraph"/>
        <w:numPr>
          <w:ilvl w:val="1"/>
          <w:numId w:val="18"/>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If</w:t>
      </w:r>
      <w:r w:rsidR="003D3176">
        <w:rPr>
          <w:rFonts w:asciiTheme="majorBidi" w:hAnsiTheme="majorBidi" w:cstheme="majorBidi"/>
          <w:color w:val="000000" w:themeColor="text1"/>
          <w:sz w:val="22"/>
          <w:szCs w:val="22"/>
        </w:rPr>
        <w:t xml:space="preserve"> erect building entirely on another’s land</w:t>
      </w:r>
      <w:r>
        <w:rPr>
          <w:rFonts w:asciiTheme="majorBidi" w:hAnsiTheme="majorBidi" w:cstheme="majorBidi"/>
          <w:color w:val="000000" w:themeColor="text1"/>
          <w:sz w:val="22"/>
          <w:szCs w:val="22"/>
        </w:rPr>
        <w:t xml:space="preserve"> mistakenly</w:t>
      </w:r>
      <w:r w:rsidR="003815D7">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 xml:space="preserve">the </w:t>
      </w:r>
      <w:r w:rsidRPr="0099743F">
        <w:rPr>
          <w:rFonts w:asciiTheme="majorBidi" w:hAnsiTheme="majorBidi" w:cstheme="majorBidi"/>
          <w:color w:val="000000" w:themeColor="text1"/>
          <w:sz w:val="22"/>
          <w:szCs w:val="22"/>
          <w:u w:val="single"/>
        </w:rPr>
        <w:t>landowner becomes the owner of the structure</w:t>
      </w:r>
    </w:p>
    <w:p w:rsidR="007F4B75" w:rsidRPr="007F4B75" w:rsidRDefault="007F4B75" w:rsidP="007F4B75">
      <w:pPr>
        <w:pStyle w:val="ListParagraph"/>
        <w:numPr>
          <w:ilvl w:val="2"/>
          <w:numId w:val="18"/>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But, </w:t>
      </w:r>
      <w:r w:rsidRPr="0099743F">
        <w:rPr>
          <w:rFonts w:asciiTheme="majorBidi" w:hAnsiTheme="majorBidi" w:cstheme="majorBidi"/>
          <w:b/>
          <w:bCs/>
          <w:color w:val="000000" w:themeColor="text1"/>
          <w:sz w:val="22"/>
          <w:szCs w:val="22"/>
        </w:rPr>
        <w:t>some courts</w:t>
      </w:r>
      <w:r>
        <w:rPr>
          <w:rFonts w:asciiTheme="majorBidi" w:hAnsiTheme="majorBidi" w:cstheme="majorBidi"/>
          <w:color w:val="000000" w:themeColor="text1"/>
          <w:sz w:val="22"/>
          <w:szCs w:val="22"/>
        </w:rPr>
        <w:t xml:space="preserve">-like Somerville- require that the owner at least </w:t>
      </w:r>
      <w:r w:rsidRPr="0099743F">
        <w:rPr>
          <w:rFonts w:asciiTheme="majorBidi" w:hAnsiTheme="majorBidi" w:cstheme="majorBidi"/>
          <w:b/>
          <w:bCs/>
          <w:color w:val="000000" w:themeColor="text1"/>
          <w:sz w:val="22"/>
          <w:szCs w:val="22"/>
        </w:rPr>
        <w:t>compensate</w:t>
      </w:r>
      <w:r>
        <w:rPr>
          <w:rFonts w:asciiTheme="majorBidi" w:hAnsiTheme="majorBidi" w:cstheme="majorBidi"/>
          <w:color w:val="000000" w:themeColor="text1"/>
          <w:sz w:val="22"/>
          <w:szCs w:val="22"/>
        </w:rPr>
        <w:t xml:space="preserve"> the builder for the benefit; and if not- will </w:t>
      </w:r>
      <w:r w:rsidRPr="0099743F">
        <w:rPr>
          <w:rFonts w:asciiTheme="majorBidi" w:hAnsiTheme="majorBidi" w:cstheme="majorBidi"/>
          <w:b/>
          <w:bCs/>
          <w:color w:val="000000" w:themeColor="text1"/>
          <w:sz w:val="22"/>
          <w:szCs w:val="22"/>
        </w:rPr>
        <w:t>force a sale</w:t>
      </w:r>
      <w:r>
        <w:rPr>
          <w:rFonts w:asciiTheme="majorBidi" w:hAnsiTheme="majorBidi" w:cstheme="majorBidi"/>
          <w:color w:val="000000" w:themeColor="text1"/>
          <w:sz w:val="22"/>
          <w:szCs w:val="22"/>
        </w:rPr>
        <w:t xml:space="preserve"> of the value of the land w/o the improvements</w:t>
      </w:r>
    </w:p>
    <w:p w:rsidR="007F4B75" w:rsidRPr="003D3176" w:rsidRDefault="007F4B75" w:rsidP="007F4B75">
      <w:pPr>
        <w:pStyle w:val="ListParagraph"/>
        <w:numPr>
          <w:ilvl w:val="3"/>
          <w:numId w:val="18"/>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Some states have betterment statutes in line w/ Somerville but generally only apply if good faith </w:t>
      </w:r>
      <w:r w:rsidRPr="007F4B75">
        <w:rPr>
          <w:rFonts w:asciiTheme="majorBidi" w:hAnsiTheme="majorBidi" w:cstheme="majorBidi"/>
          <w:b/>
          <w:bCs/>
          <w:color w:val="000000" w:themeColor="text1"/>
          <w:sz w:val="22"/>
          <w:szCs w:val="22"/>
        </w:rPr>
        <w:t>and</w:t>
      </w:r>
      <w:r>
        <w:rPr>
          <w:rFonts w:asciiTheme="majorBidi" w:hAnsiTheme="majorBidi" w:cstheme="majorBidi"/>
          <w:color w:val="000000" w:themeColor="text1"/>
          <w:sz w:val="22"/>
          <w:szCs w:val="22"/>
        </w:rPr>
        <w:t xml:space="preserve"> when builder had color of title</w:t>
      </w:r>
    </w:p>
    <w:p w:rsidR="00B24699" w:rsidRPr="00D60EF7" w:rsidRDefault="007F4B75" w:rsidP="00D60EF7">
      <w:pPr>
        <w:pStyle w:val="ListParagraph"/>
        <w:numPr>
          <w:ilvl w:val="2"/>
          <w:numId w:val="18"/>
        </w:numPr>
        <w:rPr>
          <w:rFonts w:asciiTheme="majorBidi" w:hAnsiTheme="majorBidi" w:cstheme="majorBidi"/>
          <w:b/>
          <w:bCs/>
          <w:color w:val="000000" w:themeColor="text1"/>
          <w:sz w:val="22"/>
          <w:szCs w:val="22"/>
        </w:rPr>
      </w:pPr>
      <w:r w:rsidRPr="0099743F">
        <w:rPr>
          <w:rFonts w:asciiTheme="majorBidi" w:hAnsiTheme="majorBidi" w:cstheme="majorBidi"/>
          <w:b/>
          <w:bCs/>
          <w:color w:val="000000" w:themeColor="text1"/>
          <w:sz w:val="22"/>
          <w:szCs w:val="22"/>
        </w:rPr>
        <w:t>Others</w:t>
      </w:r>
      <w:r>
        <w:rPr>
          <w:rFonts w:asciiTheme="majorBidi" w:hAnsiTheme="majorBidi" w:cstheme="majorBidi"/>
          <w:color w:val="000000" w:themeColor="text1"/>
          <w:sz w:val="22"/>
          <w:szCs w:val="22"/>
        </w:rPr>
        <w:t>: trespasser cannot have advantage of any benefits they made—no compensation needed</w:t>
      </w:r>
    </w:p>
    <w:p w:rsidR="00751FCD" w:rsidRDefault="00751FCD" w:rsidP="00751FCD">
      <w:pPr>
        <w:pStyle w:val="Heading2"/>
      </w:pPr>
      <w:bookmarkStart w:id="28" w:name="_Toc8243782"/>
      <w:r>
        <w:t>Public Accommodations Law</w:t>
      </w:r>
      <w:bookmarkEnd w:id="28"/>
      <w:r>
        <w:t xml:space="preserve"> </w:t>
      </w:r>
    </w:p>
    <w:p w:rsidR="00751FCD" w:rsidRDefault="00751FCD" w:rsidP="00751FCD"/>
    <w:p w:rsidR="00751FCD" w:rsidRPr="00751FCD" w:rsidRDefault="00751FCD" w:rsidP="00751FCD">
      <w:pPr>
        <w:pStyle w:val="Heading3"/>
        <w:rPr>
          <w:szCs w:val="22"/>
        </w:rPr>
      </w:pPr>
      <w:bookmarkStart w:id="29" w:name="_Toc8243783"/>
      <w:r w:rsidRPr="00751FCD">
        <w:rPr>
          <w:szCs w:val="22"/>
        </w:rPr>
        <w:t xml:space="preserve">Civil Rights Act of 1964 </w:t>
      </w:r>
      <w:r>
        <w:rPr>
          <w:szCs w:val="22"/>
        </w:rPr>
        <w:t>Title II</w:t>
      </w:r>
      <w:r w:rsidR="003904C1">
        <w:rPr>
          <w:szCs w:val="22"/>
        </w:rPr>
        <w:t xml:space="preserve"> (44)</w:t>
      </w:r>
      <w:bookmarkEnd w:id="29"/>
    </w:p>
    <w:p w:rsidR="00751FCD" w:rsidRPr="00BA3042" w:rsidRDefault="00751FCD" w:rsidP="00A878AD">
      <w:pPr>
        <w:pStyle w:val="ListParagraph"/>
        <w:numPr>
          <w:ilvl w:val="0"/>
          <w:numId w:val="19"/>
        </w:numPr>
        <w:rPr>
          <w:rFonts w:asciiTheme="majorBidi" w:hAnsiTheme="majorBidi" w:cstheme="majorBidi"/>
          <w:sz w:val="22"/>
          <w:szCs w:val="22"/>
        </w:rPr>
      </w:pPr>
      <w:r w:rsidRPr="00BA3042">
        <w:rPr>
          <w:rFonts w:asciiTheme="majorBidi" w:hAnsiTheme="majorBidi" w:cstheme="majorBidi"/>
          <w:sz w:val="22"/>
          <w:szCs w:val="22"/>
        </w:rPr>
        <w:t>Was in response to a long history of exclusion by both private citizens and the government</w:t>
      </w:r>
    </w:p>
    <w:p w:rsidR="00751FCD" w:rsidRPr="00BA3042" w:rsidRDefault="00751FCD" w:rsidP="00A878AD">
      <w:pPr>
        <w:pStyle w:val="ListParagraph"/>
        <w:numPr>
          <w:ilvl w:val="0"/>
          <w:numId w:val="19"/>
        </w:numPr>
        <w:rPr>
          <w:rFonts w:asciiTheme="majorBidi" w:hAnsiTheme="majorBidi" w:cstheme="majorBidi"/>
          <w:sz w:val="22"/>
          <w:szCs w:val="22"/>
        </w:rPr>
      </w:pPr>
      <w:r w:rsidRPr="00603745">
        <w:rPr>
          <w:rFonts w:asciiTheme="majorBidi" w:hAnsiTheme="majorBidi" w:cstheme="majorBidi"/>
          <w:b/>
          <w:bCs/>
          <w:sz w:val="22"/>
          <w:szCs w:val="22"/>
        </w:rPr>
        <w:t xml:space="preserve">3 </w:t>
      </w:r>
      <w:r w:rsidR="004860ED" w:rsidRPr="00603745">
        <w:rPr>
          <w:rFonts w:asciiTheme="majorBidi" w:hAnsiTheme="majorBidi" w:cstheme="majorBidi"/>
          <w:b/>
          <w:bCs/>
          <w:sz w:val="22"/>
          <w:szCs w:val="22"/>
        </w:rPr>
        <w:t>steps</w:t>
      </w:r>
      <w:r w:rsidR="004860ED">
        <w:rPr>
          <w:rFonts w:asciiTheme="majorBidi" w:hAnsiTheme="majorBidi" w:cstheme="majorBidi"/>
          <w:sz w:val="22"/>
          <w:szCs w:val="22"/>
        </w:rPr>
        <w:t xml:space="preserve"> to see if there is a violation</w:t>
      </w:r>
      <w:r w:rsidR="004A1303">
        <w:rPr>
          <w:rFonts w:asciiTheme="majorBidi" w:hAnsiTheme="majorBidi" w:cstheme="majorBidi"/>
          <w:sz w:val="22"/>
          <w:szCs w:val="22"/>
        </w:rPr>
        <w:t xml:space="preserve"> (but note- no damages available under Act)</w:t>
      </w:r>
    </w:p>
    <w:p w:rsidR="00751FCD" w:rsidRPr="00BA3042" w:rsidRDefault="00751FCD" w:rsidP="00A878AD">
      <w:pPr>
        <w:pStyle w:val="ListParagraph"/>
        <w:numPr>
          <w:ilvl w:val="1"/>
          <w:numId w:val="19"/>
        </w:numPr>
        <w:rPr>
          <w:rFonts w:asciiTheme="majorBidi" w:hAnsiTheme="majorBidi" w:cstheme="majorBidi"/>
          <w:sz w:val="22"/>
          <w:szCs w:val="22"/>
        </w:rPr>
      </w:pPr>
      <w:r w:rsidRPr="00BA3042">
        <w:rPr>
          <w:rFonts w:asciiTheme="majorBidi" w:hAnsiTheme="majorBidi" w:cstheme="majorBidi"/>
          <w:sz w:val="22"/>
          <w:szCs w:val="22"/>
        </w:rPr>
        <w:lastRenderedPageBreak/>
        <w:t xml:space="preserve">Applies to </w:t>
      </w:r>
      <w:r w:rsidRPr="00603745">
        <w:rPr>
          <w:rFonts w:asciiTheme="majorBidi" w:hAnsiTheme="majorBidi" w:cstheme="majorBidi"/>
          <w:b/>
          <w:bCs/>
          <w:sz w:val="22"/>
          <w:szCs w:val="22"/>
        </w:rPr>
        <w:t>Places of Public Accommodation</w:t>
      </w:r>
      <w:r w:rsidRPr="00BA3042">
        <w:rPr>
          <w:rFonts w:asciiTheme="majorBidi" w:hAnsiTheme="majorBidi" w:cstheme="majorBidi"/>
          <w:sz w:val="22"/>
          <w:szCs w:val="22"/>
        </w:rPr>
        <w:t xml:space="preserve">: debate amongst courts whether the places listed in the statute are </w:t>
      </w:r>
      <w:r w:rsidRPr="00603745">
        <w:rPr>
          <w:rFonts w:asciiTheme="majorBidi" w:hAnsiTheme="majorBidi" w:cstheme="majorBidi"/>
          <w:sz w:val="22"/>
          <w:szCs w:val="22"/>
          <w:u w:val="single"/>
        </w:rPr>
        <w:t>exhaustive</w:t>
      </w:r>
      <w:r w:rsidR="00C82E54">
        <w:rPr>
          <w:rFonts w:asciiTheme="majorBidi" w:hAnsiTheme="majorBidi" w:cstheme="majorBidi"/>
          <w:sz w:val="22"/>
          <w:szCs w:val="22"/>
          <w:u w:val="single"/>
        </w:rPr>
        <w:t xml:space="preserve"> </w:t>
      </w:r>
      <w:r w:rsidR="00C82E54">
        <w:rPr>
          <w:rFonts w:asciiTheme="majorBidi" w:hAnsiTheme="majorBidi" w:cstheme="majorBidi"/>
          <w:sz w:val="22"/>
          <w:szCs w:val="22"/>
        </w:rPr>
        <w:t>(majority view)</w:t>
      </w:r>
      <w:r w:rsidRPr="00BA3042">
        <w:rPr>
          <w:rFonts w:asciiTheme="majorBidi" w:hAnsiTheme="majorBidi" w:cstheme="majorBidi"/>
          <w:sz w:val="22"/>
          <w:szCs w:val="22"/>
        </w:rPr>
        <w:t xml:space="preserve"> or </w:t>
      </w:r>
      <w:r w:rsidR="00C82E54">
        <w:rPr>
          <w:rFonts w:asciiTheme="majorBidi" w:hAnsiTheme="majorBidi" w:cstheme="majorBidi"/>
          <w:sz w:val="22"/>
          <w:szCs w:val="22"/>
        </w:rPr>
        <w:t>if</w:t>
      </w:r>
      <w:r w:rsidRPr="00BA3042">
        <w:rPr>
          <w:rFonts w:asciiTheme="majorBidi" w:hAnsiTheme="majorBidi" w:cstheme="majorBidi"/>
          <w:sz w:val="22"/>
          <w:szCs w:val="22"/>
        </w:rPr>
        <w:t xml:space="preserve"> they are simply </w:t>
      </w:r>
      <w:r w:rsidRPr="00603745">
        <w:rPr>
          <w:rFonts w:asciiTheme="majorBidi" w:hAnsiTheme="majorBidi" w:cstheme="majorBidi"/>
          <w:sz w:val="22"/>
          <w:szCs w:val="22"/>
          <w:u w:val="single"/>
        </w:rPr>
        <w:t>illustrative</w:t>
      </w:r>
      <w:r w:rsidRPr="00BA3042">
        <w:rPr>
          <w:rFonts w:asciiTheme="majorBidi" w:hAnsiTheme="majorBidi" w:cstheme="majorBidi"/>
          <w:sz w:val="22"/>
          <w:szCs w:val="22"/>
        </w:rPr>
        <w:t>. (most state courts with similar statutes interpret their</w:t>
      </w:r>
      <w:r w:rsidR="00C82E54">
        <w:rPr>
          <w:rFonts w:asciiTheme="majorBidi" w:hAnsiTheme="majorBidi" w:cstheme="majorBidi"/>
          <w:sz w:val="22"/>
          <w:szCs w:val="22"/>
        </w:rPr>
        <w:t>s</w:t>
      </w:r>
      <w:r w:rsidRPr="00BA3042">
        <w:rPr>
          <w:rFonts w:asciiTheme="majorBidi" w:hAnsiTheme="majorBidi" w:cstheme="majorBidi"/>
          <w:sz w:val="22"/>
          <w:szCs w:val="22"/>
        </w:rPr>
        <w:t xml:space="preserve"> as illustrative). Could make textual and congressional intent arguments both ways. </w:t>
      </w:r>
    </w:p>
    <w:p w:rsidR="00751FCD" w:rsidRPr="00C96EEA" w:rsidRDefault="00751FCD" w:rsidP="00A878AD">
      <w:pPr>
        <w:pStyle w:val="ListParagraph"/>
        <w:numPr>
          <w:ilvl w:val="2"/>
          <w:numId w:val="19"/>
        </w:numPr>
        <w:rPr>
          <w:rFonts w:asciiTheme="majorBidi" w:hAnsiTheme="majorBidi" w:cstheme="majorBidi"/>
          <w:sz w:val="22"/>
          <w:szCs w:val="22"/>
          <w:u w:val="single"/>
        </w:rPr>
      </w:pPr>
      <w:r w:rsidRPr="00BA3042">
        <w:rPr>
          <w:rFonts w:asciiTheme="majorBidi" w:hAnsiTheme="majorBidi" w:cstheme="majorBidi"/>
          <w:sz w:val="22"/>
          <w:szCs w:val="22"/>
        </w:rPr>
        <w:t>Doesn’t apply to private places</w:t>
      </w:r>
      <w:r w:rsidR="00B730A9">
        <w:rPr>
          <w:rFonts w:asciiTheme="majorBidi" w:hAnsiTheme="majorBidi" w:cstheme="majorBidi"/>
          <w:sz w:val="22"/>
          <w:szCs w:val="22"/>
        </w:rPr>
        <w:t>/</w:t>
      </w:r>
      <w:r w:rsidRPr="00BA3042">
        <w:rPr>
          <w:rFonts w:asciiTheme="majorBidi" w:hAnsiTheme="majorBidi" w:cstheme="majorBidi"/>
          <w:sz w:val="22"/>
          <w:szCs w:val="22"/>
        </w:rPr>
        <w:t xml:space="preserve"> clubs</w:t>
      </w:r>
      <w:r w:rsidR="00B730A9">
        <w:rPr>
          <w:rFonts w:asciiTheme="majorBidi" w:hAnsiTheme="majorBidi" w:cstheme="majorBidi"/>
          <w:sz w:val="22"/>
          <w:szCs w:val="22"/>
        </w:rPr>
        <w:t xml:space="preserve">: courts look if it is </w:t>
      </w:r>
      <w:r w:rsidR="00B730A9" w:rsidRPr="00C96EEA">
        <w:rPr>
          <w:rFonts w:asciiTheme="majorBidi" w:hAnsiTheme="majorBidi" w:cstheme="majorBidi"/>
          <w:b/>
          <w:bCs/>
          <w:sz w:val="22"/>
          <w:szCs w:val="22"/>
        </w:rPr>
        <w:t>selective</w:t>
      </w:r>
      <w:r w:rsidR="00B730A9">
        <w:rPr>
          <w:rFonts w:asciiTheme="majorBidi" w:hAnsiTheme="majorBidi" w:cstheme="majorBidi"/>
          <w:sz w:val="22"/>
          <w:szCs w:val="22"/>
        </w:rPr>
        <w:t xml:space="preserve"> in its criteria &amp; limits # of people that can join.  </w:t>
      </w:r>
      <w:r w:rsidR="00B730A9" w:rsidRPr="00C96EEA">
        <w:rPr>
          <w:rFonts w:asciiTheme="majorBidi" w:hAnsiTheme="majorBidi" w:cstheme="majorBidi"/>
          <w:sz w:val="22"/>
          <w:szCs w:val="22"/>
          <w:u w:val="single"/>
        </w:rPr>
        <w:t>Larger, less selective &amp; more public oriented places will less likely qualify</w:t>
      </w:r>
    </w:p>
    <w:p w:rsidR="00DD19BE" w:rsidRDefault="00DD19BE" w:rsidP="00A878AD">
      <w:pPr>
        <w:pStyle w:val="ListParagraph"/>
        <w:numPr>
          <w:ilvl w:val="3"/>
          <w:numId w:val="19"/>
        </w:numPr>
        <w:rPr>
          <w:rFonts w:asciiTheme="majorBidi" w:hAnsiTheme="majorBidi" w:cstheme="majorBidi"/>
          <w:sz w:val="22"/>
          <w:szCs w:val="22"/>
        </w:rPr>
      </w:pPr>
      <w:r>
        <w:rPr>
          <w:rFonts w:asciiTheme="majorBidi" w:hAnsiTheme="majorBidi" w:cstheme="majorBidi"/>
          <w:sz w:val="22"/>
          <w:szCs w:val="22"/>
        </w:rPr>
        <w:t>If the selection criteria simply track the statutory categories, unlikely will be private club</w:t>
      </w:r>
    </w:p>
    <w:p w:rsidR="00622F9F" w:rsidRDefault="00622F9F" w:rsidP="00A878AD">
      <w:pPr>
        <w:pStyle w:val="ListParagraph"/>
        <w:numPr>
          <w:ilvl w:val="2"/>
          <w:numId w:val="19"/>
        </w:numPr>
        <w:rPr>
          <w:rFonts w:asciiTheme="majorBidi" w:hAnsiTheme="majorBidi" w:cstheme="majorBidi"/>
          <w:sz w:val="22"/>
          <w:szCs w:val="22"/>
        </w:rPr>
      </w:pPr>
      <w:r w:rsidRPr="00622F9F">
        <w:rPr>
          <w:rFonts w:asciiTheme="majorBidi" w:hAnsiTheme="majorBidi" w:cstheme="majorBidi"/>
          <w:b/>
          <w:bCs/>
          <w:sz w:val="22"/>
          <w:szCs w:val="22"/>
        </w:rPr>
        <w:t>Hard Case</w:t>
      </w:r>
      <w:r>
        <w:rPr>
          <w:rFonts w:asciiTheme="majorBidi" w:hAnsiTheme="majorBidi" w:cstheme="majorBidi"/>
          <w:sz w:val="22"/>
          <w:szCs w:val="22"/>
        </w:rPr>
        <w:t>:  jewelry store that buzzes in customers- while not a private club (no membership list), still could be considered not to “serve the public” &amp; therefore would be excluded</w:t>
      </w:r>
    </w:p>
    <w:p w:rsidR="00622F9F" w:rsidRPr="0046388C" w:rsidRDefault="00622F9F" w:rsidP="00A878AD">
      <w:pPr>
        <w:pStyle w:val="ListParagraph"/>
        <w:numPr>
          <w:ilvl w:val="2"/>
          <w:numId w:val="19"/>
        </w:numPr>
        <w:rPr>
          <w:rFonts w:asciiTheme="majorBidi" w:hAnsiTheme="majorBidi" w:cstheme="majorBidi"/>
          <w:sz w:val="22"/>
          <w:szCs w:val="22"/>
        </w:rPr>
      </w:pPr>
      <w:r w:rsidRPr="00622F9F">
        <w:rPr>
          <w:rFonts w:asciiTheme="majorBidi" w:hAnsiTheme="majorBidi" w:cstheme="majorBidi"/>
          <w:b/>
          <w:bCs/>
          <w:sz w:val="22"/>
          <w:szCs w:val="22"/>
        </w:rPr>
        <w:t>Hard case</w:t>
      </w:r>
      <w:r w:rsidRPr="00622F9F">
        <w:rPr>
          <w:rFonts w:asciiTheme="majorBidi" w:hAnsiTheme="majorBidi" w:cstheme="majorBidi"/>
          <w:sz w:val="22"/>
          <w:szCs w:val="22"/>
        </w:rPr>
        <w:t xml:space="preserve">: </w:t>
      </w:r>
      <w:r>
        <w:rPr>
          <w:rFonts w:asciiTheme="majorBidi" w:hAnsiTheme="majorBidi" w:cstheme="majorBidi"/>
          <w:sz w:val="22"/>
          <w:szCs w:val="22"/>
        </w:rPr>
        <w:t xml:space="preserve">debate if </w:t>
      </w:r>
      <w:r w:rsidRPr="00622F9F">
        <w:rPr>
          <w:rFonts w:asciiTheme="majorBidi" w:hAnsiTheme="majorBidi" w:cstheme="majorBidi"/>
          <w:sz w:val="22"/>
          <w:szCs w:val="22"/>
        </w:rPr>
        <w:t xml:space="preserve">membership groups like </w:t>
      </w:r>
      <w:r>
        <w:rPr>
          <w:rFonts w:asciiTheme="majorBidi" w:hAnsiTheme="majorBidi" w:cstheme="majorBidi"/>
          <w:sz w:val="22"/>
          <w:szCs w:val="22"/>
        </w:rPr>
        <w:t xml:space="preserve">the </w:t>
      </w:r>
      <w:r w:rsidRPr="00C96EEA">
        <w:rPr>
          <w:rFonts w:asciiTheme="majorBidi" w:hAnsiTheme="majorBidi" w:cstheme="majorBidi"/>
          <w:i/>
          <w:iCs/>
          <w:sz w:val="22"/>
          <w:szCs w:val="22"/>
        </w:rPr>
        <w:t>boy scouts</w:t>
      </w:r>
      <w:r w:rsidRPr="00622F9F">
        <w:rPr>
          <w:rFonts w:asciiTheme="majorBidi" w:hAnsiTheme="majorBidi" w:cstheme="majorBidi"/>
          <w:sz w:val="22"/>
          <w:szCs w:val="22"/>
        </w:rPr>
        <w:t xml:space="preserve"> are </w:t>
      </w:r>
      <w:r w:rsidRPr="009A1986">
        <w:rPr>
          <w:rFonts w:asciiTheme="majorBidi" w:hAnsiTheme="majorBidi" w:cstheme="majorBidi"/>
          <w:sz w:val="22"/>
          <w:szCs w:val="22"/>
          <w:u w:val="single"/>
        </w:rPr>
        <w:t>places</w:t>
      </w:r>
      <w:r w:rsidRPr="00622F9F">
        <w:rPr>
          <w:rFonts w:asciiTheme="majorBidi" w:hAnsiTheme="majorBidi" w:cstheme="majorBidi"/>
          <w:sz w:val="22"/>
          <w:szCs w:val="22"/>
        </w:rPr>
        <w:t xml:space="preserve"> of public accommodation</w:t>
      </w:r>
      <w:r>
        <w:rPr>
          <w:rFonts w:asciiTheme="majorBidi" w:hAnsiTheme="majorBidi" w:cstheme="majorBidi"/>
          <w:sz w:val="22"/>
          <w:szCs w:val="22"/>
        </w:rPr>
        <w:t xml:space="preserve">- federal courts have said no (reaching same result by internet chat rooms). Some state courts have said yes- either because they don’t have the word “place” or b/c “place” was used as convenience. </w:t>
      </w:r>
      <w:r w:rsidR="009A1986">
        <w:rPr>
          <w:rFonts w:asciiTheme="majorBidi" w:hAnsiTheme="majorBidi" w:cstheme="majorBidi"/>
          <w:sz w:val="22"/>
          <w:szCs w:val="22"/>
        </w:rPr>
        <w:t xml:space="preserve">Also debate if they should be considered a </w:t>
      </w:r>
      <w:r w:rsidR="009A1986" w:rsidRPr="00671A1E">
        <w:rPr>
          <w:rFonts w:asciiTheme="majorBidi" w:hAnsiTheme="majorBidi" w:cstheme="majorBidi"/>
          <w:sz w:val="22"/>
          <w:szCs w:val="22"/>
          <w:u w:val="single"/>
        </w:rPr>
        <w:t>private club</w:t>
      </w:r>
      <w:r w:rsidR="00B730A9">
        <w:rPr>
          <w:rFonts w:asciiTheme="majorBidi" w:hAnsiTheme="majorBidi" w:cstheme="majorBidi"/>
          <w:sz w:val="22"/>
          <w:szCs w:val="22"/>
        </w:rPr>
        <w:t xml:space="preserve">- debate on whether it </w:t>
      </w:r>
      <w:r w:rsidR="00671A1E">
        <w:rPr>
          <w:rFonts w:asciiTheme="majorBidi" w:hAnsiTheme="majorBidi" w:cstheme="majorBidi"/>
          <w:sz w:val="22"/>
          <w:szCs w:val="22"/>
        </w:rPr>
        <w:t>was</w:t>
      </w:r>
      <w:r w:rsidR="00B730A9">
        <w:rPr>
          <w:rFonts w:asciiTheme="majorBidi" w:hAnsiTheme="majorBidi" w:cstheme="majorBidi"/>
          <w:sz w:val="22"/>
          <w:szCs w:val="22"/>
        </w:rPr>
        <w:t xml:space="preserve"> selective</w:t>
      </w:r>
      <w:r w:rsidR="00671A1E">
        <w:rPr>
          <w:rFonts w:asciiTheme="majorBidi" w:hAnsiTheme="majorBidi" w:cstheme="majorBidi"/>
          <w:sz w:val="22"/>
          <w:szCs w:val="22"/>
        </w:rPr>
        <w:t xml:space="preserve"> based on views &amp; values. </w:t>
      </w:r>
      <w:r w:rsidR="00390149">
        <w:rPr>
          <w:rFonts w:asciiTheme="majorBidi" w:hAnsiTheme="majorBidi" w:cstheme="majorBidi"/>
          <w:sz w:val="22"/>
          <w:szCs w:val="22"/>
        </w:rPr>
        <w:t xml:space="preserve">Also debate if should be protected by </w:t>
      </w:r>
      <w:r w:rsidR="00390149" w:rsidRPr="00671A1E">
        <w:rPr>
          <w:rFonts w:asciiTheme="majorBidi" w:hAnsiTheme="majorBidi" w:cstheme="majorBidi"/>
          <w:sz w:val="22"/>
          <w:szCs w:val="22"/>
          <w:u w:val="single"/>
        </w:rPr>
        <w:t>1</w:t>
      </w:r>
      <w:r w:rsidR="00390149" w:rsidRPr="00671A1E">
        <w:rPr>
          <w:rFonts w:asciiTheme="majorBidi" w:hAnsiTheme="majorBidi" w:cstheme="majorBidi"/>
          <w:sz w:val="22"/>
          <w:szCs w:val="22"/>
          <w:u w:val="single"/>
          <w:vertAlign w:val="superscript"/>
        </w:rPr>
        <w:t>st</w:t>
      </w:r>
      <w:r w:rsidR="00390149" w:rsidRPr="00671A1E">
        <w:rPr>
          <w:rFonts w:asciiTheme="majorBidi" w:hAnsiTheme="majorBidi" w:cstheme="majorBidi"/>
          <w:sz w:val="22"/>
          <w:szCs w:val="22"/>
          <w:u w:val="single"/>
        </w:rPr>
        <w:t xml:space="preserve"> amendment</w:t>
      </w:r>
      <w:r w:rsidR="004F13B7">
        <w:rPr>
          <w:rFonts w:asciiTheme="majorBidi" w:hAnsiTheme="majorBidi" w:cstheme="majorBidi"/>
          <w:sz w:val="22"/>
          <w:szCs w:val="22"/>
        </w:rPr>
        <w:t xml:space="preserve"> freedom of expression- See Dale (SCOTUS ruled could not require boy scouts to accept a gay member, ruling it was a social organization that espoused particular beliefs</w:t>
      </w:r>
      <w:r w:rsidR="008C3C30">
        <w:rPr>
          <w:rFonts w:asciiTheme="majorBidi" w:hAnsiTheme="majorBidi" w:cstheme="majorBidi"/>
          <w:sz w:val="22"/>
          <w:szCs w:val="22"/>
        </w:rPr>
        <w:t xml:space="preserve"> regarding homosexuality</w:t>
      </w:r>
      <w:r w:rsidR="004F13B7">
        <w:rPr>
          <w:rFonts w:asciiTheme="majorBidi" w:hAnsiTheme="majorBidi" w:cstheme="majorBidi"/>
          <w:sz w:val="22"/>
          <w:szCs w:val="22"/>
        </w:rPr>
        <w:t xml:space="preserve"> to which they hoped to instill</w:t>
      </w:r>
      <w:r w:rsidR="008C3C30">
        <w:rPr>
          <w:rFonts w:asciiTheme="majorBidi" w:hAnsiTheme="majorBidi" w:cstheme="majorBidi"/>
          <w:sz w:val="22"/>
          <w:szCs w:val="22"/>
        </w:rPr>
        <w:t>. Dissent- nothing suggests that instilling this message was truly a goal of scouts)</w:t>
      </w:r>
    </w:p>
    <w:p w:rsidR="00751FCD" w:rsidRDefault="00751FCD" w:rsidP="00A878AD">
      <w:pPr>
        <w:pStyle w:val="ListParagraph"/>
        <w:numPr>
          <w:ilvl w:val="1"/>
          <w:numId w:val="19"/>
        </w:numPr>
        <w:rPr>
          <w:rFonts w:asciiTheme="majorBidi" w:hAnsiTheme="majorBidi" w:cstheme="majorBidi"/>
          <w:sz w:val="22"/>
          <w:szCs w:val="22"/>
        </w:rPr>
      </w:pPr>
      <w:r w:rsidRPr="00603745">
        <w:rPr>
          <w:rFonts w:asciiTheme="majorBidi" w:hAnsiTheme="majorBidi" w:cstheme="majorBidi"/>
          <w:b/>
          <w:bCs/>
          <w:sz w:val="22"/>
          <w:szCs w:val="22"/>
        </w:rPr>
        <w:t>Discrimination</w:t>
      </w:r>
      <w:r w:rsidRPr="00BA3042">
        <w:rPr>
          <w:rFonts w:asciiTheme="majorBidi" w:hAnsiTheme="majorBidi" w:cstheme="majorBidi"/>
          <w:sz w:val="22"/>
          <w:szCs w:val="22"/>
        </w:rPr>
        <w:t xml:space="preserve">: Courts have avoided answering if require discriminatory </w:t>
      </w:r>
      <w:r w:rsidRPr="00C82E54">
        <w:rPr>
          <w:rFonts w:asciiTheme="majorBidi" w:hAnsiTheme="majorBidi" w:cstheme="majorBidi"/>
          <w:sz w:val="22"/>
          <w:szCs w:val="22"/>
          <w:u w:val="single"/>
        </w:rPr>
        <w:t>intent</w:t>
      </w:r>
      <w:r w:rsidR="002C0881">
        <w:rPr>
          <w:rFonts w:asciiTheme="majorBidi" w:hAnsiTheme="majorBidi" w:cstheme="majorBidi"/>
          <w:sz w:val="22"/>
          <w:szCs w:val="22"/>
        </w:rPr>
        <w:t xml:space="preserve"> (intend to treat similarly situated people differently)</w:t>
      </w:r>
      <w:r w:rsidRPr="00BA3042">
        <w:rPr>
          <w:rFonts w:asciiTheme="majorBidi" w:hAnsiTheme="majorBidi" w:cstheme="majorBidi"/>
          <w:sz w:val="22"/>
          <w:szCs w:val="22"/>
        </w:rPr>
        <w:t xml:space="preserve">, or if </w:t>
      </w:r>
      <w:r w:rsidRPr="00603745">
        <w:rPr>
          <w:rFonts w:asciiTheme="majorBidi" w:hAnsiTheme="majorBidi" w:cstheme="majorBidi"/>
          <w:sz w:val="22"/>
          <w:szCs w:val="22"/>
          <w:u w:val="single"/>
        </w:rPr>
        <w:t>disparate impact</w:t>
      </w:r>
      <w:r w:rsidRPr="00BA3042">
        <w:rPr>
          <w:rFonts w:asciiTheme="majorBidi" w:hAnsiTheme="majorBidi" w:cstheme="majorBidi"/>
          <w:sz w:val="22"/>
          <w:szCs w:val="22"/>
        </w:rPr>
        <w:t xml:space="preserve"> would be enough</w:t>
      </w:r>
      <w:r w:rsidR="00BA3042" w:rsidRPr="00BA3042">
        <w:rPr>
          <w:rFonts w:asciiTheme="majorBidi" w:hAnsiTheme="majorBidi" w:cstheme="majorBidi"/>
          <w:sz w:val="22"/>
          <w:szCs w:val="22"/>
        </w:rPr>
        <w:t>- broader impact on a specific racial group by the policy in place</w:t>
      </w:r>
    </w:p>
    <w:p w:rsidR="0046388C" w:rsidRDefault="0046388C" w:rsidP="00A878AD">
      <w:pPr>
        <w:pStyle w:val="ListParagraph"/>
        <w:numPr>
          <w:ilvl w:val="2"/>
          <w:numId w:val="19"/>
        </w:numPr>
        <w:rPr>
          <w:rFonts w:asciiTheme="majorBidi" w:hAnsiTheme="majorBidi" w:cstheme="majorBidi"/>
          <w:sz w:val="22"/>
          <w:szCs w:val="22"/>
        </w:rPr>
      </w:pPr>
      <w:r>
        <w:rPr>
          <w:rFonts w:asciiTheme="majorBidi" w:hAnsiTheme="majorBidi" w:cstheme="majorBidi"/>
          <w:sz w:val="22"/>
          <w:szCs w:val="22"/>
        </w:rPr>
        <w:t xml:space="preserve">Require more than bare admission, entitled to equal treatment once admitted- violation found when restaurant made black customers pay before their order, but not whites. </w:t>
      </w:r>
    </w:p>
    <w:p w:rsidR="00390149" w:rsidRDefault="00390149" w:rsidP="00A878AD">
      <w:pPr>
        <w:pStyle w:val="ListParagraph"/>
        <w:numPr>
          <w:ilvl w:val="2"/>
          <w:numId w:val="19"/>
        </w:numPr>
        <w:rPr>
          <w:rFonts w:asciiTheme="majorBidi" w:hAnsiTheme="majorBidi" w:cstheme="majorBidi"/>
          <w:sz w:val="22"/>
          <w:szCs w:val="22"/>
        </w:rPr>
      </w:pPr>
      <w:r>
        <w:rPr>
          <w:rFonts w:asciiTheme="majorBidi" w:hAnsiTheme="majorBidi" w:cstheme="majorBidi"/>
          <w:sz w:val="22"/>
          <w:szCs w:val="22"/>
        </w:rPr>
        <w:t xml:space="preserve">Hard cases are when places create exclusionary </w:t>
      </w:r>
      <w:r w:rsidRPr="00C96EEA">
        <w:rPr>
          <w:rFonts w:asciiTheme="majorBidi" w:hAnsiTheme="majorBidi" w:cstheme="majorBidi"/>
          <w:b/>
          <w:bCs/>
          <w:sz w:val="22"/>
          <w:szCs w:val="22"/>
        </w:rPr>
        <w:t>vibes</w:t>
      </w:r>
      <w:r>
        <w:rPr>
          <w:rFonts w:asciiTheme="majorBidi" w:hAnsiTheme="majorBidi" w:cstheme="majorBidi"/>
          <w:sz w:val="22"/>
          <w:szCs w:val="22"/>
        </w:rPr>
        <w:t xml:space="preserve"> (environment unlikely to appeal to them) or amenities (bundles products- houses &amp; golf course- unlikely to appeal to certain group). Usually, will be permitted, but not always (especially if signs of intent).  </w:t>
      </w:r>
    </w:p>
    <w:p w:rsidR="00751FCD" w:rsidRPr="00BA3042" w:rsidRDefault="00BA3042" w:rsidP="00A878AD">
      <w:pPr>
        <w:pStyle w:val="ListParagraph"/>
        <w:numPr>
          <w:ilvl w:val="1"/>
          <w:numId w:val="19"/>
        </w:numPr>
        <w:rPr>
          <w:rFonts w:asciiTheme="majorBidi" w:hAnsiTheme="majorBidi" w:cstheme="majorBidi"/>
          <w:sz w:val="22"/>
          <w:szCs w:val="22"/>
        </w:rPr>
      </w:pPr>
      <w:r w:rsidRPr="00BA3042">
        <w:rPr>
          <w:rFonts w:asciiTheme="majorBidi" w:hAnsiTheme="majorBidi" w:cstheme="majorBidi"/>
          <w:sz w:val="22"/>
          <w:szCs w:val="22"/>
        </w:rPr>
        <w:t>S</w:t>
      </w:r>
      <w:r w:rsidR="00751FCD" w:rsidRPr="00BA3042">
        <w:rPr>
          <w:rFonts w:asciiTheme="majorBidi" w:hAnsiTheme="majorBidi" w:cstheme="majorBidi"/>
          <w:sz w:val="22"/>
          <w:szCs w:val="22"/>
        </w:rPr>
        <w:t xml:space="preserve">pecifically </w:t>
      </w:r>
      <w:r w:rsidRPr="00BA3042">
        <w:rPr>
          <w:rFonts w:asciiTheme="majorBidi" w:hAnsiTheme="majorBidi" w:cstheme="majorBidi"/>
          <w:sz w:val="22"/>
          <w:szCs w:val="22"/>
        </w:rPr>
        <w:t>cites</w:t>
      </w:r>
      <w:r w:rsidR="00751FCD" w:rsidRPr="00BA3042">
        <w:rPr>
          <w:rFonts w:asciiTheme="majorBidi" w:hAnsiTheme="majorBidi" w:cstheme="majorBidi"/>
          <w:sz w:val="22"/>
          <w:szCs w:val="22"/>
        </w:rPr>
        <w:t xml:space="preserve"> discrimination based </w:t>
      </w:r>
      <w:r w:rsidR="00751FCD" w:rsidRPr="00603745">
        <w:rPr>
          <w:rFonts w:asciiTheme="majorBidi" w:hAnsiTheme="majorBidi" w:cstheme="majorBidi"/>
          <w:sz w:val="22"/>
          <w:szCs w:val="22"/>
          <w:u w:val="single"/>
        </w:rPr>
        <w:t>on race, color, religion or national origin</w:t>
      </w:r>
      <w:r w:rsidR="00751FCD" w:rsidRPr="00BA3042">
        <w:rPr>
          <w:rFonts w:asciiTheme="majorBidi" w:hAnsiTheme="majorBidi" w:cstheme="majorBidi"/>
          <w:sz w:val="22"/>
          <w:szCs w:val="22"/>
        </w:rPr>
        <w:t xml:space="preserve"> </w:t>
      </w:r>
      <w:r w:rsidRPr="00BA3042">
        <w:rPr>
          <w:rFonts w:asciiTheme="majorBidi" w:hAnsiTheme="majorBidi" w:cstheme="majorBidi"/>
          <w:sz w:val="22"/>
          <w:szCs w:val="22"/>
        </w:rPr>
        <w:t>(doesn’t mention sex)</w:t>
      </w:r>
    </w:p>
    <w:p w:rsidR="00BA3042" w:rsidRDefault="00BA3042" w:rsidP="00A878AD">
      <w:pPr>
        <w:pStyle w:val="ListParagraph"/>
        <w:numPr>
          <w:ilvl w:val="2"/>
          <w:numId w:val="19"/>
        </w:numPr>
        <w:rPr>
          <w:rFonts w:asciiTheme="majorBidi" w:hAnsiTheme="majorBidi" w:cstheme="majorBidi"/>
          <w:sz w:val="22"/>
          <w:szCs w:val="22"/>
        </w:rPr>
      </w:pPr>
      <w:r w:rsidRPr="00C96EEA">
        <w:rPr>
          <w:rFonts w:asciiTheme="majorBidi" w:hAnsiTheme="majorBidi" w:cstheme="majorBidi"/>
          <w:b/>
          <w:bCs/>
          <w:sz w:val="22"/>
          <w:szCs w:val="22"/>
        </w:rPr>
        <w:t>Many state laws add sex</w:t>
      </w:r>
      <w:r w:rsidRPr="00BA3042">
        <w:rPr>
          <w:rFonts w:asciiTheme="majorBidi" w:hAnsiTheme="majorBidi" w:cstheme="majorBidi"/>
          <w:sz w:val="22"/>
          <w:szCs w:val="22"/>
        </w:rPr>
        <w:t xml:space="preserve">, economic status, marital status, etc... </w:t>
      </w:r>
      <w:r w:rsidR="00CE4FC1">
        <w:rPr>
          <w:rFonts w:asciiTheme="majorBidi" w:hAnsiTheme="majorBidi" w:cstheme="majorBidi"/>
          <w:sz w:val="22"/>
          <w:szCs w:val="22"/>
        </w:rPr>
        <w:t>See NY Executive Law</w:t>
      </w:r>
    </w:p>
    <w:p w:rsidR="00333D59" w:rsidRDefault="00333D59" w:rsidP="00A878AD">
      <w:pPr>
        <w:pStyle w:val="ListParagraph"/>
        <w:numPr>
          <w:ilvl w:val="2"/>
          <w:numId w:val="19"/>
        </w:numPr>
        <w:rPr>
          <w:rFonts w:asciiTheme="majorBidi" w:hAnsiTheme="majorBidi" w:cstheme="majorBidi"/>
          <w:sz w:val="22"/>
          <w:szCs w:val="22"/>
        </w:rPr>
      </w:pPr>
      <w:r>
        <w:rPr>
          <w:rFonts w:asciiTheme="majorBidi" w:hAnsiTheme="majorBidi" w:cstheme="majorBidi"/>
          <w:sz w:val="22"/>
          <w:szCs w:val="22"/>
        </w:rPr>
        <w:t xml:space="preserve">Debate in courts if women’s health club banning men violates the NY state statute. </w:t>
      </w:r>
    </w:p>
    <w:p w:rsidR="00DE12DD" w:rsidRDefault="00DE12DD" w:rsidP="00A878AD">
      <w:pPr>
        <w:pStyle w:val="ListParagraph"/>
        <w:numPr>
          <w:ilvl w:val="2"/>
          <w:numId w:val="19"/>
        </w:numPr>
        <w:rPr>
          <w:rFonts w:asciiTheme="majorBidi" w:hAnsiTheme="majorBidi" w:cstheme="majorBidi"/>
          <w:sz w:val="22"/>
          <w:szCs w:val="22"/>
        </w:rPr>
      </w:pPr>
      <w:r>
        <w:rPr>
          <w:rFonts w:asciiTheme="majorBidi" w:hAnsiTheme="majorBidi" w:cstheme="majorBidi"/>
          <w:sz w:val="22"/>
          <w:szCs w:val="22"/>
        </w:rPr>
        <w:t xml:space="preserve">Debate if religious freedom should allow one to </w:t>
      </w:r>
      <w:r w:rsidR="00B1466C">
        <w:rPr>
          <w:rFonts w:asciiTheme="majorBidi" w:hAnsiTheme="majorBidi" w:cstheme="majorBidi"/>
          <w:sz w:val="22"/>
          <w:szCs w:val="22"/>
        </w:rPr>
        <w:t>discriminate against gay weddings- arguments rely on that service provided is “expressive” (like floral arrangements or baking) and protected by 1</w:t>
      </w:r>
      <w:r w:rsidR="00B1466C" w:rsidRPr="00B1466C">
        <w:rPr>
          <w:rFonts w:asciiTheme="majorBidi" w:hAnsiTheme="majorBidi" w:cstheme="majorBidi"/>
          <w:sz w:val="22"/>
          <w:szCs w:val="22"/>
          <w:vertAlign w:val="superscript"/>
        </w:rPr>
        <w:t>st</w:t>
      </w:r>
      <w:r w:rsidR="00B1466C">
        <w:rPr>
          <w:rFonts w:asciiTheme="majorBidi" w:hAnsiTheme="majorBidi" w:cstheme="majorBidi"/>
          <w:sz w:val="22"/>
          <w:szCs w:val="22"/>
        </w:rPr>
        <w:t xml:space="preserve"> amendment and that not discriminatory- because not against gays, but gay marriage. Some states have passed statutes protecting shielding those religiously motivated. </w:t>
      </w:r>
    </w:p>
    <w:p w:rsidR="00C82E54" w:rsidRPr="00390149" w:rsidRDefault="00C82E54" w:rsidP="00A878AD">
      <w:pPr>
        <w:pStyle w:val="ListParagraph"/>
        <w:numPr>
          <w:ilvl w:val="0"/>
          <w:numId w:val="19"/>
        </w:numPr>
        <w:rPr>
          <w:rFonts w:asciiTheme="majorBidi" w:hAnsiTheme="majorBidi" w:cstheme="majorBidi"/>
          <w:sz w:val="22"/>
          <w:szCs w:val="22"/>
        </w:rPr>
      </w:pPr>
      <w:r w:rsidRPr="00390149">
        <w:rPr>
          <w:rFonts w:asciiTheme="majorBidi" w:hAnsiTheme="majorBidi" w:cstheme="majorBidi"/>
          <w:sz w:val="22"/>
          <w:szCs w:val="22"/>
        </w:rPr>
        <w:t>Works through commerce clause and therefore only applies to thigs that affect commerce (or state action)</w:t>
      </w:r>
    </w:p>
    <w:p w:rsidR="00C82E54" w:rsidRDefault="00C82E54" w:rsidP="00A878AD">
      <w:pPr>
        <w:pStyle w:val="ListParagraph"/>
        <w:numPr>
          <w:ilvl w:val="0"/>
          <w:numId w:val="19"/>
        </w:numPr>
        <w:rPr>
          <w:rFonts w:asciiTheme="majorBidi" w:hAnsiTheme="majorBidi" w:cstheme="majorBidi"/>
          <w:sz w:val="22"/>
          <w:szCs w:val="22"/>
        </w:rPr>
      </w:pPr>
      <w:r w:rsidRPr="00C82E54">
        <w:rPr>
          <w:rFonts w:asciiTheme="majorBidi" w:hAnsiTheme="majorBidi" w:cstheme="majorBidi"/>
          <w:b/>
          <w:bCs/>
          <w:sz w:val="22"/>
          <w:szCs w:val="22"/>
        </w:rPr>
        <w:t>Interstate Commerce Act</w:t>
      </w:r>
      <w:r>
        <w:rPr>
          <w:rFonts w:asciiTheme="majorBidi" w:hAnsiTheme="majorBidi" w:cstheme="majorBidi"/>
          <w:sz w:val="22"/>
          <w:szCs w:val="22"/>
        </w:rPr>
        <w:t>—</w:t>
      </w:r>
      <w:r w:rsidRPr="00C96EEA">
        <w:rPr>
          <w:rFonts w:asciiTheme="majorBidi" w:hAnsiTheme="majorBidi" w:cstheme="majorBidi"/>
          <w:b/>
          <w:bCs/>
          <w:sz w:val="22"/>
          <w:szCs w:val="22"/>
          <w:u w:val="single"/>
        </w:rPr>
        <w:t>common carriers</w:t>
      </w:r>
      <w:r>
        <w:rPr>
          <w:rFonts w:asciiTheme="majorBidi" w:hAnsiTheme="majorBidi" w:cstheme="majorBidi"/>
          <w:sz w:val="22"/>
          <w:szCs w:val="22"/>
        </w:rPr>
        <w:t xml:space="preserve"> are prohibited from all types of discrimination, not just based race, religion or national origin </w:t>
      </w:r>
    </w:p>
    <w:p w:rsidR="001C4CFD" w:rsidRPr="00BA3042" w:rsidRDefault="001C4CFD" w:rsidP="00A878AD">
      <w:pPr>
        <w:pStyle w:val="ListParagraph"/>
        <w:numPr>
          <w:ilvl w:val="0"/>
          <w:numId w:val="19"/>
        </w:numPr>
        <w:rPr>
          <w:rFonts w:asciiTheme="majorBidi" w:hAnsiTheme="majorBidi" w:cstheme="majorBidi"/>
          <w:sz w:val="22"/>
          <w:szCs w:val="22"/>
        </w:rPr>
      </w:pPr>
      <w:r>
        <w:rPr>
          <w:rFonts w:asciiTheme="majorBidi" w:hAnsiTheme="majorBidi" w:cstheme="majorBidi"/>
          <w:sz w:val="22"/>
          <w:szCs w:val="22"/>
        </w:rPr>
        <w:t xml:space="preserve">Airbnb complaint: reservation declined when using black profile and accepted when switched to </w:t>
      </w:r>
      <w:r w:rsidR="00C96EEA">
        <w:rPr>
          <w:rFonts w:asciiTheme="majorBidi" w:hAnsiTheme="majorBidi" w:cstheme="majorBidi"/>
          <w:sz w:val="22"/>
          <w:szCs w:val="22"/>
        </w:rPr>
        <w:t>white</w:t>
      </w:r>
      <w:r>
        <w:rPr>
          <w:rFonts w:asciiTheme="majorBidi" w:hAnsiTheme="majorBidi" w:cstheme="majorBidi"/>
          <w:sz w:val="22"/>
          <w:szCs w:val="22"/>
        </w:rPr>
        <w:t xml:space="preserve"> one</w:t>
      </w:r>
    </w:p>
    <w:p w:rsidR="00BA3042" w:rsidRDefault="00BA3042" w:rsidP="00BA3042">
      <w:pPr>
        <w:pStyle w:val="Heading3"/>
      </w:pPr>
      <w:bookmarkStart w:id="30" w:name="_Toc8243784"/>
      <w:r>
        <w:t>Civil Rights Act of 1886: 42 USC 1981</w:t>
      </w:r>
      <w:r w:rsidR="003904C1">
        <w:t xml:space="preserve"> (45)</w:t>
      </w:r>
      <w:bookmarkEnd w:id="30"/>
    </w:p>
    <w:p w:rsidR="00BA3042" w:rsidRDefault="004860ED" w:rsidP="00A878AD">
      <w:pPr>
        <w:pStyle w:val="ListParagraph"/>
        <w:numPr>
          <w:ilvl w:val="0"/>
          <w:numId w:val="20"/>
        </w:numPr>
        <w:rPr>
          <w:rFonts w:asciiTheme="majorBidi" w:hAnsiTheme="majorBidi" w:cstheme="majorBidi"/>
          <w:sz w:val="22"/>
          <w:szCs w:val="22"/>
        </w:rPr>
      </w:pPr>
      <w:r>
        <w:rPr>
          <w:rFonts w:asciiTheme="majorBidi" w:hAnsiTheme="majorBidi" w:cstheme="majorBidi"/>
          <w:sz w:val="22"/>
          <w:szCs w:val="22"/>
        </w:rPr>
        <w:t>Right to “</w:t>
      </w:r>
      <w:r w:rsidRPr="00603745">
        <w:rPr>
          <w:rFonts w:asciiTheme="majorBidi" w:hAnsiTheme="majorBidi" w:cstheme="majorBidi"/>
          <w:b/>
          <w:bCs/>
          <w:sz w:val="22"/>
          <w:szCs w:val="22"/>
        </w:rPr>
        <w:t>property</w:t>
      </w:r>
      <w:r>
        <w:rPr>
          <w:rFonts w:asciiTheme="majorBidi" w:hAnsiTheme="majorBidi" w:cstheme="majorBidi"/>
          <w:sz w:val="22"/>
          <w:szCs w:val="22"/>
        </w:rPr>
        <w:t>” and to “</w:t>
      </w:r>
      <w:r w:rsidRPr="00603745">
        <w:rPr>
          <w:rFonts w:asciiTheme="majorBidi" w:hAnsiTheme="majorBidi" w:cstheme="majorBidi"/>
          <w:b/>
          <w:bCs/>
          <w:sz w:val="22"/>
          <w:szCs w:val="22"/>
        </w:rPr>
        <w:t>contract</w:t>
      </w:r>
      <w:r>
        <w:rPr>
          <w:rFonts w:asciiTheme="majorBidi" w:hAnsiTheme="majorBidi" w:cstheme="majorBidi"/>
          <w:sz w:val="22"/>
          <w:szCs w:val="22"/>
        </w:rPr>
        <w:t>:”</w:t>
      </w:r>
      <w:r w:rsidR="00BA3042" w:rsidRPr="00BA3042">
        <w:rPr>
          <w:rFonts w:asciiTheme="majorBidi" w:hAnsiTheme="majorBidi" w:cstheme="majorBidi"/>
          <w:sz w:val="22"/>
          <w:szCs w:val="22"/>
        </w:rPr>
        <w:t xml:space="preserve"> </w:t>
      </w:r>
      <w:r w:rsidR="004A1303">
        <w:rPr>
          <w:rFonts w:asciiTheme="majorBidi" w:hAnsiTheme="majorBidi" w:cstheme="majorBidi"/>
          <w:sz w:val="22"/>
          <w:szCs w:val="22"/>
        </w:rPr>
        <w:t xml:space="preserve">applies only to racial discrimination (not sex, religion or national origin; held to include Jews and Arabs, which were viewed as a different race at </w:t>
      </w:r>
      <w:r w:rsidR="00F309B0">
        <w:rPr>
          <w:rFonts w:asciiTheme="majorBidi" w:hAnsiTheme="majorBidi" w:cstheme="majorBidi"/>
          <w:sz w:val="22"/>
          <w:szCs w:val="22"/>
        </w:rPr>
        <w:t xml:space="preserve">time) </w:t>
      </w:r>
      <w:r w:rsidR="00F309B0" w:rsidRPr="00603745">
        <w:rPr>
          <w:rFonts w:asciiTheme="majorBidi" w:hAnsiTheme="majorBidi" w:cstheme="majorBidi"/>
          <w:sz w:val="22"/>
          <w:szCs w:val="22"/>
          <w:u w:val="single"/>
        </w:rPr>
        <w:t>but</w:t>
      </w:r>
      <w:r w:rsidR="00BA3042" w:rsidRPr="00603745">
        <w:rPr>
          <w:rFonts w:asciiTheme="majorBidi" w:hAnsiTheme="majorBidi" w:cstheme="majorBidi"/>
          <w:sz w:val="22"/>
          <w:szCs w:val="22"/>
          <w:u w:val="single"/>
        </w:rPr>
        <w:t xml:space="preserve"> makes damages available</w:t>
      </w:r>
      <w:r w:rsidR="00BA3042">
        <w:rPr>
          <w:rFonts w:asciiTheme="majorBidi" w:hAnsiTheme="majorBidi" w:cstheme="majorBidi"/>
          <w:sz w:val="22"/>
          <w:szCs w:val="22"/>
        </w:rPr>
        <w:t xml:space="preserve">. </w:t>
      </w:r>
    </w:p>
    <w:p w:rsidR="00BA3042" w:rsidRDefault="00BA3042" w:rsidP="00A878AD">
      <w:pPr>
        <w:pStyle w:val="ListParagraph"/>
        <w:numPr>
          <w:ilvl w:val="0"/>
          <w:numId w:val="20"/>
        </w:numPr>
        <w:rPr>
          <w:rFonts w:asciiTheme="majorBidi" w:hAnsiTheme="majorBidi" w:cstheme="majorBidi"/>
          <w:sz w:val="22"/>
          <w:szCs w:val="22"/>
        </w:rPr>
      </w:pPr>
      <w:r>
        <w:rPr>
          <w:rFonts w:asciiTheme="majorBidi" w:hAnsiTheme="majorBidi" w:cstheme="majorBidi"/>
          <w:sz w:val="22"/>
          <w:szCs w:val="22"/>
        </w:rPr>
        <w:t xml:space="preserve">While it clearly applies beyond state actors, </w:t>
      </w:r>
      <w:r w:rsidRPr="00603745">
        <w:rPr>
          <w:rFonts w:asciiTheme="majorBidi" w:hAnsiTheme="majorBidi" w:cstheme="majorBidi"/>
          <w:sz w:val="22"/>
          <w:szCs w:val="22"/>
          <w:u w:val="single"/>
        </w:rPr>
        <w:t>unclear</w:t>
      </w:r>
      <w:r>
        <w:rPr>
          <w:rFonts w:asciiTheme="majorBidi" w:hAnsiTheme="majorBidi" w:cstheme="majorBidi"/>
          <w:sz w:val="22"/>
          <w:szCs w:val="22"/>
        </w:rPr>
        <w:t xml:space="preserve"> if only applies </w:t>
      </w:r>
      <w:r w:rsidR="00B24699">
        <w:rPr>
          <w:rFonts w:asciiTheme="majorBidi" w:hAnsiTheme="majorBidi" w:cstheme="majorBidi"/>
          <w:sz w:val="22"/>
          <w:szCs w:val="22"/>
        </w:rPr>
        <w:t>to purchasing property</w:t>
      </w:r>
      <w:r>
        <w:rPr>
          <w:rFonts w:asciiTheme="majorBidi" w:hAnsiTheme="majorBidi" w:cstheme="majorBidi"/>
          <w:sz w:val="22"/>
          <w:szCs w:val="22"/>
        </w:rPr>
        <w:t xml:space="preserve"> or contracting (generally in labor context), or if applies more generally to places of public accommodation</w:t>
      </w:r>
      <w:r w:rsidR="00014AA4">
        <w:rPr>
          <w:rFonts w:asciiTheme="majorBidi" w:hAnsiTheme="majorBidi" w:cstheme="majorBidi"/>
          <w:sz w:val="22"/>
          <w:szCs w:val="22"/>
        </w:rPr>
        <w:t xml:space="preserve">; some in fact, have held it covers more places like hair salons and retail stores (if believe that Title II list is exhaustive) </w:t>
      </w:r>
    </w:p>
    <w:p w:rsidR="00BA3042" w:rsidRDefault="00BA3042" w:rsidP="00A878AD">
      <w:pPr>
        <w:pStyle w:val="ListParagraph"/>
        <w:numPr>
          <w:ilvl w:val="1"/>
          <w:numId w:val="20"/>
        </w:numPr>
        <w:rPr>
          <w:rFonts w:asciiTheme="majorBidi" w:hAnsiTheme="majorBidi" w:cstheme="majorBidi"/>
          <w:sz w:val="22"/>
          <w:szCs w:val="22"/>
        </w:rPr>
      </w:pPr>
      <w:r>
        <w:rPr>
          <w:rFonts w:asciiTheme="majorBidi" w:hAnsiTheme="majorBidi" w:cstheme="majorBidi"/>
          <w:sz w:val="22"/>
          <w:szCs w:val="22"/>
        </w:rPr>
        <w:t xml:space="preserve">Interpreting it to apply to public accommodations is difficult, because then would swallow 1964 Act; but could say the Act was needed because the 1886 Act wasn’t being applied as broadly as intended </w:t>
      </w:r>
    </w:p>
    <w:p w:rsidR="00DD19BE" w:rsidRDefault="00DD19BE" w:rsidP="00A878AD">
      <w:pPr>
        <w:pStyle w:val="ListParagraph"/>
        <w:numPr>
          <w:ilvl w:val="1"/>
          <w:numId w:val="20"/>
        </w:numPr>
        <w:rPr>
          <w:rFonts w:asciiTheme="majorBidi" w:hAnsiTheme="majorBidi" w:cstheme="majorBidi"/>
          <w:sz w:val="22"/>
          <w:szCs w:val="22"/>
        </w:rPr>
      </w:pPr>
      <w:r>
        <w:rPr>
          <w:rFonts w:asciiTheme="majorBidi" w:hAnsiTheme="majorBidi" w:cstheme="majorBidi"/>
          <w:sz w:val="22"/>
          <w:szCs w:val="22"/>
        </w:rPr>
        <w:t xml:space="preserve">There is a </w:t>
      </w:r>
      <w:r w:rsidRPr="00733D00">
        <w:rPr>
          <w:rFonts w:asciiTheme="majorBidi" w:hAnsiTheme="majorBidi" w:cstheme="majorBidi"/>
          <w:sz w:val="22"/>
          <w:szCs w:val="22"/>
          <w:u w:val="single"/>
        </w:rPr>
        <w:t>similar debate as to whether it should even be able to regulate private clubs</w:t>
      </w:r>
    </w:p>
    <w:p w:rsidR="00751FCD" w:rsidRDefault="00B24699" w:rsidP="00A878AD">
      <w:pPr>
        <w:pStyle w:val="ListParagraph"/>
        <w:numPr>
          <w:ilvl w:val="0"/>
          <w:numId w:val="20"/>
        </w:numPr>
        <w:rPr>
          <w:rFonts w:asciiTheme="majorBidi" w:hAnsiTheme="majorBidi" w:cstheme="majorBidi"/>
          <w:sz w:val="22"/>
          <w:szCs w:val="22"/>
        </w:rPr>
      </w:pPr>
      <w:r>
        <w:rPr>
          <w:rFonts w:asciiTheme="majorBidi" w:hAnsiTheme="majorBidi" w:cstheme="majorBidi"/>
          <w:sz w:val="22"/>
          <w:szCs w:val="22"/>
        </w:rPr>
        <w:t>Most courts</w:t>
      </w:r>
      <w:r w:rsidR="00751FCD" w:rsidRPr="004860ED">
        <w:rPr>
          <w:rFonts w:asciiTheme="majorBidi" w:hAnsiTheme="majorBidi" w:cstheme="majorBidi"/>
          <w:sz w:val="22"/>
          <w:szCs w:val="22"/>
        </w:rPr>
        <w:t xml:space="preserve"> have held this will give you a </w:t>
      </w:r>
      <w:r w:rsidR="00751FCD" w:rsidRPr="00733D00">
        <w:rPr>
          <w:rFonts w:asciiTheme="majorBidi" w:hAnsiTheme="majorBidi" w:cstheme="majorBidi"/>
          <w:sz w:val="22"/>
          <w:szCs w:val="22"/>
          <w:u w:val="single"/>
        </w:rPr>
        <w:t>right of entry</w:t>
      </w:r>
      <w:r w:rsidR="00751FCD" w:rsidRPr="004860ED">
        <w:rPr>
          <w:rFonts w:asciiTheme="majorBidi" w:hAnsiTheme="majorBidi" w:cstheme="majorBidi"/>
          <w:sz w:val="22"/>
          <w:szCs w:val="22"/>
        </w:rPr>
        <w:t xml:space="preserve"> into a retail store (and be allowed to purchase something), but that is generally it- generally other things once entered are not covered. </w:t>
      </w:r>
    </w:p>
    <w:p w:rsidR="004860ED" w:rsidRDefault="009A1986" w:rsidP="00A878AD">
      <w:pPr>
        <w:pStyle w:val="ListParagraph"/>
        <w:numPr>
          <w:ilvl w:val="1"/>
          <w:numId w:val="20"/>
        </w:numPr>
        <w:rPr>
          <w:rFonts w:asciiTheme="majorBidi" w:hAnsiTheme="majorBidi" w:cstheme="majorBidi"/>
          <w:sz w:val="22"/>
          <w:szCs w:val="22"/>
        </w:rPr>
      </w:pPr>
      <w:r>
        <w:rPr>
          <w:rFonts w:asciiTheme="majorBidi" w:hAnsiTheme="majorBidi" w:cstheme="majorBidi"/>
          <w:sz w:val="22"/>
          <w:szCs w:val="22"/>
        </w:rPr>
        <w:t xml:space="preserve">Most courts only require you let them enter and buy, but can follow them and make them </w:t>
      </w:r>
      <w:r w:rsidRPr="00733D00">
        <w:rPr>
          <w:rFonts w:asciiTheme="majorBidi" w:hAnsiTheme="majorBidi" w:cstheme="majorBidi"/>
          <w:b/>
          <w:bCs/>
          <w:sz w:val="22"/>
          <w:szCs w:val="22"/>
        </w:rPr>
        <w:t>uncomfortable</w:t>
      </w:r>
      <w:r>
        <w:rPr>
          <w:rFonts w:asciiTheme="majorBidi" w:hAnsiTheme="majorBidi" w:cstheme="majorBidi"/>
          <w:sz w:val="22"/>
          <w:szCs w:val="22"/>
        </w:rPr>
        <w:t xml:space="preserve">- only issued if prevented from buying something, not if deterred (minority disagree) </w:t>
      </w:r>
    </w:p>
    <w:p w:rsidR="001C4CFD" w:rsidRPr="00C96EEA" w:rsidRDefault="001C4CFD" w:rsidP="001C4CFD">
      <w:pPr>
        <w:rPr>
          <w:rFonts w:asciiTheme="majorBidi" w:hAnsiTheme="majorBidi" w:cstheme="majorBidi"/>
          <w:sz w:val="10"/>
          <w:szCs w:val="10"/>
        </w:rPr>
      </w:pPr>
    </w:p>
    <w:p w:rsidR="004860ED" w:rsidRDefault="004860ED" w:rsidP="004860ED">
      <w:pPr>
        <w:pStyle w:val="Heading3"/>
      </w:pPr>
      <w:bookmarkStart w:id="31" w:name="_Toc8243785"/>
      <w:r>
        <w:t>American with disabilities act</w:t>
      </w:r>
      <w:bookmarkEnd w:id="31"/>
    </w:p>
    <w:p w:rsidR="004860ED" w:rsidRPr="004860ED" w:rsidRDefault="004860ED" w:rsidP="00A878AD">
      <w:pPr>
        <w:pStyle w:val="ListParagraph"/>
        <w:numPr>
          <w:ilvl w:val="0"/>
          <w:numId w:val="21"/>
        </w:numPr>
        <w:rPr>
          <w:sz w:val="22"/>
          <w:szCs w:val="22"/>
        </w:rPr>
      </w:pPr>
      <w:r w:rsidRPr="00603745">
        <w:rPr>
          <w:rFonts w:asciiTheme="majorBidi" w:hAnsiTheme="majorBidi" w:cstheme="majorBidi"/>
          <w:b/>
          <w:bCs/>
          <w:sz w:val="22"/>
          <w:szCs w:val="22"/>
        </w:rPr>
        <w:t>3 steps</w:t>
      </w:r>
      <w:r w:rsidRPr="004860ED">
        <w:rPr>
          <w:rFonts w:asciiTheme="majorBidi" w:hAnsiTheme="majorBidi" w:cstheme="majorBidi"/>
          <w:sz w:val="22"/>
          <w:szCs w:val="22"/>
        </w:rPr>
        <w:t xml:space="preserve"> to see if there is a violation: </w:t>
      </w:r>
    </w:p>
    <w:p w:rsidR="00751FCD" w:rsidRPr="004860ED" w:rsidRDefault="00751FCD" w:rsidP="00A878AD">
      <w:pPr>
        <w:pStyle w:val="ListParagraph"/>
        <w:numPr>
          <w:ilvl w:val="1"/>
          <w:numId w:val="21"/>
        </w:numPr>
        <w:rPr>
          <w:sz w:val="22"/>
          <w:szCs w:val="22"/>
        </w:rPr>
      </w:pPr>
      <w:r w:rsidRPr="004860ED">
        <w:rPr>
          <w:rFonts w:asciiTheme="majorBidi" w:hAnsiTheme="majorBidi" w:cstheme="majorBidi"/>
          <w:sz w:val="22"/>
          <w:szCs w:val="22"/>
        </w:rPr>
        <w:t xml:space="preserve">Is there a </w:t>
      </w:r>
      <w:r w:rsidRPr="00603745">
        <w:rPr>
          <w:rFonts w:asciiTheme="majorBidi" w:hAnsiTheme="majorBidi" w:cstheme="majorBidi"/>
          <w:b/>
          <w:bCs/>
          <w:sz w:val="22"/>
          <w:szCs w:val="22"/>
        </w:rPr>
        <w:t>disability</w:t>
      </w:r>
      <w:r w:rsidRPr="004860ED">
        <w:rPr>
          <w:rFonts w:asciiTheme="majorBidi" w:hAnsiTheme="majorBidi" w:cstheme="majorBidi"/>
          <w:sz w:val="22"/>
          <w:szCs w:val="22"/>
        </w:rPr>
        <w:t xml:space="preserve">? </w:t>
      </w:r>
      <w:r w:rsidR="007261D2">
        <w:rPr>
          <w:rFonts w:asciiTheme="majorBidi" w:hAnsiTheme="majorBidi" w:cstheme="majorBidi"/>
          <w:sz w:val="22"/>
          <w:szCs w:val="22"/>
        </w:rPr>
        <w:t>Look to statute to see how disability defined</w:t>
      </w:r>
      <w:r w:rsidR="00BE100A">
        <w:rPr>
          <w:rFonts w:asciiTheme="majorBidi" w:hAnsiTheme="majorBidi" w:cstheme="majorBidi"/>
          <w:sz w:val="22"/>
          <w:szCs w:val="22"/>
        </w:rPr>
        <w:t xml:space="preserve">- “Major life activities” </w:t>
      </w:r>
    </w:p>
    <w:p w:rsidR="00B97A0F" w:rsidRPr="00B97A0F" w:rsidRDefault="00751FCD" w:rsidP="00A878AD">
      <w:pPr>
        <w:pStyle w:val="ListParagraph"/>
        <w:numPr>
          <w:ilvl w:val="1"/>
          <w:numId w:val="21"/>
        </w:numPr>
        <w:rPr>
          <w:sz w:val="22"/>
          <w:szCs w:val="22"/>
        </w:rPr>
      </w:pPr>
      <w:r w:rsidRPr="004860ED">
        <w:rPr>
          <w:rFonts w:asciiTheme="majorBidi" w:hAnsiTheme="majorBidi" w:cstheme="majorBidi"/>
          <w:sz w:val="22"/>
          <w:szCs w:val="22"/>
        </w:rPr>
        <w:t xml:space="preserve">Is it a </w:t>
      </w:r>
      <w:r w:rsidRPr="00603745">
        <w:rPr>
          <w:rFonts w:asciiTheme="majorBidi" w:hAnsiTheme="majorBidi" w:cstheme="majorBidi"/>
          <w:b/>
          <w:bCs/>
          <w:sz w:val="22"/>
          <w:szCs w:val="22"/>
        </w:rPr>
        <w:t>public accommodation</w:t>
      </w:r>
      <w:r w:rsidRPr="004860ED">
        <w:rPr>
          <w:rFonts w:asciiTheme="majorBidi" w:hAnsiTheme="majorBidi" w:cstheme="majorBidi"/>
          <w:sz w:val="22"/>
          <w:szCs w:val="22"/>
        </w:rPr>
        <w:t xml:space="preserve">? </w:t>
      </w:r>
    </w:p>
    <w:p w:rsidR="00B97A0F" w:rsidRPr="00B97A0F" w:rsidRDefault="00B97A0F" w:rsidP="00A878AD">
      <w:pPr>
        <w:pStyle w:val="ListParagraph"/>
        <w:numPr>
          <w:ilvl w:val="2"/>
          <w:numId w:val="21"/>
        </w:numPr>
        <w:rPr>
          <w:sz w:val="22"/>
          <w:szCs w:val="22"/>
        </w:rPr>
      </w:pPr>
      <w:r w:rsidRPr="00733D00">
        <w:rPr>
          <w:rFonts w:asciiTheme="majorBidi" w:hAnsiTheme="majorBidi" w:cstheme="majorBidi"/>
          <w:sz w:val="22"/>
          <w:szCs w:val="22"/>
          <w:u w:val="single"/>
        </w:rPr>
        <w:t>Debate if</w:t>
      </w:r>
      <w:r w:rsidR="00BE100A" w:rsidRPr="00733D00">
        <w:rPr>
          <w:rFonts w:asciiTheme="majorBidi" w:hAnsiTheme="majorBidi" w:cstheme="majorBidi"/>
          <w:sz w:val="22"/>
          <w:szCs w:val="22"/>
          <w:u w:val="single"/>
        </w:rPr>
        <w:t xml:space="preserve"> </w:t>
      </w:r>
      <w:r w:rsidRPr="00733D00">
        <w:rPr>
          <w:rFonts w:asciiTheme="majorBidi" w:hAnsiTheme="majorBidi" w:cstheme="majorBidi"/>
          <w:sz w:val="22"/>
          <w:szCs w:val="22"/>
          <w:u w:val="single"/>
        </w:rPr>
        <w:t>applies</w:t>
      </w:r>
      <w:r w:rsidR="00BE100A" w:rsidRPr="00733D00">
        <w:rPr>
          <w:rFonts w:asciiTheme="majorBidi" w:hAnsiTheme="majorBidi" w:cstheme="majorBidi"/>
          <w:sz w:val="22"/>
          <w:szCs w:val="22"/>
          <w:u w:val="single"/>
        </w:rPr>
        <w:t xml:space="preserve"> to places over the phone, mail or internet</w:t>
      </w:r>
      <w:r w:rsidRPr="00733D00">
        <w:rPr>
          <w:rFonts w:asciiTheme="majorBidi" w:hAnsiTheme="majorBidi" w:cstheme="majorBidi"/>
          <w:sz w:val="22"/>
          <w:szCs w:val="22"/>
          <w:u w:val="single"/>
        </w:rPr>
        <w:t xml:space="preserve">, or if </w:t>
      </w:r>
      <w:r w:rsidR="00BE100A" w:rsidRPr="00733D00">
        <w:rPr>
          <w:rFonts w:asciiTheme="majorBidi" w:hAnsiTheme="majorBidi" w:cstheme="majorBidi"/>
          <w:sz w:val="22"/>
          <w:szCs w:val="22"/>
          <w:u w:val="single"/>
        </w:rPr>
        <w:t>must be an actual physical plac</w:t>
      </w:r>
      <w:r w:rsidRPr="00733D00">
        <w:rPr>
          <w:rFonts w:asciiTheme="majorBidi" w:hAnsiTheme="majorBidi" w:cstheme="majorBidi"/>
          <w:sz w:val="22"/>
          <w:szCs w:val="22"/>
          <w:u w:val="single"/>
        </w:rPr>
        <w:t>e</w:t>
      </w:r>
      <w:r>
        <w:rPr>
          <w:rFonts w:asciiTheme="majorBidi" w:hAnsiTheme="majorBidi" w:cstheme="majorBidi"/>
          <w:sz w:val="22"/>
          <w:szCs w:val="22"/>
        </w:rPr>
        <w:t>.</w:t>
      </w:r>
      <w:r w:rsidR="00CA1C80">
        <w:rPr>
          <w:rFonts w:asciiTheme="majorBidi" w:hAnsiTheme="majorBidi" w:cstheme="majorBidi"/>
          <w:sz w:val="22"/>
          <w:szCs w:val="22"/>
        </w:rPr>
        <w:t xml:space="preserve"> </w:t>
      </w:r>
    </w:p>
    <w:p w:rsidR="00CA1C80" w:rsidRPr="00CA1C80" w:rsidRDefault="00CA1C80" w:rsidP="00A878AD">
      <w:pPr>
        <w:pStyle w:val="ListParagraph"/>
        <w:numPr>
          <w:ilvl w:val="2"/>
          <w:numId w:val="21"/>
        </w:numPr>
        <w:rPr>
          <w:sz w:val="22"/>
          <w:szCs w:val="22"/>
        </w:rPr>
      </w:pPr>
      <w:r w:rsidRPr="00733D00">
        <w:rPr>
          <w:rFonts w:asciiTheme="majorBidi" w:hAnsiTheme="majorBidi" w:cstheme="majorBidi"/>
          <w:b/>
          <w:bCs/>
          <w:sz w:val="22"/>
          <w:szCs w:val="22"/>
        </w:rPr>
        <w:t>Doesn’t apply to private clubs</w:t>
      </w:r>
      <w:r>
        <w:rPr>
          <w:rFonts w:asciiTheme="majorBidi" w:hAnsiTheme="majorBidi" w:cstheme="majorBidi"/>
          <w:sz w:val="22"/>
          <w:szCs w:val="22"/>
        </w:rPr>
        <w:t xml:space="preserve"> or religious organizations. </w:t>
      </w:r>
    </w:p>
    <w:p w:rsidR="00751FCD" w:rsidRPr="00D77F27" w:rsidRDefault="00751FCD" w:rsidP="00A878AD">
      <w:pPr>
        <w:pStyle w:val="ListParagraph"/>
        <w:numPr>
          <w:ilvl w:val="1"/>
          <w:numId w:val="21"/>
        </w:numPr>
        <w:rPr>
          <w:sz w:val="22"/>
          <w:szCs w:val="22"/>
        </w:rPr>
      </w:pPr>
      <w:r w:rsidRPr="00603745">
        <w:rPr>
          <w:rFonts w:asciiTheme="majorBidi" w:hAnsiTheme="majorBidi" w:cstheme="majorBidi"/>
          <w:b/>
          <w:bCs/>
          <w:sz w:val="22"/>
          <w:szCs w:val="22"/>
        </w:rPr>
        <w:lastRenderedPageBreak/>
        <w:t>Is there discrimination</w:t>
      </w:r>
      <w:r w:rsidRPr="005F44B7">
        <w:rPr>
          <w:rFonts w:asciiTheme="majorBidi" w:hAnsiTheme="majorBidi" w:cstheme="majorBidi"/>
          <w:sz w:val="22"/>
          <w:szCs w:val="22"/>
        </w:rPr>
        <w:t xml:space="preserve">? </w:t>
      </w:r>
      <w:r w:rsidR="00CA1C80" w:rsidRPr="005F44B7">
        <w:rPr>
          <w:rFonts w:asciiTheme="majorBidi" w:hAnsiTheme="majorBidi" w:cstheme="majorBidi"/>
          <w:sz w:val="22"/>
          <w:szCs w:val="22"/>
        </w:rPr>
        <w:t xml:space="preserve">Are certain criteria screening out those with disabilities and not necessary for the provision of whatever the place is providing? Could they make a reasonable modification that would not affect the fundamental nature of what they provide?  Are they creating a new facility or altering an existing one without providing access to those with disabilities (and to how determinative </w:t>
      </w:r>
      <w:proofErr w:type="gramStart"/>
      <w:r w:rsidR="00CA1C80" w:rsidRPr="005F44B7">
        <w:rPr>
          <w:rFonts w:asciiTheme="majorBidi" w:hAnsiTheme="majorBidi" w:cstheme="majorBidi"/>
          <w:sz w:val="22"/>
          <w:szCs w:val="22"/>
        </w:rPr>
        <w:t>are</w:t>
      </w:r>
      <w:proofErr w:type="gramEnd"/>
      <w:r w:rsidR="00CA1C80" w:rsidRPr="005F44B7">
        <w:rPr>
          <w:rFonts w:asciiTheme="majorBidi" w:hAnsiTheme="majorBidi" w:cstheme="majorBidi"/>
          <w:sz w:val="22"/>
          <w:szCs w:val="22"/>
        </w:rPr>
        <w:t xml:space="preserve"> costs)?</w:t>
      </w:r>
    </w:p>
    <w:p w:rsidR="00D77F27" w:rsidRDefault="00D77F27" w:rsidP="00A878AD">
      <w:pPr>
        <w:pStyle w:val="ListParagraph"/>
        <w:numPr>
          <w:ilvl w:val="2"/>
          <w:numId w:val="21"/>
        </w:numPr>
        <w:rPr>
          <w:rFonts w:asciiTheme="majorBidi" w:hAnsiTheme="majorBidi" w:cstheme="majorBidi"/>
          <w:sz w:val="22"/>
          <w:szCs w:val="22"/>
        </w:rPr>
      </w:pPr>
      <w:r w:rsidRPr="00D77F27">
        <w:rPr>
          <w:rFonts w:asciiTheme="majorBidi" w:hAnsiTheme="majorBidi" w:cstheme="majorBidi"/>
          <w:b/>
          <w:bCs/>
          <w:sz w:val="22"/>
          <w:szCs w:val="22"/>
        </w:rPr>
        <w:t>Note</w:t>
      </w:r>
      <w:r w:rsidRPr="00D77F27">
        <w:rPr>
          <w:rFonts w:asciiTheme="majorBidi" w:hAnsiTheme="majorBidi" w:cstheme="majorBidi"/>
          <w:sz w:val="22"/>
          <w:szCs w:val="22"/>
        </w:rPr>
        <w:t xml:space="preserve">: </w:t>
      </w:r>
      <w:r w:rsidR="002C0881">
        <w:rPr>
          <w:rFonts w:asciiTheme="majorBidi" w:hAnsiTheme="majorBidi" w:cstheme="majorBidi"/>
          <w:sz w:val="22"/>
          <w:szCs w:val="22"/>
        </w:rPr>
        <w:t>disparate</w:t>
      </w:r>
      <w:r w:rsidRPr="00D77F27">
        <w:rPr>
          <w:rFonts w:asciiTheme="majorBidi" w:hAnsiTheme="majorBidi" w:cstheme="majorBidi"/>
          <w:sz w:val="22"/>
          <w:szCs w:val="22"/>
        </w:rPr>
        <w:t xml:space="preserve"> impact is enough, intent is no</w:t>
      </w:r>
      <w:r w:rsidR="002C0881">
        <w:rPr>
          <w:rFonts w:asciiTheme="majorBidi" w:hAnsiTheme="majorBidi" w:cstheme="majorBidi"/>
          <w:sz w:val="22"/>
          <w:szCs w:val="22"/>
        </w:rPr>
        <w:t>t</w:t>
      </w:r>
      <w:r w:rsidRPr="00D77F27">
        <w:rPr>
          <w:rFonts w:asciiTheme="majorBidi" w:hAnsiTheme="majorBidi" w:cstheme="majorBidi"/>
          <w:sz w:val="22"/>
          <w:szCs w:val="22"/>
        </w:rPr>
        <w:t xml:space="preserve"> necessary </w:t>
      </w:r>
    </w:p>
    <w:p w:rsidR="00D77F27" w:rsidRDefault="00D77F27" w:rsidP="00A878AD">
      <w:pPr>
        <w:pStyle w:val="ListParagraph"/>
        <w:numPr>
          <w:ilvl w:val="2"/>
          <w:numId w:val="21"/>
        </w:numPr>
        <w:rPr>
          <w:rFonts w:asciiTheme="majorBidi" w:hAnsiTheme="majorBidi" w:cstheme="majorBidi"/>
          <w:sz w:val="22"/>
          <w:szCs w:val="22"/>
        </w:rPr>
      </w:pPr>
      <w:r w:rsidRPr="00B97A0F">
        <w:rPr>
          <w:rFonts w:asciiTheme="majorBidi" w:hAnsiTheme="majorBidi" w:cstheme="majorBidi"/>
          <w:b/>
          <w:bCs/>
          <w:sz w:val="22"/>
          <w:szCs w:val="22"/>
        </w:rPr>
        <w:t>Wheelchairs and stadium seating</w:t>
      </w:r>
      <w:r w:rsidRPr="00B97A0F">
        <w:rPr>
          <w:rFonts w:asciiTheme="majorBidi" w:hAnsiTheme="majorBidi" w:cstheme="majorBidi"/>
          <w:sz w:val="22"/>
          <w:szCs w:val="22"/>
        </w:rPr>
        <w:t xml:space="preserve">: debate in courts if wheelchair seating put in very front of movie theater- seats that are the last to fill up due to being so close- were in violation of the act. </w:t>
      </w:r>
      <w:r w:rsidR="00B97A0F" w:rsidRPr="00B97A0F">
        <w:rPr>
          <w:rFonts w:asciiTheme="majorBidi" w:hAnsiTheme="majorBidi" w:cstheme="majorBidi"/>
          <w:sz w:val="22"/>
          <w:szCs w:val="22"/>
        </w:rPr>
        <w:t xml:space="preserve">One court has held that at least on companion seat must be reserved next to every wheelchair seat. Debate in courts if seating must have sightlines over standing spectators at sporting events. </w:t>
      </w:r>
    </w:p>
    <w:p w:rsidR="00B97A0F" w:rsidRDefault="00B97A0F" w:rsidP="00A878AD">
      <w:pPr>
        <w:pStyle w:val="ListParagraph"/>
        <w:numPr>
          <w:ilvl w:val="2"/>
          <w:numId w:val="21"/>
        </w:numPr>
        <w:rPr>
          <w:rFonts w:asciiTheme="majorBidi" w:hAnsiTheme="majorBidi" w:cstheme="majorBidi"/>
          <w:sz w:val="22"/>
          <w:szCs w:val="22"/>
        </w:rPr>
      </w:pPr>
      <w:r w:rsidRPr="00B97A0F">
        <w:rPr>
          <w:rFonts w:asciiTheme="majorBidi" w:hAnsiTheme="majorBidi" w:cstheme="majorBidi"/>
          <w:b/>
          <w:bCs/>
          <w:sz w:val="22"/>
          <w:szCs w:val="22"/>
        </w:rPr>
        <w:t>Historic landmarks</w:t>
      </w:r>
      <w:r w:rsidRPr="00B97A0F">
        <w:rPr>
          <w:rFonts w:asciiTheme="majorBidi" w:hAnsiTheme="majorBidi" w:cstheme="majorBidi"/>
          <w:sz w:val="22"/>
          <w:szCs w:val="22"/>
        </w:rPr>
        <w:t xml:space="preserve">: are not required to make modifications if will threaten to destroy the historic significance </w:t>
      </w:r>
    </w:p>
    <w:p w:rsidR="00B97A0F" w:rsidRDefault="00B97A0F" w:rsidP="00A878AD">
      <w:pPr>
        <w:pStyle w:val="ListParagraph"/>
        <w:numPr>
          <w:ilvl w:val="2"/>
          <w:numId w:val="21"/>
        </w:numPr>
        <w:rPr>
          <w:rFonts w:asciiTheme="majorBidi" w:hAnsiTheme="majorBidi" w:cstheme="majorBidi"/>
          <w:sz w:val="22"/>
          <w:szCs w:val="22"/>
        </w:rPr>
      </w:pPr>
      <w:r>
        <w:rPr>
          <w:rFonts w:asciiTheme="majorBidi" w:hAnsiTheme="majorBidi" w:cstheme="majorBidi"/>
          <w:b/>
          <w:bCs/>
          <w:sz w:val="22"/>
          <w:szCs w:val="22"/>
        </w:rPr>
        <w:t>Hard case</w:t>
      </w:r>
      <w:r w:rsidRPr="00B97A0F">
        <w:rPr>
          <w:rFonts w:asciiTheme="majorBidi" w:hAnsiTheme="majorBidi" w:cstheme="majorBidi"/>
          <w:sz w:val="22"/>
          <w:szCs w:val="22"/>
        </w:rPr>
        <w:t>:</w:t>
      </w:r>
      <w:r>
        <w:rPr>
          <w:rFonts w:asciiTheme="majorBidi" w:hAnsiTheme="majorBidi" w:cstheme="majorBidi"/>
          <w:sz w:val="22"/>
          <w:szCs w:val="22"/>
        </w:rPr>
        <w:t xml:space="preserve"> SCOTURS required PGA to allow a disabled golfer to use a golf cart between holes- was considered a reasonable modification, as the fatigue caused between walking to holes was not deemed significant enough to fundamentally alter the nature of the game</w:t>
      </w:r>
    </w:p>
    <w:p w:rsidR="00C35741" w:rsidRPr="00B97A0F" w:rsidRDefault="00C35741" w:rsidP="00A878AD">
      <w:pPr>
        <w:pStyle w:val="ListParagraph"/>
        <w:numPr>
          <w:ilvl w:val="2"/>
          <w:numId w:val="21"/>
        </w:numPr>
        <w:rPr>
          <w:rFonts w:asciiTheme="majorBidi" w:hAnsiTheme="majorBidi" w:cstheme="majorBidi"/>
          <w:sz w:val="22"/>
          <w:szCs w:val="22"/>
        </w:rPr>
      </w:pPr>
      <w:r>
        <w:rPr>
          <w:rFonts w:asciiTheme="majorBidi" w:hAnsiTheme="majorBidi" w:cstheme="majorBidi"/>
          <w:b/>
          <w:bCs/>
          <w:sz w:val="22"/>
          <w:szCs w:val="22"/>
        </w:rPr>
        <w:t>Insurance companies</w:t>
      </w:r>
      <w:r w:rsidRPr="00C35741">
        <w:rPr>
          <w:rFonts w:asciiTheme="majorBidi" w:hAnsiTheme="majorBidi" w:cstheme="majorBidi"/>
          <w:sz w:val="22"/>
          <w:szCs w:val="22"/>
        </w:rPr>
        <w:t>:</w:t>
      </w:r>
      <w:r>
        <w:rPr>
          <w:rFonts w:asciiTheme="majorBidi" w:hAnsiTheme="majorBidi" w:cstheme="majorBidi"/>
          <w:sz w:val="22"/>
          <w:szCs w:val="22"/>
        </w:rPr>
        <w:t xml:space="preserve"> don’t need to provide benefits for mental benefits, ADA doesn’t control content or goods or services that a public accommodation offers</w:t>
      </w:r>
    </w:p>
    <w:p w:rsidR="00751FCD" w:rsidRPr="005F44B7" w:rsidRDefault="00751FCD" w:rsidP="00A878AD">
      <w:pPr>
        <w:pStyle w:val="ListParagraph"/>
        <w:numPr>
          <w:ilvl w:val="0"/>
          <w:numId w:val="21"/>
        </w:numPr>
        <w:rPr>
          <w:sz w:val="22"/>
          <w:szCs w:val="22"/>
        </w:rPr>
      </w:pPr>
      <w:proofErr w:type="spellStart"/>
      <w:r w:rsidRPr="005F44B7">
        <w:rPr>
          <w:rFonts w:asciiTheme="majorBidi" w:hAnsiTheme="majorBidi" w:cstheme="majorBidi"/>
          <w:sz w:val="22"/>
          <w:szCs w:val="22"/>
        </w:rPr>
        <w:t>Bragdon</w:t>
      </w:r>
      <w:proofErr w:type="spellEnd"/>
      <w:r w:rsidRPr="005F44B7">
        <w:rPr>
          <w:rFonts w:asciiTheme="majorBidi" w:hAnsiTheme="majorBidi" w:cstheme="majorBidi"/>
          <w:sz w:val="22"/>
          <w:szCs w:val="22"/>
        </w:rPr>
        <w:t xml:space="preserve"> v. Abbot: </w:t>
      </w:r>
    </w:p>
    <w:p w:rsidR="00751FCD" w:rsidRPr="005F44B7" w:rsidRDefault="00751FCD" w:rsidP="00A878AD">
      <w:pPr>
        <w:pStyle w:val="ListParagraph"/>
        <w:numPr>
          <w:ilvl w:val="1"/>
          <w:numId w:val="21"/>
        </w:numPr>
        <w:rPr>
          <w:sz w:val="22"/>
          <w:szCs w:val="22"/>
        </w:rPr>
      </w:pPr>
      <w:r w:rsidRPr="005F44B7">
        <w:rPr>
          <w:rFonts w:asciiTheme="majorBidi" w:hAnsiTheme="majorBidi" w:cstheme="majorBidi"/>
          <w:sz w:val="22"/>
          <w:szCs w:val="22"/>
        </w:rPr>
        <w:t>HIV in the pre-symptomatic phase is a disability because it is a physical/mental impairment. The major life activity it effects is reproduction</w:t>
      </w:r>
      <w:r w:rsidR="005F44B7">
        <w:rPr>
          <w:rFonts w:asciiTheme="majorBidi" w:hAnsiTheme="majorBidi" w:cstheme="majorBidi"/>
          <w:sz w:val="22"/>
          <w:szCs w:val="22"/>
        </w:rPr>
        <w:t>. Therefore, they must be given access to medical care</w:t>
      </w:r>
    </w:p>
    <w:p w:rsidR="005F44B7" w:rsidRPr="005F44B7" w:rsidRDefault="005F44B7" w:rsidP="00A878AD">
      <w:pPr>
        <w:pStyle w:val="ListParagraph"/>
        <w:numPr>
          <w:ilvl w:val="2"/>
          <w:numId w:val="21"/>
        </w:numPr>
        <w:rPr>
          <w:sz w:val="22"/>
          <w:szCs w:val="22"/>
        </w:rPr>
      </w:pPr>
      <w:r>
        <w:rPr>
          <w:rFonts w:asciiTheme="majorBidi" w:hAnsiTheme="majorBidi" w:cstheme="majorBidi"/>
          <w:sz w:val="22"/>
          <w:szCs w:val="22"/>
        </w:rPr>
        <w:t>Perhaps chose reproduction, so as to not apply the holding to homosexual people</w:t>
      </w:r>
    </w:p>
    <w:p w:rsidR="005F44B7" w:rsidRPr="005F44B7" w:rsidRDefault="00751FCD" w:rsidP="00A878AD">
      <w:pPr>
        <w:pStyle w:val="ListParagraph"/>
        <w:numPr>
          <w:ilvl w:val="0"/>
          <w:numId w:val="21"/>
        </w:numPr>
        <w:rPr>
          <w:sz w:val="22"/>
          <w:szCs w:val="22"/>
        </w:rPr>
      </w:pPr>
      <w:r w:rsidRPr="005F44B7">
        <w:rPr>
          <w:rFonts w:asciiTheme="majorBidi" w:hAnsiTheme="majorBidi" w:cstheme="majorBidi"/>
          <w:sz w:val="22"/>
          <w:szCs w:val="22"/>
        </w:rPr>
        <w:t xml:space="preserve">NYC Subway class action: </w:t>
      </w:r>
      <w:r w:rsidR="005F44B7">
        <w:rPr>
          <w:rFonts w:asciiTheme="majorBidi" w:hAnsiTheme="majorBidi" w:cstheme="majorBidi"/>
          <w:sz w:val="22"/>
          <w:szCs w:val="22"/>
        </w:rPr>
        <w:t>lack of elevators for disabled people, embarrassing and adds inconvenience to day</w:t>
      </w:r>
    </w:p>
    <w:p w:rsidR="005F44B7" w:rsidRPr="003176C1" w:rsidRDefault="005F44B7" w:rsidP="005F44B7">
      <w:pPr>
        <w:rPr>
          <w:rFonts w:asciiTheme="majorBidi" w:hAnsiTheme="majorBidi" w:cstheme="majorBidi"/>
          <w:sz w:val="10"/>
          <w:szCs w:val="10"/>
        </w:rPr>
      </w:pPr>
    </w:p>
    <w:p w:rsidR="005F44B7" w:rsidRPr="005F44B7" w:rsidRDefault="005F44B7" w:rsidP="005F44B7">
      <w:pPr>
        <w:pStyle w:val="Heading3"/>
      </w:pPr>
      <w:bookmarkStart w:id="32" w:name="_Toc8243786"/>
      <w:r w:rsidRPr="005F44B7">
        <w:t>Uston case: what is the rule for facilities open to the public when the statutes at hand do not apply</w:t>
      </w:r>
      <w:bookmarkEnd w:id="32"/>
    </w:p>
    <w:p w:rsidR="005F44B7" w:rsidRPr="005F44B7" w:rsidRDefault="005F44B7" w:rsidP="00A878AD">
      <w:pPr>
        <w:pStyle w:val="ListParagraph"/>
        <w:numPr>
          <w:ilvl w:val="0"/>
          <w:numId w:val="22"/>
        </w:numPr>
        <w:rPr>
          <w:rFonts w:asciiTheme="majorBidi" w:hAnsiTheme="majorBidi" w:cstheme="majorBidi"/>
          <w:sz w:val="22"/>
          <w:szCs w:val="22"/>
        </w:rPr>
      </w:pPr>
      <w:r w:rsidRPr="00603745">
        <w:rPr>
          <w:rFonts w:asciiTheme="majorBidi" w:hAnsiTheme="majorBidi" w:cstheme="majorBidi"/>
          <w:b/>
          <w:bCs/>
          <w:sz w:val="22"/>
          <w:szCs w:val="22"/>
        </w:rPr>
        <w:t>Uston outlier</w:t>
      </w:r>
      <w:r w:rsidR="001C4CFD">
        <w:rPr>
          <w:rFonts w:asciiTheme="majorBidi" w:hAnsiTheme="majorBidi" w:cstheme="majorBidi"/>
          <w:b/>
          <w:bCs/>
          <w:sz w:val="22"/>
          <w:szCs w:val="22"/>
        </w:rPr>
        <w:t xml:space="preserve"> </w:t>
      </w:r>
      <w:r w:rsidR="001C4CFD" w:rsidRPr="001C4CFD">
        <w:rPr>
          <w:rFonts w:asciiTheme="majorBidi" w:hAnsiTheme="majorBidi" w:cstheme="majorBidi"/>
          <w:sz w:val="22"/>
          <w:szCs w:val="22"/>
        </w:rPr>
        <w:t>(NJ)</w:t>
      </w:r>
      <w:r w:rsidRPr="001C4CFD">
        <w:rPr>
          <w:rFonts w:asciiTheme="majorBidi" w:hAnsiTheme="majorBidi" w:cstheme="majorBidi"/>
          <w:sz w:val="22"/>
          <w:szCs w:val="22"/>
        </w:rPr>
        <w:t>:</w:t>
      </w:r>
      <w:r w:rsidRPr="005F44B7">
        <w:rPr>
          <w:rFonts w:asciiTheme="majorBidi" w:hAnsiTheme="majorBidi" w:cstheme="majorBidi"/>
          <w:sz w:val="22"/>
          <w:szCs w:val="22"/>
        </w:rPr>
        <w:t xml:space="preserve"> when property owners open their premises to public use, they </w:t>
      </w:r>
      <w:r w:rsidRPr="00603745">
        <w:rPr>
          <w:rFonts w:asciiTheme="majorBidi" w:hAnsiTheme="majorBidi" w:cstheme="majorBidi"/>
          <w:sz w:val="22"/>
          <w:szCs w:val="22"/>
          <w:u w:val="single"/>
        </w:rPr>
        <w:t>cannot unreasonably</w:t>
      </w:r>
      <w:r w:rsidRPr="005F44B7">
        <w:rPr>
          <w:rFonts w:asciiTheme="majorBidi" w:hAnsiTheme="majorBidi" w:cstheme="majorBidi"/>
          <w:sz w:val="22"/>
          <w:szCs w:val="22"/>
        </w:rPr>
        <w:t xml:space="preserve"> exclude particular members of the public</w:t>
      </w:r>
      <w:r w:rsidR="00950585">
        <w:rPr>
          <w:rFonts w:asciiTheme="majorBidi" w:hAnsiTheme="majorBidi" w:cstheme="majorBidi"/>
          <w:sz w:val="22"/>
          <w:szCs w:val="22"/>
        </w:rPr>
        <w:t>. (Couldn’t ban a card counter- wasn’t endangering anyone or violating rules)</w:t>
      </w:r>
    </w:p>
    <w:p w:rsidR="00751FCD" w:rsidRPr="005F44B7" w:rsidRDefault="005F44B7" w:rsidP="00A878AD">
      <w:pPr>
        <w:pStyle w:val="ListParagraph"/>
        <w:numPr>
          <w:ilvl w:val="0"/>
          <w:numId w:val="22"/>
        </w:numPr>
        <w:rPr>
          <w:rFonts w:asciiTheme="majorBidi" w:hAnsiTheme="majorBidi" w:cstheme="majorBidi"/>
          <w:sz w:val="22"/>
          <w:szCs w:val="22"/>
        </w:rPr>
      </w:pPr>
      <w:r w:rsidRPr="00603745">
        <w:rPr>
          <w:rFonts w:asciiTheme="majorBidi" w:hAnsiTheme="majorBidi" w:cstheme="majorBidi"/>
          <w:b/>
          <w:bCs/>
          <w:sz w:val="22"/>
          <w:szCs w:val="22"/>
        </w:rPr>
        <w:t>Traditional Rule</w:t>
      </w:r>
      <w:r w:rsidRPr="005F44B7">
        <w:rPr>
          <w:rFonts w:asciiTheme="majorBidi" w:hAnsiTheme="majorBidi" w:cstheme="majorBidi"/>
          <w:sz w:val="22"/>
          <w:szCs w:val="22"/>
        </w:rPr>
        <w:t xml:space="preserve"> (majority): </w:t>
      </w:r>
      <w:r w:rsidR="00751FCD" w:rsidRPr="005F44B7">
        <w:rPr>
          <w:rFonts w:asciiTheme="majorBidi" w:hAnsiTheme="majorBidi" w:cstheme="majorBidi"/>
          <w:sz w:val="22"/>
          <w:szCs w:val="22"/>
        </w:rPr>
        <w:t xml:space="preserve">owners have the </w:t>
      </w:r>
      <w:r w:rsidR="00751FCD" w:rsidRPr="00603745">
        <w:rPr>
          <w:rFonts w:asciiTheme="majorBidi" w:hAnsiTheme="majorBidi" w:cstheme="majorBidi"/>
          <w:sz w:val="22"/>
          <w:szCs w:val="22"/>
          <w:u w:val="single"/>
        </w:rPr>
        <w:t>absolute right</w:t>
      </w:r>
      <w:r w:rsidR="00751FCD" w:rsidRPr="005F44B7">
        <w:rPr>
          <w:rFonts w:asciiTheme="majorBidi" w:hAnsiTheme="majorBidi" w:cstheme="majorBidi"/>
          <w:sz w:val="22"/>
          <w:szCs w:val="22"/>
        </w:rPr>
        <w:t xml:space="preserve"> to exclude people from their property</w:t>
      </w:r>
      <w:r w:rsidR="007227FD">
        <w:rPr>
          <w:rFonts w:asciiTheme="majorBidi" w:hAnsiTheme="majorBidi" w:cstheme="majorBidi"/>
          <w:sz w:val="22"/>
          <w:szCs w:val="22"/>
        </w:rPr>
        <w:t xml:space="preserve"> without cause</w:t>
      </w:r>
      <w:r w:rsidR="00751FCD" w:rsidRPr="005F44B7">
        <w:rPr>
          <w:rFonts w:asciiTheme="majorBidi" w:hAnsiTheme="majorBidi" w:cstheme="majorBidi"/>
          <w:sz w:val="22"/>
          <w:szCs w:val="22"/>
        </w:rPr>
        <w:t xml:space="preserve">, even if open for the public. Provided that </w:t>
      </w:r>
      <w:r w:rsidR="00751FCD" w:rsidRPr="001112CA">
        <w:rPr>
          <w:rFonts w:asciiTheme="majorBidi" w:hAnsiTheme="majorBidi" w:cstheme="majorBidi"/>
          <w:b/>
          <w:bCs/>
          <w:sz w:val="22"/>
          <w:szCs w:val="22"/>
        </w:rPr>
        <w:t xml:space="preserve">don’t violate any statutes </w:t>
      </w:r>
      <w:r w:rsidR="007227FD" w:rsidRPr="001112CA">
        <w:rPr>
          <w:rFonts w:asciiTheme="majorBidi" w:hAnsiTheme="majorBidi" w:cstheme="majorBidi"/>
          <w:b/>
          <w:bCs/>
          <w:sz w:val="22"/>
          <w:szCs w:val="22"/>
        </w:rPr>
        <w:t>and</w:t>
      </w:r>
      <w:r w:rsidR="00751FCD" w:rsidRPr="001112CA">
        <w:rPr>
          <w:rFonts w:asciiTheme="majorBidi" w:hAnsiTheme="majorBidi" w:cstheme="majorBidi"/>
          <w:b/>
          <w:bCs/>
          <w:sz w:val="22"/>
          <w:szCs w:val="22"/>
        </w:rPr>
        <w:t xml:space="preserve"> </w:t>
      </w:r>
      <w:r w:rsidRPr="001112CA">
        <w:rPr>
          <w:rFonts w:asciiTheme="majorBidi" w:hAnsiTheme="majorBidi" w:cstheme="majorBidi"/>
          <w:b/>
          <w:bCs/>
          <w:sz w:val="22"/>
          <w:szCs w:val="22"/>
        </w:rPr>
        <w:t>are not</w:t>
      </w:r>
      <w:r w:rsidR="00751FCD" w:rsidRPr="001112CA">
        <w:rPr>
          <w:rFonts w:asciiTheme="majorBidi" w:hAnsiTheme="majorBidi" w:cstheme="majorBidi"/>
          <w:b/>
          <w:bCs/>
          <w:sz w:val="22"/>
          <w:szCs w:val="22"/>
        </w:rPr>
        <w:t xml:space="preserve"> common carrier</w:t>
      </w:r>
      <w:r w:rsidRPr="001112CA">
        <w:rPr>
          <w:rFonts w:asciiTheme="majorBidi" w:hAnsiTheme="majorBidi" w:cstheme="majorBidi"/>
          <w:b/>
          <w:bCs/>
          <w:sz w:val="22"/>
          <w:szCs w:val="22"/>
        </w:rPr>
        <w:t>s</w:t>
      </w:r>
      <w:r w:rsidR="00751FCD" w:rsidRPr="005F44B7">
        <w:rPr>
          <w:rFonts w:asciiTheme="majorBidi" w:hAnsiTheme="majorBidi" w:cstheme="majorBidi"/>
          <w:sz w:val="22"/>
          <w:szCs w:val="22"/>
        </w:rPr>
        <w:t xml:space="preserve">. </w:t>
      </w:r>
    </w:p>
    <w:p w:rsidR="00751FCD" w:rsidRDefault="00751FCD" w:rsidP="00A878AD">
      <w:pPr>
        <w:pStyle w:val="ListParagraph"/>
        <w:numPr>
          <w:ilvl w:val="1"/>
          <w:numId w:val="22"/>
        </w:numPr>
        <w:rPr>
          <w:rFonts w:asciiTheme="majorBidi" w:hAnsiTheme="majorBidi" w:cstheme="majorBidi"/>
          <w:sz w:val="22"/>
          <w:szCs w:val="22"/>
        </w:rPr>
      </w:pPr>
      <w:r w:rsidRPr="00733D00">
        <w:rPr>
          <w:rFonts w:asciiTheme="majorBidi" w:hAnsiTheme="majorBidi" w:cstheme="majorBidi"/>
          <w:b/>
          <w:bCs/>
          <w:sz w:val="22"/>
          <w:szCs w:val="22"/>
        </w:rPr>
        <w:t>Market will self-regulate</w:t>
      </w:r>
      <w:r w:rsidRPr="005F44B7">
        <w:rPr>
          <w:rFonts w:asciiTheme="majorBidi" w:hAnsiTheme="majorBidi" w:cstheme="majorBidi"/>
          <w:sz w:val="22"/>
          <w:szCs w:val="22"/>
        </w:rPr>
        <w:t xml:space="preserve">, if they exclude people for weird reasons, the market will react accordingly. </w:t>
      </w:r>
    </w:p>
    <w:p w:rsidR="00895650" w:rsidRDefault="00895650" w:rsidP="00A878AD">
      <w:pPr>
        <w:pStyle w:val="ListParagraph"/>
        <w:numPr>
          <w:ilvl w:val="2"/>
          <w:numId w:val="22"/>
        </w:numPr>
        <w:rPr>
          <w:rFonts w:asciiTheme="majorBidi" w:hAnsiTheme="majorBidi" w:cstheme="majorBidi"/>
          <w:sz w:val="22"/>
          <w:szCs w:val="22"/>
        </w:rPr>
      </w:pPr>
      <w:r>
        <w:rPr>
          <w:rFonts w:asciiTheme="majorBidi" w:hAnsiTheme="majorBidi" w:cstheme="majorBidi"/>
          <w:sz w:val="22"/>
          <w:szCs w:val="22"/>
        </w:rPr>
        <w:t xml:space="preserve">Survival depends on bringing in public, they are reasonable people that will only exclude if they have reason to do so—but </w:t>
      </w:r>
      <w:r w:rsidRPr="00733D00">
        <w:rPr>
          <w:rFonts w:asciiTheme="majorBidi" w:hAnsiTheme="majorBidi" w:cstheme="majorBidi"/>
          <w:sz w:val="22"/>
          <w:szCs w:val="22"/>
          <w:u w:val="single"/>
        </w:rPr>
        <w:t>doesn’t want to have to prove or explain that reason</w:t>
      </w:r>
      <w:r>
        <w:rPr>
          <w:rFonts w:asciiTheme="majorBidi" w:hAnsiTheme="majorBidi" w:cstheme="majorBidi"/>
          <w:sz w:val="22"/>
          <w:szCs w:val="22"/>
        </w:rPr>
        <w:t>- opens up to too much liability</w:t>
      </w:r>
    </w:p>
    <w:p w:rsidR="00895650" w:rsidRPr="005F44B7" w:rsidRDefault="00895650" w:rsidP="00A878AD">
      <w:pPr>
        <w:pStyle w:val="ListParagraph"/>
        <w:numPr>
          <w:ilvl w:val="2"/>
          <w:numId w:val="22"/>
        </w:numPr>
        <w:rPr>
          <w:rFonts w:asciiTheme="majorBidi" w:hAnsiTheme="majorBidi" w:cstheme="majorBidi"/>
          <w:sz w:val="22"/>
          <w:szCs w:val="22"/>
        </w:rPr>
      </w:pPr>
      <w:r>
        <w:rPr>
          <w:rFonts w:asciiTheme="majorBidi" w:hAnsiTheme="majorBidi" w:cstheme="majorBidi"/>
          <w:sz w:val="22"/>
          <w:szCs w:val="22"/>
        </w:rPr>
        <w:t xml:space="preserve">Concern: if don’t need to give reason, makes it </w:t>
      </w:r>
      <w:r w:rsidRPr="00733D00">
        <w:rPr>
          <w:rFonts w:asciiTheme="majorBidi" w:hAnsiTheme="majorBidi" w:cstheme="majorBidi"/>
          <w:b/>
          <w:bCs/>
          <w:sz w:val="22"/>
          <w:szCs w:val="22"/>
        </w:rPr>
        <w:t xml:space="preserve">very hard to prove </w:t>
      </w:r>
      <w:r>
        <w:rPr>
          <w:rFonts w:asciiTheme="majorBidi" w:hAnsiTheme="majorBidi" w:cstheme="majorBidi"/>
          <w:sz w:val="22"/>
          <w:szCs w:val="22"/>
        </w:rPr>
        <w:t xml:space="preserve">violated discrimination prohibited by federal or state law. </w:t>
      </w:r>
    </w:p>
    <w:p w:rsidR="00895650" w:rsidRDefault="007227FD" w:rsidP="00A878AD">
      <w:pPr>
        <w:pStyle w:val="ListParagraph"/>
        <w:numPr>
          <w:ilvl w:val="1"/>
          <w:numId w:val="22"/>
        </w:numPr>
        <w:rPr>
          <w:rFonts w:asciiTheme="majorBidi" w:hAnsiTheme="majorBidi" w:cstheme="majorBidi"/>
          <w:sz w:val="22"/>
          <w:szCs w:val="22"/>
        </w:rPr>
      </w:pPr>
      <w:r w:rsidRPr="00733D00">
        <w:rPr>
          <w:rFonts w:asciiTheme="majorBidi" w:hAnsiTheme="majorBidi" w:cstheme="majorBidi"/>
          <w:b/>
          <w:bCs/>
          <w:sz w:val="22"/>
          <w:szCs w:val="22"/>
        </w:rPr>
        <w:t>Inns &amp;</w:t>
      </w:r>
      <w:r w:rsidR="005F44B7" w:rsidRPr="00733D00">
        <w:rPr>
          <w:rFonts w:asciiTheme="majorBidi" w:hAnsiTheme="majorBidi" w:cstheme="majorBidi"/>
          <w:b/>
          <w:bCs/>
          <w:sz w:val="22"/>
          <w:szCs w:val="22"/>
        </w:rPr>
        <w:t xml:space="preserve"> </w:t>
      </w:r>
      <w:r w:rsidR="00751FCD" w:rsidRPr="00733D00">
        <w:rPr>
          <w:rFonts w:asciiTheme="majorBidi" w:hAnsiTheme="majorBidi" w:cstheme="majorBidi"/>
          <w:b/>
          <w:bCs/>
          <w:sz w:val="22"/>
          <w:szCs w:val="22"/>
        </w:rPr>
        <w:t>Common carriers</w:t>
      </w:r>
      <w:r w:rsidR="00751FCD" w:rsidRPr="005F44B7">
        <w:rPr>
          <w:rFonts w:asciiTheme="majorBidi" w:hAnsiTheme="majorBidi" w:cstheme="majorBidi"/>
          <w:sz w:val="22"/>
          <w:szCs w:val="22"/>
        </w:rPr>
        <w:t xml:space="preserve"> </w:t>
      </w:r>
      <w:r>
        <w:rPr>
          <w:rFonts w:asciiTheme="majorBidi" w:hAnsiTheme="majorBidi" w:cstheme="majorBidi"/>
          <w:sz w:val="22"/>
          <w:szCs w:val="22"/>
        </w:rPr>
        <w:t>more likely to have</w:t>
      </w:r>
      <w:r w:rsidR="00751FCD" w:rsidRPr="005F44B7">
        <w:rPr>
          <w:rFonts w:asciiTheme="majorBidi" w:hAnsiTheme="majorBidi" w:cstheme="majorBidi"/>
          <w:sz w:val="22"/>
          <w:szCs w:val="22"/>
        </w:rPr>
        <w:t xml:space="preserve"> monopoly</w:t>
      </w:r>
      <w:r w:rsidR="005F44B7" w:rsidRPr="005F44B7">
        <w:rPr>
          <w:rFonts w:asciiTheme="majorBidi" w:hAnsiTheme="majorBidi" w:cstheme="majorBidi"/>
          <w:sz w:val="22"/>
          <w:szCs w:val="22"/>
        </w:rPr>
        <w:t>-</w:t>
      </w:r>
      <w:r w:rsidR="00751FCD" w:rsidRPr="005F44B7">
        <w:rPr>
          <w:rFonts w:asciiTheme="majorBidi" w:hAnsiTheme="majorBidi" w:cstheme="majorBidi"/>
          <w:sz w:val="22"/>
          <w:szCs w:val="22"/>
        </w:rPr>
        <w:t xml:space="preserve"> </w:t>
      </w:r>
      <w:r>
        <w:rPr>
          <w:rFonts w:asciiTheme="majorBidi" w:hAnsiTheme="majorBidi" w:cstheme="majorBidi"/>
          <w:sz w:val="22"/>
          <w:szCs w:val="22"/>
        </w:rPr>
        <w:t>can’t</w:t>
      </w:r>
      <w:r w:rsidR="00751FCD" w:rsidRPr="005F44B7">
        <w:rPr>
          <w:rFonts w:asciiTheme="majorBidi" w:hAnsiTheme="majorBidi" w:cstheme="majorBidi"/>
          <w:sz w:val="22"/>
          <w:szCs w:val="22"/>
        </w:rPr>
        <w:t xml:space="preserve"> rely on the market to control them</w:t>
      </w:r>
      <w:r w:rsidR="00895650">
        <w:rPr>
          <w:rFonts w:asciiTheme="majorBidi" w:hAnsiTheme="majorBidi" w:cstheme="majorBidi"/>
          <w:sz w:val="22"/>
          <w:szCs w:val="22"/>
        </w:rPr>
        <w:t xml:space="preserve">. </w:t>
      </w:r>
    </w:p>
    <w:p w:rsidR="00895650" w:rsidRDefault="00895650" w:rsidP="00A878AD">
      <w:pPr>
        <w:pStyle w:val="ListParagraph"/>
        <w:numPr>
          <w:ilvl w:val="2"/>
          <w:numId w:val="22"/>
        </w:numPr>
        <w:rPr>
          <w:rFonts w:asciiTheme="majorBidi" w:hAnsiTheme="majorBidi" w:cstheme="majorBidi"/>
          <w:sz w:val="22"/>
          <w:szCs w:val="22"/>
        </w:rPr>
      </w:pPr>
      <w:r>
        <w:rPr>
          <w:rFonts w:asciiTheme="majorBidi" w:hAnsiTheme="majorBidi" w:cstheme="majorBidi"/>
          <w:sz w:val="22"/>
          <w:szCs w:val="22"/>
        </w:rPr>
        <w:t>They</w:t>
      </w:r>
      <w:r w:rsidR="007227FD" w:rsidRPr="00895650">
        <w:rPr>
          <w:rFonts w:asciiTheme="majorBidi" w:hAnsiTheme="majorBidi" w:cstheme="majorBidi"/>
          <w:sz w:val="22"/>
          <w:szCs w:val="22"/>
        </w:rPr>
        <w:t xml:space="preserve"> are</w:t>
      </w:r>
      <w:r>
        <w:rPr>
          <w:rFonts w:asciiTheme="majorBidi" w:hAnsiTheme="majorBidi" w:cstheme="majorBidi"/>
          <w:sz w:val="22"/>
          <w:szCs w:val="22"/>
        </w:rPr>
        <w:t xml:space="preserve"> also</w:t>
      </w:r>
      <w:r w:rsidR="007227FD" w:rsidRPr="00895650">
        <w:rPr>
          <w:rFonts w:asciiTheme="majorBidi" w:hAnsiTheme="majorBidi" w:cstheme="majorBidi"/>
          <w:sz w:val="22"/>
          <w:szCs w:val="22"/>
        </w:rPr>
        <w:t xml:space="preserve"> necessities that people often people cannot do without</w:t>
      </w:r>
      <w:r>
        <w:rPr>
          <w:rFonts w:asciiTheme="majorBidi" w:hAnsiTheme="majorBidi" w:cstheme="majorBidi"/>
          <w:sz w:val="22"/>
          <w:szCs w:val="22"/>
        </w:rPr>
        <w:t>. And also,</w:t>
      </w:r>
      <w:r w:rsidR="007227FD" w:rsidRPr="00895650">
        <w:rPr>
          <w:rFonts w:asciiTheme="majorBidi" w:hAnsiTheme="majorBidi" w:cstheme="majorBidi"/>
          <w:sz w:val="22"/>
          <w:szCs w:val="22"/>
        </w:rPr>
        <w:t xml:space="preserve"> held themselves open to serve the public and public relies on it</w:t>
      </w:r>
      <w:r>
        <w:rPr>
          <w:rFonts w:asciiTheme="majorBidi" w:hAnsiTheme="majorBidi" w:cstheme="majorBidi"/>
          <w:sz w:val="22"/>
          <w:szCs w:val="22"/>
        </w:rPr>
        <w:t xml:space="preserve"> </w:t>
      </w:r>
    </w:p>
    <w:p w:rsidR="00895650" w:rsidRDefault="00895650" w:rsidP="00A878AD">
      <w:pPr>
        <w:pStyle w:val="ListParagraph"/>
        <w:numPr>
          <w:ilvl w:val="2"/>
          <w:numId w:val="22"/>
        </w:numPr>
        <w:rPr>
          <w:rFonts w:asciiTheme="majorBidi" w:hAnsiTheme="majorBidi" w:cstheme="majorBidi"/>
          <w:sz w:val="22"/>
          <w:szCs w:val="22"/>
        </w:rPr>
      </w:pPr>
      <w:r>
        <w:rPr>
          <w:rFonts w:asciiTheme="majorBidi" w:hAnsiTheme="majorBidi" w:cstheme="majorBidi"/>
          <w:sz w:val="22"/>
          <w:szCs w:val="22"/>
        </w:rPr>
        <w:t xml:space="preserve">Unclear how </w:t>
      </w:r>
      <w:r w:rsidR="001C4CFD">
        <w:rPr>
          <w:rFonts w:asciiTheme="majorBidi" w:hAnsiTheme="majorBidi" w:cstheme="majorBidi"/>
          <w:sz w:val="22"/>
          <w:szCs w:val="22"/>
        </w:rPr>
        <w:t xml:space="preserve">valid these distinctions are from some retail stores </w:t>
      </w:r>
    </w:p>
    <w:p w:rsidR="001C4CFD" w:rsidRPr="001C4CFD" w:rsidRDefault="001C4CFD" w:rsidP="00A878AD">
      <w:pPr>
        <w:pStyle w:val="ListParagraph"/>
        <w:numPr>
          <w:ilvl w:val="0"/>
          <w:numId w:val="22"/>
        </w:numPr>
        <w:rPr>
          <w:rFonts w:asciiTheme="majorBidi" w:hAnsiTheme="majorBidi" w:cstheme="majorBidi"/>
          <w:b/>
          <w:bCs/>
          <w:sz w:val="22"/>
          <w:szCs w:val="22"/>
        </w:rPr>
      </w:pPr>
      <w:r w:rsidRPr="001C4CFD">
        <w:rPr>
          <w:rFonts w:asciiTheme="majorBidi" w:hAnsiTheme="majorBidi" w:cstheme="majorBidi"/>
          <w:b/>
          <w:bCs/>
          <w:sz w:val="22"/>
          <w:szCs w:val="22"/>
        </w:rPr>
        <w:t>Standards v. Rules</w:t>
      </w:r>
      <w:r>
        <w:rPr>
          <w:rFonts w:asciiTheme="majorBidi" w:hAnsiTheme="majorBidi" w:cstheme="majorBidi"/>
          <w:b/>
          <w:bCs/>
          <w:sz w:val="22"/>
          <w:szCs w:val="22"/>
        </w:rPr>
        <w:t xml:space="preserve">: </w:t>
      </w:r>
      <w:r>
        <w:rPr>
          <w:rFonts w:asciiTheme="majorBidi" w:hAnsiTheme="majorBidi" w:cstheme="majorBidi"/>
          <w:sz w:val="22"/>
          <w:szCs w:val="22"/>
        </w:rPr>
        <w:t xml:space="preserve">NJ courts uses a standard, majority is a rule. Rules quickly settle disputes and promote transactions by identifying who owns a particular set of rights. But the rules often result in unanticipated and substantial injustice—courts often will then not mechanically apply rule but apply a standard based on intuition. </w:t>
      </w:r>
    </w:p>
    <w:p w:rsidR="00F87D2F" w:rsidRPr="003176C1" w:rsidRDefault="00F87D2F" w:rsidP="00751FCD">
      <w:pPr>
        <w:rPr>
          <w:rFonts w:asciiTheme="majorBidi" w:hAnsiTheme="majorBidi" w:cstheme="majorBidi"/>
          <w:sz w:val="10"/>
          <w:szCs w:val="10"/>
        </w:rPr>
      </w:pPr>
    </w:p>
    <w:p w:rsidR="003176C1" w:rsidRDefault="003176C1" w:rsidP="003176C1">
      <w:pPr>
        <w:pStyle w:val="Heading2"/>
      </w:pPr>
      <w:bookmarkStart w:id="33" w:name="_Toc7097930"/>
      <w:bookmarkStart w:id="34" w:name="_Toc8243787"/>
      <w:r w:rsidRPr="009214E2">
        <w:t>Right to exclude and the first amendment</w:t>
      </w:r>
      <w:r>
        <w:t xml:space="preserve"> (Public Function Doctrine)</w:t>
      </w:r>
      <w:bookmarkEnd w:id="33"/>
      <w:bookmarkEnd w:id="34"/>
    </w:p>
    <w:p w:rsidR="003176C1" w:rsidRPr="00461265" w:rsidRDefault="003176C1" w:rsidP="003176C1">
      <w:pPr>
        <w:pStyle w:val="ListParagraph"/>
        <w:numPr>
          <w:ilvl w:val="0"/>
          <w:numId w:val="24"/>
        </w:numPr>
        <w:rPr>
          <w:sz w:val="22"/>
          <w:szCs w:val="22"/>
        </w:rPr>
      </w:pPr>
      <w:r w:rsidRPr="00461265">
        <w:rPr>
          <w:rFonts w:asciiTheme="majorBidi" w:hAnsiTheme="majorBidi" w:cstheme="majorBidi"/>
          <w:sz w:val="22"/>
          <w:szCs w:val="22"/>
        </w:rPr>
        <w:t>To violate the 1</w:t>
      </w:r>
      <w:r w:rsidRPr="00461265">
        <w:rPr>
          <w:rFonts w:asciiTheme="majorBidi" w:hAnsiTheme="majorBidi" w:cstheme="majorBidi"/>
          <w:sz w:val="22"/>
          <w:szCs w:val="22"/>
          <w:vertAlign w:val="superscript"/>
        </w:rPr>
        <w:t>st</w:t>
      </w:r>
      <w:r w:rsidRPr="00461265">
        <w:rPr>
          <w:rFonts w:asciiTheme="majorBidi" w:hAnsiTheme="majorBidi" w:cstheme="majorBidi"/>
          <w:sz w:val="22"/>
          <w:szCs w:val="22"/>
        </w:rPr>
        <w:t xml:space="preserve"> or 14</w:t>
      </w:r>
      <w:r w:rsidRPr="00461265">
        <w:rPr>
          <w:rFonts w:asciiTheme="majorBidi" w:hAnsiTheme="majorBidi" w:cstheme="majorBidi"/>
          <w:sz w:val="22"/>
          <w:szCs w:val="22"/>
          <w:vertAlign w:val="superscript"/>
        </w:rPr>
        <w:t>th</w:t>
      </w:r>
      <w:r w:rsidRPr="00461265">
        <w:rPr>
          <w:rFonts w:asciiTheme="majorBidi" w:hAnsiTheme="majorBidi" w:cstheme="majorBidi"/>
          <w:sz w:val="22"/>
          <w:szCs w:val="22"/>
        </w:rPr>
        <w:t xml:space="preserve"> amendment must be a state actor. Increasing concern that as corporations take on more power &amp; prominence and take on the role of government like actors- need more regulations imposed on them</w:t>
      </w:r>
    </w:p>
    <w:p w:rsidR="003176C1" w:rsidRPr="00461265" w:rsidRDefault="003176C1" w:rsidP="003176C1">
      <w:pPr>
        <w:pStyle w:val="ListParagraph"/>
        <w:numPr>
          <w:ilvl w:val="0"/>
          <w:numId w:val="24"/>
        </w:numPr>
        <w:rPr>
          <w:sz w:val="22"/>
          <w:szCs w:val="22"/>
        </w:rPr>
      </w:pPr>
      <w:r w:rsidRPr="00461265">
        <w:rPr>
          <w:rFonts w:asciiTheme="majorBidi" w:hAnsiTheme="majorBidi" w:cstheme="majorBidi"/>
          <w:b/>
          <w:bCs/>
          <w:sz w:val="22"/>
          <w:szCs w:val="22"/>
        </w:rPr>
        <w:t>Marsh v. Alabama</w:t>
      </w:r>
      <w:r w:rsidRPr="00461265">
        <w:rPr>
          <w:rFonts w:asciiTheme="majorBidi" w:hAnsiTheme="majorBidi" w:cstheme="majorBidi"/>
          <w:sz w:val="22"/>
          <w:szCs w:val="22"/>
        </w:rPr>
        <w:t xml:space="preserve">- Public function doctrine- </w:t>
      </w:r>
      <w:r>
        <w:rPr>
          <w:rFonts w:asciiTheme="majorBidi" w:hAnsiTheme="majorBidi" w:cstheme="majorBidi"/>
          <w:sz w:val="22"/>
          <w:szCs w:val="22"/>
        </w:rPr>
        <w:t xml:space="preserve">company town </w:t>
      </w:r>
      <w:r w:rsidRPr="00461265">
        <w:rPr>
          <w:rFonts w:asciiTheme="majorBidi" w:hAnsiTheme="majorBidi" w:cstheme="majorBidi"/>
          <w:sz w:val="22"/>
          <w:szCs w:val="22"/>
        </w:rPr>
        <w:t>assume</w:t>
      </w:r>
      <w:r>
        <w:rPr>
          <w:rFonts w:asciiTheme="majorBidi" w:hAnsiTheme="majorBidi" w:cstheme="majorBidi"/>
          <w:sz w:val="22"/>
          <w:szCs w:val="22"/>
        </w:rPr>
        <w:t>d</w:t>
      </w:r>
      <w:r w:rsidRPr="00461265">
        <w:rPr>
          <w:rFonts w:asciiTheme="majorBidi" w:hAnsiTheme="majorBidi" w:cstheme="majorBidi"/>
          <w:sz w:val="22"/>
          <w:szCs w:val="22"/>
        </w:rPr>
        <w:t xml:space="preserve"> the function</w:t>
      </w:r>
      <w:r>
        <w:rPr>
          <w:rFonts w:asciiTheme="majorBidi" w:hAnsiTheme="majorBidi" w:cstheme="majorBidi"/>
          <w:sz w:val="22"/>
          <w:szCs w:val="22"/>
        </w:rPr>
        <w:t>s</w:t>
      </w:r>
      <w:r w:rsidRPr="00461265">
        <w:rPr>
          <w:rFonts w:asciiTheme="majorBidi" w:hAnsiTheme="majorBidi" w:cstheme="majorBidi"/>
          <w:sz w:val="22"/>
          <w:szCs w:val="22"/>
        </w:rPr>
        <w:t xml:space="preserve"> of a state government </w:t>
      </w:r>
    </w:p>
    <w:p w:rsidR="003176C1" w:rsidRPr="00461265" w:rsidRDefault="003176C1" w:rsidP="003176C1">
      <w:pPr>
        <w:pStyle w:val="ListParagraph"/>
        <w:numPr>
          <w:ilvl w:val="1"/>
          <w:numId w:val="24"/>
        </w:numPr>
        <w:rPr>
          <w:sz w:val="22"/>
          <w:szCs w:val="22"/>
        </w:rPr>
      </w:pPr>
      <w:r>
        <w:rPr>
          <w:rFonts w:asciiTheme="majorBidi" w:hAnsiTheme="majorBidi" w:cstheme="majorBidi"/>
          <w:b/>
          <w:bCs/>
          <w:sz w:val="22"/>
          <w:szCs w:val="22"/>
        </w:rPr>
        <w:t xml:space="preserve">Formulation #1 of Rule </w:t>
      </w:r>
      <w:r w:rsidRPr="00461265">
        <w:rPr>
          <w:rFonts w:asciiTheme="majorBidi" w:hAnsiTheme="majorBidi" w:cstheme="majorBidi"/>
          <w:sz w:val="22"/>
          <w:szCs w:val="22"/>
        </w:rPr>
        <w:t>(</w:t>
      </w:r>
      <w:r>
        <w:rPr>
          <w:rFonts w:asciiTheme="majorBidi" w:hAnsiTheme="majorBidi" w:cstheme="majorBidi"/>
          <w:sz w:val="22"/>
          <w:szCs w:val="22"/>
        </w:rPr>
        <w:t xml:space="preserve">how it had come to be known): when a private actor steps into the role of a state actor, it </w:t>
      </w:r>
      <w:r w:rsidRPr="00461265">
        <w:rPr>
          <w:rFonts w:asciiTheme="majorBidi" w:hAnsiTheme="majorBidi" w:cstheme="majorBidi"/>
          <w:sz w:val="22"/>
          <w:szCs w:val="22"/>
        </w:rPr>
        <w:t xml:space="preserve">is the </w:t>
      </w:r>
      <w:r w:rsidRPr="00733D00">
        <w:rPr>
          <w:rFonts w:asciiTheme="majorBidi" w:hAnsiTheme="majorBidi" w:cstheme="majorBidi"/>
          <w:sz w:val="22"/>
          <w:szCs w:val="22"/>
          <w:u w:val="single"/>
        </w:rPr>
        <w:t>functional equivalent</w:t>
      </w:r>
      <w:r w:rsidRPr="00461265">
        <w:rPr>
          <w:rFonts w:asciiTheme="majorBidi" w:hAnsiTheme="majorBidi" w:cstheme="majorBidi"/>
          <w:sz w:val="22"/>
          <w:szCs w:val="22"/>
        </w:rPr>
        <w:t xml:space="preserve"> of the state and should be bound like a state (</w:t>
      </w:r>
      <w:r w:rsidRPr="00461265">
        <w:rPr>
          <w:rFonts w:asciiTheme="majorBidi" w:hAnsiTheme="majorBidi" w:cstheme="majorBidi"/>
          <w:b/>
          <w:bCs/>
          <w:sz w:val="22"/>
          <w:szCs w:val="22"/>
        </w:rPr>
        <w:t>P.F doctrine</w:t>
      </w:r>
      <w:r w:rsidRPr="00461265">
        <w:rPr>
          <w:rFonts w:asciiTheme="majorBidi" w:hAnsiTheme="majorBidi" w:cstheme="majorBidi"/>
          <w:sz w:val="22"/>
          <w:szCs w:val="22"/>
        </w:rPr>
        <w:t>)</w:t>
      </w:r>
    </w:p>
    <w:p w:rsidR="003176C1" w:rsidRPr="008C46FE" w:rsidRDefault="003176C1" w:rsidP="003176C1">
      <w:pPr>
        <w:pStyle w:val="ListParagraph"/>
        <w:numPr>
          <w:ilvl w:val="2"/>
          <w:numId w:val="24"/>
        </w:numPr>
        <w:rPr>
          <w:sz w:val="22"/>
          <w:szCs w:val="22"/>
        </w:rPr>
      </w:pPr>
      <w:r w:rsidRPr="00733D00">
        <w:rPr>
          <w:rFonts w:asciiTheme="majorBidi" w:hAnsiTheme="majorBidi" w:cstheme="majorBidi"/>
          <w:b/>
          <w:bCs/>
          <w:sz w:val="22"/>
          <w:szCs w:val="22"/>
        </w:rPr>
        <w:t>Signs that like a state</w:t>
      </w:r>
      <w:r w:rsidRPr="00461265">
        <w:rPr>
          <w:rFonts w:asciiTheme="majorBidi" w:hAnsiTheme="majorBidi" w:cstheme="majorBidi"/>
          <w:sz w:val="22"/>
          <w:szCs w:val="22"/>
        </w:rPr>
        <w:t xml:space="preserve">: physical infrastructure, officers and officials, recognition by another </w:t>
      </w:r>
      <w:r w:rsidRPr="008C46FE">
        <w:rPr>
          <w:rFonts w:asciiTheme="majorBidi" w:hAnsiTheme="majorBidi" w:cstheme="majorBidi"/>
          <w:sz w:val="22"/>
          <w:szCs w:val="22"/>
        </w:rPr>
        <w:t xml:space="preserve">government entity (Here: supplied roads, sewers, sheriff, had federal post office). </w:t>
      </w:r>
    </w:p>
    <w:p w:rsidR="003176C1" w:rsidRPr="008C46FE" w:rsidRDefault="003176C1" w:rsidP="003176C1">
      <w:pPr>
        <w:pStyle w:val="ListParagraph"/>
        <w:numPr>
          <w:ilvl w:val="1"/>
          <w:numId w:val="24"/>
        </w:numPr>
        <w:rPr>
          <w:rFonts w:asciiTheme="majorBidi" w:hAnsiTheme="majorBidi" w:cstheme="majorBidi"/>
          <w:sz w:val="22"/>
          <w:szCs w:val="22"/>
        </w:rPr>
      </w:pPr>
      <w:r w:rsidRPr="008C46FE">
        <w:rPr>
          <w:rFonts w:asciiTheme="majorBidi" w:hAnsiTheme="majorBidi" w:cstheme="majorBidi"/>
          <w:b/>
          <w:bCs/>
          <w:sz w:val="22"/>
          <w:szCs w:val="22"/>
        </w:rPr>
        <w:t xml:space="preserve">Formulation #2 of Rule: </w:t>
      </w:r>
      <w:r w:rsidRPr="008C46FE">
        <w:rPr>
          <w:rFonts w:asciiTheme="majorBidi" w:hAnsiTheme="majorBidi" w:cstheme="majorBidi"/>
          <w:sz w:val="22"/>
          <w:szCs w:val="22"/>
        </w:rPr>
        <w:t xml:space="preserve">The </w:t>
      </w:r>
      <w:r w:rsidRPr="008C46FE">
        <w:rPr>
          <w:rFonts w:asciiTheme="majorBidi" w:hAnsiTheme="majorBidi" w:cstheme="majorBidi"/>
          <w:b/>
          <w:bCs/>
          <w:sz w:val="22"/>
          <w:szCs w:val="22"/>
        </w:rPr>
        <w:t xml:space="preserve">Public Use Standard: </w:t>
      </w:r>
      <w:r w:rsidRPr="008C46FE">
        <w:rPr>
          <w:rFonts w:asciiTheme="majorBidi" w:hAnsiTheme="majorBidi" w:cstheme="majorBidi"/>
          <w:sz w:val="22"/>
          <w:szCs w:val="22"/>
        </w:rPr>
        <w:t xml:space="preserve">more you </w:t>
      </w:r>
      <w:r w:rsidRPr="00733D00">
        <w:rPr>
          <w:rFonts w:asciiTheme="majorBidi" w:hAnsiTheme="majorBidi" w:cstheme="majorBidi"/>
          <w:sz w:val="22"/>
          <w:szCs w:val="22"/>
          <w:u w:val="single"/>
        </w:rPr>
        <w:t>open</w:t>
      </w:r>
      <w:r w:rsidRPr="008C46FE">
        <w:rPr>
          <w:rFonts w:asciiTheme="majorBidi" w:hAnsiTheme="majorBidi" w:cstheme="majorBidi"/>
          <w:sz w:val="22"/>
          <w:szCs w:val="22"/>
        </w:rPr>
        <w:t xml:space="preserve"> the property to the public the more it should be subject to regulation. Sliding scale. (In line with settled expectations). </w:t>
      </w:r>
    </w:p>
    <w:p w:rsidR="003176C1" w:rsidRPr="008C46FE" w:rsidRDefault="003176C1" w:rsidP="003176C1">
      <w:pPr>
        <w:pStyle w:val="ListParagraph"/>
        <w:numPr>
          <w:ilvl w:val="2"/>
          <w:numId w:val="24"/>
        </w:numPr>
        <w:rPr>
          <w:rFonts w:asciiTheme="majorBidi" w:hAnsiTheme="majorBidi" w:cstheme="majorBidi"/>
          <w:sz w:val="22"/>
          <w:szCs w:val="22"/>
        </w:rPr>
      </w:pPr>
      <w:r w:rsidRPr="008C46FE">
        <w:rPr>
          <w:rFonts w:asciiTheme="majorBidi" w:hAnsiTheme="majorBidi" w:cstheme="majorBidi"/>
          <w:sz w:val="22"/>
          <w:szCs w:val="22"/>
        </w:rPr>
        <w:t xml:space="preserve">Here: it is </w:t>
      </w:r>
      <w:r w:rsidRPr="00733D00">
        <w:rPr>
          <w:rFonts w:asciiTheme="majorBidi" w:hAnsiTheme="majorBidi" w:cstheme="majorBidi"/>
          <w:b/>
          <w:bCs/>
          <w:sz w:val="22"/>
          <w:szCs w:val="22"/>
        </w:rPr>
        <w:t>accessible and no visual distinction</w:t>
      </w:r>
      <w:r w:rsidRPr="008C46FE">
        <w:rPr>
          <w:rFonts w:asciiTheme="majorBidi" w:hAnsiTheme="majorBidi" w:cstheme="majorBidi"/>
          <w:sz w:val="22"/>
          <w:szCs w:val="22"/>
        </w:rPr>
        <w:t xml:space="preserve">- no barriers and near public highway, patterns of use by all types of parties </w:t>
      </w:r>
    </w:p>
    <w:p w:rsidR="003176C1" w:rsidRPr="008C46FE" w:rsidRDefault="003176C1" w:rsidP="003176C1">
      <w:pPr>
        <w:pStyle w:val="ListParagraph"/>
        <w:numPr>
          <w:ilvl w:val="1"/>
          <w:numId w:val="24"/>
        </w:numPr>
        <w:rPr>
          <w:rFonts w:asciiTheme="majorBidi" w:hAnsiTheme="majorBidi" w:cstheme="majorBidi"/>
          <w:sz w:val="22"/>
          <w:szCs w:val="22"/>
        </w:rPr>
      </w:pPr>
      <w:r w:rsidRPr="008C46FE">
        <w:rPr>
          <w:rFonts w:asciiTheme="majorBidi" w:hAnsiTheme="majorBidi" w:cstheme="majorBidi"/>
          <w:sz w:val="22"/>
          <w:szCs w:val="22"/>
        </w:rPr>
        <w:t>Policy rational for binding state actors (and perhaps large public institutions) to the 1</w:t>
      </w:r>
      <w:r w:rsidRPr="008C46FE">
        <w:rPr>
          <w:rFonts w:asciiTheme="majorBidi" w:hAnsiTheme="majorBidi" w:cstheme="majorBidi"/>
          <w:sz w:val="22"/>
          <w:szCs w:val="22"/>
          <w:vertAlign w:val="superscript"/>
        </w:rPr>
        <w:t>st</w:t>
      </w:r>
      <w:r w:rsidRPr="008C46FE">
        <w:rPr>
          <w:rFonts w:asciiTheme="majorBidi" w:hAnsiTheme="majorBidi" w:cstheme="majorBidi"/>
          <w:sz w:val="22"/>
          <w:szCs w:val="22"/>
        </w:rPr>
        <w:t xml:space="preserve"> amendment</w:t>
      </w:r>
    </w:p>
    <w:p w:rsidR="003176C1" w:rsidRPr="008C46FE" w:rsidRDefault="003176C1" w:rsidP="003176C1">
      <w:pPr>
        <w:pStyle w:val="ListParagraph"/>
        <w:numPr>
          <w:ilvl w:val="2"/>
          <w:numId w:val="24"/>
        </w:numPr>
        <w:rPr>
          <w:rFonts w:asciiTheme="majorBidi" w:hAnsiTheme="majorBidi" w:cstheme="majorBidi"/>
          <w:sz w:val="22"/>
          <w:szCs w:val="22"/>
        </w:rPr>
      </w:pPr>
      <w:r w:rsidRPr="008C46FE">
        <w:rPr>
          <w:rFonts w:asciiTheme="majorBidi" w:hAnsiTheme="majorBidi" w:cstheme="majorBidi"/>
          <w:b/>
          <w:bCs/>
          <w:sz w:val="22"/>
          <w:szCs w:val="22"/>
        </w:rPr>
        <w:t>Monopoly</w:t>
      </w:r>
      <w:r w:rsidRPr="008C46FE">
        <w:rPr>
          <w:rFonts w:asciiTheme="majorBidi" w:hAnsiTheme="majorBidi" w:cstheme="majorBidi"/>
          <w:sz w:val="22"/>
          <w:szCs w:val="22"/>
        </w:rPr>
        <w:t xml:space="preserve"> Concern: these actors normally have a monopoly over all/ the largest gathering places in the area and therefore need to ensure they are not limiting the freedom of speech. Otherwise, </w:t>
      </w:r>
      <w:r w:rsidRPr="008C46FE">
        <w:rPr>
          <w:rFonts w:asciiTheme="majorBidi" w:hAnsiTheme="majorBidi" w:cstheme="majorBidi"/>
          <w:sz w:val="22"/>
          <w:szCs w:val="22"/>
        </w:rPr>
        <w:lastRenderedPageBreak/>
        <w:t>people would have no practical way of being heard. Additionally, cannot trust the market to regulate when there is a monopoly</w:t>
      </w:r>
    </w:p>
    <w:p w:rsidR="003176C1" w:rsidRPr="008C46FE" w:rsidRDefault="003176C1" w:rsidP="003176C1">
      <w:pPr>
        <w:pStyle w:val="ListParagraph"/>
        <w:numPr>
          <w:ilvl w:val="2"/>
          <w:numId w:val="24"/>
        </w:numPr>
        <w:rPr>
          <w:rFonts w:asciiTheme="majorBidi" w:hAnsiTheme="majorBidi" w:cstheme="majorBidi"/>
          <w:sz w:val="22"/>
          <w:szCs w:val="22"/>
        </w:rPr>
      </w:pPr>
      <w:r w:rsidRPr="008C46FE">
        <w:rPr>
          <w:rFonts w:asciiTheme="majorBidi" w:hAnsiTheme="majorBidi" w:cstheme="majorBidi"/>
          <w:b/>
          <w:bCs/>
          <w:sz w:val="22"/>
          <w:szCs w:val="22"/>
        </w:rPr>
        <w:t>Coercive</w:t>
      </w:r>
      <w:r w:rsidRPr="008C46FE">
        <w:rPr>
          <w:rFonts w:asciiTheme="majorBidi" w:hAnsiTheme="majorBidi" w:cstheme="majorBidi"/>
          <w:sz w:val="22"/>
          <w:szCs w:val="22"/>
        </w:rPr>
        <w:t xml:space="preserve"> Power: monopoly over the use of violence. Want to limit the use of that power, which can stigmatize certain thoughts simply by them being banned.  </w:t>
      </w:r>
    </w:p>
    <w:p w:rsidR="003176C1" w:rsidRPr="008C46FE" w:rsidRDefault="003176C1" w:rsidP="003176C1">
      <w:pPr>
        <w:pStyle w:val="ListParagraph"/>
        <w:numPr>
          <w:ilvl w:val="2"/>
          <w:numId w:val="24"/>
        </w:numPr>
        <w:rPr>
          <w:rFonts w:asciiTheme="majorBidi" w:hAnsiTheme="majorBidi" w:cstheme="majorBidi"/>
          <w:sz w:val="22"/>
          <w:szCs w:val="22"/>
        </w:rPr>
      </w:pPr>
      <w:r w:rsidRPr="008C46FE">
        <w:rPr>
          <w:rFonts w:asciiTheme="majorBidi" w:hAnsiTheme="majorBidi" w:cstheme="majorBidi"/>
          <w:b/>
          <w:bCs/>
          <w:sz w:val="22"/>
          <w:szCs w:val="22"/>
        </w:rPr>
        <w:t>Settled expectations</w:t>
      </w:r>
      <w:r w:rsidRPr="008C46FE">
        <w:rPr>
          <w:rFonts w:asciiTheme="majorBidi" w:hAnsiTheme="majorBidi" w:cstheme="majorBidi"/>
          <w:sz w:val="22"/>
          <w:szCs w:val="22"/>
        </w:rPr>
        <w:t xml:space="preserve">: people expect to be excluded or silenced in private places, but not in the public sphere. </w:t>
      </w:r>
    </w:p>
    <w:p w:rsidR="003176C1" w:rsidRPr="008C46FE" w:rsidRDefault="003176C1" w:rsidP="003176C1">
      <w:pPr>
        <w:pStyle w:val="ListParagraph"/>
        <w:numPr>
          <w:ilvl w:val="0"/>
          <w:numId w:val="24"/>
        </w:numPr>
        <w:rPr>
          <w:rFonts w:asciiTheme="majorBidi" w:hAnsiTheme="majorBidi" w:cstheme="majorBidi"/>
          <w:sz w:val="22"/>
          <w:szCs w:val="22"/>
        </w:rPr>
      </w:pPr>
      <w:r w:rsidRPr="008C46FE">
        <w:rPr>
          <w:rFonts w:asciiTheme="majorBidi" w:hAnsiTheme="majorBidi" w:cstheme="majorBidi"/>
          <w:b/>
          <w:bCs/>
          <w:sz w:val="22"/>
          <w:szCs w:val="22"/>
        </w:rPr>
        <w:t xml:space="preserve">Lloyd v. Tanner: </w:t>
      </w:r>
      <w:r w:rsidRPr="008C46FE">
        <w:rPr>
          <w:rFonts w:asciiTheme="majorBidi" w:hAnsiTheme="majorBidi" w:cstheme="majorBidi"/>
          <w:sz w:val="22"/>
          <w:szCs w:val="22"/>
        </w:rPr>
        <w:t>peaceful</w:t>
      </w:r>
      <w:r w:rsidRPr="008C46FE">
        <w:rPr>
          <w:rFonts w:asciiTheme="majorBidi" w:hAnsiTheme="majorBidi" w:cstheme="majorBidi"/>
          <w:b/>
          <w:bCs/>
          <w:sz w:val="22"/>
          <w:szCs w:val="22"/>
        </w:rPr>
        <w:t xml:space="preserve"> </w:t>
      </w:r>
      <w:r w:rsidRPr="008C46FE">
        <w:rPr>
          <w:rFonts w:asciiTheme="majorBidi" w:hAnsiTheme="majorBidi" w:cstheme="majorBidi"/>
          <w:sz w:val="22"/>
          <w:szCs w:val="22"/>
        </w:rPr>
        <w:t xml:space="preserve">protestors of the Vietnam war were kicked out of </w:t>
      </w:r>
      <w:r>
        <w:rPr>
          <w:rFonts w:asciiTheme="majorBidi" w:hAnsiTheme="majorBidi" w:cstheme="majorBidi"/>
          <w:sz w:val="22"/>
          <w:szCs w:val="22"/>
        </w:rPr>
        <w:t>shopping center (mall)</w:t>
      </w:r>
    </w:p>
    <w:p w:rsidR="003176C1" w:rsidRPr="008C46FE" w:rsidRDefault="003176C1" w:rsidP="003176C1">
      <w:pPr>
        <w:pStyle w:val="ListParagraph"/>
        <w:numPr>
          <w:ilvl w:val="1"/>
          <w:numId w:val="24"/>
        </w:numPr>
        <w:rPr>
          <w:rFonts w:asciiTheme="majorBidi" w:hAnsiTheme="majorBidi" w:cstheme="majorBidi"/>
          <w:sz w:val="22"/>
          <w:szCs w:val="22"/>
        </w:rPr>
      </w:pPr>
      <w:r w:rsidRPr="008C46FE">
        <w:rPr>
          <w:rFonts w:asciiTheme="majorBidi" w:hAnsiTheme="majorBidi" w:cstheme="majorBidi"/>
          <w:sz w:val="22"/>
          <w:szCs w:val="22"/>
        </w:rPr>
        <w:t xml:space="preserve">Court accepted the </w:t>
      </w:r>
      <w:r w:rsidRPr="008C46FE">
        <w:rPr>
          <w:rFonts w:asciiTheme="majorBidi" w:hAnsiTheme="majorBidi" w:cstheme="majorBidi"/>
          <w:b/>
          <w:bCs/>
          <w:sz w:val="22"/>
          <w:szCs w:val="22"/>
        </w:rPr>
        <w:t>Public Function Doctrine</w:t>
      </w:r>
      <w:r w:rsidRPr="008C46FE">
        <w:rPr>
          <w:rFonts w:asciiTheme="majorBidi" w:hAnsiTheme="majorBidi" w:cstheme="majorBidi"/>
          <w:sz w:val="22"/>
          <w:szCs w:val="22"/>
        </w:rPr>
        <w:t xml:space="preserve">. Largely rejected an earlier court that seemed to use the public use standard (an approach the dissent seemed to take- only place for people to be heard). </w:t>
      </w:r>
    </w:p>
    <w:p w:rsidR="003176C1" w:rsidRPr="008C46FE" w:rsidRDefault="003176C1" w:rsidP="003176C1">
      <w:pPr>
        <w:pStyle w:val="ListParagraph"/>
        <w:numPr>
          <w:ilvl w:val="2"/>
          <w:numId w:val="24"/>
        </w:numPr>
        <w:rPr>
          <w:rFonts w:asciiTheme="majorBidi" w:hAnsiTheme="majorBidi" w:cstheme="majorBidi"/>
          <w:sz w:val="22"/>
          <w:szCs w:val="22"/>
        </w:rPr>
      </w:pPr>
      <w:r w:rsidRPr="008C46FE">
        <w:rPr>
          <w:rFonts w:asciiTheme="majorBidi" w:hAnsiTheme="majorBidi" w:cstheme="majorBidi"/>
          <w:sz w:val="22"/>
          <w:szCs w:val="22"/>
        </w:rPr>
        <w:t>Even if accepted public use- there are barriers of entry (walls) and the mall only allows some organizations to solicit costumers but bans many</w:t>
      </w:r>
      <w:r>
        <w:rPr>
          <w:rFonts w:asciiTheme="majorBidi" w:hAnsiTheme="majorBidi" w:cstheme="majorBidi"/>
          <w:sz w:val="22"/>
          <w:szCs w:val="22"/>
        </w:rPr>
        <w:t xml:space="preserve"> others</w:t>
      </w:r>
      <w:r w:rsidRPr="008C46FE">
        <w:rPr>
          <w:rFonts w:asciiTheme="majorBidi" w:hAnsiTheme="majorBidi" w:cstheme="majorBidi"/>
          <w:sz w:val="22"/>
          <w:szCs w:val="22"/>
        </w:rPr>
        <w:t xml:space="preserve">. Cutting other way is that people can still freely come and go, and is the main public gathering place.  </w:t>
      </w:r>
    </w:p>
    <w:p w:rsidR="003176C1" w:rsidRDefault="003176C1" w:rsidP="003176C1">
      <w:pPr>
        <w:pStyle w:val="ListParagraph"/>
        <w:numPr>
          <w:ilvl w:val="1"/>
          <w:numId w:val="24"/>
        </w:numPr>
        <w:rPr>
          <w:rFonts w:asciiTheme="majorBidi" w:hAnsiTheme="majorBidi" w:cstheme="majorBidi"/>
          <w:sz w:val="22"/>
          <w:szCs w:val="22"/>
        </w:rPr>
      </w:pPr>
      <w:r w:rsidRPr="008C46FE">
        <w:rPr>
          <w:rFonts w:asciiTheme="majorBidi" w:hAnsiTheme="majorBidi" w:cstheme="majorBidi"/>
          <w:b/>
          <w:bCs/>
          <w:sz w:val="22"/>
          <w:szCs w:val="22"/>
        </w:rPr>
        <w:t>State constitutions</w:t>
      </w:r>
      <w:r w:rsidRPr="008C46FE">
        <w:rPr>
          <w:rFonts w:asciiTheme="majorBidi" w:hAnsiTheme="majorBidi" w:cstheme="majorBidi"/>
          <w:sz w:val="22"/>
          <w:szCs w:val="22"/>
        </w:rPr>
        <w:t>: some</w:t>
      </w:r>
      <w:r>
        <w:rPr>
          <w:rFonts w:asciiTheme="majorBidi" w:hAnsiTheme="majorBidi" w:cstheme="majorBidi"/>
          <w:sz w:val="22"/>
          <w:szCs w:val="22"/>
        </w:rPr>
        <w:t xml:space="preserve"> (NJ &amp; Cal.)</w:t>
      </w:r>
      <w:r w:rsidRPr="008C46FE">
        <w:rPr>
          <w:rFonts w:asciiTheme="majorBidi" w:hAnsiTheme="majorBidi" w:cstheme="majorBidi"/>
          <w:sz w:val="22"/>
          <w:szCs w:val="22"/>
        </w:rPr>
        <w:t xml:space="preserve"> increase the protections for free speech closer to public use standa</w:t>
      </w:r>
      <w:r>
        <w:rPr>
          <w:rFonts w:asciiTheme="majorBidi" w:hAnsiTheme="majorBidi" w:cstheme="majorBidi"/>
          <w:sz w:val="22"/>
          <w:szCs w:val="22"/>
        </w:rPr>
        <w:t xml:space="preserve">rd, requiring shopping centers or private campuses to allow persons to hand out leaflets. </w:t>
      </w:r>
      <w:r w:rsidRPr="00733D00">
        <w:rPr>
          <w:rFonts w:asciiTheme="majorBidi" w:hAnsiTheme="majorBidi" w:cstheme="majorBidi"/>
          <w:sz w:val="22"/>
          <w:szCs w:val="22"/>
          <w:u w:val="single"/>
        </w:rPr>
        <w:t>State is allowed to provide more protections than the federal government provides</w:t>
      </w:r>
      <w:r w:rsidRPr="008C46FE">
        <w:rPr>
          <w:rFonts w:asciiTheme="majorBidi" w:hAnsiTheme="majorBidi" w:cstheme="majorBidi"/>
          <w:sz w:val="22"/>
          <w:szCs w:val="22"/>
        </w:rPr>
        <w:t xml:space="preserve">. </w:t>
      </w:r>
    </w:p>
    <w:p w:rsidR="003176C1" w:rsidRDefault="003176C1" w:rsidP="003176C1">
      <w:pPr>
        <w:pStyle w:val="ListParagraph"/>
        <w:numPr>
          <w:ilvl w:val="2"/>
          <w:numId w:val="24"/>
        </w:numPr>
        <w:rPr>
          <w:rFonts w:asciiTheme="majorBidi" w:hAnsiTheme="majorBidi" w:cstheme="majorBidi"/>
          <w:sz w:val="22"/>
          <w:szCs w:val="22"/>
        </w:rPr>
      </w:pPr>
      <w:r>
        <w:rPr>
          <w:rFonts w:asciiTheme="majorBidi" w:hAnsiTheme="majorBidi" w:cstheme="majorBidi"/>
          <w:sz w:val="22"/>
          <w:szCs w:val="22"/>
        </w:rPr>
        <w:t>Some have specifically found a state constitutional right to enter shopping centers seeking signatures to get politician or a referendum on the ballot</w:t>
      </w:r>
    </w:p>
    <w:p w:rsidR="003176C1" w:rsidRDefault="003176C1" w:rsidP="003176C1">
      <w:pPr>
        <w:pStyle w:val="ListParagraph"/>
        <w:numPr>
          <w:ilvl w:val="2"/>
          <w:numId w:val="24"/>
        </w:numPr>
        <w:rPr>
          <w:rFonts w:asciiTheme="majorBidi" w:hAnsiTheme="majorBidi" w:cstheme="majorBidi"/>
          <w:sz w:val="22"/>
          <w:szCs w:val="22"/>
        </w:rPr>
      </w:pPr>
      <w:r w:rsidRPr="00733D00">
        <w:rPr>
          <w:rFonts w:asciiTheme="majorBidi" w:hAnsiTheme="majorBidi" w:cstheme="majorBidi"/>
          <w:sz w:val="22"/>
          <w:szCs w:val="22"/>
          <w:u w:val="single"/>
        </w:rPr>
        <w:t>But most interpret same way as federal constitution</w:t>
      </w:r>
      <w:r>
        <w:rPr>
          <w:rFonts w:asciiTheme="majorBidi" w:hAnsiTheme="majorBidi" w:cstheme="majorBidi"/>
          <w:sz w:val="22"/>
          <w:szCs w:val="22"/>
        </w:rPr>
        <w:t xml:space="preserve">—shopping centers have power to exclude those engaging in handing out leaflets or similar speech activities </w:t>
      </w:r>
    </w:p>
    <w:p w:rsidR="003176C1" w:rsidRPr="004B63C9" w:rsidRDefault="003176C1" w:rsidP="003176C1">
      <w:pPr>
        <w:pStyle w:val="ListParagraph"/>
        <w:numPr>
          <w:ilvl w:val="0"/>
          <w:numId w:val="24"/>
        </w:numPr>
        <w:rPr>
          <w:rFonts w:asciiTheme="majorBidi" w:hAnsiTheme="majorBidi" w:cstheme="majorBidi"/>
          <w:b/>
          <w:bCs/>
          <w:sz w:val="22"/>
          <w:szCs w:val="22"/>
        </w:rPr>
      </w:pPr>
      <w:r w:rsidRPr="004B63C9">
        <w:rPr>
          <w:rFonts w:asciiTheme="majorBidi" w:hAnsiTheme="majorBidi" w:cstheme="majorBidi"/>
          <w:b/>
          <w:bCs/>
          <w:sz w:val="22"/>
          <w:szCs w:val="22"/>
        </w:rPr>
        <w:t>NLRA</w:t>
      </w:r>
      <w:r>
        <w:rPr>
          <w:rFonts w:asciiTheme="majorBidi" w:hAnsiTheme="majorBidi" w:cstheme="majorBidi"/>
          <w:b/>
          <w:bCs/>
          <w:sz w:val="22"/>
          <w:szCs w:val="22"/>
        </w:rPr>
        <w:t xml:space="preserve">: </w:t>
      </w:r>
      <w:r>
        <w:rPr>
          <w:rFonts w:asciiTheme="majorBidi" w:hAnsiTheme="majorBidi" w:cstheme="majorBidi"/>
          <w:sz w:val="22"/>
          <w:szCs w:val="22"/>
        </w:rPr>
        <w:t xml:space="preserve">federal statute governing relations between employees and employers provides for some rights of access for labor organizations on the employer’s property. SCOTUS has said that could be </w:t>
      </w:r>
      <w:r w:rsidRPr="00733D00">
        <w:rPr>
          <w:rFonts w:asciiTheme="majorBidi" w:hAnsiTheme="majorBidi" w:cstheme="majorBidi"/>
          <w:b/>
          <w:bCs/>
          <w:sz w:val="22"/>
          <w:szCs w:val="22"/>
        </w:rPr>
        <w:t>unfair labor practice</w:t>
      </w:r>
      <w:r>
        <w:rPr>
          <w:rFonts w:asciiTheme="majorBidi" w:hAnsiTheme="majorBidi" w:cstheme="majorBidi"/>
          <w:sz w:val="22"/>
          <w:szCs w:val="22"/>
        </w:rPr>
        <w:t xml:space="preserve"> for employer to prohibit picketers on certain areas of the property. Nonemployees may be allowed access to employer’s cafeteria or parking lot to distribute information about their union to other employees. </w:t>
      </w:r>
      <w:r w:rsidRPr="004816DD">
        <w:rPr>
          <w:rFonts w:asciiTheme="majorBidi" w:hAnsiTheme="majorBidi" w:cstheme="majorBidi"/>
          <w:sz w:val="22"/>
          <w:szCs w:val="22"/>
          <w:u w:val="single"/>
        </w:rPr>
        <w:t>Balance between the employer’s property rights and the employees’ rights to be free from unfair labor practices.</w:t>
      </w:r>
      <w:r>
        <w:rPr>
          <w:rFonts w:asciiTheme="majorBidi" w:hAnsiTheme="majorBidi" w:cstheme="majorBidi"/>
          <w:sz w:val="22"/>
          <w:szCs w:val="22"/>
        </w:rPr>
        <w:t xml:space="preserve"> </w:t>
      </w:r>
    </w:p>
    <w:p w:rsidR="003176C1" w:rsidRPr="004B63C9" w:rsidRDefault="003176C1" w:rsidP="003176C1">
      <w:pPr>
        <w:pStyle w:val="ListParagraph"/>
        <w:numPr>
          <w:ilvl w:val="0"/>
          <w:numId w:val="24"/>
        </w:numPr>
        <w:rPr>
          <w:rFonts w:asciiTheme="majorBidi" w:hAnsiTheme="majorBidi" w:cstheme="majorBidi"/>
          <w:b/>
          <w:bCs/>
          <w:sz w:val="22"/>
          <w:szCs w:val="22"/>
        </w:rPr>
      </w:pPr>
      <w:r w:rsidRPr="004B63C9">
        <w:rPr>
          <w:rFonts w:asciiTheme="majorBidi" w:hAnsiTheme="majorBidi" w:cstheme="majorBidi"/>
          <w:b/>
          <w:bCs/>
          <w:sz w:val="22"/>
          <w:szCs w:val="22"/>
        </w:rPr>
        <w:t>Gun Rights on private property</w:t>
      </w:r>
      <w:r>
        <w:rPr>
          <w:rFonts w:asciiTheme="majorBidi" w:hAnsiTheme="majorBidi" w:cstheme="majorBidi"/>
          <w:b/>
          <w:bCs/>
          <w:sz w:val="22"/>
          <w:szCs w:val="22"/>
        </w:rPr>
        <w:t xml:space="preserve">: </w:t>
      </w:r>
      <w:r>
        <w:rPr>
          <w:rFonts w:asciiTheme="majorBidi" w:hAnsiTheme="majorBidi" w:cstheme="majorBidi"/>
          <w:sz w:val="22"/>
          <w:szCs w:val="22"/>
        </w:rPr>
        <w:t xml:space="preserve">Georgie law upheld that required gun carriers to inform the owners of certain types of premises-like bars and churches- that they were carrying and follow the owner’s instructions. Court held private property owner’s right to exclude people from carrying guns on his property trumps gun-owners’ rights to carry guns where they want. Right to bear arms must be limited by the right of a property owner to exercise exclusive domain and control of his land. </w:t>
      </w:r>
    </w:p>
    <w:p w:rsidR="003176C1" w:rsidRPr="008C46FE" w:rsidRDefault="003176C1" w:rsidP="003176C1">
      <w:pPr>
        <w:pStyle w:val="Heading2"/>
      </w:pPr>
      <w:bookmarkStart w:id="35" w:name="_Toc7097931"/>
      <w:bookmarkStart w:id="36" w:name="_Toc8243788"/>
      <w:r w:rsidRPr="008C46FE">
        <w:t>Public Trust Doctrine</w:t>
      </w:r>
      <w:bookmarkEnd w:id="35"/>
      <w:bookmarkEnd w:id="36"/>
    </w:p>
    <w:p w:rsidR="003176C1" w:rsidRPr="008C46FE" w:rsidRDefault="003176C1" w:rsidP="003176C1">
      <w:pPr>
        <w:pStyle w:val="ListParagraph"/>
        <w:numPr>
          <w:ilvl w:val="0"/>
          <w:numId w:val="26"/>
        </w:numPr>
        <w:rPr>
          <w:rFonts w:asciiTheme="majorBidi" w:hAnsiTheme="majorBidi" w:cstheme="majorBidi"/>
          <w:sz w:val="22"/>
          <w:szCs w:val="22"/>
        </w:rPr>
      </w:pPr>
      <w:r w:rsidRPr="008C46FE">
        <w:rPr>
          <w:rFonts w:asciiTheme="majorBidi" w:hAnsiTheme="majorBidi" w:cstheme="majorBidi"/>
          <w:sz w:val="22"/>
          <w:szCs w:val="22"/>
        </w:rPr>
        <w:t xml:space="preserve">Ensures public access to select natural resources by protecting those resources from privatization </w:t>
      </w:r>
    </w:p>
    <w:p w:rsidR="003176C1" w:rsidRPr="008C46FE" w:rsidRDefault="003176C1" w:rsidP="003176C1">
      <w:pPr>
        <w:pStyle w:val="ListParagraph"/>
        <w:numPr>
          <w:ilvl w:val="0"/>
          <w:numId w:val="26"/>
        </w:numPr>
        <w:rPr>
          <w:rFonts w:asciiTheme="majorBidi" w:hAnsiTheme="majorBidi" w:cstheme="majorBidi"/>
          <w:sz w:val="22"/>
          <w:szCs w:val="22"/>
        </w:rPr>
      </w:pPr>
      <w:r w:rsidRPr="008C46FE">
        <w:rPr>
          <w:rFonts w:asciiTheme="majorBidi" w:hAnsiTheme="majorBidi" w:cstheme="majorBidi"/>
          <w:sz w:val="22"/>
          <w:szCs w:val="22"/>
        </w:rPr>
        <w:t xml:space="preserve">3 Part Test: </w:t>
      </w:r>
    </w:p>
    <w:p w:rsidR="003176C1" w:rsidRPr="008C46FE" w:rsidRDefault="003176C1" w:rsidP="003176C1">
      <w:pPr>
        <w:pStyle w:val="ListParagraph"/>
        <w:numPr>
          <w:ilvl w:val="1"/>
          <w:numId w:val="26"/>
        </w:numPr>
        <w:rPr>
          <w:rFonts w:asciiTheme="majorBidi" w:hAnsiTheme="majorBidi" w:cstheme="majorBidi"/>
          <w:b/>
          <w:bCs/>
          <w:sz w:val="22"/>
          <w:szCs w:val="22"/>
        </w:rPr>
      </w:pPr>
      <w:r w:rsidRPr="008C46FE">
        <w:rPr>
          <w:rFonts w:asciiTheme="majorBidi" w:hAnsiTheme="majorBidi" w:cstheme="majorBidi"/>
          <w:b/>
          <w:bCs/>
          <w:sz w:val="22"/>
          <w:szCs w:val="22"/>
        </w:rPr>
        <w:t xml:space="preserve">Is the property within the public domain? </w:t>
      </w:r>
    </w:p>
    <w:p w:rsidR="003176C1" w:rsidRPr="008C46FE" w:rsidRDefault="003176C1" w:rsidP="003176C1">
      <w:pPr>
        <w:pStyle w:val="ListParagraph"/>
        <w:numPr>
          <w:ilvl w:val="2"/>
          <w:numId w:val="26"/>
        </w:numPr>
        <w:rPr>
          <w:rFonts w:asciiTheme="majorBidi" w:hAnsiTheme="majorBidi" w:cstheme="majorBidi"/>
          <w:sz w:val="22"/>
          <w:szCs w:val="22"/>
        </w:rPr>
      </w:pPr>
      <w:r w:rsidRPr="008C46FE">
        <w:rPr>
          <w:rFonts w:asciiTheme="majorBidi" w:hAnsiTheme="majorBidi" w:cstheme="majorBidi"/>
          <w:sz w:val="22"/>
          <w:szCs w:val="22"/>
        </w:rPr>
        <w:t xml:space="preserve">Items in the public domain: </w:t>
      </w:r>
    </w:p>
    <w:p w:rsidR="003176C1" w:rsidRPr="008C46FE" w:rsidRDefault="003176C1" w:rsidP="003176C1">
      <w:pPr>
        <w:pStyle w:val="ListParagraph"/>
        <w:numPr>
          <w:ilvl w:val="4"/>
          <w:numId w:val="26"/>
        </w:numPr>
        <w:rPr>
          <w:rFonts w:asciiTheme="majorBidi" w:hAnsiTheme="majorBidi" w:cstheme="majorBidi"/>
          <w:sz w:val="22"/>
          <w:szCs w:val="22"/>
        </w:rPr>
      </w:pPr>
      <w:r w:rsidRPr="008C46FE">
        <w:rPr>
          <w:rFonts w:asciiTheme="majorBidi" w:hAnsiTheme="majorBidi" w:cstheme="majorBidi"/>
          <w:sz w:val="22"/>
          <w:szCs w:val="22"/>
        </w:rPr>
        <w:t>Lands covered by tidal waters (Early1800s)</w:t>
      </w:r>
    </w:p>
    <w:p w:rsidR="003176C1" w:rsidRPr="008C46FE" w:rsidRDefault="003176C1" w:rsidP="003176C1">
      <w:pPr>
        <w:pStyle w:val="ListParagraph"/>
        <w:numPr>
          <w:ilvl w:val="4"/>
          <w:numId w:val="26"/>
        </w:numPr>
        <w:rPr>
          <w:rFonts w:asciiTheme="majorBidi" w:hAnsiTheme="majorBidi" w:cstheme="majorBidi"/>
          <w:sz w:val="22"/>
          <w:szCs w:val="22"/>
        </w:rPr>
      </w:pPr>
      <w:r w:rsidRPr="008C46FE">
        <w:rPr>
          <w:rFonts w:asciiTheme="majorBidi" w:hAnsiTheme="majorBidi" w:cstheme="majorBidi"/>
          <w:sz w:val="22"/>
          <w:szCs w:val="22"/>
        </w:rPr>
        <w:t>Wet-sand of the beach, for fishing and navigation (Early 1800s)</w:t>
      </w:r>
    </w:p>
    <w:p w:rsidR="003176C1" w:rsidRPr="0069770E" w:rsidRDefault="003176C1" w:rsidP="003176C1">
      <w:pPr>
        <w:pStyle w:val="ListParagraph"/>
        <w:numPr>
          <w:ilvl w:val="4"/>
          <w:numId w:val="26"/>
        </w:numPr>
        <w:rPr>
          <w:rFonts w:asciiTheme="majorBidi" w:hAnsiTheme="majorBidi" w:cstheme="majorBidi"/>
          <w:sz w:val="22"/>
          <w:szCs w:val="22"/>
        </w:rPr>
      </w:pPr>
      <w:r w:rsidRPr="008C46FE">
        <w:rPr>
          <w:rFonts w:asciiTheme="majorBidi" w:hAnsiTheme="majorBidi" w:cstheme="majorBidi"/>
          <w:sz w:val="22"/>
          <w:szCs w:val="22"/>
        </w:rPr>
        <w:t>Lands covered by fresh waters (Illinois</w:t>
      </w:r>
      <w:r w:rsidRPr="0069770E">
        <w:rPr>
          <w:rFonts w:asciiTheme="majorBidi" w:hAnsiTheme="majorBidi" w:cstheme="majorBidi"/>
          <w:sz w:val="22"/>
          <w:szCs w:val="22"/>
        </w:rPr>
        <w:t xml:space="preserve"> Central v. Illinois, 1892)</w:t>
      </w:r>
    </w:p>
    <w:p w:rsidR="003176C1" w:rsidRPr="0069770E" w:rsidRDefault="003176C1" w:rsidP="003176C1">
      <w:pPr>
        <w:pStyle w:val="ListParagraph"/>
        <w:numPr>
          <w:ilvl w:val="4"/>
          <w:numId w:val="26"/>
        </w:numPr>
        <w:rPr>
          <w:rFonts w:asciiTheme="majorBidi" w:hAnsiTheme="majorBidi" w:cstheme="majorBidi"/>
          <w:sz w:val="22"/>
          <w:szCs w:val="22"/>
        </w:rPr>
      </w:pPr>
      <w:r w:rsidRPr="0069770E">
        <w:rPr>
          <w:rFonts w:asciiTheme="majorBidi" w:hAnsiTheme="majorBidi" w:cstheme="majorBidi"/>
          <w:sz w:val="22"/>
          <w:szCs w:val="22"/>
        </w:rPr>
        <w:t>Wet-sand of the beach, for swimming (White v. Hughes, Fla. 1939)</w:t>
      </w:r>
    </w:p>
    <w:p w:rsidR="003176C1" w:rsidRPr="0069770E" w:rsidRDefault="003176C1" w:rsidP="003176C1">
      <w:pPr>
        <w:pStyle w:val="ListParagraph"/>
        <w:numPr>
          <w:ilvl w:val="4"/>
          <w:numId w:val="26"/>
        </w:numPr>
        <w:rPr>
          <w:rFonts w:asciiTheme="majorBidi" w:hAnsiTheme="majorBidi" w:cstheme="majorBidi"/>
          <w:sz w:val="22"/>
          <w:szCs w:val="22"/>
        </w:rPr>
      </w:pPr>
      <w:r w:rsidRPr="0069770E">
        <w:rPr>
          <w:rFonts w:asciiTheme="majorBidi" w:hAnsiTheme="majorBidi" w:cstheme="majorBidi"/>
          <w:sz w:val="22"/>
          <w:szCs w:val="22"/>
        </w:rPr>
        <w:t>Dry-sand of beaches</w:t>
      </w:r>
      <w:r>
        <w:rPr>
          <w:rFonts w:asciiTheme="majorBidi" w:hAnsiTheme="majorBidi" w:cstheme="majorBidi"/>
          <w:sz w:val="22"/>
          <w:szCs w:val="22"/>
        </w:rPr>
        <w:t xml:space="preserve"> (</w:t>
      </w:r>
      <w:proofErr w:type="spellStart"/>
      <w:r>
        <w:rPr>
          <w:rFonts w:asciiTheme="majorBidi" w:hAnsiTheme="majorBidi" w:cstheme="majorBidi"/>
          <w:sz w:val="22"/>
          <w:szCs w:val="22"/>
        </w:rPr>
        <w:t>inc.</w:t>
      </w:r>
      <w:proofErr w:type="spellEnd"/>
      <w:r>
        <w:rPr>
          <w:rFonts w:asciiTheme="majorBidi" w:hAnsiTheme="majorBidi" w:cstheme="majorBidi"/>
          <w:sz w:val="22"/>
          <w:szCs w:val="22"/>
        </w:rPr>
        <w:t xml:space="preserve"> recreation)</w:t>
      </w:r>
      <w:r w:rsidRPr="0069770E">
        <w:rPr>
          <w:rFonts w:asciiTheme="majorBidi" w:hAnsiTheme="majorBidi" w:cstheme="majorBidi"/>
          <w:sz w:val="22"/>
          <w:szCs w:val="22"/>
        </w:rPr>
        <w:t xml:space="preserve"> owned by a municipality (Avon, N.J. 1972)</w:t>
      </w:r>
    </w:p>
    <w:p w:rsidR="003176C1" w:rsidRPr="0069770E" w:rsidRDefault="003176C1" w:rsidP="003176C1">
      <w:pPr>
        <w:pStyle w:val="ListParagraph"/>
        <w:numPr>
          <w:ilvl w:val="4"/>
          <w:numId w:val="26"/>
        </w:numPr>
        <w:rPr>
          <w:rFonts w:asciiTheme="majorBidi" w:hAnsiTheme="majorBidi" w:cstheme="majorBidi"/>
          <w:sz w:val="22"/>
          <w:szCs w:val="22"/>
        </w:rPr>
      </w:pPr>
      <w:r w:rsidRPr="0069770E">
        <w:rPr>
          <w:rFonts w:asciiTheme="majorBidi" w:hAnsiTheme="majorBidi" w:cstheme="majorBidi"/>
          <w:sz w:val="22"/>
          <w:szCs w:val="22"/>
        </w:rPr>
        <w:t>Dry-sand of beaches owned by a non-profit charitable association (</w:t>
      </w:r>
      <w:r>
        <w:rPr>
          <w:rFonts w:asciiTheme="majorBidi" w:hAnsiTheme="majorBidi" w:cstheme="majorBidi"/>
          <w:sz w:val="22"/>
          <w:szCs w:val="22"/>
        </w:rPr>
        <w:t>Bay head</w:t>
      </w:r>
      <w:r w:rsidRPr="0069770E">
        <w:rPr>
          <w:rFonts w:asciiTheme="majorBidi" w:hAnsiTheme="majorBidi" w:cstheme="majorBidi"/>
          <w:sz w:val="22"/>
          <w:szCs w:val="22"/>
        </w:rPr>
        <w:t>, N.J. 1984)</w:t>
      </w:r>
    </w:p>
    <w:p w:rsidR="003176C1" w:rsidRDefault="003176C1" w:rsidP="003176C1">
      <w:pPr>
        <w:pStyle w:val="ListParagraph"/>
        <w:numPr>
          <w:ilvl w:val="4"/>
          <w:numId w:val="26"/>
        </w:numPr>
        <w:rPr>
          <w:rFonts w:asciiTheme="majorBidi" w:hAnsiTheme="majorBidi" w:cstheme="majorBidi"/>
          <w:sz w:val="22"/>
          <w:szCs w:val="22"/>
        </w:rPr>
      </w:pPr>
      <w:r w:rsidRPr="0069770E">
        <w:rPr>
          <w:rFonts w:asciiTheme="majorBidi" w:hAnsiTheme="majorBidi" w:cstheme="majorBidi"/>
          <w:sz w:val="22"/>
          <w:szCs w:val="22"/>
        </w:rPr>
        <w:t>Ambient air, wild flora, fauna (Robinson, Pa. 2013, see FN 10 in Juliana, 2016)</w:t>
      </w:r>
    </w:p>
    <w:p w:rsidR="003176C1" w:rsidRPr="0069770E" w:rsidRDefault="003176C1" w:rsidP="003176C1">
      <w:pPr>
        <w:pStyle w:val="ListParagraph"/>
        <w:numPr>
          <w:ilvl w:val="4"/>
          <w:numId w:val="26"/>
        </w:numPr>
        <w:rPr>
          <w:rFonts w:asciiTheme="majorBidi" w:hAnsiTheme="majorBidi" w:cstheme="majorBidi"/>
          <w:sz w:val="22"/>
          <w:szCs w:val="22"/>
        </w:rPr>
      </w:pPr>
      <w:r>
        <w:rPr>
          <w:rFonts w:asciiTheme="majorBidi" w:hAnsiTheme="majorBidi" w:cstheme="majorBidi"/>
          <w:b/>
          <w:bCs/>
          <w:sz w:val="22"/>
          <w:szCs w:val="22"/>
        </w:rPr>
        <w:t xml:space="preserve">Note: </w:t>
      </w:r>
      <w:r>
        <w:rPr>
          <w:rFonts w:asciiTheme="majorBidi" w:hAnsiTheme="majorBidi" w:cstheme="majorBidi"/>
          <w:sz w:val="22"/>
          <w:szCs w:val="22"/>
        </w:rPr>
        <w:t xml:space="preserve">not all courts in agreement; i.e. Massachusetts only applies doctrine to tidal waters and to non-recreational purposes) </w:t>
      </w:r>
    </w:p>
    <w:p w:rsidR="003176C1" w:rsidRPr="0069770E" w:rsidRDefault="003176C1" w:rsidP="003176C1">
      <w:pPr>
        <w:pStyle w:val="ListParagraph"/>
        <w:numPr>
          <w:ilvl w:val="2"/>
          <w:numId w:val="26"/>
        </w:numPr>
        <w:rPr>
          <w:rFonts w:asciiTheme="majorBidi" w:hAnsiTheme="majorBidi" w:cstheme="majorBidi"/>
          <w:sz w:val="22"/>
          <w:szCs w:val="22"/>
        </w:rPr>
      </w:pPr>
      <w:r w:rsidRPr="0069770E">
        <w:rPr>
          <w:rFonts w:asciiTheme="majorBidi" w:hAnsiTheme="majorBidi" w:cstheme="majorBidi"/>
          <w:sz w:val="22"/>
          <w:szCs w:val="22"/>
        </w:rPr>
        <w:t>How have courts decided whether to extend the trust?</w:t>
      </w:r>
    </w:p>
    <w:p w:rsidR="003176C1" w:rsidRPr="0069770E" w:rsidRDefault="003176C1" w:rsidP="003176C1">
      <w:pPr>
        <w:pStyle w:val="ListParagraph"/>
        <w:numPr>
          <w:ilvl w:val="4"/>
          <w:numId w:val="26"/>
        </w:numPr>
        <w:rPr>
          <w:rFonts w:asciiTheme="majorBidi" w:hAnsiTheme="majorBidi" w:cstheme="majorBidi"/>
          <w:sz w:val="22"/>
          <w:szCs w:val="22"/>
        </w:rPr>
      </w:pPr>
      <w:r w:rsidRPr="0069770E">
        <w:rPr>
          <w:rFonts w:asciiTheme="majorBidi" w:hAnsiTheme="majorBidi" w:cstheme="majorBidi"/>
          <w:sz w:val="22"/>
          <w:szCs w:val="22"/>
        </w:rPr>
        <w:t xml:space="preserve">Does the resource </w:t>
      </w:r>
      <w:r w:rsidRPr="0069770E">
        <w:rPr>
          <w:rFonts w:asciiTheme="majorBidi" w:hAnsiTheme="majorBidi" w:cstheme="majorBidi"/>
          <w:b/>
          <w:bCs/>
          <w:sz w:val="22"/>
          <w:szCs w:val="22"/>
        </w:rPr>
        <w:t>share the same general features</w:t>
      </w:r>
      <w:r w:rsidRPr="0069770E">
        <w:rPr>
          <w:rFonts w:asciiTheme="majorBidi" w:hAnsiTheme="majorBidi" w:cstheme="majorBidi"/>
          <w:sz w:val="22"/>
          <w:szCs w:val="22"/>
        </w:rPr>
        <w:t xml:space="preserve">/functions as an existing public trust asset?  (Illinois Central v. Illinois) </w:t>
      </w:r>
    </w:p>
    <w:p w:rsidR="003176C1" w:rsidRPr="0069770E" w:rsidRDefault="003176C1" w:rsidP="003176C1">
      <w:pPr>
        <w:pStyle w:val="ListParagraph"/>
        <w:numPr>
          <w:ilvl w:val="4"/>
          <w:numId w:val="26"/>
        </w:numPr>
        <w:rPr>
          <w:rFonts w:asciiTheme="majorBidi" w:hAnsiTheme="majorBidi" w:cstheme="majorBidi"/>
          <w:sz w:val="22"/>
          <w:szCs w:val="22"/>
        </w:rPr>
      </w:pPr>
      <w:r w:rsidRPr="0069770E">
        <w:rPr>
          <w:rFonts w:asciiTheme="majorBidi" w:hAnsiTheme="majorBidi" w:cstheme="majorBidi"/>
          <w:sz w:val="22"/>
          <w:szCs w:val="22"/>
        </w:rPr>
        <w:t xml:space="preserve">Is the resource </w:t>
      </w:r>
      <w:r w:rsidRPr="0069770E">
        <w:rPr>
          <w:rFonts w:asciiTheme="majorBidi" w:hAnsiTheme="majorBidi" w:cstheme="majorBidi"/>
          <w:b/>
          <w:bCs/>
          <w:sz w:val="22"/>
          <w:szCs w:val="22"/>
        </w:rPr>
        <w:t>necessary for the enjoyment</w:t>
      </w:r>
      <w:r w:rsidRPr="0069770E">
        <w:rPr>
          <w:rFonts w:asciiTheme="majorBidi" w:hAnsiTheme="majorBidi" w:cstheme="majorBidi"/>
          <w:sz w:val="22"/>
          <w:szCs w:val="22"/>
        </w:rPr>
        <w:t xml:space="preserve"> of an existing public trust asset and, when combined, creates a unique, </w:t>
      </w:r>
      <w:r w:rsidRPr="0062166C">
        <w:rPr>
          <w:rFonts w:asciiTheme="majorBidi" w:hAnsiTheme="majorBidi" w:cstheme="majorBidi"/>
          <w:sz w:val="22"/>
          <w:szCs w:val="22"/>
          <w:u w:val="single"/>
        </w:rPr>
        <w:t>irreplaceable</w:t>
      </w:r>
      <w:r w:rsidRPr="0069770E">
        <w:rPr>
          <w:rFonts w:asciiTheme="majorBidi" w:hAnsiTheme="majorBidi" w:cstheme="majorBidi"/>
          <w:sz w:val="22"/>
          <w:szCs w:val="22"/>
        </w:rPr>
        <w:t xml:space="preserve"> resource that is in </w:t>
      </w:r>
      <w:r w:rsidRPr="0062166C">
        <w:rPr>
          <w:rFonts w:asciiTheme="majorBidi" w:hAnsiTheme="majorBidi" w:cstheme="majorBidi"/>
          <w:sz w:val="22"/>
          <w:szCs w:val="22"/>
          <w:u w:val="single"/>
        </w:rPr>
        <w:t>limited</w:t>
      </w:r>
      <w:r w:rsidRPr="0069770E">
        <w:rPr>
          <w:rFonts w:asciiTheme="majorBidi" w:hAnsiTheme="majorBidi" w:cstheme="majorBidi"/>
          <w:sz w:val="22"/>
          <w:szCs w:val="22"/>
        </w:rPr>
        <w:t xml:space="preserve"> supply </w:t>
      </w:r>
      <w:r>
        <w:rPr>
          <w:rFonts w:asciiTheme="majorBidi" w:hAnsiTheme="majorBidi" w:cstheme="majorBidi"/>
          <w:sz w:val="22"/>
          <w:szCs w:val="22"/>
        </w:rPr>
        <w:t>{</w:t>
      </w:r>
      <w:r w:rsidRPr="0069770E">
        <w:rPr>
          <w:rFonts w:asciiTheme="majorBidi" w:hAnsiTheme="majorBidi" w:cstheme="majorBidi"/>
          <w:sz w:val="22"/>
          <w:szCs w:val="22"/>
        </w:rPr>
        <w:t>and yet currently operated by a non-profit charitable association that acts as a public entity but excludes the public?</w:t>
      </w:r>
      <w:r>
        <w:rPr>
          <w:rFonts w:asciiTheme="majorBidi" w:hAnsiTheme="majorBidi" w:cstheme="majorBidi"/>
          <w:sz w:val="22"/>
          <w:szCs w:val="22"/>
        </w:rPr>
        <w:t>}</w:t>
      </w:r>
      <w:r w:rsidRPr="0069770E">
        <w:rPr>
          <w:rFonts w:asciiTheme="majorBidi" w:hAnsiTheme="majorBidi" w:cstheme="majorBidi"/>
          <w:sz w:val="22"/>
          <w:szCs w:val="22"/>
        </w:rPr>
        <w:t xml:space="preserve"> (Matthews v. Bayhead, N.J. 1972)</w:t>
      </w:r>
    </w:p>
    <w:p w:rsidR="003176C1" w:rsidRDefault="003176C1" w:rsidP="003176C1">
      <w:pPr>
        <w:pStyle w:val="ListParagraph"/>
        <w:numPr>
          <w:ilvl w:val="4"/>
          <w:numId w:val="26"/>
        </w:numPr>
        <w:rPr>
          <w:rFonts w:asciiTheme="majorBidi" w:hAnsiTheme="majorBidi" w:cstheme="majorBidi"/>
          <w:sz w:val="22"/>
          <w:szCs w:val="22"/>
        </w:rPr>
      </w:pPr>
      <w:r w:rsidRPr="0069770E">
        <w:rPr>
          <w:rFonts w:asciiTheme="majorBidi" w:hAnsiTheme="majorBidi" w:cstheme="majorBidi"/>
          <w:sz w:val="22"/>
          <w:szCs w:val="22"/>
        </w:rPr>
        <w:t xml:space="preserve">Is the resource something that has been </w:t>
      </w:r>
      <w:r w:rsidRPr="00305D3D">
        <w:rPr>
          <w:rFonts w:asciiTheme="majorBidi" w:hAnsiTheme="majorBidi" w:cstheme="majorBidi"/>
          <w:b/>
          <w:bCs/>
          <w:sz w:val="22"/>
          <w:szCs w:val="22"/>
        </w:rPr>
        <w:t>enjoyed for the ages</w:t>
      </w:r>
      <w:r w:rsidRPr="0069770E">
        <w:rPr>
          <w:rFonts w:asciiTheme="majorBidi" w:hAnsiTheme="majorBidi" w:cstheme="majorBidi"/>
          <w:sz w:val="22"/>
          <w:szCs w:val="22"/>
        </w:rPr>
        <w:t xml:space="preserve"> without dispute and furthers </w:t>
      </w:r>
      <w:r w:rsidRPr="00DB0FC6">
        <w:rPr>
          <w:rFonts w:asciiTheme="majorBidi" w:hAnsiTheme="majorBidi" w:cstheme="majorBidi"/>
          <w:sz w:val="22"/>
          <w:szCs w:val="22"/>
        </w:rPr>
        <w:t>the general welfare? (White v. Hughes, 1939)</w:t>
      </w:r>
    </w:p>
    <w:p w:rsidR="003176C1" w:rsidRPr="00DB0FC6" w:rsidRDefault="003176C1" w:rsidP="003176C1">
      <w:pPr>
        <w:pStyle w:val="ListParagraph"/>
        <w:numPr>
          <w:ilvl w:val="4"/>
          <w:numId w:val="26"/>
        </w:numPr>
        <w:rPr>
          <w:rFonts w:asciiTheme="majorBidi" w:hAnsiTheme="majorBidi" w:cstheme="majorBidi"/>
          <w:sz w:val="22"/>
          <w:szCs w:val="22"/>
        </w:rPr>
      </w:pPr>
      <w:r>
        <w:rPr>
          <w:rFonts w:asciiTheme="majorBidi" w:hAnsiTheme="majorBidi" w:cstheme="majorBidi"/>
          <w:sz w:val="22"/>
          <w:szCs w:val="22"/>
        </w:rPr>
        <w:t xml:space="preserve">Juliana: look for resources that implicate the public interest that are outside the scope of purely private property. Consider what was consider </w:t>
      </w:r>
      <w:r w:rsidRPr="00305D3D">
        <w:rPr>
          <w:rFonts w:asciiTheme="majorBidi" w:hAnsiTheme="majorBidi" w:cstheme="majorBidi"/>
          <w:b/>
          <w:bCs/>
          <w:sz w:val="22"/>
          <w:szCs w:val="22"/>
        </w:rPr>
        <w:t>common to all by natural law</w:t>
      </w:r>
    </w:p>
    <w:p w:rsidR="003176C1" w:rsidRPr="00DB0FC6" w:rsidRDefault="003176C1" w:rsidP="003176C1">
      <w:pPr>
        <w:pStyle w:val="ListParagraph"/>
        <w:numPr>
          <w:ilvl w:val="1"/>
          <w:numId w:val="26"/>
        </w:numPr>
        <w:rPr>
          <w:rFonts w:asciiTheme="majorBidi" w:hAnsiTheme="majorBidi" w:cstheme="majorBidi"/>
          <w:b/>
          <w:bCs/>
          <w:sz w:val="22"/>
          <w:szCs w:val="22"/>
        </w:rPr>
      </w:pPr>
      <w:r w:rsidRPr="00DB0FC6">
        <w:rPr>
          <w:rFonts w:asciiTheme="majorBidi" w:hAnsiTheme="majorBidi" w:cstheme="majorBidi"/>
          <w:b/>
          <w:bCs/>
          <w:sz w:val="22"/>
          <w:szCs w:val="22"/>
        </w:rPr>
        <w:lastRenderedPageBreak/>
        <w:t xml:space="preserve">Has the entity violated one of its fiduciary duties? </w:t>
      </w:r>
    </w:p>
    <w:p w:rsidR="003176C1" w:rsidRPr="00DB0FC6" w:rsidRDefault="003176C1" w:rsidP="003176C1">
      <w:pPr>
        <w:pStyle w:val="ListParagraph"/>
        <w:numPr>
          <w:ilvl w:val="2"/>
          <w:numId w:val="26"/>
        </w:numPr>
        <w:rPr>
          <w:rFonts w:asciiTheme="majorBidi" w:hAnsiTheme="majorBidi" w:cstheme="majorBidi"/>
          <w:b/>
          <w:bCs/>
          <w:sz w:val="22"/>
          <w:szCs w:val="22"/>
        </w:rPr>
      </w:pPr>
      <w:r w:rsidRPr="00DB0FC6">
        <w:rPr>
          <w:rFonts w:asciiTheme="majorBidi" w:hAnsiTheme="majorBidi" w:cstheme="majorBidi"/>
          <w:sz w:val="22"/>
          <w:szCs w:val="22"/>
        </w:rPr>
        <w:t>Must be held open for use by the general public</w:t>
      </w:r>
      <w:r w:rsidR="00B44CFE">
        <w:rPr>
          <w:rFonts w:asciiTheme="majorBidi" w:hAnsiTheme="majorBidi" w:cstheme="majorBidi"/>
          <w:sz w:val="22"/>
          <w:szCs w:val="22"/>
        </w:rPr>
        <w:t xml:space="preserve"> (but can still charge- </w:t>
      </w:r>
      <w:r w:rsidR="00B44CFE" w:rsidRPr="00B44CFE">
        <w:rPr>
          <w:rFonts w:asciiTheme="majorBidi" w:hAnsiTheme="majorBidi" w:cstheme="majorBidi"/>
          <w:b/>
          <w:bCs/>
          <w:i/>
          <w:iCs/>
          <w:sz w:val="22"/>
          <w:szCs w:val="22"/>
        </w:rPr>
        <w:t>Bayhead</w:t>
      </w:r>
      <w:r w:rsidR="00B44CFE">
        <w:rPr>
          <w:rFonts w:asciiTheme="majorBidi" w:hAnsiTheme="majorBidi" w:cstheme="majorBidi"/>
          <w:b/>
          <w:bCs/>
          <w:sz w:val="22"/>
          <w:szCs w:val="22"/>
        </w:rPr>
        <w:t>)</w:t>
      </w:r>
    </w:p>
    <w:p w:rsidR="003176C1" w:rsidRPr="00DB0FC6" w:rsidRDefault="003176C1" w:rsidP="003176C1">
      <w:pPr>
        <w:pStyle w:val="ListParagraph"/>
        <w:numPr>
          <w:ilvl w:val="2"/>
          <w:numId w:val="26"/>
        </w:numPr>
        <w:rPr>
          <w:rFonts w:asciiTheme="majorBidi" w:hAnsiTheme="majorBidi" w:cstheme="majorBidi"/>
          <w:b/>
          <w:bCs/>
          <w:sz w:val="22"/>
          <w:szCs w:val="22"/>
        </w:rPr>
      </w:pPr>
      <w:r w:rsidRPr="00DB0FC6">
        <w:rPr>
          <w:rFonts w:asciiTheme="majorBidi" w:hAnsiTheme="majorBidi" w:cstheme="majorBidi"/>
          <w:sz w:val="22"/>
          <w:szCs w:val="22"/>
        </w:rPr>
        <w:t>Must be maintained for particular types of uses</w:t>
      </w:r>
    </w:p>
    <w:p w:rsidR="003176C1" w:rsidRPr="00D62FFF" w:rsidRDefault="003176C1" w:rsidP="003176C1">
      <w:pPr>
        <w:pStyle w:val="ListParagraph"/>
        <w:numPr>
          <w:ilvl w:val="2"/>
          <w:numId w:val="26"/>
        </w:numPr>
        <w:rPr>
          <w:rFonts w:asciiTheme="majorBidi" w:hAnsiTheme="majorBidi" w:cstheme="majorBidi"/>
          <w:b/>
          <w:bCs/>
          <w:sz w:val="22"/>
          <w:szCs w:val="22"/>
        </w:rPr>
      </w:pPr>
      <w:r w:rsidRPr="00DB0FC6">
        <w:rPr>
          <w:rFonts w:asciiTheme="majorBidi" w:hAnsiTheme="majorBidi" w:cstheme="majorBidi"/>
          <w:sz w:val="22"/>
          <w:szCs w:val="22"/>
        </w:rPr>
        <w:t>May not be sold</w:t>
      </w:r>
      <w:r>
        <w:rPr>
          <w:rFonts w:asciiTheme="majorBidi" w:hAnsiTheme="majorBidi" w:cstheme="majorBidi"/>
          <w:sz w:val="22"/>
          <w:szCs w:val="22"/>
        </w:rPr>
        <w:t xml:space="preserve"> (</w:t>
      </w:r>
      <w:r w:rsidR="00B44CFE" w:rsidRPr="00B44CFE">
        <w:rPr>
          <w:rFonts w:asciiTheme="majorBidi" w:hAnsiTheme="majorBidi" w:cstheme="majorBidi"/>
          <w:b/>
          <w:bCs/>
          <w:i/>
          <w:iCs/>
          <w:sz w:val="22"/>
          <w:szCs w:val="22"/>
        </w:rPr>
        <w:t>Illinois-</w:t>
      </w:r>
      <w:r w:rsidR="00B44CFE">
        <w:rPr>
          <w:rFonts w:asciiTheme="majorBidi" w:hAnsiTheme="majorBidi" w:cstheme="majorBidi"/>
          <w:b/>
          <w:bCs/>
          <w:sz w:val="22"/>
          <w:szCs w:val="22"/>
        </w:rPr>
        <w:t xml:space="preserve"> </w:t>
      </w:r>
      <w:r w:rsidR="00B44CFE">
        <w:rPr>
          <w:rFonts w:asciiTheme="majorBidi" w:hAnsiTheme="majorBidi" w:cstheme="majorBidi"/>
          <w:sz w:val="22"/>
          <w:szCs w:val="22"/>
        </w:rPr>
        <w:t>can transfer if not substantial impairment to public)</w:t>
      </w:r>
    </w:p>
    <w:p w:rsidR="003176C1" w:rsidRPr="00D62FFF" w:rsidRDefault="003176C1" w:rsidP="003176C1">
      <w:pPr>
        <w:pStyle w:val="ListParagraph"/>
        <w:numPr>
          <w:ilvl w:val="3"/>
          <w:numId w:val="26"/>
        </w:numPr>
        <w:rPr>
          <w:rFonts w:asciiTheme="majorBidi" w:hAnsiTheme="majorBidi" w:cstheme="majorBidi"/>
          <w:b/>
          <w:bCs/>
          <w:sz w:val="22"/>
          <w:szCs w:val="22"/>
        </w:rPr>
      </w:pPr>
      <w:r>
        <w:rPr>
          <w:rFonts w:asciiTheme="majorBidi" w:hAnsiTheme="majorBidi" w:cstheme="majorBidi"/>
          <w:sz w:val="22"/>
          <w:szCs w:val="22"/>
        </w:rPr>
        <w:t>Seems it’s a debate if state may extinguish the rights by selling it to a private owner (78)</w:t>
      </w:r>
    </w:p>
    <w:p w:rsidR="003176C1" w:rsidRPr="0006581D" w:rsidRDefault="003176C1" w:rsidP="003176C1">
      <w:pPr>
        <w:pStyle w:val="ListParagraph"/>
        <w:numPr>
          <w:ilvl w:val="3"/>
          <w:numId w:val="26"/>
        </w:numPr>
        <w:rPr>
          <w:rFonts w:asciiTheme="majorBidi" w:hAnsiTheme="majorBidi" w:cstheme="majorBidi"/>
          <w:b/>
          <w:bCs/>
          <w:sz w:val="22"/>
          <w:szCs w:val="22"/>
        </w:rPr>
      </w:pPr>
      <w:r>
        <w:rPr>
          <w:rFonts w:asciiTheme="majorBidi" w:hAnsiTheme="majorBidi" w:cstheme="majorBidi"/>
          <w:sz w:val="22"/>
          <w:szCs w:val="22"/>
        </w:rPr>
        <w:t>(Bayhead wasn’t owned by state and no talk have sale revert back to state—maybe NJ holds can extinguish or maybe can only contest sale at time of sale by government, but entirely impractical to allow property to revert back to government at later date)</w:t>
      </w:r>
    </w:p>
    <w:p w:rsidR="003176C1" w:rsidRPr="00DB0FC6" w:rsidRDefault="003176C1" w:rsidP="003176C1">
      <w:pPr>
        <w:pStyle w:val="ListParagraph"/>
        <w:numPr>
          <w:ilvl w:val="1"/>
          <w:numId w:val="26"/>
        </w:numPr>
        <w:rPr>
          <w:rFonts w:asciiTheme="majorBidi" w:hAnsiTheme="majorBidi" w:cstheme="majorBidi"/>
          <w:b/>
          <w:bCs/>
          <w:sz w:val="22"/>
          <w:szCs w:val="22"/>
        </w:rPr>
      </w:pPr>
      <w:r w:rsidRPr="00DB0FC6">
        <w:rPr>
          <w:rFonts w:asciiTheme="majorBidi" w:hAnsiTheme="majorBidi" w:cstheme="majorBidi"/>
          <w:b/>
          <w:bCs/>
          <w:sz w:val="22"/>
          <w:szCs w:val="22"/>
        </w:rPr>
        <w:t xml:space="preserve">Is the title owner an entity for which a court can enforce the trust duties? </w:t>
      </w:r>
    </w:p>
    <w:p w:rsidR="003176C1" w:rsidRPr="00DB0FC6" w:rsidRDefault="003176C1" w:rsidP="003176C1">
      <w:pPr>
        <w:pStyle w:val="ListParagraph"/>
        <w:numPr>
          <w:ilvl w:val="2"/>
          <w:numId w:val="26"/>
        </w:numPr>
        <w:rPr>
          <w:rFonts w:asciiTheme="majorBidi" w:hAnsiTheme="majorBidi" w:cstheme="majorBidi"/>
          <w:b/>
          <w:bCs/>
          <w:sz w:val="22"/>
          <w:szCs w:val="22"/>
        </w:rPr>
      </w:pPr>
      <w:r w:rsidRPr="00DB0FC6">
        <w:rPr>
          <w:rFonts w:asciiTheme="majorBidi" w:hAnsiTheme="majorBidi" w:cstheme="majorBidi"/>
          <w:sz w:val="22"/>
          <w:szCs w:val="22"/>
        </w:rPr>
        <w:t>State governments (Illinois Central)</w:t>
      </w:r>
    </w:p>
    <w:p w:rsidR="003176C1" w:rsidRPr="00DB0FC6" w:rsidRDefault="003176C1" w:rsidP="003176C1">
      <w:pPr>
        <w:pStyle w:val="ListParagraph"/>
        <w:numPr>
          <w:ilvl w:val="2"/>
          <w:numId w:val="26"/>
        </w:numPr>
        <w:rPr>
          <w:rFonts w:asciiTheme="majorBidi" w:hAnsiTheme="majorBidi" w:cstheme="majorBidi"/>
          <w:b/>
          <w:bCs/>
          <w:sz w:val="22"/>
          <w:szCs w:val="22"/>
        </w:rPr>
      </w:pPr>
      <w:r w:rsidRPr="00DB0FC6">
        <w:rPr>
          <w:rFonts w:asciiTheme="majorBidi" w:hAnsiTheme="majorBidi" w:cstheme="majorBidi"/>
          <w:sz w:val="22"/>
          <w:szCs w:val="22"/>
        </w:rPr>
        <w:t>Municipal governments (Avon)</w:t>
      </w:r>
    </w:p>
    <w:p w:rsidR="003176C1" w:rsidRPr="00DB0FC6" w:rsidRDefault="003176C1" w:rsidP="003176C1">
      <w:pPr>
        <w:pStyle w:val="ListParagraph"/>
        <w:numPr>
          <w:ilvl w:val="2"/>
          <w:numId w:val="26"/>
        </w:numPr>
        <w:rPr>
          <w:rFonts w:asciiTheme="majorBidi" w:hAnsiTheme="majorBidi" w:cstheme="majorBidi"/>
          <w:b/>
          <w:bCs/>
          <w:sz w:val="22"/>
          <w:szCs w:val="22"/>
        </w:rPr>
      </w:pPr>
      <w:r w:rsidRPr="00DB0FC6">
        <w:rPr>
          <w:rFonts w:asciiTheme="majorBidi" w:hAnsiTheme="majorBidi" w:cstheme="majorBidi"/>
          <w:sz w:val="22"/>
          <w:szCs w:val="22"/>
        </w:rPr>
        <w:t>Quasi-public entities? (Mathews) (Court looks to whether the entity has assumed the shoes of a public organization; see Marsh to assist in analysis- public function test)</w:t>
      </w:r>
    </w:p>
    <w:p w:rsidR="003176C1" w:rsidRPr="00DB0FC6" w:rsidRDefault="003176C1" w:rsidP="003176C1">
      <w:pPr>
        <w:pStyle w:val="ListParagraph"/>
        <w:numPr>
          <w:ilvl w:val="2"/>
          <w:numId w:val="26"/>
        </w:numPr>
        <w:rPr>
          <w:rFonts w:asciiTheme="majorBidi" w:hAnsiTheme="majorBidi" w:cstheme="majorBidi"/>
          <w:b/>
          <w:bCs/>
          <w:sz w:val="22"/>
          <w:szCs w:val="22"/>
        </w:rPr>
      </w:pPr>
      <w:r w:rsidRPr="00DB0FC6">
        <w:rPr>
          <w:rFonts w:asciiTheme="majorBidi" w:hAnsiTheme="majorBidi" w:cstheme="majorBidi"/>
          <w:sz w:val="22"/>
          <w:szCs w:val="22"/>
        </w:rPr>
        <w:t>Federal government? (Juliana v. U.S., D. Or. 2016)</w:t>
      </w:r>
    </w:p>
    <w:p w:rsidR="003176C1" w:rsidRPr="00DB0FC6" w:rsidRDefault="003176C1" w:rsidP="003176C1">
      <w:pPr>
        <w:pStyle w:val="ListParagraph"/>
        <w:numPr>
          <w:ilvl w:val="0"/>
          <w:numId w:val="26"/>
        </w:numPr>
        <w:rPr>
          <w:rFonts w:asciiTheme="majorBidi" w:hAnsiTheme="majorBidi" w:cstheme="majorBidi"/>
          <w:b/>
          <w:bCs/>
          <w:sz w:val="22"/>
          <w:szCs w:val="22"/>
        </w:rPr>
      </w:pPr>
      <w:r w:rsidRPr="00DB0FC6">
        <w:rPr>
          <w:rFonts w:asciiTheme="majorBidi" w:hAnsiTheme="majorBidi" w:cstheme="majorBidi"/>
          <w:b/>
          <w:bCs/>
          <w:sz w:val="22"/>
          <w:szCs w:val="22"/>
        </w:rPr>
        <w:t xml:space="preserve">Illinois: </w:t>
      </w:r>
      <w:r w:rsidRPr="00DB0FC6">
        <w:rPr>
          <w:rFonts w:asciiTheme="majorBidi" w:hAnsiTheme="majorBidi" w:cstheme="majorBidi"/>
          <w:sz w:val="22"/>
          <w:szCs w:val="22"/>
          <w:u w:val="single"/>
        </w:rPr>
        <w:t>state</w:t>
      </w:r>
      <w:r w:rsidRPr="00DB0FC6">
        <w:rPr>
          <w:rFonts w:asciiTheme="majorBidi" w:hAnsiTheme="majorBidi" w:cstheme="majorBidi"/>
          <w:b/>
          <w:bCs/>
          <w:sz w:val="22"/>
          <w:szCs w:val="22"/>
        </w:rPr>
        <w:t xml:space="preserve"> </w:t>
      </w:r>
      <w:r w:rsidRPr="00DB0FC6">
        <w:rPr>
          <w:rFonts w:asciiTheme="majorBidi" w:hAnsiTheme="majorBidi" w:cstheme="majorBidi"/>
          <w:sz w:val="22"/>
          <w:szCs w:val="22"/>
        </w:rPr>
        <w:t xml:space="preserve">cannot convey navigable waters to a private corporation </w:t>
      </w:r>
    </w:p>
    <w:p w:rsidR="003176C1" w:rsidRPr="00DB0FC6" w:rsidRDefault="003176C1" w:rsidP="003176C1">
      <w:pPr>
        <w:pStyle w:val="ListParagraph"/>
        <w:numPr>
          <w:ilvl w:val="1"/>
          <w:numId w:val="26"/>
        </w:numPr>
        <w:rPr>
          <w:rFonts w:asciiTheme="majorBidi" w:hAnsiTheme="majorBidi" w:cstheme="majorBidi"/>
          <w:b/>
          <w:bCs/>
          <w:sz w:val="22"/>
          <w:szCs w:val="22"/>
        </w:rPr>
      </w:pPr>
      <w:r w:rsidRPr="00DB0FC6">
        <w:rPr>
          <w:rFonts w:asciiTheme="majorBidi" w:hAnsiTheme="majorBidi" w:cstheme="majorBidi"/>
          <w:sz w:val="22"/>
          <w:szCs w:val="22"/>
        </w:rPr>
        <w:t xml:space="preserve">Lakes were deemed a to be in the </w:t>
      </w:r>
      <w:r w:rsidRPr="00DB0FC6">
        <w:rPr>
          <w:rFonts w:asciiTheme="majorBidi" w:hAnsiTheme="majorBidi" w:cstheme="majorBidi"/>
          <w:sz w:val="22"/>
          <w:szCs w:val="22"/>
          <w:u w:val="single"/>
        </w:rPr>
        <w:t>public domain</w:t>
      </w:r>
      <w:r w:rsidRPr="00DB0FC6">
        <w:rPr>
          <w:rFonts w:asciiTheme="majorBidi" w:hAnsiTheme="majorBidi" w:cstheme="majorBidi"/>
          <w:sz w:val="22"/>
          <w:szCs w:val="22"/>
        </w:rPr>
        <w:t xml:space="preserve"> through </w:t>
      </w:r>
      <w:r w:rsidRPr="00DB0FC6">
        <w:rPr>
          <w:rFonts w:asciiTheme="majorBidi" w:hAnsiTheme="majorBidi" w:cstheme="majorBidi"/>
          <w:b/>
          <w:bCs/>
          <w:sz w:val="22"/>
          <w:szCs w:val="22"/>
        </w:rPr>
        <w:t xml:space="preserve">reason by analogy: </w:t>
      </w:r>
      <w:r w:rsidRPr="00DB0FC6">
        <w:rPr>
          <w:rFonts w:asciiTheme="majorBidi" w:hAnsiTheme="majorBidi" w:cstheme="majorBidi"/>
          <w:sz w:val="22"/>
          <w:szCs w:val="22"/>
        </w:rPr>
        <w:t>same characteristics to open waters, high volume of commercial shipping</w:t>
      </w:r>
    </w:p>
    <w:p w:rsidR="003176C1" w:rsidRPr="00DB0FC6" w:rsidRDefault="003176C1" w:rsidP="003176C1">
      <w:pPr>
        <w:pStyle w:val="ListParagraph"/>
        <w:numPr>
          <w:ilvl w:val="1"/>
          <w:numId w:val="26"/>
        </w:numPr>
        <w:rPr>
          <w:rFonts w:asciiTheme="majorBidi" w:hAnsiTheme="majorBidi" w:cstheme="majorBidi"/>
          <w:sz w:val="22"/>
          <w:szCs w:val="22"/>
        </w:rPr>
      </w:pPr>
      <w:r w:rsidRPr="00DB0FC6">
        <w:rPr>
          <w:rFonts w:asciiTheme="majorBidi" w:hAnsiTheme="majorBidi" w:cstheme="majorBidi"/>
          <w:sz w:val="22"/>
          <w:szCs w:val="22"/>
        </w:rPr>
        <w:t xml:space="preserve">Violation of </w:t>
      </w:r>
      <w:r w:rsidRPr="00DB0FC6">
        <w:rPr>
          <w:rFonts w:asciiTheme="majorBidi" w:hAnsiTheme="majorBidi" w:cstheme="majorBidi"/>
          <w:sz w:val="22"/>
          <w:szCs w:val="22"/>
          <w:u w:val="single"/>
        </w:rPr>
        <w:t>fiduciary duties</w:t>
      </w:r>
      <w:r w:rsidRPr="00DB0FC6">
        <w:rPr>
          <w:rFonts w:asciiTheme="majorBidi" w:hAnsiTheme="majorBidi" w:cstheme="majorBidi"/>
          <w:sz w:val="22"/>
          <w:szCs w:val="22"/>
        </w:rPr>
        <w:t xml:space="preserve">? </w:t>
      </w:r>
    </w:p>
    <w:p w:rsidR="003176C1" w:rsidRPr="00DB0FC6" w:rsidRDefault="003176C1" w:rsidP="003176C1">
      <w:pPr>
        <w:pStyle w:val="ListParagraph"/>
        <w:numPr>
          <w:ilvl w:val="2"/>
          <w:numId w:val="26"/>
        </w:numPr>
        <w:rPr>
          <w:rFonts w:asciiTheme="majorBidi" w:hAnsiTheme="majorBidi" w:cstheme="majorBidi"/>
          <w:sz w:val="22"/>
          <w:szCs w:val="22"/>
        </w:rPr>
      </w:pPr>
      <w:r w:rsidRPr="00DB0FC6">
        <w:rPr>
          <w:rFonts w:asciiTheme="majorBidi" w:hAnsiTheme="majorBidi" w:cstheme="majorBidi"/>
          <w:sz w:val="22"/>
          <w:szCs w:val="22"/>
        </w:rPr>
        <w:t xml:space="preserve">States CAN transfer a resource in the public domain if (1) it is a </w:t>
      </w:r>
      <w:r w:rsidRPr="00733D00">
        <w:rPr>
          <w:rFonts w:asciiTheme="majorBidi" w:hAnsiTheme="majorBidi" w:cstheme="majorBidi"/>
          <w:sz w:val="22"/>
          <w:szCs w:val="22"/>
          <w:u w:val="single"/>
        </w:rPr>
        <w:t>small parcel</w:t>
      </w:r>
      <w:r w:rsidRPr="00DB0FC6">
        <w:rPr>
          <w:rFonts w:asciiTheme="majorBidi" w:hAnsiTheme="majorBidi" w:cstheme="majorBidi"/>
          <w:sz w:val="22"/>
          <w:szCs w:val="22"/>
        </w:rPr>
        <w:t xml:space="preserve"> of land transferred for the general </w:t>
      </w:r>
      <w:r w:rsidRPr="00733D00">
        <w:rPr>
          <w:rFonts w:asciiTheme="majorBidi" w:hAnsiTheme="majorBidi" w:cstheme="majorBidi"/>
          <w:b/>
          <w:bCs/>
          <w:sz w:val="22"/>
          <w:szCs w:val="22"/>
        </w:rPr>
        <w:t>interest of the public</w:t>
      </w:r>
      <w:r w:rsidRPr="00DB0FC6">
        <w:rPr>
          <w:rFonts w:asciiTheme="majorBidi" w:hAnsiTheme="majorBidi" w:cstheme="majorBidi"/>
          <w:sz w:val="22"/>
          <w:szCs w:val="22"/>
        </w:rPr>
        <w:t xml:space="preserve">; (2) if there is </w:t>
      </w:r>
      <w:r w:rsidRPr="00733D00">
        <w:rPr>
          <w:rFonts w:asciiTheme="majorBidi" w:hAnsiTheme="majorBidi" w:cstheme="majorBidi"/>
          <w:b/>
          <w:bCs/>
          <w:sz w:val="22"/>
          <w:szCs w:val="22"/>
        </w:rPr>
        <w:t>not a substantial impairment</w:t>
      </w:r>
      <w:r w:rsidRPr="00DB0FC6">
        <w:rPr>
          <w:rFonts w:asciiTheme="majorBidi" w:hAnsiTheme="majorBidi" w:cstheme="majorBidi"/>
          <w:sz w:val="22"/>
          <w:szCs w:val="22"/>
        </w:rPr>
        <w:t xml:space="preserve"> to the public good (considered when resource given away not limited to a specific area)</w:t>
      </w:r>
    </w:p>
    <w:p w:rsidR="003176C1" w:rsidRPr="00DB0FC6" w:rsidRDefault="003176C1" w:rsidP="003176C1">
      <w:pPr>
        <w:pStyle w:val="ListParagraph"/>
        <w:numPr>
          <w:ilvl w:val="2"/>
          <w:numId w:val="26"/>
        </w:numPr>
        <w:rPr>
          <w:rFonts w:asciiTheme="majorBidi" w:hAnsiTheme="majorBidi" w:cstheme="majorBidi"/>
          <w:sz w:val="22"/>
          <w:szCs w:val="22"/>
        </w:rPr>
      </w:pPr>
      <w:r w:rsidRPr="00DB0FC6">
        <w:rPr>
          <w:rFonts w:asciiTheme="majorBidi" w:hAnsiTheme="majorBidi" w:cstheme="majorBidi"/>
          <w:sz w:val="22"/>
          <w:szCs w:val="22"/>
        </w:rPr>
        <w:t xml:space="preserve">In this case, entire harbor given up and was a substantial impairment; </w:t>
      </w:r>
      <w:r w:rsidRPr="00733D00">
        <w:rPr>
          <w:rFonts w:asciiTheme="majorBidi" w:hAnsiTheme="majorBidi" w:cstheme="majorBidi"/>
          <w:b/>
          <w:bCs/>
          <w:sz w:val="22"/>
          <w:szCs w:val="22"/>
        </w:rPr>
        <w:t>court considered</w:t>
      </w:r>
      <w:r w:rsidRPr="00DB0FC6">
        <w:rPr>
          <w:rFonts w:asciiTheme="majorBidi" w:hAnsiTheme="majorBidi" w:cstheme="majorBidi"/>
          <w:sz w:val="22"/>
          <w:szCs w:val="22"/>
        </w:rPr>
        <w:t xml:space="preserve">: </w:t>
      </w:r>
    </w:p>
    <w:p w:rsidR="003176C1" w:rsidRPr="00DB0FC6" w:rsidRDefault="003176C1" w:rsidP="003176C1">
      <w:pPr>
        <w:pStyle w:val="ListParagraph"/>
        <w:numPr>
          <w:ilvl w:val="4"/>
          <w:numId w:val="26"/>
        </w:numPr>
        <w:rPr>
          <w:rFonts w:asciiTheme="majorBidi" w:hAnsiTheme="majorBidi" w:cstheme="majorBidi"/>
          <w:sz w:val="22"/>
          <w:szCs w:val="22"/>
        </w:rPr>
      </w:pPr>
      <w:r w:rsidRPr="00DB0FC6">
        <w:rPr>
          <w:rFonts w:asciiTheme="majorBidi" w:hAnsiTheme="majorBidi" w:cstheme="majorBidi"/>
          <w:sz w:val="22"/>
          <w:szCs w:val="22"/>
        </w:rPr>
        <w:t xml:space="preserve">Size of item given up (and the volume of commerce) </w:t>
      </w:r>
    </w:p>
    <w:p w:rsidR="003176C1" w:rsidRPr="0062166C" w:rsidRDefault="003176C1" w:rsidP="003176C1">
      <w:pPr>
        <w:pStyle w:val="ListParagraph"/>
        <w:numPr>
          <w:ilvl w:val="4"/>
          <w:numId w:val="26"/>
        </w:numPr>
        <w:rPr>
          <w:rFonts w:asciiTheme="majorBidi" w:hAnsiTheme="majorBidi" w:cstheme="majorBidi"/>
          <w:sz w:val="22"/>
          <w:szCs w:val="22"/>
        </w:rPr>
      </w:pPr>
      <w:r w:rsidRPr="00DB0FC6">
        <w:rPr>
          <w:rFonts w:asciiTheme="majorBidi" w:hAnsiTheme="majorBidi" w:cstheme="majorBidi"/>
          <w:sz w:val="22"/>
          <w:szCs w:val="22"/>
        </w:rPr>
        <w:t xml:space="preserve">Purpose of resource/Nature of entity: (Entity had very little to do with the public interest at </w:t>
      </w:r>
      <w:r w:rsidRPr="0062166C">
        <w:rPr>
          <w:rFonts w:asciiTheme="majorBidi" w:hAnsiTheme="majorBidi" w:cstheme="majorBidi"/>
          <w:sz w:val="22"/>
          <w:szCs w:val="22"/>
        </w:rPr>
        <w:t>hand- railroad company owning a harbor)</w:t>
      </w:r>
    </w:p>
    <w:p w:rsidR="003176C1" w:rsidRPr="0062166C" w:rsidRDefault="003176C1" w:rsidP="003176C1">
      <w:pPr>
        <w:pStyle w:val="ListParagraph"/>
        <w:numPr>
          <w:ilvl w:val="4"/>
          <w:numId w:val="26"/>
        </w:numPr>
        <w:rPr>
          <w:rFonts w:asciiTheme="majorBidi" w:hAnsiTheme="majorBidi" w:cstheme="majorBidi"/>
          <w:sz w:val="22"/>
          <w:szCs w:val="22"/>
        </w:rPr>
      </w:pPr>
      <w:r w:rsidRPr="0062166C">
        <w:rPr>
          <w:rFonts w:asciiTheme="majorBidi" w:hAnsiTheme="majorBidi" w:cstheme="majorBidi"/>
          <w:sz w:val="22"/>
          <w:szCs w:val="22"/>
        </w:rPr>
        <w:t xml:space="preserve">If conveyance gave the entity an essential monopoly (even if some limits on grant) </w:t>
      </w:r>
    </w:p>
    <w:p w:rsidR="003176C1" w:rsidRPr="009555D8" w:rsidRDefault="003176C1" w:rsidP="003176C1">
      <w:pPr>
        <w:pStyle w:val="ListParagraph"/>
        <w:numPr>
          <w:ilvl w:val="4"/>
          <w:numId w:val="26"/>
        </w:numPr>
        <w:rPr>
          <w:rFonts w:asciiTheme="majorBidi" w:hAnsiTheme="majorBidi" w:cstheme="majorBidi"/>
          <w:sz w:val="22"/>
          <w:szCs w:val="22"/>
        </w:rPr>
      </w:pPr>
      <w:r w:rsidRPr="0062166C">
        <w:rPr>
          <w:rFonts w:asciiTheme="majorBidi" w:hAnsiTheme="majorBidi" w:cstheme="majorBidi"/>
          <w:sz w:val="22"/>
          <w:szCs w:val="22"/>
        </w:rPr>
        <w:t xml:space="preserve">Public was not in favor of this, legislature didn’t seem to be acting in </w:t>
      </w:r>
      <w:r w:rsidRPr="009555D8">
        <w:rPr>
          <w:rFonts w:asciiTheme="majorBidi" w:hAnsiTheme="majorBidi" w:cstheme="majorBidi"/>
          <w:sz w:val="22"/>
          <w:szCs w:val="22"/>
        </w:rPr>
        <w:t xml:space="preserve">their interests </w:t>
      </w:r>
    </w:p>
    <w:p w:rsidR="003176C1" w:rsidRPr="009555D8" w:rsidRDefault="003176C1" w:rsidP="003176C1">
      <w:pPr>
        <w:pStyle w:val="ListParagraph"/>
        <w:numPr>
          <w:ilvl w:val="1"/>
          <w:numId w:val="26"/>
        </w:numPr>
        <w:rPr>
          <w:rFonts w:asciiTheme="majorBidi" w:hAnsiTheme="majorBidi" w:cstheme="majorBidi"/>
          <w:sz w:val="22"/>
          <w:szCs w:val="22"/>
        </w:rPr>
      </w:pPr>
      <w:r w:rsidRPr="009555D8">
        <w:rPr>
          <w:rFonts w:asciiTheme="majorBidi" w:hAnsiTheme="majorBidi" w:cstheme="majorBidi"/>
          <w:sz w:val="22"/>
          <w:szCs w:val="22"/>
        </w:rPr>
        <w:t xml:space="preserve">Dissent: grant is not unlimited, they are only allowed to do certain things and part of grant was that they couldn’t obstruct the harbor, give away the land and had to follow regulations. </w:t>
      </w:r>
    </w:p>
    <w:p w:rsidR="003176C1" w:rsidRPr="009555D8" w:rsidRDefault="003176C1" w:rsidP="003176C1">
      <w:pPr>
        <w:pStyle w:val="ListParagraph"/>
        <w:numPr>
          <w:ilvl w:val="0"/>
          <w:numId w:val="26"/>
        </w:numPr>
        <w:rPr>
          <w:rFonts w:asciiTheme="majorBidi" w:hAnsiTheme="majorBidi" w:cstheme="majorBidi"/>
          <w:sz w:val="22"/>
          <w:szCs w:val="22"/>
        </w:rPr>
      </w:pPr>
      <w:r w:rsidRPr="009555D8">
        <w:rPr>
          <w:rFonts w:asciiTheme="majorBidi" w:hAnsiTheme="majorBidi" w:cstheme="majorBidi"/>
          <w:b/>
          <w:bCs/>
          <w:sz w:val="22"/>
          <w:szCs w:val="22"/>
        </w:rPr>
        <w:t xml:space="preserve">Matthews v. Bayhead: </w:t>
      </w:r>
      <w:r w:rsidRPr="009555D8">
        <w:rPr>
          <w:rFonts w:asciiTheme="majorBidi" w:hAnsiTheme="majorBidi" w:cstheme="majorBidi"/>
          <w:sz w:val="22"/>
          <w:szCs w:val="22"/>
        </w:rPr>
        <w:t>from wet sand to dry sand</w:t>
      </w:r>
    </w:p>
    <w:p w:rsidR="003176C1" w:rsidRDefault="003176C1" w:rsidP="003176C1">
      <w:pPr>
        <w:pStyle w:val="ListParagraph"/>
        <w:numPr>
          <w:ilvl w:val="1"/>
          <w:numId w:val="26"/>
        </w:numPr>
        <w:rPr>
          <w:rFonts w:asciiTheme="majorBidi" w:hAnsiTheme="majorBidi" w:cstheme="majorBidi"/>
          <w:sz w:val="22"/>
          <w:szCs w:val="22"/>
        </w:rPr>
      </w:pPr>
      <w:r w:rsidRPr="009555D8">
        <w:rPr>
          <w:rFonts w:asciiTheme="majorBidi" w:hAnsiTheme="majorBidi" w:cstheme="majorBidi"/>
          <w:sz w:val="22"/>
          <w:szCs w:val="22"/>
        </w:rPr>
        <w:t>To this point: wet sand included in public domain even for recreational purposes</w:t>
      </w:r>
      <w:r>
        <w:rPr>
          <w:rFonts w:asciiTheme="majorBidi" w:hAnsiTheme="majorBidi" w:cstheme="majorBidi"/>
          <w:sz w:val="22"/>
          <w:szCs w:val="22"/>
        </w:rPr>
        <w:t xml:space="preserve"> in NJ</w:t>
      </w:r>
      <w:r w:rsidRPr="009555D8">
        <w:rPr>
          <w:rFonts w:asciiTheme="majorBidi" w:hAnsiTheme="majorBidi" w:cstheme="majorBidi"/>
          <w:sz w:val="22"/>
          <w:szCs w:val="22"/>
        </w:rPr>
        <w:t xml:space="preserve"> (wet meant sometimes covered by ocean, which mattered to fishermen back in the day). </w:t>
      </w:r>
    </w:p>
    <w:p w:rsidR="003176C1" w:rsidRPr="009555D8" w:rsidRDefault="003176C1" w:rsidP="003176C1">
      <w:pPr>
        <w:pStyle w:val="ListParagraph"/>
        <w:numPr>
          <w:ilvl w:val="1"/>
          <w:numId w:val="26"/>
        </w:numPr>
        <w:rPr>
          <w:rFonts w:asciiTheme="majorBidi" w:hAnsiTheme="majorBidi" w:cstheme="majorBidi"/>
          <w:sz w:val="22"/>
          <w:szCs w:val="22"/>
        </w:rPr>
      </w:pPr>
      <w:r w:rsidRPr="009555D8">
        <w:rPr>
          <w:rFonts w:asciiTheme="majorBidi" w:hAnsiTheme="majorBidi" w:cstheme="majorBidi"/>
          <w:sz w:val="22"/>
          <w:szCs w:val="22"/>
          <w:u w:val="single"/>
        </w:rPr>
        <w:t>Public domain:</w:t>
      </w:r>
      <w:r w:rsidRPr="009555D8">
        <w:rPr>
          <w:rFonts w:asciiTheme="majorBidi" w:hAnsiTheme="majorBidi" w:cstheme="majorBidi"/>
          <w:sz w:val="22"/>
          <w:szCs w:val="22"/>
        </w:rPr>
        <w:t xml:space="preserve"> court asks if the resource is essential to what is already included in the public domain? Is it necessary to access or enjoy? Is it unique and in limited supply? Court said need dry land to access and enjoy the wet sand &amp; water; public has right to access and use dry sand when reasonably necessary </w:t>
      </w:r>
    </w:p>
    <w:p w:rsidR="003176C1" w:rsidRPr="009555D8" w:rsidRDefault="003176C1" w:rsidP="003176C1">
      <w:pPr>
        <w:pStyle w:val="ListParagraph"/>
        <w:numPr>
          <w:ilvl w:val="1"/>
          <w:numId w:val="26"/>
        </w:numPr>
        <w:rPr>
          <w:rFonts w:asciiTheme="majorBidi" w:hAnsiTheme="majorBidi" w:cstheme="majorBidi"/>
          <w:sz w:val="22"/>
          <w:szCs w:val="22"/>
        </w:rPr>
      </w:pPr>
      <w:r w:rsidRPr="009555D8">
        <w:rPr>
          <w:rFonts w:asciiTheme="majorBidi" w:hAnsiTheme="majorBidi" w:cstheme="majorBidi"/>
          <w:sz w:val="22"/>
          <w:szCs w:val="22"/>
          <w:u w:val="single"/>
        </w:rPr>
        <w:t>Violated duty:</w:t>
      </w:r>
      <w:r w:rsidRPr="009555D8">
        <w:rPr>
          <w:rFonts w:asciiTheme="majorBidi" w:hAnsiTheme="majorBidi" w:cstheme="majorBidi"/>
          <w:sz w:val="22"/>
          <w:szCs w:val="22"/>
        </w:rPr>
        <w:t xml:space="preserve"> they denied access to those that were not residents</w:t>
      </w:r>
      <w:r>
        <w:rPr>
          <w:rFonts w:asciiTheme="majorBidi" w:hAnsiTheme="majorBidi" w:cstheme="majorBidi"/>
          <w:sz w:val="22"/>
          <w:szCs w:val="22"/>
        </w:rPr>
        <w:t xml:space="preserve"> (still were allowed to charge though)</w:t>
      </w:r>
    </w:p>
    <w:p w:rsidR="003176C1" w:rsidRPr="009555D8" w:rsidRDefault="003176C1" w:rsidP="003176C1">
      <w:pPr>
        <w:pStyle w:val="ListParagraph"/>
        <w:numPr>
          <w:ilvl w:val="2"/>
          <w:numId w:val="26"/>
        </w:numPr>
        <w:rPr>
          <w:rFonts w:asciiTheme="majorBidi" w:hAnsiTheme="majorBidi" w:cstheme="majorBidi"/>
          <w:sz w:val="22"/>
          <w:szCs w:val="22"/>
        </w:rPr>
      </w:pPr>
      <w:r w:rsidRPr="009555D8">
        <w:rPr>
          <w:rFonts w:asciiTheme="majorBidi" w:hAnsiTheme="majorBidi" w:cstheme="majorBidi"/>
          <w:sz w:val="22"/>
          <w:szCs w:val="22"/>
        </w:rPr>
        <w:t xml:space="preserve">No right to enjoy and access all property bordering the ocean, but there was no reasonable access to the sea in this case, no public beach in the area that others could enjoy.  </w:t>
      </w:r>
    </w:p>
    <w:p w:rsidR="003176C1" w:rsidRPr="009555D8" w:rsidRDefault="003176C1" w:rsidP="003176C1">
      <w:pPr>
        <w:pStyle w:val="ListParagraph"/>
        <w:numPr>
          <w:ilvl w:val="1"/>
          <w:numId w:val="26"/>
        </w:numPr>
        <w:rPr>
          <w:rFonts w:asciiTheme="majorBidi" w:hAnsiTheme="majorBidi" w:cstheme="majorBidi"/>
          <w:sz w:val="22"/>
          <w:szCs w:val="22"/>
        </w:rPr>
      </w:pPr>
      <w:r w:rsidRPr="009555D8">
        <w:rPr>
          <w:rFonts w:asciiTheme="majorBidi" w:hAnsiTheme="majorBidi" w:cstheme="majorBidi"/>
          <w:sz w:val="22"/>
          <w:szCs w:val="22"/>
          <w:u w:val="single"/>
        </w:rPr>
        <w:t xml:space="preserve">Can court enforce the trust duties? </w:t>
      </w:r>
      <w:r w:rsidRPr="009555D8">
        <w:rPr>
          <w:rFonts w:asciiTheme="majorBidi" w:hAnsiTheme="majorBidi" w:cstheme="majorBidi"/>
          <w:sz w:val="22"/>
          <w:szCs w:val="22"/>
        </w:rPr>
        <w:t xml:space="preserve">In previous NJ case ruling on dry sand, the entity was a municipality. Here, dealing with a private entity created by the local residents. Court ruled that functioning like a public entity, </w:t>
      </w:r>
      <w:r w:rsidRPr="007517D3">
        <w:rPr>
          <w:rFonts w:asciiTheme="majorBidi" w:hAnsiTheme="majorBidi" w:cstheme="majorBidi"/>
          <w:b/>
          <w:bCs/>
          <w:sz w:val="22"/>
          <w:szCs w:val="22"/>
        </w:rPr>
        <w:t>quasi-public</w:t>
      </w:r>
      <w:r w:rsidRPr="009555D8">
        <w:rPr>
          <w:rFonts w:asciiTheme="majorBidi" w:hAnsiTheme="majorBidi" w:cstheme="majorBidi"/>
          <w:sz w:val="22"/>
          <w:szCs w:val="22"/>
        </w:rPr>
        <w:t xml:space="preserve"> (nonprofit, governance functions, policing beach, maintains property) </w:t>
      </w:r>
    </w:p>
    <w:p w:rsidR="003176C1" w:rsidRPr="009555D8" w:rsidRDefault="003176C1" w:rsidP="003176C1">
      <w:pPr>
        <w:pStyle w:val="ListParagraph"/>
        <w:numPr>
          <w:ilvl w:val="0"/>
          <w:numId w:val="26"/>
        </w:numPr>
        <w:rPr>
          <w:rFonts w:asciiTheme="majorBidi" w:hAnsiTheme="majorBidi" w:cstheme="majorBidi"/>
          <w:sz w:val="22"/>
          <w:szCs w:val="22"/>
        </w:rPr>
      </w:pPr>
      <w:r w:rsidRPr="009555D8">
        <w:rPr>
          <w:rFonts w:asciiTheme="majorBidi" w:hAnsiTheme="majorBidi" w:cstheme="majorBidi"/>
          <w:b/>
          <w:bCs/>
          <w:sz w:val="22"/>
          <w:szCs w:val="22"/>
        </w:rPr>
        <w:t xml:space="preserve">Juliana: </w:t>
      </w:r>
      <w:r w:rsidRPr="009555D8">
        <w:rPr>
          <w:rFonts w:asciiTheme="majorBidi" w:hAnsiTheme="majorBidi" w:cstheme="majorBidi"/>
          <w:sz w:val="22"/>
          <w:szCs w:val="22"/>
        </w:rPr>
        <w:t xml:space="preserve">polluting environment </w:t>
      </w:r>
    </w:p>
    <w:p w:rsidR="003176C1" w:rsidRPr="009555D8" w:rsidRDefault="003176C1" w:rsidP="003176C1">
      <w:pPr>
        <w:pStyle w:val="ListParagraph"/>
        <w:numPr>
          <w:ilvl w:val="1"/>
          <w:numId w:val="26"/>
        </w:numPr>
        <w:rPr>
          <w:rFonts w:asciiTheme="majorBidi" w:hAnsiTheme="majorBidi" w:cstheme="majorBidi"/>
          <w:sz w:val="22"/>
          <w:szCs w:val="22"/>
        </w:rPr>
      </w:pPr>
      <w:r w:rsidRPr="009555D8">
        <w:rPr>
          <w:rFonts w:asciiTheme="majorBidi" w:hAnsiTheme="majorBidi" w:cstheme="majorBidi"/>
          <w:sz w:val="22"/>
          <w:szCs w:val="22"/>
        </w:rPr>
        <w:t>Court leaves open question if the atmosphere should be included in the public domain, ocean certainly is</w:t>
      </w:r>
    </w:p>
    <w:p w:rsidR="003176C1" w:rsidRPr="009555D8" w:rsidRDefault="003176C1" w:rsidP="003176C1">
      <w:pPr>
        <w:pStyle w:val="ListParagraph"/>
        <w:numPr>
          <w:ilvl w:val="2"/>
          <w:numId w:val="26"/>
        </w:numPr>
        <w:rPr>
          <w:rFonts w:asciiTheme="majorBidi" w:hAnsiTheme="majorBidi" w:cstheme="majorBidi"/>
          <w:sz w:val="22"/>
          <w:szCs w:val="22"/>
        </w:rPr>
      </w:pPr>
      <w:r w:rsidRPr="009555D8">
        <w:rPr>
          <w:rFonts w:asciiTheme="majorBidi" w:hAnsiTheme="majorBidi" w:cstheme="majorBidi"/>
          <w:sz w:val="22"/>
          <w:szCs w:val="22"/>
        </w:rPr>
        <w:t xml:space="preserve">Some courts have (Robinson) and Justinian included in natural essential things </w:t>
      </w:r>
    </w:p>
    <w:p w:rsidR="003176C1" w:rsidRPr="009555D8" w:rsidRDefault="003176C1" w:rsidP="003176C1">
      <w:pPr>
        <w:pStyle w:val="ListParagraph"/>
        <w:numPr>
          <w:ilvl w:val="1"/>
          <w:numId w:val="26"/>
        </w:numPr>
        <w:rPr>
          <w:rFonts w:asciiTheme="majorBidi" w:hAnsiTheme="majorBidi" w:cstheme="majorBidi"/>
          <w:sz w:val="22"/>
          <w:szCs w:val="22"/>
        </w:rPr>
      </w:pPr>
      <w:r w:rsidRPr="009555D8">
        <w:rPr>
          <w:rFonts w:asciiTheme="majorBidi" w:hAnsiTheme="majorBidi" w:cstheme="majorBidi"/>
          <w:sz w:val="22"/>
          <w:szCs w:val="22"/>
        </w:rPr>
        <w:t>Court says, contrary</w:t>
      </w:r>
      <w:r>
        <w:rPr>
          <w:rFonts w:asciiTheme="majorBidi" w:hAnsiTheme="majorBidi" w:cstheme="majorBidi"/>
          <w:sz w:val="22"/>
          <w:szCs w:val="22"/>
        </w:rPr>
        <w:t xml:space="preserve"> some other courts</w:t>
      </w:r>
      <w:r w:rsidRPr="009555D8">
        <w:rPr>
          <w:rFonts w:asciiTheme="majorBidi" w:hAnsiTheme="majorBidi" w:cstheme="majorBidi"/>
          <w:sz w:val="22"/>
          <w:szCs w:val="22"/>
        </w:rPr>
        <w:t>, no reason that doctrine shouldn’t apply to the federal government</w:t>
      </w:r>
    </w:p>
    <w:p w:rsidR="003176C1" w:rsidRDefault="003176C1" w:rsidP="003176C1">
      <w:pPr>
        <w:pStyle w:val="ListParagraph"/>
        <w:numPr>
          <w:ilvl w:val="0"/>
          <w:numId w:val="26"/>
        </w:numPr>
        <w:rPr>
          <w:rFonts w:asciiTheme="majorBidi" w:hAnsiTheme="majorBidi" w:cstheme="majorBidi"/>
          <w:sz w:val="22"/>
          <w:szCs w:val="22"/>
        </w:rPr>
      </w:pPr>
      <w:r w:rsidRPr="009555D8">
        <w:rPr>
          <w:rFonts w:asciiTheme="majorBidi" w:hAnsiTheme="majorBidi" w:cstheme="majorBidi"/>
          <w:b/>
          <w:bCs/>
          <w:sz w:val="22"/>
          <w:szCs w:val="22"/>
        </w:rPr>
        <w:t>Takeaway</w:t>
      </w:r>
      <w:r w:rsidRPr="009555D8">
        <w:rPr>
          <w:rFonts w:asciiTheme="majorBidi" w:hAnsiTheme="majorBidi" w:cstheme="majorBidi"/>
          <w:sz w:val="22"/>
          <w:szCs w:val="22"/>
        </w:rPr>
        <w:t>: courts have broadened the scope of what is included in public domain, but have limited enforcement on public or quasi-public entities</w:t>
      </w:r>
    </w:p>
    <w:p w:rsidR="003176C1" w:rsidRDefault="003176C1" w:rsidP="003176C1">
      <w:pPr>
        <w:pStyle w:val="ListParagraph"/>
        <w:numPr>
          <w:ilvl w:val="0"/>
          <w:numId w:val="26"/>
        </w:numPr>
        <w:rPr>
          <w:rFonts w:asciiTheme="majorBidi" w:hAnsiTheme="majorBidi" w:cstheme="majorBidi"/>
          <w:sz w:val="22"/>
          <w:szCs w:val="22"/>
        </w:rPr>
      </w:pPr>
      <w:r>
        <w:rPr>
          <w:rFonts w:asciiTheme="majorBidi" w:hAnsiTheme="majorBidi" w:cstheme="majorBidi"/>
          <w:b/>
          <w:bCs/>
          <w:sz w:val="22"/>
          <w:szCs w:val="22"/>
        </w:rPr>
        <w:t xml:space="preserve">Access to beaches </w:t>
      </w:r>
      <w:r>
        <w:rPr>
          <w:rFonts w:asciiTheme="majorBidi" w:hAnsiTheme="majorBidi" w:cstheme="majorBidi"/>
          <w:sz w:val="22"/>
          <w:szCs w:val="22"/>
        </w:rPr>
        <w:t xml:space="preserve">outside public trust doctrine: </w:t>
      </w:r>
    </w:p>
    <w:p w:rsidR="003176C1" w:rsidRDefault="003176C1" w:rsidP="003176C1">
      <w:pPr>
        <w:pStyle w:val="ListParagraph"/>
        <w:numPr>
          <w:ilvl w:val="1"/>
          <w:numId w:val="26"/>
        </w:numPr>
        <w:rPr>
          <w:rFonts w:asciiTheme="majorBidi" w:hAnsiTheme="majorBidi" w:cstheme="majorBidi"/>
          <w:sz w:val="22"/>
          <w:szCs w:val="22"/>
        </w:rPr>
      </w:pPr>
      <w:r w:rsidRPr="007517D3">
        <w:rPr>
          <w:rFonts w:asciiTheme="majorBidi" w:hAnsiTheme="majorBidi" w:cstheme="majorBidi"/>
          <w:sz w:val="22"/>
          <w:szCs w:val="22"/>
          <w:u w:val="single"/>
        </w:rPr>
        <w:t>Dedication</w:t>
      </w:r>
      <w:r>
        <w:rPr>
          <w:rFonts w:asciiTheme="majorBidi" w:hAnsiTheme="majorBidi" w:cstheme="majorBidi"/>
          <w:sz w:val="22"/>
          <w:szCs w:val="22"/>
        </w:rPr>
        <w:t>: if clear evidence of intent to dedicate the land to public use; implied dedication from a longstanding acquiescence in use of beach by public was recognized in Cal. (later overturned by statute)</w:t>
      </w:r>
    </w:p>
    <w:p w:rsidR="003176C1" w:rsidRDefault="003176C1" w:rsidP="003176C1">
      <w:pPr>
        <w:pStyle w:val="ListParagraph"/>
        <w:numPr>
          <w:ilvl w:val="1"/>
          <w:numId w:val="26"/>
        </w:numPr>
        <w:rPr>
          <w:rFonts w:asciiTheme="majorBidi" w:hAnsiTheme="majorBidi" w:cstheme="majorBidi"/>
          <w:sz w:val="22"/>
          <w:szCs w:val="22"/>
        </w:rPr>
      </w:pPr>
      <w:r w:rsidRPr="007517D3">
        <w:rPr>
          <w:rFonts w:asciiTheme="majorBidi" w:hAnsiTheme="majorBidi" w:cstheme="majorBidi"/>
          <w:sz w:val="22"/>
          <w:szCs w:val="22"/>
          <w:u w:val="single"/>
        </w:rPr>
        <w:t>Prescriptive easement</w:t>
      </w:r>
      <w:r>
        <w:rPr>
          <w:rFonts w:asciiTheme="majorBidi" w:hAnsiTheme="majorBidi" w:cstheme="majorBidi"/>
          <w:sz w:val="22"/>
          <w:szCs w:val="22"/>
        </w:rPr>
        <w:t xml:space="preserve">: if used by public for statute of limitations period and satisfies the other requirements, can be acquired by the public. </w:t>
      </w:r>
    </w:p>
    <w:p w:rsidR="003176C1" w:rsidRDefault="003176C1" w:rsidP="003176C1">
      <w:pPr>
        <w:pStyle w:val="ListParagraph"/>
        <w:numPr>
          <w:ilvl w:val="1"/>
          <w:numId w:val="26"/>
        </w:numPr>
        <w:rPr>
          <w:rFonts w:asciiTheme="majorBidi" w:hAnsiTheme="majorBidi" w:cstheme="majorBidi"/>
          <w:sz w:val="22"/>
          <w:szCs w:val="22"/>
        </w:rPr>
      </w:pPr>
      <w:r w:rsidRPr="007517D3">
        <w:rPr>
          <w:rFonts w:asciiTheme="majorBidi" w:hAnsiTheme="majorBidi" w:cstheme="majorBidi"/>
          <w:sz w:val="22"/>
          <w:szCs w:val="22"/>
          <w:u w:val="single"/>
        </w:rPr>
        <w:t>Custom</w:t>
      </w:r>
      <w:r>
        <w:rPr>
          <w:rFonts w:asciiTheme="majorBidi" w:hAnsiTheme="majorBidi" w:cstheme="majorBidi"/>
          <w:sz w:val="22"/>
          <w:szCs w:val="22"/>
        </w:rPr>
        <w:t xml:space="preserve">: longstanding, uninterrupted, peaceable, reasonable, uniform use of beachfront by the public for recreational purposes confers continuing rights of access </w:t>
      </w:r>
    </w:p>
    <w:p w:rsidR="00C96EEA" w:rsidRPr="003176C1" w:rsidRDefault="003176C1" w:rsidP="003176C1">
      <w:pPr>
        <w:pStyle w:val="ListParagraph"/>
        <w:numPr>
          <w:ilvl w:val="1"/>
          <w:numId w:val="26"/>
        </w:numPr>
        <w:rPr>
          <w:rFonts w:asciiTheme="majorBidi" w:hAnsiTheme="majorBidi" w:cstheme="majorBidi"/>
          <w:sz w:val="22"/>
          <w:szCs w:val="22"/>
        </w:rPr>
      </w:pPr>
      <w:r w:rsidRPr="007517D3">
        <w:rPr>
          <w:rFonts w:asciiTheme="majorBidi" w:hAnsiTheme="majorBidi" w:cstheme="majorBidi"/>
          <w:sz w:val="22"/>
          <w:szCs w:val="22"/>
          <w:u w:val="single"/>
        </w:rPr>
        <w:t>Hawaii</w:t>
      </w:r>
      <w:r>
        <w:rPr>
          <w:rFonts w:asciiTheme="majorBidi" w:hAnsiTheme="majorBidi" w:cstheme="majorBidi"/>
          <w:sz w:val="22"/>
          <w:szCs w:val="22"/>
        </w:rPr>
        <w:t>: unique legal system recognizing public access to all beaches up to the vegetation line</w:t>
      </w:r>
    </w:p>
    <w:p w:rsidR="000D4B3A" w:rsidRPr="000D4B3A" w:rsidRDefault="000D4B3A" w:rsidP="000D4B3A">
      <w:pPr>
        <w:pStyle w:val="Heading1"/>
      </w:pPr>
      <w:bookmarkStart w:id="37" w:name="_Toc8243789"/>
      <w:r w:rsidRPr="000D4B3A">
        <w:lastRenderedPageBreak/>
        <w:t>unit three: Privilege to use</w:t>
      </w:r>
      <w:bookmarkEnd w:id="37"/>
    </w:p>
    <w:p w:rsidR="000D4B3A" w:rsidRPr="000D4B3A" w:rsidRDefault="000D4B3A" w:rsidP="000D4B3A">
      <w:pPr>
        <w:pStyle w:val="Heading2"/>
      </w:pPr>
      <w:bookmarkStart w:id="38" w:name="_Toc8243790"/>
      <w:r w:rsidRPr="000D4B3A">
        <w:t>Nuisance:</w:t>
      </w:r>
      <w:bookmarkEnd w:id="38"/>
      <w:r w:rsidRPr="000D4B3A">
        <w:t xml:space="preserve"> </w:t>
      </w:r>
    </w:p>
    <w:p w:rsidR="000D4B3A" w:rsidRPr="00131D94" w:rsidRDefault="000D4B3A" w:rsidP="00A878AD">
      <w:pPr>
        <w:pStyle w:val="ListParagraph"/>
        <w:numPr>
          <w:ilvl w:val="0"/>
          <w:numId w:val="27"/>
        </w:numPr>
        <w:rPr>
          <w:rFonts w:asciiTheme="majorBidi" w:hAnsiTheme="majorBidi" w:cstheme="majorBidi"/>
          <w:sz w:val="22"/>
          <w:szCs w:val="22"/>
        </w:rPr>
      </w:pPr>
      <w:r w:rsidRPr="00131D94">
        <w:rPr>
          <w:rFonts w:asciiTheme="majorBidi" w:hAnsiTheme="majorBidi" w:cstheme="majorBidi"/>
          <w:sz w:val="22"/>
          <w:szCs w:val="22"/>
        </w:rPr>
        <w:t xml:space="preserve">A </w:t>
      </w:r>
      <w:r w:rsidRPr="00131D94">
        <w:rPr>
          <w:rFonts w:asciiTheme="majorBidi" w:hAnsiTheme="majorBidi" w:cstheme="majorBidi"/>
          <w:b/>
          <w:bCs/>
          <w:sz w:val="22"/>
          <w:szCs w:val="22"/>
        </w:rPr>
        <w:t>nuisance</w:t>
      </w:r>
      <w:r w:rsidRPr="00131D94">
        <w:rPr>
          <w:rFonts w:asciiTheme="majorBidi" w:hAnsiTheme="majorBidi" w:cstheme="majorBidi"/>
          <w:sz w:val="22"/>
          <w:szCs w:val="22"/>
        </w:rPr>
        <w:t xml:space="preserve"> is a </w:t>
      </w:r>
      <w:r w:rsidRPr="00131D94">
        <w:rPr>
          <w:rFonts w:asciiTheme="majorBidi" w:hAnsiTheme="majorBidi" w:cstheme="majorBidi"/>
          <w:sz w:val="22"/>
          <w:szCs w:val="22"/>
          <w:u w:val="single"/>
        </w:rPr>
        <w:t>substantial and unreasonable</w:t>
      </w:r>
      <w:r w:rsidRPr="00131D94">
        <w:rPr>
          <w:rFonts w:asciiTheme="majorBidi" w:hAnsiTheme="majorBidi" w:cstheme="majorBidi"/>
          <w:sz w:val="22"/>
          <w:szCs w:val="22"/>
        </w:rPr>
        <w:t xml:space="preserve"> interference with the use or enjoyment of land</w:t>
      </w:r>
    </w:p>
    <w:p w:rsidR="000D4B3A" w:rsidRPr="00131D94" w:rsidRDefault="000D4B3A" w:rsidP="00A878AD">
      <w:pPr>
        <w:pStyle w:val="ListParagraph"/>
        <w:numPr>
          <w:ilvl w:val="1"/>
          <w:numId w:val="27"/>
        </w:numPr>
        <w:rPr>
          <w:rFonts w:asciiTheme="majorBidi" w:hAnsiTheme="majorBidi" w:cstheme="majorBidi"/>
          <w:sz w:val="22"/>
          <w:szCs w:val="22"/>
        </w:rPr>
      </w:pPr>
      <w:r w:rsidRPr="00131D94">
        <w:rPr>
          <w:rFonts w:asciiTheme="majorBidi" w:hAnsiTheme="majorBidi" w:cstheme="majorBidi"/>
          <w:sz w:val="22"/>
          <w:szCs w:val="22"/>
          <w:u w:val="single"/>
        </w:rPr>
        <w:t>Balance</w:t>
      </w:r>
      <w:r w:rsidRPr="00131D94">
        <w:rPr>
          <w:rFonts w:asciiTheme="majorBidi" w:hAnsiTheme="majorBidi" w:cstheme="majorBidi"/>
          <w:sz w:val="22"/>
          <w:szCs w:val="22"/>
        </w:rPr>
        <w:t xml:space="preserve"> between protecting a right to freely </w:t>
      </w:r>
      <w:r w:rsidRPr="00131D94">
        <w:rPr>
          <w:rFonts w:asciiTheme="majorBidi" w:hAnsiTheme="majorBidi" w:cstheme="majorBidi"/>
          <w:b/>
          <w:bCs/>
          <w:sz w:val="22"/>
          <w:szCs w:val="22"/>
        </w:rPr>
        <w:t>use</w:t>
      </w:r>
      <w:r w:rsidRPr="00131D94">
        <w:rPr>
          <w:rFonts w:asciiTheme="majorBidi" w:hAnsiTheme="majorBidi" w:cstheme="majorBidi"/>
          <w:sz w:val="22"/>
          <w:szCs w:val="22"/>
        </w:rPr>
        <w:t xml:space="preserve"> property and </w:t>
      </w:r>
      <w:r w:rsidRPr="005B3873">
        <w:rPr>
          <w:rFonts w:asciiTheme="majorBidi" w:hAnsiTheme="majorBidi" w:cstheme="majorBidi"/>
          <w:b/>
          <w:bCs/>
          <w:sz w:val="22"/>
          <w:szCs w:val="22"/>
        </w:rPr>
        <w:t>securing</w:t>
      </w:r>
      <w:r w:rsidRPr="00131D94">
        <w:rPr>
          <w:rFonts w:asciiTheme="majorBidi" w:hAnsiTheme="majorBidi" w:cstheme="majorBidi"/>
          <w:sz w:val="22"/>
          <w:szCs w:val="22"/>
        </w:rPr>
        <w:t xml:space="preserve"> a right to </w:t>
      </w:r>
      <w:r w:rsidRPr="00131D94">
        <w:rPr>
          <w:rFonts w:asciiTheme="majorBidi" w:hAnsiTheme="majorBidi" w:cstheme="majorBidi"/>
          <w:b/>
          <w:bCs/>
          <w:sz w:val="22"/>
          <w:szCs w:val="22"/>
        </w:rPr>
        <w:t>enjoy</w:t>
      </w:r>
      <w:r w:rsidRPr="00131D94">
        <w:rPr>
          <w:rFonts w:asciiTheme="majorBidi" w:hAnsiTheme="majorBidi" w:cstheme="majorBidi"/>
          <w:sz w:val="22"/>
          <w:szCs w:val="22"/>
        </w:rPr>
        <w:t xml:space="preserve"> one’s property. Courts will determine who is entitled to cause harm and be secured of harm</w:t>
      </w:r>
    </w:p>
    <w:p w:rsidR="00C93A82" w:rsidRPr="00131D94" w:rsidRDefault="00DF22AF"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Free use promotes the desired flexibility to build and create new things on land, while secure use and enjoyment tries to limit that development to some extent to promote stability</w:t>
      </w:r>
    </w:p>
    <w:p w:rsidR="00C93A82" w:rsidRPr="00131D94" w:rsidRDefault="00DF22AF"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 xml:space="preserve">Approaching cases from baseline of </w:t>
      </w:r>
      <w:r w:rsidRPr="00131D94">
        <w:rPr>
          <w:rFonts w:asciiTheme="majorBidi" w:hAnsiTheme="majorBidi" w:cstheme="majorBidi"/>
          <w:sz w:val="22"/>
          <w:szCs w:val="22"/>
          <w:u w:val="single"/>
        </w:rPr>
        <w:t>freedom of use or freedom of security</w:t>
      </w:r>
      <w:r w:rsidRPr="00131D94">
        <w:rPr>
          <w:rFonts w:asciiTheme="majorBidi" w:hAnsiTheme="majorBidi" w:cstheme="majorBidi"/>
          <w:sz w:val="22"/>
          <w:szCs w:val="22"/>
        </w:rPr>
        <w:t xml:space="preserve"> will affect outcomes</w:t>
      </w:r>
    </w:p>
    <w:p w:rsidR="000D4B3A" w:rsidRPr="00131D94" w:rsidRDefault="00F05275" w:rsidP="00A878AD">
      <w:pPr>
        <w:pStyle w:val="ListParagraph"/>
        <w:numPr>
          <w:ilvl w:val="1"/>
          <w:numId w:val="27"/>
        </w:numPr>
        <w:rPr>
          <w:rFonts w:asciiTheme="majorBidi" w:hAnsiTheme="majorBidi" w:cstheme="majorBidi"/>
          <w:sz w:val="22"/>
          <w:szCs w:val="22"/>
        </w:rPr>
      </w:pPr>
      <w:r w:rsidRPr="00131D94">
        <w:rPr>
          <w:rFonts w:asciiTheme="majorBidi" w:hAnsiTheme="majorBidi" w:cstheme="majorBidi"/>
          <w:sz w:val="22"/>
          <w:szCs w:val="22"/>
        </w:rPr>
        <w:t>Not</w:t>
      </w:r>
      <w:r w:rsidR="000D4B3A" w:rsidRPr="00131D94">
        <w:rPr>
          <w:rFonts w:asciiTheme="majorBidi" w:hAnsiTheme="majorBidi" w:cstheme="majorBidi"/>
          <w:sz w:val="22"/>
          <w:szCs w:val="22"/>
        </w:rPr>
        <w:t xml:space="preserve"> trespass: </w:t>
      </w:r>
      <w:r w:rsidR="007E1136" w:rsidRPr="00131D94">
        <w:rPr>
          <w:rFonts w:asciiTheme="majorBidi" w:hAnsiTheme="majorBidi" w:cstheme="majorBidi"/>
          <w:sz w:val="22"/>
          <w:szCs w:val="22"/>
          <w:u w:val="single"/>
        </w:rPr>
        <w:t>trespass</w:t>
      </w:r>
      <w:r w:rsidR="007E1136" w:rsidRPr="00131D94">
        <w:rPr>
          <w:rFonts w:asciiTheme="majorBidi" w:hAnsiTheme="majorBidi" w:cstheme="majorBidi"/>
          <w:sz w:val="22"/>
          <w:szCs w:val="22"/>
        </w:rPr>
        <w:t xml:space="preserve"> protects the interest of </w:t>
      </w:r>
      <w:r w:rsidR="007E1136" w:rsidRPr="00131D94">
        <w:rPr>
          <w:rFonts w:asciiTheme="majorBidi" w:hAnsiTheme="majorBidi" w:cstheme="majorBidi"/>
          <w:b/>
          <w:bCs/>
          <w:sz w:val="22"/>
          <w:szCs w:val="22"/>
        </w:rPr>
        <w:t>exclusive possession</w:t>
      </w:r>
      <w:r w:rsidR="007E1136" w:rsidRPr="00131D94">
        <w:rPr>
          <w:rFonts w:asciiTheme="majorBidi" w:hAnsiTheme="majorBidi" w:cstheme="majorBidi"/>
          <w:sz w:val="22"/>
          <w:szCs w:val="22"/>
        </w:rPr>
        <w:t xml:space="preserve">, while </w:t>
      </w:r>
      <w:r w:rsidR="007E1136" w:rsidRPr="00131D94">
        <w:rPr>
          <w:rFonts w:asciiTheme="majorBidi" w:hAnsiTheme="majorBidi" w:cstheme="majorBidi"/>
          <w:sz w:val="22"/>
          <w:szCs w:val="22"/>
          <w:u w:val="single"/>
        </w:rPr>
        <w:t>nuisance</w:t>
      </w:r>
      <w:r w:rsidR="007E1136" w:rsidRPr="00131D94">
        <w:rPr>
          <w:rFonts w:asciiTheme="majorBidi" w:hAnsiTheme="majorBidi" w:cstheme="majorBidi"/>
          <w:sz w:val="22"/>
          <w:szCs w:val="22"/>
        </w:rPr>
        <w:t xml:space="preserve"> protects interests in </w:t>
      </w:r>
      <w:r w:rsidR="007E1136" w:rsidRPr="00131D94">
        <w:rPr>
          <w:rFonts w:asciiTheme="majorBidi" w:hAnsiTheme="majorBidi" w:cstheme="majorBidi"/>
          <w:b/>
          <w:bCs/>
          <w:sz w:val="22"/>
          <w:szCs w:val="22"/>
        </w:rPr>
        <w:t>use or enjoyment</w:t>
      </w:r>
      <w:r w:rsidR="007E1136" w:rsidRPr="00131D94">
        <w:rPr>
          <w:rFonts w:asciiTheme="majorBidi" w:hAnsiTheme="majorBidi" w:cstheme="majorBidi"/>
          <w:sz w:val="22"/>
          <w:szCs w:val="22"/>
        </w:rPr>
        <w:t xml:space="preserve"> of one’s property (some courts focus on direct/indirect harm or</w:t>
      </w:r>
      <w:r w:rsidR="007A51E9" w:rsidRPr="00131D94">
        <w:rPr>
          <w:rFonts w:asciiTheme="majorBidi" w:hAnsiTheme="majorBidi" w:cstheme="majorBidi"/>
          <w:sz w:val="22"/>
          <w:szCs w:val="22"/>
        </w:rPr>
        <w:t xml:space="preserve"> unseen</w:t>
      </w:r>
      <w:r w:rsidR="007E1136" w:rsidRPr="00131D94">
        <w:rPr>
          <w:rFonts w:asciiTheme="majorBidi" w:hAnsiTheme="majorBidi" w:cstheme="majorBidi"/>
          <w:sz w:val="22"/>
          <w:szCs w:val="22"/>
        </w:rPr>
        <w:t xml:space="preserve"> particles) </w:t>
      </w:r>
    </w:p>
    <w:p w:rsidR="007E1136" w:rsidRPr="00131D94" w:rsidRDefault="007E1136"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 xml:space="preserve">Nuisance: must show substantial and unreasonable interference, as courts are trying to balance two competing property interests. </w:t>
      </w:r>
    </w:p>
    <w:p w:rsidR="007E1136" w:rsidRPr="00131D94" w:rsidRDefault="007E1136"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 xml:space="preserve">Trespass: no required showing of harm- one person is infringing on the property rights of another </w:t>
      </w:r>
    </w:p>
    <w:p w:rsidR="007A51E9" w:rsidRPr="00131D94" w:rsidRDefault="007A51E9"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b/>
          <w:bCs/>
          <w:sz w:val="22"/>
          <w:szCs w:val="22"/>
        </w:rPr>
        <w:t xml:space="preserve">Johnson v. Paynesville: </w:t>
      </w:r>
      <w:r w:rsidRPr="00131D94">
        <w:rPr>
          <w:rFonts w:asciiTheme="majorBidi" w:hAnsiTheme="majorBidi" w:cstheme="majorBidi"/>
          <w:sz w:val="22"/>
          <w:szCs w:val="22"/>
        </w:rPr>
        <w:t>condemns the trend to include particles in trespass law-would either lead to strict liability for even particles or for requiring harm for trespass- both results bad.</w:t>
      </w:r>
    </w:p>
    <w:p w:rsidR="007E1136" w:rsidRPr="00131D94" w:rsidRDefault="00F05275" w:rsidP="00A878AD">
      <w:pPr>
        <w:pStyle w:val="ListParagraph"/>
        <w:numPr>
          <w:ilvl w:val="1"/>
          <w:numId w:val="27"/>
        </w:numPr>
        <w:rPr>
          <w:rFonts w:asciiTheme="majorBidi" w:hAnsiTheme="majorBidi" w:cstheme="majorBidi"/>
          <w:sz w:val="22"/>
          <w:szCs w:val="22"/>
        </w:rPr>
      </w:pPr>
      <w:r w:rsidRPr="00131D94">
        <w:rPr>
          <w:rFonts w:asciiTheme="majorBidi" w:hAnsiTheme="majorBidi" w:cstheme="majorBidi"/>
          <w:sz w:val="22"/>
          <w:szCs w:val="22"/>
        </w:rPr>
        <w:t>Not</w:t>
      </w:r>
      <w:r w:rsidR="007E1136" w:rsidRPr="00131D94">
        <w:rPr>
          <w:rFonts w:asciiTheme="majorBidi" w:hAnsiTheme="majorBidi" w:cstheme="majorBidi"/>
          <w:sz w:val="22"/>
          <w:szCs w:val="22"/>
        </w:rPr>
        <w:t xml:space="preserve"> negligence: </w:t>
      </w:r>
      <w:r w:rsidRPr="00131D94">
        <w:rPr>
          <w:rFonts w:asciiTheme="majorBidi" w:hAnsiTheme="majorBidi" w:cstheme="majorBidi"/>
          <w:sz w:val="22"/>
          <w:szCs w:val="22"/>
        </w:rPr>
        <w:t>courts not concerned with whether the conduct was reasonable, but rather with the “</w:t>
      </w:r>
      <w:r w:rsidRPr="00131D94">
        <w:rPr>
          <w:rFonts w:asciiTheme="majorBidi" w:hAnsiTheme="majorBidi" w:cstheme="majorBidi"/>
          <w:sz w:val="22"/>
          <w:szCs w:val="22"/>
          <w:u w:val="single"/>
        </w:rPr>
        <w:t>state of affairs</w:t>
      </w:r>
      <w:r w:rsidRPr="00131D94">
        <w:rPr>
          <w:rFonts w:asciiTheme="majorBidi" w:hAnsiTheme="majorBidi" w:cstheme="majorBidi"/>
          <w:sz w:val="22"/>
          <w:szCs w:val="22"/>
        </w:rPr>
        <w:t xml:space="preserve">”- the harm </w:t>
      </w:r>
      <w:r w:rsidR="007D15A1" w:rsidRPr="00131D94">
        <w:rPr>
          <w:rFonts w:asciiTheme="majorBidi" w:hAnsiTheme="majorBidi" w:cstheme="majorBidi"/>
          <w:sz w:val="22"/>
          <w:szCs w:val="22"/>
        </w:rPr>
        <w:t>is</w:t>
      </w:r>
      <w:r w:rsidRPr="00131D94">
        <w:rPr>
          <w:rFonts w:asciiTheme="majorBidi" w:hAnsiTheme="majorBidi" w:cstheme="majorBidi"/>
          <w:sz w:val="22"/>
          <w:szCs w:val="22"/>
        </w:rPr>
        <w:t xml:space="preserve"> deemed unreasonable if it</w:t>
      </w:r>
      <w:r w:rsidR="007D15A1" w:rsidRPr="00131D94">
        <w:rPr>
          <w:rFonts w:asciiTheme="majorBidi" w:hAnsiTheme="majorBidi" w:cstheme="majorBidi"/>
          <w:sz w:val="22"/>
          <w:szCs w:val="22"/>
        </w:rPr>
        <w:t>’</w:t>
      </w:r>
      <w:r w:rsidRPr="00131D94">
        <w:rPr>
          <w:rFonts w:asciiTheme="majorBidi" w:hAnsiTheme="majorBidi" w:cstheme="majorBidi"/>
          <w:sz w:val="22"/>
          <w:szCs w:val="22"/>
        </w:rPr>
        <w:t>s one that the plaintiff personally should</w:t>
      </w:r>
      <w:r w:rsidR="007D15A1" w:rsidRPr="00131D94">
        <w:rPr>
          <w:rFonts w:asciiTheme="majorBidi" w:hAnsiTheme="majorBidi" w:cstheme="majorBidi"/>
          <w:sz w:val="22"/>
          <w:szCs w:val="22"/>
        </w:rPr>
        <w:t>n’t</w:t>
      </w:r>
      <w:r w:rsidRPr="00131D94">
        <w:rPr>
          <w:rFonts w:asciiTheme="majorBidi" w:hAnsiTheme="majorBidi" w:cstheme="majorBidi"/>
          <w:sz w:val="22"/>
          <w:szCs w:val="22"/>
        </w:rPr>
        <w:t xml:space="preserve"> need to bear </w:t>
      </w:r>
    </w:p>
    <w:p w:rsidR="00F05275" w:rsidRPr="00131D94" w:rsidRDefault="00A04409"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N</w:t>
      </w:r>
      <w:r w:rsidR="00F05275" w:rsidRPr="00131D94">
        <w:rPr>
          <w:rFonts w:asciiTheme="majorBidi" w:hAnsiTheme="majorBidi" w:cstheme="majorBidi"/>
          <w:sz w:val="22"/>
          <w:szCs w:val="22"/>
        </w:rPr>
        <w:t>egligence is purely about cost/benefit to society</w:t>
      </w:r>
      <w:r w:rsidR="00BF290C" w:rsidRPr="00131D94">
        <w:rPr>
          <w:rFonts w:asciiTheme="majorBidi" w:hAnsiTheme="majorBidi" w:cstheme="majorBidi"/>
          <w:sz w:val="22"/>
          <w:szCs w:val="22"/>
        </w:rPr>
        <w:t xml:space="preserve"> of conduct; </w:t>
      </w:r>
      <w:r w:rsidR="00F05275" w:rsidRPr="00131D94">
        <w:rPr>
          <w:rFonts w:asciiTheme="majorBidi" w:hAnsiTheme="majorBidi" w:cstheme="majorBidi"/>
          <w:sz w:val="22"/>
          <w:szCs w:val="22"/>
        </w:rPr>
        <w:t xml:space="preserve">nuisance considers </w:t>
      </w:r>
      <w:r w:rsidR="00F05275" w:rsidRPr="005B3873">
        <w:rPr>
          <w:rFonts w:asciiTheme="majorBidi" w:hAnsiTheme="majorBidi" w:cstheme="majorBidi"/>
          <w:b/>
          <w:bCs/>
          <w:sz w:val="22"/>
          <w:szCs w:val="22"/>
        </w:rPr>
        <w:t>many factors</w:t>
      </w:r>
      <w:r w:rsidR="00F05275" w:rsidRPr="00131D94">
        <w:rPr>
          <w:rFonts w:asciiTheme="majorBidi" w:hAnsiTheme="majorBidi" w:cstheme="majorBidi"/>
          <w:sz w:val="22"/>
          <w:szCs w:val="22"/>
        </w:rPr>
        <w:t xml:space="preserve"> in determining whether it is reasonable that the </w:t>
      </w:r>
      <w:r w:rsidR="00F05275" w:rsidRPr="00131D94">
        <w:rPr>
          <w:rFonts w:asciiTheme="majorBidi" w:hAnsiTheme="majorBidi" w:cstheme="majorBidi"/>
          <w:sz w:val="22"/>
          <w:szCs w:val="22"/>
          <w:u w:val="single"/>
        </w:rPr>
        <w:t>specific</w:t>
      </w:r>
      <w:r w:rsidR="00F05275" w:rsidRPr="00131D94">
        <w:rPr>
          <w:rFonts w:asciiTheme="majorBidi" w:hAnsiTheme="majorBidi" w:cstheme="majorBidi"/>
          <w:sz w:val="22"/>
          <w:szCs w:val="22"/>
        </w:rPr>
        <w:t xml:space="preserve"> person should bear the costs</w:t>
      </w:r>
    </w:p>
    <w:p w:rsidR="007D15A1" w:rsidRPr="00131D94" w:rsidRDefault="007D15A1"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Technically require that D “</w:t>
      </w:r>
      <w:r w:rsidRPr="005B3873">
        <w:rPr>
          <w:rFonts w:asciiTheme="majorBidi" w:hAnsiTheme="majorBidi" w:cstheme="majorBidi"/>
          <w:sz w:val="22"/>
          <w:szCs w:val="22"/>
          <w:u w:val="single"/>
        </w:rPr>
        <w:t>knew or should have known harm</w:t>
      </w:r>
      <w:r w:rsidRPr="00131D94">
        <w:rPr>
          <w:rFonts w:asciiTheme="majorBidi" w:hAnsiTheme="majorBidi" w:cstheme="majorBidi"/>
          <w:sz w:val="22"/>
          <w:szCs w:val="22"/>
        </w:rPr>
        <w:t xml:space="preserve"> would occur”- though courts often find liability </w:t>
      </w:r>
      <w:r w:rsidRPr="00131D94">
        <w:rPr>
          <w:rFonts w:asciiTheme="majorBidi" w:hAnsiTheme="majorBidi" w:cstheme="majorBidi"/>
          <w:sz w:val="22"/>
          <w:szCs w:val="22"/>
          <w:u w:val="single"/>
        </w:rPr>
        <w:t>even if D couldn’t have foreseen the harm</w:t>
      </w:r>
      <w:r w:rsidR="00A04409" w:rsidRPr="00131D94">
        <w:rPr>
          <w:rFonts w:asciiTheme="majorBidi" w:hAnsiTheme="majorBidi" w:cstheme="majorBidi"/>
          <w:sz w:val="22"/>
          <w:szCs w:val="22"/>
        </w:rPr>
        <w:t xml:space="preserve"> (seems just require that what occurred was within the range of reasonable possibilities- which excludes unusually sensitive P’s)</w:t>
      </w:r>
    </w:p>
    <w:p w:rsidR="00B070D3" w:rsidRPr="00131D94" w:rsidRDefault="00B070D3" w:rsidP="00A878AD">
      <w:pPr>
        <w:pStyle w:val="ListParagraph"/>
        <w:numPr>
          <w:ilvl w:val="0"/>
          <w:numId w:val="27"/>
        </w:numPr>
        <w:rPr>
          <w:rFonts w:asciiTheme="majorBidi" w:hAnsiTheme="majorBidi" w:cstheme="majorBidi"/>
          <w:sz w:val="22"/>
          <w:szCs w:val="22"/>
        </w:rPr>
      </w:pPr>
      <w:r w:rsidRPr="00131D94">
        <w:rPr>
          <w:rFonts w:asciiTheme="majorBidi" w:hAnsiTheme="majorBidi" w:cstheme="majorBidi"/>
          <w:b/>
          <w:bCs/>
          <w:sz w:val="22"/>
          <w:szCs w:val="22"/>
        </w:rPr>
        <w:t>Test</w:t>
      </w:r>
      <w:r w:rsidRPr="00131D94">
        <w:rPr>
          <w:rFonts w:asciiTheme="majorBidi" w:hAnsiTheme="majorBidi" w:cstheme="majorBidi"/>
          <w:sz w:val="22"/>
          <w:szCs w:val="22"/>
        </w:rPr>
        <w:t>: how does the court decide</w:t>
      </w:r>
      <w:r w:rsidR="002E7638" w:rsidRPr="00131D94">
        <w:rPr>
          <w:rFonts w:asciiTheme="majorBidi" w:hAnsiTheme="majorBidi" w:cstheme="majorBidi"/>
          <w:sz w:val="22"/>
          <w:szCs w:val="22"/>
        </w:rPr>
        <w:t xml:space="preserve"> if the it is reasonable to make the P bear the consequences of D’s actions</w:t>
      </w:r>
    </w:p>
    <w:p w:rsidR="0009297B" w:rsidRPr="00EB006A" w:rsidRDefault="0009297B" w:rsidP="00A878AD">
      <w:pPr>
        <w:pStyle w:val="ListParagraph"/>
        <w:numPr>
          <w:ilvl w:val="1"/>
          <w:numId w:val="27"/>
        </w:numPr>
        <w:rPr>
          <w:rFonts w:asciiTheme="majorBidi" w:hAnsiTheme="majorBidi" w:cstheme="majorBidi"/>
          <w:b/>
          <w:bCs/>
          <w:sz w:val="22"/>
          <w:szCs w:val="22"/>
        </w:rPr>
      </w:pPr>
      <w:r w:rsidRPr="00EB006A">
        <w:rPr>
          <w:rFonts w:asciiTheme="majorBidi" w:hAnsiTheme="majorBidi" w:cstheme="majorBidi"/>
          <w:b/>
          <w:bCs/>
          <w:sz w:val="22"/>
          <w:szCs w:val="22"/>
        </w:rPr>
        <w:t>Is the interest within the right to the “use and enjoyment of land”?</w:t>
      </w:r>
    </w:p>
    <w:p w:rsidR="002E7638" w:rsidRDefault="002E7638"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Pollution, noise, odors, smoke</w:t>
      </w:r>
      <w:r w:rsidR="00A04409" w:rsidRPr="00131D94">
        <w:rPr>
          <w:rFonts w:asciiTheme="majorBidi" w:hAnsiTheme="majorBidi" w:cstheme="majorBidi"/>
          <w:sz w:val="22"/>
          <w:szCs w:val="22"/>
        </w:rPr>
        <w:t xml:space="preserve">, excessive lights, encroaching trees, </w:t>
      </w:r>
      <w:r w:rsidR="006D5AA5">
        <w:rPr>
          <w:rFonts w:asciiTheme="majorBidi" w:hAnsiTheme="majorBidi" w:cstheme="majorBidi"/>
          <w:sz w:val="22"/>
          <w:szCs w:val="22"/>
        </w:rPr>
        <w:t xml:space="preserve">vibrations, </w:t>
      </w:r>
      <w:r w:rsidR="00A04409" w:rsidRPr="00131D94">
        <w:rPr>
          <w:rFonts w:asciiTheme="majorBidi" w:hAnsiTheme="majorBidi" w:cstheme="majorBidi"/>
          <w:sz w:val="22"/>
          <w:szCs w:val="22"/>
        </w:rPr>
        <w:t>water…</w:t>
      </w:r>
    </w:p>
    <w:p w:rsidR="00470D82" w:rsidRPr="00131D94" w:rsidRDefault="00470D82" w:rsidP="00A878AD">
      <w:pPr>
        <w:pStyle w:val="ListParagraph"/>
        <w:numPr>
          <w:ilvl w:val="3"/>
          <w:numId w:val="27"/>
        </w:numPr>
        <w:rPr>
          <w:rFonts w:asciiTheme="majorBidi" w:hAnsiTheme="majorBidi" w:cstheme="majorBidi"/>
          <w:sz w:val="22"/>
          <w:szCs w:val="22"/>
        </w:rPr>
      </w:pPr>
      <w:r>
        <w:rPr>
          <w:rFonts w:asciiTheme="majorBidi" w:hAnsiTheme="majorBidi" w:cstheme="majorBidi"/>
          <w:sz w:val="22"/>
          <w:szCs w:val="22"/>
        </w:rPr>
        <w:t xml:space="preserve">Traditionally purely </w:t>
      </w:r>
      <w:r w:rsidRPr="005B3873">
        <w:rPr>
          <w:rFonts w:asciiTheme="majorBidi" w:hAnsiTheme="majorBidi" w:cstheme="majorBidi"/>
          <w:b/>
          <w:bCs/>
          <w:sz w:val="22"/>
          <w:szCs w:val="22"/>
        </w:rPr>
        <w:t>visual</w:t>
      </w:r>
      <w:r>
        <w:rPr>
          <w:rFonts w:asciiTheme="majorBidi" w:hAnsiTheme="majorBidi" w:cstheme="majorBidi"/>
          <w:sz w:val="22"/>
          <w:szCs w:val="22"/>
        </w:rPr>
        <w:t xml:space="preserve"> annoyances were not covered, but modern trend accepts</w:t>
      </w:r>
    </w:p>
    <w:p w:rsidR="00F46AB5" w:rsidRDefault="00917C07"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 xml:space="preserve">Light and Air: </w:t>
      </w:r>
      <w:r w:rsidRPr="00EB006A">
        <w:rPr>
          <w:rFonts w:asciiTheme="majorBidi" w:hAnsiTheme="majorBidi" w:cstheme="majorBidi"/>
          <w:b/>
          <w:bCs/>
          <w:sz w:val="22"/>
          <w:szCs w:val="22"/>
        </w:rPr>
        <w:t>majority</w:t>
      </w:r>
      <w:r w:rsidRPr="00131D94">
        <w:rPr>
          <w:rFonts w:asciiTheme="majorBidi" w:hAnsiTheme="majorBidi" w:cstheme="majorBidi"/>
          <w:sz w:val="22"/>
          <w:szCs w:val="22"/>
        </w:rPr>
        <w:t xml:space="preserve">- no interest in light (Fontainebleau-shading pool and blocking view); </w:t>
      </w:r>
      <w:r w:rsidRPr="00EB006A">
        <w:rPr>
          <w:rFonts w:asciiTheme="majorBidi" w:hAnsiTheme="majorBidi" w:cstheme="majorBidi"/>
          <w:b/>
          <w:bCs/>
          <w:sz w:val="22"/>
          <w:szCs w:val="22"/>
        </w:rPr>
        <w:t>minority</w:t>
      </w:r>
      <w:r w:rsidRPr="00131D94">
        <w:rPr>
          <w:rFonts w:asciiTheme="majorBidi" w:hAnsiTheme="majorBidi" w:cstheme="majorBidi"/>
          <w:sz w:val="22"/>
          <w:szCs w:val="22"/>
        </w:rPr>
        <w:t xml:space="preserve"> approach- should be no different than any other claim, nuisances can change over time</w:t>
      </w:r>
      <w:r w:rsidR="006B0C15" w:rsidRPr="00131D94">
        <w:rPr>
          <w:rFonts w:asciiTheme="majorBidi" w:hAnsiTheme="majorBidi" w:cstheme="majorBidi"/>
          <w:sz w:val="22"/>
          <w:szCs w:val="22"/>
        </w:rPr>
        <w:t xml:space="preserve"> </w:t>
      </w:r>
    </w:p>
    <w:p w:rsidR="00461308" w:rsidRDefault="00F46AB5" w:rsidP="00A878AD">
      <w:pPr>
        <w:pStyle w:val="ListParagraph"/>
        <w:numPr>
          <w:ilvl w:val="3"/>
          <w:numId w:val="27"/>
        </w:numPr>
        <w:rPr>
          <w:rFonts w:asciiTheme="majorBidi" w:hAnsiTheme="majorBidi" w:cstheme="majorBidi"/>
          <w:sz w:val="22"/>
          <w:szCs w:val="22"/>
        </w:rPr>
      </w:pPr>
      <w:r>
        <w:rPr>
          <w:rFonts w:asciiTheme="majorBidi" w:hAnsiTheme="majorBidi" w:cstheme="majorBidi"/>
          <w:sz w:val="22"/>
          <w:szCs w:val="22"/>
        </w:rPr>
        <w:t>Many courts</w:t>
      </w:r>
      <w:r w:rsidR="006B0C15" w:rsidRPr="00131D94">
        <w:rPr>
          <w:rFonts w:asciiTheme="majorBidi" w:hAnsiTheme="majorBidi" w:cstheme="majorBidi"/>
          <w:sz w:val="22"/>
          <w:szCs w:val="22"/>
        </w:rPr>
        <w:t xml:space="preserve"> agree that if done maliciously- “spite fences”- then will be enforced</w:t>
      </w:r>
    </w:p>
    <w:p w:rsidR="00F46AB5" w:rsidRPr="00131D94" w:rsidRDefault="00F46AB5" w:rsidP="00A878AD">
      <w:pPr>
        <w:pStyle w:val="ListParagraph"/>
        <w:numPr>
          <w:ilvl w:val="3"/>
          <w:numId w:val="27"/>
        </w:numPr>
        <w:rPr>
          <w:rFonts w:asciiTheme="majorBidi" w:hAnsiTheme="majorBidi" w:cstheme="majorBidi"/>
          <w:sz w:val="22"/>
          <w:szCs w:val="22"/>
        </w:rPr>
      </w:pPr>
      <w:r>
        <w:rPr>
          <w:rFonts w:asciiTheme="majorBidi" w:hAnsiTheme="majorBidi" w:cstheme="majorBidi"/>
          <w:sz w:val="22"/>
          <w:szCs w:val="22"/>
        </w:rPr>
        <w:t xml:space="preserve">Cal. Statute: if tree planted after neighbor installs solar collector, cannot allow it to block more than 10% of the absorption area from 10AM-2PM </w:t>
      </w:r>
    </w:p>
    <w:p w:rsidR="00917C07" w:rsidRPr="00131D94" w:rsidRDefault="00917C07"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 xml:space="preserve">Other cases: </w:t>
      </w:r>
    </w:p>
    <w:p w:rsidR="00E308FF" w:rsidRPr="00131D94" w:rsidRDefault="00E308FF" w:rsidP="00A878AD">
      <w:pPr>
        <w:pStyle w:val="ListParagraph"/>
        <w:numPr>
          <w:ilvl w:val="3"/>
          <w:numId w:val="27"/>
        </w:numPr>
        <w:rPr>
          <w:rFonts w:asciiTheme="majorBidi" w:hAnsiTheme="majorBidi" w:cstheme="majorBidi"/>
          <w:sz w:val="22"/>
          <w:szCs w:val="22"/>
        </w:rPr>
      </w:pPr>
      <w:r w:rsidRPr="00131D94">
        <w:rPr>
          <w:rFonts w:asciiTheme="majorBidi" w:hAnsiTheme="majorBidi" w:cstheme="majorBidi"/>
          <w:sz w:val="22"/>
          <w:szCs w:val="22"/>
        </w:rPr>
        <w:t xml:space="preserve">Generally </w:t>
      </w:r>
      <w:r w:rsidRPr="005B3873">
        <w:rPr>
          <w:rFonts w:asciiTheme="majorBidi" w:hAnsiTheme="majorBidi" w:cstheme="majorBidi"/>
          <w:b/>
          <w:bCs/>
          <w:sz w:val="22"/>
          <w:szCs w:val="22"/>
        </w:rPr>
        <w:t>included</w:t>
      </w:r>
      <w:r w:rsidRPr="00131D94">
        <w:rPr>
          <w:rFonts w:asciiTheme="majorBidi" w:hAnsiTheme="majorBidi" w:cstheme="majorBidi"/>
          <w:sz w:val="22"/>
          <w:szCs w:val="22"/>
        </w:rPr>
        <w:t xml:space="preserve">: </w:t>
      </w:r>
      <w:r w:rsidR="004038B9">
        <w:rPr>
          <w:rFonts w:asciiTheme="majorBidi" w:hAnsiTheme="majorBidi" w:cstheme="majorBidi"/>
          <w:sz w:val="22"/>
          <w:szCs w:val="22"/>
        </w:rPr>
        <w:t>“Crack house”- landlords who let their property used by drug dealers</w:t>
      </w:r>
      <w:r w:rsidRPr="00131D94">
        <w:rPr>
          <w:rFonts w:asciiTheme="majorBidi" w:hAnsiTheme="majorBidi" w:cstheme="majorBidi"/>
          <w:sz w:val="22"/>
          <w:szCs w:val="22"/>
        </w:rPr>
        <w:t xml:space="preserve"> </w:t>
      </w:r>
      <w:r w:rsidR="004038B9">
        <w:rPr>
          <w:rFonts w:asciiTheme="majorBidi" w:hAnsiTheme="majorBidi" w:cstheme="majorBidi"/>
          <w:sz w:val="22"/>
          <w:szCs w:val="22"/>
        </w:rPr>
        <w:t xml:space="preserve">(owner must take reasonable steps to try and stop the activity, even if not </w:t>
      </w:r>
      <w:r w:rsidR="00B143B2">
        <w:rPr>
          <w:rFonts w:asciiTheme="majorBidi" w:hAnsiTheme="majorBidi" w:cstheme="majorBidi"/>
          <w:sz w:val="22"/>
          <w:szCs w:val="22"/>
        </w:rPr>
        <w:t>participating</w:t>
      </w:r>
      <w:r w:rsidR="004038B9">
        <w:rPr>
          <w:rFonts w:asciiTheme="majorBidi" w:hAnsiTheme="majorBidi" w:cstheme="majorBidi"/>
          <w:sz w:val="22"/>
          <w:szCs w:val="22"/>
        </w:rPr>
        <w:t>)</w:t>
      </w:r>
      <w:r w:rsidR="00470D82">
        <w:rPr>
          <w:rFonts w:asciiTheme="majorBidi" w:hAnsiTheme="majorBidi" w:cstheme="majorBidi"/>
          <w:sz w:val="22"/>
          <w:szCs w:val="22"/>
        </w:rPr>
        <w:t xml:space="preserve">; large displays of </w:t>
      </w:r>
      <w:r w:rsidR="00470D82" w:rsidRPr="00DC636E">
        <w:rPr>
          <w:rFonts w:asciiTheme="majorBidi" w:hAnsiTheme="majorBidi" w:cstheme="majorBidi"/>
          <w:sz w:val="22"/>
          <w:szCs w:val="22"/>
          <w:u w:val="single"/>
        </w:rPr>
        <w:t>Christmas lights</w:t>
      </w:r>
      <w:r w:rsidR="00470D82">
        <w:rPr>
          <w:rFonts w:asciiTheme="majorBidi" w:hAnsiTheme="majorBidi" w:cstheme="majorBidi"/>
          <w:sz w:val="22"/>
          <w:szCs w:val="22"/>
        </w:rPr>
        <w:t xml:space="preserve"> that bring in large crowds to residential neighborhoods </w:t>
      </w:r>
    </w:p>
    <w:p w:rsidR="00E308FF" w:rsidRPr="00131D94" w:rsidRDefault="00E308FF" w:rsidP="00A878AD">
      <w:pPr>
        <w:pStyle w:val="ListParagraph"/>
        <w:numPr>
          <w:ilvl w:val="3"/>
          <w:numId w:val="27"/>
        </w:numPr>
        <w:rPr>
          <w:rFonts w:asciiTheme="majorBidi" w:hAnsiTheme="majorBidi" w:cstheme="majorBidi"/>
          <w:sz w:val="22"/>
          <w:szCs w:val="22"/>
        </w:rPr>
      </w:pPr>
      <w:r w:rsidRPr="00131D94">
        <w:rPr>
          <w:rFonts w:asciiTheme="majorBidi" w:hAnsiTheme="majorBidi" w:cstheme="majorBidi"/>
          <w:sz w:val="22"/>
          <w:szCs w:val="22"/>
        </w:rPr>
        <w:t xml:space="preserve">Generally, </w:t>
      </w:r>
      <w:r w:rsidRPr="005B3873">
        <w:rPr>
          <w:rFonts w:asciiTheme="majorBidi" w:hAnsiTheme="majorBidi" w:cstheme="majorBidi"/>
          <w:b/>
          <w:bCs/>
          <w:sz w:val="22"/>
          <w:szCs w:val="22"/>
        </w:rPr>
        <w:t>not included</w:t>
      </w:r>
      <w:r w:rsidRPr="00131D94">
        <w:rPr>
          <w:rFonts w:asciiTheme="majorBidi" w:hAnsiTheme="majorBidi" w:cstheme="majorBidi"/>
          <w:sz w:val="22"/>
          <w:szCs w:val="22"/>
        </w:rPr>
        <w:t>: stigma damages to property value from being near toxic waste dumps (but will allow if actual property previously contaminated and stigma remains)</w:t>
      </w:r>
    </w:p>
    <w:p w:rsidR="00B31040" w:rsidRPr="00131D94" w:rsidRDefault="00E308FF" w:rsidP="00A878AD">
      <w:pPr>
        <w:pStyle w:val="ListParagraph"/>
        <w:numPr>
          <w:ilvl w:val="3"/>
          <w:numId w:val="27"/>
        </w:numPr>
        <w:rPr>
          <w:rFonts w:asciiTheme="majorBidi" w:hAnsiTheme="majorBidi" w:cstheme="majorBidi"/>
          <w:sz w:val="22"/>
          <w:szCs w:val="22"/>
        </w:rPr>
      </w:pPr>
      <w:r w:rsidRPr="005B3873">
        <w:rPr>
          <w:rFonts w:asciiTheme="majorBidi" w:hAnsiTheme="majorBidi" w:cstheme="majorBidi"/>
          <w:sz w:val="22"/>
          <w:szCs w:val="22"/>
          <w:u w:val="single"/>
        </w:rPr>
        <w:t>Contested</w:t>
      </w:r>
      <w:r w:rsidRPr="00131D94">
        <w:rPr>
          <w:rFonts w:asciiTheme="majorBidi" w:hAnsiTheme="majorBidi" w:cstheme="majorBidi"/>
          <w:sz w:val="22"/>
          <w:szCs w:val="22"/>
        </w:rPr>
        <w:t>: preventing dangers from purely natural conditions like landslides, anticipatory nuisances, apartment buildings</w:t>
      </w:r>
      <w:r w:rsidR="00470D82">
        <w:rPr>
          <w:rFonts w:asciiTheme="majorBidi" w:hAnsiTheme="majorBidi" w:cstheme="majorBidi"/>
          <w:sz w:val="22"/>
          <w:szCs w:val="22"/>
        </w:rPr>
        <w:t xml:space="preserve"> in residential area</w:t>
      </w:r>
      <w:r w:rsidRPr="00131D94">
        <w:rPr>
          <w:rFonts w:asciiTheme="majorBidi" w:hAnsiTheme="majorBidi" w:cstheme="majorBidi"/>
          <w:sz w:val="22"/>
          <w:szCs w:val="22"/>
        </w:rPr>
        <w:t xml:space="preserve"> (if no relevant zoning law), Airbnb </w:t>
      </w:r>
    </w:p>
    <w:p w:rsidR="0009297B" w:rsidRPr="00EB006A" w:rsidRDefault="0009297B" w:rsidP="00A878AD">
      <w:pPr>
        <w:pStyle w:val="ListParagraph"/>
        <w:numPr>
          <w:ilvl w:val="1"/>
          <w:numId w:val="27"/>
        </w:numPr>
        <w:rPr>
          <w:rFonts w:asciiTheme="majorBidi" w:hAnsiTheme="majorBidi" w:cstheme="majorBidi"/>
          <w:b/>
          <w:bCs/>
          <w:sz w:val="22"/>
          <w:szCs w:val="22"/>
        </w:rPr>
      </w:pPr>
      <w:r w:rsidRPr="00EB006A">
        <w:rPr>
          <w:rFonts w:asciiTheme="majorBidi" w:hAnsiTheme="majorBidi" w:cstheme="majorBidi"/>
          <w:b/>
          <w:bCs/>
          <w:sz w:val="22"/>
          <w:szCs w:val="22"/>
        </w:rPr>
        <w:t xml:space="preserve">Is the harm substantial? </w:t>
      </w:r>
    </w:p>
    <w:p w:rsidR="00B070D3" w:rsidRDefault="0009297B"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 xml:space="preserve">What is the </w:t>
      </w:r>
      <w:r w:rsidRPr="005B3873">
        <w:rPr>
          <w:rFonts w:asciiTheme="majorBidi" w:hAnsiTheme="majorBidi" w:cstheme="majorBidi"/>
          <w:b/>
          <w:bCs/>
          <w:sz w:val="22"/>
          <w:szCs w:val="22"/>
        </w:rPr>
        <w:t>extent</w:t>
      </w:r>
      <w:r w:rsidRPr="00131D94">
        <w:rPr>
          <w:rFonts w:asciiTheme="majorBidi" w:hAnsiTheme="majorBidi" w:cstheme="majorBidi"/>
          <w:sz w:val="22"/>
          <w:szCs w:val="22"/>
        </w:rPr>
        <w:t xml:space="preserve"> of the harm?</w:t>
      </w:r>
      <w:r w:rsidR="00B070D3" w:rsidRPr="00131D94">
        <w:rPr>
          <w:rFonts w:asciiTheme="majorBidi" w:hAnsiTheme="majorBidi" w:cstheme="majorBidi"/>
          <w:sz w:val="22"/>
          <w:szCs w:val="22"/>
        </w:rPr>
        <w:t xml:space="preserve"> </w:t>
      </w:r>
    </w:p>
    <w:p w:rsidR="006854B4" w:rsidRPr="006854B4" w:rsidRDefault="006854B4" w:rsidP="00A878AD">
      <w:pPr>
        <w:pStyle w:val="ListParagraph"/>
        <w:numPr>
          <w:ilvl w:val="3"/>
          <w:numId w:val="27"/>
        </w:numPr>
        <w:rPr>
          <w:rFonts w:asciiTheme="majorBidi" w:hAnsiTheme="majorBidi" w:cstheme="majorBidi"/>
          <w:sz w:val="22"/>
          <w:szCs w:val="22"/>
        </w:rPr>
      </w:pPr>
      <w:r>
        <w:rPr>
          <w:rFonts w:asciiTheme="majorBidi" w:hAnsiTheme="majorBidi" w:cstheme="majorBidi"/>
          <w:sz w:val="22"/>
          <w:szCs w:val="22"/>
        </w:rPr>
        <w:t>Unusually sensitive plaintiffs will generally not prevail</w:t>
      </w:r>
      <w:r w:rsidRPr="006854B4">
        <w:rPr>
          <w:rFonts w:asciiTheme="majorBidi" w:hAnsiTheme="majorBidi" w:cstheme="majorBidi"/>
          <w:sz w:val="22"/>
          <w:szCs w:val="22"/>
        </w:rPr>
        <w:t>—nuisance law protects reasonable interests in use and enjoyment of land</w:t>
      </w:r>
    </w:p>
    <w:p w:rsidR="0009297B" w:rsidRDefault="0009297B"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 xml:space="preserve">What is the </w:t>
      </w:r>
      <w:r w:rsidRPr="005B3873">
        <w:rPr>
          <w:rFonts w:asciiTheme="majorBidi" w:hAnsiTheme="majorBidi" w:cstheme="majorBidi"/>
          <w:b/>
          <w:bCs/>
          <w:sz w:val="22"/>
          <w:szCs w:val="22"/>
        </w:rPr>
        <w:t>character</w:t>
      </w:r>
      <w:r w:rsidRPr="00131D94">
        <w:rPr>
          <w:rFonts w:asciiTheme="majorBidi" w:hAnsiTheme="majorBidi" w:cstheme="majorBidi"/>
          <w:sz w:val="22"/>
          <w:szCs w:val="22"/>
        </w:rPr>
        <w:t xml:space="preserve"> of the harm?</w:t>
      </w:r>
      <w:r w:rsidR="002E7638" w:rsidRPr="00131D94">
        <w:rPr>
          <w:rFonts w:asciiTheme="majorBidi" w:hAnsiTheme="majorBidi" w:cstheme="majorBidi"/>
          <w:sz w:val="22"/>
          <w:szCs w:val="22"/>
        </w:rPr>
        <w:t xml:space="preserve"> (Health and safety more concerning than aesthetic harms)</w:t>
      </w:r>
    </w:p>
    <w:p w:rsidR="00470D82" w:rsidRPr="00131D94" w:rsidRDefault="00470D82" w:rsidP="00A878AD">
      <w:pPr>
        <w:pStyle w:val="ListParagraph"/>
        <w:numPr>
          <w:ilvl w:val="3"/>
          <w:numId w:val="27"/>
        </w:numPr>
        <w:rPr>
          <w:rFonts w:asciiTheme="majorBidi" w:hAnsiTheme="majorBidi" w:cstheme="majorBidi"/>
          <w:sz w:val="22"/>
          <w:szCs w:val="22"/>
        </w:rPr>
      </w:pPr>
      <w:r>
        <w:rPr>
          <w:rFonts w:asciiTheme="majorBidi" w:hAnsiTheme="majorBidi" w:cstheme="majorBidi"/>
          <w:sz w:val="22"/>
          <w:szCs w:val="22"/>
        </w:rPr>
        <w:t>Even w/ modern trend, less likely to grant for purely visual harms—reluctant to grant on mere difference of taste &amp; more likely if malice or spite is present</w:t>
      </w:r>
    </w:p>
    <w:p w:rsidR="0009297B" w:rsidRPr="00131D94" w:rsidRDefault="0009297B" w:rsidP="00A878AD">
      <w:pPr>
        <w:pStyle w:val="ListParagraph"/>
        <w:numPr>
          <w:ilvl w:val="1"/>
          <w:numId w:val="27"/>
        </w:numPr>
        <w:rPr>
          <w:rFonts w:asciiTheme="majorBidi" w:hAnsiTheme="majorBidi" w:cstheme="majorBidi"/>
          <w:sz w:val="22"/>
          <w:szCs w:val="22"/>
        </w:rPr>
      </w:pPr>
      <w:r w:rsidRPr="00EB006A">
        <w:rPr>
          <w:rFonts w:asciiTheme="majorBidi" w:hAnsiTheme="majorBidi" w:cstheme="majorBidi"/>
          <w:b/>
          <w:bCs/>
          <w:sz w:val="22"/>
          <w:szCs w:val="22"/>
        </w:rPr>
        <w:t>Is the harm unreasonable?</w:t>
      </w:r>
      <w:r w:rsidRPr="00131D94">
        <w:rPr>
          <w:rFonts w:asciiTheme="majorBidi" w:hAnsiTheme="majorBidi" w:cstheme="majorBidi"/>
          <w:sz w:val="22"/>
          <w:szCs w:val="22"/>
        </w:rPr>
        <w:t xml:space="preserve"> </w:t>
      </w:r>
      <w:r w:rsidR="004038B9">
        <w:rPr>
          <w:rFonts w:asciiTheme="majorBidi" w:hAnsiTheme="majorBidi" w:cstheme="majorBidi"/>
          <w:sz w:val="22"/>
          <w:szCs w:val="22"/>
        </w:rPr>
        <w:t xml:space="preserve">Does D’s conduct create consequences that a typical landowner should not be expected to bear? </w:t>
      </w:r>
      <w:r w:rsidR="00A04409" w:rsidRPr="00131D94">
        <w:rPr>
          <w:rFonts w:asciiTheme="majorBidi" w:hAnsiTheme="majorBidi" w:cstheme="majorBidi"/>
          <w:sz w:val="22"/>
          <w:szCs w:val="22"/>
        </w:rPr>
        <w:t>(considers both</w:t>
      </w:r>
      <w:r w:rsidR="00A04409" w:rsidRPr="00131D94">
        <w:rPr>
          <w:rFonts w:asciiTheme="majorBidi" w:hAnsiTheme="majorBidi" w:cstheme="majorBidi"/>
          <w:sz w:val="22"/>
          <w:szCs w:val="22"/>
          <w:u w:val="single"/>
        </w:rPr>
        <w:t xml:space="preserve"> fairness and efficiency</w:t>
      </w:r>
      <w:r w:rsidR="00E94E06" w:rsidRPr="00131D94">
        <w:rPr>
          <w:rFonts w:asciiTheme="majorBidi" w:hAnsiTheme="majorBidi" w:cstheme="majorBidi"/>
          <w:sz w:val="22"/>
          <w:szCs w:val="22"/>
        </w:rPr>
        <w:t xml:space="preserve"> in rewarding the entitlement)</w:t>
      </w:r>
    </w:p>
    <w:p w:rsidR="0009297B" w:rsidRPr="00131D94" w:rsidRDefault="0009297B"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 xml:space="preserve">What is the </w:t>
      </w:r>
      <w:r w:rsidRPr="005B3873">
        <w:rPr>
          <w:rFonts w:asciiTheme="majorBidi" w:hAnsiTheme="majorBidi" w:cstheme="majorBidi"/>
          <w:b/>
          <w:bCs/>
          <w:sz w:val="22"/>
          <w:szCs w:val="22"/>
        </w:rPr>
        <w:t>economic</w:t>
      </w:r>
      <w:r w:rsidRPr="00131D94">
        <w:rPr>
          <w:rFonts w:asciiTheme="majorBidi" w:hAnsiTheme="majorBidi" w:cstheme="majorBidi"/>
          <w:sz w:val="22"/>
          <w:szCs w:val="22"/>
        </w:rPr>
        <w:t xml:space="preserve"> </w:t>
      </w:r>
      <w:r w:rsidR="002E7638" w:rsidRPr="00131D94">
        <w:rPr>
          <w:rFonts w:asciiTheme="majorBidi" w:hAnsiTheme="majorBidi" w:cstheme="majorBidi"/>
          <w:sz w:val="22"/>
          <w:szCs w:val="22"/>
        </w:rPr>
        <w:t xml:space="preserve">or </w:t>
      </w:r>
      <w:r w:rsidR="002E7638" w:rsidRPr="005B3873">
        <w:rPr>
          <w:rFonts w:asciiTheme="majorBidi" w:hAnsiTheme="majorBidi" w:cstheme="majorBidi"/>
          <w:b/>
          <w:bCs/>
          <w:sz w:val="22"/>
          <w:szCs w:val="22"/>
        </w:rPr>
        <w:t>social</w:t>
      </w:r>
      <w:r w:rsidR="002E7638" w:rsidRPr="00131D94">
        <w:rPr>
          <w:rFonts w:asciiTheme="majorBidi" w:hAnsiTheme="majorBidi" w:cstheme="majorBidi"/>
          <w:sz w:val="22"/>
          <w:szCs w:val="22"/>
        </w:rPr>
        <w:t xml:space="preserve"> </w:t>
      </w:r>
      <w:r w:rsidRPr="00131D94">
        <w:rPr>
          <w:rFonts w:asciiTheme="majorBidi" w:hAnsiTheme="majorBidi" w:cstheme="majorBidi"/>
          <w:sz w:val="22"/>
          <w:szCs w:val="22"/>
        </w:rPr>
        <w:t>value of the conflicting activities?</w:t>
      </w:r>
    </w:p>
    <w:p w:rsidR="002E7638" w:rsidRDefault="002E7638"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 xml:space="preserve">Fault: </w:t>
      </w:r>
      <w:r w:rsidR="0009297B" w:rsidRPr="00131D94">
        <w:rPr>
          <w:rFonts w:asciiTheme="majorBidi" w:hAnsiTheme="majorBidi" w:cstheme="majorBidi"/>
          <w:sz w:val="22"/>
          <w:szCs w:val="22"/>
        </w:rPr>
        <w:t xml:space="preserve">Are the conflicting activities </w:t>
      </w:r>
      <w:r w:rsidR="0009297B" w:rsidRPr="005B3873">
        <w:rPr>
          <w:rFonts w:asciiTheme="majorBidi" w:hAnsiTheme="majorBidi" w:cstheme="majorBidi"/>
          <w:b/>
          <w:bCs/>
          <w:sz w:val="22"/>
          <w:szCs w:val="22"/>
        </w:rPr>
        <w:t>suitable</w:t>
      </w:r>
      <w:r w:rsidR="0009297B" w:rsidRPr="00131D94">
        <w:rPr>
          <w:rFonts w:asciiTheme="majorBidi" w:hAnsiTheme="majorBidi" w:cstheme="majorBidi"/>
          <w:sz w:val="22"/>
          <w:szCs w:val="22"/>
        </w:rPr>
        <w:t xml:space="preserve"> for the location? </w:t>
      </w:r>
      <w:r w:rsidRPr="00131D94">
        <w:rPr>
          <w:rFonts w:asciiTheme="majorBidi" w:hAnsiTheme="majorBidi" w:cstheme="majorBidi"/>
          <w:sz w:val="22"/>
          <w:szCs w:val="22"/>
        </w:rPr>
        <w:t xml:space="preserve">Is one party engaged in a </w:t>
      </w:r>
      <w:r w:rsidRPr="005B3873">
        <w:rPr>
          <w:rFonts w:asciiTheme="majorBidi" w:hAnsiTheme="majorBidi" w:cstheme="majorBidi"/>
          <w:b/>
          <w:bCs/>
          <w:sz w:val="22"/>
          <w:szCs w:val="22"/>
        </w:rPr>
        <w:t>disfavored</w:t>
      </w:r>
      <w:r w:rsidRPr="00131D94">
        <w:rPr>
          <w:rFonts w:asciiTheme="majorBidi" w:hAnsiTheme="majorBidi" w:cstheme="majorBidi"/>
          <w:sz w:val="22"/>
          <w:szCs w:val="22"/>
        </w:rPr>
        <w:t xml:space="preserve"> activity? Did P </w:t>
      </w:r>
      <w:r w:rsidRPr="005B3873">
        <w:rPr>
          <w:rFonts w:asciiTheme="majorBidi" w:hAnsiTheme="majorBidi" w:cstheme="majorBidi"/>
          <w:b/>
          <w:bCs/>
          <w:sz w:val="22"/>
          <w:szCs w:val="22"/>
        </w:rPr>
        <w:t>come</w:t>
      </w:r>
      <w:r w:rsidRPr="00131D94">
        <w:rPr>
          <w:rFonts w:asciiTheme="majorBidi" w:hAnsiTheme="majorBidi" w:cstheme="majorBidi"/>
          <w:sz w:val="22"/>
          <w:szCs w:val="22"/>
        </w:rPr>
        <w:t xml:space="preserve"> to the nuisance? </w:t>
      </w:r>
    </w:p>
    <w:p w:rsidR="00B143B2" w:rsidRDefault="00B143B2" w:rsidP="00A878AD">
      <w:pPr>
        <w:pStyle w:val="ListParagraph"/>
        <w:numPr>
          <w:ilvl w:val="3"/>
          <w:numId w:val="27"/>
        </w:numPr>
        <w:rPr>
          <w:rFonts w:asciiTheme="majorBidi" w:hAnsiTheme="majorBidi" w:cstheme="majorBidi"/>
          <w:sz w:val="18"/>
          <w:szCs w:val="18"/>
        </w:rPr>
      </w:pPr>
      <w:r w:rsidRPr="005B3873">
        <w:rPr>
          <w:rFonts w:asciiTheme="majorBidi" w:hAnsiTheme="majorBidi" w:cstheme="majorBidi"/>
          <w:sz w:val="22"/>
          <w:szCs w:val="22"/>
          <w:u w:val="single"/>
        </w:rPr>
        <w:t>Some states make it an absolute defense</w:t>
      </w:r>
      <w:r>
        <w:rPr>
          <w:rFonts w:asciiTheme="majorBidi" w:hAnsiTheme="majorBidi" w:cstheme="majorBidi"/>
          <w:sz w:val="22"/>
          <w:szCs w:val="22"/>
        </w:rPr>
        <w:t xml:space="preserve"> if P came to the nuisance in certain cases, but generally will just weigh in favor of D </w:t>
      </w:r>
      <w:r w:rsidRPr="00B143B2">
        <w:rPr>
          <w:rFonts w:asciiTheme="majorBidi" w:hAnsiTheme="majorBidi" w:cstheme="majorBidi"/>
          <w:sz w:val="18"/>
          <w:szCs w:val="18"/>
        </w:rPr>
        <w:t xml:space="preserve">(see remedies </w:t>
      </w:r>
      <w:r w:rsidR="00932028">
        <w:rPr>
          <w:rFonts w:asciiTheme="majorBidi" w:hAnsiTheme="majorBidi" w:cstheme="majorBidi"/>
          <w:sz w:val="18"/>
          <w:szCs w:val="18"/>
        </w:rPr>
        <w:t>on</w:t>
      </w:r>
      <w:r w:rsidRPr="00B143B2">
        <w:rPr>
          <w:rFonts w:asciiTheme="majorBidi" w:hAnsiTheme="majorBidi" w:cstheme="majorBidi"/>
          <w:sz w:val="18"/>
          <w:szCs w:val="18"/>
        </w:rPr>
        <w:t xml:space="preserve"> how solution </w:t>
      </w:r>
      <w:r w:rsidR="00932028">
        <w:rPr>
          <w:rFonts w:asciiTheme="majorBidi" w:hAnsiTheme="majorBidi" w:cstheme="majorBidi"/>
          <w:sz w:val="18"/>
          <w:szCs w:val="18"/>
        </w:rPr>
        <w:t>may</w:t>
      </w:r>
      <w:r w:rsidRPr="00B143B2">
        <w:rPr>
          <w:rFonts w:asciiTheme="majorBidi" w:hAnsiTheme="majorBidi" w:cstheme="majorBidi"/>
          <w:sz w:val="18"/>
          <w:szCs w:val="18"/>
        </w:rPr>
        <w:t xml:space="preserve"> change if</w:t>
      </w:r>
      <w:r w:rsidR="00932028">
        <w:rPr>
          <w:rFonts w:asciiTheme="majorBidi" w:hAnsiTheme="majorBidi" w:cstheme="majorBidi"/>
          <w:sz w:val="18"/>
          <w:szCs w:val="18"/>
        </w:rPr>
        <w:t xml:space="preserve"> still a</w:t>
      </w:r>
      <w:r w:rsidRPr="00B143B2">
        <w:rPr>
          <w:rFonts w:asciiTheme="majorBidi" w:hAnsiTheme="majorBidi" w:cstheme="majorBidi"/>
          <w:sz w:val="18"/>
          <w:szCs w:val="18"/>
        </w:rPr>
        <w:t xml:space="preserve"> nuisance)</w:t>
      </w:r>
    </w:p>
    <w:p w:rsidR="006854B4" w:rsidRPr="006854B4" w:rsidRDefault="006854B4" w:rsidP="00A878AD">
      <w:pPr>
        <w:pStyle w:val="ListParagraph"/>
        <w:numPr>
          <w:ilvl w:val="3"/>
          <w:numId w:val="27"/>
        </w:numPr>
        <w:rPr>
          <w:rFonts w:asciiTheme="majorBidi" w:hAnsiTheme="majorBidi" w:cstheme="majorBidi"/>
          <w:sz w:val="22"/>
          <w:szCs w:val="22"/>
        </w:rPr>
      </w:pPr>
      <w:r w:rsidRPr="006854B4">
        <w:rPr>
          <w:rFonts w:asciiTheme="majorBidi" w:hAnsiTheme="majorBidi" w:cstheme="majorBidi"/>
          <w:b/>
          <w:bCs/>
          <w:sz w:val="22"/>
          <w:szCs w:val="22"/>
        </w:rPr>
        <w:t>Right to farm:</w:t>
      </w:r>
      <w:r>
        <w:rPr>
          <w:rFonts w:asciiTheme="majorBidi" w:hAnsiTheme="majorBidi" w:cstheme="majorBidi"/>
          <w:sz w:val="22"/>
          <w:szCs w:val="22"/>
        </w:rPr>
        <w:t xml:space="preserve"> many states protect farmers from nuisance liability if farming started before the surrounding residents were built </w:t>
      </w:r>
      <w:r w:rsidRPr="006854B4">
        <w:rPr>
          <w:rFonts w:asciiTheme="majorBidi" w:hAnsiTheme="majorBidi" w:cstheme="majorBidi"/>
          <w:sz w:val="18"/>
          <w:szCs w:val="18"/>
        </w:rPr>
        <w:t xml:space="preserve">(one court found this </w:t>
      </w:r>
      <w:r>
        <w:rPr>
          <w:rFonts w:asciiTheme="majorBidi" w:hAnsiTheme="majorBidi" w:cstheme="majorBidi"/>
          <w:sz w:val="18"/>
          <w:szCs w:val="18"/>
        </w:rPr>
        <w:t>unconstitutional</w:t>
      </w:r>
      <w:r w:rsidRPr="006854B4">
        <w:rPr>
          <w:rFonts w:asciiTheme="majorBidi" w:hAnsiTheme="majorBidi" w:cstheme="majorBidi"/>
          <w:sz w:val="18"/>
          <w:szCs w:val="18"/>
        </w:rPr>
        <w:t>)</w:t>
      </w:r>
      <w:r>
        <w:rPr>
          <w:rFonts w:asciiTheme="majorBidi" w:hAnsiTheme="majorBidi" w:cstheme="majorBidi"/>
          <w:sz w:val="22"/>
          <w:szCs w:val="22"/>
        </w:rPr>
        <w:t xml:space="preserve"> </w:t>
      </w:r>
    </w:p>
    <w:p w:rsidR="002E7638" w:rsidRPr="00131D94" w:rsidRDefault="008D1F54"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lastRenderedPageBreak/>
        <w:t>The ability of either part</w:t>
      </w:r>
      <w:r w:rsidR="00EB006A">
        <w:rPr>
          <w:rFonts w:asciiTheme="majorBidi" w:hAnsiTheme="majorBidi" w:cstheme="majorBidi"/>
          <w:sz w:val="22"/>
          <w:szCs w:val="22"/>
        </w:rPr>
        <w:t>y</w:t>
      </w:r>
      <w:r w:rsidRPr="00131D94">
        <w:rPr>
          <w:rFonts w:asciiTheme="majorBidi" w:hAnsiTheme="majorBidi" w:cstheme="majorBidi"/>
          <w:sz w:val="22"/>
          <w:szCs w:val="22"/>
        </w:rPr>
        <w:t xml:space="preserve"> to </w:t>
      </w:r>
      <w:r w:rsidRPr="005B3873">
        <w:rPr>
          <w:rFonts w:asciiTheme="majorBidi" w:hAnsiTheme="majorBidi" w:cstheme="majorBidi"/>
          <w:b/>
          <w:bCs/>
          <w:sz w:val="22"/>
          <w:szCs w:val="22"/>
        </w:rPr>
        <w:t>avoid the conflict</w:t>
      </w:r>
      <w:r w:rsidR="0009297B" w:rsidRPr="00131D94">
        <w:rPr>
          <w:rFonts w:asciiTheme="majorBidi" w:hAnsiTheme="majorBidi" w:cstheme="majorBidi"/>
          <w:sz w:val="22"/>
          <w:szCs w:val="22"/>
        </w:rPr>
        <w:t xml:space="preserve"> </w:t>
      </w:r>
      <w:r w:rsidRPr="00131D94">
        <w:rPr>
          <w:rFonts w:asciiTheme="majorBidi" w:hAnsiTheme="majorBidi" w:cstheme="majorBidi"/>
          <w:sz w:val="22"/>
          <w:szCs w:val="22"/>
        </w:rPr>
        <w:t xml:space="preserve">and </w:t>
      </w:r>
      <w:r w:rsidR="0009297B" w:rsidRPr="00131D94">
        <w:rPr>
          <w:rFonts w:asciiTheme="majorBidi" w:hAnsiTheme="majorBidi" w:cstheme="majorBidi"/>
          <w:sz w:val="22"/>
          <w:szCs w:val="22"/>
        </w:rPr>
        <w:t xml:space="preserve">the </w:t>
      </w:r>
      <w:r w:rsidR="0009297B" w:rsidRPr="005B3873">
        <w:rPr>
          <w:rFonts w:asciiTheme="majorBidi" w:hAnsiTheme="majorBidi" w:cstheme="majorBidi"/>
          <w:sz w:val="22"/>
          <w:szCs w:val="22"/>
          <w:u w:val="single"/>
        </w:rPr>
        <w:t>practicability</w:t>
      </w:r>
      <w:r w:rsidR="0009297B" w:rsidRPr="00131D94">
        <w:rPr>
          <w:rFonts w:asciiTheme="majorBidi" w:hAnsiTheme="majorBidi" w:cstheme="majorBidi"/>
          <w:sz w:val="22"/>
          <w:szCs w:val="22"/>
        </w:rPr>
        <w:t xml:space="preserve"> and </w:t>
      </w:r>
      <w:r w:rsidR="0009297B" w:rsidRPr="005B3873">
        <w:rPr>
          <w:rFonts w:asciiTheme="majorBidi" w:hAnsiTheme="majorBidi" w:cstheme="majorBidi"/>
          <w:sz w:val="22"/>
          <w:szCs w:val="22"/>
          <w:u w:val="single"/>
        </w:rPr>
        <w:t>fairness</w:t>
      </w:r>
      <w:r w:rsidR="0009297B" w:rsidRPr="00131D94">
        <w:rPr>
          <w:rFonts w:asciiTheme="majorBidi" w:hAnsiTheme="majorBidi" w:cstheme="majorBidi"/>
          <w:sz w:val="22"/>
          <w:szCs w:val="22"/>
        </w:rPr>
        <w:t xml:space="preserve"> of making either party avoid the conflict?</w:t>
      </w:r>
      <w:r w:rsidR="002E7638" w:rsidRPr="00131D94">
        <w:rPr>
          <w:rFonts w:asciiTheme="majorBidi" w:hAnsiTheme="majorBidi" w:cstheme="majorBidi"/>
          <w:sz w:val="22"/>
          <w:szCs w:val="22"/>
        </w:rPr>
        <w:t xml:space="preserve"> </w:t>
      </w:r>
    </w:p>
    <w:p w:rsidR="008D1F54" w:rsidRPr="00131D94" w:rsidRDefault="008D1F54" w:rsidP="00A878AD">
      <w:pPr>
        <w:pStyle w:val="ListParagraph"/>
        <w:numPr>
          <w:ilvl w:val="3"/>
          <w:numId w:val="27"/>
        </w:numPr>
        <w:rPr>
          <w:rFonts w:asciiTheme="majorBidi" w:hAnsiTheme="majorBidi" w:cstheme="majorBidi"/>
          <w:sz w:val="22"/>
          <w:szCs w:val="22"/>
        </w:rPr>
      </w:pPr>
      <w:r w:rsidRPr="00131D94">
        <w:rPr>
          <w:rFonts w:asciiTheme="majorBidi" w:hAnsiTheme="majorBidi" w:cstheme="majorBidi"/>
          <w:sz w:val="22"/>
          <w:szCs w:val="22"/>
        </w:rPr>
        <w:t xml:space="preserve">Who is the </w:t>
      </w:r>
      <w:r w:rsidRPr="005B3873">
        <w:rPr>
          <w:rFonts w:asciiTheme="majorBidi" w:hAnsiTheme="majorBidi" w:cstheme="majorBidi"/>
          <w:b/>
          <w:bCs/>
          <w:sz w:val="22"/>
          <w:szCs w:val="22"/>
        </w:rPr>
        <w:t>cheapest cost avoider</w:t>
      </w:r>
      <w:r w:rsidRPr="00131D94">
        <w:rPr>
          <w:rFonts w:asciiTheme="majorBidi" w:hAnsiTheme="majorBidi" w:cstheme="majorBidi"/>
          <w:sz w:val="22"/>
          <w:szCs w:val="22"/>
        </w:rPr>
        <w:t xml:space="preserve">? </w:t>
      </w:r>
    </w:p>
    <w:p w:rsidR="002E7638" w:rsidRPr="00131D94" w:rsidRDefault="002E7638" w:rsidP="00A878AD">
      <w:pPr>
        <w:pStyle w:val="ListParagraph"/>
        <w:numPr>
          <w:ilvl w:val="3"/>
          <w:numId w:val="27"/>
        </w:numPr>
        <w:rPr>
          <w:rFonts w:asciiTheme="majorBidi" w:hAnsiTheme="majorBidi" w:cstheme="majorBidi"/>
          <w:sz w:val="22"/>
          <w:szCs w:val="22"/>
        </w:rPr>
      </w:pPr>
      <w:r w:rsidRPr="005B3873">
        <w:rPr>
          <w:rFonts w:asciiTheme="majorBidi" w:hAnsiTheme="majorBidi" w:cstheme="majorBidi"/>
          <w:b/>
          <w:bCs/>
          <w:sz w:val="22"/>
          <w:szCs w:val="22"/>
        </w:rPr>
        <w:t>Distributive</w:t>
      </w:r>
      <w:r w:rsidRPr="00131D94">
        <w:rPr>
          <w:rFonts w:asciiTheme="majorBidi" w:hAnsiTheme="majorBidi" w:cstheme="majorBidi"/>
          <w:sz w:val="22"/>
          <w:szCs w:val="22"/>
        </w:rPr>
        <w:t>: is it fair to make the P bear the costs of D’s socially desirable activity or should the costs be spread to the owner (who will spread them to his customers)</w:t>
      </w:r>
    </w:p>
    <w:p w:rsidR="008D1F54" w:rsidRPr="00131D94" w:rsidRDefault="008D1F54"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 xml:space="preserve">Additional considerations: </w:t>
      </w:r>
    </w:p>
    <w:p w:rsidR="002E7638" w:rsidRPr="00131D94" w:rsidRDefault="00F357C6" w:rsidP="00A878AD">
      <w:pPr>
        <w:pStyle w:val="ListParagraph"/>
        <w:numPr>
          <w:ilvl w:val="3"/>
          <w:numId w:val="27"/>
        </w:numPr>
        <w:rPr>
          <w:rFonts w:asciiTheme="majorBidi" w:hAnsiTheme="majorBidi" w:cstheme="majorBidi"/>
          <w:sz w:val="22"/>
          <w:szCs w:val="22"/>
        </w:rPr>
      </w:pPr>
      <w:r w:rsidRPr="005B3873">
        <w:rPr>
          <w:rFonts w:asciiTheme="majorBidi" w:hAnsiTheme="majorBidi" w:cstheme="majorBidi"/>
          <w:b/>
          <w:bCs/>
          <w:sz w:val="22"/>
          <w:szCs w:val="22"/>
        </w:rPr>
        <w:t>Incentives</w:t>
      </w:r>
      <w:r w:rsidRPr="00131D94">
        <w:rPr>
          <w:rFonts w:asciiTheme="majorBidi" w:hAnsiTheme="majorBidi" w:cstheme="majorBidi"/>
          <w:sz w:val="22"/>
          <w:szCs w:val="22"/>
        </w:rPr>
        <w:t>: how will the ruling incentivize investment in safety or in desirable economic activities</w:t>
      </w:r>
    </w:p>
    <w:p w:rsidR="00B070D3" w:rsidRDefault="00F357C6" w:rsidP="00A878AD">
      <w:pPr>
        <w:pStyle w:val="ListParagraph"/>
        <w:numPr>
          <w:ilvl w:val="3"/>
          <w:numId w:val="27"/>
        </w:numPr>
        <w:rPr>
          <w:rFonts w:asciiTheme="majorBidi" w:hAnsiTheme="majorBidi" w:cstheme="majorBidi"/>
          <w:sz w:val="22"/>
          <w:szCs w:val="22"/>
        </w:rPr>
      </w:pPr>
      <w:r w:rsidRPr="00131D94">
        <w:rPr>
          <w:rFonts w:asciiTheme="majorBidi" w:hAnsiTheme="majorBidi" w:cstheme="majorBidi"/>
          <w:sz w:val="22"/>
          <w:szCs w:val="22"/>
        </w:rPr>
        <w:t xml:space="preserve">Is their </w:t>
      </w:r>
      <w:r w:rsidRPr="005B3873">
        <w:rPr>
          <w:rFonts w:asciiTheme="majorBidi" w:hAnsiTheme="majorBidi" w:cstheme="majorBidi"/>
          <w:b/>
          <w:bCs/>
          <w:sz w:val="22"/>
          <w:szCs w:val="22"/>
        </w:rPr>
        <w:t>malice</w:t>
      </w:r>
      <w:r w:rsidRPr="00131D94">
        <w:rPr>
          <w:rFonts w:asciiTheme="majorBidi" w:hAnsiTheme="majorBidi" w:cstheme="majorBidi"/>
          <w:sz w:val="22"/>
          <w:szCs w:val="22"/>
        </w:rPr>
        <w:t xml:space="preserve"> at play? </w:t>
      </w:r>
    </w:p>
    <w:p w:rsidR="00B143B2" w:rsidRDefault="004038B9" w:rsidP="00A878AD">
      <w:pPr>
        <w:pStyle w:val="ListParagraph"/>
        <w:numPr>
          <w:ilvl w:val="0"/>
          <w:numId w:val="27"/>
        </w:numPr>
        <w:rPr>
          <w:rFonts w:asciiTheme="majorBidi" w:hAnsiTheme="majorBidi" w:cstheme="majorBidi"/>
          <w:b/>
          <w:bCs/>
          <w:sz w:val="22"/>
          <w:szCs w:val="22"/>
        </w:rPr>
      </w:pPr>
      <w:r w:rsidRPr="004038B9">
        <w:rPr>
          <w:rFonts w:asciiTheme="majorBidi" w:hAnsiTheme="majorBidi" w:cstheme="majorBidi"/>
          <w:b/>
          <w:bCs/>
          <w:sz w:val="22"/>
          <w:szCs w:val="22"/>
        </w:rPr>
        <w:t xml:space="preserve">Notes: </w:t>
      </w:r>
    </w:p>
    <w:p w:rsidR="00B143B2" w:rsidRPr="00B143B2" w:rsidRDefault="00B143B2" w:rsidP="00A878AD">
      <w:pPr>
        <w:pStyle w:val="ListParagraph"/>
        <w:numPr>
          <w:ilvl w:val="1"/>
          <w:numId w:val="27"/>
        </w:numPr>
        <w:rPr>
          <w:rFonts w:asciiTheme="majorBidi" w:hAnsiTheme="majorBidi" w:cstheme="majorBidi"/>
          <w:b/>
          <w:bCs/>
          <w:sz w:val="22"/>
          <w:szCs w:val="22"/>
        </w:rPr>
      </w:pPr>
      <w:r>
        <w:rPr>
          <w:rFonts w:asciiTheme="majorBidi" w:hAnsiTheme="majorBidi" w:cstheme="majorBidi"/>
          <w:b/>
          <w:sz w:val="22"/>
          <w:szCs w:val="22"/>
        </w:rPr>
        <w:t xml:space="preserve">Strict Liability: </w:t>
      </w:r>
      <w:r w:rsidR="004038B9">
        <w:rPr>
          <w:rFonts w:asciiTheme="majorBidi" w:hAnsiTheme="majorBidi" w:cstheme="majorBidi"/>
          <w:sz w:val="22"/>
          <w:szCs w:val="22"/>
        </w:rPr>
        <w:t xml:space="preserve">if engaged in an ultrahazardous activity. </w:t>
      </w:r>
    </w:p>
    <w:p w:rsidR="004038B9" w:rsidRPr="00B143B2" w:rsidRDefault="00B143B2" w:rsidP="00A878AD">
      <w:pPr>
        <w:pStyle w:val="ListParagraph"/>
        <w:numPr>
          <w:ilvl w:val="1"/>
          <w:numId w:val="27"/>
        </w:numPr>
        <w:rPr>
          <w:rFonts w:asciiTheme="majorBidi" w:hAnsiTheme="majorBidi" w:cstheme="majorBidi"/>
          <w:b/>
          <w:bCs/>
          <w:sz w:val="22"/>
          <w:szCs w:val="22"/>
        </w:rPr>
      </w:pPr>
      <w:r>
        <w:rPr>
          <w:rFonts w:asciiTheme="majorBidi" w:hAnsiTheme="majorBidi" w:cstheme="majorBidi"/>
          <w:b/>
          <w:bCs/>
          <w:sz w:val="22"/>
          <w:szCs w:val="22"/>
        </w:rPr>
        <w:t>N</w:t>
      </w:r>
      <w:r w:rsidR="004038B9">
        <w:rPr>
          <w:rFonts w:asciiTheme="majorBidi" w:hAnsiTheme="majorBidi" w:cstheme="majorBidi"/>
          <w:b/>
          <w:bCs/>
          <w:sz w:val="22"/>
          <w:szCs w:val="22"/>
        </w:rPr>
        <w:t>uisance per se</w:t>
      </w:r>
      <w:r w:rsidR="004038B9">
        <w:rPr>
          <w:rFonts w:asciiTheme="majorBidi" w:hAnsiTheme="majorBidi" w:cstheme="majorBidi"/>
          <w:sz w:val="22"/>
          <w:szCs w:val="22"/>
        </w:rPr>
        <w:t>: properties used for prostitution, illegal gambling or manufacturing drugs</w:t>
      </w:r>
    </w:p>
    <w:p w:rsidR="00B143B2" w:rsidRPr="00B143B2" w:rsidRDefault="00B143B2" w:rsidP="00A878AD">
      <w:pPr>
        <w:pStyle w:val="ListParagraph"/>
        <w:numPr>
          <w:ilvl w:val="1"/>
          <w:numId w:val="27"/>
        </w:numPr>
        <w:rPr>
          <w:rFonts w:asciiTheme="majorBidi" w:hAnsiTheme="majorBidi" w:cstheme="majorBidi"/>
          <w:b/>
          <w:bCs/>
          <w:sz w:val="22"/>
          <w:szCs w:val="22"/>
        </w:rPr>
      </w:pPr>
      <w:r>
        <w:rPr>
          <w:rFonts w:asciiTheme="majorBidi" w:hAnsiTheme="majorBidi" w:cstheme="majorBidi"/>
          <w:b/>
          <w:bCs/>
          <w:sz w:val="22"/>
          <w:szCs w:val="22"/>
        </w:rPr>
        <w:t xml:space="preserve">Materially participated in causing the harm: </w:t>
      </w:r>
      <w:r>
        <w:rPr>
          <w:rFonts w:asciiTheme="majorBidi" w:hAnsiTheme="majorBidi" w:cstheme="majorBidi"/>
          <w:sz w:val="22"/>
          <w:szCs w:val="22"/>
        </w:rPr>
        <w:t xml:space="preserve">can sue anyone whose conduct was a substantial factor in causing the harm—sometimes including manufacturers and distributors </w:t>
      </w:r>
    </w:p>
    <w:p w:rsidR="00B143B2" w:rsidRPr="00B143B2" w:rsidRDefault="00B143B2" w:rsidP="00A878AD">
      <w:pPr>
        <w:pStyle w:val="ListParagraph"/>
        <w:numPr>
          <w:ilvl w:val="1"/>
          <w:numId w:val="27"/>
        </w:numPr>
        <w:rPr>
          <w:rFonts w:asciiTheme="majorBidi" w:hAnsiTheme="majorBidi" w:cstheme="majorBidi"/>
          <w:b/>
          <w:bCs/>
          <w:sz w:val="22"/>
          <w:szCs w:val="22"/>
        </w:rPr>
      </w:pPr>
      <w:r>
        <w:rPr>
          <w:rFonts w:asciiTheme="majorBidi" w:hAnsiTheme="majorBidi" w:cstheme="majorBidi"/>
          <w:b/>
          <w:bCs/>
          <w:sz w:val="22"/>
          <w:szCs w:val="22"/>
        </w:rPr>
        <w:t xml:space="preserve">Anticipatory nuisance doctrine: </w:t>
      </w:r>
      <w:r>
        <w:rPr>
          <w:rFonts w:asciiTheme="majorBidi" w:hAnsiTheme="majorBidi" w:cstheme="majorBidi"/>
          <w:sz w:val="22"/>
          <w:szCs w:val="22"/>
        </w:rPr>
        <w:t>can only get an injunction again use not yet in place if it is a near certainty that the use will constitute a nuisance</w:t>
      </w:r>
    </w:p>
    <w:p w:rsidR="00B143B2" w:rsidRPr="00F921A2" w:rsidRDefault="00B143B2" w:rsidP="00A878AD">
      <w:pPr>
        <w:pStyle w:val="ListParagraph"/>
        <w:numPr>
          <w:ilvl w:val="1"/>
          <w:numId w:val="27"/>
        </w:numPr>
        <w:rPr>
          <w:rFonts w:asciiTheme="majorBidi" w:hAnsiTheme="majorBidi" w:cstheme="majorBidi"/>
          <w:b/>
          <w:bCs/>
          <w:sz w:val="22"/>
          <w:szCs w:val="22"/>
        </w:rPr>
      </w:pPr>
      <w:r>
        <w:rPr>
          <w:rFonts w:asciiTheme="majorBidi" w:hAnsiTheme="majorBidi" w:cstheme="majorBidi"/>
          <w:b/>
          <w:bCs/>
          <w:sz w:val="22"/>
          <w:szCs w:val="22"/>
        </w:rPr>
        <w:t xml:space="preserve">Statute of limitations: </w:t>
      </w:r>
      <w:r>
        <w:rPr>
          <w:rFonts w:asciiTheme="majorBidi" w:hAnsiTheme="majorBidi" w:cstheme="majorBidi"/>
          <w:sz w:val="22"/>
          <w:szCs w:val="22"/>
        </w:rPr>
        <w:t>must sue before statute of limitation expires. For permanent nuisances- irreparably injures P’s property or will continue indefinitely- clock starts when nuisance starts. For temporary nuisances—intermittent or can be alleviated by changes in D’s conduct—clock starts anew each time</w:t>
      </w:r>
    </w:p>
    <w:p w:rsidR="00F921A2" w:rsidRPr="00F921A2" w:rsidRDefault="00F921A2" w:rsidP="00A878AD">
      <w:pPr>
        <w:pStyle w:val="ListParagraph"/>
        <w:numPr>
          <w:ilvl w:val="1"/>
          <w:numId w:val="27"/>
        </w:numPr>
        <w:rPr>
          <w:rFonts w:asciiTheme="majorBidi" w:hAnsiTheme="majorBidi" w:cstheme="majorBidi"/>
          <w:b/>
          <w:bCs/>
          <w:sz w:val="22"/>
          <w:szCs w:val="22"/>
        </w:rPr>
      </w:pPr>
      <w:r>
        <w:rPr>
          <w:rFonts w:asciiTheme="majorBidi" w:hAnsiTheme="majorBidi" w:cstheme="majorBidi"/>
          <w:b/>
          <w:bCs/>
          <w:sz w:val="22"/>
          <w:szCs w:val="22"/>
        </w:rPr>
        <w:t xml:space="preserve">Public nuisance: </w:t>
      </w:r>
      <w:r>
        <w:rPr>
          <w:rFonts w:asciiTheme="majorBidi" w:hAnsiTheme="majorBidi" w:cstheme="majorBidi"/>
          <w:sz w:val="22"/>
          <w:szCs w:val="22"/>
        </w:rPr>
        <w:t xml:space="preserve">unreasonable interference with a right common to the </w:t>
      </w:r>
      <w:r w:rsidRPr="005B3873">
        <w:rPr>
          <w:rFonts w:asciiTheme="majorBidi" w:hAnsiTheme="majorBidi" w:cstheme="majorBidi"/>
          <w:sz w:val="22"/>
          <w:szCs w:val="22"/>
          <w:u w:val="single"/>
        </w:rPr>
        <w:t>general public</w:t>
      </w:r>
      <w:r>
        <w:rPr>
          <w:rFonts w:asciiTheme="majorBidi" w:hAnsiTheme="majorBidi" w:cstheme="majorBidi"/>
          <w:sz w:val="22"/>
          <w:szCs w:val="22"/>
        </w:rPr>
        <w:t>-traditionally could only be brought by public officials, modern approach allows anyone affected by the harm to bring suit</w:t>
      </w:r>
    </w:p>
    <w:p w:rsidR="00F921A2" w:rsidRPr="00F921A2" w:rsidRDefault="00F921A2" w:rsidP="00A878AD">
      <w:pPr>
        <w:pStyle w:val="ListParagraph"/>
        <w:numPr>
          <w:ilvl w:val="2"/>
          <w:numId w:val="27"/>
        </w:numPr>
        <w:rPr>
          <w:rFonts w:asciiTheme="majorBidi" w:hAnsiTheme="majorBidi" w:cstheme="majorBidi"/>
          <w:b/>
          <w:bCs/>
          <w:sz w:val="22"/>
          <w:szCs w:val="22"/>
        </w:rPr>
      </w:pPr>
      <w:r>
        <w:rPr>
          <w:rFonts w:asciiTheme="majorBidi" w:hAnsiTheme="majorBidi" w:cstheme="majorBidi"/>
          <w:sz w:val="22"/>
          <w:szCs w:val="22"/>
        </w:rPr>
        <w:t>Federal environmental law preempted a climate change challenge against electric utilities, but SCOTUS left open the possibility of state law allowing for the nuisance claims</w:t>
      </w:r>
    </w:p>
    <w:p w:rsidR="00E96B59" w:rsidRPr="00131D94" w:rsidRDefault="00E96B59" w:rsidP="00A878AD">
      <w:pPr>
        <w:pStyle w:val="ListParagraph"/>
        <w:numPr>
          <w:ilvl w:val="0"/>
          <w:numId w:val="27"/>
        </w:numPr>
        <w:rPr>
          <w:rFonts w:asciiTheme="majorBidi" w:hAnsiTheme="majorBidi" w:cstheme="majorBidi"/>
          <w:b/>
          <w:bCs/>
          <w:sz w:val="22"/>
          <w:szCs w:val="22"/>
        </w:rPr>
      </w:pPr>
      <w:r w:rsidRPr="00131D94">
        <w:rPr>
          <w:rFonts w:asciiTheme="majorBidi" w:hAnsiTheme="majorBidi" w:cstheme="majorBidi"/>
          <w:b/>
          <w:bCs/>
          <w:sz w:val="22"/>
          <w:szCs w:val="22"/>
        </w:rPr>
        <w:t xml:space="preserve">Dobbs v. Wiggins: </w:t>
      </w:r>
      <w:r w:rsidR="00705D62" w:rsidRPr="00131D94">
        <w:rPr>
          <w:rFonts w:asciiTheme="majorBidi" w:hAnsiTheme="majorBidi" w:cstheme="majorBidi"/>
          <w:sz w:val="22"/>
          <w:szCs w:val="22"/>
        </w:rPr>
        <w:t xml:space="preserve">court found a nuisance were a man created a dog kennel and interfered with his neighbor’s enjoyment of their land </w:t>
      </w:r>
    </w:p>
    <w:p w:rsidR="00E96B59" w:rsidRPr="00131D94" w:rsidRDefault="00705D62" w:rsidP="00A878AD">
      <w:pPr>
        <w:pStyle w:val="ListParagraph"/>
        <w:numPr>
          <w:ilvl w:val="1"/>
          <w:numId w:val="27"/>
        </w:numPr>
        <w:rPr>
          <w:rFonts w:asciiTheme="majorBidi" w:hAnsiTheme="majorBidi" w:cstheme="majorBidi"/>
          <w:sz w:val="22"/>
          <w:szCs w:val="22"/>
        </w:rPr>
      </w:pPr>
      <w:r w:rsidRPr="00131D94">
        <w:rPr>
          <w:rFonts w:asciiTheme="majorBidi" w:hAnsiTheme="majorBidi" w:cstheme="majorBidi"/>
          <w:sz w:val="22"/>
          <w:szCs w:val="22"/>
        </w:rPr>
        <w:t xml:space="preserve">Barking was noise interfering with enjoyment of land, harm was substantial- couldn’t spent time outside and had to leave windows closed and was deemed unreasonable- P’s were not unduly sensitive </w:t>
      </w:r>
    </w:p>
    <w:p w:rsidR="00705D62" w:rsidRPr="00131D94" w:rsidRDefault="00705D62" w:rsidP="00A878AD">
      <w:pPr>
        <w:pStyle w:val="ListParagraph"/>
        <w:numPr>
          <w:ilvl w:val="1"/>
          <w:numId w:val="27"/>
        </w:numPr>
        <w:rPr>
          <w:rFonts w:asciiTheme="majorBidi" w:hAnsiTheme="majorBidi" w:cstheme="majorBidi"/>
          <w:sz w:val="22"/>
          <w:szCs w:val="22"/>
        </w:rPr>
      </w:pPr>
      <w:r w:rsidRPr="00131D94">
        <w:rPr>
          <w:rFonts w:asciiTheme="majorBidi" w:hAnsiTheme="majorBidi" w:cstheme="majorBidi"/>
          <w:sz w:val="22"/>
          <w:szCs w:val="22"/>
        </w:rPr>
        <w:t>But court left it for trial court to determine how many dogs were reasonable</w:t>
      </w:r>
    </w:p>
    <w:p w:rsidR="00461308" w:rsidRPr="00131D94" w:rsidRDefault="00461308" w:rsidP="00A878AD">
      <w:pPr>
        <w:pStyle w:val="ListParagraph"/>
        <w:numPr>
          <w:ilvl w:val="0"/>
          <w:numId w:val="27"/>
        </w:numPr>
        <w:rPr>
          <w:rFonts w:asciiTheme="majorBidi" w:hAnsiTheme="majorBidi" w:cstheme="majorBidi"/>
          <w:b/>
          <w:bCs/>
          <w:sz w:val="22"/>
          <w:szCs w:val="22"/>
        </w:rPr>
      </w:pPr>
      <w:r w:rsidRPr="00131D94">
        <w:rPr>
          <w:rFonts w:asciiTheme="majorBidi" w:hAnsiTheme="majorBidi" w:cstheme="majorBidi"/>
          <w:b/>
          <w:bCs/>
          <w:sz w:val="22"/>
          <w:szCs w:val="22"/>
        </w:rPr>
        <w:t xml:space="preserve">Armstrong v. Francis Corp: Surface water </w:t>
      </w:r>
    </w:p>
    <w:p w:rsidR="00461308" w:rsidRPr="00131D94" w:rsidRDefault="00461308" w:rsidP="00A878AD">
      <w:pPr>
        <w:pStyle w:val="ListParagraph"/>
        <w:numPr>
          <w:ilvl w:val="1"/>
          <w:numId w:val="27"/>
        </w:numPr>
        <w:rPr>
          <w:rFonts w:asciiTheme="majorBidi" w:hAnsiTheme="majorBidi" w:cstheme="majorBidi"/>
          <w:b/>
          <w:bCs/>
          <w:sz w:val="22"/>
          <w:szCs w:val="22"/>
        </w:rPr>
      </w:pPr>
      <w:r w:rsidRPr="00131D94">
        <w:rPr>
          <w:rFonts w:asciiTheme="majorBidi" w:hAnsiTheme="majorBidi" w:cstheme="majorBidi"/>
          <w:sz w:val="22"/>
          <w:szCs w:val="22"/>
        </w:rPr>
        <w:t>Changing the natural course of surface water has gotten special treatment by the courts; 3 approaches</w:t>
      </w:r>
    </w:p>
    <w:p w:rsidR="006B0C15" w:rsidRPr="00131D94" w:rsidRDefault="00461308" w:rsidP="00A878AD">
      <w:pPr>
        <w:pStyle w:val="ListParagraph"/>
        <w:numPr>
          <w:ilvl w:val="1"/>
          <w:numId w:val="27"/>
        </w:numPr>
        <w:rPr>
          <w:rFonts w:asciiTheme="majorBidi" w:hAnsiTheme="majorBidi" w:cstheme="majorBidi"/>
          <w:b/>
          <w:bCs/>
          <w:sz w:val="22"/>
          <w:szCs w:val="22"/>
        </w:rPr>
      </w:pPr>
      <w:r w:rsidRPr="00131D94">
        <w:rPr>
          <w:rFonts w:asciiTheme="majorBidi" w:hAnsiTheme="majorBidi" w:cstheme="majorBidi"/>
          <w:b/>
          <w:bCs/>
          <w:sz w:val="22"/>
          <w:szCs w:val="22"/>
        </w:rPr>
        <w:t>Reasonable use test</w:t>
      </w:r>
      <w:r w:rsidRPr="00131D94">
        <w:rPr>
          <w:rFonts w:asciiTheme="majorBidi" w:hAnsiTheme="majorBidi" w:cstheme="majorBidi"/>
          <w:sz w:val="22"/>
          <w:szCs w:val="22"/>
        </w:rPr>
        <w:t xml:space="preserve"> (Armstrong- </w:t>
      </w:r>
      <w:r w:rsidRPr="005B3873">
        <w:rPr>
          <w:rFonts w:asciiTheme="majorBidi" w:hAnsiTheme="majorBidi" w:cstheme="majorBidi"/>
          <w:b/>
          <w:bCs/>
          <w:sz w:val="22"/>
          <w:szCs w:val="22"/>
        </w:rPr>
        <w:t>Majority</w:t>
      </w:r>
      <w:r w:rsidRPr="00131D94">
        <w:rPr>
          <w:rFonts w:asciiTheme="majorBidi" w:hAnsiTheme="majorBidi" w:cstheme="majorBidi"/>
          <w:sz w:val="22"/>
          <w:szCs w:val="22"/>
        </w:rPr>
        <w:t>): consider the purpose</w:t>
      </w:r>
      <w:r w:rsidR="006B0C15" w:rsidRPr="00131D94">
        <w:rPr>
          <w:rFonts w:asciiTheme="majorBidi" w:hAnsiTheme="majorBidi" w:cstheme="majorBidi"/>
          <w:sz w:val="22"/>
          <w:szCs w:val="22"/>
        </w:rPr>
        <w:t xml:space="preserve"> or motives</w:t>
      </w:r>
      <w:r w:rsidRPr="00131D94">
        <w:rPr>
          <w:rFonts w:asciiTheme="majorBidi" w:hAnsiTheme="majorBidi" w:cstheme="majorBidi"/>
          <w:sz w:val="22"/>
          <w:szCs w:val="22"/>
        </w:rPr>
        <w:t xml:space="preserve"> of </w:t>
      </w:r>
      <w:r w:rsidR="006B0C15" w:rsidRPr="00131D94">
        <w:rPr>
          <w:rFonts w:asciiTheme="majorBidi" w:hAnsiTheme="majorBidi" w:cstheme="majorBidi"/>
          <w:sz w:val="22"/>
          <w:szCs w:val="22"/>
        </w:rPr>
        <w:t>the D, the amount of harm and the subsequent harm moving forward, relation of action to greater social good, mitigating measures available to both parties (mentions foreseeability, but does not discuss in usual fashion)</w:t>
      </w:r>
    </w:p>
    <w:p w:rsidR="006B0C15" w:rsidRPr="00131D94" w:rsidRDefault="006B0C15" w:rsidP="00A878AD">
      <w:pPr>
        <w:pStyle w:val="ListParagraph"/>
        <w:numPr>
          <w:ilvl w:val="2"/>
          <w:numId w:val="27"/>
        </w:numPr>
        <w:rPr>
          <w:rFonts w:asciiTheme="majorBidi" w:hAnsiTheme="majorBidi" w:cstheme="majorBidi"/>
          <w:b/>
          <w:bCs/>
          <w:sz w:val="22"/>
          <w:szCs w:val="22"/>
        </w:rPr>
      </w:pPr>
      <w:r w:rsidRPr="00131D94">
        <w:rPr>
          <w:rFonts w:asciiTheme="majorBidi" w:hAnsiTheme="majorBidi" w:cstheme="majorBidi"/>
          <w:sz w:val="22"/>
          <w:szCs w:val="22"/>
        </w:rPr>
        <w:t>Here: purpose was to create for profit housing, the increase in water caused water pollution and harm to structures (will get worse with time, especially considering more future developments), the social good is a balance between preserving isolated homes and promoting building of houses</w:t>
      </w:r>
    </w:p>
    <w:p w:rsidR="006B0C15" w:rsidRPr="00131D94" w:rsidRDefault="00A94830" w:rsidP="00A878AD">
      <w:pPr>
        <w:pStyle w:val="ListParagraph"/>
        <w:numPr>
          <w:ilvl w:val="2"/>
          <w:numId w:val="27"/>
        </w:numPr>
        <w:rPr>
          <w:rFonts w:asciiTheme="majorBidi" w:hAnsiTheme="majorBidi" w:cstheme="majorBidi"/>
          <w:b/>
          <w:bCs/>
          <w:sz w:val="22"/>
          <w:szCs w:val="22"/>
        </w:rPr>
      </w:pPr>
      <w:r>
        <w:rPr>
          <w:rFonts w:asciiTheme="majorBidi" w:hAnsiTheme="majorBidi" w:cstheme="majorBidi"/>
          <w:sz w:val="22"/>
          <w:szCs w:val="22"/>
        </w:rPr>
        <w:t>I</w:t>
      </w:r>
      <w:r w:rsidR="00696293" w:rsidRPr="00131D94">
        <w:rPr>
          <w:rFonts w:asciiTheme="majorBidi" w:hAnsiTheme="majorBidi" w:cstheme="majorBidi"/>
          <w:sz w:val="22"/>
          <w:szCs w:val="22"/>
        </w:rPr>
        <w:t xml:space="preserve">f there is substantial harm, </w:t>
      </w:r>
      <w:r w:rsidR="0002223D" w:rsidRPr="00131D94">
        <w:rPr>
          <w:rFonts w:asciiTheme="majorBidi" w:hAnsiTheme="majorBidi" w:cstheme="majorBidi"/>
          <w:sz w:val="22"/>
          <w:szCs w:val="22"/>
        </w:rPr>
        <w:t>reasonable use test likely to hold D liable</w:t>
      </w:r>
      <w:r w:rsidR="00696293" w:rsidRPr="00131D94">
        <w:rPr>
          <w:rFonts w:asciiTheme="majorBidi" w:hAnsiTheme="majorBidi" w:cstheme="majorBidi"/>
          <w:sz w:val="22"/>
          <w:szCs w:val="22"/>
        </w:rPr>
        <w:t xml:space="preserve"> even if his activity far outweighs the social utility of P’s land use </w:t>
      </w:r>
      <w:r w:rsidRPr="00A94830">
        <w:rPr>
          <w:rFonts w:asciiTheme="majorBidi" w:hAnsiTheme="majorBidi" w:cstheme="majorBidi"/>
          <w:sz w:val="18"/>
          <w:szCs w:val="18"/>
        </w:rPr>
        <w:t xml:space="preserve">(separate question if </w:t>
      </w:r>
      <w:r>
        <w:rPr>
          <w:rFonts w:asciiTheme="majorBidi" w:hAnsiTheme="majorBidi" w:cstheme="majorBidi"/>
          <w:sz w:val="18"/>
          <w:szCs w:val="18"/>
        </w:rPr>
        <w:t>P limited to</w:t>
      </w:r>
      <w:r w:rsidRPr="00A94830">
        <w:rPr>
          <w:rFonts w:asciiTheme="majorBidi" w:hAnsiTheme="majorBidi" w:cstheme="majorBidi"/>
          <w:sz w:val="18"/>
          <w:szCs w:val="18"/>
        </w:rPr>
        <w:t xml:space="preserve"> damages or</w:t>
      </w:r>
      <w:r>
        <w:rPr>
          <w:rFonts w:asciiTheme="majorBidi" w:hAnsiTheme="majorBidi" w:cstheme="majorBidi"/>
          <w:sz w:val="18"/>
          <w:szCs w:val="18"/>
        </w:rPr>
        <w:t xml:space="preserve"> even an</w:t>
      </w:r>
      <w:r w:rsidRPr="00A94830">
        <w:rPr>
          <w:rFonts w:asciiTheme="majorBidi" w:hAnsiTheme="majorBidi" w:cstheme="majorBidi"/>
          <w:sz w:val="18"/>
          <w:szCs w:val="18"/>
        </w:rPr>
        <w:t xml:space="preserve"> injunction)</w:t>
      </w:r>
      <w:r w:rsidR="00696293" w:rsidRPr="00131D94">
        <w:rPr>
          <w:rFonts w:asciiTheme="majorBidi" w:hAnsiTheme="majorBidi" w:cstheme="majorBidi"/>
          <w:sz w:val="22"/>
          <w:szCs w:val="22"/>
        </w:rPr>
        <w:t xml:space="preserve"> </w:t>
      </w:r>
    </w:p>
    <w:p w:rsidR="006B0C15" w:rsidRPr="00131D94" w:rsidRDefault="006B0C15" w:rsidP="00A878AD">
      <w:pPr>
        <w:pStyle w:val="ListParagraph"/>
        <w:numPr>
          <w:ilvl w:val="1"/>
          <w:numId w:val="27"/>
        </w:numPr>
        <w:rPr>
          <w:rFonts w:asciiTheme="majorBidi" w:hAnsiTheme="majorBidi" w:cstheme="majorBidi"/>
          <w:b/>
          <w:bCs/>
          <w:sz w:val="22"/>
          <w:szCs w:val="22"/>
        </w:rPr>
      </w:pPr>
      <w:r w:rsidRPr="00131D94">
        <w:rPr>
          <w:rFonts w:asciiTheme="majorBidi" w:hAnsiTheme="majorBidi" w:cstheme="majorBidi"/>
          <w:b/>
          <w:bCs/>
          <w:sz w:val="22"/>
          <w:szCs w:val="22"/>
        </w:rPr>
        <w:t>Common Enemy</w:t>
      </w:r>
      <w:r w:rsidR="00696293" w:rsidRPr="00131D94">
        <w:rPr>
          <w:rFonts w:asciiTheme="majorBidi" w:hAnsiTheme="majorBidi" w:cstheme="majorBidi"/>
          <w:b/>
          <w:bCs/>
          <w:sz w:val="22"/>
          <w:szCs w:val="22"/>
        </w:rPr>
        <w:t xml:space="preserve">: </w:t>
      </w:r>
      <w:r w:rsidR="00696293" w:rsidRPr="005B3873">
        <w:rPr>
          <w:rFonts w:asciiTheme="majorBidi" w:hAnsiTheme="majorBidi" w:cstheme="majorBidi"/>
          <w:sz w:val="22"/>
          <w:szCs w:val="22"/>
          <w:u w:val="single"/>
        </w:rPr>
        <w:t xml:space="preserve">freedom of action/use </w:t>
      </w:r>
      <w:r w:rsidR="00696293" w:rsidRPr="00131D94">
        <w:rPr>
          <w:rFonts w:asciiTheme="majorBidi" w:hAnsiTheme="majorBidi" w:cstheme="majorBidi"/>
          <w:sz w:val="22"/>
          <w:szCs w:val="22"/>
        </w:rPr>
        <w:t xml:space="preserve">within property to remove all water. Modified to control for substantial harm caused by artificially induced discharges of water </w:t>
      </w:r>
    </w:p>
    <w:p w:rsidR="000D4B3A" w:rsidRPr="00A94830" w:rsidRDefault="006B0C15" w:rsidP="00A878AD">
      <w:pPr>
        <w:pStyle w:val="ListParagraph"/>
        <w:numPr>
          <w:ilvl w:val="1"/>
          <w:numId w:val="27"/>
        </w:numPr>
        <w:rPr>
          <w:rFonts w:asciiTheme="majorBidi" w:hAnsiTheme="majorBidi" w:cstheme="majorBidi"/>
          <w:b/>
          <w:bCs/>
          <w:sz w:val="22"/>
          <w:szCs w:val="22"/>
        </w:rPr>
      </w:pPr>
      <w:r w:rsidRPr="00131D94">
        <w:rPr>
          <w:rFonts w:asciiTheme="majorBidi" w:hAnsiTheme="majorBidi" w:cstheme="majorBidi"/>
          <w:b/>
          <w:bCs/>
          <w:sz w:val="22"/>
          <w:szCs w:val="22"/>
        </w:rPr>
        <w:t>Natural flow</w:t>
      </w:r>
      <w:r w:rsidR="00696293" w:rsidRPr="00131D94">
        <w:rPr>
          <w:rFonts w:asciiTheme="majorBidi" w:hAnsiTheme="majorBidi" w:cstheme="majorBidi"/>
          <w:b/>
          <w:bCs/>
          <w:sz w:val="22"/>
          <w:szCs w:val="22"/>
        </w:rPr>
        <w:t xml:space="preserve">: </w:t>
      </w:r>
      <w:r w:rsidR="00696293" w:rsidRPr="00131D94">
        <w:rPr>
          <w:rFonts w:asciiTheme="majorBidi" w:hAnsiTheme="majorBidi" w:cstheme="majorBidi"/>
          <w:sz w:val="22"/>
          <w:szCs w:val="22"/>
        </w:rPr>
        <w:t>S</w:t>
      </w:r>
      <w:r w:rsidR="00461308" w:rsidRPr="00131D94">
        <w:rPr>
          <w:rFonts w:asciiTheme="majorBidi" w:hAnsiTheme="majorBidi" w:cstheme="majorBidi"/>
          <w:sz w:val="22"/>
          <w:szCs w:val="22"/>
        </w:rPr>
        <w:t>trict liability</w:t>
      </w:r>
      <w:r w:rsidR="00696293" w:rsidRPr="00131D94">
        <w:rPr>
          <w:rFonts w:asciiTheme="majorBidi" w:hAnsiTheme="majorBidi" w:cstheme="majorBidi"/>
          <w:sz w:val="22"/>
          <w:szCs w:val="22"/>
        </w:rPr>
        <w:t>, owners cannot discharge water artificially;</w:t>
      </w:r>
      <w:r w:rsidR="00461308" w:rsidRPr="00131D94">
        <w:rPr>
          <w:rFonts w:asciiTheme="majorBidi" w:hAnsiTheme="majorBidi" w:cstheme="majorBidi"/>
          <w:sz w:val="22"/>
          <w:szCs w:val="22"/>
        </w:rPr>
        <w:t xml:space="preserve"> </w:t>
      </w:r>
      <w:r w:rsidR="00461308" w:rsidRPr="005B3873">
        <w:rPr>
          <w:rFonts w:asciiTheme="majorBidi" w:hAnsiTheme="majorBidi" w:cstheme="majorBidi"/>
          <w:sz w:val="22"/>
          <w:szCs w:val="22"/>
          <w:u w:val="single"/>
        </w:rPr>
        <w:t>freedom of security</w:t>
      </w:r>
      <w:r w:rsidR="00461308" w:rsidRPr="00131D94">
        <w:rPr>
          <w:rFonts w:asciiTheme="majorBidi" w:hAnsiTheme="majorBidi" w:cstheme="majorBidi"/>
          <w:sz w:val="22"/>
          <w:szCs w:val="22"/>
        </w:rPr>
        <w:t xml:space="preserve"> of your property</w:t>
      </w:r>
      <w:r w:rsidR="00696293" w:rsidRPr="00131D94">
        <w:rPr>
          <w:rFonts w:asciiTheme="majorBidi" w:hAnsiTheme="majorBidi" w:cstheme="majorBidi"/>
          <w:sz w:val="22"/>
          <w:szCs w:val="22"/>
        </w:rPr>
        <w:t xml:space="preserve">. Generally modified to allow for expulsion if harm not substantial or unreasonable </w:t>
      </w:r>
    </w:p>
    <w:p w:rsidR="00A94830" w:rsidRPr="00131D94" w:rsidRDefault="00A94830" w:rsidP="00A878AD">
      <w:pPr>
        <w:pStyle w:val="ListParagraph"/>
        <w:numPr>
          <w:ilvl w:val="2"/>
          <w:numId w:val="27"/>
        </w:numPr>
        <w:rPr>
          <w:rFonts w:asciiTheme="majorBidi" w:hAnsiTheme="majorBidi" w:cstheme="majorBidi"/>
          <w:b/>
          <w:bCs/>
          <w:sz w:val="22"/>
          <w:szCs w:val="22"/>
        </w:rPr>
      </w:pPr>
      <w:r>
        <w:rPr>
          <w:rFonts w:asciiTheme="majorBidi" w:hAnsiTheme="majorBidi" w:cstheme="majorBidi"/>
          <w:sz w:val="22"/>
          <w:szCs w:val="22"/>
        </w:rPr>
        <w:t>Some limit the doctrine just to rural and not urban settings</w:t>
      </w:r>
    </w:p>
    <w:p w:rsidR="00E94E06" w:rsidRPr="00131D94" w:rsidRDefault="0000588E" w:rsidP="00A878AD">
      <w:pPr>
        <w:pStyle w:val="ListParagraph"/>
        <w:numPr>
          <w:ilvl w:val="0"/>
          <w:numId w:val="27"/>
        </w:numPr>
        <w:rPr>
          <w:rFonts w:asciiTheme="majorBidi" w:hAnsiTheme="majorBidi" w:cstheme="majorBidi"/>
          <w:b/>
          <w:bCs/>
          <w:sz w:val="22"/>
          <w:szCs w:val="22"/>
        </w:rPr>
      </w:pPr>
      <w:r w:rsidRPr="00131D94">
        <w:rPr>
          <w:rFonts w:asciiTheme="majorBidi" w:hAnsiTheme="majorBidi" w:cstheme="majorBidi"/>
          <w:sz w:val="22"/>
          <w:szCs w:val="22"/>
        </w:rPr>
        <w:t xml:space="preserve">Building claims for one side or another </w:t>
      </w:r>
      <w:r w:rsidR="009C153B" w:rsidRPr="00131D94">
        <w:rPr>
          <w:rFonts w:asciiTheme="majorBidi" w:hAnsiTheme="majorBidi" w:cstheme="majorBidi"/>
          <w:sz w:val="22"/>
          <w:szCs w:val="22"/>
        </w:rPr>
        <w:t>based on public policy</w:t>
      </w:r>
      <w:r w:rsidR="007E10B6" w:rsidRPr="00131D94">
        <w:rPr>
          <w:rFonts w:asciiTheme="majorBidi" w:hAnsiTheme="majorBidi" w:cstheme="majorBidi"/>
          <w:sz w:val="22"/>
          <w:szCs w:val="22"/>
        </w:rPr>
        <w:t xml:space="preserve"> (balance </w:t>
      </w:r>
      <w:r w:rsidR="007E10B6" w:rsidRPr="00131D94">
        <w:rPr>
          <w:rFonts w:asciiTheme="majorBidi" w:hAnsiTheme="majorBidi" w:cstheme="majorBidi"/>
          <w:sz w:val="22"/>
          <w:szCs w:val="22"/>
          <w:u w:val="single"/>
        </w:rPr>
        <w:t>efficiency/fairness</w:t>
      </w:r>
      <w:r w:rsidR="007E10B6" w:rsidRPr="00131D94">
        <w:rPr>
          <w:rFonts w:asciiTheme="majorBidi" w:hAnsiTheme="majorBidi" w:cstheme="majorBidi"/>
          <w:sz w:val="22"/>
          <w:szCs w:val="22"/>
        </w:rPr>
        <w:t xml:space="preserve"> and </w:t>
      </w:r>
      <w:r w:rsidR="007E10B6" w:rsidRPr="00131D94">
        <w:rPr>
          <w:rFonts w:asciiTheme="majorBidi" w:hAnsiTheme="majorBidi" w:cstheme="majorBidi"/>
          <w:sz w:val="22"/>
          <w:szCs w:val="22"/>
          <w:u w:val="single"/>
        </w:rPr>
        <w:t>use/security)</w:t>
      </w:r>
    </w:p>
    <w:p w:rsidR="005009B8" w:rsidRPr="00131D94" w:rsidRDefault="005009B8" w:rsidP="00A878AD">
      <w:pPr>
        <w:pStyle w:val="ListParagraph"/>
        <w:numPr>
          <w:ilvl w:val="1"/>
          <w:numId w:val="27"/>
        </w:numPr>
        <w:rPr>
          <w:rFonts w:asciiTheme="majorBidi" w:hAnsiTheme="majorBidi" w:cstheme="majorBidi"/>
          <w:b/>
          <w:bCs/>
          <w:sz w:val="22"/>
          <w:szCs w:val="22"/>
        </w:rPr>
      </w:pPr>
      <w:r w:rsidRPr="00131D94">
        <w:rPr>
          <w:rFonts w:asciiTheme="majorBidi" w:hAnsiTheme="majorBidi" w:cstheme="majorBidi"/>
          <w:sz w:val="22"/>
          <w:szCs w:val="22"/>
        </w:rPr>
        <w:t xml:space="preserve">Different approaches over time: </w:t>
      </w:r>
    </w:p>
    <w:p w:rsidR="0000588E" w:rsidRPr="00131D94" w:rsidRDefault="0000588E" w:rsidP="00A878AD">
      <w:pPr>
        <w:pStyle w:val="ListParagraph"/>
        <w:numPr>
          <w:ilvl w:val="2"/>
          <w:numId w:val="27"/>
        </w:numPr>
        <w:rPr>
          <w:rFonts w:asciiTheme="majorBidi" w:hAnsiTheme="majorBidi" w:cstheme="majorBidi"/>
          <w:b/>
          <w:bCs/>
          <w:sz w:val="22"/>
          <w:szCs w:val="22"/>
        </w:rPr>
      </w:pPr>
      <w:r w:rsidRPr="005B3873">
        <w:rPr>
          <w:rFonts w:asciiTheme="majorBidi" w:hAnsiTheme="majorBidi" w:cstheme="majorBidi"/>
          <w:b/>
          <w:bCs/>
          <w:sz w:val="22"/>
          <w:szCs w:val="22"/>
        </w:rPr>
        <w:t>In past</w:t>
      </w:r>
      <w:r w:rsidRPr="00131D94">
        <w:rPr>
          <w:rFonts w:asciiTheme="majorBidi" w:hAnsiTheme="majorBidi" w:cstheme="majorBidi"/>
          <w:sz w:val="22"/>
          <w:szCs w:val="22"/>
        </w:rPr>
        <w:t xml:space="preserve">- substantial harm was </w:t>
      </w:r>
      <w:r w:rsidRPr="005B3873">
        <w:rPr>
          <w:rFonts w:asciiTheme="majorBidi" w:hAnsiTheme="majorBidi" w:cstheme="majorBidi"/>
          <w:sz w:val="22"/>
          <w:szCs w:val="22"/>
          <w:u w:val="single"/>
        </w:rPr>
        <w:t>automatically a nuisance</w:t>
      </w:r>
      <w:r w:rsidR="00DD0EE4" w:rsidRPr="00131D94">
        <w:rPr>
          <w:rFonts w:asciiTheme="majorBidi" w:hAnsiTheme="majorBidi" w:cstheme="majorBidi"/>
          <w:sz w:val="22"/>
          <w:szCs w:val="22"/>
        </w:rPr>
        <w:t>; this idea was furthered in progressive era</w:t>
      </w:r>
      <w:r w:rsidR="005009B8" w:rsidRPr="00131D94">
        <w:rPr>
          <w:rFonts w:asciiTheme="majorBidi" w:hAnsiTheme="majorBidi" w:cstheme="majorBidi"/>
          <w:sz w:val="22"/>
          <w:szCs w:val="22"/>
        </w:rPr>
        <w:t xml:space="preserve"> (postindustrial)</w:t>
      </w:r>
      <w:r w:rsidR="00DD0EE4" w:rsidRPr="00131D94">
        <w:rPr>
          <w:rFonts w:asciiTheme="majorBidi" w:hAnsiTheme="majorBidi" w:cstheme="majorBidi"/>
          <w:sz w:val="22"/>
          <w:szCs w:val="22"/>
        </w:rPr>
        <w:t xml:space="preserve">- make the company </w:t>
      </w:r>
      <w:r w:rsidR="00DD0EE4" w:rsidRPr="005B3873">
        <w:rPr>
          <w:rFonts w:asciiTheme="majorBidi" w:hAnsiTheme="majorBidi" w:cstheme="majorBidi"/>
          <w:b/>
          <w:bCs/>
          <w:sz w:val="22"/>
          <w:szCs w:val="22"/>
        </w:rPr>
        <w:t>internalize</w:t>
      </w:r>
      <w:r w:rsidR="00DD0EE4" w:rsidRPr="00131D94">
        <w:rPr>
          <w:rFonts w:asciiTheme="majorBidi" w:hAnsiTheme="majorBidi" w:cstheme="majorBidi"/>
          <w:sz w:val="22"/>
          <w:szCs w:val="22"/>
        </w:rPr>
        <w:t xml:space="preserve"> the costs on society</w:t>
      </w:r>
      <w:r w:rsidR="005009B8" w:rsidRPr="00131D94">
        <w:rPr>
          <w:rFonts w:asciiTheme="majorBidi" w:hAnsiTheme="majorBidi" w:cstheme="majorBidi"/>
          <w:sz w:val="22"/>
          <w:szCs w:val="22"/>
        </w:rPr>
        <w:t xml:space="preserve"> </w:t>
      </w:r>
    </w:p>
    <w:p w:rsidR="00DD0EE4" w:rsidRPr="00131D94" w:rsidRDefault="00DD0EE4" w:rsidP="00A878AD">
      <w:pPr>
        <w:pStyle w:val="ListParagraph"/>
        <w:numPr>
          <w:ilvl w:val="2"/>
          <w:numId w:val="27"/>
        </w:numPr>
        <w:rPr>
          <w:rFonts w:asciiTheme="majorBidi" w:hAnsiTheme="majorBidi" w:cstheme="majorBidi"/>
          <w:b/>
          <w:bCs/>
          <w:sz w:val="22"/>
          <w:szCs w:val="22"/>
        </w:rPr>
      </w:pPr>
      <w:r w:rsidRPr="005B3873">
        <w:rPr>
          <w:rFonts w:asciiTheme="majorBidi" w:hAnsiTheme="majorBidi" w:cstheme="majorBidi"/>
          <w:b/>
          <w:bCs/>
          <w:sz w:val="22"/>
          <w:szCs w:val="22"/>
        </w:rPr>
        <w:t>Industrial America</w:t>
      </w:r>
      <w:r w:rsidRPr="00131D94">
        <w:rPr>
          <w:rFonts w:asciiTheme="majorBidi" w:hAnsiTheme="majorBidi" w:cstheme="majorBidi"/>
          <w:sz w:val="22"/>
          <w:szCs w:val="22"/>
        </w:rPr>
        <w:t xml:space="preserve">- wanted people to </w:t>
      </w:r>
      <w:r w:rsidRPr="005B3873">
        <w:rPr>
          <w:rFonts w:asciiTheme="majorBidi" w:hAnsiTheme="majorBidi" w:cstheme="majorBidi"/>
          <w:sz w:val="22"/>
          <w:szCs w:val="22"/>
          <w:u w:val="single"/>
        </w:rPr>
        <w:t>build and use their land</w:t>
      </w:r>
      <w:r w:rsidRPr="00131D94">
        <w:rPr>
          <w:rFonts w:asciiTheme="majorBidi" w:hAnsiTheme="majorBidi" w:cstheme="majorBidi"/>
          <w:sz w:val="22"/>
          <w:szCs w:val="22"/>
        </w:rPr>
        <w:t>- focused on harm that was unreasonable</w:t>
      </w:r>
    </w:p>
    <w:p w:rsidR="00DD0EE4" w:rsidRPr="00131D94" w:rsidRDefault="00DD0EE4" w:rsidP="00A878AD">
      <w:pPr>
        <w:pStyle w:val="ListParagraph"/>
        <w:numPr>
          <w:ilvl w:val="2"/>
          <w:numId w:val="27"/>
        </w:numPr>
        <w:rPr>
          <w:rFonts w:asciiTheme="majorBidi" w:hAnsiTheme="majorBidi" w:cstheme="majorBidi"/>
          <w:b/>
          <w:bCs/>
          <w:sz w:val="22"/>
          <w:szCs w:val="22"/>
        </w:rPr>
      </w:pPr>
      <w:r w:rsidRPr="005B3873">
        <w:rPr>
          <w:rFonts w:asciiTheme="majorBidi" w:hAnsiTheme="majorBidi" w:cstheme="majorBidi"/>
          <w:b/>
          <w:bCs/>
          <w:sz w:val="22"/>
          <w:szCs w:val="22"/>
        </w:rPr>
        <w:t>Coase</w:t>
      </w:r>
      <w:r w:rsidRPr="00131D94">
        <w:rPr>
          <w:rFonts w:asciiTheme="majorBidi" w:hAnsiTheme="majorBidi" w:cstheme="majorBidi"/>
          <w:sz w:val="22"/>
          <w:szCs w:val="22"/>
        </w:rPr>
        <w:t xml:space="preserve">: not about one harming the other, but conflicting uses-question </w:t>
      </w:r>
      <w:r w:rsidR="00783018">
        <w:rPr>
          <w:rFonts w:asciiTheme="majorBidi" w:hAnsiTheme="majorBidi" w:cstheme="majorBidi"/>
          <w:sz w:val="22"/>
          <w:szCs w:val="22"/>
        </w:rPr>
        <w:t>is simply</w:t>
      </w:r>
      <w:r w:rsidRPr="00131D94">
        <w:rPr>
          <w:rFonts w:asciiTheme="majorBidi" w:hAnsiTheme="majorBidi" w:cstheme="majorBidi"/>
          <w:sz w:val="22"/>
          <w:szCs w:val="22"/>
        </w:rPr>
        <w:t xml:space="preserve"> which use is most valuable</w:t>
      </w:r>
    </w:p>
    <w:p w:rsidR="005009B8" w:rsidRPr="00131D94" w:rsidRDefault="005009B8" w:rsidP="00A878AD">
      <w:pPr>
        <w:pStyle w:val="ListParagraph"/>
        <w:numPr>
          <w:ilvl w:val="1"/>
          <w:numId w:val="27"/>
        </w:numPr>
        <w:rPr>
          <w:rFonts w:asciiTheme="majorBidi" w:hAnsiTheme="majorBidi" w:cstheme="majorBidi"/>
          <w:b/>
          <w:bCs/>
          <w:sz w:val="22"/>
          <w:szCs w:val="22"/>
        </w:rPr>
      </w:pPr>
      <w:r w:rsidRPr="00131D94">
        <w:rPr>
          <w:rFonts w:asciiTheme="majorBidi" w:hAnsiTheme="majorBidi" w:cstheme="majorBidi"/>
          <w:b/>
          <w:bCs/>
          <w:sz w:val="22"/>
          <w:szCs w:val="22"/>
        </w:rPr>
        <w:t>Boomer</w:t>
      </w:r>
      <w:r w:rsidRPr="00131D94">
        <w:rPr>
          <w:rFonts w:asciiTheme="majorBidi" w:hAnsiTheme="majorBidi" w:cstheme="majorBidi"/>
          <w:sz w:val="22"/>
          <w:szCs w:val="22"/>
        </w:rPr>
        <w:t xml:space="preserve"> as a case study: </w:t>
      </w:r>
    </w:p>
    <w:p w:rsidR="00E94E06" w:rsidRPr="00131D94" w:rsidRDefault="005009B8" w:rsidP="00A878AD">
      <w:pPr>
        <w:pStyle w:val="ListParagraph"/>
        <w:numPr>
          <w:ilvl w:val="2"/>
          <w:numId w:val="27"/>
        </w:numPr>
        <w:rPr>
          <w:rFonts w:asciiTheme="majorBidi" w:hAnsiTheme="majorBidi" w:cstheme="majorBidi"/>
          <w:b/>
          <w:bCs/>
          <w:sz w:val="22"/>
          <w:szCs w:val="22"/>
        </w:rPr>
      </w:pPr>
      <w:r w:rsidRPr="00131D94">
        <w:rPr>
          <w:rFonts w:asciiTheme="majorBidi" w:hAnsiTheme="majorBidi" w:cstheme="majorBidi"/>
          <w:sz w:val="22"/>
          <w:szCs w:val="22"/>
        </w:rPr>
        <w:t xml:space="preserve">Classical arguments: factory is doing harm and should pay for and thereby internalize the external harms its operation causes </w:t>
      </w:r>
    </w:p>
    <w:p w:rsidR="00DC499F" w:rsidRDefault="00DC499F"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lastRenderedPageBreak/>
        <w:t>Coase: D isn’t solely causing harm, reciprocal harms- houses encroaching on D (reframing issue)</w:t>
      </w:r>
      <w:r w:rsidR="00C51B8F">
        <w:rPr>
          <w:rFonts w:asciiTheme="majorBidi" w:hAnsiTheme="majorBidi" w:cstheme="majorBidi"/>
          <w:sz w:val="22"/>
          <w:szCs w:val="22"/>
        </w:rPr>
        <w:t>- there are joint costs, unclear who should internalize the costs they are imposing on each other</w:t>
      </w:r>
    </w:p>
    <w:p w:rsidR="00BE4668" w:rsidRDefault="00783018" w:rsidP="00BE4668">
      <w:pPr>
        <w:pStyle w:val="ListParagraph"/>
        <w:numPr>
          <w:ilvl w:val="3"/>
          <w:numId w:val="27"/>
        </w:numPr>
        <w:rPr>
          <w:rFonts w:asciiTheme="majorBidi" w:hAnsiTheme="majorBidi" w:cstheme="majorBidi"/>
          <w:sz w:val="22"/>
          <w:szCs w:val="22"/>
        </w:rPr>
      </w:pPr>
      <w:r>
        <w:rPr>
          <w:rFonts w:asciiTheme="majorBidi" w:hAnsiTheme="majorBidi" w:cstheme="majorBidi"/>
          <w:sz w:val="22"/>
          <w:szCs w:val="22"/>
        </w:rPr>
        <w:t xml:space="preserve">Should have </w:t>
      </w:r>
      <w:r w:rsidRPr="005B3873">
        <w:rPr>
          <w:rFonts w:asciiTheme="majorBidi" w:hAnsiTheme="majorBidi" w:cstheme="majorBidi"/>
          <w:b/>
          <w:bCs/>
          <w:sz w:val="22"/>
          <w:szCs w:val="22"/>
        </w:rPr>
        <w:t>bright line</w:t>
      </w:r>
      <w:r>
        <w:rPr>
          <w:rFonts w:asciiTheme="majorBidi" w:hAnsiTheme="majorBidi" w:cstheme="majorBidi"/>
          <w:sz w:val="22"/>
          <w:szCs w:val="22"/>
        </w:rPr>
        <w:t xml:space="preserve">/absolute rule—lets parties </w:t>
      </w:r>
      <w:r w:rsidRPr="005B3873">
        <w:rPr>
          <w:rFonts w:asciiTheme="majorBidi" w:hAnsiTheme="majorBidi" w:cstheme="majorBidi"/>
          <w:b/>
          <w:bCs/>
          <w:sz w:val="22"/>
          <w:szCs w:val="22"/>
        </w:rPr>
        <w:t>negotiate</w:t>
      </w:r>
      <w:r>
        <w:rPr>
          <w:rFonts w:asciiTheme="majorBidi" w:hAnsiTheme="majorBidi" w:cstheme="majorBidi"/>
          <w:sz w:val="22"/>
          <w:szCs w:val="22"/>
        </w:rPr>
        <w:t xml:space="preserve"> and facilitates market activity, reasonableness standard will lead to uncertainty and transaction costs</w:t>
      </w:r>
    </w:p>
    <w:p w:rsidR="00783018" w:rsidRDefault="00783018" w:rsidP="00783018">
      <w:pPr>
        <w:pStyle w:val="ListParagraph"/>
        <w:numPr>
          <w:ilvl w:val="3"/>
          <w:numId w:val="27"/>
        </w:numPr>
        <w:rPr>
          <w:rFonts w:asciiTheme="majorBidi" w:hAnsiTheme="majorBidi" w:cstheme="majorBidi"/>
          <w:sz w:val="22"/>
          <w:szCs w:val="22"/>
        </w:rPr>
      </w:pPr>
      <w:r>
        <w:rPr>
          <w:rFonts w:asciiTheme="majorBidi" w:hAnsiTheme="majorBidi" w:cstheme="majorBidi"/>
          <w:sz w:val="22"/>
          <w:szCs w:val="22"/>
        </w:rPr>
        <w:t xml:space="preserve">Goal of social welfare is to allocate the entitlement to the person that </w:t>
      </w:r>
      <w:r w:rsidRPr="005B3873">
        <w:rPr>
          <w:rFonts w:asciiTheme="majorBidi" w:hAnsiTheme="majorBidi" w:cstheme="majorBidi"/>
          <w:b/>
          <w:bCs/>
          <w:sz w:val="22"/>
          <w:szCs w:val="22"/>
        </w:rPr>
        <w:t>values it most</w:t>
      </w:r>
      <w:r>
        <w:rPr>
          <w:rFonts w:asciiTheme="majorBidi" w:hAnsiTheme="majorBidi" w:cstheme="majorBidi"/>
          <w:sz w:val="22"/>
          <w:szCs w:val="22"/>
        </w:rPr>
        <w:t xml:space="preserve"> with as little transaction costs as possible </w:t>
      </w:r>
    </w:p>
    <w:p w:rsidR="00C51B8F" w:rsidRPr="00783018" w:rsidRDefault="00783018" w:rsidP="00783018">
      <w:pPr>
        <w:pStyle w:val="ListParagraph"/>
        <w:numPr>
          <w:ilvl w:val="3"/>
          <w:numId w:val="27"/>
        </w:numPr>
        <w:rPr>
          <w:rFonts w:asciiTheme="majorBidi" w:hAnsiTheme="majorBidi" w:cstheme="majorBidi"/>
          <w:sz w:val="22"/>
          <w:szCs w:val="22"/>
        </w:rPr>
      </w:pPr>
      <w:r w:rsidRPr="005B3873">
        <w:rPr>
          <w:rFonts w:asciiTheme="majorBidi" w:hAnsiTheme="majorBidi" w:cstheme="majorBidi"/>
          <w:b/>
          <w:bCs/>
          <w:sz w:val="22"/>
          <w:szCs w:val="22"/>
        </w:rPr>
        <w:t>Initial entitlement doesn’t matter</w:t>
      </w:r>
      <w:r>
        <w:rPr>
          <w:rFonts w:asciiTheme="majorBidi" w:hAnsiTheme="majorBidi" w:cstheme="majorBidi"/>
          <w:sz w:val="22"/>
          <w:szCs w:val="22"/>
        </w:rPr>
        <w:t>—perhaps best rule would be rule of no nuisance: will be clear to parties that courts will do nothing, and they will negotiate for most valuable use—will always be efficient</w:t>
      </w:r>
      <w:r w:rsidR="00555386">
        <w:rPr>
          <w:rFonts w:asciiTheme="majorBidi" w:hAnsiTheme="majorBidi" w:cstheme="majorBidi"/>
          <w:sz w:val="22"/>
          <w:szCs w:val="22"/>
        </w:rPr>
        <w:t xml:space="preserve"> (no nuisance particularly effective, no need for courts at all)</w:t>
      </w:r>
    </w:p>
    <w:p w:rsidR="00DC499F" w:rsidRPr="00131D94" w:rsidRDefault="00DC499F" w:rsidP="00A878AD">
      <w:pPr>
        <w:pStyle w:val="ListParagraph"/>
        <w:numPr>
          <w:ilvl w:val="2"/>
          <w:numId w:val="27"/>
        </w:numPr>
        <w:rPr>
          <w:rFonts w:asciiTheme="majorBidi" w:hAnsiTheme="majorBidi" w:cstheme="majorBidi"/>
          <w:sz w:val="22"/>
          <w:szCs w:val="22"/>
        </w:rPr>
      </w:pPr>
      <w:r w:rsidRPr="00131D94">
        <w:rPr>
          <w:rFonts w:asciiTheme="majorBidi" w:hAnsiTheme="majorBidi" w:cstheme="majorBidi"/>
          <w:sz w:val="22"/>
          <w:szCs w:val="22"/>
        </w:rPr>
        <w:t xml:space="preserve">Counter: </w:t>
      </w:r>
    </w:p>
    <w:p w:rsidR="00DC499F" w:rsidRPr="00131D94" w:rsidRDefault="00DC499F" w:rsidP="00A878AD">
      <w:pPr>
        <w:pStyle w:val="ListParagraph"/>
        <w:numPr>
          <w:ilvl w:val="3"/>
          <w:numId w:val="27"/>
        </w:numPr>
        <w:rPr>
          <w:rFonts w:asciiTheme="majorBidi" w:hAnsiTheme="majorBidi" w:cstheme="majorBidi"/>
          <w:sz w:val="22"/>
          <w:szCs w:val="22"/>
        </w:rPr>
      </w:pPr>
      <w:r w:rsidRPr="00131D94">
        <w:rPr>
          <w:rFonts w:asciiTheme="majorBidi" w:hAnsiTheme="majorBidi" w:cstheme="majorBidi"/>
          <w:sz w:val="22"/>
          <w:szCs w:val="22"/>
        </w:rPr>
        <w:t>Not truly reciprocal harms- homeowners not “doing” anything</w:t>
      </w:r>
    </w:p>
    <w:p w:rsidR="00A830B8" w:rsidRDefault="00A830B8" w:rsidP="00A878AD">
      <w:pPr>
        <w:pStyle w:val="ListParagraph"/>
        <w:numPr>
          <w:ilvl w:val="3"/>
          <w:numId w:val="27"/>
        </w:numPr>
        <w:rPr>
          <w:rFonts w:asciiTheme="majorBidi" w:hAnsiTheme="majorBidi" w:cstheme="majorBidi"/>
          <w:sz w:val="22"/>
          <w:szCs w:val="22"/>
        </w:rPr>
      </w:pPr>
      <w:r w:rsidRPr="005B3873">
        <w:rPr>
          <w:rFonts w:asciiTheme="majorBidi" w:hAnsiTheme="majorBidi" w:cstheme="majorBidi"/>
          <w:b/>
          <w:bCs/>
          <w:sz w:val="22"/>
          <w:szCs w:val="22"/>
        </w:rPr>
        <w:t xml:space="preserve">Transaction costs are </w:t>
      </w:r>
      <w:r w:rsidR="00783018" w:rsidRPr="005B3873">
        <w:rPr>
          <w:rFonts w:asciiTheme="majorBidi" w:hAnsiTheme="majorBidi" w:cstheme="majorBidi"/>
          <w:b/>
          <w:bCs/>
          <w:sz w:val="22"/>
          <w:szCs w:val="22"/>
        </w:rPr>
        <w:t>high,</w:t>
      </w:r>
      <w:r w:rsidRPr="005B3873">
        <w:rPr>
          <w:rFonts w:asciiTheme="majorBidi" w:hAnsiTheme="majorBidi" w:cstheme="majorBidi"/>
          <w:b/>
          <w:bCs/>
          <w:sz w:val="22"/>
          <w:szCs w:val="22"/>
        </w:rPr>
        <w:t xml:space="preserve"> and bargaining is unrealistic</w:t>
      </w:r>
      <w:r w:rsidR="000768B1">
        <w:rPr>
          <w:rFonts w:asciiTheme="majorBidi" w:hAnsiTheme="majorBidi" w:cstheme="majorBidi"/>
          <w:sz w:val="22"/>
          <w:szCs w:val="22"/>
        </w:rPr>
        <w:t>:</w:t>
      </w:r>
      <w:r w:rsidRPr="00131D94">
        <w:rPr>
          <w:rFonts w:asciiTheme="majorBidi" w:hAnsiTheme="majorBidi" w:cstheme="majorBidi"/>
          <w:sz w:val="22"/>
          <w:szCs w:val="22"/>
        </w:rPr>
        <w:t xml:space="preserve"> </w:t>
      </w:r>
      <w:r w:rsidRPr="005B3873">
        <w:rPr>
          <w:rFonts w:asciiTheme="majorBidi" w:hAnsiTheme="majorBidi" w:cstheme="majorBidi"/>
          <w:sz w:val="22"/>
          <w:szCs w:val="22"/>
          <w:u w:val="single"/>
        </w:rPr>
        <w:t>the offer the parties would make is different than what they would demand to sell</w:t>
      </w:r>
      <w:r w:rsidRPr="00131D94">
        <w:rPr>
          <w:rFonts w:asciiTheme="majorBidi" w:hAnsiTheme="majorBidi" w:cstheme="majorBidi"/>
          <w:sz w:val="22"/>
          <w:szCs w:val="22"/>
        </w:rPr>
        <w:t xml:space="preserve"> because of </w:t>
      </w:r>
      <w:r w:rsidR="000768B1">
        <w:rPr>
          <w:rFonts w:asciiTheme="majorBidi" w:hAnsiTheme="majorBidi" w:cstheme="majorBidi"/>
          <w:sz w:val="22"/>
          <w:szCs w:val="22"/>
        </w:rPr>
        <w:t>declining marginal utility of money,</w:t>
      </w:r>
      <w:r w:rsidRPr="00131D94">
        <w:rPr>
          <w:rFonts w:asciiTheme="majorBidi" w:hAnsiTheme="majorBidi" w:cstheme="majorBidi"/>
          <w:sz w:val="22"/>
          <w:szCs w:val="22"/>
        </w:rPr>
        <w:t xml:space="preserve"> endowment effect (value what you have more), lack of ability to pay</w:t>
      </w:r>
      <w:r w:rsidR="000768B1">
        <w:rPr>
          <w:rFonts w:asciiTheme="majorBidi" w:hAnsiTheme="majorBidi" w:cstheme="majorBidi"/>
          <w:sz w:val="22"/>
          <w:szCs w:val="22"/>
        </w:rPr>
        <w:t xml:space="preserve"> (</w:t>
      </w:r>
      <w:r w:rsidR="000768B1" w:rsidRPr="00131D94">
        <w:rPr>
          <w:rFonts w:asciiTheme="majorBidi" w:hAnsiTheme="majorBidi" w:cstheme="majorBidi"/>
          <w:sz w:val="22"/>
          <w:szCs w:val="22"/>
        </w:rPr>
        <w:t>especially problematic if see the initial distribution of wealth as unjust</w:t>
      </w:r>
      <w:r w:rsidR="000768B1">
        <w:rPr>
          <w:rFonts w:asciiTheme="majorBidi" w:hAnsiTheme="majorBidi" w:cstheme="majorBidi"/>
          <w:sz w:val="22"/>
          <w:szCs w:val="22"/>
        </w:rPr>
        <w:t xml:space="preserve">), </w:t>
      </w:r>
      <w:r w:rsidRPr="00131D94">
        <w:rPr>
          <w:rFonts w:asciiTheme="majorBidi" w:hAnsiTheme="majorBidi" w:cstheme="majorBidi"/>
          <w:sz w:val="22"/>
          <w:szCs w:val="22"/>
        </w:rPr>
        <w:t xml:space="preserve">and issues of collective action. If factory granted entitlement-would have </w:t>
      </w:r>
      <w:r w:rsidR="001C3E30" w:rsidRPr="00131D94">
        <w:rPr>
          <w:rFonts w:asciiTheme="majorBidi" w:hAnsiTheme="majorBidi" w:cstheme="majorBidi"/>
          <w:sz w:val="22"/>
          <w:szCs w:val="22"/>
        </w:rPr>
        <w:t>large</w:t>
      </w:r>
      <w:r w:rsidRPr="00131D94">
        <w:rPr>
          <w:rFonts w:asciiTheme="majorBidi" w:hAnsiTheme="majorBidi" w:cstheme="majorBidi"/>
          <w:sz w:val="22"/>
          <w:szCs w:val="22"/>
        </w:rPr>
        <w:t xml:space="preserve"> advantage</w:t>
      </w:r>
      <w:r w:rsidR="000768B1">
        <w:rPr>
          <w:rFonts w:asciiTheme="majorBidi" w:hAnsiTheme="majorBidi" w:cstheme="majorBidi"/>
          <w:sz w:val="22"/>
          <w:szCs w:val="22"/>
        </w:rPr>
        <w:t xml:space="preserve">. </w:t>
      </w:r>
    </w:p>
    <w:p w:rsidR="004F245A" w:rsidRDefault="004F245A" w:rsidP="00A878AD">
      <w:pPr>
        <w:pStyle w:val="ListParagraph"/>
        <w:numPr>
          <w:ilvl w:val="4"/>
          <w:numId w:val="27"/>
        </w:numPr>
        <w:rPr>
          <w:rFonts w:asciiTheme="majorBidi" w:hAnsiTheme="majorBidi" w:cstheme="majorBidi"/>
          <w:sz w:val="22"/>
          <w:szCs w:val="22"/>
        </w:rPr>
      </w:pPr>
      <w:r>
        <w:rPr>
          <w:rFonts w:asciiTheme="majorBidi" w:hAnsiTheme="majorBidi" w:cstheme="majorBidi"/>
          <w:sz w:val="22"/>
          <w:szCs w:val="22"/>
        </w:rPr>
        <w:t xml:space="preserve">When have </w:t>
      </w:r>
      <w:r w:rsidRPr="005B3873">
        <w:rPr>
          <w:rFonts w:asciiTheme="majorBidi" w:hAnsiTheme="majorBidi" w:cstheme="majorBidi"/>
          <w:sz w:val="22"/>
          <w:szCs w:val="22"/>
          <w:u w:val="single"/>
        </w:rPr>
        <w:t>many different parties</w:t>
      </w:r>
      <w:r>
        <w:rPr>
          <w:rFonts w:asciiTheme="majorBidi" w:hAnsiTheme="majorBidi" w:cstheme="majorBidi"/>
          <w:sz w:val="22"/>
          <w:szCs w:val="22"/>
        </w:rPr>
        <w:t xml:space="preserve"> or in a </w:t>
      </w:r>
      <w:r w:rsidRPr="005B3873">
        <w:rPr>
          <w:rFonts w:asciiTheme="majorBidi" w:hAnsiTheme="majorBidi" w:cstheme="majorBidi"/>
          <w:sz w:val="22"/>
          <w:szCs w:val="22"/>
          <w:u w:val="single"/>
        </w:rPr>
        <w:t>bilateral monopoly</w:t>
      </w:r>
      <w:r>
        <w:rPr>
          <w:rFonts w:asciiTheme="majorBidi" w:hAnsiTheme="majorBidi" w:cstheme="majorBidi"/>
          <w:sz w:val="22"/>
          <w:szCs w:val="22"/>
        </w:rPr>
        <w:t xml:space="preserve"> (Fontainebleau) transaction costs tend to be higher</w:t>
      </w:r>
    </w:p>
    <w:p w:rsidR="000768B1" w:rsidRDefault="000768B1" w:rsidP="00A878AD">
      <w:pPr>
        <w:pStyle w:val="ListParagraph"/>
        <w:numPr>
          <w:ilvl w:val="4"/>
          <w:numId w:val="27"/>
        </w:numPr>
        <w:rPr>
          <w:rFonts w:asciiTheme="majorBidi" w:hAnsiTheme="majorBidi" w:cstheme="majorBidi"/>
          <w:sz w:val="22"/>
          <w:szCs w:val="22"/>
        </w:rPr>
      </w:pPr>
      <w:r>
        <w:rPr>
          <w:rFonts w:asciiTheme="majorBidi" w:hAnsiTheme="majorBidi" w:cstheme="majorBidi"/>
          <w:sz w:val="22"/>
          <w:szCs w:val="22"/>
        </w:rPr>
        <w:t>Type of transaction costs: bargaining costs, holdouts- hold out for more money on wrongful assumption that other party will pay more, free riders- drives offer price down because others won’t contribute as they assume others will pay the costs, administrative costs and agency costs (hiring others to carry out a task)</w:t>
      </w:r>
    </w:p>
    <w:p w:rsidR="000768B1" w:rsidRDefault="000768B1" w:rsidP="00A878AD">
      <w:pPr>
        <w:pStyle w:val="ListParagraph"/>
        <w:numPr>
          <w:ilvl w:val="4"/>
          <w:numId w:val="27"/>
        </w:numPr>
        <w:rPr>
          <w:rFonts w:asciiTheme="majorBidi" w:hAnsiTheme="majorBidi" w:cstheme="majorBidi"/>
          <w:sz w:val="22"/>
          <w:szCs w:val="22"/>
        </w:rPr>
      </w:pPr>
      <w:proofErr w:type="spellStart"/>
      <w:r>
        <w:rPr>
          <w:rFonts w:asciiTheme="majorBidi" w:hAnsiTheme="majorBidi" w:cstheme="majorBidi"/>
          <w:sz w:val="22"/>
          <w:szCs w:val="22"/>
        </w:rPr>
        <w:t>Prioritarian</w:t>
      </w:r>
      <w:proofErr w:type="spellEnd"/>
      <w:r>
        <w:rPr>
          <w:rFonts w:asciiTheme="majorBidi" w:hAnsiTheme="majorBidi" w:cstheme="majorBidi"/>
          <w:sz w:val="22"/>
          <w:szCs w:val="22"/>
        </w:rPr>
        <w:t xml:space="preserve"> standard: attempts to correct for the effects distribution of wealth has on ability to pay by weighing the interest of those worse off more highly when determining who to grant an entitlement/which use is most efficient</w:t>
      </w:r>
    </w:p>
    <w:p w:rsidR="00322F67" w:rsidRPr="00322F67" w:rsidRDefault="00322F67" w:rsidP="00A878AD">
      <w:pPr>
        <w:pStyle w:val="ListParagraph"/>
        <w:numPr>
          <w:ilvl w:val="4"/>
          <w:numId w:val="27"/>
        </w:numPr>
        <w:rPr>
          <w:rFonts w:asciiTheme="majorBidi" w:hAnsiTheme="majorBidi" w:cstheme="majorBidi"/>
          <w:sz w:val="22"/>
          <w:szCs w:val="22"/>
        </w:rPr>
      </w:pPr>
      <w:r w:rsidRPr="005B3873">
        <w:rPr>
          <w:rFonts w:asciiTheme="majorBidi" w:hAnsiTheme="majorBidi" w:cstheme="majorBidi"/>
          <w:b/>
          <w:bCs/>
          <w:sz w:val="22"/>
          <w:szCs w:val="22"/>
        </w:rPr>
        <w:t>In short</w:t>
      </w:r>
      <w:r>
        <w:rPr>
          <w:rFonts w:asciiTheme="majorBidi" w:hAnsiTheme="majorBidi" w:cstheme="majorBidi"/>
          <w:sz w:val="22"/>
          <w:szCs w:val="22"/>
        </w:rPr>
        <w:t xml:space="preserve">: gaps of asking and offer price will be affected by practical constraints, wealth effects, </w:t>
      </w:r>
      <w:r w:rsidR="00555386">
        <w:rPr>
          <w:rFonts w:asciiTheme="majorBidi" w:hAnsiTheme="majorBidi" w:cstheme="majorBidi"/>
          <w:sz w:val="22"/>
          <w:szCs w:val="22"/>
        </w:rPr>
        <w:t>transaction</w:t>
      </w:r>
      <w:r>
        <w:rPr>
          <w:rFonts w:asciiTheme="majorBidi" w:hAnsiTheme="majorBidi" w:cstheme="majorBidi"/>
          <w:sz w:val="22"/>
          <w:szCs w:val="22"/>
        </w:rPr>
        <w:t xml:space="preserve"> costs and the endowment effect. Even if no gap- high transaction costs could prevent parties from arriving at the efficient result</w:t>
      </w:r>
    </w:p>
    <w:p w:rsidR="00131D94" w:rsidRDefault="001C3E30" w:rsidP="00A878AD">
      <w:pPr>
        <w:pStyle w:val="ListParagraph"/>
        <w:numPr>
          <w:ilvl w:val="3"/>
          <w:numId w:val="27"/>
        </w:numPr>
        <w:rPr>
          <w:rFonts w:asciiTheme="majorBidi" w:hAnsiTheme="majorBidi" w:cstheme="majorBidi"/>
          <w:sz w:val="22"/>
          <w:szCs w:val="22"/>
        </w:rPr>
      </w:pPr>
      <w:r w:rsidRPr="00131D94">
        <w:rPr>
          <w:rFonts w:asciiTheme="majorBidi" w:hAnsiTheme="majorBidi" w:cstheme="majorBidi"/>
          <w:sz w:val="22"/>
          <w:szCs w:val="22"/>
        </w:rPr>
        <w:t xml:space="preserve">Just as important as efficiency is </w:t>
      </w:r>
      <w:r w:rsidRPr="005B3873">
        <w:rPr>
          <w:rFonts w:asciiTheme="majorBidi" w:hAnsiTheme="majorBidi" w:cstheme="majorBidi"/>
          <w:b/>
          <w:bCs/>
          <w:sz w:val="22"/>
          <w:szCs w:val="22"/>
        </w:rPr>
        <w:t>distributive justice</w:t>
      </w:r>
      <w:r w:rsidRPr="00131D94">
        <w:rPr>
          <w:rFonts w:asciiTheme="majorBidi" w:hAnsiTheme="majorBidi" w:cstheme="majorBidi"/>
          <w:sz w:val="22"/>
          <w:szCs w:val="22"/>
        </w:rPr>
        <w:t xml:space="preserve"> (fairness)- who should fairly bear the costs. Perhaps have bright line rule requiring companies to internalize costs</w:t>
      </w:r>
      <w:r w:rsidR="00C51B8F">
        <w:rPr>
          <w:rFonts w:asciiTheme="majorBidi" w:hAnsiTheme="majorBidi" w:cstheme="majorBidi"/>
          <w:sz w:val="22"/>
          <w:szCs w:val="22"/>
        </w:rPr>
        <w:t xml:space="preserve"> protecting the security of people</w:t>
      </w:r>
      <w:r w:rsidRPr="00131D94">
        <w:rPr>
          <w:rFonts w:asciiTheme="majorBidi" w:hAnsiTheme="majorBidi" w:cstheme="majorBidi"/>
          <w:sz w:val="22"/>
          <w:szCs w:val="22"/>
        </w:rPr>
        <w:t xml:space="preserve"> </w:t>
      </w:r>
      <w:r w:rsidR="00C727E3" w:rsidRPr="00131D94">
        <w:rPr>
          <w:rFonts w:asciiTheme="majorBidi" w:hAnsiTheme="majorBidi" w:cstheme="majorBidi"/>
          <w:sz w:val="22"/>
          <w:szCs w:val="22"/>
        </w:rPr>
        <w:t xml:space="preserve">(Note: likely less conducive to bargaining than bright line no nuisance rule- would still require court intervention to declare something as a nuisance) </w:t>
      </w:r>
    </w:p>
    <w:p w:rsidR="00A94830" w:rsidRPr="00D86CB2" w:rsidRDefault="00A94830" w:rsidP="00A878AD">
      <w:pPr>
        <w:pStyle w:val="ListParagraph"/>
        <w:numPr>
          <w:ilvl w:val="4"/>
          <w:numId w:val="27"/>
        </w:numPr>
        <w:rPr>
          <w:rFonts w:asciiTheme="majorBidi" w:hAnsiTheme="majorBidi" w:cstheme="majorBidi"/>
          <w:sz w:val="22"/>
          <w:szCs w:val="22"/>
        </w:rPr>
      </w:pPr>
      <w:r>
        <w:rPr>
          <w:rFonts w:asciiTheme="majorBidi" w:hAnsiTheme="majorBidi" w:cstheme="majorBidi"/>
          <w:sz w:val="22"/>
          <w:szCs w:val="22"/>
        </w:rPr>
        <w:t xml:space="preserve">Also </w:t>
      </w:r>
      <w:r w:rsidRPr="003953E3">
        <w:rPr>
          <w:rFonts w:asciiTheme="majorBidi" w:hAnsiTheme="majorBidi" w:cstheme="majorBidi"/>
          <w:b/>
          <w:bCs/>
          <w:sz w:val="22"/>
          <w:szCs w:val="22"/>
          <w:u w:val="single"/>
        </w:rPr>
        <w:t>note Radin</w:t>
      </w:r>
      <w:r>
        <w:rPr>
          <w:rFonts w:asciiTheme="majorBidi" w:hAnsiTheme="majorBidi" w:cstheme="majorBidi"/>
          <w:sz w:val="22"/>
          <w:szCs w:val="22"/>
        </w:rPr>
        <w:t xml:space="preserve">: some things are above being traded on the market, and should be discussed in context of justice and rights—not wealth and efficiency </w:t>
      </w:r>
    </w:p>
    <w:p w:rsidR="00E94E06" w:rsidRPr="00131D94" w:rsidRDefault="000D4B3A" w:rsidP="00A878AD">
      <w:pPr>
        <w:pStyle w:val="ListParagraph"/>
        <w:numPr>
          <w:ilvl w:val="0"/>
          <w:numId w:val="27"/>
        </w:numPr>
        <w:rPr>
          <w:rFonts w:asciiTheme="majorBidi" w:hAnsiTheme="majorBidi" w:cstheme="majorBidi"/>
          <w:b/>
          <w:bCs/>
          <w:sz w:val="22"/>
          <w:szCs w:val="22"/>
        </w:rPr>
      </w:pPr>
      <w:r w:rsidRPr="00131D94">
        <w:rPr>
          <w:rFonts w:asciiTheme="majorBidi" w:hAnsiTheme="majorBidi" w:cstheme="majorBidi"/>
          <w:b/>
          <w:bCs/>
          <w:sz w:val="23"/>
          <w:szCs w:val="23"/>
        </w:rPr>
        <w:t>Remedies</w:t>
      </w:r>
    </w:p>
    <w:tbl>
      <w:tblPr>
        <w:tblStyle w:val="TableGrid"/>
        <w:tblW w:w="10530" w:type="dxa"/>
        <w:tblInd w:w="175" w:type="dxa"/>
        <w:tblLook w:val="04A0" w:firstRow="1" w:lastRow="0" w:firstColumn="1" w:lastColumn="0" w:noHBand="0" w:noVBand="1"/>
      </w:tblPr>
      <w:tblGrid>
        <w:gridCol w:w="2070"/>
        <w:gridCol w:w="4320"/>
        <w:gridCol w:w="4140"/>
      </w:tblGrid>
      <w:tr w:rsidR="008C794C" w:rsidRPr="00131D94" w:rsidTr="00470D82">
        <w:tc>
          <w:tcPr>
            <w:tcW w:w="2070" w:type="dxa"/>
          </w:tcPr>
          <w:p w:rsidR="00E94E06" w:rsidRPr="00131D94" w:rsidRDefault="00E94E06" w:rsidP="00C7749B">
            <w:pPr>
              <w:jc w:val="center"/>
              <w:rPr>
                <w:rFonts w:asciiTheme="majorBidi" w:hAnsiTheme="majorBidi" w:cstheme="majorBidi"/>
                <w:sz w:val="22"/>
                <w:szCs w:val="22"/>
              </w:rPr>
            </w:pPr>
            <w:r w:rsidRPr="00131D94">
              <w:rPr>
                <w:rFonts w:asciiTheme="majorBidi" w:hAnsiTheme="majorBidi" w:cstheme="majorBidi"/>
                <w:sz w:val="22"/>
                <w:szCs w:val="22"/>
              </w:rPr>
              <w:t>Remedy</w:t>
            </w:r>
          </w:p>
        </w:tc>
        <w:tc>
          <w:tcPr>
            <w:tcW w:w="4320" w:type="dxa"/>
          </w:tcPr>
          <w:p w:rsidR="00E94E06" w:rsidRPr="00131D94" w:rsidRDefault="00E94E06" w:rsidP="00C7749B">
            <w:pPr>
              <w:jc w:val="center"/>
              <w:rPr>
                <w:rFonts w:asciiTheme="majorBidi" w:hAnsiTheme="majorBidi" w:cstheme="majorBidi"/>
                <w:b/>
                <w:bCs/>
                <w:sz w:val="22"/>
                <w:szCs w:val="22"/>
              </w:rPr>
            </w:pPr>
            <w:r w:rsidRPr="00131D94">
              <w:rPr>
                <w:rFonts w:asciiTheme="majorBidi" w:hAnsiTheme="majorBidi" w:cstheme="majorBidi"/>
                <w:b/>
                <w:bCs/>
                <w:sz w:val="22"/>
                <w:szCs w:val="22"/>
              </w:rPr>
              <w:t>Plaintiff’s Entitlement</w:t>
            </w:r>
          </w:p>
        </w:tc>
        <w:tc>
          <w:tcPr>
            <w:tcW w:w="4140" w:type="dxa"/>
          </w:tcPr>
          <w:p w:rsidR="00E94E06" w:rsidRPr="00131D94" w:rsidRDefault="00E94E06" w:rsidP="00C7749B">
            <w:pPr>
              <w:jc w:val="center"/>
              <w:rPr>
                <w:rFonts w:asciiTheme="majorBidi" w:hAnsiTheme="majorBidi" w:cstheme="majorBidi"/>
                <w:b/>
                <w:bCs/>
                <w:sz w:val="22"/>
                <w:szCs w:val="22"/>
              </w:rPr>
            </w:pPr>
            <w:r w:rsidRPr="00131D94">
              <w:rPr>
                <w:rFonts w:asciiTheme="majorBidi" w:hAnsiTheme="majorBidi" w:cstheme="majorBidi"/>
                <w:b/>
                <w:bCs/>
                <w:sz w:val="22"/>
                <w:szCs w:val="22"/>
              </w:rPr>
              <w:t>Defendant’s Entitlement</w:t>
            </w:r>
          </w:p>
        </w:tc>
      </w:tr>
      <w:tr w:rsidR="008C794C" w:rsidRPr="00131D94" w:rsidTr="00470D82">
        <w:trPr>
          <w:trHeight w:val="2105"/>
        </w:trPr>
        <w:tc>
          <w:tcPr>
            <w:tcW w:w="2070" w:type="dxa"/>
          </w:tcPr>
          <w:p w:rsidR="00E94E06" w:rsidRPr="00131D94" w:rsidRDefault="00E94E06" w:rsidP="00E94E06">
            <w:pPr>
              <w:rPr>
                <w:rFonts w:asciiTheme="majorBidi" w:hAnsiTheme="majorBidi" w:cstheme="majorBidi"/>
                <w:sz w:val="22"/>
                <w:szCs w:val="22"/>
              </w:rPr>
            </w:pPr>
            <w:r w:rsidRPr="00131D94">
              <w:rPr>
                <w:rFonts w:asciiTheme="majorBidi" w:hAnsiTheme="majorBidi" w:cstheme="majorBidi"/>
                <w:b/>
                <w:bCs/>
                <w:sz w:val="22"/>
                <w:szCs w:val="22"/>
              </w:rPr>
              <w:t>Property Rule</w:t>
            </w:r>
            <w:r w:rsidR="00381F6F" w:rsidRPr="00131D94">
              <w:rPr>
                <w:rFonts w:asciiTheme="majorBidi" w:hAnsiTheme="majorBidi" w:cstheme="majorBidi"/>
                <w:b/>
                <w:bCs/>
                <w:sz w:val="22"/>
                <w:szCs w:val="22"/>
              </w:rPr>
              <w:t xml:space="preserve"> </w:t>
            </w:r>
            <w:r w:rsidR="00381F6F" w:rsidRPr="00131D94">
              <w:rPr>
                <w:rFonts w:asciiTheme="majorBidi" w:hAnsiTheme="majorBidi" w:cstheme="majorBidi"/>
                <w:sz w:val="22"/>
                <w:szCs w:val="22"/>
              </w:rPr>
              <w:t xml:space="preserve">Preferable if </w:t>
            </w:r>
            <w:r w:rsidR="00381F6F" w:rsidRPr="0015549B">
              <w:rPr>
                <w:rFonts w:asciiTheme="majorBidi" w:hAnsiTheme="majorBidi" w:cstheme="majorBidi"/>
                <w:b/>
                <w:bCs/>
                <w:sz w:val="22"/>
                <w:szCs w:val="22"/>
              </w:rPr>
              <w:t>low</w:t>
            </w:r>
            <w:r w:rsidR="00381F6F" w:rsidRPr="00131D94">
              <w:rPr>
                <w:rFonts w:asciiTheme="majorBidi" w:hAnsiTheme="majorBidi" w:cstheme="majorBidi"/>
                <w:sz w:val="22"/>
                <w:szCs w:val="22"/>
              </w:rPr>
              <w:t xml:space="preserve"> transaction costs; bargains will </w:t>
            </w:r>
            <w:r w:rsidR="003D67BA" w:rsidRPr="00131D94">
              <w:rPr>
                <w:rFonts w:asciiTheme="majorBidi" w:hAnsiTheme="majorBidi" w:cstheme="majorBidi"/>
                <w:sz w:val="22"/>
                <w:szCs w:val="22"/>
              </w:rPr>
              <w:t>take</w:t>
            </w:r>
            <w:r w:rsidR="00381F6F" w:rsidRPr="00131D94">
              <w:rPr>
                <w:rFonts w:asciiTheme="majorBidi" w:hAnsiTheme="majorBidi" w:cstheme="majorBidi"/>
                <w:sz w:val="22"/>
                <w:szCs w:val="22"/>
              </w:rPr>
              <w:t xml:space="preserve"> place</w:t>
            </w:r>
          </w:p>
          <w:p w:rsidR="003D67BA" w:rsidRPr="00131D94" w:rsidRDefault="003D67BA" w:rsidP="00E94E06">
            <w:pPr>
              <w:rPr>
                <w:rFonts w:asciiTheme="majorBidi" w:hAnsiTheme="majorBidi" w:cstheme="majorBidi"/>
                <w:sz w:val="22"/>
                <w:szCs w:val="22"/>
              </w:rPr>
            </w:pPr>
          </w:p>
          <w:p w:rsidR="003D67BA" w:rsidRPr="00131D94" w:rsidRDefault="003D67BA" w:rsidP="00E94E06">
            <w:pPr>
              <w:rPr>
                <w:rFonts w:asciiTheme="majorBidi" w:hAnsiTheme="majorBidi" w:cstheme="majorBidi"/>
                <w:sz w:val="22"/>
                <w:szCs w:val="22"/>
              </w:rPr>
            </w:pPr>
            <w:r w:rsidRPr="00131D94">
              <w:rPr>
                <w:rFonts w:asciiTheme="majorBidi" w:hAnsiTheme="majorBidi" w:cstheme="majorBidi"/>
                <w:sz w:val="22"/>
                <w:szCs w:val="22"/>
              </w:rPr>
              <w:t xml:space="preserve">Good for </w:t>
            </w:r>
            <w:r w:rsidRPr="0015549B">
              <w:rPr>
                <w:rFonts w:asciiTheme="majorBidi" w:hAnsiTheme="majorBidi" w:cstheme="majorBidi"/>
                <w:b/>
                <w:bCs/>
                <w:sz w:val="22"/>
                <w:szCs w:val="22"/>
              </w:rPr>
              <w:t>complex</w:t>
            </w:r>
            <w:r w:rsidRPr="00131D94">
              <w:rPr>
                <w:rFonts w:asciiTheme="majorBidi" w:hAnsiTheme="majorBidi" w:cstheme="majorBidi"/>
                <w:sz w:val="22"/>
                <w:szCs w:val="22"/>
              </w:rPr>
              <w:t xml:space="preserve"> issues that court cannot value</w:t>
            </w:r>
            <w:r w:rsidR="00C625AA" w:rsidRPr="00131D94">
              <w:rPr>
                <w:rFonts w:asciiTheme="majorBidi" w:hAnsiTheme="majorBidi" w:cstheme="majorBidi"/>
                <w:sz w:val="22"/>
                <w:szCs w:val="22"/>
              </w:rPr>
              <w:t>, leaves it to the parties</w:t>
            </w:r>
          </w:p>
        </w:tc>
        <w:tc>
          <w:tcPr>
            <w:tcW w:w="4320" w:type="dxa"/>
          </w:tcPr>
          <w:p w:rsidR="00E94E06" w:rsidRPr="00131D94" w:rsidRDefault="00E94E06" w:rsidP="00E94E06">
            <w:pPr>
              <w:jc w:val="center"/>
              <w:rPr>
                <w:rFonts w:asciiTheme="majorBidi" w:hAnsiTheme="majorBidi" w:cstheme="majorBidi"/>
                <w:sz w:val="22"/>
                <w:szCs w:val="22"/>
                <w:u w:val="single"/>
              </w:rPr>
            </w:pPr>
            <w:r w:rsidRPr="00131D94">
              <w:rPr>
                <w:rFonts w:asciiTheme="majorBidi" w:hAnsiTheme="majorBidi" w:cstheme="majorBidi"/>
                <w:sz w:val="22"/>
                <w:szCs w:val="22"/>
                <w:u w:val="single"/>
              </w:rPr>
              <w:t>Injunction</w:t>
            </w:r>
          </w:p>
          <w:p w:rsidR="00E94E06" w:rsidRPr="00131D94" w:rsidRDefault="00E94E06" w:rsidP="00E94E06">
            <w:pPr>
              <w:rPr>
                <w:rFonts w:asciiTheme="majorBidi" w:hAnsiTheme="majorBidi" w:cstheme="majorBidi"/>
                <w:sz w:val="22"/>
                <w:szCs w:val="22"/>
              </w:rPr>
            </w:pPr>
            <w:r w:rsidRPr="00131D94">
              <w:rPr>
                <w:rFonts w:asciiTheme="majorBidi" w:hAnsiTheme="majorBidi" w:cstheme="majorBidi"/>
                <w:sz w:val="22"/>
                <w:szCs w:val="22"/>
              </w:rPr>
              <w:t>P can get an injunction forcing D to stop the harmful conduct</w:t>
            </w:r>
          </w:p>
          <w:p w:rsidR="00E94E06" w:rsidRPr="00131D94" w:rsidRDefault="00E94E06" w:rsidP="00E94E06">
            <w:pPr>
              <w:rPr>
                <w:rFonts w:asciiTheme="majorBidi" w:hAnsiTheme="majorBidi" w:cstheme="majorBidi"/>
                <w:sz w:val="10"/>
                <w:szCs w:val="10"/>
              </w:rPr>
            </w:pPr>
          </w:p>
          <w:p w:rsidR="00E94E06" w:rsidRPr="00131D94" w:rsidRDefault="00E94E06" w:rsidP="003D67BA">
            <w:pPr>
              <w:rPr>
                <w:rFonts w:asciiTheme="majorBidi" w:hAnsiTheme="majorBidi" w:cstheme="majorBidi"/>
                <w:sz w:val="22"/>
                <w:szCs w:val="22"/>
              </w:rPr>
            </w:pPr>
            <w:r w:rsidRPr="00131D94">
              <w:rPr>
                <w:rFonts w:asciiTheme="majorBidi" w:hAnsiTheme="majorBidi" w:cstheme="majorBidi"/>
                <w:sz w:val="22"/>
                <w:szCs w:val="22"/>
              </w:rPr>
              <w:t>D may continue to commit the harm</w:t>
            </w:r>
            <w:r w:rsidR="00470D82">
              <w:rPr>
                <w:rFonts w:asciiTheme="majorBidi" w:hAnsiTheme="majorBidi" w:cstheme="majorBidi"/>
                <w:sz w:val="22"/>
                <w:szCs w:val="22"/>
              </w:rPr>
              <w:t xml:space="preserve"> provided</w:t>
            </w:r>
            <w:r w:rsidRPr="00131D94">
              <w:rPr>
                <w:rFonts w:asciiTheme="majorBidi" w:hAnsiTheme="majorBidi" w:cstheme="majorBidi"/>
                <w:sz w:val="22"/>
                <w:szCs w:val="22"/>
              </w:rPr>
              <w:t xml:space="preserve"> D offers P enough money to induce P to give up P’s right to be from harm.</w:t>
            </w:r>
          </w:p>
          <w:p w:rsidR="00587E14" w:rsidRPr="00131D94" w:rsidRDefault="00587E14" w:rsidP="003D67BA">
            <w:pPr>
              <w:rPr>
                <w:rFonts w:asciiTheme="majorBidi" w:hAnsiTheme="majorBidi" w:cstheme="majorBidi"/>
                <w:sz w:val="10"/>
                <w:szCs w:val="10"/>
              </w:rPr>
            </w:pPr>
          </w:p>
          <w:p w:rsidR="00587E14" w:rsidRPr="00131D94" w:rsidRDefault="00587E14" w:rsidP="003D67BA">
            <w:pPr>
              <w:rPr>
                <w:rFonts w:asciiTheme="majorBidi" w:hAnsiTheme="majorBidi" w:cstheme="majorBidi"/>
                <w:sz w:val="22"/>
                <w:szCs w:val="22"/>
              </w:rPr>
            </w:pPr>
            <w:r w:rsidRPr="00131D94">
              <w:rPr>
                <w:rFonts w:asciiTheme="majorBidi" w:hAnsiTheme="majorBidi" w:cstheme="majorBidi"/>
                <w:sz w:val="22"/>
                <w:szCs w:val="22"/>
              </w:rPr>
              <w:t xml:space="preserve">Proper when harm is </w:t>
            </w:r>
            <w:r w:rsidR="00567D23" w:rsidRPr="005B3873">
              <w:rPr>
                <w:rFonts w:asciiTheme="majorBidi" w:hAnsiTheme="majorBidi" w:cstheme="majorBidi"/>
                <w:b/>
                <w:bCs/>
                <w:sz w:val="22"/>
                <w:szCs w:val="22"/>
              </w:rPr>
              <w:t>substantial</w:t>
            </w:r>
            <w:r w:rsidR="00567D23" w:rsidRPr="00131D94">
              <w:rPr>
                <w:rFonts w:asciiTheme="majorBidi" w:hAnsiTheme="majorBidi" w:cstheme="majorBidi"/>
                <w:sz w:val="22"/>
                <w:szCs w:val="22"/>
              </w:rPr>
              <w:t>,</w:t>
            </w:r>
            <w:r w:rsidRPr="00131D94">
              <w:rPr>
                <w:rFonts w:asciiTheme="majorBidi" w:hAnsiTheme="majorBidi" w:cstheme="majorBidi"/>
                <w:sz w:val="22"/>
                <w:szCs w:val="22"/>
              </w:rPr>
              <w:t xml:space="preserve"> and the </w:t>
            </w:r>
            <w:r w:rsidRPr="005B3873">
              <w:rPr>
                <w:rFonts w:asciiTheme="majorBidi" w:hAnsiTheme="majorBidi" w:cstheme="majorBidi"/>
                <w:b/>
                <w:bCs/>
                <w:sz w:val="22"/>
                <w:szCs w:val="22"/>
              </w:rPr>
              <w:t>social costs outweigh the benefits</w:t>
            </w:r>
            <w:r w:rsidR="00567D23" w:rsidRPr="00131D94">
              <w:rPr>
                <w:rFonts w:asciiTheme="majorBidi" w:hAnsiTheme="majorBidi" w:cstheme="majorBidi"/>
                <w:sz w:val="22"/>
                <w:szCs w:val="22"/>
              </w:rPr>
              <w:t xml:space="preserve"> </w:t>
            </w:r>
          </w:p>
        </w:tc>
        <w:tc>
          <w:tcPr>
            <w:tcW w:w="4140" w:type="dxa"/>
          </w:tcPr>
          <w:p w:rsidR="00E94E06" w:rsidRPr="00131D94" w:rsidRDefault="00E94E06" w:rsidP="00E94E06">
            <w:pPr>
              <w:jc w:val="center"/>
              <w:rPr>
                <w:rFonts w:asciiTheme="majorBidi" w:hAnsiTheme="majorBidi" w:cstheme="majorBidi"/>
                <w:sz w:val="22"/>
                <w:szCs w:val="22"/>
                <w:u w:val="single"/>
              </w:rPr>
            </w:pPr>
            <w:r w:rsidRPr="00131D94">
              <w:rPr>
                <w:rFonts w:asciiTheme="majorBidi" w:hAnsiTheme="majorBidi" w:cstheme="majorBidi"/>
                <w:sz w:val="22"/>
                <w:szCs w:val="22"/>
                <w:u w:val="single"/>
              </w:rPr>
              <w:t>No Nuisance</w:t>
            </w:r>
          </w:p>
          <w:p w:rsidR="00E94E06" w:rsidRPr="00131D94" w:rsidRDefault="00E94E06" w:rsidP="00E94E06">
            <w:pPr>
              <w:rPr>
                <w:rFonts w:asciiTheme="majorBidi" w:hAnsiTheme="majorBidi" w:cstheme="majorBidi"/>
                <w:sz w:val="22"/>
                <w:szCs w:val="22"/>
              </w:rPr>
            </w:pPr>
            <w:r w:rsidRPr="00131D94">
              <w:rPr>
                <w:rFonts w:asciiTheme="majorBidi" w:hAnsiTheme="majorBidi" w:cstheme="majorBidi"/>
                <w:sz w:val="22"/>
                <w:szCs w:val="22"/>
              </w:rPr>
              <w:t>D has an entitlement to commit the harm without liability.</w:t>
            </w:r>
          </w:p>
          <w:p w:rsidR="00E94E06" w:rsidRPr="00131D94" w:rsidRDefault="00E94E06" w:rsidP="00E94E06">
            <w:pPr>
              <w:rPr>
                <w:rFonts w:asciiTheme="majorBidi" w:hAnsiTheme="majorBidi" w:cstheme="majorBidi"/>
                <w:sz w:val="10"/>
                <w:szCs w:val="10"/>
              </w:rPr>
            </w:pPr>
          </w:p>
          <w:p w:rsidR="00E94E06" w:rsidRPr="00131D94" w:rsidRDefault="00E94E06" w:rsidP="003D67BA">
            <w:pPr>
              <w:rPr>
                <w:rFonts w:asciiTheme="majorBidi" w:hAnsiTheme="majorBidi" w:cstheme="majorBidi"/>
                <w:sz w:val="22"/>
                <w:szCs w:val="22"/>
              </w:rPr>
            </w:pPr>
            <w:r w:rsidRPr="00131D94">
              <w:rPr>
                <w:rFonts w:asciiTheme="majorBidi" w:hAnsiTheme="majorBidi" w:cstheme="majorBidi"/>
                <w:sz w:val="22"/>
                <w:szCs w:val="22"/>
              </w:rPr>
              <w:t>P may prevent the harm, provided P offers D enough money to induce D to agree to stop the harmful conduct.</w:t>
            </w:r>
          </w:p>
          <w:p w:rsidR="00587E14" w:rsidRPr="00131D94" w:rsidRDefault="00587E14" w:rsidP="003D67BA">
            <w:pPr>
              <w:rPr>
                <w:rFonts w:asciiTheme="majorBidi" w:hAnsiTheme="majorBidi" w:cstheme="majorBidi"/>
                <w:sz w:val="10"/>
                <w:szCs w:val="10"/>
              </w:rPr>
            </w:pPr>
          </w:p>
          <w:p w:rsidR="00587E14" w:rsidRPr="00131D94" w:rsidRDefault="00587E14" w:rsidP="003D67BA">
            <w:pPr>
              <w:rPr>
                <w:rFonts w:asciiTheme="majorBidi" w:hAnsiTheme="majorBidi" w:cstheme="majorBidi"/>
                <w:sz w:val="22"/>
                <w:szCs w:val="22"/>
              </w:rPr>
            </w:pPr>
            <w:r w:rsidRPr="00131D94">
              <w:rPr>
                <w:rFonts w:asciiTheme="majorBidi" w:hAnsiTheme="majorBidi" w:cstheme="majorBidi"/>
                <w:sz w:val="22"/>
                <w:szCs w:val="22"/>
              </w:rPr>
              <w:t xml:space="preserve">Proper when harm </w:t>
            </w:r>
            <w:r w:rsidRPr="00794FB9">
              <w:rPr>
                <w:rFonts w:asciiTheme="majorBidi" w:hAnsiTheme="majorBidi" w:cstheme="majorBidi"/>
                <w:b/>
                <w:bCs/>
                <w:sz w:val="22"/>
                <w:szCs w:val="22"/>
              </w:rPr>
              <w:t>isn’t substantial</w:t>
            </w:r>
            <w:r w:rsidRPr="00131D94">
              <w:rPr>
                <w:rFonts w:asciiTheme="majorBidi" w:hAnsiTheme="majorBidi" w:cstheme="majorBidi"/>
                <w:sz w:val="22"/>
                <w:szCs w:val="22"/>
              </w:rPr>
              <w:t xml:space="preserve">, or type of harm is </w:t>
            </w:r>
            <w:r w:rsidR="00DD0399" w:rsidRPr="00131D94">
              <w:rPr>
                <w:rFonts w:asciiTheme="majorBidi" w:hAnsiTheme="majorBidi" w:cstheme="majorBidi"/>
                <w:sz w:val="22"/>
                <w:szCs w:val="22"/>
              </w:rPr>
              <w:t xml:space="preserve">socially </w:t>
            </w:r>
            <w:r w:rsidR="00DD0399" w:rsidRPr="0015549B">
              <w:rPr>
                <w:rFonts w:asciiTheme="majorBidi" w:hAnsiTheme="majorBidi" w:cstheme="majorBidi"/>
                <w:b/>
                <w:bCs/>
                <w:sz w:val="22"/>
                <w:szCs w:val="22"/>
              </w:rPr>
              <w:t>beneficial</w:t>
            </w:r>
            <w:r w:rsidR="00DD0399" w:rsidRPr="00131D94">
              <w:rPr>
                <w:rFonts w:asciiTheme="majorBidi" w:hAnsiTheme="majorBidi" w:cstheme="majorBidi"/>
                <w:sz w:val="22"/>
                <w:szCs w:val="22"/>
              </w:rPr>
              <w:t xml:space="preserve"> </w:t>
            </w:r>
            <w:r w:rsidR="0015549B">
              <w:rPr>
                <w:rFonts w:asciiTheme="majorBidi" w:hAnsiTheme="majorBidi" w:cstheme="majorBidi"/>
                <w:sz w:val="22"/>
                <w:szCs w:val="22"/>
              </w:rPr>
              <w:t>&amp;</w:t>
            </w:r>
            <w:r w:rsidR="00DD0399" w:rsidRPr="00131D94">
              <w:rPr>
                <w:rFonts w:asciiTheme="majorBidi" w:hAnsiTheme="majorBidi" w:cstheme="majorBidi"/>
                <w:sz w:val="22"/>
                <w:szCs w:val="22"/>
              </w:rPr>
              <w:t xml:space="preserve"> </w:t>
            </w:r>
            <w:r w:rsidRPr="0015549B">
              <w:rPr>
                <w:rFonts w:asciiTheme="majorBidi" w:hAnsiTheme="majorBidi" w:cstheme="majorBidi"/>
                <w:b/>
                <w:bCs/>
                <w:sz w:val="22"/>
                <w:szCs w:val="22"/>
              </w:rPr>
              <w:t>reasonable</w:t>
            </w:r>
            <w:r w:rsidRPr="00131D94">
              <w:rPr>
                <w:rFonts w:asciiTheme="majorBidi" w:hAnsiTheme="majorBidi" w:cstheme="majorBidi"/>
                <w:sz w:val="22"/>
                <w:szCs w:val="22"/>
              </w:rPr>
              <w:t xml:space="preserve"> to impose on P as a member of society</w:t>
            </w:r>
          </w:p>
        </w:tc>
      </w:tr>
      <w:tr w:rsidR="008C794C" w:rsidRPr="00131D94" w:rsidTr="00470D82">
        <w:tc>
          <w:tcPr>
            <w:tcW w:w="2070" w:type="dxa"/>
          </w:tcPr>
          <w:p w:rsidR="00E94E06" w:rsidRPr="00131D94" w:rsidRDefault="00E94E06" w:rsidP="00E94E06">
            <w:pPr>
              <w:rPr>
                <w:rFonts w:asciiTheme="majorBidi" w:hAnsiTheme="majorBidi" w:cstheme="majorBidi"/>
                <w:b/>
                <w:bCs/>
                <w:sz w:val="22"/>
                <w:szCs w:val="22"/>
              </w:rPr>
            </w:pPr>
            <w:r w:rsidRPr="00131D94">
              <w:rPr>
                <w:rFonts w:asciiTheme="majorBidi" w:hAnsiTheme="majorBidi" w:cstheme="majorBidi"/>
                <w:b/>
                <w:bCs/>
                <w:sz w:val="22"/>
                <w:szCs w:val="22"/>
              </w:rPr>
              <w:t>Liability Rule</w:t>
            </w:r>
          </w:p>
          <w:p w:rsidR="00381F6F" w:rsidRDefault="00381F6F" w:rsidP="00E94E06">
            <w:pPr>
              <w:rPr>
                <w:rFonts w:asciiTheme="majorBidi" w:hAnsiTheme="majorBidi" w:cstheme="majorBidi"/>
                <w:bCs/>
                <w:sz w:val="22"/>
                <w:szCs w:val="22"/>
              </w:rPr>
            </w:pPr>
            <w:r w:rsidRPr="00131D94">
              <w:rPr>
                <w:rFonts w:asciiTheme="majorBidi" w:hAnsiTheme="majorBidi" w:cstheme="majorBidi"/>
                <w:bCs/>
                <w:sz w:val="22"/>
                <w:szCs w:val="22"/>
              </w:rPr>
              <w:t xml:space="preserve">Preferable if </w:t>
            </w:r>
            <w:r w:rsidRPr="0015549B">
              <w:rPr>
                <w:rFonts w:asciiTheme="majorBidi" w:hAnsiTheme="majorBidi" w:cstheme="majorBidi"/>
                <w:b/>
                <w:sz w:val="22"/>
                <w:szCs w:val="22"/>
              </w:rPr>
              <w:t>high</w:t>
            </w:r>
            <w:r w:rsidRPr="00131D94">
              <w:rPr>
                <w:rFonts w:asciiTheme="majorBidi" w:hAnsiTheme="majorBidi" w:cstheme="majorBidi"/>
                <w:bCs/>
                <w:sz w:val="22"/>
                <w:szCs w:val="22"/>
              </w:rPr>
              <w:t xml:space="preserve"> transaction costs</w:t>
            </w:r>
          </w:p>
          <w:p w:rsidR="000768B1" w:rsidRDefault="000768B1" w:rsidP="00E94E06">
            <w:pPr>
              <w:rPr>
                <w:rFonts w:asciiTheme="majorBidi" w:hAnsiTheme="majorBidi" w:cstheme="majorBidi"/>
                <w:bCs/>
                <w:sz w:val="22"/>
                <w:szCs w:val="22"/>
              </w:rPr>
            </w:pPr>
          </w:p>
          <w:p w:rsidR="000768B1" w:rsidRPr="00131D94" w:rsidRDefault="000768B1" w:rsidP="00E94E06">
            <w:pPr>
              <w:rPr>
                <w:rFonts w:asciiTheme="majorBidi" w:hAnsiTheme="majorBidi" w:cstheme="majorBidi"/>
                <w:bCs/>
                <w:sz w:val="22"/>
                <w:szCs w:val="22"/>
              </w:rPr>
            </w:pPr>
            <w:r>
              <w:rPr>
                <w:rFonts w:asciiTheme="majorBidi" w:hAnsiTheme="majorBidi" w:cstheme="majorBidi"/>
                <w:bCs/>
                <w:sz w:val="22"/>
                <w:szCs w:val="22"/>
              </w:rPr>
              <w:t xml:space="preserve">Good for situations that the court can </w:t>
            </w:r>
            <w:r w:rsidRPr="0015549B">
              <w:rPr>
                <w:rFonts w:asciiTheme="majorBidi" w:hAnsiTheme="majorBidi" w:cstheme="majorBidi"/>
                <w:b/>
                <w:sz w:val="22"/>
                <w:szCs w:val="22"/>
              </w:rPr>
              <w:t>accurately</w:t>
            </w:r>
            <w:r>
              <w:rPr>
                <w:rFonts w:asciiTheme="majorBidi" w:hAnsiTheme="majorBidi" w:cstheme="majorBidi"/>
                <w:bCs/>
                <w:sz w:val="22"/>
                <w:szCs w:val="22"/>
              </w:rPr>
              <w:t xml:space="preserve"> value </w:t>
            </w:r>
          </w:p>
        </w:tc>
        <w:tc>
          <w:tcPr>
            <w:tcW w:w="4320" w:type="dxa"/>
          </w:tcPr>
          <w:p w:rsidR="00E94E06" w:rsidRPr="00131D94" w:rsidRDefault="00E94E06" w:rsidP="00E94E06">
            <w:pPr>
              <w:jc w:val="center"/>
              <w:rPr>
                <w:rFonts w:asciiTheme="majorBidi" w:hAnsiTheme="majorBidi" w:cstheme="majorBidi"/>
                <w:sz w:val="22"/>
                <w:szCs w:val="22"/>
                <w:u w:val="single"/>
              </w:rPr>
            </w:pPr>
            <w:r w:rsidRPr="00131D94">
              <w:rPr>
                <w:rFonts w:asciiTheme="majorBidi" w:hAnsiTheme="majorBidi" w:cstheme="majorBidi"/>
                <w:sz w:val="22"/>
                <w:szCs w:val="22"/>
                <w:u w:val="single"/>
              </w:rPr>
              <w:t>Damages</w:t>
            </w:r>
          </w:p>
          <w:p w:rsidR="00E94E06" w:rsidRPr="00131D94" w:rsidRDefault="00E94E06" w:rsidP="00E94E06">
            <w:pPr>
              <w:rPr>
                <w:rFonts w:asciiTheme="majorBidi" w:hAnsiTheme="majorBidi" w:cstheme="majorBidi"/>
                <w:sz w:val="22"/>
                <w:szCs w:val="22"/>
              </w:rPr>
            </w:pPr>
            <w:r w:rsidRPr="00131D94">
              <w:rPr>
                <w:rFonts w:asciiTheme="majorBidi" w:hAnsiTheme="majorBidi" w:cstheme="majorBidi"/>
                <w:sz w:val="22"/>
                <w:szCs w:val="22"/>
              </w:rPr>
              <w:t xml:space="preserve">P can get damages from D for committing the harm, but no injunction. </w:t>
            </w:r>
          </w:p>
          <w:p w:rsidR="00E94E06" w:rsidRPr="00131D94" w:rsidRDefault="00E94E06" w:rsidP="00E94E06">
            <w:pPr>
              <w:rPr>
                <w:rFonts w:asciiTheme="majorBidi" w:hAnsiTheme="majorBidi" w:cstheme="majorBidi"/>
                <w:sz w:val="10"/>
                <w:szCs w:val="10"/>
              </w:rPr>
            </w:pPr>
          </w:p>
          <w:p w:rsidR="00E94E06" w:rsidRPr="00131D94" w:rsidRDefault="00E94E06" w:rsidP="00E94E06">
            <w:pPr>
              <w:rPr>
                <w:rFonts w:asciiTheme="majorBidi" w:hAnsiTheme="majorBidi" w:cstheme="majorBidi"/>
                <w:sz w:val="22"/>
                <w:szCs w:val="22"/>
              </w:rPr>
            </w:pPr>
            <w:r w:rsidRPr="00131D94">
              <w:rPr>
                <w:rFonts w:asciiTheme="majorBidi" w:hAnsiTheme="majorBidi" w:cstheme="majorBidi"/>
                <w:sz w:val="22"/>
                <w:szCs w:val="22"/>
              </w:rPr>
              <w:t xml:space="preserve">D may continue to commit the harm, </w:t>
            </w:r>
            <w:r w:rsidR="008C794C" w:rsidRPr="00131D94">
              <w:rPr>
                <w:rFonts w:asciiTheme="majorBidi" w:hAnsiTheme="majorBidi" w:cstheme="majorBidi"/>
                <w:sz w:val="22"/>
                <w:szCs w:val="22"/>
              </w:rPr>
              <w:t xml:space="preserve">as long as </w:t>
            </w:r>
            <w:r w:rsidRPr="00131D94">
              <w:rPr>
                <w:rFonts w:asciiTheme="majorBidi" w:hAnsiTheme="majorBidi" w:cstheme="majorBidi"/>
                <w:sz w:val="22"/>
                <w:szCs w:val="22"/>
              </w:rPr>
              <w:t xml:space="preserve">D pays </w:t>
            </w:r>
            <w:r w:rsidR="00381F6F" w:rsidRPr="00131D94">
              <w:rPr>
                <w:rFonts w:asciiTheme="majorBidi" w:hAnsiTheme="majorBidi" w:cstheme="majorBidi"/>
                <w:sz w:val="22"/>
                <w:szCs w:val="22"/>
              </w:rPr>
              <w:t>P the amount decided by the court</w:t>
            </w:r>
          </w:p>
          <w:p w:rsidR="00587E14" w:rsidRPr="00131D94" w:rsidRDefault="00587E14" w:rsidP="00E94E06">
            <w:pPr>
              <w:rPr>
                <w:rFonts w:asciiTheme="majorBidi" w:hAnsiTheme="majorBidi" w:cstheme="majorBidi"/>
                <w:b/>
                <w:bCs/>
                <w:sz w:val="10"/>
                <w:szCs w:val="10"/>
              </w:rPr>
            </w:pPr>
          </w:p>
          <w:p w:rsidR="00587E14" w:rsidRPr="00131D94" w:rsidRDefault="00587E14" w:rsidP="00E94E06">
            <w:pPr>
              <w:rPr>
                <w:rFonts w:asciiTheme="majorBidi" w:hAnsiTheme="majorBidi" w:cstheme="majorBidi"/>
                <w:sz w:val="22"/>
                <w:szCs w:val="22"/>
              </w:rPr>
            </w:pPr>
            <w:r w:rsidRPr="00131D94">
              <w:rPr>
                <w:rFonts w:asciiTheme="majorBidi" w:hAnsiTheme="majorBidi" w:cstheme="majorBidi"/>
                <w:sz w:val="22"/>
                <w:szCs w:val="22"/>
              </w:rPr>
              <w:t xml:space="preserve">Proper when harm is </w:t>
            </w:r>
            <w:r w:rsidRPr="0015549B">
              <w:rPr>
                <w:rFonts w:asciiTheme="majorBidi" w:hAnsiTheme="majorBidi" w:cstheme="majorBidi"/>
                <w:b/>
                <w:bCs/>
                <w:sz w:val="22"/>
                <w:szCs w:val="22"/>
              </w:rPr>
              <w:t>substantial</w:t>
            </w:r>
            <w:r w:rsidR="008C794C" w:rsidRPr="00131D94">
              <w:rPr>
                <w:rFonts w:asciiTheme="majorBidi" w:hAnsiTheme="majorBidi" w:cstheme="majorBidi"/>
                <w:sz w:val="22"/>
                <w:szCs w:val="22"/>
              </w:rPr>
              <w:t xml:space="preserve"> and unduly burdensome for P</w:t>
            </w:r>
            <w:r w:rsidR="00567D23" w:rsidRPr="00131D94">
              <w:rPr>
                <w:rFonts w:asciiTheme="majorBidi" w:hAnsiTheme="majorBidi" w:cstheme="majorBidi"/>
                <w:sz w:val="22"/>
                <w:szCs w:val="22"/>
              </w:rPr>
              <w:t xml:space="preserve">, but the </w:t>
            </w:r>
            <w:r w:rsidR="00567D23" w:rsidRPr="0015549B">
              <w:rPr>
                <w:rFonts w:asciiTheme="majorBidi" w:hAnsiTheme="majorBidi" w:cstheme="majorBidi"/>
                <w:b/>
                <w:bCs/>
                <w:sz w:val="22"/>
                <w:szCs w:val="22"/>
              </w:rPr>
              <w:t>social benefits outweigh the costs</w:t>
            </w:r>
          </w:p>
        </w:tc>
        <w:tc>
          <w:tcPr>
            <w:tcW w:w="4140" w:type="dxa"/>
          </w:tcPr>
          <w:p w:rsidR="00E94E06" w:rsidRPr="00131D94" w:rsidRDefault="00381F6F" w:rsidP="00381F6F">
            <w:pPr>
              <w:jc w:val="center"/>
              <w:rPr>
                <w:rFonts w:asciiTheme="majorBidi" w:hAnsiTheme="majorBidi" w:cstheme="majorBidi"/>
                <w:sz w:val="22"/>
                <w:szCs w:val="22"/>
                <w:u w:val="single"/>
              </w:rPr>
            </w:pPr>
            <w:r w:rsidRPr="00131D94">
              <w:rPr>
                <w:rFonts w:asciiTheme="majorBidi" w:hAnsiTheme="majorBidi" w:cstheme="majorBidi"/>
                <w:sz w:val="22"/>
                <w:szCs w:val="22"/>
                <w:u w:val="single"/>
              </w:rPr>
              <w:t xml:space="preserve">Purchased Injunction </w:t>
            </w:r>
          </w:p>
          <w:p w:rsidR="00381F6F" w:rsidRPr="00131D94" w:rsidRDefault="00381F6F" w:rsidP="00381F6F">
            <w:pPr>
              <w:rPr>
                <w:rFonts w:asciiTheme="majorBidi" w:hAnsiTheme="majorBidi" w:cstheme="majorBidi"/>
                <w:sz w:val="22"/>
                <w:szCs w:val="22"/>
              </w:rPr>
            </w:pPr>
            <w:r w:rsidRPr="00131D94">
              <w:rPr>
                <w:rFonts w:asciiTheme="majorBidi" w:hAnsiTheme="majorBidi" w:cstheme="majorBidi"/>
                <w:sz w:val="22"/>
                <w:szCs w:val="22"/>
              </w:rPr>
              <w:t>P can stop D’s conduct if P is willing to pay damages as determined by a court to compensate D for D’s loss of profits.</w:t>
            </w:r>
            <w:r w:rsidR="003D67BA" w:rsidRPr="00131D94">
              <w:rPr>
                <w:rFonts w:asciiTheme="majorBidi" w:hAnsiTheme="majorBidi" w:cstheme="majorBidi"/>
                <w:sz w:val="22"/>
                <w:szCs w:val="22"/>
              </w:rPr>
              <w:t xml:space="preserve">  </w:t>
            </w:r>
          </w:p>
          <w:p w:rsidR="00381F6F" w:rsidRPr="00131D94" w:rsidRDefault="00381F6F" w:rsidP="00567D23">
            <w:pPr>
              <w:rPr>
                <w:rFonts w:asciiTheme="majorBidi" w:hAnsiTheme="majorBidi" w:cstheme="majorBidi"/>
                <w:sz w:val="10"/>
                <w:szCs w:val="10"/>
                <w:u w:val="single"/>
              </w:rPr>
            </w:pPr>
          </w:p>
          <w:p w:rsidR="00567D23" w:rsidRPr="00131D94" w:rsidRDefault="00567D23" w:rsidP="00567D23">
            <w:pPr>
              <w:rPr>
                <w:rFonts w:asciiTheme="majorBidi" w:hAnsiTheme="majorBidi" w:cstheme="majorBidi"/>
                <w:sz w:val="22"/>
                <w:szCs w:val="22"/>
              </w:rPr>
            </w:pPr>
            <w:r w:rsidRPr="00131D94">
              <w:rPr>
                <w:rFonts w:asciiTheme="majorBidi" w:hAnsiTheme="majorBidi" w:cstheme="majorBidi"/>
                <w:sz w:val="22"/>
                <w:szCs w:val="22"/>
              </w:rPr>
              <w:t xml:space="preserve">Proper when the overall harm of the activity </w:t>
            </w:r>
            <w:r w:rsidRPr="0015549B">
              <w:rPr>
                <w:rFonts w:asciiTheme="majorBidi" w:hAnsiTheme="majorBidi" w:cstheme="majorBidi"/>
                <w:b/>
                <w:bCs/>
                <w:sz w:val="22"/>
                <w:szCs w:val="22"/>
              </w:rPr>
              <w:t>outweighs the benefits</w:t>
            </w:r>
            <w:r w:rsidRPr="00131D94">
              <w:rPr>
                <w:rFonts w:asciiTheme="majorBidi" w:hAnsiTheme="majorBidi" w:cstheme="majorBidi"/>
                <w:sz w:val="22"/>
                <w:szCs w:val="22"/>
              </w:rPr>
              <w:t xml:space="preserve">, but the harm of the injunction </w:t>
            </w:r>
            <w:r w:rsidRPr="0015549B">
              <w:rPr>
                <w:rFonts w:asciiTheme="majorBidi" w:hAnsiTheme="majorBidi" w:cstheme="majorBidi"/>
                <w:b/>
                <w:bCs/>
                <w:sz w:val="22"/>
                <w:szCs w:val="22"/>
              </w:rPr>
              <w:t xml:space="preserve">to </w:t>
            </w:r>
            <w:r w:rsidRPr="0015549B">
              <w:rPr>
                <w:rFonts w:asciiTheme="majorBidi" w:hAnsiTheme="majorBidi" w:cstheme="majorBidi"/>
                <w:b/>
                <w:bCs/>
                <w:sz w:val="22"/>
                <w:szCs w:val="22"/>
                <w:u w:val="single"/>
              </w:rPr>
              <w:t>D</w:t>
            </w:r>
            <w:r w:rsidRPr="0015549B">
              <w:rPr>
                <w:rFonts w:asciiTheme="majorBidi" w:hAnsiTheme="majorBidi" w:cstheme="majorBidi"/>
                <w:b/>
                <w:bCs/>
                <w:sz w:val="22"/>
                <w:szCs w:val="22"/>
              </w:rPr>
              <w:t xml:space="preserve"> would be substantial</w:t>
            </w:r>
            <w:r w:rsidRPr="00131D94">
              <w:rPr>
                <w:rFonts w:asciiTheme="majorBidi" w:hAnsiTheme="majorBidi" w:cstheme="majorBidi"/>
                <w:sz w:val="22"/>
                <w:szCs w:val="22"/>
              </w:rPr>
              <w:t xml:space="preserve"> and unfairly burdensome</w:t>
            </w:r>
          </w:p>
        </w:tc>
      </w:tr>
    </w:tbl>
    <w:p w:rsidR="00E94E06" w:rsidRPr="00131D94" w:rsidRDefault="00E94E06" w:rsidP="00E94E06">
      <w:pPr>
        <w:rPr>
          <w:rFonts w:asciiTheme="majorBidi" w:hAnsiTheme="majorBidi" w:cstheme="majorBidi"/>
          <w:b/>
          <w:bCs/>
          <w:sz w:val="22"/>
          <w:szCs w:val="22"/>
        </w:rPr>
      </w:pPr>
    </w:p>
    <w:p w:rsidR="00587E14" w:rsidRPr="00131D94" w:rsidRDefault="00381F6F" w:rsidP="00A878AD">
      <w:pPr>
        <w:pStyle w:val="ListParagraph"/>
        <w:numPr>
          <w:ilvl w:val="1"/>
          <w:numId w:val="27"/>
        </w:numPr>
        <w:rPr>
          <w:rFonts w:asciiTheme="majorBidi" w:hAnsiTheme="majorBidi" w:cstheme="majorBidi"/>
          <w:b/>
          <w:bCs/>
          <w:sz w:val="22"/>
          <w:szCs w:val="22"/>
        </w:rPr>
      </w:pPr>
      <w:r w:rsidRPr="00131D94">
        <w:rPr>
          <w:rFonts w:asciiTheme="majorBidi" w:hAnsiTheme="majorBidi" w:cstheme="majorBidi"/>
          <w:sz w:val="22"/>
          <w:szCs w:val="22"/>
        </w:rPr>
        <w:t xml:space="preserve">See the struggle of the court here to find the correct system. Originally harm done- nuisance granted. With rise of industrialization- cannot shut down big entities that provide a large social benefit and therefore ruled no nuisance. </w:t>
      </w:r>
    </w:p>
    <w:p w:rsidR="00587E14" w:rsidRPr="00131D94" w:rsidRDefault="003D67BA" w:rsidP="00A878AD">
      <w:pPr>
        <w:pStyle w:val="ListParagraph"/>
        <w:numPr>
          <w:ilvl w:val="1"/>
          <w:numId w:val="27"/>
        </w:numPr>
        <w:rPr>
          <w:rFonts w:asciiTheme="majorBidi" w:hAnsiTheme="majorBidi" w:cstheme="majorBidi"/>
          <w:b/>
          <w:bCs/>
          <w:sz w:val="22"/>
          <w:szCs w:val="22"/>
        </w:rPr>
      </w:pPr>
      <w:r w:rsidRPr="00131D94">
        <w:rPr>
          <w:rFonts w:asciiTheme="majorBidi" w:hAnsiTheme="majorBidi" w:cstheme="majorBidi"/>
          <w:sz w:val="22"/>
          <w:szCs w:val="22"/>
        </w:rPr>
        <w:t>Middle ground (</w:t>
      </w:r>
      <w:r w:rsidRPr="00131D94">
        <w:rPr>
          <w:rFonts w:asciiTheme="majorBidi" w:hAnsiTheme="majorBidi" w:cstheme="majorBidi"/>
          <w:b/>
          <w:bCs/>
          <w:sz w:val="22"/>
          <w:szCs w:val="22"/>
        </w:rPr>
        <w:t>Boomer</w:t>
      </w:r>
      <w:r w:rsidRPr="00131D94">
        <w:rPr>
          <w:rFonts w:asciiTheme="majorBidi" w:hAnsiTheme="majorBidi" w:cstheme="majorBidi"/>
          <w:sz w:val="22"/>
          <w:szCs w:val="22"/>
        </w:rPr>
        <w:t xml:space="preserve">): recognize that an entity has a net social benefit but is unreasonable </w:t>
      </w:r>
      <w:r w:rsidRPr="00131D94">
        <w:rPr>
          <w:rFonts w:asciiTheme="majorBidi" w:hAnsiTheme="majorBidi" w:cstheme="majorBidi"/>
          <w:sz w:val="22"/>
          <w:szCs w:val="22"/>
          <w:u w:val="single"/>
        </w:rPr>
        <w:t>as between the parties,</w:t>
      </w:r>
      <w:r w:rsidRPr="00131D94">
        <w:rPr>
          <w:rFonts w:asciiTheme="majorBidi" w:hAnsiTheme="majorBidi" w:cstheme="majorBidi"/>
          <w:sz w:val="22"/>
          <w:szCs w:val="22"/>
        </w:rPr>
        <w:t xml:space="preserve"> and therefore allow D to continue to move forward but requires D to feel some of the external costs that they are producing</w:t>
      </w:r>
      <w:r w:rsidR="00C625AA" w:rsidRPr="00131D94">
        <w:rPr>
          <w:rFonts w:asciiTheme="majorBidi" w:hAnsiTheme="majorBidi" w:cstheme="majorBidi"/>
          <w:sz w:val="22"/>
          <w:szCs w:val="22"/>
        </w:rPr>
        <w:t>.</w:t>
      </w:r>
    </w:p>
    <w:p w:rsidR="00E94E06" w:rsidRPr="00131D94" w:rsidRDefault="00C625AA" w:rsidP="00A878AD">
      <w:pPr>
        <w:pStyle w:val="ListParagraph"/>
        <w:numPr>
          <w:ilvl w:val="2"/>
          <w:numId w:val="27"/>
        </w:numPr>
        <w:rPr>
          <w:rFonts w:asciiTheme="majorBidi" w:hAnsiTheme="majorBidi" w:cstheme="majorBidi"/>
          <w:b/>
          <w:bCs/>
          <w:sz w:val="22"/>
          <w:szCs w:val="22"/>
        </w:rPr>
      </w:pPr>
      <w:r w:rsidRPr="00131D94">
        <w:rPr>
          <w:rFonts w:asciiTheme="majorBidi" w:hAnsiTheme="majorBidi" w:cstheme="majorBidi"/>
          <w:sz w:val="22"/>
          <w:szCs w:val="22"/>
        </w:rPr>
        <w:t>Purchased injunction is opposite: recognizes that harms outweigh the benefits to society, but those that are benefiting from the cessation of the activity are thought to be the ones that should bear the costs associated with shutting it down</w:t>
      </w:r>
      <w:r w:rsidR="00567D23" w:rsidRPr="00131D94">
        <w:rPr>
          <w:rFonts w:asciiTheme="majorBidi" w:hAnsiTheme="majorBidi" w:cstheme="majorBidi"/>
          <w:sz w:val="22"/>
          <w:szCs w:val="22"/>
        </w:rPr>
        <w:t xml:space="preserve"> (Ranch owners case)</w:t>
      </w:r>
    </w:p>
    <w:p w:rsidR="00B61805" w:rsidRPr="00B61805" w:rsidRDefault="00707786" w:rsidP="00B61805">
      <w:pPr>
        <w:pStyle w:val="ListParagraph"/>
        <w:numPr>
          <w:ilvl w:val="2"/>
          <w:numId w:val="27"/>
        </w:numPr>
        <w:rPr>
          <w:rFonts w:asciiTheme="majorBidi" w:hAnsiTheme="majorBidi" w:cstheme="majorBidi"/>
          <w:b/>
          <w:bCs/>
          <w:sz w:val="22"/>
          <w:szCs w:val="22"/>
        </w:rPr>
      </w:pPr>
      <w:r w:rsidRPr="00131D94">
        <w:rPr>
          <w:rFonts w:asciiTheme="majorBidi" w:hAnsiTheme="majorBidi" w:cstheme="majorBidi"/>
          <w:sz w:val="22"/>
          <w:szCs w:val="22"/>
        </w:rPr>
        <w:t>(</w:t>
      </w:r>
      <w:r w:rsidRPr="00131D94">
        <w:rPr>
          <w:rFonts w:asciiTheme="majorBidi" w:hAnsiTheme="majorBidi" w:cstheme="majorBidi"/>
          <w:b/>
          <w:bCs/>
          <w:sz w:val="22"/>
          <w:szCs w:val="22"/>
        </w:rPr>
        <w:t xml:space="preserve">Note: </w:t>
      </w:r>
      <w:r w:rsidRPr="00131D94">
        <w:rPr>
          <w:rFonts w:asciiTheme="majorBidi" w:hAnsiTheme="majorBidi" w:cstheme="majorBidi"/>
          <w:sz w:val="22"/>
          <w:szCs w:val="22"/>
        </w:rPr>
        <w:t xml:space="preserve">if transaction costs are low, then need for the liability rule is lessoned, because the parties will easily bargain to </w:t>
      </w:r>
      <w:r w:rsidR="0000588E" w:rsidRPr="00131D94">
        <w:rPr>
          <w:rFonts w:asciiTheme="majorBidi" w:hAnsiTheme="majorBidi" w:cstheme="majorBidi"/>
          <w:sz w:val="22"/>
          <w:szCs w:val="22"/>
        </w:rPr>
        <w:t xml:space="preserve">a </w:t>
      </w:r>
      <w:r w:rsidR="00470D82">
        <w:rPr>
          <w:rFonts w:asciiTheme="majorBidi" w:hAnsiTheme="majorBidi" w:cstheme="majorBidi"/>
          <w:sz w:val="22"/>
          <w:szCs w:val="22"/>
        </w:rPr>
        <w:t xml:space="preserve">relatively </w:t>
      </w:r>
      <w:r w:rsidR="00C55FD4" w:rsidRPr="00131D94">
        <w:rPr>
          <w:rFonts w:asciiTheme="majorBidi" w:hAnsiTheme="majorBidi" w:cstheme="majorBidi"/>
          <w:sz w:val="22"/>
          <w:szCs w:val="22"/>
        </w:rPr>
        <w:t>similar</w:t>
      </w:r>
      <w:r w:rsidR="00470D82">
        <w:rPr>
          <w:rFonts w:asciiTheme="majorBidi" w:hAnsiTheme="majorBidi" w:cstheme="majorBidi"/>
          <w:sz w:val="22"/>
          <w:szCs w:val="22"/>
        </w:rPr>
        <w:t xml:space="preserve"> result</w:t>
      </w:r>
      <w:r w:rsidRPr="00131D94">
        <w:rPr>
          <w:rFonts w:asciiTheme="majorBidi" w:hAnsiTheme="majorBidi" w:cstheme="majorBidi"/>
          <w:sz w:val="22"/>
          <w:szCs w:val="22"/>
        </w:rPr>
        <w:t xml:space="preserve"> anyways</w:t>
      </w:r>
      <w:r w:rsidR="00F22490" w:rsidRPr="00131D94">
        <w:rPr>
          <w:rFonts w:asciiTheme="majorBidi" w:hAnsiTheme="majorBidi" w:cstheme="majorBidi"/>
          <w:sz w:val="22"/>
          <w:szCs w:val="22"/>
        </w:rPr>
        <w:t xml:space="preserve"> if keep entitlement the same)</w:t>
      </w:r>
    </w:p>
    <w:p w:rsidR="00C55FD4" w:rsidRDefault="00C55FD4" w:rsidP="00C55FD4">
      <w:pPr>
        <w:pStyle w:val="Heading2"/>
      </w:pPr>
      <w:bookmarkStart w:id="39" w:name="_Toc8243791"/>
      <w:r>
        <w:t>Express Easements</w:t>
      </w:r>
      <w:bookmarkEnd w:id="39"/>
    </w:p>
    <w:p w:rsidR="00F52B50" w:rsidRPr="00E33A81" w:rsidRDefault="00E33A81" w:rsidP="00A878AD">
      <w:pPr>
        <w:pStyle w:val="ListParagraph"/>
        <w:numPr>
          <w:ilvl w:val="0"/>
          <w:numId w:val="28"/>
        </w:numPr>
      </w:pPr>
      <w:r>
        <w:rPr>
          <w:rFonts w:asciiTheme="majorBidi" w:hAnsiTheme="majorBidi" w:cstheme="majorBidi"/>
          <w:sz w:val="22"/>
          <w:szCs w:val="22"/>
        </w:rPr>
        <w:t>Easement</w:t>
      </w:r>
      <w:r w:rsidR="0009297B">
        <w:rPr>
          <w:rFonts w:asciiTheme="majorBidi" w:hAnsiTheme="majorBidi" w:cstheme="majorBidi"/>
          <w:sz w:val="22"/>
          <w:szCs w:val="22"/>
        </w:rPr>
        <w:t>: when</w:t>
      </w:r>
      <w:r>
        <w:rPr>
          <w:rFonts w:asciiTheme="majorBidi" w:hAnsiTheme="majorBidi" w:cstheme="majorBidi"/>
          <w:sz w:val="22"/>
          <w:szCs w:val="22"/>
        </w:rPr>
        <w:t xml:space="preserve"> an owner grants a person or a landowner the right to use a part of his land (</w:t>
      </w:r>
      <w:r w:rsidR="003B639A">
        <w:rPr>
          <w:rFonts w:asciiTheme="majorBidi" w:hAnsiTheme="majorBidi" w:cstheme="majorBidi"/>
          <w:sz w:val="22"/>
          <w:szCs w:val="22"/>
        </w:rPr>
        <w:t>for</w:t>
      </w:r>
      <w:r>
        <w:rPr>
          <w:rFonts w:asciiTheme="majorBidi" w:hAnsiTheme="majorBidi" w:cstheme="majorBidi"/>
          <w:sz w:val="22"/>
          <w:szCs w:val="22"/>
        </w:rPr>
        <w:t xml:space="preserve"> certain purposes)</w:t>
      </w:r>
    </w:p>
    <w:p w:rsidR="009B71BA" w:rsidRDefault="00E33A81" w:rsidP="00A878AD">
      <w:pPr>
        <w:pStyle w:val="ListParagraph"/>
        <w:numPr>
          <w:ilvl w:val="1"/>
          <w:numId w:val="28"/>
        </w:numPr>
        <w:rPr>
          <w:rFonts w:asciiTheme="majorBidi" w:hAnsiTheme="majorBidi" w:cstheme="majorBidi"/>
          <w:sz w:val="22"/>
          <w:szCs w:val="22"/>
        </w:rPr>
      </w:pPr>
      <w:r w:rsidRPr="00E56B73">
        <w:rPr>
          <w:rFonts w:asciiTheme="majorBidi" w:hAnsiTheme="majorBidi" w:cstheme="majorBidi"/>
          <w:b/>
          <w:bCs/>
          <w:sz w:val="22"/>
          <w:szCs w:val="22"/>
        </w:rPr>
        <w:t>Affirmative easement</w:t>
      </w:r>
      <w:r>
        <w:rPr>
          <w:rFonts w:asciiTheme="majorBidi" w:hAnsiTheme="majorBidi" w:cstheme="majorBidi"/>
          <w:sz w:val="22"/>
          <w:szCs w:val="22"/>
        </w:rPr>
        <w:t>: the right to do something on someone’s land</w:t>
      </w:r>
      <w:r w:rsidR="009B71BA">
        <w:rPr>
          <w:rFonts w:asciiTheme="majorBidi" w:hAnsiTheme="majorBidi" w:cstheme="majorBidi"/>
          <w:sz w:val="22"/>
          <w:szCs w:val="22"/>
        </w:rPr>
        <w:t xml:space="preserve"> (Restrictive Covenants or negative easements</w:t>
      </w:r>
      <w:r w:rsidRPr="009B71BA">
        <w:rPr>
          <w:rFonts w:asciiTheme="majorBidi" w:hAnsiTheme="majorBidi" w:cstheme="majorBidi"/>
          <w:sz w:val="22"/>
          <w:szCs w:val="22"/>
        </w:rPr>
        <w:t>: restric</w:t>
      </w:r>
      <w:r w:rsidR="006C2A3B">
        <w:rPr>
          <w:rFonts w:asciiTheme="majorBidi" w:hAnsiTheme="majorBidi" w:cstheme="majorBidi"/>
          <w:sz w:val="22"/>
          <w:szCs w:val="22"/>
        </w:rPr>
        <w:t>ts</w:t>
      </w:r>
      <w:r w:rsidRPr="009B71BA">
        <w:rPr>
          <w:rFonts w:asciiTheme="majorBidi" w:hAnsiTheme="majorBidi" w:cstheme="majorBidi"/>
          <w:sz w:val="22"/>
          <w:szCs w:val="22"/>
        </w:rPr>
        <w:t xml:space="preserve"> what one can do with their land</w:t>
      </w:r>
      <w:r w:rsidR="009B71BA">
        <w:rPr>
          <w:rFonts w:asciiTheme="majorBidi" w:hAnsiTheme="majorBidi" w:cstheme="majorBidi"/>
          <w:sz w:val="22"/>
          <w:szCs w:val="22"/>
        </w:rPr>
        <w:t>)</w:t>
      </w:r>
    </w:p>
    <w:p w:rsidR="006C2A3B" w:rsidRDefault="006C2A3B" w:rsidP="00A878AD">
      <w:pPr>
        <w:pStyle w:val="ListParagraph"/>
        <w:numPr>
          <w:ilvl w:val="2"/>
          <w:numId w:val="28"/>
        </w:numPr>
        <w:rPr>
          <w:rFonts w:asciiTheme="majorBidi" w:hAnsiTheme="majorBidi" w:cstheme="majorBidi"/>
          <w:sz w:val="22"/>
          <w:szCs w:val="22"/>
        </w:rPr>
      </w:pPr>
      <w:r>
        <w:rPr>
          <w:rFonts w:asciiTheme="majorBidi" w:hAnsiTheme="majorBidi" w:cstheme="majorBidi"/>
          <w:sz w:val="22"/>
          <w:szCs w:val="22"/>
        </w:rPr>
        <w:t>Most common is “</w:t>
      </w:r>
      <w:r w:rsidRPr="006C2A3B">
        <w:rPr>
          <w:rFonts w:asciiTheme="majorBidi" w:hAnsiTheme="majorBidi" w:cstheme="majorBidi"/>
          <w:i/>
          <w:iCs/>
          <w:sz w:val="22"/>
          <w:szCs w:val="22"/>
        </w:rPr>
        <w:t>Right of way</w:t>
      </w:r>
      <w:r>
        <w:rPr>
          <w:rFonts w:asciiTheme="majorBidi" w:hAnsiTheme="majorBidi" w:cstheme="majorBidi"/>
          <w:sz w:val="22"/>
          <w:szCs w:val="22"/>
        </w:rPr>
        <w:t>.” Another type is “</w:t>
      </w:r>
      <w:r w:rsidRPr="006C2A3B">
        <w:rPr>
          <w:rFonts w:asciiTheme="majorBidi" w:hAnsiTheme="majorBidi" w:cstheme="majorBidi"/>
          <w:i/>
          <w:iCs/>
          <w:sz w:val="22"/>
          <w:szCs w:val="22"/>
        </w:rPr>
        <w:t>profit</w:t>
      </w:r>
      <w:r>
        <w:rPr>
          <w:rFonts w:asciiTheme="majorBidi" w:hAnsiTheme="majorBidi" w:cstheme="majorBidi"/>
          <w:sz w:val="22"/>
          <w:szCs w:val="22"/>
        </w:rPr>
        <w:t>”—collect resources from the land</w:t>
      </w:r>
    </w:p>
    <w:p w:rsidR="009B71BA" w:rsidRDefault="009B71BA" w:rsidP="00A878AD">
      <w:pPr>
        <w:pStyle w:val="ListParagraph"/>
        <w:numPr>
          <w:ilvl w:val="1"/>
          <w:numId w:val="28"/>
        </w:numPr>
        <w:rPr>
          <w:rFonts w:asciiTheme="majorBidi" w:hAnsiTheme="majorBidi" w:cstheme="majorBidi"/>
          <w:sz w:val="22"/>
          <w:szCs w:val="22"/>
        </w:rPr>
      </w:pPr>
      <w:r w:rsidRPr="00E56B73">
        <w:rPr>
          <w:rFonts w:asciiTheme="majorBidi" w:hAnsiTheme="majorBidi" w:cstheme="majorBidi"/>
          <w:b/>
          <w:bCs/>
          <w:sz w:val="22"/>
          <w:szCs w:val="22"/>
        </w:rPr>
        <w:t>Appurtenant</w:t>
      </w:r>
      <w:r>
        <w:rPr>
          <w:rFonts w:asciiTheme="majorBidi" w:hAnsiTheme="majorBidi" w:cstheme="majorBidi"/>
          <w:sz w:val="22"/>
          <w:szCs w:val="22"/>
        </w:rPr>
        <w:t xml:space="preserve">: the </w:t>
      </w:r>
      <w:r w:rsidRPr="003953E3">
        <w:rPr>
          <w:rFonts w:asciiTheme="majorBidi" w:hAnsiTheme="majorBidi" w:cstheme="majorBidi"/>
          <w:sz w:val="22"/>
          <w:szCs w:val="22"/>
          <w:u w:val="single"/>
        </w:rPr>
        <w:t>benefit runs with the dominant</w:t>
      </w:r>
      <w:r>
        <w:rPr>
          <w:rFonts w:asciiTheme="majorBidi" w:hAnsiTheme="majorBidi" w:cstheme="majorBidi"/>
          <w:sz w:val="22"/>
          <w:szCs w:val="22"/>
        </w:rPr>
        <w:t xml:space="preserve"> estate and the burden runs with the servient estate, applies only to the specific parcels of land; burden </w:t>
      </w:r>
      <w:r w:rsidRPr="009B71BA">
        <w:rPr>
          <w:rFonts w:asciiTheme="majorBidi" w:hAnsiTheme="majorBidi" w:cstheme="majorBidi"/>
          <w:sz w:val="22"/>
          <w:szCs w:val="22"/>
          <w:u w:val="single"/>
        </w:rPr>
        <w:t>and</w:t>
      </w:r>
      <w:r>
        <w:rPr>
          <w:rFonts w:asciiTheme="majorBidi" w:hAnsiTheme="majorBidi" w:cstheme="majorBidi"/>
          <w:sz w:val="22"/>
          <w:szCs w:val="22"/>
        </w:rPr>
        <w:t xml:space="preserve"> benefit will run with the land to future owners</w:t>
      </w:r>
    </w:p>
    <w:p w:rsidR="00E441A7" w:rsidRPr="00E441A7" w:rsidRDefault="00E441A7" w:rsidP="00A878AD">
      <w:pPr>
        <w:pStyle w:val="ListParagraph"/>
        <w:numPr>
          <w:ilvl w:val="2"/>
          <w:numId w:val="28"/>
        </w:numPr>
        <w:rPr>
          <w:rFonts w:asciiTheme="majorBidi" w:hAnsiTheme="majorBidi" w:cstheme="majorBidi"/>
          <w:sz w:val="22"/>
          <w:szCs w:val="22"/>
        </w:rPr>
      </w:pPr>
      <w:r>
        <w:rPr>
          <w:rFonts w:asciiTheme="majorBidi" w:hAnsiTheme="majorBidi" w:cstheme="majorBidi"/>
          <w:sz w:val="22"/>
          <w:szCs w:val="22"/>
        </w:rPr>
        <w:t xml:space="preserve">Appurtenant easement </w:t>
      </w:r>
      <w:r w:rsidRPr="00E56B73">
        <w:rPr>
          <w:rFonts w:asciiTheme="majorBidi" w:hAnsiTheme="majorBidi" w:cstheme="majorBidi"/>
          <w:b/>
          <w:bCs/>
          <w:sz w:val="22"/>
          <w:szCs w:val="22"/>
        </w:rPr>
        <w:t>cannot be severed</w:t>
      </w:r>
      <w:r>
        <w:rPr>
          <w:rFonts w:asciiTheme="majorBidi" w:hAnsiTheme="majorBidi" w:cstheme="majorBidi"/>
          <w:sz w:val="22"/>
          <w:szCs w:val="22"/>
        </w:rPr>
        <w:t>, only runs w/ land—cannot sell land and retain easement or keep land and sell easement</w:t>
      </w:r>
    </w:p>
    <w:p w:rsidR="00BC1391" w:rsidRPr="005B2B24" w:rsidRDefault="00BC1391" w:rsidP="00A878AD">
      <w:pPr>
        <w:pStyle w:val="ListParagraph"/>
        <w:numPr>
          <w:ilvl w:val="2"/>
          <w:numId w:val="28"/>
        </w:numPr>
        <w:rPr>
          <w:rFonts w:asciiTheme="majorBidi" w:hAnsiTheme="majorBidi" w:cstheme="majorBidi"/>
          <w:sz w:val="16"/>
          <w:szCs w:val="16"/>
        </w:rPr>
      </w:pPr>
      <w:r w:rsidRPr="005B2B24">
        <w:rPr>
          <w:rFonts w:asciiTheme="majorBidi" w:hAnsiTheme="majorBidi" w:cstheme="majorBidi"/>
          <w:sz w:val="16"/>
          <w:szCs w:val="16"/>
        </w:rPr>
        <w:t>(In theory, can have easement appurtenant where the benefit runs with the land, but the burden does not</w:t>
      </w:r>
      <w:r w:rsidR="003953E3">
        <w:rPr>
          <w:rFonts w:asciiTheme="majorBidi" w:hAnsiTheme="majorBidi" w:cstheme="majorBidi"/>
          <w:sz w:val="16"/>
          <w:szCs w:val="16"/>
        </w:rPr>
        <w:t>)</w:t>
      </w:r>
    </w:p>
    <w:p w:rsidR="009B71BA" w:rsidRDefault="009B71BA" w:rsidP="00A878AD">
      <w:pPr>
        <w:pStyle w:val="ListParagraph"/>
        <w:numPr>
          <w:ilvl w:val="1"/>
          <w:numId w:val="28"/>
        </w:numPr>
        <w:rPr>
          <w:rFonts w:asciiTheme="majorBidi" w:hAnsiTheme="majorBidi" w:cstheme="majorBidi"/>
          <w:sz w:val="22"/>
          <w:szCs w:val="22"/>
        </w:rPr>
      </w:pPr>
      <w:r w:rsidRPr="00E56B73">
        <w:rPr>
          <w:rFonts w:asciiTheme="majorBidi" w:hAnsiTheme="majorBidi" w:cstheme="majorBidi"/>
          <w:b/>
          <w:bCs/>
          <w:sz w:val="22"/>
          <w:szCs w:val="22"/>
        </w:rPr>
        <w:t>Gross</w:t>
      </w:r>
      <w:r>
        <w:rPr>
          <w:rFonts w:asciiTheme="majorBidi" w:hAnsiTheme="majorBidi" w:cstheme="majorBidi"/>
          <w:sz w:val="22"/>
          <w:szCs w:val="22"/>
        </w:rPr>
        <w:t xml:space="preserve">: burden runs with servient estate while the </w:t>
      </w:r>
      <w:r w:rsidRPr="003953E3">
        <w:rPr>
          <w:rFonts w:asciiTheme="majorBidi" w:hAnsiTheme="majorBidi" w:cstheme="majorBidi"/>
          <w:sz w:val="22"/>
          <w:szCs w:val="22"/>
          <w:u w:val="single"/>
        </w:rPr>
        <w:t>benefit runs with a specific person instead of land</w:t>
      </w:r>
      <w:r>
        <w:rPr>
          <w:rFonts w:asciiTheme="majorBidi" w:hAnsiTheme="majorBidi" w:cstheme="majorBidi"/>
          <w:sz w:val="22"/>
          <w:szCs w:val="22"/>
        </w:rPr>
        <w:t xml:space="preserve"> (there is no dominant estate)</w:t>
      </w:r>
    </w:p>
    <w:p w:rsidR="009B71BA" w:rsidRDefault="009B71BA" w:rsidP="00A878AD">
      <w:pPr>
        <w:pStyle w:val="ListParagraph"/>
        <w:numPr>
          <w:ilvl w:val="2"/>
          <w:numId w:val="28"/>
        </w:numPr>
        <w:rPr>
          <w:rFonts w:asciiTheme="majorBidi" w:hAnsiTheme="majorBidi" w:cstheme="majorBidi"/>
          <w:sz w:val="22"/>
          <w:szCs w:val="22"/>
        </w:rPr>
      </w:pPr>
      <w:r w:rsidRPr="00E56B73">
        <w:rPr>
          <w:rFonts w:asciiTheme="majorBidi" w:hAnsiTheme="majorBidi" w:cstheme="majorBidi"/>
          <w:sz w:val="22"/>
          <w:szCs w:val="22"/>
          <w:u w:val="single"/>
        </w:rPr>
        <w:t>Traditionally could not transfer</w:t>
      </w:r>
      <w:r>
        <w:rPr>
          <w:rFonts w:asciiTheme="majorBidi" w:hAnsiTheme="majorBidi" w:cstheme="majorBidi"/>
          <w:sz w:val="22"/>
          <w:szCs w:val="22"/>
        </w:rPr>
        <w:t xml:space="preserve"> easements in gross, </w:t>
      </w:r>
      <w:r w:rsidRPr="00E56B73">
        <w:rPr>
          <w:rFonts w:asciiTheme="majorBidi" w:hAnsiTheme="majorBidi" w:cstheme="majorBidi"/>
          <w:b/>
          <w:bCs/>
          <w:sz w:val="22"/>
          <w:szCs w:val="22"/>
        </w:rPr>
        <w:t>modern trend is to allow</w:t>
      </w:r>
      <w:r>
        <w:rPr>
          <w:rFonts w:asciiTheme="majorBidi" w:hAnsiTheme="majorBidi" w:cstheme="majorBidi"/>
          <w:sz w:val="22"/>
          <w:szCs w:val="22"/>
        </w:rPr>
        <w:t xml:space="preserve"> one to grant their easement to someone else</w:t>
      </w:r>
      <w:r w:rsidR="00E441A7">
        <w:rPr>
          <w:rFonts w:asciiTheme="majorBidi" w:hAnsiTheme="majorBidi" w:cstheme="majorBidi"/>
          <w:sz w:val="22"/>
          <w:szCs w:val="22"/>
        </w:rPr>
        <w:t xml:space="preserve"> (though courts are hesitant if personal and not commercial in nature—like swimming in a private lake). </w:t>
      </w:r>
      <w:r w:rsidR="00E441A7" w:rsidRPr="00E56B73">
        <w:rPr>
          <w:rFonts w:asciiTheme="majorBidi" w:hAnsiTheme="majorBidi" w:cstheme="majorBidi"/>
          <w:sz w:val="22"/>
          <w:szCs w:val="22"/>
          <w:u w:val="single"/>
        </w:rPr>
        <w:t>Easements in profits were always presumed to be alienable</w:t>
      </w:r>
      <w:r w:rsidR="00E441A7">
        <w:rPr>
          <w:rFonts w:asciiTheme="majorBidi" w:hAnsiTheme="majorBidi" w:cstheme="majorBidi"/>
          <w:sz w:val="22"/>
          <w:szCs w:val="22"/>
        </w:rPr>
        <w:t xml:space="preserve">. </w:t>
      </w:r>
    </w:p>
    <w:p w:rsidR="00702F13" w:rsidRPr="00724D8D" w:rsidRDefault="00702F13" w:rsidP="00A878AD">
      <w:pPr>
        <w:pStyle w:val="ListParagraph"/>
        <w:numPr>
          <w:ilvl w:val="0"/>
          <w:numId w:val="28"/>
        </w:numPr>
        <w:rPr>
          <w:rFonts w:asciiTheme="majorBidi" w:hAnsiTheme="majorBidi" w:cstheme="majorBidi"/>
          <w:b/>
          <w:bCs/>
          <w:sz w:val="22"/>
          <w:szCs w:val="22"/>
        </w:rPr>
      </w:pPr>
      <w:r w:rsidRPr="00724D8D">
        <w:rPr>
          <w:rFonts w:asciiTheme="majorBidi" w:hAnsiTheme="majorBidi" w:cstheme="majorBidi"/>
          <w:b/>
          <w:bCs/>
          <w:sz w:val="22"/>
          <w:szCs w:val="22"/>
        </w:rPr>
        <w:t xml:space="preserve">Requirements for an express easement: </w:t>
      </w:r>
    </w:p>
    <w:p w:rsidR="009F4282" w:rsidRDefault="00702F13" w:rsidP="00A878AD">
      <w:pPr>
        <w:pStyle w:val="ListParagraph"/>
        <w:numPr>
          <w:ilvl w:val="1"/>
          <w:numId w:val="28"/>
        </w:numPr>
        <w:rPr>
          <w:rFonts w:asciiTheme="majorBidi" w:hAnsiTheme="majorBidi" w:cstheme="majorBidi"/>
          <w:sz w:val="22"/>
          <w:szCs w:val="22"/>
        </w:rPr>
      </w:pPr>
      <w:r w:rsidRPr="006C2A3B">
        <w:rPr>
          <w:rFonts w:asciiTheme="majorBidi" w:hAnsiTheme="majorBidi" w:cstheme="majorBidi"/>
          <w:b/>
          <w:bCs/>
          <w:sz w:val="22"/>
          <w:szCs w:val="22"/>
        </w:rPr>
        <w:t>In writing</w:t>
      </w:r>
      <w:r>
        <w:rPr>
          <w:rFonts w:asciiTheme="majorBidi" w:hAnsiTheme="majorBidi" w:cstheme="majorBidi"/>
          <w:sz w:val="22"/>
          <w:szCs w:val="22"/>
        </w:rPr>
        <w:t xml:space="preserve">: to comply with statute of frauds, generally found in deed- </w:t>
      </w:r>
      <w:r w:rsidRPr="00E56B73">
        <w:rPr>
          <w:rFonts w:asciiTheme="majorBidi" w:hAnsiTheme="majorBidi" w:cstheme="majorBidi"/>
          <w:sz w:val="22"/>
          <w:szCs w:val="22"/>
          <w:u w:val="single"/>
        </w:rPr>
        <w:t>only needs to appear in 1 document</w:t>
      </w:r>
    </w:p>
    <w:p w:rsidR="00917378" w:rsidRPr="00C642F0" w:rsidRDefault="00917378" w:rsidP="00A878AD">
      <w:pPr>
        <w:pStyle w:val="ListParagraph"/>
        <w:numPr>
          <w:ilvl w:val="2"/>
          <w:numId w:val="28"/>
        </w:numPr>
        <w:rPr>
          <w:rFonts w:asciiTheme="majorBidi" w:hAnsiTheme="majorBidi" w:cstheme="majorBidi"/>
          <w:sz w:val="22"/>
          <w:szCs w:val="22"/>
        </w:rPr>
      </w:pPr>
      <w:r>
        <w:rPr>
          <w:rFonts w:asciiTheme="majorBidi" w:hAnsiTheme="majorBidi" w:cstheme="majorBidi"/>
          <w:sz w:val="22"/>
          <w:szCs w:val="22"/>
        </w:rPr>
        <w:t>Must sufficiently describe the easement and the grantee</w:t>
      </w:r>
    </w:p>
    <w:p w:rsidR="00702F13" w:rsidRDefault="00702F13" w:rsidP="00A878AD">
      <w:pPr>
        <w:pStyle w:val="ListParagraph"/>
        <w:numPr>
          <w:ilvl w:val="1"/>
          <w:numId w:val="28"/>
        </w:numPr>
        <w:rPr>
          <w:rFonts w:asciiTheme="majorBidi" w:hAnsiTheme="majorBidi" w:cstheme="majorBidi"/>
          <w:sz w:val="22"/>
          <w:szCs w:val="22"/>
        </w:rPr>
      </w:pPr>
      <w:r w:rsidRPr="006C2A3B">
        <w:rPr>
          <w:rFonts w:asciiTheme="majorBidi" w:hAnsiTheme="majorBidi" w:cstheme="majorBidi"/>
          <w:b/>
          <w:bCs/>
          <w:sz w:val="22"/>
          <w:szCs w:val="22"/>
        </w:rPr>
        <w:t>Notice</w:t>
      </w:r>
      <w:r w:rsidR="00BC1391">
        <w:rPr>
          <w:rFonts w:asciiTheme="majorBidi" w:hAnsiTheme="majorBidi" w:cstheme="majorBidi"/>
          <w:b/>
          <w:bCs/>
          <w:sz w:val="22"/>
          <w:szCs w:val="22"/>
        </w:rPr>
        <w:t xml:space="preserve"> </w:t>
      </w:r>
      <w:r w:rsidR="00BC1391">
        <w:rPr>
          <w:rFonts w:asciiTheme="majorBidi" w:hAnsiTheme="majorBidi" w:cstheme="majorBidi"/>
          <w:sz w:val="22"/>
          <w:szCs w:val="22"/>
        </w:rPr>
        <w:t>(</w:t>
      </w:r>
      <w:r w:rsidR="00BC1391">
        <w:rPr>
          <w:rFonts w:asciiTheme="majorBidi" w:hAnsiTheme="majorBidi" w:cstheme="majorBidi"/>
          <w:sz w:val="18"/>
          <w:szCs w:val="18"/>
        </w:rPr>
        <w:t>to subsequent owners of servient estate)</w:t>
      </w:r>
      <w:r>
        <w:rPr>
          <w:rFonts w:asciiTheme="majorBidi" w:hAnsiTheme="majorBidi" w:cstheme="majorBidi"/>
          <w:sz w:val="22"/>
          <w:szCs w:val="22"/>
        </w:rPr>
        <w:t xml:space="preserve">: either </w:t>
      </w:r>
      <w:r w:rsidRPr="00E56B73">
        <w:rPr>
          <w:rFonts w:asciiTheme="majorBidi" w:hAnsiTheme="majorBidi" w:cstheme="majorBidi"/>
          <w:b/>
          <w:bCs/>
          <w:sz w:val="22"/>
          <w:szCs w:val="22"/>
        </w:rPr>
        <w:t>actual</w:t>
      </w:r>
      <w:r>
        <w:rPr>
          <w:rFonts w:asciiTheme="majorBidi" w:hAnsiTheme="majorBidi" w:cstheme="majorBidi"/>
          <w:sz w:val="22"/>
          <w:szCs w:val="22"/>
        </w:rPr>
        <w:t xml:space="preserve"> notice</w:t>
      </w:r>
      <w:r w:rsidR="00C642F0">
        <w:rPr>
          <w:rFonts w:asciiTheme="majorBidi" w:hAnsiTheme="majorBidi" w:cstheme="majorBidi"/>
          <w:sz w:val="22"/>
          <w:szCs w:val="22"/>
        </w:rPr>
        <w:t>;</w:t>
      </w:r>
      <w:r>
        <w:rPr>
          <w:rFonts w:asciiTheme="majorBidi" w:hAnsiTheme="majorBidi" w:cstheme="majorBidi"/>
          <w:sz w:val="22"/>
          <w:szCs w:val="22"/>
        </w:rPr>
        <w:t xml:space="preserve"> </w:t>
      </w:r>
      <w:r w:rsidR="00C642F0" w:rsidRPr="00E56B73">
        <w:rPr>
          <w:rFonts w:asciiTheme="majorBidi" w:hAnsiTheme="majorBidi" w:cstheme="majorBidi"/>
          <w:b/>
          <w:bCs/>
          <w:sz w:val="22"/>
          <w:szCs w:val="22"/>
        </w:rPr>
        <w:t>constructive</w:t>
      </w:r>
      <w:r w:rsidR="00C642F0">
        <w:rPr>
          <w:rFonts w:asciiTheme="majorBidi" w:hAnsiTheme="majorBidi" w:cstheme="majorBidi"/>
          <w:sz w:val="22"/>
          <w:szCs w:val="22"/>
        </w:rPr>
        <w:t xml:space="preserve">- the easement is written within the deed or the chain of title of previous deeds-a reasonable buyer would do a title search; </w:t>
      </w:r>
      <w:r w:rsidR="00C642F0" w:rsidRPr="00E56B73">
        <w:rPr>
          <w:rFonts w:asciiTheme="majorBidi" w:hAnsiTheme="majorBidi" w:cstheme="majorBidi"/>
          <w:b/>
          <w:bCs/>
          <w:sz w:val="22"/>
          <w:szCs w:val="22"/>
        </w:rPr>
        <w:t>inquiry</w:t>
      </w:r>
      <w:r w:rsidR="00C642F0">
        <w:rPr>
          <w:rFonts w:asciiTheme="majorBidi" w:hAnsiTheme="majorBidi" w:cstheme="majorBidi"/>
          <w:sz w:val="22"/>
          <w:szCs w:val="22"/>
        </w:rPr>
        <w:t>- visible signs of use by non-owners that would cause a reasonable owner to enquire about an easement</w:t>
      </w:r>
    </w:p>
    <w:p w:rsidR="00C642F0" w:rsidRDefault="00C642F0" w:rsidP="00A878AD">
      <w:pPr>
        <w:pStyle w:val="ListParagraph"/>
        <w:numPr>
          <w:ilvl w:val="1"/>
          <w:numId w:val="28"/>
        </w:numPr>
        <w:rPr>
          <w:rFonts w:asciiTheme="majorBidi" w:hAnsiTheme="majorBidi" w:cstheme="majorBidi"/>
          <w:sz w:val="22"/>
          <w:szCs w:val="22"/>
        </w:rPr>
      </w:pPr>
      <w:r w:rsidRPr="006C2A3B">
        <w:rPr>
          <w:rFonts w:asciiTheme="majorBidi" w:hAnsiTheme="majorBidi" w:cstheme="majorBidi"/>
          <w:b/>
          <w:bCs/>
          <w:sz w:val="22"/>
          <w:szCs w:val="22"/>
        </w:rPr>
        <w:t>Intent of</w:t>
      </w:r>
      <w:r w:rsidR="006C2A3B">
        <w:rPr>
          <w:rFonts w:asciiTheme="majorBidi" w:hAnsiTheme="majorBidi" w:cstheme="majorBidi"/>
          <w:b/>
          <w:bCs/>
          <w:sz w:val="22"/>
          <w:szCs w:val="22"/>
        </w:rPr>
        <w:t xml:space="preserve"> original</w:t>
      </w:r>
      <w:r w:rsidRPr="006C2A3B">
        <w:rPr>
          <w:rFonts w:asciiTheme="majorBidi" w:hAnsiTheme="majorBidi" w:cstheme="majorBidi"/>
          <w:b/>
          <w:bCs/>
          <w:sz w:val="22"/>
          <w:szCs w:val="22"/>
        </w:rPr>
        <w:t xml:space="preserve"> parties</w:t>
      </w:r>
      <w:r>
        <w:rPr>
          <w:rFonts w:asciiTheme="majorBidi" w:hAnsiTheme="majorBidi" w:cstheme="majorBidi"/>
          <w:sz w:val="22"/>
          <w:szCs w:val="22"/>
        </w:rPr>
        <w:t>- did the granter intend for the burden to run with the land</w:t>
      </w:r>
      <w:r w:rsidR="006C2A3B">
        <w:rPr>
          <w:rFonts w:asciiTheme="majorBidi" w:hAnsiTheme="majorBidi" w:cstheme="majorBidi"/>
          <w:sz w:val="22"/>
          <w:szCs w:val="22"/>
        </w:rPr>
        <w:t>,</w:t>
      </w:r>
      <w:r w:rsidR="006C2A3B" w:rsidRPr="006C2A3B">
        <w:rPr>
          <w:rFonts w:asciiTheme="majorBidi" w:hAnsiTheme="majorBidi" w:cstheme="majorBidi"/>
          <w:sz w:val="22"/>
          <w:szCs w:val="22"/>
        </w:rPr>
        <w:t xml:space="preserve"> </w:t>
      </w:r>
      <w:r w:rsidR="006C2A3B">
        <w:rPr>
          <w:rFonts w:asciiTheme="majorBidi" w:hAnsiTheme="majorBidi" w:cstheme="majorBidi"/>
          <w:sz w:val="22"/>
          <w:szCs w:val="22"/>
        </w:rPr>
        <w:t>did they intend for it to run in gross or appurtenant,</w:t>
      </w:r>
      <w:r>
        <w:rPr>
          <w:rFonts w:asciiTheme="majorBidi" w:hAnsiTheme="majorBidi" w:cstheme="majorBidi"/>
          <w:sz w:val="22"/>
          <w:szCs w:val="22"/>
        </w:rPr>
        <w:t xml:space="preserve"> what uses were to be included</w:t>
      </w:r>
      <w:r w:rsidR="002F12AC">
        <w:rPr>
          <w:rFonts w:asciiTheme="majorBidi" w:hAnsiTheme="majorBidi" w:cstheme="majorBidi"/>
          <w:sz w:val="22"/>
          <w:szCs w:val="22"/>
        </w:rPr>
        <w:t xml:space="preserve"> (look to </w:t>
      </w:r>
      <w:r w:rsidR="002F12AC" w:rsidRPr="00F30F77">
        <w:rPr>
          <w:rFonts w:asciiTheme="majorBidi" w:hAnsiTheme="majorBidi" w:cstheme="majorBidi"/>
          <w:sz w:val="22"/>
          <w:szCs w:val="22"/>
          <w:u w:val="single"/>
        </w:rPr>
        <w:t>writings, circumstances and policy</w:t>
      </w:r>
      <w:r w:rsidR="002F12AC">
        <w:rPr>
          <w:rFonts w:asciiTheme="majorBidi" w:hAnsiTheme="majorBidi" w:cstheme="majorBidi"/>
          <w:sz w:val="22"/>
          <w:szCs w:val="22"/>
        </w:rPr>
        <w:t>)</w:t>
      </w:r>
    </w:p>
    <w:p w:rsidR="00C642F0" w:rsidRDefault="00C642F0" w:rsidP="00A878AD">
      <w:pPr>
        <w:pStyle w:val="ListParagraph"/>
        <w:numPr>
          <w:ilvl w:val="2"/>
          <w:numId w:val="28"/>
        </w:numPr>
        <w:rPr>
          <w:rFonts w:asciiTheme="majorBidi" w:hAnsiTheme="majorBidi" w:cstheme="majorBidi"/>
          <w:sz w:val="22"/>
          <w:szCs w:val="22"/>
        </w:rPr>
      </w:pPr>
      <w:r w:rsidRPr="00E56B73">
        <w:rPr>
          <w:rFonts w:asciiTheme="majorBidi" w:hAnsiTheme="majorBidi" w:cstheme="majorBidi"/>
          <w:b/>
          <w:bCs/>
          <w:sz w:val="22"/>
          <w:szCs w:val="22"/>
        </w:rPr>
        <w:t>Presumption in favor of appurtenant</w:t>
      </w:r>
      <w:r>
        <w:rPr>
          <w:rFonts w:asciiTheme="majorBidi" w:hAnsiTheme="majorBidi" w:cstheme="majorBidi"/>
          <w:sz w:val="22"/>
          <w:szCs w:val="22"/>
        </w:rPr>
        <w:t xml:space="preserve"> easement over easements in gross: limits the number of easements freeing the land from excessive burdens; also, easy to find the owner of the benefit to purchase it back (</w:t>
      </w:r>
      <w:r w:rsidR="003B639A">
        <w:rPr>
          <w:rFonts w:asciiTheme="majorBidi" w:hAnsiTheme="majorBidi" w:cstheme="majorBidi"/>
          <w:sz w:val="22"/>
          <w:szCs w:val="22"/>
        </w:rPr>
        <w:t xml:space="preserve">gross </w:t>
      </w:r>
      <w:r>
        <w:rPr>
          <w:rFonts w:asciiTheme="majorBidi" w:hAnsiTheme="majorBidi" w:cstheme="majorBidi"/>
          <w:sz w:val="22"/>
          <w:szCs w:val="22"/>
        </w:rPr>
        <w:t>interferes with alienability of property)</w:t>
      </w:r>
    </w:p>
    <w:p w:rsidR="003B639A" w:rsidRDefault="00C642F0" w:rsidP="00A878AD">
      <w:pPr>
        <w:pStyle w:val="ListParagraph"/>
        <w:numPr>
          <w:ilvl w:val="0"/>
          <w:numId w:val="28"/>
        </w:numPr>
        <w:rPr>
          <w:rFonts w:asciiTheme="majorBidi" w:hAnsiTheme="majorBidi" w:cstheme="majorBidi"/>
          <w:sz w:val="22"/>
          <w:szCs w:val="22"/>
        </w:rPr>
      </w:pPr>
      <w:r>
        <w:rPr>
          <w:rFonts w:asciiTheme="majorBidi" w:hAnsiTheme="majorBidi" w:cstheme="majorBidi"/>
          <w:b/>
          <w:bCs/>
          <w:sz w:val="22"/>
          <w:szCs w:val="22"/>
        </w:rPr>
        <w:t xml:space="preserve">Green v. Lupo: </w:t>
      </w:r>
      <w:r>
        <w:rPr>
          <w:rFonts w:asciiTheme="majorBidi" w:hAnsiTheme="majorBidi" w:cstheme="majorBidi"/>
          <w:sz w:val="22"/>
          <w:szCs w:val="22"/>
        </w:rPr>
        <w:t xml:space="preserve">P granted D an easement of a road between their properties, but began blocking it when </w:t>
      </w:r>
      <w:r w:rsidR="003B639A" w:rsidRPr="003953E3">
        <w:rPr>
          <w:rFonts w:asciiTheme="majorBidi" w:hAnsiTheme="majorBidi" w:cstheme="majorBidi"/>
          <w:b/>
          <w:bCs/>
          <w:sz w:val="22"/>
          <w:szCs w:val="22"/>
        </w:rPr>
        <w:t>mobile home tenants</w:t>
      </w:r>
      <w:r w:rsidR="003B639A">
        <w:rPr>
          <w:rFonts w:asciiTheme="majorBidi" w:hAnsiTheme="majorBidi" w:cstheme="majorBidi"/>
          <w:sz w:val="22"/>
          <w:szCs w:val="22"/>
        </w:rPr>
        <w:t xml:space="preserve"> on </w:t>
      </w:r>
      <w:r>
        <w:rPr>
          <w:rFonts w:asciiTheme="majorBidi" w:hAnsiTheme="majorBidi" w:cstheme="majorBidi"/>
          <w:sz w:val="22"/>
          <w:szCs w:val="22"/>
        </w:rPr>
        <w:t xml:space="preserve">D’s property starting using it with their motorcycles causing a raucous </w:t>
      </w:r>
    </w:p>
    <w:p w:rsidR="003B639A" w:rsidRDefault="003B639A" w:rsidP="00A878AD">
      <w:pPr>
        <w:pStyle w:val="ListParagraph"/>
        <w:numPr>
          <w:ilvl w:val="1"/>
          <w:numId w:val="28"/>
        </w:numPr>
        <w:rPr>
          <w:rFonts w:asciiTheme="majorBidi" w:hAnsiTheme="majorBidi" w:cstheme="majorBidi"/>
          <w:sz w:val="22"/>
          <w:szCs w:val="22"/>
        </w:rPr>
      </w:pPr>
      <w:r w:rsidRPr="003B639A">
        <w:rPr>
          <w:rFonts w:asciiTheme="majorBidi" w:hAnsiTheme="majorBidi" w:cstheme="majorBidi"/>
          <w:sz w:val="22"/>
          <w:szCs w:val="22"/>
        </w:rPr>
        <w:t>Question</w:t>
      </w:r>
      <w:r>
        <w:rPr>
          <w:rFonts w:asciiTheme="majorBidi" w:hAnsiTheme="majorBidi" w:cstheme="majorBidi"/>
          <w:sz w:val="22"/>
          <w:szCs w:val="22"/>
        </w:rPr>
        <w:t xml:space="preserve"> was whether the easement was in gross (only giving right to D) or appurtenant-giving right of way to anyone with a property interest of D’s property</w:t>
      </w:r>
    </w:p>
    <w:p w:rsidR="003B639A" w:rsidRDefault="003B639A" w:rsidP="00A878AD">
      <w:pPr>
        <w:pStyle w:val="ListParagraph"/>
        <w:numPr>
          <w:ilvl w:val="2"/>
          <w:numId w:val="28"/>
        </w:numPr>
        <w:rPr>
          <w:rFonts w:asciiTheme="majorBidi" w:hAnsiTheme="majorBidi" w:cstheme="majorBidi"/>
          <w:sz w:val="22"/>
          <w:szCs w:val="22"/>
        </w:rPr>
      </w:pPr>
      <w:r w:rsidRPr="00F03CCC">
        <w:rPr>
          <w:rFonts w:asciiTheme="majorBidi" w:hAnsiTheme="majorBidi" w:cstheme="majorBidi"/>
          <w:b/>
          <w:bCs/>
          <w:sz w:val="22"/>
          <w:szCs w:val="22"/>
        </w:rPr>
        <w:t>Writing</w:t>
      </w:r>
      <w:r>
        <w:rPr>
          <w:rFonts w:asciiTheme="majorBidi" w:hAnsiTheme="majorBidi" w:cstheme="majorBidi"/>
          <w:sz w:val="22"/>
          <w:szCs w:val="22"/>
        </w:rPr>
        <w:t xml:space="preserve">: language was </w:t>
      </w:r>
      <w:r w:rsidRPr="003953E3">
        <w:rPr>
          <w:rFonts w:asciiTheme="majorBidi" w:hAnsiTheme="majorBidi" w:cstheme="majorBidi"/>
          <w:b/>
          <w:bCs/>
          <w:sz w:val="22"/>
          <w:szCs w:val="22"/>
        </w:rPr>
        <w:t>unclear</w:t>
      </w:r>
      <w:r>
        <w:rPr>
          <w:rFonts w:asciiTheme="majorBidi" w:hAnsiTheme="majorBidi" w:cstheme="majorBidi"/>
          <w:sz w:val="22"/>
          <w:szCs w:val="22"/>
        </w:rPr>
        <w:t>- named people (and not heirs) which made it seem in gross, but mentioned ingress and egress- which is a type that makes it seem attached to the land (see below)</w:t>
      </w:r>
    </w:p>
    <w:p w:rsidR="003B639A" w:rsidRDefault="003B639A" w:rsidP="00A878AD">
      <w:pPr>
        <w:pStyle w:val="ListParagraph"/>
        <w:numPr>
          <w:ilvl w:val="2"/>
          <w:numId w:val="28"/>
        </w:numPr>
        <w:rPr>
          <w:rFonts w:asciiTheme="majorBidi" w:hAnsiTheme="majorBidi" w:cstheme="majorBidi"/>
          <w:sz w:val="22"/>
          <w:szCs w:val="22"/>
        </w:rPr>
      </w:pPr>
      <w:r w:rsidRPr="00F03CCC">
        <w:rPr>
          <w:rFonts w:asciiTheme="majorBidi" w:hAnsiTheme="majorBidi" w:cstheme="majorBidi"/>
          <w:b/>
          <w:bCs/>
          <w:sz w:val="22"/>
          <w:szCs w:val="22"/>
        </w:rPr>
        <w:t>Circumstances</w:t>
      </w:r>
      <w:r>
        <w:rPr>
          <w:rFonts w:asciiTheme="majorBidi" w:hAnsiTheme="majorBidi" w:cstheme="majorBidi"/>
          <w:sz w:val="22"/>
          <w:szCs w:val="22"/>
        </w:rPr>
        <w:t>- look at the situation of the property and the parties at the time of easement or to the conduct of the parties to determine how they viewed it</w:t>
      </w:r>
    </w:p>
    <w:p w:rsidR="003B639A" w:rsidRDefault="003B639A" w:rsidP="00A878AD">
      <w:pPr>
        <w:pStyle w:val="ListParagraph"/>
        <w:numPr>
          <w:ilvl w:val="3"/>
          <w:numId w:val="28"/>
        </w:numPr>
        <w:rPr>
          <w:rFonts w:asciiTheme="majorBidi" w:hAnsiTheme="majorBidi" w:cstheme="majorBidi"/>
          <w:sz w:val="22"/>
          <w:szCs w:val="22"/>
        </w:rPr>
      </w:pPr>
      <w:r w:rsidRPr="002537DA">
        <w:rPr>
          <w:rFonts w:asciiTheme="majorBidi" w:hAnsiTheme="majorBidi" w:cstheme="majorBidi"/>
          <w:b/>
          <w:bCs/>
          <w:sz w:val="22"/>
          <w:szCs w:val="22"/>
        </w:rPr>
        <w:t>Pro Appurtenant</w:t>
      </w:r>
      <w:r>
        <w:rPr>
          <w:rFonts w:asciiTheme="majorBidi" w:hAnsiTheme="majorBidi" w:cstheme="majorBidi"/>
          <w:sz w:val="22"/>
          <w:szCs w:val="22"/>
        </w:rPr>
        <w:t xml:space="preserve">: the easement has </w:t>
      </w:r>
      <w:r w:rsidRPr="003953E3">
        <w:rPr>
          <w:rFonts w:asciiTheme="majorBidi" w:hAnsiTheme="majorBidi" w:cstheme="majorBidi"/>
          <w:b/>
          <w:bCs/>
          <w:sz w:val="22"/>
          <w:szCs w:val="22"/>
        </w:rPr>
        <w:t>no value apart from ownership</w:t>
      </w:r>
      <w:r>
        <w:rPr>
          <w:rFonts w:asciiTheme="majorBidi" w:hAnsiTheme="majorBidi" w:cstheme="majorBidi"/>
          <w:sz w:val="22"/>
          <w:szCs w:val="22"/>
        </w:rPr>
        <w:t xml:space="preserve"> of the dominant estate (or especially valuable to owner of dominant estate): present here- </w:t>
      </w:r>
      <w:r w:rsidRPr="003953E3">
        <w:rPr>
          <w:rFonts w:asciiTheme="majorBidi" w:hAnsiTheme="majorBidi" w:cstheme="majorBidi"/>
          <w:sz w:val="22"/>
          <w:szCs w:val="22"/>
          <w:u w:val="single"/>
        </w:rPr>
        <w:t xml:space="preserve">ingress </w:t>
      </w:r>
      <w:r w:rsidR="002537DA" w:rsidRPr="003953E3">
        <w:rPr>
          <w:rFonts w:asciiTheme="majorBidi" w:hAnsiTheme="majorBidi" w:cstheme="majorBidi"/>
          <w:sz w:val="22"/>
          <w:szCs w:val="22"/>
          <w:u w:val="single"/>
        </w:rPr>
        <w:t>&amp;</w:t>
      </w:r>
      <w:r w:rsidRPr="003953E3">
        <w:rPr>
          <w:rFonts w:asciiTheme="majorBidi" w:hAnsiTheme="majorBidi" w:cstheme="majorBidi"/>
          <w:sz w:val="22"/>
          <w:szCs w:val="22"/>
          <w:u w:val="single"/>
        </w:rPr>
        <w:t xml:space="preserve"> egress</w:t>
      </w:r>
    </w:p>
    <w:p w:rsidR="003B639A" w:rsidRDefault="003B639A" w:rsidP="00A878AD">
      <w:pPr>
        <w:pStyle w:val="ListParagraph"/>
        <w:numPr>
          <w:ilvl w:val="3"/>
          <w:numId w:val="28"/>
        </w:numPr>
        <w:rPr>
          <w:rFonts w:asciiTheme="majorBidi" w:hAnsiTheme="majorBidi" w:cstheme="majorBidi"/>
          <w:sz w:val="22"/>
          <w:szCs w:val="22"/>
        </w:rPr>
      </w:pPr>
      <w:r w:rsidRPr="002537DA">
        <w:rPr>
          <w:rFonts w:asciiTheme="majorBidi" w:hAnsiTheme="majorBidi" w:cstheme="majorBidi"/>
          <w:b/>
          <w:bCs/>
          <w:sz w:val="22"/>
          <w:szCs w:val="22"/>
        </w:rPr>
        <w:t>Pro Gross</w:t>
      </w:r>
      <w:r>
        <w:rPr>
          <w:rFonts w:asciiTheme="majorBidi" w:hAnsiTheme="majorBidi" w:cstheme="majorBidi"/>
          <w:sz w:val="22"/>
          <w:szCs w:val="22"/>
        </w:rPr>
        <w:t xml:space="preserve">: if the benefit is one that would be useful or commercially marketable </w:t>
      </w:r>
      <w:r w:rsidRPr="003953E3">
        <w:rPr>
          <w:rFonts w:asciiTheme="majorBidi" w:hAnsiTheme="majorBidi" w:cstheme="majorBidi"/>
          <w:b/>
          <w:bCs/>
          <w:sz w:val="22"/>
          <w:szCs w:val="22"/>
        </w:rPr>
        <w:t>apart from ownership</w:t>
      </w:r>
      <w:r>
        <w:rPr>
          <w:rFonts w:asciiTheme="majorBidi" w:hAnsiTheme="majorBidi" w:cstheme="majorBidi"/>
          <w:sz w:val="22"/>
          <w:szCs w:val="22"/>
        </w:rPr>
        <w:t xml:space="preserve"> of nearby land- not present here (would apply be utilities) </w:t>
      </w:r>
    </w:p>
    <w:p w:rsidR="003B639A" w:rsidRDefault="003B639A" w:rsidP="00A878AD">
      <w:pPr>
        <w:pStyle w:val="ListParagraph"/>
        <w:numPr>
          <w:ilvl w:val="2"/>
          <w:numId w:val="28"/>
        </w:numPr>
        <w:rPr>
          <w:rFonts w:asciiTheme="majorBidi" w:hAnsiTheme="majorBidi" w:cstheme="majorBidi"/>
          <w:sz w:val="22"/>
          <w:szCs w:val="22"/>
        </w:rPr>
      </w:pPr>
      <w:r>
        <w:rPr>
          <w:rFonts w:asciiTheme="majorBidi" w:hAnsiTheme="majorBidi" w:cstheme="majorBidi"/>
          <w:sz w:val="22"/>
          <w:szCs w:val="22"/>
        </w:rPr>
        <w:t xml:space="preserve">Conclusion: meant to be appurtenant, but court </w:t>
      </w:r>
      <w:r w:rsidR="002537DA">
        <w:rPr>
          <w:rFonts w:asciiTheme="majorBidi" w:hAnsiTheme="majorBidi" w:cstheme="majorBidi"/>
          <w:sz w:val="22"/>
          <w:szCs w:val="22"/>
        </w:rPr>
        <w:t>remanded to lower court to determine if</w:t>
      </w:r>
      <w:r>
        <w:rPr>
          <w:rFonts w:asciiTheme="majorBidi" w:hAnsiTheme="majorBidi" w:cstheme="majorBidi"/>
          <w:sz w:val="22"/>
          <w:szCs w:val="22"/>
        </w:rPr>
        <w:t xml:space="preserve"> excessive motorcycle</w:t>
      </w:r>
      <w:r w:rsidR="002537DA">
        <w:rPr>
          <w:rFonts w:asciiTheme="majorBidi" w:hAnsiTheme="majorBidi" w:cstheme="majorBidi"/>
          <w:sz w:val="22"/>
          <w:szCs w:val="22"/>
        </w:rPr>
        <w:t xml:space="preserve"> use</w:t>
      </w:r>
      <w:r>
        <w:rPr>
          <w:rFonts w:asciiTheme="majorBidi" w:hAnsiTheme="majorBidi" w:cstheme="majorBidi"/>
          <w:sz w:val="22"/>
          <w:szCs w:val="22"/>
        </w:rPr>
        <w:t xml:space="preserve"> </w:t>
      </w:r>
      <w:r w:rsidR="002537DA">
        <w:rPr>
          <w:rFonts w:asciiTheme="majorBidi" w:hAnsiTheme="majorBidi" w:cstheme="majorBidi"/>
          <w:sz w:val="22"/>
          <w:szCs w:val="22"/>
        </w:rPr>
        <w:t>was</w:t>
      </w:r>
      <w:r>
        <w:rPr>
          <w:rFonts w:asciiTheme="majorBidi" w:hAnsiTheme="majorBidi" w:cstheme="majorBidi"/>
          <w:sz w:val="22"/>
          <w:szCs w:val="22"/>
        </w:rPr>
        <w:t xml:space="preserve"> causing an undue burden</w:t>
      </w:r>
    </w:p>
    <w:p w:rsidR="003B639A" w:rsidRPr="003B639A" w:rsidRDefault="003B639A" w:rsidP="00A878AD">
      <w:pPr>
        <w:pStyle w:val="ListParagraph"/>
        <w:numPr>
          <w:ilvl w:val="0"/>
          <w:numId w:val="28"/>
        </w:numPr>
        <w:rPr>
          <w:rFonts w:asciiTheme="majorBidi" w:hAnsiTheme="majorBidi" w:cstheme="majorBidi"/>
          <w:sz w:val="22"/>
          <w:szCs w:val="22"/>
        </w:rPr>
      </w:pPr>
      <w:r>
        <w:rPr>
          <w:rFonts w:asciiTheme="majorBidi" w:hAnsiTheme="majorBidi" w:cstheme="majorBidi"/>
          <w:b/>
          <w:bCs/>
          <w:sz w:val="22"/>
          <w:szCs w:val="22"/>
        </w:rPr>
        <w:t>Cox v. Gle</w:t>
      </w:r>
      <w:r w:rsidR="0090491C">
        <w:rPr>
          <w:rFonts w:asciiTheme="majorBidi" w:hAnsiTheme="majorBidi" w:cstheme="majorBidi"/>
          <w:b/>
          <w:bCs/>
          <w:sz w:val="22"/>
          <w:szCs w:val="22"/>
        </w:rPr>
        <w:t>n</w:t>
      </w:r>
      <w:r>
        <w:rPr>
          <w:rFonts w:asciiTheme="majorBidi" w:hAnsiTheme="majorBidi" w:cstheme="majorBidi"/>
          <w:b/>
          <w:bCs/>
          <w:sz w:val="22"/>
          <w:szCs w:val="22"/>
        </w:rPr>
        <w:t xml:space="preserve">brook: </w:t>
      </w:r>
      <w:r>
        <w:rPr>
          <w:rFonts w:asciiTheme="majorBidi" w:hAnsiTheme="majorBidi" w:cstheme="majorBidi"/>
          <w:sz w:val="22"/>
          <w:szCs w:val="22"/>
        </w:rPr>
        <w:t xml:space="preserve">years </w:t>
      </w:r>
      <w:r w:rsidR="0090491C">
        <w:rPr>
          <w:rFonts w:asciiTheme="majorBidi" w:hAnsiTheme="majorBidi" w:cstheme="majorBidi"/>
          <w:sz w:val="22"/>
          <w:szCs w:val="22"/>
        </w:rPr>
        <w:t>ago,</w:t>
      </w:r>
      <w:r>
        <w:rPr>
          <w:rFonts w:asciiTheme="majorBidi" w:hAnsiTheme="majorBidi" w:cstheme="majorBidi"/>
          <w:sz w:val="22"/>
          <w:szCs w:val="22"/>
        </w:rPr>
        <w:t xml:space="preserve"> P granted </w:t>
      </w:r>
      <w:proofErr w:type="spellStart"/>
      <w:r>
        <w:rPr>
          <w:rFonts w:asciiTheme="majorBidi" w:hAnsiTheme="majorBidi" w:cstheme="majorBidi"/>
          <w:sz w:val="22"/>
          <w:szCs w:val="22"/>
        </w:rPr>
        <w:t>D</w:t>
      </w:r>
      <w:proofErr w:type="spellEnd"/>
      <w:r>
        <w:rPr>
          <w:rFonts w:asciiTheme="majorBidi" w:hAnsiTheme="majorBidi" w:cstheme="majorBidi"/>
          <w:sz w:val="22"/>
          <w:szCs w:val="22"/>
        </w:rPr>
        <w:t xml:space="preserve"> the right of way through a </w:t>
      </w:r>
      <w:r w:rsidRPr="003953E3">
        <w:rPr>
          <w:rFonts w:asciiTheme="majorBidi" w:hAnsiTheme="majorBidi" w:cstheme="majorBidi"/>
          <w:b/>
          <w:bCs/>
          <w:sz w:val="22"/>
          <w:szCs w:val="22"/>
        </w:rPr>
        <w:t>one lane road</w:t>
      </w:r>
      <w:r>
        <w:rPr>
          <w:rFonts w:asciiTheme="majorBidi" w:hAnsiTheme="majorBidi" w:cstheme="majorBidi"/>
          <w:sz w:val="22"/>
          <w:szCs w:val="22"/>
        </w:rPr>
        <w:t xml:space="preserve"> on P’s property to reach D’s single-family residence </w:t>
      </w:r>
      <w:r w:rsidR="0090491C">
        <w:rPr>
          <w:rFonts w:asciiTheme="majorBidi" w:hAnsiTheme="majorBidi" w:cstheme="majorBidi"/>
          <w:sz w:val="22"/>
          <w:szCs w:val="22"/>
        </w:rPr>
        <w:t>(D now wants to widen the road to make it accessible for a housing development)</w:t>
      </w:r>
    </w:p>
    <w:p w:rsidR="00C642F0" w:rsidRDefault="0090491C" w:rsidP="00A878AD">
      <w:pPr>
        <w:pStyle w:val="ListParagraph"/>
        <w:numPr>
          <w:ilvl w:val="1"/>
          <w:numId w:val="28"/>
        </w:numPr>
        <w:rPr>
          <w:rFonts w:asciiTheme="majorBidi" w:hAnsiTheme="majorBidi" w:cstheme="majorBidi"/>
          <w:sz w:val="22"/>
          <w:szCs w:val="22"/>
        </w:rPr>
      </w:pPr>
      <w:r>
        <w:rPr>
          <w:rFonts w:asciiTheme="majorBidi" w:hAnsiTheme="majorBidi" w:cstheme="majorBidi"/>
          <w:sz w:val="22"/>
          <w:szCs w:val="22"/>
        </w:rPr>
        <w:t>Question is how much the use at the time should limit the use of the easement today (clearly appurtenant)</w:t>
      </w:r>
    </w:p>
    <w:p w:rsidR="0090491C" w:rsidRDefault="0090491C" w:rsidP="00A878AD">
      <w:pPr>
        <w:pStyle w:val="ListParagraph"/>
        <w:numPr>
          <w:ilvl w:val="2"/>
          <w:numId w:val="28"/>
        </w:numPr>
        <w:rPr>
          <w:rFonts w:asciiTheme="majorBidi" w:hAnsiTheme="majorBidi" w:cstheme="majorBidi"/>
          <w:sz w:val="22"/>
          <w:szCs w:val="22"/>
        </w:rPr>
      </w:pPr>
      <w:r>
        <w:rPr>
          <w:rFonts w:asciiTheme="majorBidi" w:hAnsiTheme="majorBidi" w:cstheme="majorBidi"/>
          <w:sz w:val="22"/>
          <w:szCs w:val="22"/>
        </w:rPr>
        <w:lastRenderedPageBreak/>
        <w:t>Court</w:t>
      </w:r>
      <w:r w:rsidR="00AA778D">
        <w:rPr>
          <w:rFonts w:asciiTheme="majorBidi" w:hAnsiTheme="majorBidi" w:cstheme="majorBidi"/>
          <w:sz w:val="22"/>
          <w:szCs w:val="22"/>
        </w:rPr>
        <w:t xml:space="preserve"> says </w:t>
      </w:r>
      <w:r>
        <w:rPr>
          <w:rFonts w:asciiTheme="majorBidi" w:hAnsiTheme="majorBidi" w:cstheme="majorBidi"/>
          <w:sz w:val="22"/>
          <w:szCs w:val="22"/>
        </w:rPr>
        <w:t xml:space="preserve">cannot restrict the use to that particular time- </w:t>
      </w:r>
      <w:r w:rsidR="00AA778D">
        <w:rPr>
          <w:rFonts w:asciiTheme="majorBidi" w:hAnsiTheme="majorBidi" w:cstheme="majorBidi"/>
          <w:sz w:val="22"/>
          <w:szCs w:val="22"/>
        </w:rPr>
        <w:t>by attaching</w:t>
      </w:r>
      <w:r>
        <w:rPr>
          <w:rFonts w:asciiTheme="majorBidi" w:hAnsiTheme="majorBidi" w:cstheme="majorBidi"/>
          <w:sz w:val="22"/>
          <w:szCs w:val="22"/>
        </w:rPr>
        <w:t xml:space="preserve"> to the land anyone with land ownership can benefit, </w:t>
      </w:r>
      <w:r w:rsidRPr="002537DA">
        <w:rPr>
          <w:rFonts w:asciiTheme="majorBidi" w:hAnsiTheme="majorBidi" w:cstheme="majorBidi"/>
          <w:b/>
          <w:bCs/>
          <w:sz w:val="22"/>
          <w:szCs w:val="22"/>
        </w:rPr>
        <w:t>even if land split up</w:t>
      </w:r>
      <w:r w:rsidR="00AA778D">
        <w:rPr>
          <w:rFonts w:asciiTheme="majorBidi" w:hAnsiTheme="majorBidi" w:cstheme="majorBidi"/>
          <w:sz w:val="22"/>
          <w:szCs w:val="22"/>
        </w:rPr>
        <w:t>, all successors have right (unless explicit restriction)</w:t>
      </w:r>
    </w:p>
    <w:p w:rsidR="0090491C" w:rsidRDefault="0090491C" w:rsidP="00A878AD">
      <w:pPr>
        <w:pStyle w:val="ListParagraph"/>
        <w:numPr>
          <w:ilvl w:val="3"/>
          <w:numId w:val="28"/>
        </w:numPr>
        <w:rPr>
          <w:rFonts w:asciiTheme="majorBidi" w:hAnsiTheme="majorBidi" w:cstheme="majorBidi"/>
          <w:sz w:val="22"/>
          <w:szCs w:val="22"/>
        </w:rPr>
      </w:pPr>
      <w:r>
        <w:rPr>
          <w:rFonts w:asciiTheme="majorBidi" w:hAnsiTheme="majorBidi" w:cstheme="majorBidi"/>
          <w:sz w:val="22"/>
          <w:szCs w:val="22"/>
        </w:rPr>
        <w:t xml:space="preserve">But the court stated that it is possible that this would cause an </w:t>
      </w:r>
      <w:r w:rsidRPr="002537DA">
        <w:rPr>
          <w:rFonts w:asciiTheme="majorBidi" w:hAnsiTheme="majorBidi" w:cstheme="majorBidi"/>
          <w:b/>
          <w:bCs/>
          <w:sz w:val="22"/>
          <w:szCs w:val="22"/>
        </w:rPr>
        <w:t>undue burden</w:t>
      </w:r>
      <w:r>
        <w:rPr>
          <w:rFonts w:asciiTheme="majorBidi" w:hAnsiTheme="majorBidi" w:cstheme="majorBidi"/>
          <w:sz w:val="22"/>
          <w:szCs w:val="22"/>
        </w:rPr>
        <w:t xml:space="preserve">, but that wouldn’t be clear until the development was built </w:t>
      </w:r>
    </w:p>
    <w:p w:rsidR="0090491C" w:rsidRDefault="0090491C" w:rsidP="00A878AD">
      <w:pPr>
        <w:pStyle w:val="ListParagraph"/>
        <w:numPr>
          <w:ilvl w:val="2"/>
          <w:numId w:val="28"/>
        </w:numPr>
        <w:rPr>
          <w:rFonts w:asciiTheme="majorBidi" w:hAnsiTheme="majorBidi" w:cstheme="majorBidi"/>
          <w:sz w:val="22"/>
          <w:szCs w:val="22"/>
        </w:rPr>
      </w:pPr>
      <w:r>
        <w:rPr>
          <w:rFonts w:asciiTheme="majorBidi" w:hAnsiTheme="majorBidi" w:cstheme="majorBidi"/>
          <w:sz w:val="22"/>
          <w:szCs w:val="22"/>
        </w:rPr>
        <w:t xml:space="preserve">But: the deed </w:t>
      </w:r>
      <w:r w:rsidR="00BA2624">
        <w:rPr>
          <w:rFonts w:asciiTheme="majorBidi" w:hAnsiTheme="majorBidi" w:cstheme="majorBidi"/>
          <w:sz w:val="22"/>
          <w:szCs w:val="22"/>
        </w:rPr>
        <w:t>seems to</w:t>
      </w:r>
      <w:r>
        <w:rPr>
          <w:rFonts w:asciiTheme="majorBidi" w:hAnsiTheme="majorBidi" w:cstheme="majorBidi"/>
          <w:sz w:val="22"/>
          <w:szCs w:val="22"/>
        </w:rPr>
        <w:t xml:space="preserve"> </w:t>
      </w:r>
      <w:r w:rsidR="00BA2624">
        <w:rPr>
          <w:rFonts w:asciiTheme="majorBidi" w:hAnsiTheme="majorBidi" w:cstheme="majorBidi"/>
          <w:sz w:val="22"/>
          <w:szCs w:val="22"/>
        </w:rPr>
        <w:t>intend</w:t>
      </w:r>
      <w:r>
        <w:rPr>
          <w:rFonts w:asciiTheme="majorBidi" w:hAnsiTheme="majorBidi" w:cstheme="majorBidi"/>
          <w:sz w:val="22"/>
          <w:szCs w:val="22"/>
        </w:rPr>
        <w:t xml:space="preserve"> that the road </w:t>
      </w:r>
      <w:r w:rsidRPr="002537DA">
        <w:rPr>
          <w:rFonts w:asciiTheme="majorBidi" w:hAnsiTheme="majorBidi" w:cstheme="majorBidi"/>
          <w:b/>
          <w:bCs/>
          <w:sz w:val="22"/>
          <w:szCs w:val="22"/>
        </w:rPr>
        <w:t>remains one lane</w:t>
      </w:r>
      <w:r>
        <w:rPr>
          <w:rFonts w:asciiTheme="majorBidi" w:hAnsiTheme="majorBidi" w:cstheme="majorBidi"/>
          <w:sz w:val="22"/>
          <w:szCs w:val="22"/>
        </w:rPr>
        <w:t>, and therefore cannot widen it (though can maintain and improve it to promote its use)</w:t>
      </w:r>
    </w:p>
    <w:p w:rsidR="0090491C" w:rsidRDefault="0090491C" w:rsidP="00A878AD">
      <w:pPr>
        <w:pStyle w:val="ListParagraph"/>
        <w:numPr>
          <w:ilvl w:val="1"/>
          <w:numId w:val="28"/>
        </w:numPr>
        <w:rPr>
          <w:rFonts w:asciiTheme="majorBidi" w:hAnsiTheme="majorBidi" w:cstheme="majorBidi"/>
          <w:sz w:val="22"/>
          <w:szCs w:val="22"/>
        </w:rPr>
      </w:pPr>
      <w:r>
        <w:rPr>
          <w:rFonts w:asciiTheme="majorBidi" w:hAnsiTheme="majorBidi" w:cstheme="majorBidi"/>
          <w:sz w:val="22"/>
          <w:szCs w:val="22"/>
        </w:rPr>
        <w:t xml:space="preserve">Note: the developer likely values the use more now, so according to Coase it doesn’t really matter to an efficiency standpoint who the court rules with because the developer will </w:t>
      </w:r>
      <w:r w:rsidRPr="003953E3">
        <w:rPr>
          <w:rFonts w:asciiTheme="majorBidi" w:hAnsiTheme="majorBidi" w:cstheme="majorBidi"/>
          <w:b/>
          <w:bCs/>
          <w:sz w:val="22"/>
          <w:szCs w:val="22"/>
        </w:rPr>
        <w:t>bargain</w:t>
      </w:r>
      <w:r>
        <w:rPr>
          <w:rFonts w:asciiTheme="majorBidi" w:hAnsiTheme="majorBidi" w:cstheme="majorBidi"/>
          <w:sz w:val="22"/>
          <w:szCs w:val="22"/>
        </w:rPr>
        <w:t xml:space="preserve"> for the right anyways</w:t>
      </w:r>
    </w:p>
    <w:p w:rsidR="0090491C" w:rsidRPr="0090491C" w:rsidRDefault="0090491C" w:rsidP="00A878AD">
      <w:pPr>
        <w:pStyle w:val="ListParagraph"/>
        <w:numPr>
          <w:ilvl w:val="0"/>
          <w:numId w:val="28"/>
        </w:numPr>
        <w:rPr>
          <w:rFonts w:asciiTheme="majorBidi" w:hAnsiTheme="majorBidi" w:cstheme="majorBidi"/>
          <w:sz w:val="22"/>
          <w:szCs w:val="22"/>
        </w:rPr>
      </w:pPr>
      <w:r>
        <w:rPr>
          <w:rFonts w:asciiTheme="majorBidi" w:hAnsiTheme="majorBidi" w:cstheme="majorBidi"/>
          <w:b/>
          <w:bCs/>
          <w:sz w:val="22"/>
          <w:szCs w:val="22"/>
        </w:rPr>
        <w:t>Central Cable Television Co. V. Cook</w:t>
      </w:r>
    </w:p>
    <w:p w:rsidR="0090491C" w:rsidRDefault="0090491C" w:rsidP="00A878AD">
      <w:pPr>
        <w:pStyle w:val="ListParagraph"/>
        <w:numPr>
          <w:ilvl w:val="1"/>
          <w:numId w:val="28"/>
        </w:numPr>
        <w:rPr>
          <w:rFonts w:asciiTheme="majorBidi" w:hAnsiTheme="majorBidi" w:cstheme="majorBidi"/>
          <w:sz w:val="22"/>
          <w:szCs w:val="22"/>
        </w:rPr>
      </w:pPr>
      <w:r>
        <w:rPr>
          <w:rFonts w:asciiTheme="majorBidi" w:hAnsiTheme="majorBidi" w:cstheme="majorBidi"/>
          <w:sz w:val="22"/>
          <w:szCs w:val="22"/>
        </w:rPr>
        <w:t>Question #1: does an easement to lay electric</w:t>
      </w:r>
      <w:r w:rsidR="00A175FF">
        <w:rPr>
          <w:rFonts w:asciiTheme="majorBidi" w:hAnsiTheme="majorBidi" w:cstheme="majorBidi"/>
          <w:sz w:val="22"/>
          <w:szCs w:val="22"/>
        </w:rPr>
        <w:t xml:space="preserve"> wires</w:t>
      </w:r>
      <w:r>
        <w:rPr>
          <w:rFonts w:asciiTheme="majorBidi" w:hAnsiTheme="majorBidi" w:cstheme="majorBidi"/>
          <w:sz w:val="22"/>
          <w:szCs w:val="22"/>
        </w:rPr>
        <w:t xml:space="preserve"> include an easement to install television cables</w:t>
      </w:r>
    </w:p>
    <w:p w:rsidR="00E441A7" w:rsidRDefault="00BA2624" w:rsidP="00A878AD">
      <w:pPr>
        <w:pStyle w:val="ListParagraph"/>
        <w:numPr>
          <w:ilvl w:val="2"/>
          <w:numId w:val="28"/>
        </w:numPr>
        <w:rPr>
          <w:rFonts w:asciiTheme="majorBidi" w:hAnsiTheme="majorBidi" w:cstheme="majorBidi"/>
          <w:sz w:val="22"/>
          <w:szCs w:val="22"/>
        </w:rPr>
      </w:pPr>
      <w:r w:rsidRPr="002537DA">
        <w:rPr>
          <w:rFonts w:asciiTheme="majorBidi" w:hAnsiTheme="majorBidi" w:cstheme="majorBidi"/>
          <w:b/>
          <w:bCs/>
          <w:sz w:val="22"/>
          <w:szCs w:val="22"/>
        </w:rPr>
        <w:t>Majority</w:t>
      </w:r>
      <w:r>
        <w:rPr>
          <w:rFonts w:asciiTheme="majorBidi" w:hAnsiTheme="majorBidi" w:cstheme="majorBidi"/>
          <w:sz w:val="22"/>
          <w:szCs w:val="22"/>
        </w:rPr>
        <w:t xml:space="preserve">: </w:t>
      </w:r>
      <w:r w:rsidRPr="002537DA">
        <w:rPr>
          <w:rFonts w:asciiTheme="majorBidi" w:hAnsiTheme="majorBidi" w:cstheme="majorBidi"/>
          <w:sz w:val="22"/>
          <w:szCs w:val="22"/>
          <w:u w:val="single"/>
        </w:rPr>
        <w:t>won’t limit use to the state of technology</w:t>
      </w:r>
      <w:r>
        <w:rPr>
          <w:rFonts w:asciiTheme="majorBidi" w:hAnsiTheme="majorBidi" w:cstheme="majorBidi"/>
          <w:sz w:val="22"/>
          <w:szCs w:val="22"/>
        </w:rPr>
        <w:t xml:space="preserve"> at the time without specific intent, tv wires are close enough to general electrical wires</w:t>
      </w:r>
    </w:p>
    <w:p w:rsidR="00E441A7" w:rsidRPr="00E441A7" w:rsidRDefault="00E441A7" w:rsidP="00A878AD">
      <w:pPr>
        <w:pStyle w:val="ListParagraph"/>
        <w:numPr>
          <w:ilvl w:val="2"/>
          <w:numId w:val="28"/>
        </w:numPr>
        <w:rPr>
          <w:rFonts w:asciiTheme="majorBidi" w:hAnsiTheme="majorBidi" w:cstheme="majorBidi"/>
          <w:sz w:val="22"/>
          <w:szCs w:val="22"/>
        </w:rPr>
      </w:pPr>
      <w:r>
        <w:rPr>
          <w:rFonts w:asciiTheme="majorBidi" w:hAnsiTheme="majorBidi" w:cstheme="majorBidi"/>
          <w:sz w:val="22"/>
          <w:szCs w:val="22"/>
        </w:rPr>
        <w:t xml:space="preserve">“Absent clear evidence of parties’ intent, use of an easement may change over time to take advantage of developments in technology and accommodate </w:t>
      </w:r>
      <w:r w:rsidRPr="002537DA">
        <w:rPr>
          <w:rFonts w:asciiTheme="majorBidi" w:hAnsiTheme="majorBidi" w:cstheme="majorBidi"/>
          <w:b/>
          <w:bCs/>
          <w:sz w:val="22"/>
          <w:szCs w:val="22"/>
        </w:rPr>
        <w:t>normal development</w:t>
      </w:r>
      <w:r>
        <w:rPr>
          <w:rFonts w:asciiTheme="majorBidi" w:hAnsiTheme="majorBidi" w:cstheme="majorBidi"/>
          <w:sz w:val="22"/>
          <w:szCs w:val="22"/>
        </w:rPr>
        <w:t xml:space="preserve"> of benefited party so long as it does not unreasonably burden the servient estate”—3</w:t>
      </w:r>
      <w:r w:rsidRPr="00E441A7">
        <w:rPr>
          <w:rFonts w:asciiTheme="majorBidi" w:hAnsiTheme="majorBidi" w:cstheme="majorBidi"/>
          <w:sz w:val="22"/>
          <w:szCs w:val="22"/>
          <w:vertAlign w:val="superscript"/>
        </w:rPr>
        <w:t>rd</w:t>
      </w:r>
      <w:r>
        <w:rPr>
          <w:rFonts w:asciiTheme="majorBidi" w:hAnsiTheme="majorBidi" w:cstheme="majorBidi"/>
          <w:sz w:val="22"/>
          <w:szCs w:val="22"/>
        </w:rPr>
        <w:t xml:space="preserve"> Restatement  </w:t>
      </w:r>
    </w:p>
    <w:p w:rsidR="00BA2624" w:rsidRDefault="00BA2624" w:rsidP="00A878AD">
      <w:pPr>
        <w:pStyle w:val="ListParagraph"/>
        <w:numPr>
          <w:ilvl w:val="1"/>
          <w:numId w:val="28"/>
        </w:numPr>
        <w:rPr>
          <w:rFonts w:asciiTheme="majorBidi" w:hAnsiTheme="majorBidi" w:cstheme="majorBidi"/>
          <w:sz w:val="22"/>
          <w:szCs w:val="22"/>
        </w:rPr>
      </w:pPr>
      <w:r>
        <w:rPr>
          <w:rFonts w:asciiTheme="majorBidi" w:hAnsiTheme="majorBidi" w:cstheme="majorBidi"/>
          <w:sz w:val="22"/>
          <w:szCs w:val="22"/>
        </w:rPr>
        <w:t xml:space="preserve">Question #2: can one that has a gross easement </w:t>
      </w:r>
      <w:r w:rsidR="00F30F77">
        <w:rPr>
          <w:rFonts w:asciiTheme="majorBidi" w:hAnsiTheme="majorBidi" w:cstheme="majorBidi"/>
          <w:sz w:val="22"/>
          <w:szCs w:val="22"/>
        </w:rPr>
        <w:t>apportion</w:t>
      </w:r>
      <w:r>
        <w:rPr>
          <w:rFonts w:asciiTheme="majorBidi" w:hAnsiTheme="majorBidi" w:cstheme="majorBidi"/>
          <w:sz w:val="22"/>
          <w:szCs w:val="22"/>
        </w:rPr>
        <w:t xml:space="preserve"> use of that easement to a third </w:t>
      </w:r>
      <w:r w:rsidR="00F30F77">
        <w:rPr>
          <w:rFonts w:asciiTheme="majorBidi" w:hAnsiTheme="majorBidi" w:cstheme="majorBidi"/>
          <w:sz w:val="22"/>
          <w:szCs w:val="22"/>
        </w:rPr>
        <w:t>party?</w:t>
      </w:r>
    </w:p>
    <w:p w:rsidR="00F30F77" w:rsidRDefault="00F30F77" w:rsidP="00A878AD">
      <w:pPr>
        <w:pStyle w:val="ListParagraph"/>
        <w:numPr>
          <w:ilvl w:val="2"/>
          <w:numId w:val="28"/>
        </w:numPr>
        <w:rPr>
          <w:rFonts w:asciiTheme="majorBidi" w:hAnsiTheme="majorBidi" w:cstheme="majorBidi"/>
          <w:sz w:val="22"/>
          <w:szCs w:val="22"/>
        </w:rPr>
      </w:pPr>
      <w:r w:rsidRPr="002537DA">
        <w:rPr>
          <w:rFonts w:asciiTheme="majorBidi" w:hAnsiTheme="majorBidi" w:cstheme="majorBidi"/>
          <w:b/>
          <w:bCs/>
          <w:sz w:val="22"/>
          <w:szCs w:val="22"/>
        </w:rPr>
        <w:t>Exclusive use</w:t>
      </w:r>
      <w:r>
        <w:rPr>
          <w:rFonts w:asciiTheme="majorBidi" w:hAnsiTheme="majorBidi" w:cstheme="majorBidi"/>
          <w:sz w:val="22"/>
          <w:szCs w:val="22"/>
        </w:rPr>
        <w:t xml:space="preserve">: can apportion it, original owner has no right to use it or grant other easements and therefore. Present in this case- owner never intended to use it. </w:t>
      </w:r>
    </w:p>
    <w:p w:rsidR="00F30F77" w:rsidRDefault="00F30F77" w:rsidP="00A878AD">
      <w:pPr>
        <w:pStyle w:val="ListParagraph"/>
        <w:numPr>
          <w:ilvl w:val="2"/>
          <w:numId w:val="28"/>
        </w:numPr>
        <w:rPr>
          <w:rFonts w:asciiTheme="majorBidi" w:hAnsiTheme="majorBidi" w:cstheme="majorBidi"/>
          <w:sz w:val="22"/>
          <w:szCs w:val="22"/>
        </w:rPr>
      </w:pPr>
      <w:r w:rsidRPr="002537DA">
        <w:rPr>
          <w:rFonts w:asciiTheme="majorBidi" w:hAnsiTheme="majorBidi" w:cstheme="majorBidi"/>
          <w:b/>
          <w:bCs/>
          <w:sz w:val="22"/>
          <w:szCs w:val="22"/>
        </w:rPr>
        <w:t>Non-Exclusive use</w:t>
      </w:r>
      <w:r>
        <w:rPr>
          <w:rFonts w:asciiTheme="majorBidi" w:hAnsiTheme="majorBidi" w:cstheme="majorBidi"/>
          <w:sz w:val="22"/>
          <w:szCs w:val="22"/>
        </w:rPr>
        <w:t>: then not apportionable because the granter can grant easements to others</w:t>
      </w:r>
    </w:p>
    <w:p w:rsidR="00F30F77" w:rsidRDefault="00F30F77" w:rsidP="00A878AD">
      <w:pPr>
        <w:pStyle w:val="ListParagraph"/>
        <w:numPr>
          <w:ilvl w:val="2"/>
          <w:numId w:val="28"/>
        </w:numPr>
        <w:rPr>
          <w:rFonts w:asciiTheme="majorBidi" w:hAnsiTheme="majorBidi" w:cstheme="majorBidi"/>
          <w:sz w:val="22"/>
          <w:szCs w:val="22"/>
        </w:rPr>
      </w:pPr>
      <w:r w:rsidRPr="002537DA">
        <w:rPr>
          <w:rFonts w:asciiTheme="majorBidi" w:hAnsiTheme="majorBidi" w:cstheme="majorBidi"/>
          <w:b/>
          <w:bCs/>
          <w:sz w:val="22"/>
          <w:szCs w:val="22"/>
        </w:rPr>
        <w:t>Restatement</w:t>
      </w:r>
      <w:r>
        <w:rPr>
          <w:rFonts w:asciiTheme="majorBidi" w:hAnsiTheme="majorBidi" w:cstheme="majorBidi"/>
          <w:sz w:val="22"/>
          <w:szCs w:val="22"/>
        </w:rPr>
        <w:t xml:space="preserve">: intent of parties- allowed unless contrary intent or would burden the servient estate </w:t>
      </w:r>
    </w:p>
    <w:p w:rsidR="00A175FF" w:rsidRPr="00A175FF" w:rsidRDefault="00A175FF" w:rsidP="00A878AD">
      <w:pPr>
        <w:pStyle w:val="ListParagraph"/>
        <w:numPr>
          <w:ilvl w:val="0"/>
          <w:numId w:val="28"/>
        </w:numPr>
        <w:rPr>
          <w:rFonts w:asciiTheme="majorBidi" w:hAnsiTheme="majorBidi" w:cstheme="majorBidi"/>
          <w:b/>
          <w:bCs/>
          <w:sz w:val="22"/>
          <w:szCs w:val="22"/>
        </w:rPr>
      </w:pPr>
      <w:r w:rsidRPr="00A175FF">
        <w:rPr>
          <w:rFonts w:asciiTheme="majorBidi" w:hAnsiTheme="majorBidi" w:cstheme="majorBidi"/>
          <w:b/>
          <w:bCs/>
          <w:sz w:val="22"/>
          <w:szCs w:val="22"/>
        </w:rPr>
        <w:t xml:space="preserve">Summary: </w:t>
      </w:r>
      <w:r w:rsidR="00B0033F">
        <w:rPr>
          <w:rFonts w:asciiTheme="majorBidi" w:hAnsiTheme="majorBidi" w:cstheme="majorBidi"/>
          <w:sz w:val="22"/>
          <w:szCs w:val="22"/>
        </w:rPr>
        <w:t>2</w:t>
      </w:r>
      <w:r>
        <w:rPr>
          <w:rFonts w:asciiTheme="majorBidi" w:hAnsiTheme="majorBidi" w:cstheme="majorBidi"/>
          <w:sz w:val="22"/>
          <w:szCs w:val="22"/>
        </w:rPr>
        <w:t xml:space="preserve"> types of rules</w:t>
      </w:r>
      <w:r w:rsidR="00B0033F">
        <w:rPr>
          <w:rFonts w:asciiTheme="majorBidi" w:hAnsiTheme="majorBidi" w:cstheme="majorBidi"/>
          <w:sz w:val="22"/>
          <w:szCs w:val="22"/>
        </w:rPr>
        <w:t xml:space="preserve"> (3</w:t>
      </w:r>
      <w:r w:rsidR="00B0033F" w:rsidRPr="00B0033F">
        <w:rPr>
          <w:rFonts w:asciiTheme="majorBidi" w:hAnsiTheme="majorBidi" w:cstheme="majorBidi"/>
          <w:sz w:val="22"/>
          <w:szCs w:val="22"/>
          <w:vertAlign w:val="superscript"/>
        </w:rPr>
        <w:t>rd</w:t>
      </w:r>
      <w:r w:rsidR="00B0033F">
        <w:rPr>
          <w:rFonts w:asciiTheme="majorBidi" w:hAnsiTheme="majorBidi" w:cstheme="majorBidi"/>
          <w:sz w:val="22"/>
          <w:szCs w:val="22"/>
        </w:rPr>
        <w:t xml:space="preserve"> type of substantive </w:t>
      </w:r>
      <w:r w:rsidR="006C2A3B">
        <w:rPr>
          <w:rFonts w:asciiTheme="majorBidi" w:hAnsiTheme="majorBidi" w:cstheme="majorBidi"/>
          <w:sz w:val="22"/>
          <w:szCs w:val="22"/>
        </w:rPr>
        <w:t>restrictions</w:t>
      </w:r>
      <w:r w:rsidR="00B0033F">
        <w:rPr>
          <w:rFonts w:asciiTheme="majorBidi" w:hAnsiTheme="majorBidi" w:cstheme="majorBidi"/>
          <w:sz w:val="22"/>
          <w:szCs w:val="22"/>
        </w:rPr>
        <w:t xml:space="preserve"> more relevant by negative covenants)</w:t>
      </w:r>
    </w:p>
    <w:p w:rsidR="008E2BDB" w:rsidRPr="008E2BDB" w:rsidRDefault="00A175FF" w:rsidP="00A878AD">
      <w:pPr>
        <w:pStyle w:val="ListParagraph"/>
        <w:numPr>
          <w:ilvl w:val="1"/>
          <w:numId w:val="28"/>
        </w:numPr>
        <w:rPr>
          <w:rFonts w:asciiTheme="majorBidi" w:hAnsiTheme="majorBidi" w:cstheme="majorBidi"/>
          <w:b/>
          <w:bCs/>
          <w:sz w:val="22"/>
          <w:szCs w:val="22"/>
        </w:rPr>
      </w:pPr>
      <w:r w:rsidRPr="002537DA">
        <w:rPr>
          <w:rFonts w:asciiTheme="majorBidi" w:hAnsiTheme="majorBidi" w:cstheme="majorBidi"/>
          <w:b/>
          <w:bCs/>
          <w:sz w:val="22"/>
          <w:szCs w:val="22"/>
        </w:rPr>
        <w:t>Procedural rules</w:t>
      </w:r>
      <w:r>
        <w:rPr>
          <w:rFonts w:asciiTheme="majorBidi" w:hAnsiTheme="majorBidi" w:cstheme="majorBidi"/>
          <w:sz w:val="22"/>
          <w:szCs w:val="22"/>
        </w:rPr>
        <w:t>: require that it be in writing and that there is notice to future owners of burdened estate</w:t>
      </w:r>
    </w:p>
    <w:p w:rsidR="00A175FF" w:rsidRPr="00A175FF" w:rsidRDefault="00A175FF" w:rsidP="00A878AD">
      <w:pPr>
        <w:pStyle w:val="ListParagraph"/>
        <w:numPr>
          <w:ilvl w:val="1"/>
          <w:numId w:val="28"/>
        </w:numPr>
        <w:rPr>
          <w:rFonts w:asciiTheme="majorBidi" w:hAnsiTheme="majorBidi" w:cstheme="majorBidi"/>
          <w:b/>
          <w:bCs/>
          <w:sz w:val="22"/>
          <w:szCs w:val="22"/>
        </w:rPr>
      </w:pPr>
      <w:r w:rsidRPr="002537DA">
        <w:rPr>
          <w:rFonts w:asciiTheme="majorBidi" w:hAnsiTheme="majorBidi" w:cstheme="majorBidi"/>
          <w:b/>
          <w:bCs/>
          <w:sz w:val="22"/>
          <w:szCs w:val="22"/>
        </w:rPr>
        <w:t>Interpretative rules</w:t>
      </w:r>
      <w:r w:rsidR="002319F2">
        <w:rPr>
          <w:rFonts w:asciiTheme="majorBidi" w:hAnsiTheme="majorBidi" w:cstheme="majorBidi"/>
          <w:sz w:val="22"/>
          <w:szCs w:val="22"/>
        </w:rPr>
        <w:t xml:space="preserve"> to determine the intent of the parties</w:t>
      </w:r>
      <w:r w:rsidR="00C40D23">
        <w:rPr>
          <w:rFonts w:asciiTheme="majorBidi" w:hAnsiTheme="majorBidi" w:cstheme="majorBidi"/>
          <w:sz w:val="22"/>
          <w:szCs w:val="22"/>
        </w:rPr>
        <w:t xml:space="preserve"> (</w:t>
      </w:r>
      <w:r w:rsidR="00C40D23" w:rsidRPr="002537DA">
        <w:rPr>
          <w:rFonts w:asciiTheme="majorBidi" w:hAnsiTheme="majorBidi" w:cstheme="majorBidi"/>
          <w:b/>
          <w:bCs/>
          <w:sz w:val="22"/>
          <w:szCs w:val="22"/>
        </w:rPr>
        <w:t>scope</w:t>
      </w:r>
      <w:r w:rsidR="00C40D23">
        <w:rPr>
          <w:rFonts w:asciiTheme="majorBidi" w:hAnsiTheme="majorBidi" w:cstheme="majorBidi"/>
          <w:sz w:val="22"/>
          <w:szCs w:val="22"/>
        </w:rPr>
        <w:t xml:space="preserve"> of the easement) </w:t>
      </w:r>
    </w:p>
    <w:p w:rsidR="00A175FF" w:rsidRPr="002319F2" w:rsidRDefault="00A175FF" w:rsidP="00A878AD">
      <w:pPr>
        <w:pStyle w:val="ListParagraph"/>
        <w:numPr>
          <w:ilvl w:val="2"/>
          <w:numId w:val="28"/>
        </w:numPr>
        <w:rPr>
          <w:rFonts w:asciiTheme="majorBidi" w:hAnsiTheme="majorBidi" w:cstheme="majorBidi"/>
          <w:b/>
          <w:bCs/>
          <w:sz w:val="22"/>
          <w:szCs w:val="22"/>
        </w:rPr>
      </w:pPr>
      <w:r>
        <w:rPr>
          <w:rFonts w:asciiTheme="majorBidi" w:hAnsiTheme="majorBidi" w:cstheme="majorBidi"/>
          <w:sz w:val="22"/>
          <w:szCs w:val="22"/>
        </w:rPr>
        <w:t xml:space="preserve">To determine if easement in </w:t>
      </w:r>
      <w:r w:rsidRPr="003953E3">
        <w:rPr>
          <w:rFonts w:asciiTheme="majorBidi" w:hAnsiTheme="majorBidi" w:cstheme="majorBidi"/>
          <w:b/>
          <w:bCs/>
          <w:sz w:val="22"/>
          <w:szCs w:val="22"/>
        </w:rPr>
        <w:t>appurtenant or gross</w:t>
      </w:r>
      <w:r>
        <w:rPr>
          <w:rFonts w:asciiTheme="majorBidi" w:hAnsiTheme="majorBidi" w:cstheme="majorBidi"/>
          <w:sz w:val="22"/>
          <w:szCs w:val="22"/>
        </w:rPr>
        <w:t xml:space="preserve">: look at language, circumstances </w:t>
      </w:r>
      <w:r w:rsidR="002319F2">
        <w:rPr>
          <w:rFonts w:asciiTheme="majorBidi" w:hAnsiTheme="majorBidi" w:cstheme="majorBidi"/>
          <w:sz w:val="22"/>
          <w:szCs w:val="22"/>
        </w:rPr>
        <w:t>of the easement and consider that easements in appurtenant are normally preferred (</w:t>
      </w:r>
      <w:r w:rsidR="002319F2">
        <w:rPr>
          <w:rFonts w:asciiTheme="majorBidi" w:hAnsiTheme="majorBidi" w:cstheme="majorBidi"/>
          <w:i/>
          <w:iCs/>
          <w:sz w:val="22"/>
          <w:szCs w:val="22"/>
        </w:rPr>
        <w:t>Lupo)</w:t>
      </w:r>
    </w:p>
    <w:p w:rsidR="002319F2" w:rsidRPr="002319F2" w:rsidRDefault="002319F2" w:rsidP="00A878AD">
      <w:pPr>
        <w:pStyle w:val="ListParagraph"/>
        <w:numPr>
          <w:ilvl w:val="2"/>
          <w:numId w:val="28"/>
        </w:numPr>
        <w:rPr>
          <w:rFonts w:asciiTheme="majorBidi" w:hAnsiTheme="majorBidi" w:cstheme="majorBidi"/>
          <w:b/>
          <w:bCs/>
          <w:sz w:val="22"/>
          <w:szCs w:val="22"/>
        </w:rPr>
      </w:pPr>
      <w:r>
        <w:rPr>
          <w:rFonts w:asciiTheme="majorBidi" w:hAnsiTheme="majorBidi" w:cstheme="majorBidi"/>
          <w:sz w:val="22"/>
          <w:szCs w:val="22"/>
        </w:rPr>
        <w:t xml:space="preserve">What </w:t>
      </w:r>
      <w:r w:rsidRPr="00EA2418">
        <w:rPr>
          <w:rFonts w:asciiTheme="majorBidi" w:hAnsiTheme="majorBidi" w:cstheme="majorBidi"/>
          <w:b/>
          <w:bCs/>
          <w:sz w:val="22"/>
          <w:szCs w:val="22"/>
        </w:rPr>
        <w:t>kind of use</w:t>
      </w:r>
      <w:r>
        <w:rPr>
          <w:rFonts w:asciiTheme="majorBidi" w:hAnsiTheme="majorBidi" w:cstheme="majorBidi"/>
          <w:sz w:val="22"/>
          <w:szCs w:val="22"/>
        </w:rPr>
        <w:t xml:space="preserve"> was contemplated by the grantor? (</w:t>
      </w:r>
      <w:r w:rsidRPr="002319F2">
        <w:rPr>
          <w:rFonts w:asciiTheme="majorBidi" w:hAnsiTheme="majorBidi" w:cstheme="majorBidi"/>
          <w:i/>
          <w:iCs/>
          <w:sz w:val="22"/>
          <w:szCs w:val="22"/>
        </w:rPr>
        <w:t>Cable</w:t>
      </w:r>
      <w:r w:rsidR="00E441A7">
        <w:rPr>
          <w:rFonts w:asciiTheme="majorBidi" w:hAnsiTheme="majorBidi" w:cstheme="majorBidi"/>
          <w:i/>
          <w:iCs/>
          <w:sz w:val="22"/>
          <w:szCs w:val="22"/>
        </w:rPr>
        <w:t xml:space="preserve">, </w:t>
      </w:r>
      <w:r w:rsidR="00E441A7">
        <w:rPr>
          <w:rFonts w:asciiTheme="majorBidi" w:hAnsiTheme="majorBidi" w:cstheme="majorBidi"/>
          <w:sz w:val="22"/>
          <w:szCs w:val="22"/>
        </w:rPr>
        <w:t>kind of Cox</w:t>
      </w:r>
      <w:r>
        <w:rPr>
          <w:rFonts w:asciiTheme="majorBidi" w:hAnsiTheme="majorBidi" w:cstheme="majorBidi"/>
          <w:i/>
          <w:iCs/>
          <w:sz w:val="22"/>
          <w:szCs w:val="22"/>
        </w:rPr>
        <w:t>)</w:t>
      </w:r>
    </w:p>
    <w:p w:rsidR="002319F2" w:rsidRPr="00B0033F" w:rsidRDefault="002319F2" w:rsidP="00A878AD">
      <w:pPr>
        <w:pStyle w:val="ListParagraph"/>
        <w:numPr>
          <w:ilvl w:val="2"/>
          <w:numId w:val="28"/>
        </w:numPr>
        <w:rPr>
          <w:rFonts w:asciiTheme="majorBidi" w:hAnsiTheme="majorBidi" w:cstheme="majorBidi"/>
          <w:b/>
          <w:bCs/>
          <w:sz w:val="22"/>
          <w:szCs w:val="22"/>
        </w:rPr>
      </w:pPr>
      <w:r w:rsidRPr="00EA2418">
        <w:rPr>
          <w:rFonts w:asciiTheme="majorBidi" w:hAnsiTheme="majorBidi" w:cstheme="majorBidi"/>
          <w:b/>
          <w:bCs/>
          <w:sz w:val="22"/>
          <w:szCs w:val="22"/>
        </w:rPr>
        <w:t>Unreasonable burden</w:t>
      </w:r>
      <w:r>
        <w:rPr>
          <w:rFonts w:asciiTheme="majorBidi" w:hAnsiTheme="majorBidi" w:cstheme="majorBidi"/>
          <w:sz w:val="22"/>
          <w:szCs w:val="22"/>
        </w:rPr>
        <w:t xml:space="preserve">-quantity or intensity of activity might not be in line with what original grantor intended (See </w:t>
      </w:r>
      <w:r w:rsidRPr="002319F2">
        <w:rPr>
          <w:rFonts w:asciiTheme="majorBidi" w:hAnsiTheme="majorBidi" w:cstheme="majorBidi"/>
          <w:i/>
          <w:iCs/>
          <w:sz w:val="22"/>
          <w:szCs w:val="22"/>
        </w:rPr>
        <w:t>Lupo</w:t>
      </w:r>
      <w:r>
        <w:rPr>
          <w:rFonts w:asciiTheme="majorBidi" w:hAnsiTheme="majorBidi" w:cstheme="majorBidi"/>
          <w:sz w:val="22"/>
          <w:szCs w:val="22"/>
        </w:rPr>
        <w:t xml:space="preserve">, </w:t>
      </w:r>
      <w:r w:rsidRPr="002319F2">
        <w:rPr>
          <w:rFonts w:asciiTheme="majorBidi" w:hAnsiTheme="majorBidi" w:cstheme="majorBidi"/>
          <w:i/>
          <w:iCs/>
          <w:sz w:val="22"/>
          <w:szCs w:val="22"/>
        </w:rPr>
        <w:t>Cox</w:t>
      </w:r>
      <w:r>
        <w:rPr>
          <w:rFonts w:asciiTheme="majorBidi" w:hAnsiTheme="majorBidi" w:cstheme="majorBidi"/>
          <w:i/>
          <w:iCs/>
          <w:sz w:val="22"/>
          <w:szCs w:val="22"/>
        </w:rPr>
        <w:t>)</w:t>
      </w:r>
    </w:p>
    <w:p w:rsidR="00B0033F" w:rsidRPr="00B0033F" w:rsidRDefault="00B0033F" w:rsidP="00A878AD">
      <w:pPr>
        <w:pStyle w:val="ListParagraph"/>
        <w:numPr>
          <w:ilvl w:val="3"/>
          <w:numId w:val="28"/>
        </w:numPr>
        <w:rPr>
          <w:rFonts w:asciiTheme="majorBidi" w:hAnsiTheme="majorBidi" w:cstheme="majorBidi"/>
          <w:b/>
          <w:bCs/>
          <w:sz w:val="22"/>
          <w:szCs w:val="22"/>
        </w:rPr>
      </w:pPr>
      <w:r>
        <w:rPr>
          <w:rFonts w:asciiTheme="majorBidi" w:hAnsiTheme="majorBidi" w:cstheme="majorBidi"/>
          <w:sz w:val="22"/>
          <w:szCs w:val="22"/>
        </w:rPr>
        <w:t xml:space="preserve">Balance of freedom of development and freedom of security </w:t>
      </w:r>
    </w:p>
    <w:p w:rsidR="00B0033F" w:rsidRPr="00E441A7" w:rsidRDefault="00B0033F" w:rsidP="00A878AD">
      <w:pPr>
        <w:pStyle w:val="ListParagraph"/>
        <w:numPr>
          <w:ilvl w:val="2"/>
          <w:numId w:val="28"/>
        </w:numPr>
        <w:rPr>
          <w:rFonts w:asciiTheme="majorBidi" w:hAnsiTheme="majorBidi" w:cstheme="majorBidi"/>
          <w:b/>
          <w:bCs/>
          <w:sz w:val="22"/>
          <w:szCs w:val="22"/>
        </w:rPr>
      </w:pPr>
      <w:r w:rsidRPr="00EA2418">
        <w:rPr>
          <w:rFonts w:asciiTheme="majorBidi" w:hAnsiTheme="majorBidi" w:cstheme="majorBidi"/>
          <w:b/>
          <w:bCs/>
          <w:sz w:val="22"/>
          <w:szCs w:val="22"/>
        </w:rPr>
        <w:t>Subdivision</w:t>
      </w:r>
      <w:r>
        <w:rPr>
          <w:rFonts w:asciiTheme="majorBidi" w:hAnsiTheme="majorBidi" w:cstheme="majorBidi"/>
          <w:sz w:val="22"/>
          <w:szCs w:val="22"/>
        </w:rPr>
        <w:t xml:space="preserve"> of easement: for </w:t>
      </w:r>
      <w:r w:rsidRPr="002537DA">
        <w:rPr>
          <w:rFonts w:asciiTheme="majorBidi" w:hAnsiTheme="majorBidi" w:cstheme="majorBidi"/>
          <w:b/>
          <w:bCs/>
          <w:sz w:val="22"/>
          <w:szCs w:val="22"/>
        </w:rPr>
        <w:t>appurtenant</w:t>
      </w:r>
      <w:r>
        <w:rPr>
          <w:rFonts w:asciiTheme="majorBidi" w:hAnsiTheme="majorBidi" w:cstheme="majorBidi"/>
          <w:sz w:val="22"/>
          <w:szCs w:val="22"/>
        </w:rPr>
        <w:t xml:space="preserve"> the benefits will run with the subdivided lands</w:t>
      </w:r>
      <w:r w:rsidR="00EA2418">
        <w:rPr>
          <w:rFonts w:asciiTheme="majorBidi" w:hAnsiTheme="majorBidi" w:cstheme="majorBidi"/>
          <w:sz w:val="22"/>
          <w:szCs w:val="22"/>
        </w:rPr>
        <w:t xml:space="preserve"> (cox)</w:t>
      </w:r>
      <w:r>
        <w:rPr>
          <w:rFonts w:asciiTheme="majorBidi" w:hAnsiTheme="majorBidi" w:cstheme="majorBidi"/>
          <w:sz w:val="22"/>
          <w:szCs w:val="22"/>
        </w:rPr>
        <w:t xml:space="preserve">, for </w:t>
      </w:r>
      <w:r w:rsidRPr="002537DA">
        <w:rPr>
          <w:rFonts w:asciiTheme="majorBidi" w:hAnsiTheme="majorBidi" w:cstheme="majorBidi"/>
          <w:b/>
          <w:bCs/>
          <w:sz w:val="22"/>
          <w:szCs w:val="22"/>
        </w:rPr>
        <w:t>gross</w:t>
      </w:r>
      <w:r>
        <w:rPr>
          <w:rFonts w:asciiTheme="majorBidi" w:hAnsiTheme="majorBidi" w:cstheme="majorBidi"/>
          <w:sz w:val="22"/>
          <w:szCs w:val="22"/>
        </w:rPr>
        <w:t>- question of exclusivity or intent</w:t>
      </w:r>
      <w:r w:rsidR="00E441A7">
        <w:rPr>
          <w:rFonts w:asciiTheme="majorBidi" w:hAnsiTheme="majorBidi" w:cstheme="majorBidi"/>
          <w:sz w:val="22"/>
          <w:szCs w:val="22"/>
        </w:rPr>
        <w:t xml:space="preserve"> (see </w:t>
      </w:r>
      <w:r w:rsidR="00EA2418">
        <w:rPr>
          <w:rFonts w:asciiTheme="majorBidi" w:hAnsiTheme="majorBidi" w:cstheme="majorBidi"/>
          <w:sz w:val="22"/>
          <w:szCs w:val="22"/>
        </w:rPr>
        <w:t xml:space="preserve">Cable) </w:t>
      </w:r>
    </w:p>
    <w:p w:rsidR="00E441A7" w:rsidRDefault="00E441A7" w:rsidP="00A878AD">
      <w:pPr>
        <w:pStyle w:val="ListParagraph"/>
        <w:numPr>
          <w:ilvl w:val="0"/>
          <w:numId w:val="28"/>
        </w:numPr>
        <w:rPr>
          <w:rFonts w:asciiTheme="majorBidi" w:hAnsiTheme="majorBidi" w:cstheme="majorBidi"/>
          <w:b/>
          <w:bCs/>
          <w:sz w:val="22"/>
          <w:szCs w:val="22"/>
        </w:rPr>
      </w:pPr>
      <w:r>
        <w:rPr>
          <w:rFonts w:asciiTheme="majorBidi" w:hAnsiTheme="majorBidi" w:cstheme="majorBidi"/>
          <w:b/>
          <w:bCs/>
          <w:sz w:val="22"/>
          <w:szCs w:val="22"/>
        </w:rPr>
        <w:t xml:space="preserve">Notes: </w:t>
      </w:r>
    </w:p>
    <w:p w:rsidR="00E441A7" w:rsidRPr="00E441A7" w:rsidRDefault="00E441A7" w:rsidP="00A878AD">
      <w:pPr>
        <w:pStyle w:val="ListParagraph"/>
        <w:numPr>
          <w:ilvl w:val="1"/>
          <w:numId w:val="28"/>
        </w:numPr>
        <w:rPr>
          <w:rFonts w:asciiTheme="majorBidi" w:hAnsiTheme="majorBidi" w:cstheme="majorBidi"/>
          <w:b/>
          <w:bCs/>
          <w:sz w:val="22"/>
          <w:szCs w:val="22"/>
        </w:rPr>
      </w:pPr>
      <w:r w:rsidRPr="002537DA">
        <w:rPr>
          <w:rFonts w:asciiTheme="majorBidi" w:hAnsiTheme="majorBidi" w:cstheme="majorBidi"/>
          <w:b/>
          <w:bCs/>
          <w:sz w:val="22"/>
          <w:szCs w:val="22"/>
        </w:rPr>
        <w:t>Changing location</w:t>
      </w:r>
      <w:r>
        <w:rPr>
          <w:rFonts w:asciiTheme="majorBidi" w:hAnsiTheme="majorBidi" w:cstheme="majorBidi"/>
          <w:sz w:val="22"/>
          <w:szCs w:val="22"/>
        </w:rPr>
        <w:t xml:space="preserve"> of the easement: </w:t>
      </w:r>
      <w:r w:rsidRPr="002537DA">
        <w:rPr>
          <w:rFonts w:asciiTheme="majorBidi" w:hAnsiTheme="majorBidi" w:cstheme="majorBidi"/>
          <w:sz w:val="22"/>
          <w:szCs w:val="22"/>
          <w:u w:val="single"/>
        </w:rPr>
        <w:t>traditional rules prevents this; modern trend is to allow</w:t>
      </w:r>
      <w:r>
        <w:rPr>
          <w:rFonts w:asciiTheme="majorBidi" w:hAnsiTheme="majorBidi" w:cstheme="majorBidi"/>
          <w:sz w:val="22"/>
          <w:szCs w:val="22"/>
        </w:rPr>
        <w:t xml:space="preserve"> for reasonable changes in the location or dimensions of an easement at the servient owner’s expense that don’t significantly lessen the utility of the easement, don’t increase the burdens on the owner of the easement in its use and don’t frustrate the purpose for which it was granted. Other courts allow for changes if damages are paid to the easement owner</w:t>
      </w:r>
    </w:p>
    <w:p w:rsidR="00E441A7" w:rsidRPr="00B0033F" w:rsidRDefault="00E441A7" w:rsidP="00A878AD">
      <w:pPr>
        <w:pStyle w:val="ListParagraph"/>
        <w:numPr>
          <w:ilvl w:val="1"/>
          <w:numId w:val="28"/>
        </w:numPr>
        <w:rPr>
          <w:rFonts w:asciiTheme="majorBidi" w:hAnsiTheme="majorBidi" w:cstheme="majorBidi"/>
          <w:b/>
          <w:bCs/>
          <w:sz w:val="22"/>
          <w:szCs w:val="22"/>
        </w:rPr>
      </w:pPr>
      <w:r w:rsidRPr="002537DA">
        <w:rPr>
          <w:rFonts w:asciiTheme="majorBidi" w:hAnsiTheme="majorBidi" w:cstheme="majorBidi"/>
          <w:b/>
          <w:sz w:val="22"/>
          <w:szCs w:val="22"/>
        </w:rPr>
        <w:t>Extension of use</w:t>
      </w:r>
      <w:r>
        <w:rPr>
          <w:rFonts w:asciiTheme="majorBidi" w:hAnsiTheme="majorBidi" w:cstheme="majorBidi"/>
          <w:bCs/>
          <w:sz w:val="22"/>
          <w:szCs w:val="22"/>
        </w:rPr>
        <w:t xml:space="preserve">: if granted right of way to access dominant estate and then buy another property on the other side of dominant estate, </w:t>
      </w:r>
      <w:r w:rsidRPr="002537DA">
        <w:rPr>
          <w:rFonts w:asciiTheme="majorBidi" w:hAnsiTheme="majorBidi" w:cstheme="majorBidi"/>
          <w:bCs/>
          <w:sz w:val="22"/>
          <w:szCs w:val="22"/>
          <w:u w:val="single"/>
        </w:rPr>
        <w:t>most courts prohibit the extension of use</w:t>
      </w:r>
      <w:r>
        <w:rPr>
          <w:rFonts w:asciiTheme="majorBidi" w:hAnsiTheme="majorBidi" w:cstheme="majorBidi"/>
          <w:bCs/>
          <w:sz w:val="22"/>
          <w:szCs w:val="22"/>
        </w:rPr>
        <w:t xml:space="preserve"> to that estate absent intent indicating otherwise</w:t>
      </w:r>
    </w:p>
    <w:p w:rsidR="00B0033F" w:rsidRDefault="00B0033F" w:rsidP="00A878AD">
      <w:pPr>
        <w:pStyle w:val="ListParagraph"/>
        <w:numPr>
          <w:ilvl w:val="0"/>
          <w:numId w:val="28"/>
        </w:numPr>
        <w:rPr>
          <w:rFonts w:asciiTheme="majorBidi" w:hAnsiTheme="majorBidi" w:cstheme="majorBidi"/>
          <w:b/>
          <w:bCs/>
          <w:sz w:val="22"/>
          <w:szCs w:val="22"/>
        </w:rPr>
      </w:pPr>
      <w:r>
        <w:rPr>
          <w:rFonts w:asciiTheme="majorBidi" w:hAnsiTheme="majorBidi" w:cstheme="majorBidi"/>
          <w:b/>
          <w:bCs/>
          <w:sz w:val="22"/>
          <w:szCs w:val="22"/>
        </w:rPr>
        <w:t xml:space="preserve">Policy points relevant here: </w:t>
      </w:r>
    </w:p>
    <w:p w:rsidR="00224EA8" w:rsidRPr="00224EA8" w:rsidRDefault="00B0033F" w:rsidP="00A878AD">
      <w:pPr>
        <w:pStyle w:val="ListParagraph"/>
        <w:numPr>
          <w:ilvl w:val="1"/>
          <w:numId w:val="28"/>
        </w:numPr>
        <w:rPr>
          <w:rFonts w:asciiTheme="majorBidi" w:hAnsiTheme="majorBidi" w:cstheme="majorBidi"/>
          <w:b/>
          <w:bCs/>
          <w:sz w:val="22"/>
          <w:szCs w:val="22"/>
        </w:rPr>
      </w:pPr>
      <w:r w:rsidRPr="002537DA">
        <w:rPr>
          <w:rFonts w:asciiTheme="majorBidi" w:hAnsiTheme="majorBidi" w:cstheme="majorBidi"/>
          <w:b/>
          <w:bCs/>
          <w:sz w:val="22"/>
          <w:szCs w:val="22"/>
        </w:rPr>
        <w:t>Balance of freedom of development and freedom of security</w:t>
      </w:r>
      <w:r>
        <w:rPr>
          <w:rFonts w:asciiTheme="majorBidi" w:hAnsiTheme="majorBidi" w:cstheme="majorBidi"/>
          <w:sz w:val="22"/>
          <w:szCs w:val="22"/>
        </w:rPr>
        <w:t xml:space="preserve">- will </w:t>
      </w:r>
      <w:r w:rsidR="00224EA8">
        <w:rPr>
          <w:rFonts w:asciiTheme="majorBidi" w:hAnsiTheme="majorBidi" w:cstheme="majorBidi"/>
          <w:sz w:val="22"/>
          <w:szCs w:val="22"/>
        </w:rPr>
        <w:t>affect</w:t>
      </w:r>
      <w:r>
        <w:rPr>
          <w:rFonts w:asciiTheme="majorBidi" w:hAnsiTheme="majorBidi" w:cstheme="majorBidi"/>
          <w:sz w:val="22"/>
          <w:szCs w:val="22"/>
        </w:rPr>
        <w:t xml:space="preserve"> if read kind intended broadly or narrowly and whether think there is an unreasonable burden</w:t>
      </w:r>
    </w:p>
    <w:p w:rsidR="00B0033F" w:rsidRPr="00224EA8" w:rsidRDefault="00224EA8" w:rsidP="00A878AD">
      <w:pPr>
        <w:pStyle w:val="ListParagraph"/>
        <w:numPr>
          <w:ilvl w:val="1"/>
          <w:numId w:val="28"/>
        </w:numPr>
        <w:rPr>
          <w:rFonts w:asciiTheme="majorBidi" w:hAnsiTheme="majorBidi" w:cstheme="majorBidi"/>
          <w:b/>
          <w:bCs/>
          <w:sz w:val="22"/>
          <w:szCs w:val="22"/>
        </w:rPr>
      </w:pPr>
      <w:r w:rsidRPr="002537DA">
        <w:rPr>
          <w:rFonts w:asciiTheme="majorBidi" w:hAnsiTheme="majorBidi" w:cstheme="majorBidi"/>
          <w:b/>
          <w:bCs/>
          <w:sz w:val="22"/>
          <w:szCs w:val="22"/>
        </w:rPr>
        <w:t>Stability v. Change</w:t>
      </w:r>
      <w:r w:rsidRPr="00224EA8">
        <w:rPr>
          <w:rFonts w:asciiTheme="majorBidi" w:hAnsiTheme="majorBidi" w:cstheme="majorBidi"/>
          <w:sz w:val="22"/>
          <w:szCs w:val="22"/>
        </w:rPr>
        <w:t>: how should courts view the changing circumstances and apply them to the easement at hand</w:t>
      </w:r>
    </w:p>
    <w:p w:rsidR="00224EA8" w:rsidRPr="00224EA8" w:rsidRDefault="00224EA8" w:rsidP="00A878AD">
      <w:pPr>
        <w:pStyle w:val="ListParagraph"/>
        <w:numPr>
          <w:ilvl w:val="1"/>
          <w:numId w:val="28"/>
        </w:numPr>
        <w:rPr>
          <w:rFonts w:asciiTheme="majorBidi" w:hAnsiTheme="majorBidi" w:cstheme="majorBidi"/>
          <w:b/>
          <w:bCs/>
          <w:sz w:val="22"/>
          <w:szCs w:val="22"/>
        </w:rPr>
      </w:pPr>
      <w:r w:rsidRPr="002537DA">
        <w:rPr>
          <w:rFonts w:asciiTheme="majorBidi" w:hAnsiTheme="majorBidi" w:cstheme="majorBidi"/>
          <w:b/>
          <w:bCs/>
          <w:sz w:val="22"/>
          <w:szCs w:val="22"/>
        </w:rPr>
        <w:t>Autonomy and efficiency</w:t>
      </w:r>
      <w:r>
        <w:rPr>
          <w:rFonts w:asciiTheme="majorBidi" w:hAnsiTheme="majorBidi" w:cstheme="majorBidi"/>
          <w:sz w:val="22"/>
          <w:szCs w:val="22"/>
        </w:rPr>
        <w:t xml:space="preserve">: allow owners to tailor the use of their land, secure expectations which will encourage investment and alienation in land. Will allocate resources to those that value it most and alienability will further autonomy, allowing an owner to move on from the land. </w:t>
      </w:r>
    </w:p>
    <w:p w:rsidR="002319F2" w:rsidRPr="00A369C5" w:rsidRDefault="00224EA8" w:rsidP="00A878AD">
      <w:pPr>
        <w:pStyle w:val="ListParagraph"/>
        <w:numPr>
          <w:ilvl w:val="1"/>
          <w:numId w:val="28"/>
        </w:numPr>
        <w:rPr>
          <w:rFonts w:asciiTheme="majorBidi" w:hAnsiTheme="majorBidi" w:cstheme="majorBidi"/>
          <w:b/>
          <w:bCs/>
          <w:sz w:val="22"/>
          <w:szCs w:val="22"/>
        </w:rPr>
      </w:pPr>
      <w:r w:rsidRPr="002537DA">
        <w:rPr>
          <w:rFonts w:asciiTheme="majorBidi" w:hAnsiTheme="majorBidi" w:cstheme="majorBidi"/>
          <w:b/>
          <w:bCs/>
          <w:sz w:val="22"/>
          <w:szCs w:val="22"/>
        </w:rPr>
        <w:t>Fear or burdening land</w:t>
      </w:r>
      <w:r>
        <w:rPr>
          <w:rFonts w:asciiTheme="majorBidi" w:hAnsiTheme="majorBidi" w:cstheme="majorBidi"/>
          <w:sz w:val="22"/>
          <w:szCs w:val="22"/>
        </w:rPr>
        <w:t xml:space="preserve">: useless restrictions, violation of broader public policy goals, unfair surprise and undermine expectations of new </w:t>
      </w:r>
      <w:r w:rsidR="003406C5">
        <w:rPr>
          <w:rFonts w:asciiTheme="majorBidi" w:hAnsiTheme="majorBidi" w:cstheme="majorBidi"/>
          <w:sz w:val="22"/>
          <w:szCs w:val="22"/>
        </w:rPr>
        <w:t>purchasers</w:t>
      </w:r>
    </w:p>
    <w:p w:rsidR="002223AA" w:rsidRDefault="002223AA" w:rsidP="00443AE4">
      <w:pPr>
        <w:pStyle w:val="Heading2"/>
        <w:rPr>
          <w:rFonts w:eastAsia="Times New Roman"/>
          <w:bCs/>
          <w:color w:val="auto"/>
          <w:sz w:val="22"/>
          <w:szCs w:val="22"/>
          <w:u w:val="none"/>
        </w:rPr>
      </w:pPr>
    </w:p>
    <w:p w:rsidR="00C55FD4" w:rsidRDefault="00C55FD4" w:rsidP="00443AE4">
      <w:pPr>
        <w:pStyle w:val="Heading2"/>
      </w:pPr>
      <w:bookmarkStart w:id="40" w:name="_Toc8243792"/>
      <w:r>
        <w:t>Implicit Easements</w:t>
      </w:r>
      <w:bookmarkEnd w:id="40"/>
      <w:r>
        <w:t xml:space="preserve"> </w:t>
      </w:r>
    </w:p>
    <w:p w:rsidR="00AC5A6B" w:rsidRPr="00AC5A6B" w:rsidRDefault="00AC5A6B" w:rsidP="00A878AD">
      <w:pPr>
        <w:pStyle w:val="ListParagraph"/>
        <w:numPr>
          <w:ilvl w:val="0"/>
          <w:numId w:val="29"/>
        </w:numPr>
        <w:rPr>
          <w:rFonts w:asciiTheme="majorBidi" w:hAnsiTheme="majorBidi" w:cstheme="majorBidi"/>
          <w:sz w:val="22"/>
          <w:szCs w:val="22"/>
        </w:rPr>
      </w:pPr>
      <w:r>
        <w:rPr>
          <w:rFonts w:asciiTheme="majorBidi" w:hAnsiTheme="majorBidi" w:cstheme="majorBidi"/>
          <w:b/>
          <w:sz w:val="22"/>
          <w:szCs w:val="22"/>
        </w:rPr>
        <w:t>Easement by prescription—</w:t>
      </w:r>
      <w:r w:rsidRPr="00DF7412">
        <w:rPr>
          <w:rFonts w:asciiTheme="majorBidi" w:hAnsiTheme="majorBidi" w:cstheme="majorBidi"/>
          <w:bCs/>
          <w:sz w:val="22"/>
          <w:szCs w:val="22"/>
        </w:rPr>
        <w:t>see above</w:t>
      </w:r>
    </w:p>
    <w:p w:rsidR="00C55FD4" w:rsidRPr="00D84A45" w:rsidRDefault="00C55FD4" w:rsidP="00A878AD">
      <w:pPr>
        <w:pStyle w:val="ListParagraph"/>
        <w:numPr>
          <w:ilvl w:val="0"/>
          <w:numId w:val="29"/>
        </w:numPr>
        <w:rPr>
          <w:sz w:val="22"/>
          <w:szCs w:val="22"/>
        </w:rPr>
      </w:pPr>
      <w:r w:rsidRPr="00DF7412">
        <w:rPr>
          <w:rFonts w:asciiTheme="majorBidi" w:hAnsiTheme="majorBidi" w:cstheme="majorBidi"/>
          <w:b/>
          <w:bCs/>
          <w:sz w:val="22"/>
          <w:szCs w:val="22"/>
        </w:rPr>
        <w:t>Easement by estoppel</w:t>
      </w:r>
      <w:r w:rsidRPr="00D84A45">
        <w:rPr>
          <w:rFonts w:asciiTheme="majorBidi" w:hAnsiTheme="majorBidi" w:cstheme="majorBidi"/>
          <w:sz w:val="22"/>
          <w:szCs w:val="22"/>
        </w:rPr>
        <w:t xml:space="preserve">: </w:t>
      </w:r>
    </w:p>
    <w:p w:rsidR="00443AE4" w:rsidRPr="00D84A45" w:rsidRDefault="00443AE4" w:rsidP="00A878AD">
      <w:pPr>
        <w:pStyle w:val="ListParagraph"/>
        <w:numPr>
          <w:ilvl w:val="1"/>
          <w:numId w:val="29"/>
        </w:numPr>
        <w:rPr>
          <w:sz w:val="22"/>
          <w:szCs w:val="22"/>
        </w:rPr>
      </w:pPr>
      <w:r w:rsidRPr="00D84A45">
        <w:rPr>
          <w:rFonts w:asciiTheme="majorBidi" w:hAnsiTheme="majorBidi" w:cstheme="majorBidi"/>
          <w:sz w:val="22"/>
          <w:szCs w:val="22"/>
        </w:rPr>
        <w:t>4 Elements</w:t>
      </w:r>
    </w:p>
    <w:p w:rsidR="00443AE4" w:rsidRPr="00D84A45" w:rsidRDefault="00443AE4" w:rsidP="00A878AD">
      <w:pPr>
        <w:pStyle w:val="ListParagraph"/>
        <w:numPr>
          <w:ilvl w:val="2"/>
          <w:numId w:val="29"/>
        </w:numPr>
        <w:rPr>
          <w:rFonts w:asciiTheme="majorBidi" w:hAnsiTheme="majorBidi" w:cstheme="majorBidi"/>
          <w:sz w:val="22"/>
          <w:szCs w:val="22"/>
        </w:rPr>
      </w:pPr>
      <w:r w:rsidRPr="002537DA">
        <w:rPr>
          <w:rFonts w:asciiTheme="majorBidi" w:hAnsiTheme="majorBidi" w:cstheme="majorBidi"/>
          <w:b/>
          <w:bCs/>
          <w:sz w:val="22"/>
          <w:szCs w:val="22"/>
        </w:rPr>
        <w:lastRenderedPageBreak/>
        <w:t>Permission</w:t>
      </w:r>
      <w:r w:rsidRPr="00D84A45">
        <w:rPr>
          <w:rFonts w:asciiTheme="majorBidi" w:hAnsiTheme="majorBidi" w:cstheme="majorBidi"/>
          <w:sz w:val="22"/>
          <w:szCs w:val="22"/>
        </w:rPr>
        <w:t xml:space="preserve"> from owner to use the land</w:t>
      </w:r>
    </w:p>
    <w:p w:rsidR="00443AE4" w:rsidRPr="00D84A45" w:rsidRDefault="00443AE4" w:rsidP="00A878AD">
      <w:pPr>
        <w:pStyle w:val="ListParagraph"/>
        <w:numPr>
          <w:ilvl w:val="2"/>
          <w:numId w:val="29"/>
        </w:numPr>
        <w:rPr>
          <w:rFonts w:asciiTheme="majorBidi" w:hAnsiTheme="majorBidi" w:cstheme="majorBidi"/>
          <w:sz w:val="22"/>
          <w:szCs w:val="22"/>
        </w:rPr>
      </w:pPr>
      <w:r w:rsidRPr="002537DA">
        <w:rPr>
          <w:rFonts w:asciiTheme="majorBidi" w:hAnsiTheme="majorBidi" w:cstheme="majorBidi"/>
          <w:b/>
          <w:bCs/>
          <w:sz w:val="22"/>
          <w:szCs w:val="22"/>
        </w:rPr>
        <w:t>Foreseeable and reasonable</w:t>
      </w:r>
      <w:r w:rsidR="008E2BDB" w:rsidRPr="00D84A45">
        <w:rPr>
          <w:rFonts w:asciiTheme="majorBidi" w:hAnsiTheme="majorBidi" w:cstheme="majorBidi"/>
          <w:sz w:val="22"/>
          <w:szCs w:val="22"/>
        </w:rPr>
        <w:t xml:space="preserve"> (</w:t>
      </w:r>
      <w:r w:rsidR="0078704C" w:rsidRPr="00D84A45">
        <w:rPr>
          <w:rFonts w:asciiTheme="majorBidi" w:hAnsiTheme="majorBidi" w:cstheme="majorBidi"/>
          <w:b/>
          <w:bCs/>
          <w:i/>
          <w:iCs/>
          <w:sz w:val="22"/>
          <w:szCs w:val="22"/>
        </w:rPr>
        <w:t>Taylor</w:t>
      </w:r>
      <w:r w:rsidR="008E2BDB" w:rsidRPr="00D84A45">
        <w:rPr>
          <w:rFonts w:asciiTheme="majorBidi" w:hAnsiTheme="majorBidi" w:cstheme="majorBidi"/>
          <w:sz w:val="22"/>
          <w:szCs w:val="22"/>
        </w:rPr>
        <w:t>-was it expected, intended or necessary)</w:t>
      </w:r>
      <w:r w:rsidRPr="00D84A45">
        <w:rPr>
          <w:rFonts w:asciiTheme="majorBidi" w:hAnsiTheme="majorBidi" w:cstheme="majorBidi"/>
          <w:sz w:val="22"/>
          <w:szCs w:val="22"/>
        </w:rPr>
        <w:t xml:space="preserve"> reliance on the continuation of the permission </w:t>
      </w:r>
    </w:p>
    <w:p w:rsidR="00443AE4" w:rsidRPr="00D84A45" w:rsidRDefault="00443AE4" w:rsidP="00A878AD">
      <w:pPr>
        <w:pStyle w:val="ListParagraph"/>
        <w:numPr>
          <w:ilvl w:val="2"/>
          <w:numId w:val="29"/>
        </w:numPr>
        <w:rPr>
          <w:rFonts w:asciiTheme="majorBidi" w:hAnsiTheme="majorBidi" w:cstheme="majorBidi"/>
          <w:sz w:val="22"/>
          <w:szCs w:val="22"/>
        </w:rPr>
      </w:pPr>
      <w:r w:rsidRPr="002537DA">
        <w:rPr>
          <w:rFonts w:asciiTheme="majorBidi" w:hAnsiTheme="majorBidi" w:cstheme="majorBidi"/>
          <w:b/>
          <w:bCs/>
          <w:sz w:val="22"/>
          <w:szCs w:val="22"/>
        </w:rPr>
        <w:t>Changed position</w:t>
      </w:r>
      <w:r w:rsidRPr="00D84A45">
        <w:rPr>
          <w:rFonts w:asciiTheme="majorBidi" w:hAnsiTheme="majorBidi" w:cstheme="majorBidi"/>
          <w:sz w:val="22"/>
          <w:szCs w:val="22"/>
        </w:rPr>
        <w:t xml:space="preserve"> by the claimant (usually through significant expenditures) in reliance</w:t>
      </w:r>
    </w:p>
    <w:p w:rsidR="00443AE4" w:rsidRPr="00D84A45" w:rsidRDefault="00443AE4" w:rsidP="00A878AD">
      <w:pPr>
        <w:pStyle w:val="ListParagraph"/>
        <w:numPr>
          <w:ilvl w:val="2"/>
          <w:numId w:val="29"/>
        </w:numPr>
        <w:rPr>
          <w:rFonts w:asciiTheme="majorBidi" w:hAnsiTheme="majorBidi" w:cstheme="majorBidi"/>
          <w:sz w:val="22"/>
          <w:szCs w:val="22"/>
        </w:rPr>
      </w:pPr>
      <w:r w:rsidRPr="00D84A45">
        <w:rPr>
          <w:rFonts w:asciiTheme="majorBidi" w:hAnsiTheme="majorBidi" w:cstheme="majorBidi"/>
          <w:sz w:val="22"/>
          <w:szCs w:val="22"/>
        </w:rPr>
        <w:t xml:space="preserve">Easement is necessary to </w:t>
      </w:r>
      <w:r w:rsidRPr="002537DA">
        <w:rPr>
          <w:rFonts w:asciiTheme="majorBidi" w:hAnsiTheme="majorBidi" w:cstheme="majorBidi"/>
          <w:b/>
          <w:bCs/>
          <w:sz w:val="22"/>
          <w:szCs w:val="22"/>
        </w:rPr>
        <w:t>prevent injustice</w:t>
      </w:r>
      <w:r w:rsidRPr="00D84A45">
        <w:rPr>
          <w:rFonts w:asciiTheme="majorBidi" w:hAnsiTheme="majorBidi" w:cstheme="majorBidi"/>
          <w:sz w:val="22"/>
          <w:szCs w:val="22"/>
        </w:rPr>
        <w:t xml:space="preserve"> </w:t>
      </w:r>
    </w:p>
    <w:p w:rsidR="00050747" w:rsidRDefault="0078704C" w:rsidP="00A878AD">
      <w:pPr>
        <w:pStyle w:val="ListParagraph"/>
        <w:numPr>
          <w:ilvl w:val="1"/>
          <w:numId w:val="29"/>
        </w:numPr>
        <w:rPr>
          <w:rFonts w:asciiTheme="majorBidi" w:hAnsiTheme="majorBidi" w:cstheme="majorBidi"/>
          <w:sz w:val="22"/>
          <w:szCs w:val="22"/>
        </w:rPr>
      </w:pPr>
      <w:r w:rsidRPr="002537DA">
        <w:rPr>
          <w:rFonts w:asciiTheme="majorBidi" w:hAnsiTheme="majorBidi" w:cstheme="majorBidi"/>
          <w:b/>
          <w:bCs/>
          <w:sz w:val="22"/>
          <w:szCs w:val="22"/>
        </w:rPr>
        <w:t>3 different circumstances</w:t>
      </w:r>
      <w:r w:rsidRPr="00D84A45">
        <w:rPr>
          <w:rFonts w:asciiTheme="majorBidi" w:hAnsiTheme="majorBidi" w:cstheme="majorBidi"/>
          <w:sz w:val="22"/>
          <w:szCs w:val="22"/>
        </w:rPr>
        <w:t>: intended to create easement but didn’t comply with statute of frauds; fraud and misrepresentation</w:t>
      </w:r>
      <w:r w:rsidR="005C2621">
        <w:rPr>
          <w:rFonts w:asciiTheme="majorBidi" w:hAnsiTheme="majorBidi" w:cstheme="majorBidi"/>
          <w:sz w:val="22"/>
          <w:szCs w:val="22"/>
        </w:rPr>
        <w:t xml:space="preserve">; </w:t>
      </w:r>
      <w:r w:rsidRPr="00D84A45">
        <w:rPr>
          <w:rFonts w:asciiTheme="majorBidi" w:hAnsiTheme="majorBidi" w:cstheme="majorBidi"/>
          <w:sz w:val="22"/>
          <w:szCs w:val="22"/>
        </w:rPr>
        <w:t xml:space="preserve">and even in cases where simply reasonable reliance on continuation of </w:t>
      </w:r>
      <w:r w:rsidR="00632D1E" w:rsidRPr="00D84A45">
        <w:rPr>
          <w:rFonts w:asciiTheme="majorBidi" w:hAnsiTheme="majorBidi" w:cstheme="majorBidi"/>
          <w:sz w:val="22"/>
          <w:szCs w:val="22"/>
        </w:rPr>
        <w:t>consent</w:t>
      </w:r>
    </w:p>
    <w:p w:rsidR="005C2621" w:rsidRPr="00D84A45" w:rsidRDefault="005C2621" w:rsidP="00A878AD">
      <w:pPr>
        <w:pStyle w:val="ListParagraph"/>
        <w:numPr>
          <w:ilvl w:val="2"/>
          <w:numId w:val="29"/>
        </w:numPr>
        <w:rPr>
          <w:rFonts w:asciiTheme="majorBidi" w:hAnsiTheme="majorBidi" w:cstheme="majorBidi"/>
          <w:sz w:val="22"/>
          <w:szCs w:val="22"/>
        </w:rPr>
      </w:pPr>
      <w:r>
        <w:rPr>
          <w:rFonts w:asciiTheme="majorBidi" w:hAnsiTheme="majorBidi" w:cstheme="majorBidi"/>
          <w:sz w:val="22"/>
          <w:szCs w:val="22"/>
        </w:rPr>
        <w:t>Some will limit the doctrine just to cases of fraud</w:t>
      </w:r>
    </w:p>
    <w:p w:rsidR="00443AE4" w:rsidRDefault="00443AE4" w:rsidP="00A878AD">
      <w:pPr>
        <w:pStyle w:val="ListParagraph"/>
        <w:numPr>
          <w:ilvl w:val="1"/>
          <w:numId w:val="29"/>
        </w:numPr>
        <w:rPr>
          <w:rFonts w:asciiTheme="majorBidi" w:hAnsiTheme="majorBidi" w:cstheme="majorBidi"/>
          <w:sz w:val="22"/>
          <w:szCs w:val="22"/>
        </w:rPr>
      </w:pPr>
      <w:r w:rsidRPr="00D84A45">
        <w:rPr>
          <w:rFonts w:asciiTheme="majorBidi" w:hAnsiTheme="majorBidi" w:cstheme="majorBidi"/>
          <w:sz w:val="22"/>
          <w:szCs w:val="22"/>
        </w:rPr>
        <w:t>Meant to protects owners the relied on the land and ensure that land use in most valuable capacity</w:t>
      </w:r>
      <w:r w:rsidR="0078704C" w:rsidRPr="00D84A45">
        <w:rPr>
          <w:rFonts w:asciiTheme="majorBidi" w:hAnsiTheme="majorBidi" w:cstheme="majorBidi"/>
          <w:sz w:val="22"/>
          <w:szCs w:val="22"/>
        </w:rPr>
        <w:t xml:space="preserve"> (generally understood as applying to protect the grantee even if the intent of the grantor was otherwise)</w:t>
      </w:r>
    </w:p>
    <w:p w:rsidR="00AC5A6B" w:rsidRDefault="00AC5A6B" w:rsidP="00A878AD">
      <w:pPr>
        <w:pStyle w:val="ListParagraph"/>
        <w:numPr>
          <w:ilvl w:val="1"/>
          <w:numId w:val="29"/>
        </w:numPr>
        <w:rPr>
          <w:rFonts w:asciiTheme="majorBidi" w:hAnsiTheme="majorBidi" w:cstheme="majorBidi"/>
          <w:sz w:val="22"/>
          <w:szCs w:val="22"/>
        </w:rPr>
      </w:pPr>
      <w:r w:rsidRPr="00AC5A6B">
        <w:rPr>
          <w:rFonts w:asciiTheme="majorBidi" w:hAnsiTheme="majorBidi" w:cstheme="majorBidi"/>
          <w:b/>
          <w:bCs/>
          <w:sz w:val="22"/>
          <w:szCs w:val="22"/>
        </w:rPr>
        <w:t>Constructive trust:</w:t>
      </w:r>
      <w:r>
        <w:rPr>
          <w:rFonts w:asciiTheme="majorBidi" w:hAnsiTheme="majorBidi" w:cstheme="majorBidi"/>
          <w:sz w:val="22"/>
          <w:szCs w:val="22"/>
        </w:rPr>
        <w:t xml:space="preserve"> if legal title is obtained by someone under fraud, misrepresentation, or in a way that takes advantages of ones necessities they may have a beneficial interest in the property removed (See case where purchaser acquired property aware of the existence of semi-permanent cabins used under a lease of the property for 50 years—wasn’t allowed to terminate their leases right away, had to give them 15 years) </w:t>
      </w:r>
    </w:p>
    <w:p w:rsidR="00AC5A6B" w:rsidRPr="00AC5A6B" w:rsidRDefault="00AC5A6B" w:rsidP="00A878AD">
      <w:pPr>
        <w:pStyle w:val="ListParagraph"/>
        <w:numPr>
          <w:ilvl w:val="1"/>
          <w:numId w:val="29"/>
        </w:numPr>
        <w:rPr>
          <w:rFonts w:asciiTheme="majorBidi" w:hAnsiTheme="majorBidi" w:cstheme="majorBidi"/>
          <w:sz w:val="22"/>
          <w:szCs w:val="22"/>
        </w:rPr>
      </w:pPr>
      <w:r w:rsidRPr="00AC5A6B">
        <w:rPr>
          <w:rFonts w:asciiTheme="majorBidi" w:hAnsiTheme="majorBidi" w:cstheme="majorBidi"/>
          <w:b/>
          <w:bCs/>
          <w:sz w:val="22"/>
          <w:szCs w:val="22"/>
        </w:rPr>
        <w:t xml:space="preserve">Lobato v. Taylor: </w:t>
      </w:r>
      <w:r w:rsidRPr="00AC5A6B">
        <w:rPr>
          <w:rFonts w:asciiTheme="majorBidi" w:hAnsiTheme="majorBidi" w:cstheme="majorBidi"/>
          <w:sz w:val="22"/>
          <w:szCs w:val="22"/>
        </w:rPr>
        <w:t>claiming an easement (</w:t>
      </w:r>
      <w:r w:rsidRPr="008B67CB">
        <w:rPr>
          <w:rFonts w:asciiTheme="majorBidi" w:hAnsiTheme="majorBidi" w:cstheme="majorBidi"/>
          <w:b/>
          <w:bCs/>
          <w:sz w:val="22"/>
          <w:szCs w:val="22"/>
        </w:rPr>
        <w:t>profit</w:t>
      </w:r>
      <w:r w:rsidRPr="00AC5A6B">
        <w:rPr>
          <w:rFonts w:asciiTheme="majorBidi" w:hAnsiTheme="majorBidi" w:cstheme="majorBidi"/>
          <w:sz w:val="22"/>
          <w:szCs w:val="22"/>
        </w:rPr>
        <w:t>) to enter into the land and collect timber, firewood, fish</w:t>
      </w:r>
    </w:p>
    <w:p w:rsidR="00AC5A6B" w:rsidRPr="00D84A45" w:rsidRDefault="00AC5A6B" w:rsidP="00A878AD">
      <w:pPr>
        <w:pStyle w:val="ListParagraph"/>
        <w:numPr>
          <w:ilvl w:val="2"/>
          <w:numId w:val="29"/>
        </w:numPr>
        <w:rPr>
          <w:rFonts w:asciiTheme="majorBidi" w:hAnsiTheme="majorBidi" w:cstheme="majorBidi"/>
          <w:sz w:val="22"/>
          <w:szCs w:val="22"/>
        </w:rPr>
      </w:pPr>
      <w:r w:rsidRPr="00D84A45">
        <w:rPr>
          <w:rFonts w:asciiTheme="majorBidi" w:hAnsiTheme="majorBidi" w:cstheme="majorBidi"/>
          <w:sz w:val="22"/>
          <w:szCs w:val="22"/>
        </w:rPr>
        <w:t>Not an express easement: writing was insufficiently described the easement and the grantees</w:t>
      </w:r>
    </w:p>
    <w:p w:rsidR="00AC5A6B" w:rsidRPr="00D84A45" w:rsidRDefault="00AC5A6B" w:rsidP="00A878AD">
      <w:pPr>
        <w:pStyle w:val="ListParagraph"/>
        <w:numPr>
          <w:ilvl w:val="2"/>
          <w:numId w:val="29"/>
        </w:numPr>
        <w:rPr>
          <w:rFonts w:asciiTheme="majorBidi" w:hAnsiTheme="majorBidi" w:cstheme="majorBidi"/>
          <w:sz w:val="22"/>
          <w:szCs w:val="22"/>
        </w:rPr>
      </w:pPr>
      <w:r w:rsidRPr="00A069C0">
        <w:rPr>
          <w:rFonts w:asciiTheme="majorBidi" w:hAnsiTheme="majorBidi" w:cstheme="majorBidi"/>
          <w:b/>
          <w:bCs/>
          <w:sz w:val="22"/>
          <w:szCs w:val="22"/>
        </w:rPr>
        <w:t>Perspective easement</w:t>
      </w:r>
      <w:r w:rsidRPr="00D84A45">
        <w:rPr>
          <w:rFonts w:asciiTheme="majorBidi" w:hAnsiTheme="majorBidi" w:cstheme="majorBidi"/>
          <w:sz w:val="22"/>
          <w:szCs w:val="22"/>
        </w:rPr>
        <w:t xml:space="preserve">: although they had permission from the owner to be there (non-adverse), the court ruled that a defective deed made it inherently adverse (relied on property right they didn’t have, weren’t relying on the permission) </w:t>
      </w:r>
    </w:p>
    <w:p w:rsidR="00AC5A6B" w:rsidRPr="00D84A45" w:rsidRDefault="00AC5A6B" w:rsidP="00A878AD">
      <w:pPr>
        <w:pStyle w:val="ListParagraph"/>
        <w:numPr>
          <w:ilvl w:val="2"/>
          <w:numId w:val="29"/>
        </w:numPr>
        <w:rPr>
          <w:rFonts w:asciiTheme="majorBidi" w:hAnsiTheme="majorBidi" w:cstheme="majorBidi"/>
          <w:sz w:val="22"/>
          <w:szCs w:val="22"/>
        </w:rPr>
      </w:pPr>
      <w:r w:rsidRPr="00A069C0">
        <w:rPr>
          <w:rFonts w:asciiTheme="majorBidi" w:hAnsiTheme="majorBidi" w:cstheme="majorBidi"/>
          <w:b/>
          <w:bCs/>
          <w:sz w:val="22"/>
          <w:szCs w:val="22"/>
        </w:rPr>
        <w:t>Easement be estoppel</w:t>
      </w:r>
      <w:r w:rsidRPr="00D84A45">
        <w:rPr>
          <w:rFonts w:asciiTheme="majorBidi" w:hAnsiTheme="majorBidi" w:cstheme="majorBidi"/>
          <w:sz w:val="22"/>
          <w:szCs w:val="22"/>
        </w:rPr>
        <w:t xml:space="preserve">: </w:t>
      </w:r>
    </w:p>
    <w:p w:rsidR="00AC5A6B" w:rsidRPr="00D84A45" w:rsidRDefault="00AC5A6B" w:rsidP="00A878AD">
      <w:pPr>
        <w:pStyle w:val="ListParagraph"/>
        <w:numPr>
          <w:ilvl w:val="3"/>
          <w:numId w:val="29"/>
        </w:numPr>
        <w:rPr>
          <w:rFonts w:asciiTheme="majorBidi" w:hAnsiTheme="majorBidi" w:cstheme="majorBidi"/>
          <w:sz w:val="22"/>
          <w:szCs w:val="22"/>
        </w:rPr>
      </w:pPr>
      <w:r w:rsidRPr="00D84A45">
        <w:rPr>
          <w:rFonts w:asciiTheme="majorBidi" w:hAnsiTheme="majorBidi" w:cstheme="majorBidi"/>
          <w:sz w:val="22"/>
          <w:szCs w:val="22"/>
        </w:rPr>
        <w:t xml:space="preserve">They had </w:t>
      </w:r>
      <w:r w:rsidRPr="008B67CB">
        <w:rPr>
          <w:rFonts w:asciiTheme="majorBidi" w:hAnsiTheme="majorBidi" w:cstheme="majorBidi"/>
          <w:b/>
          <w:bCs/>
          <w:sz w:val="22"/>
          <w:szCs w:val="22"/>
        </w:rPr>
        <w:t>permission &amp; their reliance was reasonable</w:t>
      </w:r>
      <w:r w:rsidRPr="00D84A45">
        <w:rPr>
          <w:rFonts w:asciiTheme="majorBidi" w:hAnsiTheme="majorBidi" w:cstheme="majorBidi"/>
          <w:sz w:val="22"/>
          <w:szCs w:val="22"/>
        </w:rPr>
        <w:t xml:space="preserve"> </w:t>
      </w:r>
      <w:r>
        <w:rPr>
          <w:rFonts w:asciiTheme="majorBidi" w:hAnsiTheme="majorBidi" w:cstheme="majorBidi"/>
          <w:sz w:val="22"/>
          <w:szCs w:val="22"/>
        </w:rPr>
        <w:t>b/c</w:t>
      </w:r>
      <w:r w:rsidRPr="00D84A45">
        <w:rPr>
          <w:rFonts w:asciiTheme="majorBidi" w:hAnsiTheme="majorBidi" w:cstheme="majorBidi"/>
          <w:sz w:val="22"/>
          <w:szCs w:val="22"/>
        </w:rPr>
        <w:t xml:space="preserve"> it was necessary to heat and build homes and grazing was needed for livestock, was intended as seen in the deed and practices and was expected based on the Mexican system that this was meant to embody. </w:t>
      </w:r>
    </w:p>
    <w:p w:rsidR="00AC5A6B" w:rsidRPr="00D84A45" w:rsidRDefault="00AC5A6B" w:rsidP="00A878AD">
      <w:pPr>
        <w:pStyle w:val="ListParagraph"/>
        <w:numPr>
          <w:ilvl w:val="3"/>
          <w:numId w:val="29"/>
        </w:numPr>
        <w:rPr>
          <w:rFonts w:asciiTheme="majorBidi" w:hAnsiTheme="majorBidi" w:cstheme="majorBidi"/>
          <w:sz w:val="22"/>
          <w:szCs w:val="22"/>
        </w:rPr>
      </w:pPr>
      <w:r w:rsidRPr="008B67CB">
        <w:rPr>
          <w:rFonts w:asciiTheme="majorBidi" w:hAnsiTheme="majorBidi" w:cstheme="majorBidi"/>
          <w:b/>
          <w:bCs/>
          <w:sz w:val="22"/>
          <w:szCs w:val="22"/>
        </w:rPr>
        <w:t>Substantial reliance</w:t>
      </w:r>
      <w:r w:rsidRPr="00D84A45">
        <w:rPr>
          <w:rFonts w:asciiTheme="majorBidi" w:hAnsiTheme="majorBidi" w:cstheme="majorBidi"/>
          <w:sz w:val="22"/>
          <w:szCs w:val="22"/>
        </w:rPr>
        <w:t xml:space="preserve"> in that they moved to this land specifically because for this benefit and they traveled 100’s of miles relying on the owner’s representations making an easement necessary for justice </w:t>
      </w:r>
    </w:p>
    <w:p w:rsidR="00AC5A6B" w:rsidRPr="00D84A45" w:rsidRDefault="00AC5A6B" w:rsidP="00A878AD">
      <w:pPr>
        <w:pStyle w:val="ListParagraph"/>
        <w:numPr>
          <w:ilvl w:val="2"/>
          <w:numId w:val="29"/>
        </w:numPr>
        <w:rPr>
          <w:rFonts w:asciiTheme="majorBidi" w:hAnsiTheme="majorBidi" w:cstheme="majorBidi"/>
          <w:sz w:val="22"/>
          <w:szCs w:val="22"/>
        </w:rPr>
      </w:pPr>
      <w:r w:rsidRPr="00A069C0">
        <w:rPr>
          <w:rFonts w:asciiTheme="majorBidi" w:hAnsiTheme="majorBidi" w:cstheme="majorBidi"/>
          <w:b/>
          <w:bCs/>
          <w:sz w:val="22"/>
          <w:szCs w:val="22"/>
        </w:rPr>
        <w:t>Easement by prior use</w:t>
      </w:r>
      <w:r w:rsidRPr="00D84A45">
        <w:rPr>
          <w:rFonts w:asciiTheme="majorBidi" w:hAnsiTheme="majorBidi" w:cstheme="majorBidi"/>
          <w:sz w:val="22"/>
          <w:szCs w:val="22"/>
        </w:rPr>
        <w:t xml:space="preserve">: they were previously one parcel of land and prior to the </w:t>
      </w:r>
      <w:r w:rsidRPr="008B67CB">
        <w:rPr>
          <w:rFonts w:asciiTheme="majorBidi" w:hAnsiTheme="majorBidi" w:cstheme="majorBidi"/>
          <w:b/>
          <w:bCs/>
          <w:sz w:val="22"/>
          <w:szCs w:val="22"/>
        </w:rPr>
        <w:t>split</w:t>
      </w:r>
      <w:r w:rsidRPr="00D84A45">
        <w:rPr>
          <w:rFonts w:asciiTheme="majorBidi" w:hAnsiTheme="majorBidi" w:cstheme="majorBidi"/>
          <w:sz w:val="22"/>
          <w:szCs w:val="22"/>
        </w:rPr>
        <w:t xml:space="preserve"> the inhabitants relied on the benefits prior to split; the benefit is also needed to enjoy the land</w:t>
      </w:r>
    </w:p>
    <w:p w:rsidR="00AC5A6B" w:rsidRPr="00D84A45" w:rsidRDefault="00AC5A6B" w:rsidP="00A878AD">
      <w:pPr>
        <w:pStyle w:val="ListParagraph"/>
        <w:numPr>
          <w:ilvl w:val="2"/>
          <w:numId w:val="29"/>
        </w:numPr>
        <w:rPr>
          <w:rFonts w:asciiTheme="majorBidi" w:hAnsiTheme="majorBidi" w:cstheme="majorBidi"/>
          <w:sz w:val="22"/>
          <w:szCs w:val="22"/>
        </w:rPr>
      </w:pPr>
      <w:r w:rsidRPr="00D84A45">
        <w:rPr>
          <w:rFonts w:asciiTheme="majorBidi" w:hAnsiTheme="majorBidi" w:cstheme="majorBidi"/>
          <w:sz w:val="22"/>
          <w:szCs w:val="22"/>
        </w:rPr>
        <w:t>On question of scope of the easement</w:t>
      </w:r>
    </w:p>
    <w:p w:rsidR="00AC5A6B" w:rsidRPr="00D84A45" w:rsidRDefault="00AC5A6B" w:rsidP="00A878AD">
      <w:pPr>
        <w:pStyle w:val="ListParagraph"/>
        <w:numPr>
          <w:ilvl w:val="3"/>
          <w:numId w:val="29"/>
        </w:numPr>
        <w:rPr>
          <w:rFonts w:asciiTheme="majorBidi" w:hAnsiTheme="majorBidi" w:cstheme="majorBidi"/>
          <w:sz w:val="22"/>
          <w:szCs w:val="22"/>
        </w:rPr>
      </w:pPr>
      <w:r w:rsidRPr="00D84A45">
        <w:rPr>
          <w:rFonts w:asciiTheme="majorBidi" w:hAnsiTheme="majorBidi" w:cstheme="majorBidi"/>
          <w:sz w:val="22"/>
          <w:szCs w:val="22"/>
        </w:rPr>
        <w:t>Rights to what</w:t>
      </w:r>
      <w:r>
        <w:rPr>
          <w:rFonts w:asciiTheme="majorBidi" w:hAnsiTheme="majorBidi" w:cstheme="majorBidi"/>
          <w:sz w:val="22"/>
          <w:szCs w:val="22"/>
        </w:rPr>
        <w:t xml:space="preserve">’s </w:t>
      </w:r>
      <w:r w:rsidRPr="00D84A45">
        <w:rPr>
          <w:rFonts w:asciiTheme="majorBidi" w:hAnsiTheme="majorBidi" w:cstheme="majorBidi"/>
          <w:sz w:val="22"/>
          <w:szCs w:val="22"/>
        </w:rPr>
        <w:t>in the document- pasture, timber and firewood; limited to reasonable use</w:t>
      </w:r>
    </w:p>
    <w:p w:rsidR="00AC5A6B" w:rsidRPr="00D84A45" w:rsidRDefault="00AC5A6B" w:rsidP="00A878AD">
      <w:pPr>
        <w:pStyle w:val="ListParagraph"/>
        <w:numPr>
          <w:ilvl w:val="3"/>
          <w:numId w:val="29"/>
        </w:numPr>
        <w:rPr>
          <w:rFonts w:asciiTheme="majorBidi" w:hAnsiTheme="majorBidi" w:cstheme="majorBidi"/>
          <w:sz w:val="22"/>
          <w:szCs w:val="22"/>
        </w:rPr>
      </w:pPr>
      <w:r w:rsidRPr="00D84A45">
        <w:rPr>
          <w:rFonts w:asciiTheme="majorBidi" w:hAnsiTheme="majorBidi" w:cstheme="majorBidi"/>
          <w:sz w:val="22"/>
          <w:szCs w:val="22"/>
        </w:rPr>
        <w:t>Concurrence: fishing, hunting and recreation should be included as well, as those are rights they have enjoyed (perhaps majority felt wasn’t intent or wasn’t necessary)</w:t>
      </w:r>
    </w:p>
    <w:p w:rsidR="00AC5A6B" w:rsidRPr="00D84A45" w:rsidRDefault="00AC5A6B" w:rsidP="00A878AD">
      <w:pPr>
        <w:pStyle w:val="ListParagraph"/>
        <w:numPr>
          <w:ilvl w:val="2"/>
          <w:numId w:val="29"/>
        </w:numPr>
        <w:rPr>
          <w:rFonts w:asciiTheme="majorBidi" w:hAnsiTheme="majorBidi" w:cstheme="majorBidi"/>
          <w:sz w:val="22"/>
          <w:szCs w:val="22"/>
        </w:rPr>
      </w:pPr>
      <w:r w:rsidRPr="00D84A45">
        <w:rPr>
          <w:rFonts w:asciiTheme="majorBidi" w:hAnsiTheme="majorBidi" w:cstheme="majorBidi"/>
          <w:sz w:val="22"/>
          <w:szCs w:val="22"/>
        </w:rPr>
        <w:t>Aftermath: created a tragedy of the commons</w:t>
      </w:r>
      <w:r>
        <w:rPr>
          <w:rFonts w:asciiTheme="majorBidi" w:hAnsiTheme="majorBidi" w:cstheme="majorBidi"/>
          <w:sz w:val="22"/>
          <w:szCs w:val="22"/>
        </w:rPr>
        <w:t xml:space="preserve">, </w:t>
      </w:r>
      <w:r w:rsidRPr="00D84A45">
        <w:rPr>
          <w:rFonts w:asciiTheme="majorBidi" w:hAnsiTheme="majorBidi" w:cstheme="majorBidi"/>
          <w:sz w:val="22"/>
          <w:szCs w:val="22"/>
        </w:rPr>
        <w:t>nobody wanted to take responsibility for the land</w:t>
      </w:r>
    </w:p>
    <w:p w:rsidR="00AC5A6B" w:rsidRPr="00D84A45" w:rsidRDefault="00AC5A6B" w:rsidP="00A878AD">
      <w:pPr>
        <w:pStyle w:val="ListParagraph"/>
        <w:numPr>
          <w:ilvl w:val="3"/>
          <w:numId w:val="29"/>
        </w:numPr>
        <w:rPr>
          <w:rFonts w:asciiTheme="majorBidi" w:hAnsiTheme="majorBidi" w:cstheme="majorBidi"/>
          <w:sz w:val="22"/>
          <w:szCs w:val="22"/>
        </w:rPr>
      </w:pPr>
      <w:r>
        <w:rPr>
          <w:rFonts w:asciiTheme="majorBidi" w:hAnsiTheme="majorBidi" w:cstheme="majorBidi"/>
          <w:sz w:val="22"/>
          <w:szCs w:val="22"/>
        </w:rPr>
        <w:t>The new owner</w:t>
      </w:r>
      <w:r w:rsidRPr="00D84A45">
        <w:rPr>
          <w:rFonts w:asciiTheme="majorBidi" w:hAnsiTheme="majorBidi" w:cstheme="majorBidi"/>
          <w:sz w:val="22"/>
          <w:szCs w:val="22"/>
        </w:rPr>
        <w:t xml:space="preserve"> tried to negotiate with inhabitants- the type </w:t>
      </w:r>
      <w:r>
        <w:rPr>
          <w:rFonts w:asciiTheme="majorBidi" w:hAnsiTheme="majorBidi" w:cstheme="majorBidi"/>
          <w:sz w:val="22"/>
          <w:szCs w:val="22"/>
        </w:rPr>
        <w:t xml:space="preserve">we would </w:t>
      </w:r>
      <w:r w:rsidRPr="00D84A45">
        <w:rPr>
          <w:rFonts w:asciiTheme="majorBidi" w:hAnsiTheme="majorBidi" w:cstheme="majorBidi"/>
          <w:sz w:val="22"/>
          <w:szCs w:val="22"/>
        </w:rPr>
        <w:t>expect to</w:t>
      </w:r>
      <w:r>
        <w:rPr>
          <w:rFonts w:asciiTheme="majorBidi" w:hAnsiTheme="majorBidi" w:cstheme="majorBidi"/>
          <w:sz w:val="22"/>
          <w:szCs w:val="22"/>
        </w:rPr>
        <w:t xml:space="preserve"> see to</w:t>
      </w:r>
      <w:r w:rsidRPr="00D84A45">
        <w:rPr>
          <w:rFonts w:asciiTheme="majorBidi" w:hAnsiTheme="majorBidi" w:cstheme="majorBidi"/>
          <w:sz w:val="22"/>
          <w:szCs w:val="22"/>
        </w:rPr>
        <w:t xml:space="preserve"> reach an efficient result- but the inhabitants felt lowballed and insulted by the offer</w:t>
      </w:r>
    </w:p>
    <w:p w:rsidR="00AC5A6B" w:rsidRPr="00AC5A6B" w:rsidRDefault="00AC5A6B" w:rsidP="00A878AD">
      <w:pPr>
        <w:pStyle w:val="ListParagraph"/>
        <w:numPr>
          <w:ilvl w:val="4"/>
          <w:numId w:val="29"/>
        </w:numPr>
        <w:rPr>
          <w:rFonts w:asciiTheme="majorBidi" w:hAnsiTheme="majorBidi" w:cstheme="majorBidi"/>
          <w:sz w:val="22"/>
          <w:szCs w:val="22"/>
        </w:rPr>
      </w:pPr>
      <w:r w:rsidRPr="002537DA">
        <w:rPr>
          <w:rFonts w:asciiTheme="majorBidi" w:hAnsiTheme="majorBidi" w:cstheme="majorBidi"/>
          <w:b/>
          <w:bCs/>
          <w:sz w:val="22"/>
          <w:szCs w:val="22"/>
        </w:rPr>
        <w:t>Radin argument</w:t>
      </w:r>
      <w:r w:rsidRPr="00D84A45">
        <w:rPr>
          <w:rFonts w:asciiTheme="majorBidi" w:hAnsiTheme="majorBidi" w:cstheme="majorBidi"/>
          <w:sz w:val="22"/>
          <w:szCs w:val="22"/>
        </w:rPr>
        <w:t xml:space="preserve">: land is wrapped up in their very being, more valuable than the market can calculate </w:t>
      </w:r>
    </w:p>
    <w:p w:rsidR="00443AE4" w:rsidRPr="00DF7412" w:rsidRDefault="00443AE4" w:rsidP="00A878AD">
      <w:pPr>
        <w:pStyle w:val="ListParagraph"/>
        <w:numPr>
          <w:ilvl w:val="0"/>
          <w:numId w:val="29"/>
        </w:numPr>
        <w:rPr>
          <w:rFonts w:asciiTheme="majorBidi" w:hAnsiTheme="majorBidi" w:cstheme="majorBidi"/>
          <w:b/>
          <w:bCs/>
          <w:sz w:val="22"/>
          <w:szCs w:val="22"/>
        </w:rPr>
      </w:pPr>
      <w:r w:rsidRPr="00DF7412">
        <w:rPr>
          <w:rFonts w:asciiTheme="majorBidi" w:hAnsiTheme="majorBidi" w:cstheme="majorBidi"/>
          <w:b/>
          <w:bCs/>
          <w:sz w:val="22"/>
          <w:szCs w:val="22"/>
        </w:rPr>
        <w:t xml:space="preserve">Easement implied by prior use: </w:t>
      </w:r>
    </w:p>
    <w:p w:rsidR="00443AE4" w:rsidRPr="00D84A45" w:rsidRDefault="00443AE4" w:rsidP="00A878AD">
      <w:pPr>
        <w:pStyle w:val="ListParagraph"/>
        <w:numPr>
          <w:ilvl w:val="1"/>
          <w:numId w:val="29"/>
        </w:numPr>
        <w:rPr>
          <w:rFonts w:asciiTheme="majorBidi" w:hAnsiTheme="majorBidi" w:cstheme="majorBidi"/>
          <w:sz w:val="22"/>
          <w:szCs w:val="22"/>
        </w:rPr>
      </w:pPr>
      <w:r w:rsidRPr="00D84A45">
        <w:rPr>
          <w:rFonts w:asciiTheme="majorBidi" w:hAnsiTheme="majorBidi" w:cstheme="majorBidi"/>
          <w:sz w:val="22"/>
          <w:szCs w:val="22"/>
        </w:rPr>
        <w:t xml:space="preserve">3 Elements: </w:t>
      </w:r>
    </w:p>
    <w:p w:rsidR="00443AE4" w:rsidRPr="00D84A45" w:rsidRDefault="00443AE4" w:rsidP="00A878AD">
      <w:pPr>
        <w:pStyle w:val="ListParagraph"/>
        <w:numPr>
          <w:ilvl w:val="2"/>
          <w:numId w:val="29"/>
        </w:numPr>
        <w:rPr>
          <w:rFonts w:asciiTheme="majorBidi" w:hAnsiTheme="majorBidi" w:cstheme="majorBidi"/>
          <w:sz w:val="22"/>
          <w:szCs w:val="22"/>
        </w:rPr>
      </w:pPr>
      <w:r w:rsidRPr="002537DA">
        <w:rPr>
          <w:rFonts w:asciiTheme="majorBidi" w:hAnsiTheme="majorBidi" w:cstheme="majorBidi"/>
          <w:b/>
          <w:bCs/>
          <w:sz w:val="22"/>
          <w:szCs w:val="22"/>
        </w:rPr>
        <w:t>Two parcels</w:t>
      </w:r>
      <w:r w:rsidRPr="00D84A45">
        <w:rPr>
          <w:rFonts w:asciiTheme="majorBidi" w:hAnsiTheme="majorBidi" w:cstheme="majorBidi"/>
          <w:sz w:val="22"/>
          <w:szCs w:val="22"/>
        </w:rPr>
        <w:t xml:space="preserve"> were previously owned by a common grantor</w:t>
      </w:r>
    </w:p>
    <w:p w:rsidR="00443AE4" w:rsidRDefault="00443AE4" w:rsidP="00A878AD">
      <w:pPr>
        <w:pStyle w:val="ListParagraph"/>
        <w:numPr>
          <w:ilvl w:val="2"/>
          <w:numId w:val="29"/>
        </w:numPr>
        <w:rPr>
          <w:rFonts w:asciiTheme="majorBidi" w:hAnsiTheme="majorBidi" w:cstheme="majorBidi"/>
          <w:sz w:val="22"/>
          <w:szCs w:val="22"/>
        </w:rPr>
      </w:pPr>
      <w:r w:rsidRPr="00D84A45">
        <w:rPr>
          <w:rFonts w:asciiTheme="majorBidi" w:hAnsiTheme="majorBidi" w:cstheme="majorBidi"/>
          <w:sz w:val="22"/>
          <w:szCs w:val="22"/>
        </w:rPr>
        <w:t xml:space="preserve">One parcel was used for the </w:t>
      </w:r>
      <w:r w:rsidRPr="002537DA">
        <w:rPr>
          <w:rFonts w:asciiTheme="majorBidi" w:hAnsiTheme="majorBidi" w:cstheme="majorBidi"/>
          <w:b/>
          <w:bCs/>
          <w:sz w:val="22"/>
          <w:szCs w:val="22"/>
        </w:rPr>
        <w:t>benefit of the other parcel</w:t>
      </w:r>
      <w:r w:rsidRPr="00D84A45">
        <w:rPr>
          <w:rFonts w:asciiTheme="majorBidi" w:hAnsiTheme="majorBidi" w:cstheme="majorBidi"/>
          <w:sz w:val="22"/>
          <w:szCs w:val="22"/>
        </w:rPr>
        <w:t xml:space="preserve"> in a manner that was </w:t>
      </w:r>
      <w:r w:rsidRPr="00D84A45">
        <w:rPr>
          <w:rFonts w:asciiTheme="majorBidi" w:hAnsiTheme="majorBidi" w:cstheme="majorBidi"/>
          <w:sz w:val="22"/>
          <w:szCs w:val="22"/>
          <w:u w:val="single"/>
        </w:rPr>
        <w:t>apparent and continuous</w:t>
      </w:r>
      <w:r w:rsidRPr="00D84A45">
        <w:rPr>
          <w:rFonts w:asciiTheme="majorBidi" w:hAnsiTheme="majorBidi" w:cstheme="majorBidi"/>
          <w:sz w:val="22"/>
          <w:szCs w:val="22"/>
        </w:rPr>
        <w:t xml:space="preserve"> </w:t>
      </w:r>
    </w:p>
    <w:p w:rsidR="00AC5A6B" w:rsidRPr="00D84A45" w:rsidRDefault="00AC5A6B" w:rsidP="00A878AD">
      <w:pPr>
        <w:pStyle w:val="ListParagraph"/>
        <w:numPr>
          <w:ilvl w:val="3"/>
          <w:numId w:val="29"/>
        </w:numPr>
        <w:rPr>
          <w:rFonts w:asciiTheme="majorBidi" w:hAnsiTheme="majorBidi" w:cstheme="majorBidi"/>
          <w:sz w:val="22"/>
          <w:szCs w:val="22"/>
        </w:rPr>
      </w:pPr>
      <w:r>
        <w:rPr>
          <w:rFonts w:asciiTheme="majorBidi" w:hAnsiTheme="majorBidi" w:cstheme="majorBidi"/>
          <w:sz w:val="22"/>
          <w:szCs w:val="22"/>
        </w:rPr>
        <w:t>3</w:t>
      </w:r>
      <w:r w:rsidRPr="00AC5A6B">
        <w:rPr>
          <w:rFonts w:asciiTheme="majorBidi" w:hAnsiTheme="majorBidi" w:cstheme="majorBidi"/>
          <w:sz w:val="22"/>
          <w:szCs w:val="22"/>
          <w:vertAlign w:val="superscript"/>
        </w:rPr>
        <w:t>rd</w:t>
      </w:r>
      <w:r>
        <w:rPr>
          <w:rFonts w:asciiTheme="majorBidi" w:hAnsiTheme="majorBidi" w:cstheme="majorBidi"/>
          <w:sz w:val="22"/>
          <w:szCs w:val="22"/>
        </w:rPr>
        <w:t xml:space="preserve"> restatement: underground sewer or utility lines that are not visible may qualify </w:t>
      </w:r>
    </w:p>
    <w:p w:rsidR="00443AE4" w:rsidRDefault="00443AE4" w:rsidP="00A878AD">
      <w:pPr>
        <w:pStyle w:val="ListParagraph"/>
        <w:numPr>
          <w:ilvl w:val="2"/>
          <w:numId w:val="29"/>
        </w:numPr>
        <w:rPr>
          <w:rFonts w:asciiTheme="majorBidi" w:hAnsiTheme="majorBidi" w:cstheme="majorBidi"/>
          <w:sz w:val="22"/>
          <w:szCs w:val="22"/>
        </w:rPr>
      </w:pPr>
      <w:r w:rsidRPr="00D84A45">
        <w:rPr>
          <w:rFonts w:asciiTheme="majorBidi" w:hAnsiTheme="majorBidi" w:cstheme="majorBidi"/>
          <w:sz w:val="22"/>
          <w:szCs w:val="22"/>
        </w:rPr>
        <w:t xml:space="preserve">The use is </w:t>
      </w:r>
      <w:r w:rsidRPr="002537DA">
        <w:rPr>
          <w:rFonts w:asciiTheme="majorBidi" w:hAnsiTheme="majorBidi" w:cstheme="majorBidi"/>
          <w:b/>
          <w:bCs/>
          <w:sz w:val="22"/>
          <w:szCs w:val="22"/>
        </w:rPr>
        <w:t>reasonably necessary</w:t>
      </w:r>
      <w:r w:rsidRPr="00D84A45">
        <w:rPr>
          <w:rFonts w:asciiTheme="majorBidi" w:hAnsiTheme="majorBidi" w:cstheme="majorBidi"/>
          <w:sz w:val="22"/>
          <w:szCs w:val="22"/>
        </w:rPr>
        <w:t xml:space="preserve"> or </w:t>
      </w:r>
      <w:r w:rsidR="00661C12" w:rsidRPr="00D84A45">
        <w:rPr>
          <w:rFonts w:asciiTheme="majorBidi" w:hAnsiTheme="majorBidi" w:cstheme="majorBidi"/>
          <w:sz w:val="22"/>
          <w:szCs w:val="22"/>
        </w:rPr>
        <w:t xml:space="preserve">highly </w:t>
      </w:r>
      <w:r w:rsidRPr="00D84A45">
        <w:rPr>
          <w:rFonts w:asciiTheme="majorBidi" w:hAnsiTheme="majorBidi" w:cstheme="majorBidi"/>
          <w:sz w:val="22"/>
          <w:szCs w:val="22"/>
        </w:rPr>
        <w:t>convenient for enjoyment of the dominant estate</w:t>
      </w:r>
    </w:p>
    <w:p w:rsidR="00AC5A6B" w:rsidRDefault="00AC5A6B" w:rsidP="00A878AD">
      <w:pPr>
        <w:pStyle w:val="ListParagraph"/>
        <w:numPr>
          <w:ilvl w:val="3"/>
          <w:numId w:val="29"/>
        </w:numPr>
        <w:rPr>
          <w:rFonts w:asciiTheme="majorBidi" w:hAnsiTheme="majorBidi" w:cstheme="majorBidi"/>
          <w:sz w:val="22"/>
          <w:szCs w:val="22"/>
        </w:rPr>
      </w:pPr>
      <w:r>
        <w:rPr>
          <w:rFonts w:asciiTheme="majorBidi" w:hAnsiTheme="majorBidi" w:cstheme="majorBidi"/>
          <w:sz w:val="22"/>
          <w:szCs w:val="22"/>
        </w:rPr>
        <w:t xml:space="preserve">Did the parties have </w:t>
      </w:r>
      <w:r w:rsidRPr="008B67CB">
        <w:rPr>
          <w:rFonts w:asciiTheme="majorBidi" w:hAnsiTheme="majorBidi" w:cstheme="majorBidi"/>
          <w:b/>
          <w:bCs/>
          <w:sz w:val="22"/>
          <w:szCs w:val="22"/>
        </w:rPr>
        <w:t>reason to expect</w:t>
      </w:r>
      <w:r>
        <w:rPr>
          <w:rFonts w:asciiTheme="majorBidi" w:hAnsiTheme="majorBidi" w:cstheme="majorBidi"/>
          <w:sz w:val="22"/>
          <w:szCs w:val="22"/>
        </w:rPr>
        <w:t xml:space="preserve"> the use would continue despite severance of the parcel? Was it sufficiently </w:t>
      </w:r>
      <w:r w:rsidRPr="008B67CB">
        <w:rPr>
          <w:rFonts w:asciiTheme="majorBidi" w:hAnsiTheme="majorBidi" w:cstheme="majorBidi"/>
          <w:b/>
          <w:bCs/>
          <w:sz w:val="22"/>
          <w:szCs w:val="22"/>
        </w:rPr>
        <w:t>apparent</w:t>
      </w:r>
      <w:r>
        <w:rPr>
          <w:rFonts w:asciiTheme="majorBidi" w:hAnsiTheme="majorBidi" w:cstheme="majorBidi"/>
          <w:sz w:val="22"/>
          <w:szCs w:val="22"/>
        </w:rPr>
        <w:t xml:space="preserve"> and significant that they likely would have believed it was part of the bargain? </w:t>
      </w:r>
    </w:p>
    <w:p w:rsidR="00AC5A6B" w:rsidRDefault="00AC5A6B" w:rsidP="00A878AD">
      <w:pPr>
        <w:pStyle w:val="ListParagraph"/>
        <w:numPr>
          <w:ilvl w:val="1"/>
          <w:numId w:val="29"/>
        </w:numPr>
        <w:rPr>
          <w:rFonts w:asciiTheme="majorBidi" w:hAnsiTheme="majorBidi" w:cstheme="majorBidi"/>
          <w:sz w:val="22"/>
          <w:szCs w:val="22"/>
        </w:rPr>
      </w:pPr>
      <w:r w:rsidRPr="00AC5A6B">
        <w:rPr>
          <w:rFonts w:asciiTheme="majorBidi" w:hAnsiTheme="majorBidi" w:cstheme="majorBidi"/>
          <w:b/>
          <w:bCs/>
          <w:sz w:val="22"/>
          <w:szCs w:val="22"/>
        </w:rPr>
        <w:t xml:space="preserve">Granite Properties v. Mann: </w:t>
      </w:r>
      <w:r w:rsidRPr="00AC5A6B">
        <w:rPr>
          <w:rFonts w:asciiTheme="majorBidi" w:hAnsiTheme="majorBidi" w:cstheme="majorBidi"/>
          <w:sz w:val="22"/>
          <w:szCs w:val="22"/>
        </w:rPr>
        <w:t xml:space="preserve">sold piece of property that contained within it the </w:t>
      </w:r>
      <w:r w:rsidRPr="008B67CB">
        <w:rPr>
          <w:rFonts w:asciiTheme="majorBidi" w:hAnsiTheme="majorBidi" w:cstheme="majorBidi"/>
          <w:b/>
          <w:bCs/>
          <w:sz w:val="22"/>
          <w:szCs w:val="22"/>
        </w:rPr>
        <w:t>driveways</w:t>
      </w:r>
      <w:r w:rsidRPr="00AC5A6B">
        <w:rPr>
          <w:rFonts w:asciiTheme="majorBidi" w:hAnsiTheme="majorBidi" w:cstheme="majorBidi"/>
          <w:sz w:val="22"/>
          <w:szCs w:val="22"/>
        </w:rPr>
        <w:t xml:space="preserve"> needed to access the parking lot for the apartment building they owned </w:t>
      </w:r>
      <w:r w:rsidR="002537DA">
        <w:rPr>
          <w:rFonts w:asciiTheme="majorBidi" w:hAnsiTheme="majorBidi" w:cstheme="majorBidi"/>
          <w:sz w:val="22"/>
          <w:szCs w:val="22"/>
        </w:rPr>
        <w:t>&amp;</w:t>
      </w:r>
      <w:r w:rsidRPr="00AC5A6B">
        <w:rPr>
          <w:rFonts w:asciiTheme="majorBidi" w:hAnsiTheme="majorBidi" w:cstheme="majorBidi"/>
          <w:sz w:val="22"/>
          <w:szCs w:val="22"/>
        </w:rPr>
        <w:t xml:space="preserve"> the back of their supermarket (for trucks)</w:t>
      </w:r>
    </w:p>
    <w:p w:rsidR="00AC5A6B" w:rsidRDefault="00AC5A6B" w:rsidP="00A878AD">
      <w:pPr>
        <w:pStyle w:val="ListParagraph"/>
        <w:numPr>
          <w:ilvl w:val="2"/>
          <w:numId w:val="29"/>
        </w:numPr>
        <w:rPr>
          <w:rFonts w:asciiTheme="majorBidi" w:hAnsiTheme="majorBidi" w:cstheme="majorBidi"/>
          <w:sz w:val="22"/>
          <w:szCs w:val="22"/>
        </w:rPr>
      </w:pPr>
      <w:r w:rsidRPr="00AC5A6B">
        <w:rPr>
          <w:rFonts w:asciiTheme="majorBidi" w:hAnsiTheme="majorBidi" w:cstheme="majorBidi"/>
          <w:sz w:val="22"/>
          <w:szCs w:val="22"/>
        </w:rPr>
        <w:t>No explicit easement, no prescriptive easement- didn’t satisfy statute of limitations, no easement by estoppel- no permission and didn’t change actions, no easement by necessity- not actually landlocked</w:t>
      </w:r>
    </w:p>
    <w:p w:rsidR="00AC5A6B" w:rsidRPr="00AC5A6B" w:rsidRDefault="00AC5A6B" w:rsidP="00A878AD">
      <w:pPr>
        <w:pStyle w:val="ListParagraph"/>
        <w:numPr>
          <w:ilvl w:val="2"/>
          <w:numId w:val="29"/>
        </w:numPr>
        <w:rPr>
          <w:rFonts w:asciiTheme="majorBidi" w:hAnsiTheme="majorBidi" w:cstheme="majorBidi"/>
          <w:sz w:val="22"/>
          <w:szCs w:val="22"/>
        </w:rPr>
      </w:pPr>
      <w:r w:rsidRPr="00AC5A6B">
        <w:rPr>
          <w:rFonts w:asciiTheme="majorBidi" w:hAnsiTheme="majorBidi" w:cstheme="majorBidi"/>
          <w:sz w:val="22"/>
          <w:szCs w:val="22"/>
        </w:rPr>
        <w:t xml:space="preserve">Easement by prior use: </w:t>
      </w:r>
    </w:p>
    <w:p w:rsidR="00AC5A6B" w:rsidRPr="00AC5A6B" w:rsidRDefault="00AC5A6B" w:rsidP="00A878AD">
      <w:pPr>
        <w:pStyle w:val="ListParagraph"/>
        <w:numPr>
          <w:ilvl w:val="3"/>
          <w:numId w:val="29"/>
        </w:numPr>
        <w:rPr>
          <w:rFonts w:asciiTheme="majorBidi" w:hAnsiTheme="majorBidi" w:cstheme="majorBidi"/>
          <w:sz w:val="22"/>
          <w:szCs w:val="22"/>
        </w:rPr>
      </w:pPr>
      <w:r w:rsidRPr="00D84A45">
        <w:rPr>
          <w:rFonts w:asciiTheme="majorBidi" w:hAnsiTheme="majorBidi" w:cstheme="majorBidi"/>
          <w:sz w:val="22"/>
          <w:szCs w:val="22"/>
        </w:rPr>
        <w:t xml:space="preserve">Distinction between </w:t>
      </w:r>
      <w:r w:rsidRPr="002537DA">
        <w:rPr>
          <w:rFonts w:asciiTheme="majorBidi" w:hAnsiTheme="majorBidi" w:cstheme="majorBidi"/>
          <w:b/>
          <w:bCs/>
          <w:sz w:val="22"/>
          <w:szCs w:val="22"/>
        </w:rPr>
        <w:t>easement by reservation</w:t>
      </w:r>
      <w:r w:rsidRPr="00D84A45">
        <w:rPr>
          <w:rFonts w:asciiTheme="majorBidi" w:hAnsiTheme="majorBidi" w:cstheme="majorBidi"/>
          <w:sz w:val="22"/>
          <w:szCs w:val="22"/>
        </w:rPr>
        <w:t xml:space="preserve"> (grantor tries to seek an easement) and </w:t>
      </w:r>
      <w:r w:rsidRPr="002537DA">
        <w:rPr>
          <w:rFonts w:asciiTheme="majorBidi" w:hAnsiTheme="majorBidi" w:cstheme="majorBidi"/>
          <w:b/>
          <w:bCs/>
          <w:sz w:val="22"/>
          <w:szCs w:val="22"/>
        </w:rPr>
        <w:t>easement by grant</w:t>
      </w:r>
      <w:r w:rsidRPr="00D84A45">
        <w:rPr>
          <w:rFonts w:asciiTheme="majorBidi" w:hAnsiTheme="majorBidi" w:cstheme="majorBidi"/>
          <w:sz w:val="22"/>
          <w:szCs w:val="22"/>
        </w:rPr>
        <w:t xml:space="preserve"> (receiver seeking the easement with the acquisition of property). </w:t>
      </w:r>
      <w:r w:rsidRPr="00D84A45">
        <w:rPr>
          <w:rFonts w:asciiTheme="majorBidi" w:hAnsiTheme="majorBidi" w:cstheme="majorBidi"/>
          <w:sz w:val="22"/>
          <w:szCs w:val="22"/>
        </w:rPr>
        <w:lastRenderedPageBreak/>
        <w:t xml:space="preserve">Higher standard of proof of necessity element for the conveyor than the </w:t>
      </w:r>
      <w:proofErr w:type="spellStart"/>
      <w:r w:rsidRPr="00D84A45">
        <w:rPr>
          <w:rFonts w:asciiTheme="majorBidi" w:hAnsiTheme="majorBidi" w:cstheme="majorBidi"/>
          <w:sz w:val="22"/>
          <w:szCs w:val="22"/>
        </w:rPr>
        <w:t>conveyee</w:t>
      </w:r>
      <w:proofErr w:type="spellEnd"/>
      <w:r w:rsidRPr="00D84A45">
        <w:rPr>
          <w:rFonts w:asciiTheme="majorBidi" w:hAnsiTheme="majorBidi" w:cstheme="majorBidi"/>
          <w:sz w:val="22"/>
          <w:szCs w:val="22"/>
        </w:rPr>
        <w:t>- less likely to recognize easement by reservation</w:t>
      </w:r>
      <w:r>
        <w:rPr>
          <w:rFonts w:asciiTheme="majorBidi" w:hAnsiTheme="majorBidi" w:cstheme="majorBidi"/>
          <w:sz w:val="22"/>
          <w:szCs w:val="22"/>
        </w:rPr>
        <w:t xml:space="preserve">. </w:t>
      </w:r>
      <w:r w:rsidRPr="00AC5A6B">
        <w:rPr>
          <w:rFonts w:asciiTheme="majorBidi" w:hAnsiTheme="majorBidi" w:cstheme="majorBidi"/>
          <w:sz w:val="22"/>
          <w:szCs w:val="22"/>
        </w:rPr>
        <w:t>Want to encourage the granters to be clear and complete when selling a piece of land</w:t>
      </w:r>
    </w:p>
    <w:p w:rsidR="00AC5A6B" w:rsidRPr="00AC5A6B" w:rsidRDefault="00AC5A6B" w:rsidP="00A878AD">
      <w:pPr>
        <w:pStyle w:val="ListParagraph"/>
        <w:numPr>
          <w:ilvl w:val="3"/>
          <w:numId w:val="29"/>
        </w:numPr>
        <w:rPr>
          <w:rFonts w:asciiTheme="majorBidi" w:hAnsiTheme="majorBidi" w:cstheme="majorBidi"/>
          <w:sz w:val="22"/>
          <w:szCs w:val="22"/>
        </w:rPr>
      </w:pPr>
      <w:r w:rsidRPr="00AC5A6B">
        <w:rPr>
          <w:rFonts w:asciiTheme="majorBidi" w:hAnsiTheme="majorBidi" w:cstheme="majorBidi"/>
          <w:sz w:val="22"/>
          <w:szCs w:val="22"/>
        </w:rPr>
        <w:t xml:space="preserve">But still, only tilts scales- still </w:t>
      </w:r>
      <w:r w:rsidRPr="008B67CB">
        <w:rPr>
          <w:rFonts w:asciiTheme="majorBidi" w:hAnsiTheme="majorBidi" w:cstheme="majorBidi"/>
          <w:sz w:val="22"/>
          <w:szCs w:val="22"/>
          <w:u w:val="single"/>
        </w:rPr>
        <w:t>doesn’t need to be absolutely necessary</w:t>
      </w:r>
      <w:r w:rsidRPr="00AC5A6B">
        <w:rPr>
          <w:rFonts w:asciiTheme="majorBidi" w:hAnsiTheme="majorBidi" w:cstheme="majorBidi"/>
          <w:sz w:val="22"/>
          <w:szCs w:val="22"/>
        </w:rPr>
        <w:t xml:space="preserve">, just reasonably so. </w:t>
      </w:r>
    </w:p>
    <w:p w:rsidR="00AC5A6B" w:rsidRDefault="00AC5A6B" w:rsidP="00A878AD">
      <w:pPr>
        <w:pStyle w:val="ListParagraph"/>
        <w:numPr>
          <w:ilvl w:val="4"/>
          <w:numId w:val="29"/>
        </w:numPr>
        <w:rPr>
          <w:rFonts w:asciiTheme="majorBidi" w:hAnsiTheme="majorBidi" w:cstheme="majorBidi"/>
          <w:sz w:val="22"/>
          <w:szCs w:val="22"/>
        </w:rPr>
      </w:pPr>
      <w:r w:rsidRPr="00D84A45">
        <w:rPr>
          <w:rFonts w:asciiTheme="majorBidi" w:hAnsiTheme="majorBidi" w:cstheme="majorBidi"/>
          <w:sz w:val="22"/>
          <w:szCs w:val="22"/>
        </w:rPr>
        <w:t xml:space="preserve">Especially when prior use was so obvious and apparent- will require even less necessity (could think of as </w:t>
      </w:r>
      <w:r w:rsidRPr="002537DA">
        <w:rPr>
          <w:rFonts w:asciiTheme="majorBidi" w:hAnsiTheme="majorBidi" w:cstheme="majorBidi"/>
          <w:b/>
          <w:bCs/>
          <w:sz w:val="22"/>
          <w:szCs w:val="22"/>
        </w:rPr>
        <w:t>sliding scale</w:t>
      </w:r>
      <w:r w:rsidRPr="00D84A45">
        <w:rPr>
          <w:rFonts w:asciiTheme="majorBidi" w:hAnsiTheme="majorBidi" w:cstheme="majorBidi"/>
          <w:sz w:val="22"/>
          <w:szCs w:val="22"/>
        </w:rPr>
        <w:t xml:space="preserve">) </w:t>
      </w:r>
    </w:p>
    <w:p w:rsidR="00AC5A6B" w:rsidRPr="00AC5A6B" w:rsidRDefault="00AC5A6B" w:rsidP="00A878AD">
      <w:pPr>
        <w:pStyle w:val="ListParagraph"/>
        <w:numPr>
          <w:ilvl w:val="2"/>
          <w:numId w:val="29"/>
        </w:numPr>
        <w:rPr>
          <w:rFonts w:asciiTheme="majorBidi" w:hAnsiTheme="majorBidi" w:cstheme="majorBidi"/>
          <w:sz w:val="22"/>
          <w:szCs w:val="22"/>
        </w:rPr>
      </w:pPr>
      <w:r w:rsidRPr="00AC5A6B">
        <w:rPr>
          <w:rFonts w:asciiTheme="majorBidi" w:hAnsiTheme="majorBidi" w:cstheme="majorBidi"/>
          <w:sz w:val="22"/>
          <w:szCs w:val="22"/>
        </w:rPr>
        <w:t xml:space="preserve">The 3 elements (court uses 8 factors) are a proxy for what the parties </w:t>
      </w:r>
      <w:r w:rsidRPr="00AC5A6B">
        <w:rPr>
          <w:rFonts w:asciiTheme="majorBidi" w:hAnsiTheme="majorBidi" w:cstheme="majorBidi"/>
          <w:sz w:val="22"/>
          <w:szCs w:val="22"/>
          <w:u w:val="single"/>
        </w:rPr>
        <w:t>likely intended</w:t>
      </w:r>
      <w:r w:rsidRPr="00AC5A6B">
        <w:rPr>
          <w:rFonts w:asciiTheme="majorBidi" w:hAnsiTheme="majorBidi" w:cstheme="majorBidi"/>
          <w:sz w:val="22"/>
          <w:szCs w:val="22"/>
        </w:rPr>
        <w:t>. In case at hand reasonably apparent and necessary and likely intended to keep the driveways</w:t>
      </w:r>
    </w:p>
    <w:p w:rsidR="00443AE4" w:rsidRPr="00DF7412" w:rsidRDefault="00443AE4" w:rsidP="00A878AD">
      <w:pPr>
        <w:pStyle w:val="ListParagraph"/>
        <w:numPr>
          <w:ilvl w:val="0"/>
          <w:numId w:val="29"/>
        </w:numPr>
        <w:rPr>
          <w:rFonts w:asciiTheme="majorBidi" w:hAnsiTheme="majorBidi" w:cstheme="majorBidi"/>
          <w:b/>
          <w:bCs/>
          <w:sz w:val="22"/>
          <w:szCs w:val="22"/>
        </w:rPr>
      </w:pPr>
      <w:r w:rsidRPr="00DF7412">
        <w:rPr>
          <w:rFonts w:asciiTheme="majorBidi" w:hAnsiTheme="majorBidi" w:cstheme="majorBidi"/>
          <w:b/>
          <w:bCs/>
          <w:sz w:val="22"/>
          <w:szCs w:val="22"/>
        </w:rPr>
        <w:t xml:space="preserve">Easement by necessity: </w:t>
      </w:r>
    </w:p>
    <w:p w:rsidR="00443AE4" w:rsidRDefault="00443AE4" w:rsidP="00A878AD">
      <w:pPr>
        <w:pStyle w:val="ListParagraph"/>
        <w:numPr>
          <w:ilvl w:val="1"/>
          <w:numId w:val="29"/>
        </w:numPr>
        <w:rPr>
          <w:rFonts w:asciiTheme="majorBidi" w:hAnsiTheme="majorBidi" w:cstheme="majorBidi"/>
          <w:sz w:val="22"/>
          <w:szCs w:val="22"/>
        </w:rPr>
      </w:pPr>
      <w:r w:rsidRPr="00D84A45">
        <w:rPr>
          <w:rFonts w:asciiTheme="majorBidi" w:hAnsiTheme="majorBidi" w:cstheme="majorBidi"/>
          <w:sz w:val="22"/>
          <w:szCs w:val="22"/>
        </w:rPr>
        <w:t xml:space="preserve">2 Elements: </w:t>
      </w:r>
      <w:r w:rsidRPr="002537DA">
        <w:rPr>
          <w:rFonts w:asciiTheme="majorBidi" w:hAnsiTheme="majorBidi" w:cstheme="majorBidi"/>
          <w:b/>
          <w:bCs/>
          <w:sz w:val="22"/>
          <w:szCs w:val="22"/>
        </w:rPr>
        <w:t>Formally one parcel of land</w:t>
      </w:r>
      <w:r w:rsidRPr="00D84A45">
        <w:rPr>
          <w:rFonts w:asciiTheme="majorBidi" w:hAnsiTheme="majorBidi" w:cstheme="majorBidi"/>
          <w:sz w:val="22"/>
          <w:szCs w:val="22"/>
        </w:rPr>
        <w:t xml:space="preserve"> and at the time of severance the dominant estate became </w:t>
      </w:r>
      <w:r w:rsidRPr="002537DA">
        <w:rPr>
          <w:rFonts w:asciiTheme="majorBidi" w:hAnsiTheme="majorBidi" w:cstheme="majorBidi"/>
          <w:b/>
          <w:bCs/>
          <w:sz w:val="22"/>
          <w:szCs w:val="22"/>
        </w:rPr>
        <w:t>landlocked</w:t>
      </w:r>
      <w:r w:rsidRPr="00D84A45">
        <w:rPr>
          <w:rFonts w:asciiTheme="majorBidi" w:hAnsiTheme="majorBidi" w:cstheme="majorBidi"/>
          <w:sz w:val="22"/>
          <w:szCs w:val="22"/>
        </w:rPr>
        <w:t xml:space="preserve"> (necessity at time of severance) </w:t>
      </w:r>
    </w:p>
    <w:p w:rsidR="00AC5A6B" w:rsidRDefault="00AC5A6B" w:rsidP="00A878AD">
      <w:pPr>
        <w:pStyle w:val="ListParagraph"/>
        <w:numPr>
          <w:ilvl w:val="1"/>
          <w:numId w:val="29"/>
        </w:numPr>
        <w:rPr>
          <w:rFonts w:asciiTheme="majorBidi" w:hAnsiTheme="majorBidi" w:cstheme="majorBidi"/>
          <w:sz w:val="22"/>
          <w:szCs w:val="22"/>
        </w:rPr>
      </w:pPr>
      <w:r w:rsidRPr="00AC5A6B">
        <w:rPr>
          <w:rFonts w:asciiTheme="majorBidi" w:hAnsiTheme="majorBidi" w:cstheme="majorBidi"/>
          <w:b/>
          <w:bCs/>
          <w:sz w:val="22"/>
          <w:szCs w:val="22"/>
        </w:rPr>
        <w:t xml:space="preserve">Fin v. Williams: </w:t>
      </w:r>
      <w:r w:rsidRPr="00AC5A6B">
        <w:rPr>
          <w:rFonts w:asciiTheme="majorBidi" w:hAnsiTheme="majorBidi" w:cstheme="majorBidi"/>
          <w:sz w:val="22"/>
          <w:szCs w:val="22"/>
        </w:rPr>
        <w:t>claim is that because at time of sale the landlocked estate could enter and exit the property through neighbors’ land there was no necessity at the time and therefore couldn’t require a right of way now (Argument is that it is like an unexpected natural event that closed routes of access later on)</w:t>
      </w:r>
    </w:p>
    <w:p w:rsidR="00AC5A6B" w:rsidRDefault="00AC5A6B" w:rsidP="00A878AD">
      <w:pPr>
        <w:pStyle w:val="ListParagraph"/>
        <w:numPr>
          <w:ilvl w:val="2"/>
          <w:numId w:val="29"/>
        </w:numPr>
        <w:rPr>
          <w:rFonts w:asciiTheme="majorBidi" w:hAnsiTheme="majorBidi" w:cstheme="majorBidi"/>
          <w:sz w:val="22"/>
          <w:szCs w:val="22"/>
        </w:rPr>
      </w:pPr>
      <w:r w:rsidRPr="00AC5A6B">
        <w:rPr>
          <w:rFonts w:asciiTheme="majorBidi" w:hAnsiTheme="majorBidi" w:cstheme="majorBidi"/>
          <w:b/>
          <w:bCs/>
          <w:sz w:val="22"/>
          <w:szCs w:val="22"/>
        </w:rPr>
        <w:t xml:space="preserve">Holding: </w:t>
      </w:r>
      <w:r w:rsidRPr="00AC5A6B">
        <w:rPr>
          <w:rFonts w:asciiTheme="majorBidi" w:hAnsiTheme="majorBidi" w:cstheme="majorBidi"/>
          <w:sz w:val="22"/>
          <w:szCs w:val="22"/>
        </w:rPr>
        <w:t xml:space="preserve">not like natural event, could expect that permission granted from neighboring strangers land would be revoked in the future; was necessary at time because became landlocked and had no actual right to exit and enter the property through other roads. </w:t>
      </w:r>
    </w:p>
    <w:p w:rsidR="00AC5A6B" w:rsidRDefault="00AC5A6B" w:rsidP="00A878AD">
      <w:pPr>
        <w:pStyle w:val="ListParagraph"/>
        <w:numPr>
          <w:ilvl w:val="1"/>
          <w:numId w:val="29"/>
        </w:numPr>
        <w:rPr>
          <w:rFonts w:asciiTheme="majorBidi" w:hAnsiTheme="majorBidi" w:cstheme="majorBidi"/>
          <w:sz w:val="22"/>
          <w:szCs w:val="22"/>
        </w:rPr>
      </w:pPr>
      <w:r w:rsidRPr="00AC5A6B">
        <w:rPr>
          <w:rFonts w:asciiTheme="majorBidi" w:hAnsiTheme="majorBidi" w:cstheme="majorBidi"/>
          <w:sz w:val="22"/>
          <w:szCs w:val="22"/>
        </w:rPr>
        <w:t xml:space="preserve">Goals of doctrine is to effectuate the intent of the parties and promote the efficient use of the property- </w:t>
      </w:r>
      <w:r w:rsidRPr="002537DA">
        <w:rPr>
          <w:rFonts w:asciiTheme="majorBidi" w:hAnsiTheme="majorBidi" w:cstheme="majorBidi"/>
          <w:sz w:val="22"/>
          <w:szCs w:val="22"/>
          <w:u w:val="single"/>
        </w:rPr>
        <w:t>split in courts when intent was clearly not to grant permission</w:t>
      </w:r>
      <w:r w:rsidRPr="00AC5A6B">
        <w:rPr>
          <w:rFonts w:asciiTheme="majorBidi" w:hAnsiTheme="majorBidi" w:cstheme="majorBidi"/>
          <w:sz w:val="22"/>
          <w:szCs w:val="22"/>
        </w:rPr>
        <w:t>, but it</w:t>
      </w:r>
      <w:r>
        <w:rPr>
          <w:rFonts w:asciiTheme="majorBidi" w:hAnsiTheme="majorBidi" w:cstheme="majorBidi"/>
          <w:sz w:val="22"/>
          <w:szCs w:val="22"/>
        </w:rPr>
        <w:t>’s</w:t>
      </w:r>
      <w:r w:rsidRPr="00AC5A6B">
        <w:rPr>
          <w:rFonts w:asciiTheme="majorBidi" w:hAnsiTheme="majorBidi" w:cstheme="majorBidi"/>
          <w:sz w:val="22"/>
          <w:szCs w:val="22"/>
        </w:rPr>
        <w:t xml:space="preserve"> necessar</w:t>
      </w:r>
      <w:r>
        <w:rPr>
          <w:rFonts w:asciiTheme="majorBidi" w:hAnsiTheme="majorBidi" w:cstheme="majorBidi"/>
          <w:sz w:val="22"/>
          <w:szCs w:val="22"/>
        </w:rPr>
        <w:t>y</w:t>
      </w:r>
    </w:p>
    <w:p w:rsidR="00917378" w:rsidRPr="00917378" w:rsidRDefault="00AC5A6B" w:rsidP="00A878AD">
      <w:pPr>
        <w:pStyle w:val="ListParagraph"/>
        <w:numPr>
          <w:ilvl w:val="2"/>
          <w:numId w:val="29"/>
        </w:numPr>
        <w:rPr>
          <w:rFonts w:asciiTheme="majorBidi" w:hAnsiTheme="majorBidi" w:cstheme="majorBidi"/>
          <w:sz w:val="22"/>
          <w:szCs w:val="22"/>
        </w:rPr>
      </w:pPr>
      <w:r>
        <w:rPr>
          <w:rFonts w:asciiTheme="majorBidi" w:hAnsiTheme="majorBidi" w:cstheme="majorBidi"/>
          <w:sz w:val="22"/>
          <w:szCs w:val="22"/>
        </w:rPr>
        <w:t>Some states have statutes that allow owners of landlocked parcels to use neighbors land to get to a public road through application to a public official &amp; compensating the burdened estate</w:t>
      </w:r>
    </w:p>
    <w:p w:rsidR="00917378" w:rsidRPr="00917378" w:rsidRDefault="00917378" w:rsidP="00917378">
      <w:pPr>
        <w:pStyle w:val="Heading2"/>
      </w:pPr>
      <w:bookmarkStart w:id="41" w:name="_Toc8243793"/>
      <w:r>
        <w:t>Modifying and terminating Easements</w:t>
      </w:r>
      <w:bookmarkEnd w:id="41"/>
      <w:r>
        <w:t xml:space="preserve"> </w:t>
      </w:r>
    </w:p>
    <w:p w:rsidR="00917378" w:rsidRDefault="00917378" w:rsidP="009423C0">
      <w:pPr>
        <w:pStyle w:val="ListParagraph"/>
        <w:numPr>
          <w:ilvl w:val="0"/>
          <w:numId w:val="41"/>
        </w:numPr>
        <w:rPr>
          <w:rFonts w:asciiTheme="majorBidi" w:hAnsiTheme="majorBidi" w:cstheme="majorBidi"/>
          <w:sz w:val="22"/>
          <w:szCs w:val="22"/>
        </w:rPr>
      </w:pPr>
      <w:r>
        <w:rPr>
          <w:rFonts w:asciiTheme="majorBidi" w:hAnsiTheme="majorBidi" w:cstheme="majorBidi"/>
          <w:sz w:val="22"/>
          <w:szCs w:val="22"/>
        </w:rPr>
        <w:t xml:space="preserve">Easements last forever unless they are terminated by (1) agreement in writing; (2) by their own terms; (3) by merger- holder of servient estate buys the dominant; (4) by abandonment- if conduct indicated an intent to abandon; (5) by adverse possession or prescription by the owner or a third party; </w:t>
      </w:r>
    </w:p>
    <w:p w:rsidR="00917378" w:rsidRDefault="00917378" w:rsidP="009423C0">
      <w:pPr>
        <w:pStyle w:val="ListParagraph"/>
        <w:numPr>
          <w:ilvl w:val="0"/>
          <w:numId w:val="41"/>
        </w:numPr>
        <w:rPr>
          <w:rFonts w:asciiTheme="majorBidi" w:hAnsiTheme="majorBidi" w:cstheme="majorBidi"/>
          <w:sz w:val="22"/>
          <w:szCs w:val="22"/>
        </w:rPr>
      </w:pPr>
      <w:r>
        <w:rPr>
          <w:rFonts w:asciiTheme="majorBidi" w:hAnsiTheme="majorBidi" w:cstheme="majorBidi"/>
          <w:sz w:val="22"/>
          <w:szCs w:val="22"/>
        </w:rPr>
        <w:t xml:space="preserve">(6) frustration of purpose- purpose of the easement has become impossible to accomplish or no longer serves its intended purpose. </w:t>
      </w:r>
    </w:p>
    <w:p w:rsidR="00917378" w:rsidRDefault="00917378" w:rsidP="009423C0">
      <w:pPr>
        <w:pStyle w:val="ListParagraph"/>
        <w:numPr>
          <w:ilvl w:val="1"/>
          <w:numId w:val="41"/>
        </w:numPr>
        <w:rPr>
          <w:rFonts w:asciiTheme="majorBidi" w:hAnsiTheme="majorBidi" w:cstheme="majorBidi"/>
          <w:sz w:val="22"/>
          <w:szCs w:val="22"/>
        </w:rPr>
      </w:pPr>
      <w:r>
        <w:rPr>
          <w:rFonts w:asciiTheme="majorBidi" w:hAnsiTheme="majorBidi" w:cstheme="majorBidi"/>
          <w:sz w:val="22"/>
          <w:szCs w:val="22"/>
        </w:rPr>
        <w:t>Third restatement suggests permitting modification when it would permit accomplishment of the purpose of the easement, but few courts have adopted this</w:t>
      </w:r>
    </w:p>
    <w:p w:rsidR="00D84A45" w:rsidRPr="00642E9A" w:rsidRDefault="00917378" w:rsidP="009423C0">
      <w:pPr>
        <w:pStyle w:val="ListParagraph"/>
        <w:numPr>
          <w:ilvl w:val="0"/>
          <w:numId w:val="41"/>
        </w:numPr>
        <w:rPr>
          <w:rFonts w:asciiTheme="majorBidi" w:hAnsiTheme="majorBidi" w:cstheme="majorBidi"/>
          <w:sz w:val="22"/>
          <w:szCs w:val="22"/>
        </w:rPr>
      </w:pPr>
      <w:r>
        <w:rPr>
          <w:rFonts w:asciiTheme="majorBidi" w:hAnsiTheme="majorBidi" w:cstheme="majorBidi"/>
          <w:sz w:val="22"/>
          <w:szCs w:val="22"/>
        </w:rPr>
        <w:t>Some states have enacted marketable title acts that require easement and other encumbrances to be re-recorded periodically (30-50 years) to be binding on future purchasers</w:t>
      </w:r>
      <w:r w:rsidR="00A369C5">
        <w:rPr>
          <w:rFonts w:asciiTheme="majorBidi" w:hAnsiTheme="majorBidi" w:cstheme="majorBidi"/>
          <w:sz w:val="22"/>
          <w:szCs w:val="22"/>
        </w:rPr>
        <w:t xml:space="preserve"> </w:t>
      </w:r>
    </w:p>
    <w:p w:rsidR="009A52F9" w:rsidRDefault="00055B07" w:rsidP="009A52F9">
      <w:pPr>
        <w:pStyle w:val="Heading2"/>
      </w:pPr>
      <w:bookmarkStart w:id="42" w:name="_Toc8243794"/>
      <w:r>
        <w:t xml:space="preserve">Intro to </w:t>
      </w:r>
      <w:r w:rsidR="009A52F9">
        <w:t>Covenants:</w:t>
      </w:r>
      <w:bookmarkEnd w:id="42"/>
      <w:r w:rsidR="009A52F9">
        <w:t xml:space="preserve"> </w:t>
      </w:r>
    </w:p>
    <w:p w:rsidR="009A52F9" w:rsidRPr="006641B5" w:rsidRDefault="009A52F9" w:rsidP="00A878AD">
      <w:pPr>
        <w:pStyle w:val="ListParagraph"/>
        <w:numPr>
          <w:ilvl w:val="0"/>
          <w:numId w:val="30"/>
        </w:numPr>
        <w:rPr>
          <w:sz w:val="22"/>
          <w:szCs w:val="22"/>
        </w:rPr>
      </w:pPr>
      <w:r w:rsidRPr="006641B5">
        <w:rPr>
          <w:rFonts w:asciiTheme="majorBidi" w:hAnsiTheme="majorBidi" w:cstheme="majorBidi"/>
          <w:sz w:val="22"/>
          <w:szCs w:val="22"/>
        </w:rPr>
        <w:t xml:space="preserve">Restricts one ability to do certain things with their land, though they can be affirmative as well—in that they require someone to do something with their land for the benefit of others. </w:t>
      </w:r>
    </w:p>
    <w:p w:rsidR="009A52F9" w:rsidRPr="006641B5" w:rsidRDefault="009A52F9" w:rsidP="00A878AD">
      <w:pPr>
        <w:pStyle w:val="ListParagraph"/>
        <w:numPr>
          <w:ilvl w:val="1"/>
          <w:numId w:val="30"/>
        </w:numPr>
        <w:rPr>
          <w:sz w:val="22"/>
          <w:szCs w:val="22"/>
        </w:rPr>
      </w:pPr>
      <w:r w:rsidRPr="006641B5">
        <w:rPr>
          <w:rFonts w:asciiTheme="majorBidi" w:hAnsiTheme="majorBidi" w:cstheme="majorBidi"/>
          <w:sz w:val="22"/>
          <w:szCs w:val="22"/>
        </w:rPr>
        <w:t>A robust mechanism for land planning; more effective than contract because the burden runs with the land</w:t>
      </w:r>
    </w:p>
    <w:p w:rsidR="009A52F9" w:rsidRPr="006641B5" w:rsidRDefault="009A52F9" w:rsidP="00A878AD">
      <w:pPr>
        <w:pStyle w:val="ListParagraph"/>
        <w:numPr>
          <w:ilvl w:val="1"/>
          <w:numId w:val="30"/>
        </w:numPr>
        <w:rPr>
          <w:sz w:val="22"/>
          <w:szCs w:val="22"/>
        </w:rPr>
      </w:pPr>
      <w:r w:rsidRPr="006641B5">
        <w:rPr>
          <w:rFonts w:asciiTheme="majorBidi" w:hAnsiTheme="majorBidi" w:cstheme="majorBidi"/>
          <w:sz w:val="22"/>
          <w:szCs w:val="22"/>
        </w:rPr>
        <w:t>Substantive Restraints- traditionally courts were particularly concerned w/ covenants: 1) fear that would saddle properties with restrictions that would harm the efficient use of land 2) harder to see than easements—fear of lack of notice to future owners</w:t>
      </w:r>
    </w:p>
    <w:p w:rsidR="009A52F9" w:rsidRPr="006641B5" w:rsidRDefault="00055B07" w:rsidP="00A878AD">
      <w:pPr>
        <w:pStyle w:val="ListParagraph"/>
        <w:numPr>
          <w:ilvl w:val="0"/>
          <w:numId w:val="30"/>
        </w:numPr>
        <w:rPr>
          <w:sz w:val="22"/>
          <w:szCs w:val="22"/>
        </w:rPr>
      </w:pPr>
      <w:r w:rsidRPr="006641B5">
        <w:rPr>
          <w:rFonts w:asciiTheme="majorBidi" w:hAnsiTheme="majorBidi" w:cstheme="majorBidi"/>
          <w:b/>
          <w:bCs/>
          <w:sz w:val="22"/>
          <w:szCs w:val="22"/>
        </w:rPr>
        <w:t xml:space="preserve">Real Covenants: </w:t>
      </w:r>
    </w:p>
    <w:p w:rsidR="00AD7E7D" w:rsidRDefault="00AD7E7D" w:rsidP="00A878AD">
      <w:pPr>
        <w:pStyle w:val="ListParagraph"/>
        <w:numPr>
          <w:ilvl w:val="1"/>
          <w:numId w:val="30"/>
        </w:numPr>
        <w:rPr>
          <w:rFonts w:asciiTheme="majorBidi" w:hAnsiTheme="majorBidi" w:cstheme="majorBidi"/>
          <w:sz w:val="22"/>
          <w:szCs w:val="22"/>
        </w:rPr>
      </w:pPr>
      <w:r w:rsidRPr="00A069C0">
        <w:rPr>
          <w:rFonts w:asciiTheme="majorBidi" w:hAnsiTheme="majorBidi" w:cstheme="majorBidi"/>
          <w:b/>
          <w:bCs/>
          <w:sz w:val="22"/>
          <w:szCs w:val="22"/>
        </w:rPr>
        <w:t>In w</w:t>
      </w:r>
      <w:r w:rsidR="00055B07" w:rsidRPr="00A069C0">
        <w:rPr>
          <w:rFonts w:asciiTheme="majorBidi" w:hAnsiTheme="majorBidi" w:cstheme="majorBidi"/>
          <w:b/>
          <w:bCs/>
          <w:sz w:val="22"/>
          <w:szCs w:val="22"/>
        </w:rPr>
        <w:t>riting</w:t>
      </w:r>
      <w:r>
        <w:rPr>
          <w:rFonts w:asciiTheme="majorBidi" w:hAnsiTheme="majorBidi" w:cstheme="majorBidi"/>
          <w:sz w:val="22"/>
          <w:szCs w:val="22"/>
        </w:rPr>
        <w:t>-need not be repeated in subsequent transfers of property</w:t>
      </w:r>
    </w:p>
    <w:p w:rsidR="00055B07" w:rsidRPr="006641B5" w:rsidRDefault="00AD7E7D" w:rsidP="00A878AD">
      <w:pPr>
        <w:pStyle w:val="ListParagraph"/>
        <w:numPr>
          <w:ilvl w:val="2"/>
          <w:numId w:val="30"/>
        </w:numPr>
        <w:rPr>
          <w:rFonts w:asciiTheme="majorBidi" w:hAnsiTheme="majorBidi" w:cstheme="majorBidi"/>
          <w:sz w:val="22"/>
          <w:szCs w:val="22"/>
        </w:rPr>
      </w:pPr>
      <w:r>
        <w:rPr>
          <w:rFonts w:asciiTheme="majorBidi" w:hAnsiTheme="majorBidi" w:cstheme="majorBidi"/>
          <w:sz w:val="22"/>
          <w:szCs w:val="22"/>
        </w:rPr>
        <w:t xml:space="preserve">Can </w:t>
      </w:r>
      <w:r w:rsidR="00642E9A">
        <w:rPr>
          <w:rFonts w:asciiTheme="majorBidi" w:hAnsiTheme="majorBidi" w:cstheme="majorBidi"/>
          <w:sz w:val="22"/>
          <w:szCs w:val="22"/>
        </w:rPr>
        <w:t xml:space="preserve">also </w:t>
      </w:r>
      <w:r>
        <w:rPr>
          <w:rFonts w:asciiTheme="majorBidi" w:hAnsiTheme="majorBidi" w:cstheme="majorBidi"/>
          <w:sz w:val="22"/>
          <w:szCs w:val="22"/>
        </w:rPr>
        <w:t xml:space="preserve">formalize a </w:t>
      </w:r>
      <w:r w:rsidRPr="008B67CB">
        <w:rPr>
          <w:rFonts w:asciiTheme="majorBidi" w:hAnsiTheme="majorBidi" w:cstheme="majorBidi"/>
          <w:b/>
          <w:bCs/>
          <w:sz w:val="22"/>
          <w:szCs w:val="22"/>
        </w:rPr>
        <w:t>declaration</w:t>
      </w:r>
      <w:r>
        <w:rPr>
          <w:rFonts w:asciiTheme="majorBidi" w:hAnsiTheme="majorBidi" w:cstheme="majorBidi"/>
          <w:sz w:val="22"/>
          <w:szCs w:val="22"/>
        </w:rPr>
        <w:t xml:space="preserve"> that </w:t>
      </w:r>
      <w:r w:rsidR="00642E9A">
        <w:rPr>
          <w:rFonts w:asciiTheme="majorBidi" w:hAnsiTheme="majorBidi" w:cstheme="majorBidi"/>
          <w:sz w:val="22"/>
          <w:szCs w:val="22"/>
        </w:rPr>
        <w:t>applies</w:t>
      </w:r>
      <w:r>
        <w:rPr>
          <w:rFonts w:asciiTheme="majorBidi" w:hAnsiTheme="majorBidi" w:cstheme="majorBidi"/>
          <w:sz w:val="22"/>
          <w:szCs w:val="22"/>
        </w:rPr>
        <w:t xml:space="preserve"> to the entire subdivision; most courts don’t require that anything appear when individual lots sold, while some require reference to the declaration </w:t>
      </w:r>
      <w:r>
        <w:rPr>
          <w:rFonts w:asciiTheme="majorBidi" w:hAnsiTheme="majorBidi" w:cstheme="majorBidi"/>
          <w:sz w:val="18"/>
          <w:szCs w:val="18"/>
        </w:rPr>
        <w:t xml:space="preserve"> </w:t>
      </w:r>
    </w:p>
    <w:p w:rsidR="00055B07" w:rsidRDefault="00055B07" w:rsidP="00A878AD">
      <w:pPr>
        <w:pStyle w:val="ListParagraph"/>
        <w:numPr>
          <w:ilvl w:val="2"/>
          <w:numId w:val="30"/>
        </w:numPr>
        <w:rPr>
          <w:rFonts w:asciiTheme="majorBidi" w:hAnsiTheme="majorBidi" w:cstheme="majorBidi"/>
          <w:sz w:val="22"/>
          <w:szCs w:val="22"/>
        </w:rPr>
      </w:pPr>
      <w:r w:rsidRPr="006641B5">
        <w:rPr>
          <w:rFonts w:asciiTheme="majorBidi" w:hAnsiTheme="majorBidi" w:cstheme="majorBidi"/>
          <w:sz w:val="22"/>
          <w:szCs w:val="22"/>
        </w:rPr>
        <w:t xml:space="preserve">Sometimes won’t be listed in deed or official declaration but refer to the covenants in a </w:t>
      </w:r>
      <w:r w:rsidRPr="008B67CB">
        <w:rPr>
          <w:rFonts w:asciiTheme="majorBidi" w:hAnsiTheme="majorBidi" w:cstheme="majorBidi"/>
          <w:b/>
          <w:bCs/>
          <w:sz w:val="22"/>
          <w:szCs w:val="22"/>
        </w:rPr>
        <w:t>plat or map</w:t>
      </w:r>
      <w:r w:rsidRPr="006641B5">
        <w:rPr>
          <w:rFonts w:asciiTheme="majorBidi" w:hAnsiTheme="majorBidi" w:cstheme="majorBidi"/>
          <w:sz w:val="22"/>
          <w:szCs w:val="22"/>
        </w:rPr>
        <w:t xml:space="preserve"> of the proposed subdivision- courts hesitant unless clear </w:t>
      </w:r>
      <w:r w:rsidR="00642E9A">
        <w:rPr>
          <w:rFonts w:asciiTheme="majorBidi" w:hAnsiTheme="majorBidi" w:cstheme="majorBidi"/>
          <w:sz w:val="22"/>
          <w:szCs w:val="22"/>
        </w:rPr>
        <w:t>on</w:t>
      </w:r>
      <w:r w:rsidRPr="006641B5">
        <w:rPr>
          <w:rFonts w:asciiTheme="majorBidi" w:hAnsiTheme="majorBidi" w:cstheme="majorBidi"/>
          <w:sz w:val="22"/>
          <w:szCs w:val="22"/>
        </w:rPr>
        <w:t xml:space="preserve"> extent and nature of restrictions. </w:t>
      </w:r>
    </w:p>
    <w:p w:rsidR="00AD7E7D" w:rsidRPr="006641B5" w:rsidRDefault="00AD7E7D" w:rsidP="00A878AD">
      <w:pPr>
        <w:pStyle w:val="ListParagraph"/>
        <w:numPr>
          <w:ilvl w:val="2"/>
          <w:numId w:val="30"/>
        </w:numPr>
        <w:rPr>
          <w:rFonts w:asciiTheme="majorBidi" w:hAnsiTheme="majorBidi" w:cstheme="majorBidi"/>
          <w:sz w:val="22"/>
          <w:szCs w:val="22"/>
        </w:rPr>
      </w:pPr>
      <w:r>
        <w:rPr>
          <w:rFonts w:asciiTheme="majorBidi" w:hAnsiTheme="majorBidi" w:cstheme="majorBidi"/>
          <w:sz w:val="22"/>
          <w:szCs w:val="22"/>
        </w:rPr>
        <w:t>Courts will sometimes grant covenants by estoppel if fraudulent promise induced reliance (rare)</w:t>
      </w:r>
    </w:p>
    <w:p w:rsidR="00B92980" w:rsidRPr="006641B5" w:rsidRDefault="00B92980" w:rsidP="00A878AD">
      <w:pPr>
        <w:pStyle w:val="ListParagraph"/>
        <w:numPr>
          <w:ilvl w:val="1"/>
          <w:numId w:val="30"/>
        </w:numPr>
        <w:rPr>
          <w:rFonts w:asciiTheme="majorBidi" w:hAnsiTheme="majorBidi" w:cstheme="majorBidi"/>
          <w:sz w:val="22"/>
          <w:szCs w:val="22"/>
        </w:rPr>
      </w:pPr>
      <w:r w:rsidRPr="00674BA8">
        <w:rPr>
          <w:rFonts w:asciiTheme="majorBidi" w:hAnsiTheme="majorBidi" w:cstheme="majorBidi"/>
          <w:b/>
          <w:bCs/>
          <w:sz w:val="22"/>
          <w:szCs w:val="22"/>
        </w:rPr>
        <w:t>Notice:</w:t>
      </w:r>
      <w:r w:rsidRPr="006641B5">
        <w:rPr>
          <w:rFonts w:asciiTheme="majorBidi" w:hAnsiTheme="majorBidi" w:cstheme="majorBidi"/>
          <w:sz w:val="22"/>
          <w:szCs w:val="22"/>
        </w:rPr>
        <w:t xml:space="preserve"> purchaser of the property must have notice of the covenant when acquiring the servient estate</w:t>
      </w:r>
    </w:p>
    <w:p w:rsidR="00B92980" w:rsidRPr="006641B5" w:rsidRDefault="00B92980" w:rsidP="00A878AD">
      <w:pPr>
        <w:pStyle w:val="ListParagraph"/>
        <w:numPr>
          <w:ilvl w:val="2"/>
          <w:numId w:val="30"/>
        </w:numPr>
        <w:rPr>
          <w:rFonts w:asciiTheme="majorBidi" w:hAnsiTheme="majorBidi" w:cstheme="majorBidi"/>
          <w:sz w:val="22"/>
          <w:szCs w:val="22"/>
        </w:rPr>
      </w:pPr>
      <w:r w:rsidRPr="006641B5">
        <w:rPr>
          <w:rFonts w:asciiTheme="majorBidi" w:hAnsiTheme="majorBidi" w:cstheme="majorBidi"/>
          <w:sz w:val="22"/>
          <w:szCs w:val="22"/>
        </w:rPr>
        <w:t>(1) Actual notice; (2) Constructive notice- because it is the chain of title or in a declaration; (3) Inquiry notice- conditions on the property that indicate that it is so encumbered</w:t>
      </w:r>
      <w:r w:rsidR="00642E9A">
        <w:rPr>
          <w:rFonts w:asciiTheme="majorBidi" w:hAnsiTheme="majorBidi" w:cstheme="majorBidi"/>
          <w:sz w:val="22"/>
          <w:szCs w:val="22"/>
        </w:rPr>
        <w:t xml:space="preserve"> would make a reasonable purchaser inquire about the existence of a covenant</w:t>
      </w:r>
    </w:p>
    <w:p w:rsidR="00B92980" w:rsidRPr="006641B5" w:rsidRDefault="00B92980" w:rsidP="00A878AD">
      <w:pPr>
        <w:pStyle w:val="ListParagraph"/>
        <w:numPr>
          <w:ilvl w:val="2"/>
          <w:numId w:val="30"/>
        </w:numPr>
        <w:rPr>
          <w:rFonts w:asciiTheme="majorBidi" w:hAnsiTheme="majorBidi" w:cstheme="majorBidi"/>
          <w:sz w:val="22"/>
          <w:szCs w:val="22"/>
        </w:rPr>
      </w:pPr>
      <w:r w:rsidRPr="006641B5">
        <w:rPr>
          <w:rFonts w:asciiTheme="majorBidi" w:hAnsiTheme="majorBidi" w:cstheme="majorBidi"/>
          <w:sz w:val="22"/>
          <w:szCs w:val="22"/>
        </w:rPr>
        <w:t xml:space="preserve">Inquiry notice is rare for covenants, as they aren’t noticeable like easements. Though some courts have ruled that the </w:t>
      </w:r>
      <w:r w:rsidRPr="008B67CB">
        <w:rPr>
          <w:rFonts w:asciiTheme="majorBidi" w:hAnsiTheme="majorBidi" w:cstheme="majorBidi"/>
          <w:b/>
          <w:bCs/>
          <w:sz w:val="22"/>
          <w:szCs w:val="22"/>
        </w:rPr>
        <w:t>uniform nature of surrounding houses</w:t>
      </w:r>
      <w:r w:rsidRPr="006641B5">
        <w:rPr>
          <w:rFonts w:asciiTheme="majorBidi" w:hAnsiTheme="majorBidi" w:cstheme="majorBidi"/>
          <w:sz w:val="22"/>
          <w:szCs w:val="22"/>
        </w:rPr>
        <w:t xml:space="preserve"> </w:t>
      </w:r>
      <w:r w:rsidR="00642E9A">
        <w:rPr>
          <w:rFonts w:asciiTheme="majorBidi" w:hAnsiTheme="majorBidi" w:cstheme="majorBidi"/>
          <w:sz w:val="22"/>
          <w:szCs w:val="22"/>
        </w:rPr>
        <w:t xml:space="preserve">places a buyer on notice of the potential presence of common plan </w:t>
      </w:r>
      <w:r w:rsidRPr="006641B5">
        <w:rPr>
          <w:rFonts w:asciiTheme="majorBidi" w:hAnsiTheme="majorBidi" w:cstheme="majorBidi"/>
          <w:sz w:val="22"/>
          <w:szCs w:val="22"/>
        </w:rPr>
        <w:t xml:space="preserve">(See </w:t>
      </w:r>
      <w:r w:rsidRPr="006641B5">
        <w:rPr>
          <w:rFonts w:asciiTheme="majorBidi" w:hAnsiTheme="majorBidi" w:cstheme="majorBidi"/>
          <w:i/>
          <w:iCs/>
          <w:sz w:val="22"/>
          <w:szCs w:val="22"/>
        </w:rPr>
        <w:t>Sanborn</w:t>
      </w:r>
      <w:r w:rsidR="00642E9A">
        <w:rPr>
          <w:rFonts w:asciiTheme="majorBidi" w:hAnsiTheme="majorBidi" w:cstheme="majorBidi"/>
          <w:sz w:val="22"/>
          <w:szCs w:val="22"/>
        </w:rPr>
        <w:t>)</w:t>
      </w:r>
    </w:p>
    <w:p w:rsidR="00642E9A" w:rsidRDefault="00B92980" w:rsidP="00A878AD">
      <w:pPr>
        <w:pStyle w:val="ListParagraph"/>
        <w:numPr>
          <w:ilvl w:val="3"/>
          <w:numId w:val="30"/>
        </w:numPr>
        <w:rPr>
          <w:rFonts w:asciiTheme="majorBidi" w:hAnsiTheme="majorBidi" w:cstheme="majorBidi"/>
          <w:color w:val="000000" w:themeColor="text1"/>
          <w:sz w:val="22"/>
          <w:szCs w:val="22"/>
        </w:rPr>
      </w:pPr>
      <w:r w:rsidRPr="00642E9A">
        <w:rPr>
          <w:rFonts w:asciiTheme="majorBidi" w:hAnsiTheme="majorBidi" w:cstheme="majorBidi"/>
          <w:color w:val="000000" w:themeColor="text1"/>
          <w:sz w:val="22"/>
          <w:szCs w:val="22"/>
        </w:rPr>
        <w:t xml:space="preserve">Other courts find </w:t>
      </w:r>
      <w:r w:rsidRPr="008B67CB">
        <w:rPr>
          <w:rFonts w:asciiTheme="majorBidi" w:hAnsiTheme="majorBidi" w:cstheme="majorBidi"/>
          <w:b/>
          <w:bCs/>
          <w:color w:val="000000" w:themeColor="text1"/>
          <w:sz w:val="22"/>
          <w:szCs w:val="22"/>
        </w:rPr>
        <w:t>constructive notice</w:t>
      </w:r>
      <w:r w:rsidR="00043585" w:rsidRPr="008B67CB">
        <w:rPr>
          <w:rFonts w:asciiTheme="majorBidi" w:hAnsiTheme="majorBidi" w:cstheme="majorBidi"/>
          <w:b/>
          <w:bCs/>
          <w:color w:val="000000" w:themeColor="text1"/>
          <w:sz w:val="22"/>
          <w:szCs w:val="22"/>
        </w:rPr>
        <w:t xml:space="preserve"> for the general plan</w:t>
      </w:r>
      <w:r w:rsidRPr="00642E9A">
        <w:rPr>
          <w:rFonts w:asciiTheme="majorBidi" w:hAnsiTheme="majorBidi" w:cstheme="majorBidi"/>
          <w:color w:val="000000" w:themeColor="text1"/>
          <w:sz w:val="22"/>
          <w:szCs w:val="22"/>
        </w:rPr>
        <w:t xml:space="preserve"> not </w:t>
      </w:r>
      <w:r w:rsidR="00043585" w:rsidRPr="00642E9A">
        <w:rPr>
          <w:rFonts w:asciiTheme="majorBidi" w:hAnsiTheme="majorBidi" w:cstheme="majorBidi"/>
          <w:color w:val="000000" w:themeColor="text1"/>
          <w:sz w:val="22"/>
          <w:szCs w:val="22"/>
        </w:rPr>
        <w:t>due to</w:t>
      </w:r>
      <w:r w:rsidRPr="00642E9A">
        <w:rPr>
          <w:rFonts w:asciiTheme="majorBidi" w:hAnsiTheme="majorBidi" w:cstheme="majorBidi"/>
          <w:color w:val="000000" w:themeColor="text1"/>
          <w:sz w:val="22"/>
          <w:szCs w:val="22"/>
        </w:rPr>
        <w:t xml:space="preserve"> uniform nature of land, but rather because buyers are required to research deeds to neighboring parcels if they were</w:t>
      </w:r>
      <w:r w:rsidR="00A405C2" w:rsidRPr="00642E9A">
        <w:rPr>
          <w:rFonts w:asciiTheme="majorBidi" w:hAnsiTheme="majorBidi" w:cstheme="majorBidi"/>
          <w:color w:val="000000" w:themeColor="text1"/>
          <w:sz w:val="22"/>
          <w:szCs w:val="22"/>
        </w:rPr>
        <w:t xml:space="preserve"> all</w:t>
      </w:r>
      <w:r w:rsidRPr="00642E9A">
        <w:rPr>
          <w:rFonts w:asciiTheme="majorBidi" w:hAnsiTheme="majorBidi" w:cstheme="majorBidi"/>
          <w:color w:val="000000" w:themeColor="text1"/>
          <w:sz w:val="22"/>
          <w:szCs w:val="22"/>
        </w:rPr>
        <w:t xml:space="preserve"> once owned by a</w:t>
      </w:r>
      <w:r w:rsidR="00AD7E7D" w:rsidRPr="00642E9A">
        <w:rPr>
          <w:rFonts w:asciiTheme="majorBidi" w:hAnsiTheme="majorBidi" w:cstheme="majorBidi"/>
          <w:color w:val="000000" w:themeColor="text1"/>
          <w:sz w:val="22"/>
          <w:szCs w:val="22"/>
        </w:rPr>
        <w:t xml:space="preserve"> single</w:t>
      </w:r>
      <w:r w:rsidRPr="00642E9A">
        <w:rPr>
          <w:rFonts w:asciiTheme="majorBidi" w:hAnsiTheme="majorBidi" w:cstheme="majorBidi"/>
          <w:color w:val="000000" w:themeColor="text1"/>
          <w:sz w:val="22"/>
          <w:szCs w:val="22"/>
        </w:rPr>
        <w:t xml:space="preserve"> prior grantor</w:t>
      </w:r>
      <w:r w:rsidR="00AD7E7D" w:rsidRPr="00642E9A">
        <w:rPr>
          <w:rFonts w:asciiTheme="majorBidi" w:hAnsiTheme="majorBidi" w:cstheme="majorBidi"/>
          <w:color w:val="000000" w:themeColor="text1"/>
          <w:sz w:val="22"/>
          <w:szCs w:val="22"/>
        </w:rPr>
        <w:t xml:space="preserve"> </w:t>
      </w:r>
      <w:r w:rsidR="00642E9A">
        <w:rPr>
          <w:rFonts w:asciiTheme="majorBidi" w:hAnsiTheme="majorBidi" w:cstheme="majorBidi"/>
          <w:color w:val="000000" w:themeColor="text1"/>
          <w:sz w:val="22"/>
          <w:szCs w:val="22"/>
        </w:rPr>
        <w:t>(Roper-587)</w:t>
      </w:r>
    </w:p>
    <w:p w:rsidR="00642E9A" w:rsidRPr="00642E9A" w:rsidRDefault="00642E9A" w:rsidP="00A878AD">
      <w:pPr>
        <w:pStyle w:val="ListParagraph"/>
        <w:numPr>
          <w:ilvl w:val="4"/>
          <w:numId w:val="30"/>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lastRenderedPageBreak/>
        <w:t xml:space="preserve">Even if no common plan yet established, if grantor </w:t>
      </w:r>
      <w:r w:rsidRPr="008B67CB">
        <w:rPr>
          <w:rFonts w:asciiTheme="majorBidi" w:hAnsiTheme="majorBidi" w:cstheme="majorBidi"/>
          <w:b/>
          <w:bCs/>
          <w:color w:val="000000" w:themeColor="text1"/>
          <w:sz w:val="22"/>
          <w:szCs w:val="22"/>
        </w:rPr>
        <w:t>promised</w:t>
      </w:r>
      <w:r>
        <w:rPr>
          <w:rFonts w:asciiTheme="majorBidi" w:hAnsiTheme="majorBidi" w:cstheme="majorBidi"/>
          <w:color w:val="000000" w:themeColor="text1"/>
          <w:sz w:val="22"/>
          <w:szCs w:val="22"/>
        </w:rPr>
        <w:t xml:space="preserve"> the previous purchaser to sell the land under certain conditions/ not for certain purposes, majority will bind future purchasers through constructive notice </w:t>
      </w:r>
      <w:r>
        <w:rPr>
          <w:rFonts w:asciiTheme="majorBidi" w:hAnsiTheme="majorBidi" w:cstheme="majorBidi"/>
          <w:color w:val="000000" w:themeColor="text1"/>
          <w:sz w:val="18"/>
          <w:szCs w:val="18"/>
        </w:rPr>
        <w:t xml:space="preserve">(Sanborn and Roper work </w:t>
      </w:r>
      <w:r w:rsidRPr="008B67CB">
        <w:rPr>
          <w:rFonts w:asciiTheme="majorBidi" w:hAnsiTheme="majorBidi" w:cstheme="majorBidi"/>
          <w:b/>
          <w:bCs/>
          <w:color w:val="000000" w:themeColor="text1"/>
          <w:sz w:val="18"/>
          <w:szCs w:val="18"/>
        </w:rPr>
        <w:t>even when not explicit promise/declaration made</w:t>
      </w:r>
      <w:r>
        <w:rPr>
          <w:rFonts w:asciiTheme="majorBidi" w:hAnsiTheme="majorBidi" w:cstheme="majorBidi"/>
          <w:color w:val="000000" w:themeColor="text1"/>
          <w:sz w:val="18"/>
          <w:szCs w:val="18"/>
        </w:rPr>
        <w:t>-a certain amount of properties containing the covenant will create an implied reciprocal servitude—see later)</w:t>
      </w:r>
    </w:p>
    <w:p w:rsidR="00AD7E7D" w:rsidRPr="00642E9A" w:rsidRDefault="00AD7E7D" w:rsidP="00A878AD">
      <w:pPr>
        <w:pStyle w:val="ListParagraph"/>
        <w:numPr>
          <w:ilvl w:val="3"/>
          <w:numId w:val="30"/>
        </w:numPr>
        <w:rPr>
          <w:rFonts w:asciiTheme="majorBidi" w:hAnsiTheme="majorBidi" w:cstheme="majorBidi"/>
          <w:color w:val="000000" w:themeColor="text1"/>
          <w:sz w:val="22"/>
          <w:szCs w:val="22"/>
        </w:rPr>
      </w:pPr>
      <w:r w:rsidRPr="00642E9A">
        <w:rPr>
          <w:rFonts w:asciiTheme="majorBidi" w:hAnsiTheme="majorBidi" w:cstheme="majorBidi"/>
          <w:color w:val="000000" w:themeColor="text1"/>
          <w:sz w:val="22"/>
          <w:szCs w:val="22"/>
        </w:rPr>
        <w:t xml:space="preserve">Still others hold that purchasers are only bound by those restrictions </w:t>
      </w:r>
      <w:r w:rsidRPr="008B67CB">
        <w:rPr>
          <w:rFonts w:asciiTheme="majorBidi" w:hAnsiTheme="majorBidi" w:cstheme="majorBidi"/>
          <w:b/>
          <w:bCs/>
          <w:color w:val="000000" w:themeColor="text1"/>
          <w:sz w:val="22"/>
          <w:szCs w:val="22"/>
        </w:rPr>
        <w:t>appearing in the chain of title</w:t>
      </w:r>
      <w:r w:rsidRPr="00642E9A">
        <w:rPr>
          <w:rFonts w:asciiTheme="majorBidi" w:hAnsiTheme="majorBidi" w:cstheme="majorBidi"/>
          <w:color w:val="000000" w:themeColor="text1"/>
          <w:sz w:val="22"/>
          <w:szCs w:val="22"/>
        </w:rPr>
        <w:t xml:space="preserve"> for the burdened property itself</w:t>
      </w:r>
      <w:r w:rsidR="00636F2A" w:rsidRPr="00642E9A">
        <w:rPr>
          <w:rFonts w:asciiTheme="majorBidi" w:hAnsiTheme="majorBidi" w:cstheme="majorBidi"/>
          <w:color w:val="000000" w:themeColor="text1"/>
          <w:sz w:val="22"/>
          <w:szCs w:val="22"/>
        </w:rPr>
        <w:t xml:space="preserve"> </w:t>
      </w:r>
      <w:r w:rsidR="00642E9A">
        <w:rPr>
          <w:rFonts w:asciiTheme="majorBidi" w:hAnsiTheme="majorBidi" w:cstheme="majorBidi"/>
          <w:color w:val="000000" w:themeColor="text1"/>
          <w:sz w:val="22"/>
          <w:szCs w:val="22"/>
        </w:rPr>
        <w:t>(see Riley)</w:t>
      </w:r>
    </w:p>
    <w:p w:rsidR="00B92980" w:rsidRPr="006641B5" w:rsidRDefault="00B92980" w:rsidP="00A878AD">
      <w:pPr>
        <w:pStyle w:val="ListParagraph"/>
        <w:numPr>
          <w:ilvl w:val="1"/>
          <w:numId w:val="30"/>
        </w:numPr>
        <w:rPr>
          <w:rFonts w:asciiTheme="majorBidi" w:hAnsiTheme="majorBidi" w:cstheme="majorBidi"/>
          <w:sz w:val="22"/>
          <w:szCs w:val="22"/>
        </w:rPr>
      </w:pPr>
      <w:r w:rsidRPr="006641B5">
        <w:rPr>
          <w:rFonts w:asciiTheme="majorBidi" w:hAnsiTheme="majorBidi" w:cstheme="majorBidi"/>
          <w:sz w:val="22"/>
          <w:szCs w:val="22"/>
        </w:rPr>
        <w:t xml:space="preserve">Grantor </w:t>
      </w:r>
      <w:r w:rsidRPr="00674BA8">
        <w:rPr>
          <w:rFonts w:asciiTheme="majorBidi" w:hAnsiTheme="majorBidi" w:cstheme="majorBidi"/>
          <w:b/>
          <w:bCs/>
          <w:sz w:val="22"/>
          <w:szCs w:val="22"/>
        </w:rPr>
        <w:t>intended</w:t>
      </w:r>
      <w:r w:rsidRPr="006641B5">
        <w:rPr>
          <w:rFonts w:asciiTheme="majorBidi" w:hAnsiTheme="majorBidi" w:cstheme="majorBidi"/>
          <w:sz w:val="22"/>
          <w:szCs w:val="22"/>
        </w:rPr>
        <w:t xml:space="preserve"> for burden to run with land and bind the promisor’s successor</w:t>
      </w:r>
    </w:p>
    <w:p w:rsidR="00F26E8B" w:rsidRPr="006641B5" w:rsidRDefault="00F26E8B" w:rsidP="00A878AD">
      <w:pPr>
        <w:pStyle w:val="ListParagraph"/>
        <w:numPr>
          <w:ilvl w:val="2"/>
          <w:numId w:val="30"/>
        </w:numPr>
        <w:rPr>
          <w:rFonts w:asciiTheme="majorBidi" w:hAnsiTheme="majorBidi" w:cstheme="majorBidi"/>
          <w:sz w:val="22"/>
          <w:szCs w:val="22"/>
        </w:rPr>
      </w:pPr>
      <w:r w:rsidRPr="00F92A19">
        <w:rPr>
          <w:rFonts w:asciiTheme="majorBidi" w:hAnsiTheme="majorBidi" w:cstheme="majorBidi"/>
          <w:sz w:val="22"/>
          <w:szCs w:val="22"/>
          <w:u w:val="single"/>
        </w:rPr>
        <w:t>Generally, if meets the touch and concern test</w:t>
      </w:r>
      <w:r w:rsidR="00AD7E7D">
        <w:rPr>
          <w:rFonts w:asciiTheme="majorBidi" w:hAnsiTheme="majorBidi" w:cstheme="majorBidi"/>
          <w:sz w:val="22"/>
          <w:szCs w:val="22"/>
        </w:rPr>
        <w:t>/ benefits some land</w:t>
      </w:r>
      <w:r w:rsidRPr="006641B5">
        <w:rPr>
          <w:rFonts w:asciiTheme="majorBidi" w:hAnsiTheme="majorBidi" w:cstheme="majorBidi"/>
          <w:sz w:val="22"/>
          <w:szCs w:val="22"/>
        </w:rPr>
        <w:t xml:space="preserve"> will presume</w:t>
      </w:r>
      <w:r w:rsidR="002F1262">
        <w:rPr>
          <w:rFonts w:asciiTheme="majorBidi" w:hAnsiTheme="majorBidi" w:cstheme="majorBidi"/>
          <w:sz w:val="22"/>
          <w:szCs w:val="22"/>
        </w:rPr>
        <w:t xml:space="preserve"> meant</w:t>
      </w:r>
      <w:r w:rsidRPr="006641B5">
        <w:rPr>
          <w:rFonts w:asciiTheme="majorBidi" w:hAnsiTheme="majorBidi" w:cstheme="majorBidi"/>
          <w:sz w:val="22"/>
          <w:szCs w:val="22"/>
        </w:rPr>
        <w:t xml:space="preserve"> to run with the land even if no explicit language indicating as such</w:t>
      </w:r>
      <w:r w:rsidR="00AD7E7D">
        <w:rPr>
          <w:rFonts w:asciiTheme="majorBidi" w:hAnsiTheme="majorBidi" w:cstheme="majorBidi"/>
          <w:sz w:val="22"/>
          <w:szCs w:val="22"/>
        </w:rPr>
        <w:t xml:space="preserve"> (others require clear intent)</w:t>
      </w:r>
    </w:p>
    <w:p w:rsidR="00F26E8B" w:rsidRPr="006641B5" w:rsidRDefault="00F26E8B" w:rsidP="00A878AD">
      <w:pPr>
        <w:pStyle w:val="ListParagraph"/>
        <w:numPr>
          <w:ilvl w:val="1"/>
          <w:numId w:val="30"/>
        </w:numPr>
        <w:rPr>
          <w:rFonts w:asciiTheme="majorBidi" w:hAnsiTheme="majorBidi" w:cstheme="majorBidi"/>
          <w:sz w:val="22"/>
          <w:szCs w:val="22"/>
        </w:rPr>
      </w:pPr>
      <w:r w:rsidRPr="00674BA8">
        <w:rPr>
          <w:rFonts w:asciiTheme="majorBidi" w:hAnsiTheme="majorBidi" w:cstheme="majorBidi"/>
          <w:b/>
          <w:bCs/>
          <w:sz w:val="22"/>
          <w:szCs w:val="22"/>
        </w:rPr>
        <w:t>Privity of Estate</w:t>
      </w:r>
      <w:r w:rsidRPr="006641B5">
        <w:rPr>
          <w:rFonts w:asciiTheme="majorBidi" w:hAnsiTheme="majorBidi" w:cstheme="majorBidi"/>
          <w:sz w:val="22"/>
          <w:szCs w:val="22"/>
        </w:rPr>
        <w:t xml:space="preserve">: </w:t>
      </w:r>
    </w:p>
    <w:p w:rsidR="00F26E8B" w:rsidRPr="006641B5" w:rsidRDefault="00055B07" w:rsidP="00A878AD">
      <w:pPr>
        <w:pStyle w:val="ListParagraph"/>
        <w:numPr>
          <w:ilvl w:val="2"/>
          <w:numId w:val="30"/>
        </w:numPr>
        <w:rPr>
          <w:rFonts w:asciiTheme="majorBidi" w:hAnsiTheme="majorBidi" w:cstheme="majorBidi"/>
          <w:sz w:val="22"/>
          <w:szCs w:val="22"/>
        </w:rPr>
      </w:pPr>
      <w:r w:rsidRPr="00674BA8">
        <w:rPr>
          <w:rFonts w:asciiTheme="majorBidi" w:hAnsiTheme="majorBidi" w:cstheme="majorBidi"/>
          <w:b/>
          <w:bCs/>
          <w:sz w:val="22"/>
          <w:szCs w:val="22"/>
        </w:rPr>
        <w:t>Horizontal privity</w:t>
      </w:r>
      <w:r w:rsidR="00F26E8B" w:rsidRPr="006641B5">
        <w:rPr>
          <w:rFonts w:asciiTheme="majorBidi" w:hAnsiTheme="majorBidi" w:cstheme="majorBidi"/>
          <w:sz w:val="22"/>
          <w:szCs w:val="22"/>
        </w:rPr>
        <w:t xml:space="preserve">: </w:t>
      </w:r>
      <w:r w:rsidRPr="006641B5">
        <w:rPr>
          <w:rFonts w:asciiTheme="majorBidi" w:hAnsiTheme="majorBidi" w:cstheme="majorBidi"/>
          <w:sz w:val="22"/>
          <w:szCs w:val="22"/>
        </w:rPr>
        <w:t xml:space="preserve">looks to relationship between the original contracting parties; looking for one piece to be burdened in benefit </w:t>
      </w:r>
      <w:r w:rsidR="00F26E8B" w:rsidRPr="006641B5">
        <w:rPr>
          <w:rFonts w:asciiTheme="majorBidi" w:hAnsiTheme="majorBidi" w:cstheme="majorBidi"/>
          <w:sz w:val="22"/>
          <w:szCs w:val="22"/>
        </w:rPr>
        <w:t>of</w:t>
      </w:r>
      <w:r w:rsidRPr="006641B5">
        <w:rPr>
          <w:rFonts w:asciiTheme="majorBidi" w:hAnsiTheme="majorBidi" w:cstheme="majorBidi"/>
          <w:sz w:val="22"/>
          <w:szCs w:val="22"/>
        </w:rPr>
        <w:t xml:space="preserve"> the other </w:t>
      </w:r>
    </w:p>
    <w:p w:rsidR="00F26E8B" w:rsidRPr="006641B5" w:rsidRDefault="00055B07" w:rsidP="00A878AD">
      <w:pPr>
        <w:pStyle w:val="ListParagraph"/>
        <w:numPr>
          <w:ilvl w:val="3"/>
          <w:numId w:val="30"/>
        </w:numPr>
        <w:rPr>
          <w:rFonts w:asciiTheme="majorBidi" w:hAnsiTheme="majorBidi" w:cstheme="majorBidi"/>
          <w:sz w:val="22"/>
          <w:szCs w:val="22"/>
        </w:rPr>
      </w:pPr>
      <w:r w:rsidRPr="00F92A19">
        <w:rPr>
          <w:rFonts w:asciiTheme="majorBidi" w:hAnsiTheme="majorBidi" w:cstheme="majorBidi"/>
          <w:b/>
          <w:bCs/>
          <w:sz w:val="22"/>
          <w:szCs w:val="22"/>
        </w:rPr>
        <w:t>Simultaneous privity</w:t>
      </w:r>
      <w:r w:rsidRPr="006641B5">
        <w:rPr>
          <w:rFonts w:asciiTheme="majorBidi" w:hAnsiTheme="majorBidi" w:cstheme="majorBidi"/>
          <w:sz w:val="22"/>
          <w:szCs w:val="22"/>
        </w:rPr>
        <w:t xml:space="preserve">: people had same interest, in the same land, at the same time. </w:t>
      </w:r>
      <w:r w:rsidR="00F26E8B" w:rsidRPr="006641B5">
        <w:rPr>
          <w:rFonts w:asciiTheme="majorBidi" w:hAnsiTheme="majorBidi" w:cstheme="majorBidi"/>
          <w:sz w:val="22"/>
          <w:szCs w:val="22"/>
        </w:rPr>
        <w:t>(restricted sellers of land from making covenants, only landlord-tenants could)</w:t>
      </w:r>
    </w:p>
    <w:p w:rsidR="00F26E8B" w:rsidRPr="006641B5" w:rsidRDefault="00055B07" w:rsidP="00A878AD">
      <w:pPr>
        <w:pStyle w:val="ListParagraph"/>
        <w:numPr>
          <w:ilvl w:val="3"/>
          <w:numId w:val="30"/>
        </w:numPr>
        <w:rPr>
          <w:rFonts w:asciiTheme="majorBidi" w:hAnsiTheme="majorBidi" w:cstheme="majorBidi"/>
          <w:sz w:val="22"/>
          <w:szCs w:val="22"/>
        </w:rPr>
      </w:pPr>
      <w:r w:rsidRPr="00674BA8">
        <w:rPr>
          <w:rFonts w:asciiTheme="majorBidi" w:hAnsiTheme="majorBidi" w:cstheme="majorBidi"/>
          <w:b/>
          <w:bCs/>
          <w:sz w:val="22"/>
          <w:szCs w:val="22"/>
        </w:rPr>
        <w:t>Instantaneous privity</w:t>
      </w:r>
      <w:r w:rsidRPr="006641B5">
        <w:rPr>
          <w:rFonts w:asciiTheme="majorBidi" w:hAnsiTheme="majorBidi" w:cstheme="majorBidi"/>
          <w:sz w:val="22"/>
          <w:szCs w:val="22"/>
        </w:rPr>
        <w:t xml:space="preserve">: </w:t>
      </w:r>
      <w:r w:rsidR="00F26E8B" w:rsidRPr="006641B5">
        <w:rPr>
          <w:rFonts w:asciiTheme="majorBidi" w:hAnsiTheme="majorBidi" w:cstheme="majorBidi"/>
          <w:sz w:val="22"/>
          <w:szCs w:val="22"/>
        </w:rPr>
        <w:t xml:space="preserve">covenant is valid between buyer and seller </w:t>
      </w:r>
      <w:r w:rsidR="00AD7E7D">
        <w:rPr>
          <w:rFonts w:asciiTheme="majorBidi" w:hAnsiTheme="majorBidi" w:cstheme="majorBidi"/>
          <w:sz w:val="22"/>
          <w:szCs w:val="22"/>
        </w:rPr>
        <w:t>if</w:t>
      </w:r>
      <w:r w:rsidR="00F26E8B" w:rsidRPr="006641B5">
        <w:rPr>
          <w:rFonts w:asciiTheme="majorBidi" w:hAnsiTheme="majorBidi" w:cstheme="majorBidi"/>
          <w:sz w:val="22"/>
          <w:szCs w:val="22"/>
        </w:rPr>
        <w:t xml:space="preserve"> instituted at the moment of sale- fleeting moment of shared interest. (preclude</w:t>
      </w:r>
      <w:r w:rsidR="00AD7E7D">
        <w:rPr>
          <w:rFonts w:asciiTheme="majorBidi" w:hAnsiTheme="majorBidi" w:cstheme="majorBidi"/>
          <w:sz w:val="22"/>
          <w:szCs w:val="22"/>
        </w:rPr>
        <w:t>s</w:t>
      </w:r>
      <w:r w:rsidR="00F26E8B" w:rsidRPr="006641B5">
        <w:rPr>
          <w:rFonts w:asciiTheme="majorBidi" w:hAnsiTheme="majorBidi" w:cstheme="majorBidi"/>
          <w:sz w:val="22"/>
          <w:szCs w:val="22"/>
        </w:rPr>
        <w:t xml:space="preserve"> covenants made after sale or between neighbors generally) </w:t>
      </w:r>
    </w:p>
    <w:p w:rsidR="00055B07" w:rsidRPr="006641B5" w:rsidRDefault="00055B07" w:rsidP="00A878AD">
      <w:pPr>
        <w:pStyle w:val="ListParagraph"/>
        <w:numPr>
          <w:ilvl w:val="2"/>
          <w:numId w:val="30"/>
        </w:numPr>
        <w:rPr>
          <w:rFonts w:asciiTheme="majorBidi" w:hAnsiTheme="majorBidi" w:cstheme="majorBidi"/>
          <w:sz w:val="22"/>
          <w:szCs w:val="22"/>
        </w:rPr>
      </w:pPr>
      <w:r w:rsidRPr="00674BA8">
        <w:rPr>
          <w:rFonts w:asciiTheme="majorBidi" w:hAnsiTheme="majorBidi" w:cstheme="majorBidi"/>
          <w:b/>
          <w:bCs/>
          <w:sz w:val="22"/>
          <w:szCs w:val="22"/>
        </w:rPr>
        <w:t>Vertical privity</w:t>
      </w:r>
      <w:r w:rsidR="00F26E8B" w:rsidRPr="006641B5">
        <w:rPr>
          <w:rFonts w:asciiTheme="majorBidi" w:hAnsiTheme="majorBidi" w:cstheme="majorBidi"/>
          <w:sz w:val="22"/>
          <w:szCs w:val="22"/>
        </w:rPr>
        <w:t>:</w:t>
      </w:r>
      <w:r w:rsidRPr="006641B5">
        <w:rPr>
          <w:rFonts w:asciiTheme="majorBidi" w:hAnsiTheme="majorBidi" w:cstheme="majorBidi"/>
          <w:sz w:val="22"/>
          <w:szCs w:val="22"/>
        </w:rPr>
        <w:t xml:space="preserve"> i.e. grantor formally transfers interest </w:t>
      </w:r>
      <w:r w:rsidR="00335B0F" w:rsidRPr="006641B5">
        <w:rPr>
          <w:rFonts w:asciiTheme="majorBidi" w:hAnsiTheme="majorBidi" w:cstheme="majorBidi"/>
          <w:sz w:val="22"/>
          <w:szCs w:val="22"/>
        </w:rPr>
        <w:t>(applies to benefited/burdened land)</w:t>
      </w:r>
    </w:p>
    <w:p w:rsidR="00055B07" w:rsidRPr="006641B5" w:rsidRDefault="00055B07" w:rsidP="00A878AD">
      <w:pPr>
        <w:pStyle w:val="ListParagraph"/>
        <w:numPr>
          <w:ilvl w:val="3"/>
          <w:numId w:val="30"/>
        </w:numPr>
        <w:rPr>
          <w:rFonts w:asciiTheme="majorBidi" w:hAnsiTheme="majorBidi" w:cstheme="majorBidi"/>
          <w:sz w:val="22"/>
          <w:szCs w:val="22"/>
        </w:rPr>
      </w:pPr>
      <w:r w:rsidRPr="00F92A19">
        <w:rPr>
          <w:rFonts w:asciiTheme="majorBidi" w:hAnsiTheme="majorBidi" w:cstheme="majorBidi"/>
          <w:b/>
          <w:bCs/>
          <w:sz w:val="22"/>
          <w:szCs w:val="22"/>
        </w:rPr>
        <w:t>Strict VP:</w:t>
      </w:r>
      <w:r w:rsidRPr="006641B5">
        <w:rPr>
          <w:rFonts w:asciiTheme="majorBidi" w:hAnsiTheme="majorBidi" w:cstheme="majorBidi"/>
          <w:sz w:val="22"/>
          <w:szCs w:val="22"/>
        </w:rPr>
        <w:t xml:space="preserve"> no VP if grantor leases the property- original owner of land cannot retain an interest in the piece of land at issue</w:t>
      </w:r>
      <w:r w:rsidR="00335B0F" w:rsidRPr="006641B5">
        <w:rPr>
          <w:rFonts w:asciiTheme="majorBidi" w:hAnsiTheme="majorBidi" w:cstheme="majorBidi"/>
          <w:sz w:val="22"/>
          <w:szCs w:val="22"/>
        </w:rPr>
        <w:t xml:space="preserve"> (can sue the leaser, but not the lessee) </w:t>
      </w:r>
      <w:r w:rsidRPr="006641B5">
        <w:rPr>
          <w:rFonts w:asciiTheme="majorBidi" w:hAnsiTheme="majorBidi" w:cstheme="majorBidi"/>
          <w:sz w:val="22"/>
          <w:szCs w:val="22"/>
        </w:rPr>
        <w:t xml:space="preserve"> </w:t>
      </w:r>
    </w:p>
    <w:p w:rsidR="00055B07" w:rsidRPr="006641B5" w:rsidRDefault="00055B07" w:rsidP="00A878AD">
      <w:pPr>
        <w:pStyle w:val="ListParagraph"/>
        <w:numPr>
          <w:ilvl w:val="3"/>
          <w:numId w:val="30"/>
        </w:numPr>
        <w:rPr>
          <w:rFonts w:asciiTheme="majorBidi" w:hAnsiTheme="majorBidi" w:cstheme="majorBidi"/>
          <w:sz w:val="22"/>
          <w:szCs w:val="22"/>
        </w:rPr>
      </w:pPr>
      <w:r w:rsidRPr="00F92A19">
        <w:rPr>
          <w:rFonts w:asciiTheme="majorBidi" w:hAnsiTheme="majorBidi" w:cstheme="majorBidi"/>
          <w:b/>
          <w:bCs/>
          <w:sz w:val="22"/>
          <w:szCs w:val="22"/>
        </w:rPr>
        <w:t>Relaxed VP</w:t>
      </w:r>
      <w:r w:rsidRPr="006641B5">
        <w:rPr>
          <w:rFonts w:asciiTheme="majorBidi" w:hAnsiTheme="majorBidi" w:cstheme="majorBidi"/>
          <w:sz w:val="22"/>
          <w:szCs w:val="22"/>
        </w:rPr>
        <w:t xml:space="preserve">: VP present even if only a lease- could sue the leaser and the </w:t>
      </w:r>
      <w:r w:rsidR="00AD7E7D">
        <w:rPr>
          <w:rFonts w:asciiTheme="majorBidi" w:hAnsiTheme="majorBidi" w:cstheme="majorBidi"/>
          <w:sz w:val="22"/>
          <w:szCs w:val="22"/>
        </w:rPr>
        <w:t xml:space="preserve">lessee </w:t>
      </w:r>
    </w:p>
    <w:p w:rsidR="00055B07" w:rsidRDefault="00055B07" w:rsidP="00A878AD">
      <w:pPr>
        <w:pStyle w:val="ListParagraph"/>
        <w:numPr>
          <w:ilvl w:val="1"/>
          <w:numId w:val="30"/>
        </w:numPr>
        <w:rPr>
          <w:rFonts w:asciiTheme="majorBidi" w:hAnsiTheme="majorBidi" w:cstheme="majorBidi"/>
          <w:sz w:val="22"/>
          <w:szCs w:val="22"/>
        </w:rPr>
      </w:pPr>
      <w:r w:rsidRPr="00674BA8">
        <w:rPr>
          <w:rFonts w:asciiTheme="majorBidi" w:hAnsiTheme="majorBidi" w:cstheme="majorBidi"/>
          <w:b/>
          <w:bCs/>
          <w:sz w:val="22"/>
          <w:szCs w:val="22"/>
        </w:rPr>
        <w:t>Touch and concern test</w:t>
      </w:r>
      <w:r w:rsidR="00335B0F" w:rsidRPr="006641B5">
        <w:rPr>
          <w:rFonts w:asciiTheme="majorBidi" w:hAnsiTheme="majorBidi" w:cstheme="majorBidi"/>
          <w:sz w:val="22"/>
          <w:szCs w:val="22"/>
        </w:rPr>
        <w:t xml:space="preserve"> (substantive test)</w:t>
      </w:r>
      <w:r w:rsidRPr="006641B5">
        <w:rPr>
          <w:rFonts w:asciiTheme="majorBidi" w:hAnsiTheme="majorBidi" w:cstheme="majorBidi"/>
          <w:sz w:val="22"/>
          <w:szCs w:val="22"/>
        </w:rPr>
        <w:t xml:space="preserve">: </w:t>
      </w:r>
      <w:r w:rsidR="00AD7E7D">
        <w:rPr>
          <w:rFonts w:asciiTheme="majorBidi" w:hAnsiTheme="majorBidi" w:cstheme="majorBidi"/>
          <w:sz w:val="22"/>
          <w:szCs w:val="22"/>
        </w:rPr>
        <w:t>burden the use or enjoyment of one land for the benefit of increased enjoyment or market value of the other</w:t>
      </w:r>
      <w:r w:rsidR="0062718F">
        <w:rPr>
          <w:rFonts w:asciiTheme="majorBidi" w:hAnsiTheme="majorBidi" w:cstheme="majorBidi"/>
          <w:sz w:val="22"/>
          <w:szCs w:val="22"/>
        </w:rPr>
        <w:t xml:space="preserve">. Both burden and benefit must touch and concern some land, </w:t>
      </w:r>
      <w:r w:rsidR="0062718F" w:rsidRPr="00AD7E7D">
        <w:rPr>
          <w:rFonts w:asciiTheme="majorBidi" w:hAnsiTheme="majorBidi" w:cstheme="majorBidi"/>
          <w:sz w:val="22"/>
          <w:szCs w:val="22"/>
          <w:u w:val="single"/>
        </w:rPr>
        <w:t>no gross- unless</w:t>
      </w:r>
      <w:r w:rsidR="0062718F">
        <w:rPr>
          <w:rFonts w:asciiTheme="majorBidi" w:hAnsiTheme="majorBidi" w:cstheme="majorBidi"/>
          <w:sz w:val="22"/>
          <w:szCs w:val="22"/>
        </w:rPr>
        <w:t xml:space="preserve"> held by government or non-profit</w:t>
      </w:r>
    </w:p>
    <w:p w:rsidR="0062718F" w:rsidRDefault="0062718F" w:rsidP="00A878AD">
      <w:pPr>
        <w:pStyle w:val="ListParagraph"/>
        <w:numPr>
          <w:ilvl w:val="2"/>
          <w:numId w:val="30"/>
        </w:numPr>
        <w:rPr>
          <w:rFonts w:asciiTheme="majorBidi" w:hAnsiTheme="majorBidi" w:cstheme="majorBidi"/>
          <w:sz w:val="22"/>
          <w:szCs w:val="22"/>
        </w:rPr>
      </w:pPr>
      <w:r>
        <w:rPr>
          <w:rFonts w:asciiTheme="majorBidi" w:hAnsiTheme="majorBidi" w:cstheme="majorBidi"/>
          <w:sz w:val="22"/>
          <w:szCs w:val="22"/>
        </w:rPr>
        <w:t>Don</w:t>
      </w:r>
      <w:r w:rsidR="00624D4C">
        <w:rPr>
          <w:rFonts w:asciiTheme="majorBidi" w:hAnsiTheme="majorBidi" w:cstheme="majorBidi"/>
          <w:sz w:val="22"/>
          <w:szCs w:val="22"/>
        </w:rPr>
        <w:t xml:space="preserve">e </w:t>
      </w:r>
      <w:r>
        <w:rPr>
          <w:rFonts w:asciiTheme="majorBidi" w:hAnsiTheme="majorBidi" w:cstheme="majorBidi"/>
          <w:sz w:val="22"/>
          <w:szCs w:val="22"/>
        </w:rPr>
        <w:t xml:space="preserve">to ensure that estates weren’t burdened in an inefficient way </w:t>
      </w:r>
    </w:p>
    <w:p w:rsidR="00AD7E7D" w:rsidRDefault="00AD7E7D" w:rsidP="00A878AD">
      <w:pPr>
        <w:pStyle w:val="ListParagraph"/>
        <w:numPr>
          <w:ilvl w:val="2"/>
          <w:numId w:val="30"/>
        </w:numPr>
        <w:rPr>
          <w:rFonts w:asciiTheme="majorBidi" w:hAnsiTheme="majorBidi" w:cstheme="majorBidi"/>
          <w:sz w:val="22"/>
          <w:szCs w:val="22"/>
        </w:rPr>
      </w:pPr>
      <w:r>
        <w:rPr>
          <w:rFonts w:asciiTheme="majorBidi" w:hAnsiTheme="majorBidi" w:cstheme="majorBidi"/>
          <w:sz w:val="22"/>
          <w:szCs w:val="22"/>
        </w:rPr>
        <w:t xml:space="preserve">Note: the </w:t>
      </w:r>
      <w:r w:rsidRPr="00F92A19">
        <w:rPr>
          <w:rFonts w:asciiTheme="majorBidi" w:hAnsiTheme="majorBidi" w:cstheme="majorBidi"/>
          <w:sz w:val="22"/>
          <w:szCs w:val="22"/>
          <w:u w:val="single"/>
        </w:rPr>
        <w:t>first 4 are all formal requirements</w:t>
      </w:r>
      <w:r>
        <w:rPr>
          <w:rFonts w:asciiTheme="majorBidi" w:hAnsiTheme="majorBidi" w:cstheme="majorBidi"/>
          <w:sz w:val="22"/>
          <w:szCs w:val="22"/>
        </w:rPr>
        <w:t xml:space="preserve">- regulate how the right is created &amp; meant to ensure parties communicate their intentions clearly, this </w:t>
      </w:r>
      <w:r w:rsidRPr="00F92A19">
        <w:rPr>
          <w:rFonts w:asciiTheme="majorBidi" w:hAnsiTheme="majorBidi" w:cstheme="majorBidi"/>
          <w:sz w:val="22"/>
          <w:szCs w:val="22"/>
          <w:u w:val="single"/>
        </w:rPr>
        <w:t>final element is a substantive one</w:t>
      </w:r>
      <w:r>
        <w:rPr>
          <w:rFonts w:asciiTheme="majorBidi" w:hAnsiTheme="majorBidi" w:cstheme="majorBidi"/>
          <w:sz w:val="22"/>
          <w:szCs w:val="22"/>
        </w:rPr>
        <w:t>—limits the ability of individuals to create certain rights no matter the planning</w:t>
      </w:r>
    </w:p>
    <w:p w:rsidR="0021666B" w:rsidRDefault="0021666B" w:rsidP="00A878AD">
      <w:pPr>
        <w:pStyle w:val="ListParagraph"/>
        <w:numPr>
          <w:ilvl w:val="0"/>
          <w:numId w:val="30"/>
        </w:numPr>
        <w:rPr>
          <w:rFonts w:asciiTheme="majorBidi" w:hAnsiTheme="majorBidi" w:cstheme="majorBidi"/>
          <w:b/>
          <w:bCs/>
          <w:sz w:val="22"/>
          <w:szCs w:val="22"/>
        </w:rPr>
      </w:pPr>
      <w:r w:rsidRPr="0021666B">
        <w:rPr>
          <w:rFonts w:asciiTheme="majorBidi" w:hAnsiTheme="majorBidi" w:cstheme="majorBidi"/>
          <w:b/>
          <w:bCs/>
          <w:sz w:val="22"/>
          <w:szCs w:val="22"/>
        </w:rPr>
        <w:t>Law of equitable servitudes and the third restatement</w:t>
      </w:r>
    </w:p>
    <w:p w:rsidR="0062718F" w:rsidRPr="00F92A19" w:rsidRDefault="0062718F" w:rsidP="00A878AD">
      <w:pPr>
        <w:pStyle w:val="ListParagraph"/>
        <w:numPr>
          <w:ilvl w:val="1"/>
          <w:numId w:val="30"/>
        </w:numPr>
        <w:rPr>
          <w:rFonts w:asciiTheme="majorBidi" w:hAnsiTheme="majorBidi" w:cstheme="majorBidi"/>
          <w:b/>
          <w:bCs/>
          <w:sz w:val="22"/>
          <w:szCs w:val="22"/>
          <w:u w:val="single"/>
        </w:rPr>
      </w:pPr>
      <w:r>
        <w:rPr>
          <w:rFonts w:asciiTheme="majorBidi" w:hAnsiTheme="majorBidi" w:cstheme="majorBidi"/>
          <w:sz w:val="22"/>
          <w:szCs w:val="22"/>
        </w:rPr>
        <w:t xml:space="preserve">Both still keep the in </w:t>
      </w:r>
      <w:r w:rsidRPr="00F92A19">
        <w:rPr>
          <w:rFonts w:asciiTheme="majorBidi" w:hAnsiTheme="majorBidi" w:cstheme="majorBidi"/>
          <w:sz w:val="22"/>
          <w:szCs w:val="22"/>
          <w:u w:val="single"/>
        </w:rPr>
        <w:t>writing, intent to run with land and notice requirements</w:t>
      </w:r>
    </w:p>
    <w:p w:rsidR="0062718F" w:rsidRPr="00674BA8" w:rsidRDefault="0062718F" w:rsidP="00A878AD">
      <w:pPr>
        <w:pStyle w:val="ListParagraph"/>
        <w:numPr>
          <w:ilvl w:val="1"/>
          <w:numId w:val="30"/>
        </w:numPr>
        <w:rPr>
          <w:rFonts w:asciiTheme="majorBidi" w:hAnsiTheme="majorBidi" w:cstheme="majorBidi"/>
          <w:b/>
          <w:bCs/>
          <w:sz w:val="22"/>
          <w:szCs w:val="22"/>
          <w:u w:val="single"/>
        </w:rPr>
      </w:pPr>
      <w:r w:rsidRPr="00674BA8">
        <w:rPr>
          <w:rFonts w:asciiTheme="majorBidi" w:hAnsiTheme="majorBidi" w:cstheme="majorBidi"/>
          <w:b/>
          <w:bCs/>
          <w:sz w:val="22"/>
          <w:szCs w:val="22"/>
          <w:u w:val="single"/>
        </w:rPr>
        <w:t xml:space="preserve">Equitable servitudes </w:t>
      </w:r>
    </w:p>
    <w:p w:rsidR="0062718F" w:rsidRDefault="0062718F" w:rsidP="00A878AD">
      <w:pPr>
        <w:pStyle w:val="ListParagraph"/>
        <w:numPr>
          <w:ilvl w:val="2"/>
          <w:numId w:val="30"/>
        </w:numPr>
        <w:rPr>
          <w:rFonts w:asciiTheme="majorBidi" w:hAnsiTheme="majorBidi" w:cstheme="majorBidi"/>
          <w:sz w:val="22"/>
          <w:szCs w:val="22"/>
        </w:rPr>
      </w:pPr>
      <w:r>
        <w:rPr>
          <w:rFonts w:asciiTheme="majorBidi" w:hAnsiTheme="majorBidi" w:cstheme="majorBidi"/>
          <w:sz w:val="22"/>
          <w:szCs w:val="22"/>
        </w:rPr>
        <w:t xml:space="preserve">Did away with the privity requirement entirely- </w:t>
      </w:r>
      <w:r w:rsidRPr="00674BA8">
        <w:rPr>
          <w:rFonts w:asciiTheme="majorBidi" w:hAnsiTheme="majorBidi" w:cstheme="majorBidi"/>
          <w:b/>
          <w:bCs/>
          <w:sz w:val="22"/>
          <w:szCs w:val="22"/>
        </w:rPr>
        <w:t>notice</w:t>
      </w:r>
      <w:r>
        <w:rPr>
          <w:rFonts w:asciiTheme="majorBidi" w:hAnsiTheme="majorBidi" w:cstheme="majorBidi"/>
          <w:sz w:val="22"/>
          <w:szCs w:val="22"/>
        </w:rPr>
        <w:t xml:space="preserve"> is enough</w:t>
      </w:r>
      <w:r w:rsidR="008E01B4">
        <w:rPr>
          <w:rFonts w:asciiTheme="majorBidi" w:hAnsiTheme="majorBidi" w:cstheme="majorBidi"/>
          <w:sz w:val="22"/>
          <w:szCs w:val="22"/>
        </w:rPr>
        <w:t xml:space="preserve"> (enforcer must be intended beneficiary of covenant) </w:t>
      </w:r>
    </w:p>
    <w:p w:rsidR="0062718F" w:rsidRDefault="0062718F" w:rsidP="00A878AD">
      <w:pPr>
        <w:pStyle w:val="ListParagraph"/>
        <w:numPr>
          <w:ilvl w:val="2"/>
          <w:numId w:val="30"/>
        </w:numPr>
        <w:rPr>
          <w:rFonts w:asciiTheme="majorBidi" w:hAnsiTheme="majorBidi" w:cstheme="majorBidi"/>
          <w:sz w:val="22"/>
          <w:szCs w:val="22"/>
        </w:rPr>
      </w:pPr>
      <w:r w:rsidRPr="00674BA8">
        <w:rPr>
          <w:rFonts w:asciiTheme="majorBidi" w:hAnsiTheme="majorBidi" w:cstheme="majorBidi"/>
          <w:b/>
          <w:bCs/>
          <w:sz w:val="22"/>
          <w:szCs w:val="22"/>
        </w:rPr>
        <w:t>Kept</w:t>
      </w:r>
      <w:r>
        <w:rPr>
          <w:rFonts w:asciiTheme="majorBidi" w:hAnsiTheme="majorBidi" w:cstheme="majorBidi"/>
          <w:sz w:val="22"/>
          <w:szCs w:val="22"/>
        </w:rPr>
        <w:t xml:space="preserve"> the touch and concern element</w:t>
      </w:r>
    </w:p>
    <w:p w:rsidR="0062718F" w:rsidRPr="0062718F" w:rsidRDefault="0062718F" w:rsidP="00A878AD">
      <w:pPr>
        <w:pStyle w:val="ListParagraph"/>
        <w:numPr>
          <w:ilvl w:val="1"/>
          <w:numId w:val="30"/>
        </w:numPr>
        <w:rPr>
          <w:rFonts w:asciiTheme="majorBidi" w:hAnsiTheme="majorBidi" w:cstheme="majorBidi"/>
          <w:sz w:val="22"/>
          <w:szCs w:val="22"/>
        </w:rPr>
      </w:pPr>
      <w:r>
        <w:rPr>
          <w:rFonts w:asciiTheme="majorBidi" w:hAnsiTheme="majorBidi" w:cstheme="majorBidi"/>
          <w:sz w:val="22"/>
          <w:szCs w:val="22"/>
          <w:u w:val="single"/>
        </w:rPr>
        <w:t xml:space="preserve">Restatement: </w:t>
      </w:r>
      <w:r w:rsidR="00AD7E7D">
        <w:rPr>
          <w:rFonts w:asciiTheme="majorBidi" w:hAnsiTheme="majorBidi" w:cstheme="majorBidi"/>
          <w:sz w:val="22"/>
          <w:szCs w:val="22"/>
        </w:rPr>
        <w:t>attempt to abolish the distinction between the two types</w:t>
      </w:r>
    </w:p>
    <w:p w:rsidR="0062718F" w:rsidRDefault="00181D80" w:rsidP="00A878AD">
      <w:pPr>
        <w:pStyle w:val="ListParagraph"/>
        <w:numPr>
          <w:ilvl w:val="2"/>
          <w:numId w:val="30"/>
        </w:numPr>
        <w:rPr>
          <w:rFonts w:asciiTheme="majorBidi" w:hAnsiTheme="majorBidi" w:cstheme="majorBidi"/>
          <w:sz w:val="22"/>
          <w:szCs w:val="22"/>
        </w:rPr>
      </w:pPr>
      <w:r w:rsidRPr="00674BA8">
        <w:rPr>
          <w:rFonts w:asciiTheme="majorBidi" w:hAnsiTheme="majorBidi" w:cstheme="majorBidi"/>
          <w:b/>
          <w:bCs/>
          <w:sz w:val="22"/>
          <w:szCs w:val="22"/>
        </w:rPr>
        <w:t>Did away with privity</w:t>
      </w:r>
      <w:r w:rsidR="00624D4C">
        <w:rPr>
          <w:rFonts w:asciiTheme="majorBidi" w:hAnsiTheme="majorBidi" w:cstheme="majorBidi"/>
          <w:sz w:val="22"/>
          <w:szCs w:val="22"/>
        </w:rPr>
        <w:t>- notice is enough (but affirmative covenants will only run if it makes sense for the party to perform; both tenants and landowner can enforce if applicable)</w:t>
      </w:r>
    </w:p>
    <w:p w:rsidR="00624D4C" w:rsidRDefault="00624D4C" w:rsidP="00A878AD">
      <w:pPr>
        <w:pStyle w:val="ListParagraph"/>
        <w:numPr>
          <w:ilvl w:val="3"/>
          <w:numId w:val="30"/>
        </w:numPr>
        <w:rPr>
          <w:rFonts w:asciiTheme="majorBidi" w:hAnsiTheme="majorBidi" w:cstheme="majorBidi"/>
          <w:sz w:val="22"/>
          <w:szCs w:val="22"/>
        </w:rPr>
      </w:pPr>
      <w:r>
        <w:rPr>
          <w:rFonts w:asciiTheme="majorBidi" w:hAnsiTheme="majorBidi" w:cstheme="majorBidi"/>
          <w:sz w:val="22"/>
          <w:szCs w:val="22"/>
        </w:rPr>
        <w:t>Protect purchasers from surprise; affirmative obligations only transfer when a reasonable person would have assumed would attach</w:t>
      </w:r>
    </w:p>
    <w:p w:rsidR="00624D4C" w:rsidRDefault="00624D4C" w:rsidP="00A878AD">
      <w:pPr>
        <w:pStyle w:val="ListParagraph"/>
        <w:numPr>
          <w:ilvl w:val="2"/>
          <w:numId w:val="30"/>
        </w:numPr>
        <w:rPr>
          <w:rFonts w:asciiTheme="majorBidi" w:hAnsiTheme="majorBidi" w:cstheme="majorBidi"/>
          <w:sz w:val="22"/>
          <w:szCs w:val="22"/>
        </w:rPr>
      </w:pPr>
      <w:r w:rsidRPr="00674BA8">
        <w:rPr>
          <w:rFonts w:asciiTheme="majorBidi" w:hAnsiTheme="majorBidi" w:cstheme="majorBidi"/>
          <w:b/>
          <w:bCs/>
          <w:sz w:val="22"/>
          <w:szCs w:val="22"/>
        </w:rPr>
        <w:t>Removed the touch and concern</w:t>
      </w:r>
      <w:r>
        <w:rPr>
          <w:rFonts w:asciiTheme="majorBidi" w:hAnsiTheme="majorBidi" w:cstheme="majorBidi"/>
          <w:sz w:val="22"/>
          <w:szCs w:val="22"/>
        </w:rPr>
        <w:t xml:space="preserve"> element- enforceable unless an unreasonable burden on land use</w:t>
      </w:r>
      <w:r w:rsidR="007569F3">
        <w:rPr>
          <w:rFonts w:asciiTheme="majorBidi" w:hAnsiTheme="majorBidi" w:cstheme="majorBidi"/>
          <w:sz w:val="22"/>
          <w:szCs w:val="22"/>
        </w:rPr>
        <w:t>; presumption of validity</w:t>
      </w:r>
      <w:r>
        <w:rPr>
          <w:rFonts w:asciiTheme="majorBidi" w:hAnsiTheme="majorBidi" w:cstheme="majorBidi"/>
          <w:sz w:val="22"/>
          <w:szCs w:val="22"/>
        </w:rPr>
        <w:t xml:space="preserve">. </w:t>
      </w:r>
      <w:r w:rsidRPr="00AD7E7D">
        <w:rPr>
          <w:rFonts w:asciiTheme="majorBidi" w:hAnsiTheme="majorBidi" w:cstheme="majorBidi"/>
          <w:sz w:val="22"/>
          <w:szCs w:val="22"/>
          <w:u w:val="single"/>
        </w:rPr>
        <w:t xml:space="preserve">Covenants </w:t>
      </w:r>
      <w:r w:rsidR="00AD7E7D" w:rsidRPr="00AD7E7D">
        <w:rPr>
          <w:rFonts w:asciiTheme="majorBidi" w:hAnsiTheme="majorBidi" w:cstheme="majorBidi"/>
          <w:sz w:val="22"/>
          <w:szCs w:val="22"/>
          <w:u w:val="single"/>
        </w:rPr>
        <w:t>in</w:t>
      </w:r>
      <w:r w:rsidRPr="00AD7E7D">
        <w:rPr>
          <w:rFonts w:asciiTheme="majorBidi" w:hAnsiTheme="majorBidi" w:cstheme="majorBidi"/>
          <w:sz w:val="22"/>
          <w:szCs w:val="22"/>
          <w:u w:val="single"/>
        </w:rPr>
        <w:t xml:space="preserve"> gross permitted</w:t>
      </w:r>
      <w:r w:rsidRPr="00F00D49">
        <w:rPr>
          <w:rFonts w:asciiTheme="majorBidi" w:hAnsiTheme="majorBidi" w:cstheme="majorBidi"/>
          <w:sz w:val="22"/>
          <w:szCs w:val="22"/>
        </w:rPr>
        <w:t xml:space="preserve"> if person is identifiable and has legitimate interest </w:t>
      </w:r>
    </w:p>
    <w:p w:rsidR="007569F3" w:rsidRDefault="007569F3" w:rsidP="00A878AD">
      <w:pPr>
        <w:pStyle w:val="ListParagraph"/>
        <w:numPr>
          <w:ilvl w:val="3"/>
          <w:numId w:val="30"/>
        </w:numPr>
        <w:rPr>
          <w:rFonts w:asciiTheme="majorBidi" w:hAnsiTheme="majorBidi" w:cstheme="majorBidi"/>
          <w:sz w:val="22"/>
          <w:szCs w:val="22"/>
        </w:rPr>
      </w:pPr>
      <w:r w:rsidRPr="00F92A19">
        <w:rPr>
          <w:rFonts w:asciiTheme="majorBidi" w:hAnsiTheme="majorBidi" w:cstheme="majorBidi"/>
          <w:b/>
          <w:bCs/>
          <w:sz w:val="22"/>
          <w:szCs w:val="22"/>
        </w:rPr>
        <w:t>Burden on challenger</w:t>
      </w:r>
      <w:r>
        <w:rPr>
          <w:rFonts w:asciiTheme="majorBidi" w:hAnsiTheme="majorBidi" w:cstheme="majorBidi"/>
          <w:sz w:val="22"/>
          <w:szCs w:val="22"/>
        </w:rPr>
        <w:t xml:space="preserve"> to show violation of public policy because: arbitrary, capricious, restrains alienation &amp; trade, burdens fundamental constitutional right, or unconscionable</w:t>
      </w:r>
    </w:p>
    <w:p w:rsidR="00624D4C" w:rsidRDefault="00624D4C" w:rsidP="00A878AD">
      <w:pPr>
        <w:pStyle w:val="ListParagraph"/>
        <w:numPr>
          <w:ilvl w:val="3"/>
          <w:numId w:val="30"/>
        </w:numPr>
        <w:rPr>
          <w:rFonts w:asciiTheme="majorBidi" w:hAnsiTheme="majorBidi" w:cstheme="majorBidi"/>
          <w:sz w:val="22"/>
          <w:szCs w:val="22"/>
        </w:rPr>
      </w:pPr>
      <w:r w:rsidRPr="00F00D49">
        <w:rPr>
          <w:rFonts w:asciiTheme="majorBidi" w:hAnsiTheme="majorBidi" w:cstheme="majorBidi"/>
          <w:sz w:val="22"/>
          <w:szCs w:val="22"/>
        </w:rPr>
        <w:t xml:space="preserve">More </w:t>
      </w:r>
      <w:r w:rsidRPr="00F92A19">
        <w:rPr>
          <w:rFonts w:asciiTheme="majorBidi" w:hAnsiTheme="majorBidi" w:cstheme="majorBidi"/>
          <w:b/>
          <w:bCs/>
          <w:sz w:val="22"/>
          <w:szCs w:val="22"/>
        </w:rPr>
        <w:t>flexible</w:t>
      </w:r>
      <w:r w:rsidRPr="00F00D49">
        <w:rPr>
          <w:rFonts w:asciiTheme="majorBidi" w:hAnsiTheme="majorBidi" w:cstheme="majorBidi"/>
          <w:sz w:val="22"/>
          <w:szCs w:val="22"/>
        </w:rPr>
        <w:t xml:space="preserve"> while protecting the original policy concern: protect value of land</w:t>
      </w:r>
    </w:p>
    <w:p w:rsidR="00636F2A" w:rsidRPr="00636F2A" w:rsidRDefault="00636F2A" w:rsidP="00A878AD">
      <w:pPr>
        <w:pStyle w:val="ListParagraph"/>
        <w:numPr>
          <w:ilvl w:val="2"/>
          <w:numId w:val="30"/>
        </w:numPr>
        <w:rPr>
          <w:rFonts w:asciiTheme="majorBidi" w:hAnsiTheme="majorBidi" w:cstheme="majorBidi"/>
          <w:sz w:val="22"/>
          <w:szCs w:val="22"/>
        </w:rPr>
      </w:pPr>
      <w:r>
        <w:rPr>
          <w:rFonts w:asciiTheme="majorBidi" w:hAnsiTheme="majorBidi" w:cstheme="majorBidi"/>
          <w:color w:val="000000" w:themeColor="text1"/>
          <w:sz w:val="22"/>
          <w:szCs w:val="22"/>
        </w:rPr>
        <w:t>Covenants should be interpreted to further the intent of the parties, carry out their purpose and avoid violating public policy</w:t>
      </w:r>
    </w:p>
    <w:p w:rsidR="00636F2A" w:rsidRPr="00F00D49" w:rsidRDefault="00636F2A" w:rsidP="00A878AD">
      <w:pPr>
        <w:pStyle w:val="ListParagraph"/>
        <w:numPr>
          <w:ilvl w:val="3"/>
          <w:numId w:val="30"/>
        </w:numPr>
        <w:rPr>
          <w:rFonts w:asciiTheme="majorBidi" w:hAnsiTheme="majorBidi" w:cstheme="majorBidi"/>
          <w:sz w:val="22"/>
          <w:szCs w:val="22"/>
        </w:rPr>
      </w:pPr>
      <w:r>
        <w:rPr>
          <w:rFonts w:asciiTheme="majorBidi" w:hAnsiTheme="majorBidi" w:cstheme="majorBidi"/>
          <w:sz w:val="22"/>
          <w:szCs w:val="22"/>
        </w:rPr>
        <w:t xml:space="preserve">Modern shift recognizing that these might </w:t>
      </w:r>
      <w:r w:rsidRPr="00F92A19">
        <w:rPr>
          <w:rFonts w:asciiTheme="majorBidi" w:hAnsiTheme="majorBidi" w:cstheme="majorBidi"/>
          <w:b/>
          <w:bCs/>
          <w:sz w:val="22"/>
          <w:szCs w:val="22"/>
        </w:rPr>
        <w:t>enhance value</w:t>
      </w:r>
      <w:r>
        <w:rPr>
          <w:rFonts w:asciiTheme="majorBidi" w:hAnsiTheme="majorBidi" w:cstheme="majorBidi"/>
          <w:sz w:val="22"/>
          <w:szCs w:val="22"/>
        </w:rPr>
        <w:t xml:space="preserve">—traditionally narrowly construed to be least burdensome to the free use of the land </w:t>
      </w:r>
    </w:p>
    <w:p w:rsidR="00624D4C" w:rsidRPr="00F00D49" w:rsidRDefault="00624D4C" w:rsidP="00A878AD">
      <w:pPr>
        <w:pStyle w:val="ListParagraph"/>
        <w:numPr>
          <w:ilvl w:val="1"/>
          <w:numId w:val="30"/>
        </w:numPr>
        <w:rPr>
          <w:rFonts w:asciiTheme="majorBidi" w:hAnsiTheme="majorBidi" w:cstheme="majorBidi"/>
          <w:sz w:val="22"/>
          <w:szCs w:val="22"/>
        </w:rPr>
      </w:pPr>
      <w:r w:rsidRPr="00F92A19">
        <w:rPr>
          <w:rFonts w:asciiTheme="majorBidi" w:hAnsiTheme="majorBidi" w:cstheme="majorBidi"/>
          <w:b/>
          <w:bCs/>
          <w:sz w:val="22"/>
          <w:szCs w:val="22"/>
        </w:rPr>
        <w:t>Traditionally</w:t>
      </w:r>
      <w:r w:rsidRPr="00F00D49">
        <w:rPr>
          <w:rFonts w:asciiTheme="majorBidi" w:hAnsiTheme="majorBidi" w:cstheme="majorBidi"/>
          <w:sz w:val="22"/>
          <w:szCs w:val="22"/>
        </w:rPr>
        <w:t xml:space="preserve">: equitable servitudes—injunctive relief; real servitudes—damages. </w:t>
      </w:r>
      <w:r w:rsidR="00686210" w:rsidRPr="00F00D49">
        <w:rPr>
          <w:rFonts w:asciiTheme="majorBidi" w:hAnsiTheme="majorBidi" w:cstheme="majorBidi"/>
          <w:sz w:val="22"/>
          <w:szCs w:val="22"/>
        </w:rPr>
        <w:t xml:space="preserve">Modern courts generally have one system in some combination of restatement and </w:t>
      </w:r>
      <w:r w:rsidR="00AD7E7D">
        <w:rPr>
          <w:rFonts w:asciiTheme="majorBidi" w:hAnsiTheme="majorBidi" w:cstheme="majorBidi"/>
          <w:sz w:val="22"/>
          <w:szCs w:val="22"/>
        </w:rPr>
        <w:t>traditional rules, some have both.</w:t>
      </w:r>
    </w:p>
    <w:p w:rsidR="00D84A45" w:rsidRPr="00F00D49" w:rsidRDefault="00D84A45" w:rsidP="00A878AD">
      <w:pPr>
        <w:pStyle w:val="ListParagraph"/>
        <w:numPr>
          <w:ilvl w:val="0"/>
          <w:numId w:val="30"/>
        </w:numPr>
        <w:rPr>
          <w:rFonts w:asciiTheme="majorBidi" w:hAnsiTheme="majorBidi" w:cstheme="majorBidi"/>
          <w:sz w:val="22"/>
          <w:szCs w:val="22"/>
        </w:rPr>
      </w:pPr>
      <w:r w:rsidRPr="00F00D49">
        <w:rPr>
          <w:rFonts w:asciiTheme="majorBidi" w:hAnsiTheme="majorBidi" w:cstheme="majorBidi"/>
          <w:b/>
          <w:bCs/>
          <w:sz w:val="22"/>
          <w:szCs w:val="22"/>
        </w:rPr>
        <w:t xml:space="preserve">Neponsit v. Emigrant Savings: </w:t>
      </w:r>
      <w:r w:rsidRPr="00F00D49">
        <w:rPr>
          <w:rFonts w:asciiTheme="majorBidi" w:hAnsiTheme="majorBidi" w:cstheme="majorBidi"/>
          <w:sz w:val="22"/>
          <w:szCs w:val="22"/>
        </w:rPr>
        <w:t>Realty group required each house owner to pay maintenance fee to maintain the parks, beaches and roads. Homeowner foreclosed and taken over by bank- they are suing for the money</w:t>
      </w:r>
    </w:p>
    <w:p w:rsidR="00AD40E5" w:rsidRPr="00F00D49" w:rsidRDefault="00AD40E5" w:rsidP="00A878AD">
      <w:pPr>
        <w:pStyle w:val="ListParagraph"/>
        <w:numPr>
          <w:ilvl w:val="1"/>
          <w:numId w:val="30"/>
        </w:numPr>
        <w:rPr>
          <w:rFonts w:asciiTheme="majorBidi" w:hAnsiTheme="majorBidi" w:cstheme="majorBidi"/>
          <w:sz w:val="22"/>
          <w:szCs w:val="22"/>
        </w:rPr>
      </w:pPr>
      <w:r w:rsidRPr="00F00D49">
        <w:rPr>
          <w:rFonts w:asciiTheme="majorBidi" w:hAnsiTheme="majorBidi" w:cstheme="majorBidi"/>
          <w:sz w:val="22"/>
          <w:szCs w:val="22"/>
        </w:rPr>
        <w:t xml:space="preserve">Two issues relating to </w:t>
      </w:r>
      <w:r w:rsidRPr="00F00D49">
        <w:rPr>
          <w:rFonts w:asciiTheme="majorBidi" w:hAnsiTheme="majorBidi" w:cstheme="majorBidi"/>
          <w:sz w:val="22"/>
          <w:szCs w:val="22"/>
          <w:u w:val="single"/>
        </w:rPr>
        <w:t>real covenants:</w:t>
      </w:r>
      <w:r w:rsidRPr="00F00D49">
        <w:rPr>
          <w:rFonts w:asciiTheme="majorBidi" w:hAnsiTheme="majorBidi" w:cstheme="majorBidi"/>
          <w:sz w:val="22"/>
          <w:szCs w:val="22"/>
        </w:rPr>
        <w:t xml:space="preserve"> </w:t>
      </w:r>
    </w:p>
    <w:p w:rsidR="00AD40E5" w:rsidRPr="00F00D49" w:rsidRDefault="00D84A45" w:rsidP="00A878AD">
      <w:pPr>
        <w:pStyle w:val="ListParagraph"/>
        <w:numPr>
          <w:ilvl w:val="2"/>
          <w:numId w:val="30"/>
        </w:numPr>
        <w:rPr>
          <w:rFonts w:asciiTheme="majorBidi" w:hAnsiTheme="majorBidi" w:cstheme="majorBidi"/>
          <w:sz w:val="22"/>
          <w:szCs w:val="22"/>
        </w:rPr>
      </w:pPr>
      <w:r w:rsidRPr="00F92A19">
        <w:rPr>
          <w:rFonts w:asciiTheme="majorBidi" w:hAnsiTheme="majorBidi" w:cstheme="majorBidi"/>
          <w:b/>
          <w:bCs/>
          <w:sz w:val="22"/>
          <w:szCs w:val="22"/>
        </w:rPr>
        <w:lastRenderedPageBreak/>
        <w:t>Touch and concern of the land</w:t>
      </w:r>
      <w:r w:rsidRPr="00F00D49">
        <w:rPr>
          <w:rFonts w:asciiTheme="majorBidi" w:hAnsiTheme="majorBidi" w:cstheme="majorBidi"/>
          <w:sz w:val="22"/>
          <w:szCs w:val="22"/>
        </w:rPr>
        <w:t>- does</w:t>
      </w:r>
      <w:r w:rsidR="00AD40E5" w:rsidRPr="00F00D49">
        <w:rPr>
          <w:rFonts w:asciiTheme="majorBidi" w:hAnsiTheme="majorBidi" w:cstheme="majorBidi"/>
          <w:sz w:val="22"/>
          <w:szCs w:val="22"/>
        </w:rPr>
        <w:t xml:space="preserve"> a</w:t>
      </w:r>
      <w:r w:rsidRPr="00F00D49">
        <w:rPr>
          <w:rFonts w:asciiTheme="majorBidi" w:hAnsiTheme="majorBidi" w:cstheme="majorBidi"/>
          <w:sz w:val="22"/>
          <w:szCs w:val="22"/>
        </w:rPr>
        <w:t xml:space="preserve"> payment fee concern the land? </w:t>
      </w:r>
      <w:r w:rsidR="00AD40E5" w:rsidRPr="00F00D49">
        <w:rPr>
          <w:rFonts w:asciiTheme="majorBidi" w:hAnsiTheme="majorBidi" w:cstheme="majorBidi"/>
          <w:sz w:val="22"/>
          <w:szCs w:val="22"/>
        </w:rPr>
        <w:t>Yes— payment is a burden to maintain the common land that all the residents share and wish to benefit from</w:t>
      </w:r>
    </w:p>
    <w:p w:rsidR="00D84A45" w:rsidRPr="00AD7E7D" w:rsidRDefault="002F1262" w:rsidP="00A878AD">
      <w:pPr>
        <w:pStyle w:val="ListParagraph"/>
        <w:numPr>
          <w:ilvl w:val="2"/>
          <w:numId w:val="30"/>
        </w:numPr>
        <w:rPr>
          <w:rFonts w:asciiTheme="majorBidi" w:hAnsiTheme="majorBidi" w:cstheme="majorBidi"/>
          <w:sz w:val="22"/>
          <w:szCs w:val="22"/>
        </w:rPr>
      </w:pPr>
      <w:r w:rsidRPr="00F92A19">
        <w:rPr>
          <w:rFonts w:asciiTheme="majorBidi" w:hAnsiTheme="majorBidi" w:cstheme="majorBidi"/>
          <w:b/>
          <w:bCs/>
          <w:sz w:val="22"/>
          <w:szCs w:val="22"/>
        </w:rPr>
        <w:t>P</w:t>
      </w:r>
      <w:r w:rsidR="00D84A45" w:rsidRPr="00F92A19">
        <w:rPr>
          <w:rFonts w:asciiTheme="majorBidi" w:hAnsiTheme="majorBidi" w:cstheme="majorBidi"/>
          <w:b/>
          <w:bCs/>
          <w:sz w:val="22"/>
          <w:szCs w:val="22"/>
        </w:rPr>
        <w:t>rivity</w:t>
      </w:r>
      <w:r w:rsidR="00D84A45" w:rsidRPr="00F00D49">
        <w:rPr>
          <w:rFonts w:asciiTheme="majorBidi" w:hAnsiTheme="majorBidi" w:cstheme="majorBidi"/>
          <w:sz w:val="22"/>
          <w:szCs w:val="22"/>
        </w:rPr>
        <w:t xml:space="preserve">- </w:t>
      </w:r>
      <w:r w:rsidRPr="00F00D49">
        <w:rPr>
          <w:rFonts w:asciiTheme="majorBidi" w:hAnsiTheme="majorBidi" w:cstheme="majorBidi"/>
          <w:sz w:val="22"/>
          <w:szCs w:val="22"/>
        </w:rPr>
        <w:t xml:space="preserve">the homeowners association didn’t technically possess the benefit. But, courts said that the association is a representative </w:t>
      </w:r>
      <w:r w:rsidR="00D84A45" w:rsidRPr="00F00D49">
        <w:rPr>
          <w:rFonts w:asciiTheme="majorBidi" w:hAnsiTheme="majorBidi" w:cstheme="majorBidi"/>
          <w:sz w:val="22"/>
          <w:szCs w:val="22"/>
        </w:rPr>
        <w:t xml:space="preserve">body of the community and therefore it is standing in for the interests of the owners. </w:t>
      </w:r>
    </w:p>
    <w:p w:rsidR="00D84A45" w:rsidRPr="00615A30" w:rsidRDefault="00D84A45" w:rsidP="00FD2B53">
      <w:pPr>
        <w:pStyle w:val="Heading2"/>
      </w:pPr>
      <w:bookmarkStart w:id="43" w:name="_Toc8243795"/>
      <w:r w:rsidRPr="00615A30">
        <w:t xml:space="preserve">Covenants: </w:t>
      </w:r>
      <w:r w:rsidR="00FD2B53" w:rsidRPr="00615A30">
        <w:t>A</w:t>
      </w:r>
      <w:r w:rsidRPr="00615A30">
        <w:t xml:space="preserve"> </w:t>
      </w:r>
      <w:r w:rsidR="00FD2B53" w:rsidRPr="00615A30">
        <w:t>C</w:t>
      </w:r>
      <w:r w:rsidRPr="00615A30">
        <w:t xml:space="preserve">ommon </w:t>
      </w:r>
      <w:r w:rsidR="00FD2B53" w:rsidRPr="00615A30">
        <w:t>P</w:t>
      </w:r>
      <w:r w:rsidRPr="00615A30">
        <w:t>lan</w:t>
      </w:r>
      <w:bookmarkEnd w:id="43"/>
      <w:r w:rsidRPr="00615A30">
        <w:t xml:space="preserve"> </w:t>
      </w:r>
    </w:p>
    <w:p w:rsidR="009C4BC5" w:rsidRPr="00615A30" w:rsidRDefault="00BC0151" w:rsidP="00A878AD">
      <w:pPr>
        <w:pStyle w:val="ListParagraph"/>
        <w:numPr>
          <w:ilvl w:val="0"/>
          <w:numId w:val="31"/>
        </w:numPr>
        <w:rPr>
          <w:rFonts w:asciiTheme="majorBidi" w:hAnsiTheme="majorBidi" w:cstheme="majorBidi"/>
          <w:b/>
          <w:bCs/>
          <w:color w:val="000000" w:themeColor="text1"/>
          <w:sz w:val="22"/>
          <w:szCs w:val="22"/>
        </w:rPr>
      </w:pPr>
      <w:r w:rsidRPr="00615A30">
        <w:rPr>
          <w:rFonts w:asciiTheme="majorBidi" w:hAnsiTheme="majorBidi" w:cstheme="majorBidi"/>
          <w:b/>
          <w:bCs/>
          <w:color w:val="000000" w:themeColor="text1"/>
          <w:sz w:val="22"/>
          <w:szCs w:val="22"/>
        </w:rPr>
        <w:t xml:space="preserve">Implied </w:t>
      </w:r>
      <w:r w:rsidR="009C4BC5" w:rsidRPr="00615A30">
        <w:rPr>
          <w:rFonts w:asciiTheme="majorBidi" w:hAnsiTheme="majorBidi" w:cstheme="majorBidi"/>
          <w:b/>
          <w:bCs/>
          <w:color w:val="000000" w:themeColor="text1"/>
          <w:sz w:val="22"/>
          <w:szCs w:val="22"/>
        </w:rPr>
        <w:t xml:space="preserve">Reciprocal Negative Easement: </w:t>
      </w:r>
      <w:r w:rsidR="00CC0370" w:rsidRPr="00615A30">
        <w:rPr>
          <w:rFonts w:asciiTheme="majorBidi" w:hAnsiTheme="majorBidi" w:cstheme="majorBidi"/>
          <w:color w:val="000000" w:themeColor="text1"/>
          <w:sz w:val="22"/>
          <w:szCs w:val="22"/>
        </w:rPr>
        <w:t xml:space="preserve">when </w:t>
      </w:r>
      <w:r w:rsidRPr="00615A30">
        <w:rPr>
          <w:rFonts w:asciiTheme="majorBidi" w:hAnsiTheme="majorBidi" w:cstheme="majorBidi"/>
          <w:color w:val="000000" w:themeColor="text1"/>
          <w:sz w:val="22"/>
          <w:szCs w:val="22"/>
        </w:rPr>
        <w:t>an</w:t>
      </w:r>
      <w:r w:rsidR="00CC0370" w:rsidRPr="00615A30">
        <w:rPr>
          <w:rFonts w:asciiTheme="majorBidi" w:hAnsiTheme="majorBidi" w:cstheme="majorBidi"/>
          <w:color w:val="000000" w:themeColor="text1"/>
          <w:sz w:val="22"/>
          <w:szCs w:val="22"/>
        </w:rPr>
        <w:t xml:space="preserve"> owner sells a number of parcels with evidence of intent to create a common plan of development then (1) covenants made to the seller benefit all parcels with</w:t>
      </w:r>
      <w:r w:rsidR="0073535C">
        <w:rPr>
          <w:rFonts w:asciiTheme="majorBidi" w:hAnsiTheme="majorBidi" w:cstheme="majorBidi"/>
          <w:color w:val="000000" w:themeColor="text1"/>
          <w:sz w:val="22"/>
          <w:szCs w:val="22"/>
        </w:rPr>
        <w:t>in</w:t>
      </w:r>
      <w:r w:rsidR="00CC0370" w:rsidRPr="00615A30">
        <w:rPr>
          <w:rFonts w:asciiTheme="majorBidi" w:hAnsiTheme="majorBidi" w:cstheme="majorBidi"/>
          <w:color w:val="000000" w:themeColor="text1"/>
          <w:sz w:val="22"/>
          <w:szCs w:val="22"/>
        </w:rPr>
        <w:t xml:space="preserve"> the plan</w:t>
      </w:r>
      <w:r w:rsidRPr="00615A30">
        <w:rPr>
          <w:rFonts w:asciiTheme="majorBidi" w:hAnsiTheme="majorBidi" w:cstheme="majorBidi"/>
          <w:color w:val="000000" w:themeColor="text1"/>
          <w:sz w:val="22"/>
          <w:szCs w:val="22"/>
        </w:rPr>
        <w:t xml:space="preserve"> and (2) all parcels within the plan are bound by the covenant.</w:t>
      </w:r>
    </w:p>
    <w:p w:rsidR="00BC0151" w:rsidRPr="00615A30" w:rsidRDefault="00BC0151" w:rsidP="00A878AD">
      <w:pPr>
        <w:pStyle w:val="ListParagraph"/>
        <w:numPr>
          <w:ilvl w:val="1"/>
          <w:numId w:val="31"/>
        </w:numPr>
        <w:rPr>
          <w:rFonts w:asciiTheme="majorBidi" w:hAnsiTheme="majorBidi" w:cstheme="majorBidi"/>
          <w:b/>
          <w:bCs/>
          <w:color w:val="000000" w:themeColor="text1"/>
          <w:sz w:val="22"/>
          <w:szCs w:val="22"/>
        </w:rPr>
      </w:pPr>
      <w:r w:rsidRPr="00615A30">
        <w:rPr>
          <w:rFonts w:asciiTheme="majorBidi" w:hAnsiTheme="majorBidi" w:cstheme="majorBidi"/>
          <w:color w:val="000000" w:themeColor="text1"/>
          <w:sz w:val="22"/>
          <w:szCs w:val="22"/>
        </w:rPr>
        <w:t xml:space="preserve">This makes it </w:t>
      </w:r>
      <w:r w:rsidRPr="00F92A19">
        <w:rPr>
          <w:rFonts w:asciiTheme="majorBidi" w:hAnsiTheme="majorBidi" w:cstheme="majorBidi"/>
          <w:b/>
          <w:bCs/>
          <w:color w:val="000000" w:themeColor="text1"/>
          <w:sz w:val="22"/>
          <w:szCs w:val="22"/>
        </w:rPr>
        <w:t>binding on all parcels and allows all owners to sue to enforce the covenant</w:t>
      </w:r>
      <w:r w:rsidRPr="00615A30">
        <w:rPr>
          <w:rFonts w:asciiTheme="majorBidi" w:hAnsiTheme="majorBidi" w:cstheme="majorBidi"/>
          <w:color w:val="000000" w:themeColor="text1"/>
          <w:sz w:val="22"/>
          <w:szCs w:val="22"/>
        </w:rPr>
        <w:t xml:space="preserve">. </w:t>
      </w:r>
    </w:p>
    <w:p w:rsidR="00636F2A" w:rsidRPr="00F92A19" w:rsidRDefault="00636F2A" w:rsidP="00A878AD">
      <w:pPr>
        <w:pStyle w:val="ListParagraph"/>
        <w:numPr>
          <w:ilvl w:val="1"/>
          <w:numId w:val="31"/>
        </w:numPr>
        <w:rPr>
          <w:rFonts w:asciiTheme="majorBidi" w:hAnsiTheme="majorBidi" w:cstheme="majorBidi"/>
          <w:b/>
          <w:bCs/>
          <w:color w:val="000000" w:themeColor="text1"/>
          <w:sz w:val="22"/>
          <w:szCs w:val="22"/>
          <w:u w:val="single"/>
        </w:rPr>
      </w:pPr>
      <w:r w:rsidRPr="00F92A19">
        <w:rPr>
          <w:rFonts w:asciiTheme="majorBidi" w:hAnsiTheme="majorBidi" w:cstheme="majorBidi"/>
          <w:color w:val="000000" w:themeColor="text1"/>
          <w:sz w:val="22"/>
          <w:szCs w:val="22"/>
          <w:u w:val="single"/>
        </w:rPr>
        <w:t>Many states now require that developers file a declaration prior to the selling of individual lots</w:t>
      </w:r>
    </w:p>
    <w:p w:rsidR="00D84A45" w:rsidRPr="00615A30" w:rsidRDefault="00D84A45" w:rsidP="00A878AD">
      <w:pPr>
        <w:pStyle w:val="ListParagraph"/>
        <w:numPr>
          <w:ilvl w:val="0"/>
          <w:numId w:val="31"/>
        </w:numPr>
        <w:rPr>
          <w:rFonts w:asciiTheme="majorBidi" w:hAnsiTheme="majorBidi" w:cstheme="majorBidi"/>
          <w:b/>
          <w:bCs/>
          <w:color w:val="000000" w:themeColor="text1"/>
          <w:sz w:val="22"/>
          <w:szCs w:val="22"/>
        </w:rPr>
      </w:pPr>
      <w:r w:rsidRPr="00615A30">
        <w:rPr>
          <w:rFonts w:asciiTheme="majorBidi" w:hAnsiTheme="majorBidi" w:cstheme="majorBidi"/>
          <w:b/>
          <w:bCs/>
          <w:color w:val="000000" w:themeColor="text1"/>
          <w:sz w:val="22"/>
          <w:szCs w:val="22"/>
        </w:rPr>
        <w:t xml:space="preserve">Sanborn v. Mclean: </w:t>
      </w:r>
      <w:r w:rsidR="00FA7800" w:rsidRPr="00615A30">
        <w:rPr>
          <w:rFonts w:asciiTheme="majorBidi" w:hAnsiTheme="majorBidi" w:cstheme="majorBidi"/>
          <w:color w:val="000000" w:themeColor="text1"/>
          <w:sz w:val="22"/>
          <w:szCs w:val="22"/>
        </w:rPr>
        <w:t>purchaser tried to build gas station in backyard in an area where most of the properties were bound by a covenant restricting their properties to residential purposes</w:t>
      </w:r>
      <w:r w:rsidR="00615A30">
        <w:rPr>
          <w:rFonts w:asciiTheme="majorBidi" w:hAnsiTheme="majorBidi" w:cstheme="majorBidi"/>
          <w:color w:val="000000" w:themeColor="text1"/>
          <w:sz w:val="22"/>
          <w:szCs w:val="22"/>
        </w:rPr>
        <w:t xml:space="preserve"> but there was no declaration and </w:t>
      </w:r>
      <w:r w:rsidR="00BC0151" w:rsidRPr="00615A30">
        <w:rPr>
          <w:rFonts w:asciiTheme="majorBidi" w:hAnsiTheme="majorBidi" w:cstheme="majorBidi"/>
          <w:color w:val="000000" w:themeColor="text1"/>
          <w:sz w:val="22"/>
          <w:szCs w:val="22"/>
        </w:rPr>
        <w:t>no restriction appeared in his chain of title</w:t>
      </w:r>
      <w:r w:rsidR="00642E9A">
        <w:rPr>
          <w:rFonts w:asciiTheme="majorBidi" w:hAnsiTheme="majorBidi" w:cstheme="majorBidi"/>
          <w:color w:val="000000" w:themeColor="text1"/>
          <w:sz w:val="22"/>
          <w:szCs w:val="22"/>
        </w:rPr>
        <w:t xml:space="preserve"> (and grantor made no promise to restrict the remaining lots)</w:t>
      </w:r>
      <w:r w:rsidR="00615A30">
        <w:rPr>
          <w:rFonts w:asciiTheme="majorBidi" w:hAnsiTheme="majorBidi" w:cstheme="majorBidi"/>
          <w:color w:val="000000" w:themeColor="text1"/>
          <w:sz w:val="22"/>
          <w:szCs w:val="22"/>
        </w:rPr>
        <w:t xml:space="preserve">. Buyer was told by seller that land wasn’t restricted  </w:t>
      </w:r>
    </w:p>
    <w:p w:rsidR="00FA7800" w:rsidRPr="00615A30" w:rsidRDefault="00FA7800" w:rsidP="00A878AD">
      <w:pPr>
        <w:pStyle w:val="ListParagraph"/>
        <w:numPr>
          <w:ilvl w:val="1"/>
          <w:numId w:val="31"/>
        </w:numPr>
        <w:rPr>
          <w:rFonts w:asciiTheme="majorBidi" w:hAnsiTheme="majorBidi" w:cstheme="majorBidi"/>
          <w:b/>
          <w:bCs/>
          <w:color w:val="000000" w:themeColor="text1"/>
          <w:sz w:val="22"/>
          <w:szCs w:val="22"/>
        </w:rPr>
      </w:pPr>
      <w:r w:rsidRPr="00615A30">
        <w:rPr>
          <w:rFonts w:asciiTheme="majorBidi" w:hAnsiTheme="majorBidi" w:cstheme="majorBidi"/>
          <w:b/>
          <w:bCs/>
          <w:color w:val="000000" w:themeColor="text1"/>
          <w:sz w:val="22"/>
          <w:szCs w:val="22"/>
        </w:rPr>
        <w:t xml:space="preserve">Holding: </w:t>
      </w:r>
      <w:r w:rsidRPr="00615A30">
        <w:rPr>
          <w:rFonts w:asciiTheme="majorBidi" w:hAnsiTheme="majorBidi" w:cstheme="majorBidi"/>
          <w:color w:val="000000" w:themeColor="text1"/>
          <w:sz w:val="22"/>
          <w:szCs w:val="22"/>
        </w:rPr>
        <w:t>purchaser is to be bound through a</w:t>
      </w:r>
      <w:r w:rsidR="0073535C">
        <w:rPr>
          <w:rFonts w:asciiTheme="majorBidi" w:hAnsiTheme="majorBidi" w:cstheme="majorBidi"/>
          <w:color w:val="000000" w:themeColor="text1"/>
          <w:sz w:val="22"/>
          <w:szCs w:val="22"/>
        </w:rPr>
        <w:t>n</w:t>
      </w:r>
      <w:r w:rsidR="00642E9A">
        <w:rPr>
          <w:rFonts w:asciiTheme="majorBidi" w:hAnsiTheme="majorBidi" w:cstheme="majorBidi"/>
          <w:color w:val="000000" w:themeColor="text1"/>
          <w:sz w:val="22"/>
          <w:szCs w:val="22"/>
        </w:rPr>
        <w:t xml:space="preserve"> implied</w:t>
      </w:r>
      <w:r w:rsidRPr="00615A30">
        <w:rPr>
          <w:rFonts w:asciiTheme="majorBidi" w:hAnsiTheme="majorBidi" w:cstheme="majorBidi"/>
          <w:color w:val="000000" w:themeColor="text1"/>
          <w:sz w:val="22"/>
          <w:szCs w:val="22"/>
        </w:rPr>
        <w:t xml:space="preserve"> reciprocal negative easement—had </w:t>
      </w:r>
      <w:r w:rsidRPr="00615A30">
        <w:rPr>
          <w:rFonts w:asciiTheme="majorBidi" w:hAnsiTheme="majorBidi" w:cstheme="majorBidi"/>
          <w:color w:val="000000" w:themeColor="text1"/>
          <w:sz w:val="22"/>
          <w:szCs w:val="22"/>
          <w:u w:val="single"/>
        </w:rPr>
        <w:t>constructive notice</w:t>
      </w:r>
      <w:r w:rsidRPr="00615A30">
        <w:rPr>
          <w:rFonts w:asciiTheme="majorBidi" w:hAnsiTheme="majorBidi" w:cstheme="majorBidi"/>
          <w:color w:val="000000" w:themeColor="text1"/>
          <w:sz w:val="22"/>
          <w:szCs w:val="22"/>
        </w:rPr>
        <w:t xml:space="preserve"> because was included in many of the surroundings properties </w:t>
      </w:r>
      <w:r w:rsidR="00615A30">
        <w:rPr>
          <w:rFonts w:asciiTheme="majorBidi" w:hAnsiTheme="majorBidi" w:cstheme="majorBidi"/>
          <w:color w:val="000000" w:themeColor="text1"/>
          <w:sz w:val="22"/>
          <w:szCs w:val="22"/>
        </w:rPr>
        <w:t>sold</w:t>
      </w:r>
      <w:r w:rsidRPr="00615A30">
        <w:rPr>
          <w:rFonts w:asciiTheme="majorBidi" w:hAnsiTheme="majorBidi" w:cstheme="majorBidi"/>
          <w:color w:val="000000" w:themeColor="text1"/>
          <w:sz w:val="22"/>
          <w:szCs w:val="22"/>
        </w:rPr>
        <w:t xml:space="preserve"> by </w:t>
      </w:r>
      <w:r w:rsidR="00615A30">
        <w:rPr>
          <w:rFonts w:asciiTheme="majorBidi" w:hAnsiTheme="majorBidi" w:cstheme="majorBidi"/>
          <w:color w:val="000000" w:themeColor="text1"/>
          <w:sz w:val="22"/>
          <w:szCs w:val="22"/>
        </w:rPr>
        <w:t>same</w:t>
      </w:r>
      <w:r w:rsidRPr="00615A30">
        <w:rPr>
          <w:rFonts w:asciiTheme="majorBidi" w:hAnsiTheme="majorBidi" w:cstheme="majorBidi"/>
          <w:color w:val="000000" w:themeColor="text1"/>
          <w:sz w:val="22"/>
          <w:szCs w:val="22"/>
        </w:rPr>
        <w:t xml:space="preserve"> developer and had </w:t>
      </w:r>
      <w:r w:rsidRPr="00615A30">
        <w:rPr>
          <w:rFonts w:asciiTheme="majorBidi" w:hAnsiTheme="majorBidi" w:cstheme="majorBidi"/>
          <w:color w:val="000000" w:themeColor="text1"/>
          <w:sz w:val="22"/>
          <w:szCs w:val="22"/>
          <w:u w:val="single"/>
        </w:rPr>
        <w:t>inquiry notice</w:t>
      </w:r>
      <w:r w:rsidRPr="00615A30">
        <w:rPr>
          <w:rFonts w:asciiTheme="majorBidi" w:hAnsiTheme="majorBidi" w:cstheme="majorBidi"/>
          <w:color w:val="000000" w:themeColor="text1"/>
          <w:sz w:val="22"/>
          <w:szCs w:val="22"/>
        </w:rPr>
        <w:t xml:space="preserve"> due to the uniformity of the properties</w:t>
      </w:r>
    </w:p>
    <w:p w:rsidR="00A405C2" w:rsidRPr="00615A30" w:rsidRDefault="00A405C2" w:rsidP="00A878AD">
      <w:pPr>
        <w:pStyle w:val="ListParagraph"/>
        <w:numPr>
          <w:ilvl w:val="2"/>
          <w:numId w:val="31"/>
        </w:numPr>
        <w:rPr>
          <w:rFonts w:asciiTheme="majorBidi" w:hAnsiTheme="majorBidi" w:cstheme="majorBidi"/>
          <w:b/>
          <w:bCs/>
          <w:color w:val="000000" w:themeColor="text1"/>
          <w:sz w:val="22"/>
          <w:szCs w:val="22"/>
        </w:rPr>
      </w:pPr>
      <w:r w:rsidRPr="00615A30">
        <w:rPr>
          <w:rFonts w:asciiTheme="majorBidi" w:hAnsiTheme="majorBidi" w:cstheme="majorBidi"/>
          <w:color w:val="000000" w:themeColor="text1"/>
          <w:sz w:val="22"/>
          <w:szCs w:val="22"/>
        </w:rPr>
        <w:t>Court made this ruling even though while a majority of houses had the covenant in their deeds, a super majority did not—not certain would inquire from the right people</w:t>
      </w:r>
      <w:r w:rsidR="00BC0151" w:rsidRPr="00615A30">
        <w:rPr>
          <w:rFonts w:asciiTheme="majorBidi" w:hAnsiTheme="majorBidi" w:cstheme="majorBidi"/>
          <w:color w:val="000000" w:themeColor="text1"/>
          <w:sz w:val="22"/>
          <w:szCs w:val="22"/>
        </w:rPr>
        <w:t xml:space="preserve"> (</w:t>
      </w:r>
      <w:r w:rsidR="00BC0151" w:rsidRPr="00F92A19">
        <w:rPr>
          <w:rFonts w:asciiTheme="majorBidi" w:hAnsiTheme="majorBidi" w:cstheme="majorBidi"/>
          <w:b/>
          <w:bCs/>
          <w:color w:val="000000" w:themeColor="text1"/>
          <w:sz w:val="22"/>
          <w:szCs w:val="22"/>
        </w:rPr>
        <w:t>53 of 91</w:t>
      </w:r>
      <w:r w:rsidR="00BC0151" w:rsidRPr="00615A30">
        <w:rPr>
          <w:rFonts w:asciiTheme="majorBidi" w:hAnsiTheme="majorBidi" w:cstheme="majorBidi"/>
          <w:color w:val="000000" w:themeColor="text1"/>
          <w:sz w:val="22"/>
          <w:szCs w:val="22"/>
        </w:rPr>
        <w:t>)</w:t>
      </w:r>
    </w:p>
    <w:p w:rsidR="00615A30" w:rsidRPr="00615A30" w:rsidRDefault="00615A30" w:rsidP="00A878AD">
      <w:pPr>
        <w:pStyle w:val="ListParagraph"/>
        <w:numPr>
          <w:ilvl w:val="3"/>
          <w:numId w:val="3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How many need to be sold w/o the restriction to indicate that there is no common scheme? Perhaps that existed for 30 years played an important role for the court here</w:t>
      </w:r>
    </w:p>
    <w:p w:rsidR="00615A30" w:rsidRPr="00615A30" w:rsidRDefault="00615A30" w:rsidP="00A878AD">
      <w:pPr>
        <w:pStyle w:val="ListParagraph"/>
        <w:numPr>
          <w:ilvl w:val="1"/>
          <w:numId w:val="3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Had he known about it and orally promised to comply-equitable estoppel might</w:t>
      </w:r>
      <w:r w:rsidR="00884834">
        <w:rPr>
          <w:rFonts w:asciiTheme="majorBidi" w:hAnsiTheme="majorBidi" w:cstheme="majorBidi"/>
          <w:color w:val="000000" w:themeColor="text1"/>
          <w:sz w:val="22"/>
          <w:szCs w:val="22"/>
        </w:rPr>
        <w:t xml:space="preserve"> have</w:t>
      </w:r>
      <w:r>
        <w:rPr>
          <w:rFonts w:asciiTheme="majorBidi" w:hAnsiTheme="majorBidi" w:cstheme="majorBidi"/>
          <w:color w:val="000000" w:themeColor="text1"/>
          <w:sz w:val="22"/>
          <w:szCs w:val="22"/>
        </w:rPr>
        <w:t xml:space="preserve"> appl</w:t>
      </w:r>
      <w:r w:rsidR="00884834">
        <w:rPr>
          <w:rFonts w:asciiTheme="majorBidi" w:hAnsiTheme="majorBidi" w:cstheme="majorBidi"/>
          <w:color w:val="000000" w:themeColor="text1"/>
          <w:sz w:val="22"/>
          <w:szCs w:val="22"/>
        </w:rPr>
        <w:t>ied</w:t>
      </w:r>
      <w:r>
        <w:rPr>
          <w:rFonts w:asciiTheme="majorBidi" w:hAnsiTheme="majorBidi" w:cstheme="majorBidi"/>
          <w:color w:val="000000" w:themeColor="text1"/>
          <w:sz w:val="22"/>
          <w:szCs w:val="22"/>
        </w:rPr>
        <w:t xml:space="preserve"> </w:t>
      </w:r>
    </w:p>
    <w:p w:rsidR="00D84A45" w:rsidRPr="00615A30" w:rsidRDefault="00D84A45" w:rsidP="00A878AD">
      <w:pPr>
        <w:pStyle w:val="ListParagraph"/>
        <w:numPr>
          <w:ilvl w:val="0"/>
          <w:numId w:val="31"/>
        </w:numPr>
        <w:rPr>
          <w:rFonts w:asciiTheme="majorBidi" w:hAnsiTheme="majorBidi" w:cstheme="majorBidi"/>
          <w:b/>
          <w:bCs/>
          <w:color w:val="000000" w:themeColor="text1"/>
          <w:sz w:val="22"/>
          <w:szCs w:val="22"/>
        </w:rPr>
      </w:pPr>
      <w:r w:rsidRPr="00615A30">
        <w:rPr>
          <w:rFonts w:asciiTheme="majorBidi" w:hAnsiTheme="majorBidi" w:cstheme="majorBidi"/>
          <w:b/>
          <w:bCs/>
          <w:color w:val="000000" w:themeColor="text1"/>
          <w:sz w:val="22"/>
          <w:szCs w:val="22"/>
        </w:rPr>
        <w:t>Riley v. Bear</w:t>
      </w:r>
      <w:r w:rsidR="00BC0151" w:rsidRPr="00615A30">
        <w:rPr>
          <w:rFonts w:asciiTheme="majorBidi" w:hAnsiTheme="majorBidi" w:cstheme="majorBidi"/>
          <w:b/>
          <w:bCs/>
          <w:color w:val="000000" w:themeColor="text1"/>
          <w:sz w:val="22"/>
          <w:szCs w:val="22"/>
        </w:rPr>
        <w:t xml:space="preserve">: </w:t>
      </w:r>
      <w:r w:rsidR="00BC0151" w:rsidRPr="00615A30">
        <w:rPr>
          <w:rFonts w:asciiTheme="majorBidi" w:hAnsiTheme="majorBidi" w:cstheme="majorBidi"/>
          <w:color w:val="000000" w:themeColor="text1"/>
          <w:sz w:val="22"/>
          <w:szCs w:val="22"/>
        </w:rPr>
        <w:t xml:space="preserve">question whether purchasers should be bound by a restrictive covenant that was not mentioned in their deed and was prior to the declaration—they want to build a snow tunnel </w:t>
      </w:r>
    </w:p>
    <w:p w:rsidR="00BC0151" w:rsidRPr="00615A30" w:rsidRDefault="00884834" w:rsidP="00A878AD">
      <w:pPr>
        <w:pStyle w:val="ListParagraph"/>
        <w:numPr>
          <w:ilvl w:val="1"/>
          <w:numId w:val="31"/>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Representation by seller that would be subject to restriction,</w:t>
      </w:r>
      <w:r w:rsidR="00BC0151" w:rsidRPr="00615A30">
        <w:rPr>
          <w:rFonts w:asciiTheme="majorBidi" w:hAnsiTheme="majorBidi" w:cstheme="majorBidi"/>
          <w:color w:val="000000" w:themeColor="text1"/>
          <w:sz w:val="22"/>
          <w:szCs w:val="22"/>
        </w:rPr>
        <w:t xml:space="preserve"> though was mistakenly not put into the deed</w:t>
      </w:r>
    </w:p>
    <w:p w:rsidR="00BC0151" w:rsidRPr="00615A30" w:rsidRDefault="00BC0151" w:rsidP="00A878AD">
      <w:pPr>
        <w:pStyle w:val="ListParagraph"/>
        <w:numPr>
          <w:ilvl w:val="1"/>
          <w:numId w:val="31"/>
        </w:numPr>
        <w:rPr>
          <w:rFonts w:asciiTheme="majorBidi" w:hAnsiTheme="majorBidi" w:cstheme="majorBidi"/>
          <w:b/>
          <w:bCs/>
          <w:color w:val="000000" w:themeColor="text1"/>
          <w:sz w:val="22"/>
          <w:szCs w:val="22"/>
        </w:rPr>
      </w:pPr>
      <w:r w:rsidRPr="00615A30">
        <w:rPr>
          <w:rFonts w:asciiTheme="majorBidi" w:hAnsiTheme="majorBidi" w:cstheme="majorBidi"/>
          <w:color w:val="000000" w:themeColor="text1"/>
          <w:sz w:val="22"/>
          <w:szCs w:val="22"/>
        </w:rPr>
        <w:t xml:space="preserve">Even though buyers subsequent to the purchase were clearly bound by the restrictions, the court found that </w:t>
      </w:r>
      <w:r w:rsidRPr="00F92A19">
        <w:rPr>
          <w:rFonts w:asciiTheme="majorBidi" w:hAnsiTheme="majorBidi" w:cstheme="majorBidi"/>
          <w:color w:val="000000" w:themeColor="text1"/>
          <w:sz w:val="22"/>
          <w:szCs w:val="22"/>
          <w:u w:val="single"/>
        </w:rPr>
        <w:t>a lot cannot be restricted if the restrictions don’t appear in the chain of title</w:t>
      </w:r>
      <w:r w:rsidR="00642E9A" w:rsidRPr="00F92A19">
        <w:rPr>
          <w:rFonts w:asciiTheme="majorBidi" w:hAnsiTheme="majorBidi" w:cstheme="majorBidi"/>
          <w:color w:val="000000" w:themeColor="text1"/>
          <w:sz w:val="22"/>
          <w:szCs w:val="22"/>
          <w:u w:val="single"/>
        </w:rPr>
        <w:t xml:space="preserve"> to that particular lot</w:t>
      </w:r>
    </w:p>
    <w:p w:rsidR="00DF646F" w:rsidRPr="00615A30" w:rsidRDefault="00DF646F" w:rsidP="00A878AD">
      <w:pPr>
        <w:pStyle w:val="ListParagraph"/>
        <w:numPr>
          <w:ilvl w:val="2"/>
          <w:numId w:val="31"/>
        </w:numPr>
        <w:rPr>
          <w:rFonts w:asciiTheme="majorBidi" w:hAnsiTheme="majorBidi" w:cstheme="majorBidi"/>
          <w:b/>
          <w:bCs/>
          <w:color w:val="000000" w:themeColor="text1"/>
          <w:sz w:val="22"/>
          <w:szCs w:val="22"/>
        </w:rPr>
      </w:pPr>
      <w:r w:rsidRPr="00615A30">
        <w:rPr>
          <w:rFonts w:asciiTheme="majorBidi" w:hAnsiTheme="majorBidi" w:cstheme="majorBidi"/>
          <w:bCs/>
          <w:color w:val="000000" w:themeColor="text1"/>
          <w:sz w:val="22"/>
          <w:szCs w:val="22"/>
        </w:rPr>
        <w:t>Court disallowed</w:t>
      </w:r>
      <w:r w:rsidR="00884834">
        <w:rPr>
          <w:rFonts w:asciiTheme="majorBidi" w:hAnsiTheme="majorBidi" w:cstheme="majorBidi"/>
          <w:bCs/>
          <w:color w:val="000000" w:themeColor="text1"/>
          <w:sz w:val="22"/>
          <w:szCs w:val="22"/>
        </w:rPr>
        <w:t xml:space="preserve"> the oral</w:t>
      </w:r>
      <w:r w:rsidRPr="00615A30">
        <w:rPr>
          <w:rFonts w:asciiTheme="majorBidi" w:hAnsiTheme="majorBidi" w:cstheme="majorBidi"/>
          <w:bCs/>
          <w:color w:val="000000" w:themeColor="text1"/>
          <w:sz w:val="22"/>
          <w:szCs w:val="22"/>
        </w:rPr>
        <w:t xml:space="preserve"> evidence that showed they knew of the grantor’s intent to enforce restrictions, relying on statute of frauds</w:t>
      </w:r>
    </w:p>
    <w:p w:rsidR="00D84A45" w:rsidRPr="00615A30" w:rsidRDefault="00D84A45" w:rsidP="00A878AD">
      <w:pPr>
        <w:pStyle w:val="ListParagraph"/>
        <w:numPr>
          <w:ilvl w:val="2"/>
          <w:numId w:val="31"/>
        </w:numPr>
        <w:rPr>
          <w:rFonts w:asciiTheme="majorBidi" w:hAnsiTheme="majorBidi" w:cstheme="majorBidi"/>
          <w:b/>
          <w:bCs/>
          <w:color w:val="000000" w:themeColor="text1"/>
          <w:sz w:val="22"/>
          <w:szCs w:val="22"/>
        </w:rPr>
      </w:pPr>
      <w:r w:rsidRPr="00615A30">
        <w:rPr>
          <w:rFonts w:asciiTheme="majorBidi" w:hAnsiTheme="majorBidi" w:cstheme="majorBidi"/>
          <w:color w:val="000000" w:themeColor="text1"/>
          <w:sz w:val="22"/>
          <w:szCs w:val="22"/>
        </w:rPr>
        <w:t>The dissent said that this can’t stand, they knew this at the time and then ignored it anyways- would hurt the value to the community as a whole</w:t>
      </w:r>
      <w:r w:rsidR="00DF646F" w:rsidRPr="00615A30">
        <w:rPr>
          <w:rFonts w:asciiTheme="majorBidi" w:hAnsiTheme="majorBidi" w:cstheme="majorBidi"/>
          <w:color w:val="000000" w:themeColor="text1"/>
          <w:sz w:val="22"/>
          <w:szCs w:val="22"/>
        </w:rPr>
        <w:t xml:space="preserve"> as they subdivide their land </w:t>
      </w:r>
    </w:p>
    <w:p w:rsidR="00E35880" w:rsidRPr="00615A30" w:rsidRDefault="00E35880" w:rsidP="00A878AD">
      <w:pPr>
        <w:pStyle w:val="ListParagraph"/>
        <w:numPr>
          <w:ilvl w:val="1"/>
          <w:numId w:val="31"/>
        </w:numPr>
        <w:rPr>
          <w:rFonts w:asciiTheme="majorBidi" w:hAnsiTheme="majorBidi" w:cstheme="majorBidi"/>
          <w:b/>
          <w:bCs/>
          <w:color w:val="000000" w:themeColor="text1"/>
          <w:sz w:val="22"/>
          <w:szCs w:val="22"/>
        </w:rPr>
      </w:pPr>
      <w:r w:rsidRPr="00615A30">
        <w:rPr>
          <w:rFonts w:asciiTheme="majorBidi" w:hAnsiTheme="majorBidi" w:cstheme="majorBidi"/>
          <w:color w:val="000000" w:themeColor="text1"/>
          <w:sz w:val="22"/>
          <w:szCs w:val="22"/>
        </w:rPr>
        <w:t xml:space="preserve">Later California case clarified Riley: reciprocal </w:t>
      </w:r>
      <w:r w:rsidRPr="00884834">
        <w:rPr>
          <w:rFonts w:asciiTheme="majorBidi" w:hAnsiTheme="majorBidi" w:cstheme="majorBidi"/>
          <w:color w:val="000000" w:themeColor="text1"/>
          <w:sz w:val="22"/>
          <w:szCs w:val="22"/>
        </w:rPr>
        <w:t>covenants will only be enforced if</w:t>
      </w:r>
      <w:r w:rsidRPr="00615A30">
        <w:rPr>
          <w:rFonts w:asciiTheme="majorBidi" w:hAnsiTheme="majorBidi" w:cstheme="majorBidi"/>
          <w:color w:val="000000" w:themeColor="text1"/>
          <w:sz w:val="22"/>
          <w:szCs w:val="22"/>
        </w:rPr>
        <w:t xml:space="preserve"> i</w:t>
      </w:r>
      <w:r w:rsidRPr="00884834">
        <w:rPr>
          <w:rFonts w:asciiTheme="majorBidi" w:hAnsiTheme="majorBidi" w:cstheme="majorBidi"/>
          <w:color w:val="000000" w:themeColor="text1"/>
          <w:sz w:val="22"/>
          <w:szCs w:val="22"/>
          <w:u w:val="single"/>
        </w:rPr>
        <w:t>n the chain of title or the developer records a declaration</w:t>
      </w:r>
      <w:r w:rsidRPr="00615A30">
        <w:rPr>
          <w:rFonts w:asciiTheme="majorBidi" w:hAnsiTheme="majorBidi" w:cstheme="majorBidi"/>
          <w:color w:val="000000" w:themeColor="text1"/>
          <w:sz w:val="22"/>
          <w:szCs w:val="22"/>
        </w:rPr>
        <w:t xml:space="preserve"> prior to the sale of the properties sought to be burdened and benefited by them </w:t>
      </w:r>
    </w:p>
    <w:p w:rsidR="00C821DB" w:rsidRPr="00615A30" w:rsidRDefault="00C821DB" w:rsidP="00A878AD">
      <w:pPr>
        <w:pStyle w:val="ListParagraph"/>
        <w:numPr>
          <w:ilvl w:val="0"/>
          <w:numId w:val="31"/>
        </w:numPr>
        <w:rPr>
          <w:rFonts w:asciiTheme="majorBidi" w:hAnsiTheme="majorBidi" w:cstheme="majorBidi"/>
          <w:b/>
          <w:bCs/>
          <w:color w:val="000000" w:themeColor="text1"/>
          <w:sz w:val="22"/>
          <w:szCs w:val="22"/>
        </w:rPr>
      </w:pPr>
      <w:r w:rsidRPr="00615A30">
        <w:rPr>
          <w:rFonts w:asciiTheme="majorBidi" w:hAnsiTheme="majorBidi" w:cstheme="majorBidi"/>
          <w:b/>
          <w:bCs/>
          <w:color w:val="000000" w:themeColor="text1"/>
          <w:sz w:val="22"/>
          <w:szCs w:val="22"/>
        </w:rPr>
        <w:t>Common plan</w:t>
      </w:r>
      <w:r w:rsidRPr="00615A30">
        <w:rPr>
          <w:rFonts w:asciiTheme="majorBidi" w:hAnsiTheme="majorBidi" w:cstheme="majorBidi"/>
          <w:color w:val="000000" w:themeColor="text1"/>
          <w:sz w:val="22"/>
          <w:szCs w:val="22"/>
        </w:rPr>
        <w:t xml:space="preserve"> can be shown by various factors: presence of restrictions in all or most deeds to the property in the area, a recorded map showing the restrictions, the presence of the restrictions in the last deed (if not to benefit owner, presumed to be benefiting the other landowners), observance by owners of similar development of their land and conformity to the written restrictions, language stating that the covenants are intended to run with the land and the recording of a declaration stating that the covenants are intended to be mutually enforceable. </w:t>
      </w:r>
    </w:p>
    <w:p w:rsidR="00C821DB" w:rsidRPr="00615A30" w:rsidRDefault="00C821DB" w:rsidP="00A878AD">
      <w:pPr>
        <w:pStyle w:val="ListParagraph"/>
        <w:numPr>
          <w:ilvl w:val="1"/>
          <w:numId w:val="31"/>
        </w:numPr>
        <w:rPr>
          <w:rFonts w:asciiTheme="majorBidi" w:hAnsiTheme="majorBidi" w:cstheme="majorBidi"/>
          <w:b/>
          <w:bCs/>
          <w:color w:val="000000" w:themeColor="text1"/>
          <w:sz w:val="22"/>
          <w:szCs w:val="22"/>
        </w:rPr>
      </w:pPr>
      <w:r w:rsidRPr="00615A30">
        <w:rPr>
          <w:rFonts w:asciiTheme="majorBidi" w:hAnsiTheme="majorBidi" w:cstheme="majorBidi"/>
          <w:color w:val="000000" w:themeColor="text1"/>
          <w:sz w:val="22"/>
          <w:szCs w:val="22"/>
        </w:rPr>
        <w:t xml:space="preserve">Evidence pointing the other way: some deeds unrestricted and the restrictions are not uniform </w:t>
      </w:r>
    </w:p>
    <w:p w:rsidR="00E35880" w:rsidRPr="00636F2A" w:rsidRDefault="00E35880" w:rsidP="00A878AD">
      <w:pPr>
        <w:pStyle w:val="ListParagraph"/>
        <w:numPr>
          <w:ilvl w:val="1"/>
          <w:numId w:val="31"/>
        </w:numPr>
        <w:rPr>
          <w:rFonts w:asciiTheme="majorBidi" w:hAnsiTheme="majorBidi" w:cstheme="majorBidi"/>
          <w:b/>
          <w:bCs/>
          <w:sz w:val="22"/>
          <w:szCs w:val="22"/>
        </w:rPr>
      </w:pPr>
      <w:r w:rsidRPr="007C0124">
        <w:rPr>
          <w:rFonts w:asciiTheme="majorBidi" w:hAnsiTheme="majorBidi" w:cstheme="majorBidi"/>
          <w:sz w:val="22"/>
          <w:szCs w:val="22"/>
        </w:rPr>
        <w:t>But- Riley &amp; later Cal. court: reject “implied” reciprocal covenants, must be in deed/declaration</w:t>
      </w:r>
    </w:p>
    <w:p w:rsidR="00860A25" w:rsidRPr="007C0124" w:rsidRDefault="00D84A45" w:rsidP="00A878AD">
      <w:pPr>
        <w:pStyle w:val="ListParagraph"/>
        <w:numPr>
          <w:ilvl w:val="0"/>
          <w:numId w:val="31"/>
        </w:numPr>
        <w:rPr>
          <w:rFonts w:asciiTheme="majorBidi" w:hAnsiTheme="majorBidi" w:cstheme="majorBidi"/>
          <w:b/>
          <w:bCs/>
          <w:sz w:val="22"/>
          <w:szCs w:val="22"/>
        </w:rPr>
      </w:pPr>
      <w:r w:rsidRPr="007C0124">
        <w:rPr>
          <w:rFonts w:asciiTheme="majorBidi" w:hAnsiTheme="majorBidi" w:cstheme="majorBidi"/>
          <w:b/>
          <w:bCs/>
          <w:sz w:val="22"/>
          <w:szCs w:val="22"/>
        </w:rPr>
        <w:t xml:space="preserve">Evans v. Pollock: </w:t>
      </w:r>
    </w:p>
    <w:p w:rsidR="00860A25" w:rsidRPr="007C0124" w:rsidRDefault="00860A25" w:rsidP="00A878AD">
      <w:pPr>
        <w:pStyle w:val="ListParagraph"/>
        <w:numPr>
          <w:ilvl w:val="1"/>
          <w:numId w:val="31"/>
        </w:numPr>
        <w:rPr>
          <w:rFonts w:asciiTheme="majorBidi" w:hAnsiTheme="majorBidi" w:cstheme="majorBidi"/>
          <w:b/>
          <w:bCs/>
          <w:sz w:val="22"/>
          <w:szCs w:val="22"/>
        </w:rPr>
      </w:pPr>
      <w:r w:rsidRPr="007C0124">
        <w:rPr>
          <w:rFonts w:asciiTheme="majorBidi" w:hAnsiTheme="majorBidi" w:cstheme="majorBidi"/>
          <w:sz w:val="22"/>
          <w:szCs w:val="22"/>
        </w:rPr>
        <w:t xml:space="preserve">Applied doctrine of implied reciprocal easements and concluded that while there was a general plan, that plan </w:t>
      </w:r>
      <w:r w:rsidR="00862429" w:rsidRPr="007C0124">
        <w:rPr>
          <w:rFonts w:asciiTheme="majorBidi" w:hAnsiTheme="majorBidi" w:cstheme="majorBidi"/>
          <w:sz w:val="22"/>
          <w:szCs w:val="22"/>
        </w:rPr>
        <w:t xml:space="preserve">was </w:t>
      </w:r>
      <w:r w:rsidR="00862429" w:rsidRPr="004C2DAD">
        <w:rPr>
          <w:rFonts w:asciiTheme="majorBidi" w:hAnsiTheme="majorBidi" w:cstheme="majorBidi"/>
          <w:b/>
          <w:bCs/>
          <w:sz w:val="22"/>
          <w:szCs w:val="22"/>
        </w:rPr>
        <w:t>limited to certain well-defined similarly situated lots</w:t>
      </w:r>
      <w:r w:rsidR="00862429" w:rsidRPr="007C0124">
        <w:rPr>
          <w:rFonts w:asciiTheme="majorBidi" w:hAnsiTheme="majorBidi" w:cstheme="majorBidi"/>
          <w:sz w:val="22"/>
          <w:szCs w:val="22"/>
        </w:rPr>
        <w:t xml:space="preserve"> and therefore did not apply to the hilltop property, but did apply to the unrestricted seafront property</w:t>
      </w:r>
    </w:p>
    <w:p w:rsidR="00884834" w:rsidRPr="00884834" w:rsidRDefault="00862429" w:rsidP="00A878AD">
      <w:pPr>
        <w:pStyle w:val="ListParagraph"/>
        <w:numPr>
          <w:ilvl w:val="2"/>
          <w:numId w:val="31"/>
        </w:numPr>
        <w:rPr>
          <w:rFonts w:asciiTheme="majorBidi" w:hAnsiTheme="majorBidi" w:cstheme="majorBidi"/>
          <w:b/>
          <w:bCs/>
          <w:sz w:val="22"/>
          <w:szCs w:val="22"/>
        </w:rPr>
      </w:pPr>
      <w:r w:rsidRPr="007C0124">
        <w:rPr>
          <w:rFonts w:asciiTheme="majorBidi" w:hAnsiTheme="majorBidi" w:cstheme="majorBidi"/>
          <w:sz w:val="22"/>
          <w:szCs w:val="22"/>
        </w:rPr>
        <w:t xml:space="preserve">Hard case: could have gone either way- hilltop lot was closely and centrally located </w:t>
      </w:r>
    </w:p>
    <w:p w:rsidR="00884834" w:rsidRPr="00884834" w:rsidRDefault="00884834" w:rsidP="00A878AD">
      <w:pPr>
        <w:pStyle w:val="ListParagraph"/>
        <w:numPr>
          <w:ilvl w:val="0"/>
          <w:numId w:val="31"/>
        </w:numPr>
        <w:rPr>
          <w:rFonts w:asciiTheme="majorBidi" w:hAnsiTheme="majorBidi" w:cstheme="majorBidi"/>
          <w:b/>
          <w:bCs/>
          <w:sz w:val="22"/>
          <w:szCs w:val="22"/>
        </w:rPr>
      </w:pPr>
      <w:r>
        <w:rPr>
          <w:rFonts w:asciiTheme="majorBidi" w:hAnsiTheme="majorBidi" w:cstheme="majorBidi"/>
          <w:b/>
          <w:bCs/>
          <w:sz w:val="22"/>
          <w:szCs w:val="22"/>
        </w:rPr>
        <w:t xml:space="preserve">Lots retained by developer: </w:t>
      </w:r>
      <w:r>
        <w:rPr>
          <w:rFonts w:asciiTheme="majorBidi" w:hAnsiTheme="majorBidi" w:cstheme="majorBidi"/>
          <w:sz w:val="22"/>
          <w:szCs w:val="22"/>
        </w:rPr>
        <w:t xml:space="preserve">can a developer build on his land that is directly across from the restricted subdivision in a manner inconsistent with the restrictions imposed on the subdivision? Most courts hold that only parcels w/n the common scheme are restricted and therefore will not be bound unless was described in the plat, declaration or orally as part of the development. </w:t>
      </w:r>
    </w:p>
    <w:p w:rsidR="00862429" w:rsidRPr="007C0124" w:rsidRDefault="00D84A45" w:rsidP="00A878AD">
      <w:pPr>
        <w:pStyle w:val="ListParagraph"/>
        <w:numPr>
          <w:ilvl w:val="0"/>
          <w:numId w:val="31"/>
        </w:numPr>
        <w:rPr>
          <w:rFonts w:asciiTheme="majorBidi" w:hAnsiTheme="majorBidi" w:cstheme="majorBidi"/>
          <w:b/>
          <w:bCs/>
          <w:sz w:val="22"/>
          <w:szCs w:val="22"/>
        </w:rPr>
      </w:pPr>
      <w:r w:rsidRPr="007C0124">
        <w:rPr>
          <w:rFonts w:asciiTheme="majorBidi" w:hAnsiTheme="majorBidi" w:cstheme="majorBidi"/>
          <w:b/>
          <w:bCs/>
          <w:sz w:val="22"/>
          <w:szCs w:val="22"/>
        </w:rPr>
        <w:t>Apple v. Presley:</w:t>
      </w:r>
      <w:r w:rsidR="00862429" w:rsidRPr="007C0124">
        <w:rPr>
          <w:rFonts w:asciiTheme="majorBidi" w:hAnsiTheme="majorBidi" w:cstheme="majorBidi"/>
          <w:b/>
          <w:bCs/>
          <w:sz w:val="22"/>
          <w:szCs w:val="22"/>
        </w:rPr>
        <w:t xml:space="preserve"> </w:t>
      </w:r>
      <w:r w:rsidR="00862429" w:rsidRPr="007C0124">
        <w:rPr>
          <w:rFonts w:asciiTheme="majorBidi" w:hAnsiTheme="majorBidi" w:cstheme="majorBidi"/>
          <w:sz w:val="22"/>
          <w:szCs w:val="22"/>
        </w:rPr>
        <w:t>common interest development- relationship between unit owner and developer</w:t>
      </w:r>
    </w:p>
    <w:p w:rsidR="00884834" w:rsidRDefault="00884834" w:rsidP="00A878AD">
      <w:pPr>
        <w:pStyle w:val="ListParagraph"/>
        <w:numPr>
          <w:ilvl w:val="1"/>
          <w:numId w:val="31"/>
        </w:numPr>
        <w:rPr>
          <w:rFonts w:asciiTheme="majorBidi" w:hAnsiTheme="majorBidi" w:cstheme="majorBidi"/>
          <w:b/>
          <w:bCs/>
          <w:sz w:val="22"/>
          <w:szCs w:val="22"/>
        </w:rPr>
      </w:pPr>
      <w:r>
        <w:rPr>
          <w:rFonts w:asciiTheme="majorBidi" w:hAnsiTheme="majorBidi" w:cstheme="majorBidi"/>
          <w:sz w:val="22"/>
          <w:szCs w:val="22"/>
        </w:rPr>
        <w:t xml:space="preserve">Developer tried to remove nine lots from the effects of the restrictive covenant </w:t>
      </w:r>
    </w:p>
    <w:p w:rsidR="00884834" w:rsidRPr="00884834" w:rsidRDefault="00884834" w:rsidP="00A878AD">
      <w:pPr>
        <w:pStyle w:val="ListParagraph"/>
        <w:numPr>
          <w:ilvl w:val="1"/>
          <w:numId w:val="31"/>
        </w:numPr>
        <w:rPr>
          <w:rFonts w:asciiTheme="majorBidi" w:hAnsiTheme="majorBidi" w:cstheme="majorBidi"/>
          <w:b/>
          <w:bCs/>
          <w:sz w:val="22"/>
          <w:szCs w:val="22"/>
        </w:rPr>
      </w:pPr>
      <w:r>
        <w:rPr>
          <w:rFonts w:asciiTheme="majorBidi" w:hAnsiTheme="majorBidi" w:cstheme="majorBidi"/>
          <w:bCs/>
          <w:sz w:val="22"/>
          <w:szCs w:val="22"/>
        </w:rPr>
        <w:t xml:space="preserve">General notes on </w:t>
      </w:r>
      <w:r>
        <w:rPr>
          <w:rFonts w:asciiTheme="majorBidi" w:hAnsiTheme="majorBidi" w:cstheme="majorBidi"/>
          <w:b/>
          <w:bCs/>
          <w:sz w:val="22"/>
          <w:szCs w:val="22"/>
        </w:rPr>
        <w:t xml:space="preserve">Developer control: </w:t>
      </w:r>
      <w:r>
        <w:rPr>
          <w:rFonts w:asciiTheme="majorBidi" w:hAnsiTheme="majorBidi" w:cstheme="majorBidi"/>
          <w:sz w:val="22"/>
          <w:szCs w:val="22"/>
        </w:rPr>
        <w:t>many states require a developer to turn over control to the residents once 75% of the units are sold or two years after units stop being solid in the ordinary course of business</w:t>
      </w:r>
    </w:p>
    <w:p w:rsidR="00884834" w:rsidRPr="00884834" w:rsidRDefault="00884834" w:rsidP="00A878AD">
      <w:pPr>
        <w:pStyle w:val="ListParagraph"/>
        <w:numPr>
          <w:ilvl w:val="2"/>
          <w:numId w:val="31"/>
        </w:numPr>
        <w:rPr>
          <w:rFonts w:asciiTheme="majorBidi" w:hAnsiTheme="majorBidi" w:cstheme="majorBidi"/>
          <w:b/>
          <w:bCs/>
          <w:sz w:val="22"/>
          <w:szCs w:val="22"/>
        </w:rPr>
      </w:pPr>
      <w:r>
        <w:rPr>
          <w:rFonts w:asciiTheme="majorBidi" w:hAnsiTheme="majorBidi" w:cstheme="majorBidi"/>
          <w:sz w:val="22"/>
          <w:szCs w:val="22"/>
        </w:rPr>
        <w:lastRenderedPageBreak/>
        <w:t>Some use the period of control to arrange for management contracts in which the association agrees to pay the developer in exchange for services. A federal act allows for a 2/3 to terminate the contracts of more than three years entered into while the developer had majority control</w:t>
      </w:r>
    </w:p>
    <w:p w:rsidR="00884834" w:rsidRPr="00E76958" w:rsidRDefault="00884834" w:rsidP="00A878AD">
      <w:pPr>
        <w:pStyle w:val="ListParagraph"/>
        <w:numPr>
          <w:ilvl w:val="2"/>
          <w:numId w:val="31"/>
        </w:numPr>
        <w:rPr>
          <w:rFonts w:asciiTheme="majorBidi" w:hAnsiTheme="majorBidi" w:cstheme="majorBidi"/>
          <w:b/>
          <w:bCs/>
          <w:sz w:val="22"/>
          <w:szCs w:val="22"/>
        </w:rPr>
      </w:pPr>
      <w:r>
        <w:rPr>
          <w:rFonts w:asciiTheme="majorBidi" w:hAnsiTheme="majorBidi" w:cstheme="majorBidi"/>
          <w:sz w:val="22"/>
          <w:szCs w:val="22"/>
        </w:rPr>
        <w:t xml:space="preserve">Once a developer sells all the parcels, even if the declaration allows for it, most courts apply a </w:t>
      </w:r>
      <w:r w:rsidRPr="004C2DAD">
        <w:rPr>
          <w:rFonts w:asciiTheme="majorBidi" w:hAnsiTheme="majorBidi" w:cstheme="majorBidi"/>
          <w:sz w:val="22"/>
          <w:szCs w:val="22"/>
          <w:u w:val="single"/>
        </w:rPr>
        <w:t>strong presumption against continued enforcement by the absentee developer</w:t>
      </w:r>
      <w:r>
        <w:rPr>
          <w:rFonts w:asciiTheme="majorBidi" w:hAnsiTheme="majorBidi" w:cstheme="majorBidi"/>
          <w:sz w:val="22"/>
          <w:szCs w:val="22"/>
        </w:rPr>
        <w:t xml:space="preserve">. </w:t>
      </w:r>
      <w:r w:rsidRPr="004C2DAD">
        <w:rPr>
          <w:rFonts w:asciiTheme="majorBidi" w:hAnsiTheme="majorBidi" w:cstheme="majorBidi"/>
          <w:sz w:val="22"/>
          <w:szCs w:val="22"/>
          <w:u w:val="single"/>
        </w:rPr>
        <w:t>If in declaration</w:t>
      </w:r>
      <w:r>
        <w:rPr>
          <w:rFonts w:asciiTheme="majorBidi" w:hAnsiTheme="majorBidi" w:cstheme="majorBidi"/>
          <w:sz w:val="22"/>
          <w:szCs w:val="22"/>
        </w:rPr>
        <w:t xml:space="preserve">, </w:t>
      </w:r>
      <w:r w:rsidRPr="004C2DAD">
        <w:rPr>
          <w:rFonts w:asciiTheme="majorBidi" w:hAnsiTheme="majorBidi" w:cstheme="majorBidi"/>
          <w:sz w:val="22"/>
          <w:szCs w:val="22"/>
          <w:u w:val="single"/>
        </w:rPr>
        <w:t>some allow it, at least where the owners have the power to amend the declaration</w:t>
      </w:r>
      <w:r>
        <w:rPr>
          <w:rFonts w:asciiTheme="majorBidi" w:hAnsiTheme="majorBidi" w:cstheme="majorBidi"/>
          <w:sz w:val="22"/>
          <w:szCs w:val="22"/>
        </w:rPr>
        <w:t xml:space="preserve"> &amp; there is no showing that the developer retained unreasonable control over the owners after completing it. </w:t>
      </w:r>
    </w:p>
    <w:p w:rsidR="00E76958" w:rsidRPr="00884834" w:rsidRDefault="00E76958" w:rsidP="00A878AD">
      <w:pPr>
        <w:pStyle w:val="ListParagraph"/>
        <w:numPr>
          <w:ilvl w:val="2"/>
          <w:numId w:val="31"/>
        </w:numPr>
        <w:rPr>
          <w:rFonts w:asciiTheme="majorBidi" w:hAnsiTheme="majorBidi" w:cstheme="majorBidi"/>
          <w:b/>
          <w:bCs/>
          <w:sz w:val="22"/>
          <w:szCs w:val="22"/>
        </w:rPr>
      </w:pPr>
      <w:r>
        <w:rPr>
          <w:rFonts w:asciiTheme="majorBidi" w:hAnsiTheme="majorBidi" w:cstheme="majorBidi"/>
          <w:sz w:val="22"/>
          <w:szCs w:val="22"/>
        </w:rPr>
        <w:t>More than 50% of states ban private transfer fees paid to the developer when the property is sold</w:t>
      </w:r>
    </w:p>
    <w:p w:rsidR="00862429" w:rsidRPr="007C0124" w:rsidRDefault="00884834" w:rsidP="00A878AD">
      <w:pPr>
        <w:pStyle w:val="ListParagraph"/>
        <w:numPr>
          <w:ilvl w:val="1"/>
          <w:numId w:val="31"/>
        </w:numPr>
        <w:rPr>
          <w:rFonts w:asciiTheme="majorBidi" w:hAnsiTheme="majorBidi" w:cstheme="majorBidi"/>
          <w:b/>
          <w:bCs/>
          <w:sz w:val="22"/>
          <w:szCs w:val="22"/>
        </w:rPr>
      </w:pPr>
      <w:r>
        <w:rPr>
          <w:rFonts w:asciiTheme="majorBidi" w:hAnsiTheme="majorBidi" w:cstheme="majorBidi"/>
          <w:sz w:val="22"/>
          <w:szCs w:val="22"/>
        </w:rPr>
        <w:t>Apple: Developers can only</w:t>
      </w:r>
      <w:r w:rsidR="00D84A45" w:rsidRPr="007C0124">
        <w:rPr>
          <w:rFonts w:asciiTheme="majorBidi" w:hAnsiTheme="majorBidi" w:cstheme="majorBidi"/>
          <w:sz w:val="22"/>
          <w:szCs w:val="22"/>
        </w:rPr>
        <w:t xml:space="preserve"> make </w:t>
      </w:r>
      <w:r w:rsidR="00D84A45" w:rsidRPr="00884834">
        <w:rPr>
          <w:rFonts w:asciiTheme="majorBidi" w:hAnsiTheme="majorBidi" w:cstheme="majorBidi"/>
          <w:b/>
          <w:bCs/>
          <w:sz w:val="22"/>
          <w:szCs w:val="22"/>
        </w:rPr>
        <w:t>reasonable changes</w:t>
      </w:r>
      <w:r w:rsidR="00D84A45" w:rsidRPr="007C0124">
        <w:rPr>
          <w:rFonts w:asciiTheme="majorBidi" w:hAnsiTheme="majorBidi" w:cstheme="majorBidi"/>
          <w:sz w:val="22"/>
          <w:szCs w:val="22"/>
        </w:rPr>
        <w:t xml:space="preserve"> even when kept the right to </w:t>
      </w:r>
      <w:r w:rsidR="00862429" w:rsidRPr="007C0124">
        <w:rPr>
          <w:rFonts w:asciiTheme="majorBidi" w:hAnsiTheme="majorBidi" w:cstheme="majorBidi"/>
          <w:sz w:val="22"/>
          <w:szCs w:val="22"/>
        </w:rPr>
        <w:t>amend the terms of a restrictive</w:t>
      </w:r>
      <w:r w:rsidR="00D84A45" w:rsidRPr="007C0124">
        <w:rPr>
          <w:rFonts w:asciiTheme="majorBidi" w:hAnsiTheme="majorBidi" w:cstheme="majorBidi"/>
          <w:sz w:val="22"/>
          <w:szCs w:val="22"/>
        </w:rPr>
        <w:t xml:space="preserve"> covenant</w:t>
      </w:r>
      <w:r w:rsidR="00862429" w:rsidRPr="007C0124">
        <w:rPr>
          <w:rFonts w:asciiTheme="majorBidi" w:hAnsiTheme="majorBidi" w:cstheme="majorBidi"/>
          <w:sz w:val="22"/>
          <w:szCs w:val="22"/>
        </w:rPr>
        <w:t>—otherwise would undo the whole purpose of the covenant (couldn’t be relied on)</w:t>
      </w:r>
    </w:p>
    <w:p w:rsidR="00862429" w:rsidRPr="007C0124" w:rsidRDefault="00862429" w:rsidP="00A878AD">
      <w:pPr>
        <w:pStyle w:val="ListParagraph"/>
        <w:numPr>
          <w:ilvl w:val="2"/>
          <w:numId w:val="31"/>
        </w:numPr>
        <w:rPr>
          <w:rFonts w:asciiTheme="majorBidi" w:hAnsiTheme="majorBidi" w:cstheme="majorBidi"/>
          <w:b/>
          <w:bCs/>
          <w:sz w:val="22"/>
          <w:szCs w:val="22"/>
        </w:rPr>
      </w:pPr>
      <w:r w:rsidRPr="007C0124">
        <w:rPr>
          <w:rFonts w:asciiTheme="majorBidi" w:hAnsiTheme="majorBidi" w:cstheme="majorBidi"/>
          <w:sz w:val="22"/>
          <w:szCs w:val="22"/>
        </w:rPr>
        <w:t>Third Restatement:</w:t>
      </w:r>
      <w:r w:rsidR="00DF2BBE" w:rsidRPr="007C0124">
        <w:rPr>
          <w:rFonts w:asciiTheme="majorBidi" w:hAnsiTheme="majorBidi" w:cstheme="majorBidi"/>
          <w:sz w:val="22"/>
          <w:szCs w:val="22"/>
        </w:rPr>
        <w:t xml:space="preserve"> </w:t>
      </w:r>
      <w:r w:rsidR="00DF2BBE" w:rsidRPr="007C0124">
        <w:rPr>
          <w:rFonts w:asciiTheme="majorBidi" w:hAnsiTheme="majorBidi" w:cstheme="majorBidi"/>
          <w:bCs/>
          <w:sz w:val="22"/>
          <w:szCs w:val="22"/>
        </w:rPr>
        <w:t xml:space="preserve">A developer may not exercise a power to amend the declaration in a way that would </w:t>
      </w:r>
      <w:r w:rsidR="00DF2BBE" w:rsidRPr="0073535C">
        <w:rPr>
          <w:rFonts w:asciiTheme="majorBidi" w:hAnsiTheme="majorBidi" w:cstheme="majorBidi"/>
          <w:b/>
          <w:sz w:val="22"/>
          <w:szCs w:val="22"/>
        </w:rPr>
        <w:t>materially change</w:t>
      </w:r>
      <w:r w:rsidR="00DF2BBE" w:rsidRPr="007C0124">
        <w:rPr>
          <w:rFonts w:asciiTheme="majorBidi" w:hAnsiTheme="majorBidi" w:cstheme="majorBidi"/>
          <w:bCs/>
          <w:sz w:val="22"/>
          <w:szCs w:val="22"/>
        </w:rPr>
        <w:t xml:space="preserve"> the character of the development or the burdens on the existing members unless the declaration fairly apprises purchasers that the power could be used for the kind of change proposed (</w:t>
      </w:r>
      <w:r w:rsidR="00884834">
        <w:rPr>
          <w:rFonts w:asciiTheme="majorBidi" w:hAnsiTheme="majorBidi" w:cstheme="majorBidi"/>
          <w:bCs/>
          <w:sz w:val="22"/>
          <w:szCs w:val="22"/>
        </w:rPr>
        <w:t>not the same as</w:t>
      </w:r>
      <w:r w:rsidR="00DF2BBE" w:rsidRPr="007C0124">
        <w:rPr>
          <w:rFonts w:asciiTheme="majorBidi" w:hAnsiTheme="majorBidi" w:cstheme="majorBidi"/>
          <w:bCs/>
          <w:sz w:val="22"/>
          <w:szCs w:val="22"/>
        </w:rPr>
        <w:t xml:space="preserve"> reasonableness test)</w:t>
      </w:r>
    </w:p>
    <w:p w:rsidR="00DF2BBE" w:rsidRPr="007C0124" w:rsidRDefault="00DF2BBE" w:rsidP="00A878AD">
      <w:pPr>
        <w:pStyle w:val="ListParagraph"/>
        <w:numPr>
          <w:ilvl w:val="2"/>
          <w:numId w:val="31"/>
        </w:numPr>
        <w:rPr>
          <w:rFonts w:asciiTheme="majorBidi" w:hAnsiTheme="majorBidi" w:cstheme="majorBidi"/>
          <w:b/>
          <w:bCs/>
          <w:sz w:val="22"/>
          <w:szCs w:val="22"/>
        </w:rPr>
      </w:pPr>
      <w:r w:rsidRPr="004C2DAD">
        <w:rPr>
          <w:rFonts w:asciiTheme="majorBidi" w:hAnsiTheme="majorBidi" w:cstheme="majorBidi"/>
          <w:b/>
          <w:bCs/>
          <w:sz w:val="22"/>
          <w:szCs w:val="22"/>
        </w:rPr>
        <w:t>Some courts</w:t>
      </w:r>
      <w:r w:rsidRPr="007C0124">
        <w:rPr>
          <w:rFonts w:asciiTheme="majorBidi" w:hAnsiTheme="majorBidi" w:cstheme="majorBidi"/>
          <w:sz w:val="22"/>
          <w:szCs w:val="22"/>
        </w:rPr>
        <w:t xml:space="preserve"> say the language allowing to amend enables the developer to make </w:t>
      </w:r>
      <w:r w:rsidRPr="004C2DAD">
        <w:rPr>
          <w:rFonts w:asciiTheme="majorBidi" w:hAnsiTheme="majorBidi" w:cstheme="majorBidi"/>
          <w:b/>
          <w:bCs/>
          <w:sz w:val="22"/>
          <w:szCs w:val="22"/>
        </w:rPr>
        <w:t>any</w:t>
      </w:r>
      <w:r w:rsidRPr="007C0124">
        <w:rPr>
          <w:rFonts w:asciiTheme="majorBidi" w:hAnsiTheme="majorBidi" w:cstheme="majorBidi"/>
          <w:sz w:val="22"/>
          <w:szCs w:val="22"/>
        </w:rPr>
        <w:t xml:space="preserve"> changes</w:t>
      </w:r>
    </w:p>
    <w:p w:rsidR="00D84A45" w:rsidRPr="00534C48" w:rsidRDefault="00D84A45" w:rsidP="00D84A45">
      <w:pPr>
        <w:rPr>
          <w:rFonts w:asciiTheme="majorBidi" w:hAnsiTheme="majorBidi" w:cstheme="majorBidi"/>
          <w:sz w:val="10"/>
          <w:szCs w:val="10"/>
        </w:rPr>
      </w:pPr>
    </w:p>
    <w:p w:rsidR="00F00D49" w:rsidRDefault="00D84A45" w:rsidP="001B05AE">
      <w:pPr>
        <w:pStyle w:val="Heading2"/>
      </w:pPr>
      <w:bookmarkStart w:id="44" w:name="_Toc8243796"/>
      <w:r>
        <w:t>Covenants: Substantive Limits</w:t>
      </w:r>
      <w:bookmarkEnd w:id="44"/>
    </w:p>
    <w:p w:rsidR="00636F2A" w:rsidRPr="00636F2A" w:rsidRDefault="00636F2A" w:rsidP="00A878AD">
      <w:pPr>
        <w:pStyle w:val="ListParagraph"/>
        <w:numPr>
          <w:ilvl w:val="0"/>
          <w:numId w:val="32"/>
        </w:numPr>
      </w:pPr>
      <w:r>
        <w:rPr>
          <w:rFonts w:asciiTheme="majorBidi" w:hAnsiTheme="majorBidi" w:cstheme="majorBidi"/>
          <w:sz w:val="22"/>
          <w:szCs w:val="22"/>
        </w:rPr>
        <w:t xml:space="preserve">Modern trend is to limit covenants not through touch and concern test, but one of </w:t>
      </w:r>
      <w:r w:rsidRPr="00636F2A">
        <w:rPr>
          <w:rFonts w:asciiTheme="majorBidi" w:hAnsiTheme="majorBidi" w:cstheme="majorBidi"/>
          <w:b/>
          <w:bCs/>
          <w:sz w:val="22"/>
          <w:szCs w:val="22"/>
        </w:rPr>
        <w:t>reasonableness</w:t>
      </w:r>
      <w:r>
        <w:rPr>
          <w:rFonts w:asciiTheme="majorBidi" w:hAnsiTheme="majorBidi" w:cstheme="majorBidi"/>
          <w:sz w:val="22"/>
          <w:szCs w:val="22"/>
        </w:rPr>
        <w:t xml:space="preserve">  </w:t>
      </w:r>
    </w:p>
    <w:p w:rsidR="00D84A45" w:rsidRPr="00F73628" w:rsidRDefault="00D84A45" w:rsidP="00A878AD">
      <w:pPr>
        <w:pStyle w:val="ListParagraph"/>
        <w:numPr>
          <w:ilvl w:val="0"/>
          <w:numId w:val="32"/>
        </w:numPr>
        <w:rPr>
          <w:rFonts w:asciiTheme="majorBidi" w:hAnsiTheme="majorBidi" w:cstheme="majorBidi"/>
          <w:sz w:val="22"/>
          <w:szCs w:val="22"/>
        </w:rPr>
      </w:pPr>
      <w:r w:rsidRPr="00AD7E7D">
        <w:rPr>
          <w:rFonts w:asciiTheme="majorBidi" w:hAnsiTheme="majorBidi" w:cstheme="majorBidi"/>
          <w:b/>
          <w:bCs/>
          <w:sz w:val="22"/>
          <w:szCs w:val="22"/>
        </w:rPr>
        <w:t>Davidson v. Katz</w:t>
      </w:r>
      <w:r w:rsidR="00F00D49" w:rsidRPr="00F73628">
        <w:rPr>
          <w:rFonts w:asciiTheme="majorBidi" w:hAnsiTheme="majorBidi" w:cstheme="majorBidi"/>
          <w:sz w:val="22"/>
          <w:szCs w:val="22"/>
        </w:rPr>
        <w:t xml:space="preserve">: Katz agreed not to build a supermarket for 40 years because Davidson had a </w:t>
      </w:r>
      <w:r w:rsidR="00F00D49" w:rsidRPr="004C2DAD">
        <w:rPr>
          <w:rFonts w:asciiTheme="majorBidi" w:hAnsiTheme="majorBidi" w:cstheme="majorBidi"/>
          <w:b/>
          <w:bCs/>
          <w:sz w:val="22"/>
          <w:szCs w:val="22"/>
        </w:rPr>
        <w:t>supermarket</w:t>
      </w:r>
      <w:r w:rsidR="00F00D49" w:rsidRPr="00F73628">
        <w:rPr>
          <w:rFonts w:asciiTheme="majorBidi" w:hAnsiTheme="majorBidi" w:cstheme="majorBidi"/>
          <w:sz w:val="22"/>
          <w:szCs w:val="22"/>
        </w:rPr>
        <w:t xml:space="preserve"> nearby. Katz sold to NB housing authority who leased the property to a supermarket chain</w:t>
      </w:r>
    </w:p>
    <w:p w:rsidR="00F00D49" w:rsidRPr="00F73628" w:rsidRDefault="00F00D49" w:rsidP="00A878AD">
      <w:pPr>
        <w:pStyle w:val="ListParagraph"/>
        <w:numPr>
          <w:ilvl w:val="1"/>
          <w:numId w:val="32"/>
        </w:numPr>
        <w:rPr>
          <w:rFonts w:asciiTheme="majorBidi" w:hAnsiTheme="majorBidi" w:cstheme="majorBidi"/>
          <w:sz w:val="22"/>
          <w:szCs w:val="22"/>
        </w:rPr>
      </w:pPr>
      <w:r w:rsidRPr="00F73628">
        <w:rPr>
          <w:rFonts w:asciiTheme="majorBidi" w:hAnsiTheme="majorBidi" w:cstheme="majorBidi"/>
          <w:sz w:val="22"/>
          <w:szCs w:val="22"/>
        </w:rPr>
        <w:t>Originally wanted injunctive relief, but then Davidson closed store, so asked for damages for lost sales and lost value of the supermarket that he sold</w:t>
      </w:r>
    </w:p>
    <w:p w:rsidR="00F00D49" w:rsidRPr="00F73628" w:rsidRDefault="00F00D49" w:rsidP="00A878AD">
      <w:pPr>
        <w:pStyle w:val="ListParagraph"/>
        <w:numPr>
          <w:ilvl w:val="2"/>
          <w:numId w:val="32"/>
        </w:numPr>
        <w:rPr>
          <w:rFonts w:asciiTheme="majorBidi" w:hAnsiTheme="majorBidi" w:cstheme="majorBidi"/>
          <w:sz w:val="22"/>
          <w:szCs w:val="22"/>
        </w:rPr>
      </w:pPr>
      <w:r w:rsidRPr="00F73628">
        <w:rPr>
          <w:rFonts w:asciiTheme="majorBidi" w:hAnsiTheme="majorBidi" w:cstheme="majorBidi"/>
          <w:sz w:val="22"/>
          <w:szCs w:val="22"/>
        </w:rPr>
        <w:t xml:space="preserve">Traditionally damages would be governed by Real Covenants- that formalism has fallen away, damages decided case by case when needed </w:t>
      </w:r>
    </w:p>
    <w:p w:rsidR="00F00D49" w:rsidRPr="00F73628" w:rsidRDefault="00F00D49" w:rsidP="00A878AD">
      <w:pPr>
        <w:pStyle w:val="ListParagraph"/>
        <w:numPr>
          <w:ilvl w:val="1"/>
          <w:numId w:val="32"/>
        </w:numPr>
        <w:rPr>
          <w:rFonts w:asciiTheme="majorBidi" w:hAnsiTheme="majorBidi" w:cstheme="majorBidi"/>
          <w:sz w:val="22"/>
          <w:szCs w:val="22"/>
        </w:rPr>
      </w:pPr>
      <w:r w:rsidRPr="00F73628">
        <w:rPr>
          <w:rFonts w:asciiTheme="majorBidi" w:hAnsiTheme="majorBidi" w:cstheme="majorBidi"/>
          <w:sz w:val="22"/>
          <w:szCs w:val="22"/>
        </w:rPr>
        <w:t>Analysis under traditional rules of Real Covenants: Davidson wins</w:t>
      </w:r>
    </w:p>
    <w:p w:rsidR="00F00D49" w:rsidRPr="00F73628" w:rsidRDefault="00F00D49" w:rsidP="00A878AD">
      <w:pPr>
        <w:pStyle w:val="ListParagraph"/>
        <w:numPr>
          <w:ilvl w:val="2"/>
          <w:numId w:val="32"/>
        </w:numPr>
        <w:rPr>
          <w:rFonts w:asciiTheme="majorBidi" w:hAnsiTheme="majorBidi" w:cstheme="majorBidi"/>
          <w:sz w:val="22"/>
          <w:szCs w:val="22"/>
        </w:rPr>
      </w:pPr>
      <w:r w:rsidRPr="00F73628">
        <w:rPr>
          <w:rFonts w:asciiTheme="majorBidi" w:hAnsiTheme="majorBidi" w:cstheme="majorBidi"/>
          <w:sz w:val="22"/>
          <w:szCs w:val="22"/>
        </w:rPr>
        <w:t xml:space="preserve">Was in writing and subsequent parties had constructive notice minimally </w:t>
      </w:r>
    </w:p>
    <w:p w:rsidR="00F00D49" w:rsidRPr="00F73628" w:rsidRDefault="00F00D49" w:rsidP="00A878AD">
      <w:pPr>
        <w:pStyle w:val="ListParagraph"/>
        <w:numPr>
          <w:ilvl w:val="2"/>
          <w:numId w:val="32"/>
        </w:numPr>
        <w:rPr>
          <w:rFonts w:asciiTheme="majorBidi" w:hAnsiTheme="majorBidi" w:cstheme="majorBidi"/>
          <w:sz w:val="22"/>
          <w:szCs w:val="22"/>
        </w:rPr>
      </w:pPr>
      <w:r w:rsidRPr="00F73628">
        <w:rPr>
          <w:rFonts w:asciiTheme="majorBidi" w:hAnsiTheme="majorBidi" w:cstheme="majorBidi"/>
          <w:sz w:val="22"/>
          <w:szCs w:val="22"/>
        </w:rPr>
        <w:t xml:space="preserve">Horizontal Privity: if follow instantons privity- met between Katz and Davidson </w:t>
      </w:r>
    </w:p>
    <w:p w:rsidR="00D84A45" w:rsidRPr="00F73628" w:rsidRDefault="00D84A45" w:rsidP="00A878AD">
      <w:pPr>
        <w:pStyle w:val="ListParagraph"/>
        <w:numPr>
          <w:ilvl w:val="2"/>
          <w:numId w:val="32"/>
        </w:numPr>
        <w:rPr>
          <w:rFonts w:asciiTheme="majorBidi" w:hAnsiTheme="majorBidi" w:cstheme="majorBidi"/>
          <w:sz w:val="22"/>
          <w:szCs w:val="22"/>
        </w:rPr>
      </w:pPr>
      <w:r w:rsidRPr="00F73628">
        <w:rPr>
          <w:rFonts w:asciiTheme="majorBidi" w:hAnsiTheme="majorBidi" w:cstheme="majorBidi"/>
          <w:sz w:val="22"/>
          <w:szCs w:val="22"/>
        </w:rPr>
        <w:t>Vertica</w:t>
      </w:r>
      <w:r w:rsidR="00F00D49" w:rsidRPr="00F73628">
        <w:rPr>
          <w:rFonts w:asciiTheme="majorBidi" w:hAnsiTheme="majorBidi" w:cstheme="majorBidi"/>
          <w:sz w:val="22"/>
          <w:szCs w:val="22"/>
        </w:rPr>
        <w:t xml:space="preserve"> Privity</w:t>
      </w:r>
      <w:r w:rsidRPr="00F73628">
        <w:rPr>
          <w:rFonts w:asciiTheme="majorBidi" w:hAnsiTheme="majorBidi" w:cstheme="majorBidi"/>
          <w:sz w:val="22"/>
          <w:szCs w:val="22"/>
        </w:rPr>
        <w:t xml:space="preserve">: </w:t>
      </w:r>
      <w:r w:rsidR="00F00D49" w:rsidRPr="00F73628">
        <w:rPr>
          <w:rFonts w:asciiTheme="majorBidi" w:hAnsiTheme="majorBidi" w:cstheme="majorBidi"/>
          <w:sz w:val="22"/>
          <w:szCs w:val="22"/>
        </w:rPr>
        <w:t>certainly, with NB housing, would also have with the supermarket chain if followed relaxed vertical privity standard</w:t>
      </w:r>
      <w:r w:rsidR="00AD7E7D">
        <w:rPr>
          <w:rFonts w:asciiTheme="majorBidi" w:hAnsiTheme="majorBidi" w:cstheme="majorBidi"/>
          <w:sz w:val="22"/>
          <w:szCs w:val="22"/>
        </w:rPr>
        <w:t xml:space="preserve"> </w:t>
      </w:r>
      <w:r w:rsidR="00AD7E7D">
        <w:rPr>
          <w:rFonts w:asciiTheme="majorBidi" w:hAnsiTheme="majorBidi" w:cstheme="majorBidi"/>
          <w:sz w:val="18"/>
          <w:szCs w:val="18"/>
        </w:rPr>
        <w:t xml:space="preserve">(clearly no claim against Katz, prior owners not responsible) </w:t>
      </w:r>
    </w:p>
    <w:p w:rsidR="00D84A45" w:rsidRPr="00F73628" w:rsidRDefault="00D84A45" w:rsidP="00A878AD">
      <w:pPr>
        <w:pStyle w:val="ListParagraph"/>
        <w:numPr>
          <w:ilvl w:val="2"/>
          <w:numId w:val="32"/>
        </w:numPr>
        <w:rPr>
          <w:rFonts w:asciiTheme="majorBidi" w:hAnsiTheme="majorBidi" w:cstheme="majorBidi"/>
          <w:sz w:val="22"/>
          <w:szCs w:val="22"/>
        </w:rPr>
      </w:pPr>
      <w:r w:rsidRPr="00F73628">
        <w:rPr>
          <w:rFonts w:asciiTheme="majorBidi" w:hAnsiTheme="majorBidi" w:cstheme="majorBidi"/>
          <w:sz w:val="22"/>
          <w:szCs w:val="22"/>
        </w:rPr>
        <w:t>Intent:</w:t>
      </w:r>
      <w:r w:rsidR="00F00D49" w:rsidRPr="00F73628">
        <w:rPr>
          <w:rFonts w:asciiTheme="majorBidi" w:hAnsiTheme="majorBidi" w:cstheme="majorBidi"/>
          <w:sz w:val="22"/>
          <w:szCs w:val="22"/>
        </w:rPr>
        <w:t xml:space="preserve"> D</w:t>
      </w:r>
      <w:r w:rsidRPr="00F73628">
        <w:rPr>
          <w:rFonts w:asciiTheme="majorBidi" w:hAnsiTheme="majorBidi" w:cstheme="majorBidi"/>
          <w:sz w:val="22"/>
          <w:szCs w:val="22"/>
        </w:rPr>
        <w:t xml:space="preserve">eed said would run with the land and presumption of intent when the benefit is attached to the land </w:t>
      </w:r>
    </w:p>
    <w:p w:rsidR="00F00D49" w:rsidRPr="00F73628" w:rsidRDefault="00D84A45" w:rsidP="00A878AD">
      <w:pPr>
        <w:pStyle w:val="ListParagraph"/>
        <w:numPr>
          <w:ilvl w:val="2"/>
          <w:numId w:val="32"/>
        </w:numPr>
        <w:rPr>
          <w:rFonts w:asciiTheme="majorBidi" w:hAnsiTheme="majorBidi" w:cstheme="majorBidi"/>
          <w:sz w:val="22"/>
          <w:szCs w:val="22"/>
        </w:rPr>
      </w:pPr>
      <w:r w:rsidRPr="00F73628">
        <w:rPr>
          <w:rFonts w:asciiTheme="majorBidi" w:hAnsiTheme="majorBidi" w:cstheme="majorBidi"/>
          <w:sz w:val="22"/>
          <w:szCs w:val="22"/>
        </w:rPr>
        <w:t xml:space="preserve">Touch and concern the land: </w:t>
      </w:r>
      <w:r w:rsidR="00F00D49" w:rsidRPr="00F73628">
        <w:rPr>
          <w:rFonts w:asciiTheme="majorBidi" w:hAnsiTheme="majorBidi" w:cstheme="majorBidi"/>
          <w:sz w:val="22"/>
          <w:szCs w:val="22"/>
        </w:rPr>
        <w:t>likely satisfied as it burdens the land in benefit of another (though questionable because the land is two miles away)</w:t>
      </w:r>
    </w:p>
    <w:p w:rsidR="00F73628" w:rsidRPr="00F73628" w:rsidRDefault="00F73628" w:rsidP="00A878AD">
      <w:pPr>
        <w:pStyle w:val="ListParagraph"/>
        <w:numPr>
          <w:ilvl w:val="1"/>
          <w:numId w:val="32"/>
        </w:numPr>
        <w:rPr>
          <w:rFonts w:asciiTheme="majorBidi" w:hAnsiTheme="majorBidi" w:cstheme="majorBidi"/>
          <w:sz w:val="22"/>
          <w:szCs w:val="22"/>
        </w:rPr>
      </w:pPr>
      <w:r w:rsidRPr="00F73628">
        <w:rPr>
          <w:rFonts w:asciiTheme="majorBidi" w:hAnsiTheme="majorBidi" w:cstheme="majorBidi"/>
          <w:sz w:val="22"/>
          <w:szCs w:val="22"/>
        </w:rPr>
        <w:t>Trial Court used a version of equitable/3</w:t>
      </w:r>
      <w:r w:rsidRPr="00F73628">
        <w:rPr>
          <w:rFonts w:asciiTheme="majorBidi" w:hAnsiTheme="majorBidi" w:cstheme="majorBidi"/>
          <w:sz w:val="22"/>
          <w:szCs w:val="22"/>
          <w:vertAlign w:val="superscript"/>
        </w:rPr>
        <w:t>rd</w:t>
      </w:r>
      <w:r w:rsidRPr="00F73628">
        <w:rPr>
          <w:rFonts w:asciiTheme="majorBidi" w:hAnsiTheme="majorBidi" w:cstheme="majorBidi"/>
          <w:sz w:val="22"/>
          <w:szCs w:val="22"/>
        </w:rPr>
        <w:t xml:space="preserve"> restatement</w:t>
      </w:r>
      <w:r w:rsidRPr="00636F2A">
        <w:rPr>
          <w:rFonts w:asciiTheme="majorBidi" w:hAnsiTheme="majorBidi" w:cstheme="majorBidi"/>
          <w:sz w:val="22"/>
          <w:szCs w:val="22"/>
          <w:u w:val="single"/>
        </w:rPr>
        <w:t xml:space="preserve">- </w:t>
      </w:r>
      <w:r w:rsidRPr="004C2DAD">
        <w:rPr>
          <w:rFonts w:asciiTheme="majorBidi" w:hAnsiTheme="majorBidi" w:cstheme="majorBidi"/>
          <w:b/>
          <w:bCs/>
          <w:sz w:val="22"/>
          <w:szCs w:val="22"/>
          <w:u w:val="single"/>
        </w:rPr>
        <w:t>reasonableness test</w:t>
      </w:r>
      <w:r w:rsidRPr="00636F2A">
        <w:rPr>
          <w:rFonts w:asciiTheme="majorBidi" w:hAnsiTheme="majorBidi" w:cstheme="majorBidi"/>
          <w:sz w:val="22"/>
          <w:szCs w:val="22"/>
          <w:u w:val="single"/>
        </w:rPr>
        <w:t xml:space="preserve"> w/ touch and concern as 1 element</w:t>
      </w:r>
      <w:r w:rsidRPr="00F73628">
        <w:rPr>
          <w:rFonts w:asciiTheme="majorBidi" w:hAnsiTheme="majorBidi" w:cstheme="majorBidi"/>
          <w:sz w:val="22"/>
          <w:szCs w:val="22"/>
        </w:rPr>
        <w:t xml:space="preserve">- </w:t>
      </w:r>
      <w:r w:rsidRPr="004C2DAD">
        <w:rPr>
          <w:rFonts w:asciiTheme="majorBidi" w:hAnsiTheme="majorBidi" w:cstheme="majorBidi"/>
          <w:b/>
          <w:bCs/>
          <w:sz w:val="22"/>
          <w:szCs w:val="22"/>
        </w:rPr>
        <w:t>Davidson loses</w:t>
      </w:r>
      <w:r w:rsidRPr="00F73628">
        <w:rPr>
          <w:rFonts w:asciiTheme="majorBidi" w:hAnsiTheme="majorBidi" w:cstheme="majorBidi"/>
          <w:sz w:val="22"/>
          <w:szCs w:val="22"/>
        </w:rPr>
        <w:t>: Unreasonable length, unreasonable restraint on trade and against public policy</w:t>
      </w:r>
    </w:p>
    <w:p w:rsidR="00F73628" w:rsidRPr="00F73628" w:rsidRDefault="00F73628" w:rsidP="00A878AD">
      <w:pPr>
        <w:pStyle w:val="ListParagraph"/>
        <w:numPr>
          <w:ilvl w:val="2"/>
          <w:numId w:val="32"/>
        </w:numPr>
        <w:rPr>
          <w:rFonts w:asciiTheme="majorBidi" w:hAnsiTheme="majorBidi" w:cstheme="majorBidi"/>
          <w:sz w:val="22"/>
          <w:szCs w:val="22"/>
        </w:rPr>
      </w:pPr>
      <w:r w:rsidRPr="00F73628">
        <w:rPr>
          <w:rFonts w:asciiTheme="majorBidi" w:hAnsiTheme="majorBidi" w:cstheme="majorBidi"/>
          <w:sz w:val="22"/>
          <w:szCs w:val="22"/>
        </w:rPr>
        <w:t xml:space="preserve">Court of Appeals affirms: mostly because would be “so contrary to public policy” </w:t>
      </w:r>
    </w:p>
    <w:p w:rsidR="00F73628" w:rsidRPr="00F73628" w:rsidRDefault="00F73628" w:rsidP="00A878AD">
      <w:pPr>
        <w:pStyle w:val="ListParagraph"/>
        <w:numPr>
          <w:ilvl w:val="2"/>
          <w:numId w:val="32"/>
        </w:numPr>
        <w:rPr>
          <w:rFonts w:asciiTheme="majorBidi" w:hAnsiTheme="majorBidi" w:cstheme="majorBidi"/>
          <w:sz w:val="22"/>
          <w:szCs w:val="22"/>
        </w:rPr>
      </w:pPr>
      <w:r w:rsidRPr="004C2DAD">
        <w:rPr>
          <w:rFonts w:asciiTheme="majorBidi" w:hAnsiTheme="majorBidi" w:cstheme="majorBidi"/>
          <w:b/>
          <w:bCs/>
          <w:sz w:val="22"/>
          <w:szCs w:val="22"/>
        </w:rPr>
        <w:t>Rehabilitation of urban and inner cities is a public policy and interest of the state</w:t>
      </w:r>
      <w:r w:rsidRPr="00F73628">
        <w:rPr>
          <w:rFonts w:asciiTheme="majorBidi" w:hAnsiTheme="majorBidi" w:cstheme="majorBidi"/>
          <w:sz w:val="22"/>
          <w:szCs w:val="22"/>
        </w:rPr>
        <w:t xml:space="preserve">: </w:t>
      </w:r>
    </w:p>
    <w:p w:rsidR="00F73628" w:rsidRPr="00F73628" w:rsidRDefault="00F73628" w:rsidP="00A878AD">
      <w:pPr>
        <w:pStyle w:val="ListParagraph"/>
        <w:numPr>
          <w:ilvl w:val="3"/>
          <w:numId w:val="32"/>
        </w:numPr>
        <w:rPr>
          <w:rFonts w:asciiTheme="majorBidi" w:hAnsiTheme="majorBidi" w:cstheme="majorBidi"/>
          <w:sz w:val="22"/>
          <w:szCs w:val="22"/>
        </w:rPr>
      </w:pPr>
      <w:r>
        <w:rPr>
          <w:rFonts w:asciiTheme="majorBidi" w:hAnsiTheme="majorBidi" w:cstheme="majorBidi"/>
          <w:sz w:val="22"/>
          <w:szCs w:val="22"/>
        </w:rPr>
        <w:t xml:space="preserve">Used </w:t>
      </w:r>
      <w:r w:rsidRPr="00F73628">
        <w:rPr>
          <w:rFonts w:asciiTheme="majorBidi" w:hAnsiTheme="majorBidi" w:cstheme="majorBidi"/>
          <w:sz w:val="22"/>
          <w:szCs w:val="22"/>
          <w:u w:val="single"/>
        </w:rPr>
        <w:t>public documents</w:t>
      </w:r>
      <w:r>
        <w:rPr>
          <w:rFonts w:asciiTheme="majorBidi" w:hAnsiTheme="majorBidi" w:cstheme="majorBidi"/>
          <w:sz w:val="22"/>
          <w:szCs w:val="22"/>
        </w:rPr>
        <w:t xml:space="preserve"> as a way of proving interest of public at play</w:t>
      </w:r>
      <w:r w:rsidRPr="00F73628">
        <w:rPr>
          <w:rFonts w:asciiTheme="majorBidi" w:hAnsiTheme="majorBidi" w:cstheme="majorBidi"/>
          <w:sz w:val="22"/>
          <w:szCs w:val="22"/>
        </w:rPr>
        <w:t>: studies by a public by a body, congressional reports, testimony</w:t>
      </w:r>
      <w:r>
        <w:rPr>
          <w:rFonts w:asciiTheme="majorBidi" w:hAnsiTheme="majorBidi" w:cstheme="majorBidi"/>
          <w:sz w:val="22"/>
          <w:szCs w:val="22"/>
        </w:rPr>
        <w:t xml:space="preserve"> </w:t>
      </w:r>
      <w:r w:rsidRPr="00F73628">
        <w:rPr>
          <w:rFonts w:asciiTheme="majorBidi" w:hAnsiTheme="majorBidi" w:cstheme="majorBidi"/>
          <w:sz w:val="22"/>
          <w:szCs w:val="22"/>
        </w:rPr>
        <w:t>from mayor and expert on food marketing</w:t>
      </w:r>
    </w:p>
    <w:p w:rsidR="00F73628" w:rsidRDefault="00F73628" w:rsidP="00A878AD">
      <w:pPr>
        <w:pStyle w:val="ListParagraph"/>
        <w:numPr>
          <w:ilvl w:val="3"/>
          <w:numId w:val="32"/>
        </w:numPr>
        <w:rPr>
          <w:rFonts w:asciiTheme="majorBidi" w:hAnsiTheme="majorBidi" w:cstheme="majorBidi"/>
          <w:sz w:val="22"/>
          <w:szCs w:val="22"/>
        </w:rPr>
      </w:pPr>
      <w:r w:rsidRPr="004C2DAD">
        <w:rPr>
          <w:rFonts w:asciiTheme="majorBidi" w:hAnsiTheme="majorBidi" w:cstheme="majorBidi"/>
          <w:sz w:val="22"/>
          <w:szCs w:val="22"/>
          <w:u w:val="single"/>
        </w:rPr>
        <w:t>Economic decay</w:t>
      </w:r>
      <w:r w:rsidRPr="001B05AE">
        <w:rPr>
          <w:rFonts w:asciiTheme="majorBidi" w:hAnsiTheme="majorBidi" w:cstheme="majorBidi"/>
          <w:sz w:val="22"/>
          <w:szCs w:val="22"/>
        </w:rPr>
        <w:t>: will lose other types of stores as well, besides for</w:t>
      </w:r>
      <w:r w:rsidR="001B05AE">
        <w:rPr>
          <w:rFonts w:asciiTheme="majorBidi" w:hAnsiTheme="majorBidi" w:cstheme="majorBidi"/>
          <w:sz w:val="22"/>
          <w:szCs w:val="22"/>
        </w:rPr>
        <w:t xml:space="preserve"> losing</w:t>
      </w:r>
      <w:r w:rsidRPr="001B05AE">
        <w:rPr>
          <w:rFonts w:asciiTheme="majorBidi" w:hAnsiTheme="majorBidi" w:cstheme="majorBidi"/>
          <w:sz w:val="22"/>
          <w:szCs w:val="22"/>
        </w:rPr>
        <w:t xml:space="preserve"> healthy and cheaper foods. Will hurt minorities and women with children at home</w:t>
      </w:r>
    </w:p>
    <w:p w:rsidR="00F73628" w:rsidRPr="004C2DAD" w:rsidRDefault="00F73628" w:rsidP="00A878AD">
      <w:pPr>
        <w:pStyle w:val="ListParagraph"/>
        <w:numPr>
          <w:ilvl w:val="3"/>
          <w:numId w:val="32"/>
        </w:numPr>
        <w:rPr>
          <w:rFonts w:asciiTheme="majorBidi" w:hAnsiTheme="majorBidi" w:cstheme="majorBidi"/>
          <w:sz w:val="22"/>
          <w:szCs w:val="22"/>
          <w:u w:val="single"/>
        </w:rPr>
      </w:pPr>
      <w:r w:rsidRPr="001B05AE">
        <w:rPr>
          <w:rFonts w:asciiTheme="majorBidi" w:hAnsiTheme="majorBidi" w:cstheme="majorBidi"/>
          <w:sz w:val="22"/>
          <w:szCs w:val="22"/>
        </w:rPr>
        <w:t xml:space="preserve">Balances the public policy with the Davidsons interest and found specifically that here the land at issue was the </w:t>
      </w:r>
      <w:r w:rsidRPr="004C2DAD">
        <w:rPr>
          <w:rFonts w:asciiTheme="majorBidi" w:hAnsiTheme="majorBidi" w:cstheme="majorBidi"/>
          <w:sz w:val="22"/>
          <w:szCs w:val="22"/>
          <w:u w:val="single"/>
        </w:rPr>
        <w:t xml:space="preserve">only reasonable place for a supermarket </w:t>
      </w:r>
    </w:p>
    <w:p w:rsidR="001B05AE" w:rsidRDefault="001B05AE" w:rsidP="00A878AD">
      <w:pPr>
        <w:pStyle w:val="ListParagraph"/>
        <w:numPr>
          <w:ilvl w:val="1"/>
          <w:numId w:val="32"/>
        </w:numPr>
        <w:rPr>
          <w:rFonts w:asciiTheme="majorBidi" w:hAnsiTheme="majorBidi" w:cstheme="majorBidi"/>
          <w:sz w:val="22"/>
          <w:szCs w:val="22"/>
        </w:rPr>
      </w:pPr>
      <w:r>
        <w:rPr>
          <w:rFonts w:asciiTheme="majorBidi" w:hAnsiTheme="majorBidi" w:cstheme="majorBidi"/>
          <w:sz w:val="22"/>
          <w:szCs w:val="22"/>
        </w:rPr>
        <w:t>Which outcome is better?</w:t>
      </w:r>
    </w:p>
    <w:p w:rsidR="001B05AE" w:rsidRDefault="001B05AE" w:rsidP="00A878AD">
      <w:pPr>
        <w:pStyle w:val="ListParagraph"/>
        <w:numPr>
          <w:ilvl w:val="2"/>
          <w:numId w:val="32"/>
        </w:numPr>
        <w:rPr>
          <w:rFonts w:asciiTheme="majorBidi" w:hAnsiTheme="majorBidi" w:cstheme="majorBidi"/>
          <w:sz w:val="22"/>
          <w:szCs w:val="22"/>
        </w:rPr>
      </w:pPr>
      <w:r>
        <w:rPr>
          <w:rFonts w:asciiTheme="majorBidi" w:hAnsiTheme="majorBidi" w:cstheme="majorBidi"/>
          <w:sz w:val="22"/>
          <w:szCs w:val="22"/>
        </w:rPr>
        <w:t>Pro Davidson: (1) protect reliance interest of Davidson—settled expectations; (2) protect confidence in market; (3) autonomy to make their own decisions and make plans—freedom of contract; (4) market will correct and fill needs when needed</w:t>
      </w:r>
    </w:p>
    <w:p w:rsidR="001B05AE" w:rsidRDefault="001B05AE" w:rsidP="00A878AD">
      <w:pPr>
        <w:pStyle w:val="ListParagraph"/>
        <w:numPr>
          <w:ilvl w:val="2"/>
          <w:numId w:val="32"/>
        </w:numPr>
        <w:rPr>
          <w:rFonts w:asciiTheme="majorBidi" w:hAnsiTheme="majorBidi" w:cstheme="majorBidi"/>
          <w:sz w:val="22"/>
          <w:szCs w:val="22"/>
        </w:rPr>
      </w:pPr>
      <w:r>
        <w:rPr>
          <w:rFonts w:asciiTheme="majorBidi" w:hAnsiTheme="majorBidi" w:cstheme="majorBidi"/>
          <w:sz w:val="22"/>
          <w:szCs w:val="22"/>
        </w:rPr>
        <w:t>Anti-Davidson: (1) Major public policy issue at hand—evidence shows the seriousness of issue (2) Use the land for its most efficient purpose; (3) distinct land that is absolutely necessary for the community</w:t>
      </w:r>
    </w:p>
    <w:p w:rsidR="001B05AE" w:rsidRPr="00534C48" w:rsidRDefault="00D84A45" w:rsidP="00A878AD">
      <w:pPr>
        <w:pStyle w:val="ListParagraph"/>
        <w:numPr>
          <w:ilvl w:val="0"/>
          <w:numId w:val="32"/>
        </w:numPr>
        <w:rPr>
          <w:rFonts w:asciiTheme="majorBidi" w:hAnsiTheme="majorBidi" w:cstheme="majorBidi"/>
          <w:sz w:val="22"/>
          <w:szCs w:val="22"/>
        </w:rPr>
      </w:pPr>
      <w:r w:rsidRPr="00534C48">
        <w:rPr>
          <w:rFonts w:asciiTheme="majorBidi" w:hAnsiTheme="majorBidi" w:cstheme="majorBidi"/>
          <w:b/>
          <w:bCs/>
          <w:sz w:val="22"/>
          <w:szCs w:val="22"/>
        </w:rPr>
        <w:t xml:space="preserve">Nahrstedt v. Lakeside Village Condominium: </w:t>
      </w:r>
      <w:r w:rsidR="001B05AE" w:rsidRPr="00534C48">
        <w:rPr>
          <w:rFonts w:asciiTheme="majorBidi" w:hAnsiTheme="majorBidi" w:cstheme="majorBidi"/>
          <w:sz w:val="22"/>
          <w:szCs w:val="22"/>
        </w:rPr>
        <w:t>C</w:t>
      </w:r>
      <w:r w:rsidRPr="00534C48">
        <w:rPr>
          <w:rFonts w:asciiTheme="majorBidi" w:hAnsiTheme="majorBidi" w:cstheme="majorBidi"/>
          <w:sz w:val="22"/>
          <w:szCs w:val="22"/>
        </w:rPr>
        <w:t xml:space="preserve">ondominium complex had a </w:t>
      </w:r>
      <w:r w:rsidRPr="004C2DAD">
        <w:rPr>
          <w:rFonts w:asciiTheme="majorBidi" w:hAnsiTheme="majorBidi" w:cstheme="majorBidi"/>
          <w:b/>
          <w:bCs/>
          <w:sz w:val="22"/>
          <w:szCs w:val="22"/>
        </w:rPr>
        <w:t>no pet policy</w:t>
      </w:r>
      <w:r w:rsidR="001B05AE" w:rsidRPr="00534C48">
        <w:rPr>
          <w:rFonts w:asciiTheme="majorBidi" w:hAnsiTheme="majorBidi" w:cstheme="majorBidi"/>
          <w:sz w:val="22"/>
          <w:szCs w:val="22"/>
        </w:rPr>
        <w:t>.</w:t>
      </w:r>
      <w:r w:rsidRPr="00534C48">
        <w:rPr>
          <w:rFonts w:asciiTheme="majorBidi" w:hAnsiTheme="majorBidi" w:cstheme="majorBidi"/>
          <w:sz w:val="22"/>
          <w:szCs w:val="22"/>
        </w:rPr>
        <w:t xml:space="preserve"> </w:t>
      </w:r>
      <w:r w:rsidR="001B05AE" w:rsidRPr="00534C48">
        <w:rPr>
          <w:rFonts w:asciiTheme="majorBidi" w:hAnsiTheme="majorBidi" w:cstheme="majorBidi"/>
          <w:sz w:val="22"/>
          <w:szCs w:val="22"/>
        </w:rPr>
        <w:t>C</w:t>
      </w:r>
      <w:r w:rsidRPr="00534C48">
        <w:rPr>
          <w:rFonts w:asciiTheme="majorBidi" w:hAnsiTheme="majorBidi" w:cstheme="majorBidi"/>
          <w:sz w:val="22"/>
          <w:szCs w:val="22"/>
        </w:rPr>
        <w:t xml:space="preserve">ondo owner brings a claim asking for injunctive relief </w:t>
      </w:r>
      <w:r w:rsidRPr="00534C48">
        <w:rPr>
          <w:rFonts w:asciiTheme="majorBidi" w:hAnsiTheme="majorBidi" w:cstheme="majorBidi"/>
          <w:sz w:val="22"/>
          <w:szCs w:val="22"/>
          <w:u w:val="single"/>
        </w:rPr>
        <w:t>as applied</w:t>
      </w:r>
      <w:r w:rsidRPr="00534C48">
        <w:rPr>
          <w:rFonts w:asciiTheme="majorBidi" w:hAnsiTheme="majorBidi" w:cstheme="majorBidi"/>
          <w:sz w:val="22"/>
          <w:szCs w:val="22"/>
        </w:rPr>
        <w:t xml:space="preserve"> to indoor cats that stay in home </w:t>
      </w:r>
    </w:p>
    <w:p w:rsidR="001B05AE" w:rsidRPr="00534C48" w:rsidRDefault="001B05AE" w:rsidP="00A878AD">
      <w:pPr>
        <w:pStyle w:val="ListParagraph"/>
        <w:numPr>
          <w:ilvl w:val="1"/>
          <w:numId w:val="32"/>
        </w:numPr>
        <w:rPr>
          <w:rFonts w:asciiTheme="majorBidi" w:hAnsiTheme="majorBidi" w:cstheme="majorBidi"/>
          <w:sz w:val="22"/>
          <w:szCs w:val="22"/>
        </w:rPr>
      </w:pPr>
      <w:r w:rsidRPr="00534C48">
        <w:rPr>
          <w:rFonts w:asciiTheme="majorBidi" w:hAnsiTheme="majorBidi" w:cstheme="majorBidi"/>
          <w:sz w:val="22"/>
          <w:szCs w:val="22"/>
        </w:rPr>
        <w:t xml:space="preserve">State statute: condominium rules enforceable </w:t>
      </w:r>
      <w:r w:rsidRPr="004C2DAD">
        <w:rPr>
          <w:rFonts w:asciiTheme="majorBidi" w:hAnsiTheme="majorBidi" w:cstheme="majorBidi"/>
          <w:b/>
          <w:bCs/>
          <w:sz w:val="22"/>
          <w:szCs w:val="22"/>
        </w:rPr>
        <w:t>unless unreasonable</w:t>
      </w:r>
      <w:r w:rsidRPr="00534C48">
        <w:rPr>
          <w:rFonts w:asciiTheme="majorBidi" w:hAnsiTheme="majorBidi" w:cstheme="majorBidi"/>
          <w:sz w:val="22"/>
          <w:szCs w:val="22"/>
        </w:rPr>
        <w:t xml:space="preserve"> (court will evaluate through principles of equitable servitudes) </w:t>
      </w:r>
    </w:p>
    <w:p w:rsidR="001B05AE" w:rsidRPr="00534C48" w:rsidRDefault="00D84A45" w:rsidP="00A878AD">
      <w:pPr>
        <w:pStyle w:val="ListParagraph"/>
        <w:numPr>
          <w:ilvl w:val="1"/>
          <w:numId w:val="32"/>
        </w:numPr>
        <w:rPr>
          <w:rFonts w:asciiTheme="majorBidi" w:hAnsiTheme="majorBidi" w:cstheme="majorBidi"/>
          <w:sz w:val="22"/>
          <w:szCs w:val="22"/>
        </w:rPr>
      </w:pPr>
      <w:r w:rsidRPr="00534C48">
        <w:rPr>
          <w:rFonts w:asciiTheme="majorBidi" w:hAnsiTheme="majorBidi" w:cstheme="majorBidi"/>
          <w:sz w:val="22"/>
          <w:szCs w:val="22"/>
        </w:rPr>
        <w:t>Distinguished between two of use categories</w:t>
      </w:r>
    </w:p>
    <w:p w:rsidR="00534C48" w:rsidRDefault="00D84A45" w:rsidP="00A878AD">
      <w:pPr>
        <w:pStyle w:val="ListParagraph"/>
        <w:numPr>
          <w:ilvl w:val="2"/>
          <w:numId w:val="32"/>
        </w:numPr>
        <w:rPr>
          <w:rFonts w:asciiTheme="majorBidi" w:hAnsiTheme="majorBidi" w:cstheme="majorBidi"/>
          <w:sz w:val="22"/>
          <w:szCs w:val="22"/>
        </w:rPr>
      </w:pPr>
      <w:r w:rsidRPr="00534C48">
        <w:rPr>
          <w:rFonts w:asciiTheme="majorBidi" w:hAnsiTheme="majorBidi" w:cstheme="majorBidi"/>
          <w:sz w:val="22"/>
          <w:szCs w:val="22"/>
        </w:rPr>
        <w:lastRenderedPageBreak/>
        <w:t xml:space="preserve">Use restrictions set forth in the declaration or the master deed- </w:t>
      </w:r>
      <w:r w:rsidRPr="00636F2A">
        <w:rPr>
          <w:rFonts w:asciiTheme="majorBidi" w:hAnsiTheme="majorBidi" w:cstheme="majorBidi"/>
          <w:b/>
          <w:bCs/>
          <w:sz w:val="22"/>
          <w:szCs w:val="22"/>
        </w:rPr>
        <w:t>presumption of validity</w:t>
      </w:r>
      <w:r w:rsidRPr="00534C48">
        <w:rPr>
          <w:rFonts w:asciiTheme="majorBidi" w:hAnsiTheme="majorBidi" w:cstheme="majorBidi"/>
          <w:sz w:val="22"/>
          <w:szCs w:val="22"/>
        </w:rPr>
        <w:t xml:space="preserve"> and should be upheld </w:t>
      </w:r>
      <w:r w:rsidRPr="004C2DAD">
        <w:rPr>
          <w:rFonts w:asciiTheme="majorBidi" w:hAnsiTheme="majorBidi" w:cstheme="majorBidi"/>
          <w:sz w:val="22"/>
          <w:szCs w:val="22"/>
          <w:u w:val="single"/>
        </w:rPr>
        <w:t>even if they exhibit some degree of unreasonableness</w:t>
      </w:r>
      <w:r w:rsidR="001B05AE" w:rsidRPr="00534C48">
        <w:rPr>
          <w:rFonts w:asciiTheme="majorBidi" w:hAnsiTheme="majorBidi" w:cstheme="majorBidi"/>
          <w:sz w:val="22"/>
          <w:szCs w:val="22"/>
        </w:rPr>
        <w:t xml:space="preserve">—overturned only if arbitrary, violate public policy or burden outweighs benefit to affected land </w:t>
      </w:r>
    </w:p>
    <w:p w:rsidR="00E37133" w:rsidRPr="00F6119C" w:rsidRDefault="00E37133" w:rsidP="00A878AD">
      <w:pPr>
        <w:pStyle w:val="ListParagraph"/>
        <w:numPr>
          <w:ilvl w:val="3"/>
          <w:numId w:val="32"/>
        </w:numPr>
        <w:rPr>
          <w:rFonts w:asciiTheme="majorBidi" w:hAnsiTheme="majorBidi" w:cstheme="majorBidi"/>
          <w:color w:val="000000" w:themeColor="text1"/>
          <w:sz w:val="18"/>
          <w:szCs w:val="18"/>
        </w:rPr>
      </w:pPr>
      <w:r w:rsidRPr="00F6119C">
        <w:rPr>
          <w:rFonts w:asciiTheme="majorBidi" w:hAnsiTheme="majorBidi" w:cstheme="majorBidi"/>
          <w:color w:val="000000" w:themeColor="text1"/>
          <w:sz w:val="18"/>
          <w:szCs w:val="18"/>
        </w:rPr>
        <w:t>Also applies to later amendment</w:t>
      </w:r>
      <w:r w:rsidR="00130860" w:rsidRPr="00F6119C">
        <w:rPr>
          <w:rFonts w:asciiTheme="majorBidi" w:hAnsiTheme="majorBidi" w:cstheme="majorBidi"/>
          <w:color w:val="000000" w:themeColor="text1"/>
          <w:sz w:val="18"/>
          <w:szCs w:val="18"/>
        </w:rPr>
        <w:t>s</w:t>
      </w:r>
      <w:r w:rsidRPr="00F6119C">
        <w:rPr>
          <w:rFonts w:asciiTheme="majorBidi" w:hAnsiTheme="majorBidi" w:cstheme="majorBidi"/>
          <w:color w:val="000000" w:themeColor="text1"/>
          <w:sz w:val="18"/>
          <w:szCs w:val="18"/>
        </w:rPr>
        <w:t xml:space="preserve"> </w:t>
      </w:r>
      <w:r w:rsidR="00F6119C" w:rsidRPr="00F6119C">
        <w:rPr>
          <w:rFonts w:asciiTheme="majorBidi" w:hAnsiTheme="majorBidi" w:cstheme="majorBidi"/>
          <w:color w:val="000000" w:themeColor="text1"/>
          <w:sz w:val="18"/>
          <w:szCs w:val="18"/>
        </w:rPr>
        <w:t xml:space="preserve">to the declaration </w:t>
      </w:r>
    </w:p>
    <w:p w:rsidR="00636F2A" w:rsidRPr="00636F2A" w:rsidRDefault="00636F2A" w:rsidP="00A878AD">
      <w:pPr>
        <w:pStyle w:val="ListParagraph"/>
        <w:numPr>
          <w:ilvl w:val="3"/>
          <w:numId w:val="32"/>
        </w:numPr>
        <w:rPr>
          <w:rFonts w:asciiTheme="majorBidi" w:hAnsiTheme="majorBidi" w:cstheme="majorBidi"/>
          <w:sz w:val="18"/>
          <w:szCs w:val="18"/>
        </w:rPr>
      </w:pPr>
      <w:r w:rsidRPr="00636F2A">
        <w:rPr>
          <w:rFonts w:asciiTheme="majorBidi" w:hAnsiTheme="majorBidi" w:cstheme="majorBidi"/>
          <w:sz w:val="18"/>
          <w:szCs w:val="18"/>
        </w:rPr>
        <w:t xml:space="preserve">Different approach than Davidson court, </w:t>
      </w:r>
      <w:r>
        <w:rPr>
          <w:rFonts w:asciiTheme="majorBidi" w:hAnsiTheme="majorBidi" w:cstheme="majorBidi"/>
          <w:sz w:val="18"/>
          <w:szCs w:val="18"/>
        </w:rPr>
        <w:t>not just adding to test, but strong presumption of validity</w:t>
      </w:r>
    </w:p>
    <w:p w:rsidR="00D84A45" w:rsidRPr="00534C48" w:rsidRDefault="00D84A45" w:rsidP="00A878AD">
      <w:pPr>
        <w:pStyle w:val="ListParagraph"/>
        <w:numPr>
          <w:ilvl w:val="2"/>
          <w:numId w:val="32"/>
        </w:numPr>
        <w:rPr>
          <w:rFonts w:asciiTheme="majorBidi" w:hAnsiTheme="majorBidi" w:cstheme="majorBidi"/>
          <w:sz w:val="22"/>
          <w:szCs w:val="22"/>
        </w:rPr>
      </w:pPr>
      <w:r w:rsidRPr="00534C48">
        <w:rPr>
          <w:rFonts w:asciiTheme="majorBidi" w:hAnsiTheme="majorBidi" w:cstheme="majorBidi"/>
          <w:sz w:val="22"/>
          <w:szCs w:val="22"/>
        </w:rPr>
        <w:t xml:space="preserve">Use restrictions promulgated by the </w:t>
      </w:r>
      <w:r w:rsidRPr="004C2DAD">
        <w:rPr>
          <w:rFonts w:asciiTheme="majorBidi" w:hAnsiTheme="majorBidi" w:cstheme="majorBidi"/>
          <w:b/>
          <w:bCs/>
          <w:sz w:val="22"/>
          <w:szCs w:val="22"/>
        </w:rPr>
        <w:t>governing board</w:t>
      </w:r>
      <w:r w:rsidRPr="00534C48">
        <w:rPr>
          <w:rFonts w:asciiTheme="majorBidi" w:hAnsiTheme="majorBidi" w:cstheme="majorBidi"/>
          <w:sz w:val="22"/>
          <w:szCs w:val="22"/>
        </w:rPr>
        <w:t xml:space="preserve">- </w:t>
      </w:r>
      <w:r w:rsidRPr="004C2DAD">
        <w:rPr>
          <w:rFonts w:asciiTheme="majorBidi" w:hAnsiTheme="majorBidi" w:cstheme="majorBidi"/>
          <w:sz w:val="22"/>
          <w:szCs w:val="22"/>
          <w:u w:val="single"/>
        </w:rPr>
        <w:t>simple reasonableness test</w:t>
      </w:r>
      <w:r w:rsidR="007569F3">
        <w:rPr>
          <w:rFonts w:asciiTheme="majorBidi" w:hAnsiTheme="majorBidi" w:cstheme="majorBidi"/>
          <w:sz w:val="22"/>
          <w:szCs w:val="22"/>
        </w:rPr>
        <w:t>;</w:t>
      </w:r>
      <w:r w:rsidRPr="00534C48">
        <w:rPr>
          <w:rFonts w:asciiTheme="majorBidi" w:hAnsiTheme="majorBidi" w:cstheme="majorBidi"/>
          <w:sz w:val="22"/>
          <w:szCs w:val="22"/>
        </w:rPr>
        <w:t xml:space="preserve"> fetter their discretion to some degree</w:t>
      </w:r>
      <w:r w:rsidR="007569F3">
        <w:rPr>
          <w:rFonts w:asciiTheme="majorBidi" w:hAnsiTheme="majorBidi" w:cstheme="majorBidi"/>
          <w:sz w:val="22"/>
          <w:szCs w:val="22"/>
        </w:rPr>
        <w:t xml:space="preserve"> when trying to implement rules that didn’t apply originally </w:t>
      </w:r>
    </w:p>
    <w:p w:rsidR="001B05AE" w:rsidRPr="00534C48" w:rsidRDefault="001B05AE" w:rsidP="00A878AD">
      <w:pPr>
        <w:pStyle w:val="ListParagraph"/>
        <w:numPr>
          <w:ilvl w:val="1"/>
          <w:numId w:val="32"/>
        </w:numPr>
        <w:rPr>
          <w:rFonts w:asciiTheme="majorBidi" w:hAnsiTheme="majorBidi" w:cstheme="majorBidi"/>
          <w:sz w:val="22"/>
          <w:szCs w:val="22"/>
        </w:rPr>
      </w:pPr>
      <w:r w:rsidRPr="004C2DAD">
        <w:rPr>
          <w:rFonts w:asciiTheme="majorBidi" w:hAnsiTheme="majorBidi" w:cstheme="majorBidi"/>
          <w:b/>
          <w:bCs/>
          <w:sz w:val="22"/>
          <w:szCs w:val="22"/>
        </w:rPr>
        <w:t>Holding</w:t>
      </w:r>
      <w:r w:rsidRPr="00534C48">
        <w:rPr>
          <w:rFonts w:asciiTheme="majorBidi" w:hAnsiTheme="majorBidi" w:cstheme="majorBidi"/>
          <w:sz w:val="22"/>
          <w:szCs w:val="22"/>
        </w:rPr>
        <w:t>: animals effect health and sanitation—therefore not arbitrary and cannot overcome policy in original deed</w:t>
      </w:r>
      <w:r w:rsidR="00534C48" w:rsidRPr="00534C48">
        <w:rPr>
          <w:rFonts w:asciiTheme="majorBidi" w:hAnsiTheme="majorBidi" w:cstheme="majorBidi"/>
          <w:sz w:val="22"/>
          <w:szCs w:val="22"/>
        </w:rPr>
        <w:t xml:space="preserve"> (doesn’t get much into the public policy issues that may be at play) </w:t>
      </w:r>
    </w:p>
    <w:p w:rsidR="00534C48" w:rsidRPr="00534C48" w:rsidRDefault="00534C48" w:rsidP="00A878AD">
      <w:pPr>
        <w:pStyle w:val="ListParagraph"/>
        <w:numPr>
          <w:ilvl w:val="2"/>
          <w:numId w:val="32"/>
        </w:numPr>
        <w:rPr>
          <w:rFonts w:asciiTheme="majorBidi" w:hAnsiTheme="majorBidi" w:cstheme="majorBidi"/>
          <w:sz w:val="22"/>
          <w:szCs w:val="22"/>
        </w:rPr>
      </w:pPr>
      <w:r w:rsidRPr="004C2DAD">
        <w:rPr>
          <w:rFonts w:asciiTheme="majorBidi" w:hAnsiTheme="majorBidi" w:cstheme="majorBidi"/>
          <w:b/>
          <w:bCs/>
          <w:sz w:val="22"/>
          <w:szCs w:val="22"/>
        </w:rPr>
        <w:t>Court will not look to individual cases</w:t>
      </w:r>
      <w:r w:rsidRPr="00534C48">
        <w:rPr>
          <w:rFonts w:asciiTheme="majorBidi" w:hAnsiTheme="majorBidi" w:cstheme="majorBidi"/>
          <w:sz w:val="22"/>
          <w:szCs w:val="22"/>
        </w:rPr>
        <w:t>- rules will be enforced uniformly across complex if valid</w:t>
      </w:r>
    </w:p>
    <w:p w:rsidR="00534C48" w:rsidRPr="00534C48" w:rsidRDefault="00534C48" w:rsidP="00A878AD">
      <w:pPr>
        <w:pStyle w:val="ListParagraph"/>
        <w:numPr>
          <w:ilvl w:val="2"/>
          <w:numId w:val="32"/>
        </w:numPr>
        <w:rPr>
          <w:rFonts w:asciiTheme="majorBidi" w:hAnsiTheme="majorBidi" w:cstheme="majorBidi"/>
          <w:sz w:val="22"/>
          <w:szCs w:val="22"/>
        </w:rPr>
      </w:pPr>
      <w:r w:rsidRPr="00534C48">
        <w:rPr>
          <w:rFonts w:asciiTheme="majorBidi" w:hAnsiTheme="majorBidi" w:cstheme="majorBidi"/>
          <w:sz w:val="22"/>
          <w:szCs w:val="22"/>
        </w:rPr>
        <w:t xml:space="preserve">Social fabric is dependent upon </w:t>
      </w:r>
      <w:r w:rsidRPr="004C2DAD">
        <w:rPr>
          <w:rFonts w:asciiTheme="majorBidi" w:hAnsiTheme="majorBidi" w:cstheme="majorBidi"/>
          <w:b/>
          <w:bCs/>
          <w:sz w:val="22"/>
          <w:szCs w:val="22"/>
        </w:rPr>
        <w:t>written documents</w:t>
      </w:r>
      <w:r w:rsidRPr="00534C48">
        <w:rPr>
          <w:rFonts w:asciiTheme="majorBidi" w:hAnsiTheme="majorBidi" w:cstheme="majorBidi"/>
          <w:sz w:val="22"/>
          <w:szCs w:val="22"/>
        </w:rPr>
        <w:t xml:space="preserve"> being given strong and consistent effect</w:t>
      </w:r>
    </w:p>
    <w:p w:rsidR="00D84A45" w:rsidRDefault="00D84A45" w:rsidP="00A878AD">
      <w:pPr>
        <w:pStyle w:val="ListParagraph"/>
        <w:numPr>
          <w:ilvl w:val="1"/>
          <w:numId w:val="32"/>
        </w:numPr>
        <w:rPr>
          <w:rFonts w:asciiTheme="majorBidi" w:hAnsiTheme="majorBidi" w:cstheme="majorBidi"/>
          <w:sz w:val="22"/>
          <w:szCs w:val="22"/>
        </w:rPr>
      </w:pPr>
      <w:r w:rsidRPr="004C2DAD">
        <w:rPr>
          <w:rFonts w:asciiTheme="majorBidi" w:hAnsiTheme="majorBidi" w:cstheme="majorBidi"/>
          <w:b/>
          <w:bCs/>
          <w:sz w:val="22"/>
          <w:szCs w:val="22"/>
        </w:rPr>
        <w:t>Dissent</w:t>
      </w:r>
      <w:r w:rsidRPr="00534C48">
        <w:rPr>
          <w:rFonts w:asciiTheme="majorBidi" w:hAnsiTheme="majorBidi" w:cstheme="majorBidi"/>
          <w:sz w:val="22"/>
          <w:szCs w:val="22"/>
        </w:rPr>
        <w:t xml:space="preserve">: </w:t>
      </w:r>
      <w:r w:rsidR="00534C48">
        <w:rPr>
          <w:rFonts w:asciiTheme="majorBidi" w:hAnsiTheme="majorBidi" w:cstheme="majorBidi"/>
          <w:sz w:val="22"/>
          <w:szCs w:val="22"/>
        </w:rPr>
        <w:t>arbitrary and unreasonable—pets play an important role in many people’s lives (public policy concern), unnecessary for the policy to be universally applied to those that can keep their pets indoors</w:t>
      </w:r>
    </w:p>
    <w:p w:rsidR="00534C48" w:rsidRDefault="00534C48" w:rsidP="00A878AD">
      <w:pPr>
        <w:pStyle w:val="ListParagraph"/>
        <w:numPr>
          <w:ilvl w:val="2"/>
          <w:numId w:val="32"/>
        </w:numPr>
        <w:rPr>
          <w:rFonts w:asciiTheme="majorBidi" w:hAnsiTheme="majorBidi" w:cstheme="majorBidi"/>
          <w:sz w:val="22"/>
          <w:szCs w:val="22"/>
        </w:rPr>
      </w:pPr>
      <w:r>
        <w:rPr>
          <w:rFonts w:asciiTheme="majorBidi" w:hAnsiTheme="majorBidi" w:cstheme="majorBidi"/>
          <w:sz w:val="22"/>
          <w:szCs w:val="22"/>
        </w:rPr>
        <w:t xml:space="preserve">Dissent focused on </w:t>
      </w:r>
      <w:r w:rsidRPr="004C2DAD">
        <w:rPr>
          <w:rFonts w:asciiTheme="majorBidi" w:hAnsiTheme="majorBidi" w:cstheme="majorBidi"/>
          <w:b/>
          <w:bCs/>
          <w:sz w:val="22"/>
          <w:szCs w:val="22"/>
        </w:rPr>
        <w:t>individual</w:t>
      </w:r>
      <w:r>
        <w:rPr>
          <w:rFonts w:asciiTheme="majorBidi" w:hAnsiTheme="majorBidi" w:cstheme="majorBidi"/>
          <w:sz w:val="22"/>
          <w:szCs w:val="22"/>
        </w:rPr>
        <w:t>, while majority focuses on community that came together to live by common rules—need to trust their representatives, can’t let the few undermine the structure</w:t>
      </w:r>
    </w:p>
    <w:p w:rsidR="00534C48" w:rsidRDefault="00534C48" w:rsidP="00A878AD">
      <w:pPr>
        <w:pStyle w:val="ListParagraph"/>
        <w:numPr>
          <w:ilvl w:val="2"/>
          <w:numId w:val="32"/>
        </w:numPr>
        <w:rPr>
          <w:rFonts w:asciiTheme="majorBidi" w:hAnsiTheme="majorBidi" w:cstheme="majorBidi"/>
          <w:sz w:val="22"/>
          <w:szCs w:val="22"/>
        </w:rPr>
      </w:pPr>
      <w:r>
        <w:rPr>
          <w:rFonts w:asciiTheme="majorBidi" w:hAnsiTheme="majorBidi" w:cstheme="majorBidi"/>
          <w:sz w:val="22"/>
          <w:szCs w:val="22"/>
        </w:rPr>
        <w:t xml:space="preserve">Dissent: doesn’t like the </w:t>
      </w:r>
      <w:r w:rsidR="007E69B2">
        <w:rPr>
          <w:rFonts w:asciiTheme="majorBidi" w:hAnsiTheme="majorBidi" w:cstheme="majorBidi"/>
          <w:sz w:val="22"/>
          <w:szCs w:val="22"/>
        </w:rPr>
        <w:t>deference</w:t>
      </w:r>
      <w:r>
        <w:rPr>
          <w:rFonts w:asciiTheme="majorBidi" w:hAnsiTheme="majorBidi" w:cstheme="majorBidi"/>
          <w:sz w:val="22"/>
          <w:szCs w:val="22"/>
        </w:rPr>
        <w:t xml:space="preserve"> the majority shows to written documents</w:t>
      </w:r>
    </w:p>
    <w:p w:rsidR="00D84A45" w:rsidRPr="00A1093C" w:rsidRDefault="00D84A45" w:rsidP="00A878AD">
      <w:pPr>
        <w:pStyle w:val="ListParagraph"/>
        <w:numPr>
          <w:ilvl w:val="0"/>
          <w:numId w:val="32"/>
        </w:numPr>
        <w:rPr>
          <w:rFonts w:asciiTheme="majorBidi" w:hAnsiTheme="majorBidi" w:cstheme="majorBidi"/>
          <w:sz w:val="22"/>
          <w:szCs w:val="22"/>
        </w:rPr>
      </w:pPr>
      <w:r w:rsidRPr="00A1093C">
        <w:rPr>
          <w:rFonts w:asciiTheme="majorBidi" w:hAnsiTheme="majorBidi" w:cstheme="majorBidi"/>
          <w:b/>
          <w:bCs/>
          <w:sz w:val="22"/>
          <w:szCs w:val="22"/>
        </w:rPr>
        <w:t xml:space="preserve">Neuman v. Grandview: </w:t>
      </w:r>
      <w:r w:rsidR="00E37133">
        <w:rPr>
          <w:rFonts w:asciiTheme="majorBidi" w:hAnsiTheme="majorBidi" w:cstheme="majorBidi"/>
          <w:sz w:val="22"/>
          <w:szCs w:val="22"/>
        </w:rPr>
        <w:t>Board modified</w:t>
      </w:r>
      <w:r w:rsidRPr="00A1093C">
        <w:rPr>
          <w:rFonts w:asciiTheme="majorBidi" w:hAnsiTheme="majorBidi" w:cstheme="majorBidi"/>
          <w:sz w:val="22"/>
          <w:szCs w:val="22"/>
        </w:rPr>
        <w:t xml:space="preserve"> the restrictions to restrict the use of the common area of prayer services </w:t>
      </w:r>
    </w:p>
    <w:p w:rsidR="003B2296" w:rsidRDefault="00D84A45" w:rsidP="00A878AD">
      <w:pPr>
        <w:pStyle w:val="ListParagraph"/>
        <w:numPr>
          <w:ilvl w:val="1"/>
          <w:numId w:val="32"/>
        </w:numPr>
        <w:rPr>
          <w:rFonts w:asciiTheme="majorBidi" w:hAnsiTheme="majorBidi" w:cstheme="majorBidi"/>
          <w:sz w:val="22"/>
          <w:szCs w:val="22"/>
        </w:rPr>
      </w:pPr>
      <w:r w:rsidRPr="004C2DAD">
        <w:rPr>
          <w:rFonts w:asciiTheme="majorBidi" w:hAnsiTheme="majorBidi" w:cstheme="majorBidi"/>
          <w:b/>
          <w:bCs/>
          <w:sz w:val="22"/>
          <w:szCs w:val="22"/>
        </w:rPr>
        <w:t>Reasonableness</w:t>
      </w:r>
      <w:r w:rsidRPr="00A1093C">
        <w:rPr>
          <w:rFonts w:asciiTheme="majorBidi" w:hAnsiTheme="majorBidi" w:cstheme="majorBidi"/>
          <w:sz w:val="22"/>
          <w:szCs w:val="22"/>
        </w:rPr>
        <w:t xml:space="preserve"> standard in the statute</w:t>
      </w:r>
      <w:r w:rsidR="003B2296">
        <w:rPr>
          <w:rFonts w:asciiTheme="majorBidi" w:hAnsiTheme="majorBidi" w:cstheme="majorBidi"/>
          <w:sz w:val="22"/>
          <w:szCs w:val="22"/>
        </w:rPr>
        <w:t xml:space="preserve">: bylaws and other board </w:t>
      </w:r>
      <w:r w:rsidR="003B2296" w:rsidRPr="003B2296">
        <w:rPr>
          <w:rFonts w:asciiTheme="majorBidi" w:hAnsiTheme="majorBidi" w:cstheme="majorBidi"/>
          <w:sz w:val="22"/>
          <w:szCs w:val="22"/>
          <w:u w:val="single"/>
        </w:rPr>
        <w:t>actions</w:t>
      </w:r>
      <w:r w:rsidR="003B2296">
        <w:rPr>
          <w:rFonts w:asciiTheme="majorBidi" w:hAnsiTheme="majorBidi" w:cstheme="majorBidi"/>
          <w:sz w:val="22"/>
          <w:szCs w:val="22"/>
        </w:rPr>
        <w:t xml:space="preserve"> must be reasonable and within the </w:t>
      </w:r>
      <w:r w:rsidR="003B2296" w:rsidRPr="003B2296">
        <w:rPr>
          <w:rFonts w:asciiTheme="majorBidi" w:hAnsiTheme="majorBidi" w:cstheme="majorBidi"/>
          <w:sz w:val="22"/>
          <w:szCs w:val="22"/>
          <w:u w:val="single"/>
        </w:rPr>
        <w:t>scope</w:t>
      </w:r>
      <w:r w:rsidR="003B2296">
        <w:rPr>
          <w:rFonts w:asciiTheme="majorBidi" w:hAnsiTheme="majorBidi" w:cstheme="majorBidi"/>
          <w:sz w:val="22"/>
          <w:szCs w:val="22"/>
        </w:rPr>
        <w:t xml:space="preserve"> of authority reasonably created by the declaration</w:t>
      </w:r>
    </w:p>
    <w:p w:rsidR="003B2296" w:rsidRDefault="003B2296" w:rsidP="00A878AD">
      <w:pPr>
        <w:pStyle w:val="ListParagraph"/>
        <w:numPr>
          <w:ilvl w:val="2"/>
          <w:numId w:val="32"/>
        </w:numPr>
        <w:rPr>
          <w:rFonts w:asciiTheme="majorBidi" w:hAnsiTheme="majorBidi" w:cstheme="majorBidi"/>
          <w:sz w:val="22"/>
          <w:szCs w:val="22"/>
        </w:rPr>
      </w:pPr>
      <w:r>
        <w:rPr>
          <w:rFonts w:asciiTheme="majorBidi" w:hAnsiTheme="majorBidi" w:cstheme="majorBidi"/>
          <w:sz w:val="22"/>
          <w:szCs w:val="22"/>
        </w:rPr>
        <w:t>Scope of authority will be affected by whether interpret covenants in favor of free use of land or to achieve intent of parties</w:t>
      </w:r>
    </w:p>
    <w:p w:rsidR="003B2296" w:rsidRDefault="003B2296" w:rsidP="00A878AD">
      <w:pPr>
        <w:pStyle w:val="ListParagraph"/>
        <w:numPr>
          <w:ilvl w:val="2"/>
          <w:numId w:val="32"/>
        </w:numPr>
        <w:rPr>
          <w:rFonts w:asciiTheme="majorBidi" w:hAnsiTheme="majorBidi" w:cstheme="majorBidi"/>
          <w:sz w:val="22"/>
          <w:szCs w:val="22"/>
        </w:rPr>
      </w:pPr>
      <w:r>
        <w:rPr>
          <w:rFonts w:asciiTheme="majorBidi" w:hAnsiTheme="majorBidi" w:cstheme="majorBidi"/>
          <w:sz w:val="22"/>
          <w:szCs w:val="22"/>
        </w:rPr>
        <w:t xml:space="preserve">Some courts apply the </w:t>
      </w:r>
      <w:r w:rsidRPr="003B2296">
        <w:rPr>
          <w:rFonts w:asciiTheme="majorBidi" w:hAnsiTheme="majorBidi" w:cstheme="majorBidi"/>
          <w:b/>
          <w:bCs/>
          <w:sz w:val="22"/>
          <w:szCs w:val="22"/>
        </w:rPr>
        <w:t>Business judgement rule</w:t>
      </w:r>
      <w:r>
        <w:rPr>
          <w:rFonts w:asciiTheme="majorBidi" w:hAnsiTheme="majorBidi" w:cstheme="majorBidi"/>
          <w:b/>
          <w:bCs/>
          <w:sz w:val="22"/>
          <w:szCs w:val="22"/>
        </w:rPr>
        <w:t xml:space="preserve"> </w:t>
      </w:r>
      <w:r>
        <w:rPr>
          <w:rFonts w:asciiTheme="majorBidi" w:hAnsiTheme="majorBidi" w:cstheme="majorBidi"/>
          <w:sz w:val="22"/>
          <w:szCs w:val="22"/>
        </w:rPr>
        <w:t xml:space="preserve">in determining the validity of a </w:t>
      </w:r>
      <w:r w:rsidR="00E37133">
        <w:rPr>
          <w:rFonts w:asciiTheme="majorBidi" w:hAnsiTheme="majorBidi" w:cstheme="majorBidi"/>
          <w:sz w:val="22"/>
          <w:szCs w:val="22"/>
        </w:rPr>
        <w:t>board’s</w:t>
      </w:r>
      <w:r>
        <w:rPr>
          <w:rFonts w:asciiTheme="majorBidi" w:hAnsiTheme="majorBidi" w:cstheme="majorBidi"/>
          <w:sz w:val="22"/>
          <w:szCs w:val="22"/>
        </w:rPr>
        <w:t xml:space="preserve"> actions</w:t>
      </w:r>
      <w:r w:rsidRPr="003B2296">
        <w:rPr>
          <w:rFonts w:asciiTheme="majorBidi" w:hAnsiTheme="majorBidi" w:cstheme="majorBidi"/>
          <w:b/>
          <w:bCs/>
          <w:sz w:val="22"/>
          <w:szCs w:val="22"/>
        </w:rPr>
        <w:t>:</w:t>
      </w:r>
      <w:r>
        <w:rPr>
          <w:rFonts w:asciiTheme="majorBidi" w:hAnsiTheme="majorBidi" w:cstheme="majorBidi"/>
          <w:sz w:val="22"/>
          <w:szCs w:val="22"/>
        </w:rPr>
        <w:t xml:space="preserve"> </w:t>
      </w:r>
      <w:r w:rsidRPr="00363765">
        <w:rPr>
          <w:rFonts w:asciiTheme="majorBidi" w:hAnsiTheme="majorBidi" w:cstheme="majorBidi"/>
          <w:b/>
          <w:bCs/>
          <w:sz w:val="22"/>
          <w:szCs w:val="22"/>
          <w:u w:val="single"/>
        </w:rPr>
        <w:t>process</w:t>
      </w:r>
      <w:r w:rsidRPr="00363765">
        <w:rPr>
          <w:rFonts w:asciiTheme="majorBidi" w:hAnsiTheme="majorBidi" w:cstheme="majorBidi"/>
          <w:sz w:val="22"/>
          <w:szCs w:val="22"/>
          <w:u w:val="single"/>
        </w:rPr>
        <w:t xml:space="preserve"> employed simply must have been rational or in good faith</w:t>
      </w:r>
    </w:p>
    <w:p w:rsidR="003B2296" w:rsidRDefault="003B2296" w:rsidP="00A878AD">
      <w:pPr>
        <w:pStyle w:val="ListParagraph"/>
        <w:numPr>
          <w:ilvl w:val="3"/>
          <w:numId w:val="32"/>
        </w:numPr>
        <w:rPr>
          <w:rFonts w:asciiTheme="majorBidi" w:hAnsiTheme="majorBidi" w:cstheme="majorBidi"/>
          <w:sz w:val="22"/>
          <w:szCs w:val="22"/>
        </w:rPr>
      </w:pPr>
      <w:r>
        <w:rPr>
          <w:rFonts w:asciiTheme="majorBidi" w:hAnsiTheme="majorBidi" w:cstheme="majorBidi"/>
          <w:sz w:val="22"/>
          <w:szCs w:val="22"/>
        </w:rPr>
        <w:t>Using general standard of reasonableness allows for too much intervention by the courts</w:t>
      </w:r>
    </w:p>
    <w:p w:rsidR="00A1093C" w:rsidRPr="003B2296" w:rsidRDefault="00A1093C" w:rsidP="00A878AD">
      <w:pPr>
        <w:pStyle w:val="ListParagraph"/>
        <w:numPr>
          <w:ilvl w:val="1"/>
          <w:numId w:val="32"/>
        </w:numPr>
        <w:rPr>
          <w:rFonts w:asciiTheme="majorBidi" w:hAnsiTheme="majorBidi" w:cstheme="majorBidi"/>
          <w:sz w:val="22"/>
          <w:szCs w:val="22"/>
        </w:rPr>
      </w:pPr>
      <w:r w:rsidRPr="003B2296">
        <w:rPr>
          <w:rFonts w:asciiTheme="majorBidi" w:hAnsiTheme="majorBidi" w:cstheme="majorBidi"/>
          <w:sz w:val="22"/>
          <w:szCs w:val="22"/>
        </w:rPr>
        <w:t xml:space="preserve">Plaintiff argued that the right of assembly (mentioned in </w:t>
      </w:r>
      <w:r w:rsidRPr="004B3895">
        <w:rPr>
          <w:rFonts w:asciiTheme="majorBidi" w:hAnsiTheme="majorBidi" w:cstheme="majorBidi"/>
          <w:sz w:val="22"/>
          <w:szCs w:val="22"/>
          <w:u w:val="single"/>
        </w:rPr>
        <w:t>statute</w:t>
      </w:r>
      <w:r w:rsidRPr="003B2296">
        <w:rPr>
          <w:rFonts w:asciiTheme="majorBidi" w:hAnsiTheme="majorBidi" w:cstheme="majorBidi"/>
          <w:sz w:val="22"/>
          <w:szCs w:val="22"/>
        </w:rPr>
        <w:t>) was being unreasonably interfered with</w:t>
      </w:r>
    </w:p>
    <w:p w:rsidR="00D84A45" w:rsidRPr="00A1093C" w:rsidRDefault="00D84A45" w:rsidP="00A878AD">
      <w:pPr>
        <w:pStyle w:val="ListParagraph"/>
        <w:numPr>
          <w:ilvl w:val="1"/>
          <w:numId w:val="32"/>
        </w:numPr>
        <w:rPr>
          <w:rFonts w:asciiTheme="majorBidi" w:hAnsiTheme="majorBidi" w:cstheme="majorBidi"/>
          <w:sz w:val="22"/>
          <w:szCs w:val="22"/>
        </w:rPr>
      </w:pPr>
      <w:r w:rsidRPr="00A1093C">
        <w:rPr>
          <w:rFonts w:asciiTheme="majorBidi" w:hAnsiTheme="majorBidi" w:cstheme="majorBidi"/>
          <w:sz w:val="22"/>
          <w:szCs w:val="22"/>
        </w:rPr>
        <w:t>Court: this restriction doesn’t stop all assembly, it just stops types of assembly</w:t>
      </w:r>
      <w:r w:rsidR="00A1093C" w:rsidRPr="00A1093C">
        <w:rPr>
          <w:rFonts w:asciiTheme="majorBidi" w:hAnsiTheme="majorBidi" w:cstheme="majorBidi"/>
          <w:sz w:val="22"/>
          <w:szCs w:val="22"/>
        </w:rPr>
        <w:t>; right of assembly generally</w:t>
      </w:r>
      <w:r w:rsidRPr="00A1093C">
        <w:rPr>
          <w:rFonts w:asciiTheme="majorBidi" w:hAnsiTheme="majorBidi" w:cstheme="majorBidi"/>
          <w:sz w:val="22"/>
          <w:szCs w:val="22"/>
        </w:rPr>
        <w:t xml:space="preserve"> for speaking about public affairs, even if for other things- doesn’t have to include services</w:t>
      </w:r>
    </w:p>
    <w:p w:rsidR="00A1093C" w:rsidRPr="00363765" w:rsidRDefault="00D84A45" w:rsidP="00A878AD">
      <w:pPr>
        <w:pStyle w:val="ListParagraph"/>
        <w:numPr>
          <w:ilvl w:val="2"/>
          <w:numId w:val="32"/>
        </w:numPr>
        <w:rPr>
          <w:rFonts w:asciiTheme="majorBidi" w:hAnsiTheme="majorBidi" w:cstheme="majorBidi"/>
          <w:sz w:val="22"/>
          <w:szCs w:val="22"/>
          <w:u w:val="single"/>
        </w:rPr>
      </w:pPr>
      <w:r w:rsidRPr="00363765">
        <w:rPr>
          <w:rFonts w:asciiTheme="majorBidi" w:hAnsiTheme="majorBidi" w:cstheme="majorBidi"/>
          <w:sz w:val="22"/>
          <w:szCs w:val="22"/>
          <w:u w:val="single"/>
        </w:rPr>
        <w:t xml:space="preserve">Didn’t </w:t>
      </w:r>
      <w:r w:rsidR="00A1093C" w:rsidRPr="00363765">
        <w:rPr>
          <w:rFonts w:asciiTheme="majorBidi" w:hAnsiTheme="majorBidi" w:cstheme="majorBidi"/>
          <w:sz w:val="22"/>
          <w:szCs w:val="22"/>
          <w:u w:val="single"/>
        </w:rPr>
        <w:t>do deep dive into the particular interest of the those that held services there</w:t>
      </w:r>
    </w:p>
    <w:p w:rsidR="004B3895" w:rsidRDefault="004B3895" w:rsidP="00A878AD">
      <w:pPr>
        <w:pStyle w:val="ListParagraph"/>
        <w:numPr>
          <w:ilvl w:val="1"/>
          <w:numId w:val="32"/>
        </w:numPr>
        <w:rPr>
          <w:rFonts w:asciiTheme="majorBidi" w:hAnsiTheme="majorBidi" w:cstheme="majorBidi"/>
          <w:sz w:val="22"/>
          <w:szCs w:val="22"/>
        </w:rPr>
      </w:pPr>
      <w:r w:rsidRPr="004B3895">
        <w:rPr>
          <w:rFonts w:asciiTheme="majorBidi" w:hAnsiTheme="majorBidi" w:cstheme="majorBidi"/>
          <w:b/>
          <w:bCs/>
          <w:sz w:val="22"/>
          <w:szCs w:val="22"/>
        </w:rPr>
        <w:t>Notes</w:t>
      </w:r>
      <w:r>
        <w:rPr>
          <w:rFonts w:asciiTheme="majorBidi" w:hAnsiTheme="majorBidi" w:cstheme="majorBidi"/>
          <w:sz w:val="22"/>
          <w:szCs w:val="22"/>
        </w:rPr>
        <w:t xml:space="preserve">: </w:t>
      </w:r>
    </w:p>
    <w:p w:rsidR="004B3895" w:rsidRDefault="004B3895" w:rsidP="00A878AD">
      <w:pPr>
        <w:pStyle w:val="ListParagraph"/>
        <w:numPr>
          <w:ilvl w:val="2"/>
          <w:numId w:val="32"/>
        </w:numPr>
        <w:rPr>
          <w:rFonts w:asciiTheme="majorBidi" w:hAnsiTheme="majorBidi" w:cstheme="majorBidi"/>
          <w:sz w:val="22"/>
          <w:szCs w:val="22"/>
        </w:rPr>
      </w:pPr>
      <w:r>
        <w:rPr>
          <w:rFonts w:asciiTheme="majorBidi" w:hAnsiTheme="majorBidi" w:cstheme="majorBidi"/>
          <w:sz w:val="22"/>
          <w:szCs w:val="22"/>
        </w:rPr>
        <w:t>Congress passed an act that guarantees the right to fly the American Flag on one’s property, regardless of the condominium/homeowner association rules (oddly- doesn’t apply to tenants)</w:t>
      </w:r>
    </w:p>
    <w:p w:rsidR="004B3895" w:rsidRPr="003B2296" w:rsidRDefault="004B3895" w:rsidP="00A878AD">
      <w:pPr>
        <w:pStyle w:val="ListParagraph"/>
        <w:numPr>
          <w:ilvl w:val="2"/>
          <w:numId w:val="32"/>
        </w:numPr>
        <w:rPr>
          <w:rFonts w:asciiTheme="majorBidi" w:hAnsiTheme="majorBidi" w:cstheme="majorBidi"/>
          <w:sz w:val="22"/>
          <w:szCs w:val="22"/>
        </w:rPr>
      </w:pPr>
      <w:r>
        <w:rPr>
          <w:rFonts w:asciiTheme="majorBidi" w:hAnsiTheme="majorBidi" w:cstheme="majorBidi"/>
          <w:sz w:val="22"/>
          <w:szCs w:val="22"/>
        </w:rPr>
        <w:t xml:space="preserve">Courts have almost universally held that </w:t>
      </w:r>
      <w:r w:rsidR="00884834" w:rsidRPr="00363765">
        <w:rPr>
          <w:rFonts w:asciiTheme="majorBidi" w:hAnsiTheme="majorBidi" w:cstheme="majorBidi"/>
          <w:b/>
          <w:bCs/>
          <w:sz w:val="22"/>
          <w:szCs w:val="22"/>
        </w:rPr>
        <w:t>owner</w:t>
      </w:r>
      <w:r w:rsidRPr="00363765">
        <w:rPr>
          <w:rFonts w:asciiTheme="majorBidi" w:hAnsiTheme="majorBidi" w:cstheme="majorBidi"/>
          <w:b/>
          <w:bCs/>
          <w:sz w:val="22"/>
          <w:szCs w:val="22"/>
        </w:rPr>
        <w:t xml:space="preserve"> associations do not constitute state action</w:t>
      </w:r>
      <w:r w:rsidR="00884834">
        <w:rPr>
          <w:rFonts w:asciiTheme="majorBidi" w:hAnsiTheme="majorBidi" w:cstheme="majorBidi"/>
          <w:sz w:val="22"/>
          <w:szCs w:val="22"/>
        </w:rPr>
        <w:t xml:space="preserve"> and are not subject to constitutional restrictions- can restrict hanging of political signs, for example.</w:t>
      </w:r>
    </w:p>
    <w:p w:rsidR="002C5C3B" w:rsidRPr="00E37133" w:rsidRDefault="00A1093C" w:rsidP="00E37133">
      <w:pPr>
        <w:pStyle w:val="Heading2"/>
      </w:pPr>
      <w:bookmarkStart w:id="45" w:name="_Toc8243797"/>
      <w:r w:rsidRPr="00704660">
        <w:t>Zoning</w:t>
      </w:r>
      <w:bookmarkEnd w:id="45"/>
      <w:r w:rsidRPr="00704660">
        <w:t xml:space="preserve"> </w:t>
      </w:r>
    </w:p>
    <w:p w:rsidR="00525CDF" w:rsidRDefault="00D05673" w:rsidP="002C5C3B">
      <w:pPr>
        <w:pStyle w:val="Heading3"/>
      </w:pPr>
      <w:bookmarkStart w:id="46" w:name="_Toc8243798"/>
      <w:r w:rsidRPr="002C5C3B">
        <w:t>Constitutional challenges:</w:t>
      </w:r>
      <w:bookmarkEnd w:id="46"/>
      <w:r w:rsidRPr="002C5C3B">
        <w:t xml:space="preserve"> </w:t>
      </w:r>
    </w:p>
    <w:p w:rsidR="004F4604" w:rsidRDefault="004F4604" w:rsidP="00A878AD">
      <w:pPr>
        <w:pStyle w:val="ListParagraph"/>
        <w:numPr>
          <w:ilvl w:val="0"/>
          <w:numId w:val="33"/>
        </w:numPr>
        <w:rPr>
          <w:rFonts w:asciiTheme="majorBidi" w:hAnsiTheme="majorBidi" w:cstheme="majorBidi"/>
          <w:sz w:val="22"/>
          <w:szCs w:val="22"/>
        </w:rPr>
      </w:pPr>
      <w:r>
        <w:rPr>
          <w:rFonts w:asciiTheme="majorBidi" w:hAnsiTheme="majorBidi" w:cstheme="majorBidi"/>
          <w:sz w:val="22"/>
          <w:szCs w:val="22"/>
        </w:rPr>
        <w:t xml:space="preserve">Zoning: states delegate their police power to zone to local municipalities who adopt zoning ordinances </w:t>
      </w:r>
    </w:p>
    <w:p w:rsidR="004F4604" w:rsidRDefault="004F4604" w:rsidP="00A878AD">
      <w:pPr>
        <w:pStyle w:val="ListParagraph"/>
        <w:numPr>
          <w:ilvl w:val="1"/>
          <w:numId w:val="33"/>
        </w:numPr>
        <w:rPr>
          <w:rFonts w:asciiTheme="majorBidi" w:hAnsiTheme="majorBidi" w:cstheme="majorBidi"/>
          <w:sz w:val="22"/>
          <w:szCs w:val="22"/>
        </w:rPr>
      </w:pPr>
      <w:r>
        <w:rPr>
          <w:rFonts w:asciiTheme="majorBidi" w:hAnsiTheme="majorBidi" w:cstheme="majorBidi"/>
          <w:sz w:val="22"/>
          <w:szCs w:val="22"/>
        </w:rPr>
        <w:t xml:space="preserve">Types: (1) </w:t>
      </w:r>
      <w:r w:rsidRPr="009C44FC">
        <w:rPr>
          <w:rFonts w:asciiTheme="majorBidi" w:hAnsiTheme="majorBidi" w:cstheme="majorBidi"/>
          <w:b/>
          <w:bCs/>
          <w:sz w:val="22"/>
          <w:szCs w:val="22"/>
        </w:rPr>
        <w:t>Use Zoning</w:t>
      </w:r>
      <w:r>
        <w:rPr>
          <w:rFonts w:asciiTheme="majorBidi" w:hAnsiTheme="majorBidi" w:cstheme="majorBidi"/>
          <w:sz w:val="22"/>
          <w:szCs w:val="22"/>
        </w:rPr>
        <w:t xml:space="preserve"> regulates kind of uses that are allowed within each subsection, generally a pyramid structure allowing </w:t>
      </w:r>
      <w:proofErr w:type="gramStart"/>
      <w:r>
        <w:rPr>
          <w:rFonts w:asciiTheme="majorBidi" w:hAnsiTheme="majorBidi" w:cstheme="majorBidi"/>
          <w:sz w:val="22"/>
          <w:szCs w:val="22"/>
        </w:rPr>
        <w:t>less</w:t>
      </w:r>
      <w:proofErr w:type="gramEnd"/>
      <w:r>
        <w:rPr>
          <w:rFonts w:asciiTheme="majorBidi" w:hAnsiTheme="majorBidi" w:cstheme="majorBidi"/>
          <w:sz w:val="22"/>
          <w:szCs w:val="22"/>
        </w:rPr>
        <w:t xml:space="preserve"> intensive uses in the more intensive areas; (2) </w:t>
      </w:r>
      <w:r w:rsidRPr="009C44FC">
        <w:rPr>
          <w:rFonts w:asciiTheme="majorBidi" w:hAnsiTheme="majorBidi" w:cstheme="majorBidi"/>
          <w:b/>
          <w:bCs/>
          <w:sz w:val="22"/>
          <w:szCs w:val="22"/>
        </w:rPr>
        <w:t>Area Zoning</w:t>
      </w:r>
      <w:r>
        <w:rPr>
          <w:rFonts w:asciiTheme="majorBidi" w:hAnsiTheme="majorBidi" w:cstheme="majorBidi"/>
          <w:sz w:val="22"/>
          <w:szCs w:val="22"/>
        </w:rPr>
        <w:t xml:space="preserve"> regulates size of lots, height of building and other aspects of the physical composition of a property</w:t>
      </w:r>
    </w:p>
    <w:p w:rsidR="004F4604" w:rsidRDefault="004F4604" w:rsidP="00A878AD">
      <w:pPr>
        <w:pStyle w:val="ListParagraph"/>
        <w:numPr>
          <w:ilvl w:val="1"/>
          <w:numId w:val="33"/>
        </w:numPr>
        <w:rPr>
          <w:rFonts w:asciiTheme="majorBidi" w:hAnsiTheme="majorBidi" w:cstheme="majorBidi"/>
          <w:sz w:val="22"/>
          <w:szCs w:val="22"/>
        </w:rPr>
      </w:pPr>
      <w:r>
        <w:rPr>
          <w:rFonts w:asciiTheme="majorBidi" w:hAnsiTheme="majorBidi" w:cstheme="majorBidi"/>
          <w:sz w:val="22"/>
          <w:szCs w:val="22"/>
        </w:rPr>
        <w:t xml:space="preserve">Motivations for zoning often justified as (1) prospectively limiting the harms that might arise from the proximity of incompatible land uses; (2) also used as a tool to influence the composition of their communities and the tax &amp; budgeting implications that come w/ that. (3) Modern zoning ordinances are also used as: (a) development incentives; (b) aesthetics; (c) historic preservation of land; (d) combatting big box development </w:t>
      </w:r>
    </w:p>
    <w:p w:rsidR="004F4604" w:rsidRPr="004F4604" w:rsidRDefault="004F4604" w:rsidP="00A878AD">
      <w:pPr>
        <w:pStyle w:val="ListParagraph"/>
        <w:numPr>
          <w:ilvl w:val="2"/>
          <w:numId w:val="33"/>
        </w:numPr>
        <w:rPr>
          <w:rFonts w:asciiTheme="majorBidi" w:hAnsiTheme="majorBidi" w:cstheme="majorBidi"/>
          <w:sz w:val="22"/>
          <w:szCs w:val="22"/>
        </w:rPr>
      </w:pPr>
      <w:r>
        <w:rPr>
          <w:rFonts w:asciiTheme="majorBidi" w:hAnsiTheme="majorBidi" w:cstheme="majorBidi"/>
          <w:sz w:val="22"/>
          <w:szCs w:val="22"/>
        </w:rPr>
        <w:t>Modern approaches focus more on sustainability &amp; equity and challenge traditional zoning for its environmental and social costs. They favor</w:t>
      </w:r>
      <w:r w:rsidR="008F2462">
        <w:rPr>
          <w:rFonts w:asciiTheme="majorBidi" w:hAnsiTheme="majorBidi" w:cstheme="majorBidi"/>
          <w:sz w:val="22"/>
          <w:szCs w:val="22"/>
        </w:rPr>
        <w:t xml:space="preserve"> development of</w:t>
      </w:r>
      <w:r>
        <w:rPr>
          <w:rFonts w:asciiTheme="majorBidi" w:hAnsiTheme="majorBidi" w:cstheme="majorBidi"/>
          <w:sz w:val="22"/>
          <w:szCs w:val="22"/>
        </w:rPr>
        <w:t xml:space="preserve"> </w:t>
      </w:r>
      <w:r w:rsidRPr="009C44FC">
        <w:rPr>
          <w:rFonts w:asciiTheme="majorBidi" w:hAnsiTheme="majorBidi" w:cstheme="majorBidi"/>
          <w:b/>
          <w:bCs/>
          <w:sz w:val="22"/>
          <w:szCs w:val="22"/>
        </w:rPr>
        <w:t>mixed used communities</w:t>
      </w:r>
    </w:p>
    <w:p w:rsidR="00D05673" w:rsidRPr="00335529" w:rsidRDefault="00D05673" w:rsidP="00A878AD">
      <w:pPr>
        <w:pStyle w:val="ListParagraph"/>
        <w:numPr>
          <w:ilvl w:val="0"/>
          <w:numId w:val="33"/>
        </w:numPr>
        <w:rPr>
          <w:rFonts w:asciiTheme="majorBidi" w:hAnsiTheme="majorBidi" w:cstheme="majorBidi"/>
          <w:sz w:val="22"/>
          <w:szCs w:val="22"/>
        </w:rPr>
      </w:pPr>
      <w:r w:rsidRPr="0036573E">
        <w:rPr>
          <w:rFonts w:asciiTheme="majorBidi" w:hAnsiTheme="majorBidi" w:cstheme="majorBidi"/>
          <w:b/>
          <w:bCs/>
          <w:sz w:val="22"/>
          <w:szCs w:val="22"/>
        </w:rPr>
        <w:t>Substantive Due Process</w:t>
      </w:r>
      <w:r w:rsidRPr="00335529">
        <w:rPr>
          <w:rFonts w:asciiTheme="majorBidi" w:hAnsiTheme="majorBidi" w:cstheme="majorBidi"/>
          <w:sz w:val="22"/>
          <w:szCs w:val="22"/>
        </w:rPr>
        <w:t>-</w:t>
      </w:r>
      <w:r w:rsidRPr="004F4604">
        <w:rPr>
          <w:rFonts w:asciiTheme="majorBidi" w:hAnsiTheme="majorBidi" w:cstheme="majorBidi"/>
          <w:b/>
          <w:bCs/>
          <w:sz w:val="22"/>
          <w:szCs w:val="22"/>
        </w:rPr>
        <w:t>economic rights</w:t>
      </w:r>
      <w:r w:rsidRPr="00335529">
        <w:rPr>
          <w:rFonts w:asciiTheme="majorBidi" w:hAnsiTheme="majorBidi" w:cstheme="majorBidi"/>
          <w:sz w:val="22"/>
          <w:szCs w:val="22"/>
        </w:rPr>
        <w:t>: rational basis review—</w:t>
      </w:r>
      <w:r w:rsidRPr="00335529">
        <w:rPr>
          <w:rFonts w:asciiTheme="majorBidi" w:hAnsiTheme="majorBidi" w:cstheme="majorBidi"/>
          <w:b/>
          <w:bCs/>
          <w:sz w:val="22"/>
          <w:szCs w:val="22"/>
        </w:rPr>
        <w:t>means</w:t>
      </w:r>
      <w:r w:rsidRPr="00335529">
        <w:rPr>
          <w:rFonts w:asciiTheme="majorBidi" w:hAnsiTheme="majorBidi" w:cstheme="majorBidi"/>
          <w:sz w:val="22"/>
          <w:szCs w:val="22"/>
        </w:rPr>
        <w:t xml:space="preserve"> must have a </w:t>
      </w:r>
      <w:r w:rsidR="00B045BE" w:rsidRPr="00335529">
        <w:rPr>
          <w:rFonts w:asciiTheme="majorBidi" w:hAnsiTheme="majorBidi" w:cstheme="majorBidi"/>
          <w:sz w:val="22"/>
          <w:szCs w:val="22"/>
        </w:rPr>
        <w:t>rational</w:t>
      </w:r>
      <w:r w:rsidRPr="00335529">
        <w:rPr>
          <w:rFonts w:asciiTheme="majorBidi" w:hAnsiTheme="majorBidi" w:cstheme="majorBidi"/>
          <w:sz w:val="22"/>
          <w:szCs w:val="22"/>
        </w:rPr>
        <w:t xml:space="preserve"> relation to the legitimate </w:t>
      </w:r>
      <w:r w:rsidRPr="00335529">
        <w:rPr>
          <w:rFonts w:asciiTheme="majorBidi" w:hAnsiTheme="majorBidi" w:cstheme="majorBidi"/>
          <w:b/>
          <w:bCs/>
          <w:sz w:val="22"/>
          <w:szCs w:val="22"/>
        </w:rPr>
        <w:t>ends</w:t>
      </w:r>
      <w:r w:rsidRPr="00335529">
        <w:rPr>
          <w:rFonts w:asciiTheme="majorBidi" w:hAnsiTheme="majorBidi" w:cstheme="majorBidi"/>
          <w:sz w:val="22"/>
          <w:szCs w:val="22"/>
        </w:rPr>
        <w:t xml:space="preserve"> (health, safety or </w:t>
      </w:r>
      <w:r w:rsidR="003332DC" w:rsidRPr="00335529">
        <w:rPr>
          <w:rFonts w:asciiTheme="majorBidi" w:hAnsiTheme="majorBidi" w:cstheme="majorBidi"/>
          <w:sz w:val="22"/>
          <w:szCs w:val="22"/>
        </w:rPr>
        <w:t xml:space="preserve">public </w:t>
      </w:r>
      <w:r w:rsidRPr="00335529">
        <w:rPr>
          <w:rFonts w:asciiTheme="majorBidi" w:hAnsiTheme="majorBidi" w:cstheme="majorBidi"/>
          <w:sz w:val="22"/>
          <w:szCs w:val="22"/>
        </w:rPr>
        <w:t xml:space="preserve">welfare). Unlikely to win, very deferential </w:t>
      </w:r>
      <w:r w:rsidR="003332DC" w:rsidRPr="00335529">
        <w:rPr>
          <w:rFonts w:asciiTheme="majorBidi" w:hAnsiTheme="majorBidi" w:cstheme="majorBidi"/>
          <w:sz w:val="22"/>
          <w:szCs w:val="22"/>
        </w:rPr>
        <w:t>to legislature</w:t>
      </w:r>
      <w:r w:rsidRPr="00335529">
        <w:rPr>
          <w:rFonts w:asciiTheme="majorBidi" w:hAnsiTheme="majorBidi" w:cstheme="majorBidi"/>
          <w:sz w:val="22"/>
          <w:szCs w:val="22"/>
        </w:rPr>
        <w:t xml:space="preserve">. </w:t>
      </w:r>
    </w:p>
    <w:p w:rsidR="007B379F" w:rsidRPr="00335529" w:rsidRDefault="00D05673" w:rsidP="00A878AD">
      <w:pPr>
        <w:pStyle w:val="ListParagraph"/>
        <w:numPr>
          <w:ilvl w:val="1"/>
          <w:numId w:val="33"/>
        </w:numPr>
        <w:rPr>
          <w:rFonts w:asciiTheme="majorBidi" w:hAnsiTheme="majorBidi" w:cstheme="majorBidi"/>
          <w:sz w:val="22"/>
          <w:szCs w:val="22"/>
        </w:rPr>
      </w:pPr>
      <w:r w:rsidRPr="00335529">
        <w:rPr>
          <w:rFonts w:asciiTheme="majorBidi" w:hAnsiTheme="majorBidi" w:cstheme="majorBidi"/>
          <w:b/>
          <w:bCs/>
          <w:color w:val="000000" w:themeColor="text1"/>
          <w:sz w:val="22"/>
          <w:szCs w:val="22"/>
        </w:rPr>
        <w:t>Euclid</w:t>
      </w:r>
      <w:r w:rsidRPr="00335529">
        <w:rPr>
          <w:rFonts w:asciiTheme="majorBidi" w:hAnsiTheme="majorBidi" w:cstheme="majorBidi"/>
          <w:color w:val="000000" w:themeColor="text1"/>
          <w:sz w:val="22"/>
          <w:szCs w:val="22"/>
        </w:rPr>
        <w:t>: ordinance cause property value to drop by 75% of its value</w:t>
      </w:r>
      <w:r w:rsidR="002C5C3B" w:rsidRPr="00335529">
        <w:rPr>
          <w:rFonts w:asciiTheme="majorBidi" w:hAnsiTheme="majorBidi" w:cstheme="majorBidi"/>
          <w:color w:val="000000" w:themeColor="text1"/>
          <w:sz w:val="22"/>
          <w:szCs w:val="22"/>
        </w:rPr>
        <w:t>—court deferred the legislature, ordinance could fairly be described as solving a public nuisance</w:t>
      </w:r>
      <w:r w:rsidR="004F4604">
        <w:rPr>
          <w:rFonts w:asciiTheme="majorBidi" w:hAnsiTheme="majorBidi" w:cstheme="majorBidi"/>
          <w:color w:val="000000" w:themeColor="text1"/>
          <w:sz w:val="22"/>
          <w:szCs w:val="22"/>
        </w:rPr>
        <w:t xml:space="preserve"> (analogy)</w:t>
      </w:r>
      <w:r w:rsidR="002C5C3B" w:rsidRPr="00335529">
        <w:rPr>
          <w:rFonts w:asciiTheme="majorBidi" w:hAnsiTheme="majorBidi" w:cstheme="majorBidi"/>
          <w:color w:val="000000" w:themeColor="text1"/>
          <w:sz w:val="22"/>
          <w:szCs w:val="22"/>
        </w:rPr>
        <w:t>.</w:t>
      </w:r>
      <w:r w:rsidR="00335529">
        <w:rPr>
          <w:rFonts w:asciiTheme="majorBidi" w:hAnsiTheme="majorBidi" w:cstheme="majorBidi"/>
          <w:color w:val="000000" w:themeColor="text1"/>
          <w:sz w:val="22"/>
          <w:szCs w:val="22"/>
        </w:rPr>
        <w:t xml:space="preserve"> (Brandies approach)</w:t>
      </w:r>
    </w:p>
    <w:p w:rsidR="007B379F" w:rsidRPr="00335529" w:rsidRDefault="007B379F" w:rsidP="00A878AD">
      <w:pPr>
        <w:pStyle w:val="ListParagraph"/>
        <w:numPr>
          <w:ilvl w:val="2"/>
          <w:numId w:val="33"/>
        </w:numPr>
        <w:rPr>
          <w:rFonts w:asciiTheme="majorBidi" w:hAnsiTheme="majorBidi" w:cstheme="majorBidi"/>
          <w:b/>
          <w:bCs/>
          <w:sz w:val="22"/>
          <w:szCs w:val="22"/>
        </w:rPr>
      </w:pPr>
      <w:r w:rsidRPr="00335529">
        <w:rPr>
          <w:rFonts w:asciiTheme="majorBidi" w:hAnsiTheme="majorBidi" w:cstheme="majorBidi"/>
          <w:b/>
          <w:bCs/>
          <w:sz w:val="22"/>
          <w:szCs w:val="22"/>
        </w:rPr>
        <w:t xml:space="preserve">Penn Coal v. Mahon </w:t>
      </w:r>
      <w:r w:rsidRPr="00335529">
        <w:rPr>
          <w:rFonts w:asciiTheme="majorBidi" w:hAnsiTheme="majorBidi" w:cstheme="majorBidi"/>
          <w:sz w:val="22"/>
          <w:szCs w:val="22"/>
        </w:rPr>
        <w:t xml:space="preserve">(taking clause): company wanted to mine coal in a way that would violate the state statute meant to protect the integrity of nearby lands (retained rights of support) </w:t>
      </w:r>
    </w:p>
    <w:p w:rsidR="007B379F" w:rsidRPr="00335529" w:rsidRDefault="007B379F" w:rsidP="00A878AD">
      <w:pPr>
        <w:pStyle w:val="ListParagraph"/>
        <w:numPr>
          <w:ilvl w:val="3"/>
          <w:numId w:val="33"/>
        </w:numPr>
        <w:rPr>
          <w:rFonts w:asciiTheme="majorBidi" w:hAnsiTheme="majorBidi" w:cstheme="majorBidi"/>
          <w:b/>
          <w:bCs/>
          <w:sz w:val="22"/>
          <w:szCs w:val="22"/>
        </w:rPr>
      </w:pPr>
      <w:r w:rsidRPr="00335529">
        <w:rPr>
          <w:rFonts w:asciiTheme="majorBidi" w:hAnsiTheme="majorBidi" w:cstheme="majorBidi"/>
          <w:b/>
          <w:bCs/>
          <w:sz w:val="22"/>
          <w:szCs w:val="22"/>
        </w:rPr>
        <w:t xml:space="preserve">Approach 1 (Holmes): </w:t>
      </w:r>
      <w:r w:rsidRPr="00335529">
        <w:rPr>
          <w:rFonts w:asciiTheme="majorBidi" w:hAnsiTheme="majorBidi" w:cstheme="majorBidi"/>
          <w:sz w:val="22"/>
          <w:szCs w:val="22"/>
        </w:rPr>
        <w:t>balancing test—the diminution of property value to the owner v. the public interest.</w:t>
      </w:r>
      <w:r w:rsidRPr="00335529">
        <w:rPr>
          <w:rFonts w:asciiTheme="majorBidi" w:hAnsiTheme="majorBidi" w:cstheme="majorBidi"/>
          <w:b/>
          <w:bCs/>
          <w:sz w:val="22"/>
          <w:szCs w:val="22"/>
        </w:rPr>
        <w:t xml:space="preserve"> </w:t>
      </w:r>
      <w:r w:rsidRPr="00335529">
        <w:rPr>
          <w:rFonts w:asciiTheme="majorBidi" w:hAnsiTheme="majorBidi" w:cstheme="majorBidi"/>
          <w:sz w:val="22"/>
          <w:szCs w:val="22"/>
        </w:rPr>
        <w:t xml:space="preserve">Narrowed scope of public interest to single house at issue, narrowed </w:t>
      </w:r>
      <w:r w:rsidRPr="00335529">
        <w:rPr>
          <w:rFonts w:asciiTheme="majorBidi" w:hAnsiTheme="majorBidi" w:cstheme="majorBidi"/>
          <w:sz w:val="22"/>
          <w:szCs w:val="22"/>
        </w:rPr>
        <w:lastRenderedPageBreak/>
        <w:t>diminution in value to the specific “right of support” the coal company retained (they lost 100% of that right-high loss of value, didn’t look at the entire estate)</w:t>
      </w:r>
    </w:p>
    <w:p w:rsidR="00CF7857" w:rsidRPr="00335529" w:rsidRDefault="00CF7857" w:rsidP="00A878AD">
      <w:pPr>
        <w:pStyle w:val="ListParagraph"/>
        <w:numPr>
          <w:ilvl w:val="3"/>
          <w:numId w:val="33"/>
        </w:numPr>
        <w:rPr>
          <w:rFonts w:asciiTheme="majorBidi" w:hAnsiTheme="majorBidi" w:cstheme="majorBidi"/>
          <w:b/>
          <w:bCs/>
          <w:sz w:val="22"/>
          <w:szCs w:val="22"/>
        </w:rPr>
      </w:pPr>
      <w:r w:rsidRPr="00335529">
        <w:rPr>
          <w:rFonts w:asciiTheme="majorBidi" w:hAnsiTheme="majorBidi" w:cstheme="majorBidi"/>
          <w:b/>
          <w:bCs/>
          <w:sz w:val="22"/>
          <w:szCs w:val="22"/>
        </w:rPr>
        <w:t>Approach 2 (Brandies):</w:t>
      </w:r>
      <w:r w:rsidRPr="00335529">
        <w:rPr>
          <w:rFonts w:asciiTheme="majorBidi" w:hAnsiTheme="majorBidi" w:cstheme="majorBidi"/>
          <w:sz w:val="22"/>
          <w:szCs w:val="22"/>
        </w:rPr>
        <w:t xml:space="preserve"> is there a nuisance? If so, </w:t>
      </w:r>
      <w:r w:rsidR="00335529" w:rsidRPr="00335529">
        <w:rPr>
          <w:rFonts w:asciiTheme="majorBidi" w:hAnsiTheme="majorBidi" w:cstheme="majorBidi"/>
          <w:sz w:val="22"/>
          <w:szCs w:val="22"/>
        </w:rPr>
        <w:t>likely can be</w:t>
      </w:r>
      <w:r w:rsidRPr="00335529">
        <w:rPr>
          <w:rFonts w:asciiTheme="majorBidi" w:hAnsiTheme="majorBidi" w:cstheme="majorBidi"/>
          <w:sz w:val="22"/>
          <w:szCs w:val="22"/>
        </w:rPr>
        <w:t xml:space="preserve"> regulated</w:t>
      </w:r>
      <w:r w:rsidR="00335529" w:rsidRPr="00335529">
        <w:rPr>
          <w:rFonts w:asciiTheme="majorBidi" w:hAnsiTheme="majorBidi" w:cstheme="majorBidi"/>
          <w:sz w:val="22"/>
          <w:szCs w:val="22"/>
        </w:rPr>
        <w:t>. Even if balancing approach: Look at broad context—public crisis of overmining. Viewed “support rights” in context of entire estate-would still have a lot of coal to mine</w:t>
      </w:r>
    </w:p>
    <w:p w:rsidR="007B379F" w:rsidRPr="0036573E" w:rsidRDefault="00335529" w:rsidP="00A878AD">
      <w:pPr>
        <w:pStyle w:val="ListParagraph"/>
        <w:numPr>
          <w:ilvl w:val="2"/>
          <w:numId w:val="33"/>
        </w:numPr>
        <w:rPr>
          <w:b/>
          <w:bCs/>
          <w:sz w:val="22"/>
          <w:szCs w:val="22"/>
        </w:rPr>
      </w:pPr>
      <w:r w:rsidRPr="00335529">
        <w:rPr>
          <w:rFonts w:asciiTheme="majorBidi" w:hAnsiTheme="majorBidi" w:cstheme="majorBidi"/>
          <w:sz w:val="22"/>
          <w:szCs w:val="22"/>
        </w:rPr>
        <w:t xml:space="preserve">Back to Euclid: best argument for P is that high diminution in value to property and try to limit the public’s interest to these specific 68 acres and not entire city. Best argument for P- is it a </w:t>
      </w:r>
      <w:r w:rsidRPr="0036573E">
        <w:rPr>
          <w:rFonts w:asciiTheme="majorBidi" w:hAnsiTheme="majorBidi" w:cstheme="majorBidi"/>
          <w:sz w:val="22"/>
          <w:szCs w:val="22"/>
        </w:rPr>
        <w:t xml:space="preserve">nuisance? Yes: factories- pollution, smells; apartments- traffic, noises, overcrowding, height </w:t>
      </w:r>
    </w:p>
    <w:p w:rsidR="00335529" w:rsidRPr="0036573E" w:rsidRDefault="00AA4FE6" w:rsidP="00A878AD">
      <w:pPr>
        <w:pStyle w:val="ListParagraph"/>
        <w:numPr>
          <w:ilvl w:val="1"/>
          <w:numId w:val="33"/>
        </w:numPr>
        <w:rPr>
          <w:b/>
          <w:bCs/>
          <w:sz w:val="22"/>
          <w:szCs w:val="22"/>
        </w:rPr>
      </w:pPr>
      <w:r w:rsidRPr="0036573E">
        <w:rPr>
          <w:rFonts w:asciiTheme="majorBidi" w:hAnsiTheme="majorBidi" w:cstheme="majorBidi"/>
          <w:sz w:val="22"/>
          <w:szCs w:val="22"/>
        </w:rPr>
        <w:t xml:space="preserve">In Euclid, ordinance </w:t>
      </w:r>
      <w:r w:rsidRPr="009C44FC">
        <w:rPr>
          <w:rFonts w:asciiTheme="majorBidi" w:hAnsiTheme="majorBidi" w:cstheme="majorBidi"/>
          <w:sz w:val="22"/>
          <w:szCs w:val="22"/>
          <w:u w:val="single"/>
        </w:rPr>
        <w:t>valid even though partially over and under inclusive</w:t>
      </w:r>
      <w:r w:rsidRPr="0036573E">
        <w:rPr>
          <w:rFonts w:asciiTheme="majorBidi" w:hAnsiTheme="majorBidi" w:cstheme="majorBidi"/>
          <w:sz w:val="22"/>
          <w:szCs w:val="22"/>
        </w:rPr>
        <w:t xml:space="preserve">- hard to know when harm starts and ends. </w:t>
      </w:r>
      <w:r w:rsidRPr="009C44FC">
        <w:rPr>
          <w:rFonts w:asciiTheme="majorBidi" w:hAnsiTheme="majorBidi" w:cstheme="majorBidi"/>
          <w:sz w:val="22"/>
          <w:szCs w:val="22"/>
          <w:u w:val="single"/>
        </w:rPr>
        <w:t xml:space="preserve">But P can succeed if shows that ordinance entirely arbitrary </w:t>
      </w:r>
      <w:r w:rsidR="009C44FC" w:rsidRPr="009C44FC">
        <w:rPr>
          <w:rFonts w:asciiTheme="majorBidi" w:hAnsiTheme="majorBidi" w:cstheme="majorBidi"/>
          <w:sz w:val="22"/>
          <w:szCs w:val="22"/>
          <w:u w:val="single"/>
        </w:rPr>
        <w:t>&amp;</w:t>
      </w:r>
      <w:r w:rsidRPr="009C44FC">
        <w:rPr>
          <w:rFonts w:asciiTheme="majorBidi" w:hAnsiTheme="majorBidi" w:cstheme="majorBidi"/>
          <w:sz w:val="22"/>
          <w:szCs w:val="22"/>
          <w:u w:val="single"/>
        </w:rPr>
        <w:t xml:space="preserve"> useless to a specific property</w:t>
      </w:r>
    </w:p>
    <w:p w:rsidR="00AA4FE6" w:rsidRPr="0036573E" w:rsidRDefault="003332DC" w:rsidP="00A878AD">
      <w:pPr>
        <w:pStyle w:val="ListParagraph"/>
        <w:numPr>
          <w:ilvl w:val="2"/>
          <w:numId w:val="33"/>
        </w:numPr>
        <w:rPr>
          <w:rFonts w:asciiTheme="majorBidi" w:hAnsiTheme="majorBidi" w:cstheme="majorBidi"/>
          <w:b/>
          <w:bCs/>
          <w:sz w:val="22"/>
          <w:szCs w:val="22"/>
        </w:rPr>
      </w:pPr>
      <w:proofErr w:type="spellStart"/>
      <w:r w:rsidRPr="0036573E">
        <w:rPr>
          <w:rFonts w:asciiTheme="majorBidi" w:hAnsiTheme="majorBidi" w:cstheme="majorBidi"/>
          <w:b/>
          <w:bCs/>
          <w:color w:val="000000" w:themeColor="text1"/>
          <w:sz w:val="22"/>
          <w:szCs w:val="22"/>
        </w:rPr>
        <w:t>Nectow</w:t>
      </w:r>
      <w:proofErr w:type="spellEnd"/>
      <w:r w:rsidRPr="0036573E">
        <w:rPr>
          <w:rFonts w:asciiTheme="majorBidi" w:hAnsiTheme="majorBidi" w:cstheme="majorBidi"/>
          <w:b/>
          <w:bCs/>
          <w:color w:val="000000" w:themeColor="text1"/>
          <w:sz w:val="22"/>
          <w:szCs w:val="22"/>
        </w:rPr>
        <w:t>:</w:t>
      </w:r>
      <w:r w:rsidR="0036573E" w:rsidRPr="0036573E">
        <w:rPr>
          <w:rFonts w:asciiTheme="majorBidi" w:hAnsiTheme="majorBidi" w:cstheme="majorBidi"/>
          <w:b/>
          <w:bCs/>
          <w:color w:val="000000" w:themeColor="text1"/>
          <w:sz w:val="22"/>
          <w:szCs w:val="22"/>
        </w:rPr>
        <w:t xml:space="preserve"> </w:t>
      </w:r>
      <w:r w:rsidR="0036573E" w:rsidRPr="0036573E">
        <w:rPr>
          <w:rFonts w:asciiTheme="majorBidi" w:hAnsiTheme="majorBidi" w:cstheme="majorBidi"/>
          <w:color w:val="000000" w:themeColor="text1"/>
          <w:sz w:val="22"/>
          <w:szCs w:val="22"/>
        </w:rPr>
        <w:t>court ruled ordinance as applied to a specific parcel of land was arbitrary and unreasonable</w:t>
      </w:r>
      <w:r w:rsidR="004F4604">
        <w:rPr>
          <w:rFonts w:asciiTheme="majorBidi" w:hAnsiTheme="majorBidi" w:cstheme="majorBidi"/>
          <w:color w:val="000000" w:themeColor="text1"/>
          <w:sz w:val="22"/>
          <w:szCs w:val="22"/>
        </w:rPr>
        <w:t xml:space="preserve"> (</w:t>
      </w:r>
      <w:r w:rsidR="004F4604" w:rsidRPr="009C44FC">
        <w:rPr>
          <w:rFonts w:asciiTheme="majorBidi" w:hAnsiTheme="majorBidi" w:cstheme="majorBidi"/>
          <w:b/>
          <w:bCs/>
          <w:color w:val="000000" w:themeColor="text1"/>
          <w:sz w:val="22"/>
          <w:szCs w:val="22"/>
        </w:rPr>
        <w:t>means</w:t>
      </w:r>
      <w:r w:rsidR="004F4604">
        <w:rPr>
          <w:rFonts w:asciiTheme="majorBidi" w:hAnsiTheme="majorBidi" w:cstheme="majorBidi"/>
          <w:color w:val="000000" w:themeColor="text1"/>
          <w:sz w:val="22"/>
          <w:szCs w:val="22"/>
        </w:rPr>
        <w:t xml:space="preserve"> issue)</w:t>
      </w:r>
      <w:r w:rsidR="0036573E" w:rsidRPr="0036573E">
        <w:rPr>
          <w:rFonts w:asciiTheme="majorBidi" w:hAnsiTheme="majorBidi" w:cstheme="majorBidi"/>
          <w:color w:val="000000" w:themeColor="text1"/>
          <w:sz w:val="22"/>
          <w:szCs w:val="22"/>
        </w:rPr>
        <w:t xml:space="preserve">. Public interest was very low </w:t>
      </w:r>
      <w:r w:rsidR="004F4604">
        <w:rPr>
          <w:rFonts w:asciiTheme="majorBidi" w:hAnsiTheme="majorBidi" w:cstheme="majorBidi"/>
          <w:color w:val="000000" w:themeColor="text1"/>
          <w:sz w:val="22"/>
          <w:szCs w:val="22"/>
        </w:rPr>
        <w:t>&amp;</w:t>
      </w:r>
      <w:r w:rsidR="0036573E" w:rsidRPr="0036573E">
        <w:rPr>
          <w:rFonts w:asciiTheme="majorBidi" w:hAnsiTheme="majorBidi" w:cstheme="majorBidi"/>
          <w:color w:val="000000" w:themeColor="text1"/>
          <w:sz w:val="22"/>
          <w:szCs w:val="22"/>
        </w:rPr>
        <w:t xml:space="preserve"> the diminution in value was high- the piece of property</w:t>
      </w:r>
      <w:r w:rsidR="004F4604">
        <w:rPr>
          <w:rFonts w:asciiTheme="majorBidi" w:hAnsiTheme="majorBidi" w:cstheme="majorBidi"/>
          <w:color w:val="000000" w:themeColor="text1"/>
          <w:sz w:val="22"/>
          <w:szCs w:val="22"/>
        </w:rPr>
        <w:t xml:space="preserve"> was</w:t>
      </w:r>
      <w:r w:rsidR="0036573E" w:rsidRPr="0036573E">
        <w:rPr>
          <w:rFonts w:asciiTheme="majorBidi" w:hAnsiTheme="majorBidi" w:cstheme="majorBidi"/>
          <w:color w:val="000000" w:themeColor="text1"/>
          <w:sz w:val="22"/>
          <w:szCs w:val="22"/>
        </w:rPr>
        <w:t xml:space="preserve"> entirely unusable. The low public interest didn’t </w:t>
      </w:r>
      <w:r w:rsidR="004F4604">
        <w:rPr>
          <w:rFonts w:asciiTheme="majorBidi" w:hAnsiTheme="majorBidi" w:cstheme="majorBidi"/>
          <w:color w:val="000000" w:themeColor="text1"/>
          <w:sz w:val="22"/>
          <w:szCs w:val="22"/>
        </w:rPr>
        <w:t>allow</w:t>
      </w:r>
      <w:r w:rsidR="0036573E" w:rsidRPr="0036573E">
        <w:rPr>
          <w:rFonts w:asciiTheme="majorBidi" w:hAnsiTheme="majorBidi" w:cstheme="majorBidi"/>
          <w:color w:val="000000" w:themeColor="text1"/>
          <w:sz w:val="22"/>
          <w:szCs w:val="22"/>
        </w:rPr>
        <w:t xml:space="preserve"> for that much harm. </w:t>
      </w:r>
    </w:p>
    <w:p w:rsidR="0036573E" w:rsidRPr="0036573E" w:rsidRDefault="0036573E" w:rsidP="00A878AD">
      <w:pPr>
        <w:pStyle w:val="ListParagraph"/>
        <w:numPr>
          <w:ilvl w:val="3"/>
          <w:numId w:val="33"/>
        </w:numPr>
        <w:rPr>
          <w:rFonts w:asciiTheme="majorBidi" w:hAnsiTheme="majorBidi" w:cstheme="majorBidi"/>
          <w:b/>
          <w:bCs/>
          <w:sz w:val="22"/>
          <w:szCs w:val="22"/>
        </w:rPr>
      </w:pPr>
      <w:r w:rsidRPr="0036573E">
        <w:rPr>
          <w:rFonts w:asciiTheme="majorBidi" w:hAnsiTheme="majorBidi" w:cstheme="majorBidi"/>
          <w:sz w:val="22"/>
          <w:szCs w:val="22"/>
        </w:rPr>
        <w:t>Very rarely applicable-generally courts will defer and not weigh interests</w:t>
      </w:r>
    </w:p>
    <w:p w:rsidR="004F4604" w:rsidRPr="004F4604" w:rsidRDefault="0036573E" w:rsidP="00A878AD">
      <w:pPr>
        <w:pStyle w:val="ListParagraph"/>
        <w:numPr>
          <w:ilvl w:val="3"/>
          <w:numId w:val="33"/>
        </w:numPr>
        <w:rPr>
          <w:rFonts w:asciiTheme="majorBidi" w:hAnsiTheme="majorBidi" w:cstheme="majorBidi"/>
          <w:b/>
          <w:bCs/>
          <w:sz w:val="22"/>
          <w:szCs w:val="22"/>
        </w:rPr>
      </w:pPr>
      <w:r w:rsidRPr="0036573E">
        <w:rPr>
          <w:rFonts w:asciiTheme="majorBidi" w:hAnsiTheme="majorBidi" w:cstheme="majorBidi"/>
          <w:sz w:val="22"/>
          <w:szCs w:val="22"/>
        </w:rPr>
        <w:t xml:space="preserve">Had strong expert testimony </w:t>
      </w:r>
      <w:r>
        <w:rPr>
          <w:rFonts w:asciiTheme="majorBidi" w:hAnsiTheme="majorBidi" w:cstheme="majorBidi"/>
          <w:sz w:val="22"/>
          <w:szCs w:val="22"/>
        </w:rPr>
        <w:t xml:space="preserve">from master of the project that was useless for public. </w:t>
      </w:r>
    </w:p>
    <w:p w:rsidR="004F4604" w:rsidRPr="004F4604" w:rsidRDefault="004F4604" w:rsidP="00A878AD">
      <w:pPr>
        <w:pStyle w:val="ListParagraph"/>
        <w:numPr>
          <w:ilvl w:val="1"/>
          <w:numId w:val="33"/>
        </w:numPr>
        <w:rPr>
          <w:rFonts w:asciiTheme="majorBidi" w:hAnsiTheme="majorBidi" w:cstheme="majorBidi"/>
          <w:sz w:val="22"/>
          <w:szCs w:val="22"/>
        </w:rPr>
      </w:pPr>
      <w:r>
        <w:rPr>
          <w:rFonts w:asciiTheme="majorBidi" w:hAnsiTheme="majorBidi" w:cstheme="majorBidi"/>
          <w:sz w:val="22"/>
          <w:szCs w:val="22"/>
        </w:rPr>
        <w:t>In Buchanan the court struck down a zoning ordinance that prohibited blacks and whites from moving onto a street w/ the majority of residents being the opposite race—</w:t>
      </w:r>
      <w:r w:rsidRPr="004F4604">
        <w:rPr>
          <w:rFonts w:asciiTheme="majorBidi" w:hAnsiTheme="majorBidi" w:cstheme="majorBidi"/>
          <w:b/>
          <w:bCs/>
          <w:sz w:val="22"/>
          <w:szCs w:val="22"/>
        </w:rPr>
        <w:t xml:space="preserve">ends </w:t>
      </w:r>
      <w:r w:rsidRPr="004F4604">
        <w:rPr>
          <w:rFonts w:asciiTheme="majorBidi" w:hAnsiTheme="majorBidi" w:cstheme="majorBidi"/>
          <w:sz w:val="22"/>
          <w:szCs w:val="22"/>
        </w:rPr>
        <w:t xml:space="preserve">were not legitimate </w:t>
      </w:r>
    </w:p>
    <w:p w:rsidR="00631ABD" w:rsidRPr="0036573E" w:rsidRDefault="00D05673" w:rsidP="00A878AD">
      <w:pPr>
        <w:pStyle w:val="ListParagraph"/>
        <w:numPr>
          <w:ilvl w:val="0"/>
          <w:numId w:val="33"/>
        </w:numPr>
        <w:rPr>
          <w:rFonts w:asciiTheme="majorBidi" w:hAnsiTheme="majorBidi" w:cstheme="majorBidi"/>
          <w:b/>
          <w:bCs/>
          <w:sz w:val="22"/>
          <w:szCs w:val="22"/>
        </w:rPr>
      </w:pPr>
      <w:r w:rsidRPr="0036573E">
        <w:rPr>
          <w:rFonts w:asciiTheme="majorBidi" w:hAnsiTheme="majorBidi" w:cstheme="majorBidi"/>
          <w:b/>
          <w:bCs/>
          <w:color w:val="000000" w:themeColor="text1"/>
          <w:sz w:val="22"/>
          <w:szCs w:val="22"/>
        </w:rPr>
        <w:t>Substantive Due Process</w:t>
      </w:r>
      <w:r w:rsidR="00631ABD" w:rsidRPr="0036573E">
        <w:rPr>
          <w:rFonts w:asciiTheme="majorBidi" w:hAnsiTheme="majorBidi" w:cstheme="majorBidi"/>
          <w:color w:val="000000" w:themeColor="text1"/>
          <w:sz w:val="22"/>
          <w:szCs w:val="22"/>
        </w:rPr>
        <w:t xml:space="preserve">-fundamental rights: </w:t>
      </w:r>
      <w:r w:rsidR="00631ABD" w:rsidRPr="009C44FC">
        <w:rPr>
          <w:rFonts w:asciiTheme="majorBidi" w:hAnsiTheme="majorBidi" w:cstheme="majorBidi"/>
          <w:b/>
          <w:bCs/>
          <w:color w:val="000000" w:themeColor="text1"/>
          <w:sz w:val="22"/>
          <w:szCs w:val="22"/>
        </w:rPr>
        <w:t>strict scrutiny</w:t>
      </w:r>
      <w:r w:rsidR="00631ABD" w:rsidRPr="0036573E">
        <w:rPr>
          <w:rFonts w:asciiTheme="majorBidi" w:hAnsiTheme="majorBidi" w:cstheme="majorBidi"/>
          <w:color w:val="000000" w:themeColor="text1"/>
          <w:sz w:val="22"/>
          <w:szCs w:val="22"/>
        </w:rPr>
        <w:t xml:space="preserve">—if by looking into the </w:t>
      </w:r>
      <w:r w:rsidR="00631ABD" w:rsidRPr="0036573E">
        <w:rPr>
          <w:rFonts w:asciiTheme="majorBidi" w:hAnsiTheme="majorBidi" w:cstheme="majorBidi"/>
          <w:color w:val="000000" w:themeColor="text1"/>
          <w:sz w:val="22"/>
          <w:szCs w:val="22"/>
          <w:u w:val="single"/>
        </w:rPr>
        <w:t>history and tradition</w:t>
      </w:r>
      <w:r w:rsidR="00631ABD" w:rsidRPr="0036573E">
        <w:rPr>
          <w:rFonts w:asciiTheme="majorBidi" w:hAnsiTheme="majorBidi" w:cstheme="majorBidi"/>
          <w:color w:val="000000" w:themeColor="text1"/>
          <w:sz w:val="22"/>
          <w:szCs w:val="22"/>
        </w:rPr>
        <w:t xml:space="preserve"> of our country find a fundamental right, the means must be necessary (narrowly tailored and least restrictive possible) to achieve a compelling government interest</w:t>
      </w:r>
    </w:p>
    <w:p w:rsidR="00631ABD" w:rsidRPr="0036573E" w:rsidRDefault="00631ABD" w:rsidP="00A878AD">
      <w:pPr>
        <w:pStyle w:val="ListParagraph"/>
        <w:numPr>
          <w:ilvl w:val="1"/>
          <w:numId w:val="33"/>
        </w:numPr>
        <w:rPr>
          <w:rFonts w:asciiTheme="majorBidi" w:hAnsiTheme="majorBidi" w:cstheme="majorBidi"/>
          <w:b/>
          <w:bCs/>
          <w:sz w:val="22"/>
          <w:szCs w:val="22"/>
        </w:rPr>
      </w:pPr>
      <w:r w:rsidRPr="0036573E">
        <w:rPr>
          <w:rFonts w:asciiTheme="majorBidi" w:hAnsiTheme="majorBidi" w:cstheme="majorBidi"/>
          <w:b/>
          <w:bCs/>
          <w:color w:val="000000" w:themeColor="text1"/>
          <w:sz w:val="22"/>
          <w:szCs w:val="22"/>
        </w:rPr>
        <w:t xml:space="preserve">Moore: </w:t>
      </w:r>
      <w:r w:rsidRPr="0036573E">
        <w:rPr>
          <w:rFonts w:asciiTheme="majorBidi" w:hAnsiTheme="majorBidi" w:cstheme="majorBidi"/>
          <w:color w:val="000000" w:themeColor="text1"/>
          <w:sz w:val="22"/>
          <w:szCs w:val="22"/>
        </w:rPr>
        <w:t xml:space="preserve">limited occupancy to </w:t>
      </w:r>
      <w:r w:rsidRPr="009C44FC">
        <w:rPr>
          <w:rFonts w:asciiTheme="majorBidi" w:hAnsiTheme="majorBidi" w:cstheme="majorBidi"/>
          <w:b/>
          <w:bCs/>
          <w:color w:val="000000" w:themeColor="text1"/>
          <w:sz w:val="22"/>
          <w:szCs w:val="22"/>
        </w:rPr>
        <w:t>nuclear family</w:t>
      </w:r>
      <w:r w:rsidRPr="0036573E">
        <w:rPr>
          <w:rFonts w:asciiTheme="majorBidi" w:hAnsiTheme="majorBidi" w:cstheme="majorBidi"/>
          <w:color w:val="000000" w:themeColor="text1"/>
          <w:sz w:val="22"/>
          <w:szCs w:val="22"/>
        </w:rPr>
        <w:t xml:space="preserve">- grandmother couldn’t live w/ grandson </w:t>
      </w:r>
    </w:p>
    <w:p w:rsidR="00631ABD" w:rsidRPr="0036573E" w:rsidRDefault="00631ABD" w:rsidP="00A878AD">
      <w:pPr>
        <w:pStyle w:val="ListParagraph"/>
        <w:numPr>
          <w:ilvl w:val="2"/>
          <w:numId w:val="33"/>
        </w:numPr>
        <w:rPr>
          <w:rFonts w:asciiTheme="majorBidi" w:hAnsiTheme="majorBidi" w:cstheme="majorBidi"/>
          <w:b/>
          <w:bCs/>
          <w:sz w:val="22"/>
          <w:szCs w:val="22"/>
        </w:rPr>
      </w:pPr>
      <w:r w:rsidRPr="009C44FC">
        <w:rPr>
          <w:rFonts w:asciiTheme="majorBidi" w:hAnsiTheme="majorBidi" w:cstheme="majorBidi"/>
          <w:b/>
          <w:bCs/>
          <w:color w:val="000000" w:themeColor="text1"/>
          <w:sz w:val="22"/>
          <w:szCs w:val="22"/>
        </w:rPr>
        <w:t>Fundamental right</w:t>
      </w:r>
      <w:r w:rsidRPr="0036573E">
        <w:rPr>
          <w:rFonts w:asciiTheme="majorBidi" w:hAnsiTheme="majorBidi" w:cstheme="majorBidi"/>
          <w:color w:val="000000" w:themeColor="text1"/>
          <w:sz w:val="22"/>
          <w:szCs w:val="22"/>
        </w:rPr>
        <w:t xml:space="preserve"> found: looked not at just </w:t>
      </w:r>
      <w:r w:rsidRPr="009C44FC">
        <w:rPr>
          <w:rFonts w:asciiTheme="majorBidi" w:hAnsiTheme="majorBidi" w:cstheme="majorBidi"/>
          <w:color w:val="000000" w:themeColor="text1"/>
          <w:sz w:val="22"/>
          <w:szCs w:val="22"/>
        </w:rPr>
        <w:t>tradition</w:t>
      </w:r>
      <w:r w:rsidRPr="0036573E">
        <w:rPr>
          <w:rFonts w:asciiTheme="majorBidi" w:hAnsiTheme="majorBidi" w:cstheme="majorBidi"/>
          <w:color w:val="000000" w:themeColor="text1"/>
          <w:sz w:val="22"/>
          <w:szCs w:val="22"/>
        </w:rPr>
        <w:t xml:space="preserve"> of white suburbia, but at how minorities had historically lived, relying on these family structures (concurrence even felt that ordinance had racial discriminatory intent) </w:t>
      </w:r>
    </w:p>
    <w:p w:rsidR="00631ABD" w:rsidRPr="0036573E" w:rsidRDefault="00631ABD" w:rsidP="00A878AD">
      <w:pPr>
        <w:pStyle w:val="ListParagraph"/>
        <w:numPr>
          <w:ilvl w:val="2"/>
          <w:numId w:val="33"/>
        </w:numPr>
        <w:rPr>
          <w:rFonts w:asciiTheme="majorBidi" w:hAnsiTheme="majorBidi" w:cstheme="majorBidi"/>
          <w:b/>
          <w:bCs/>
          <w:sz w:val="22"/>
          <w:szCs w:val="22"/>
        </w:rPr>
      </w:pPr>
      <w:r w:rsidRPr="0036573E">
        <w:rPr>
          <w:rFonts w:asciiTheme="majorBidi" w:hAnsiTheme="majorBidi" w:cstheme="majorBidi"/>
          <w:color w:val="000000" w:themeColor="text1"/>
          <w:sz w:val="22"/>
          <w:szCs w:val="22"/>
        </w:rPr>
        <w:t xml:space="preserve">Dissent: wanted to still </w:t>
      </w:r>
      <w:r w:rsidRPr="009C44FC">
        <w:rPr>
          <w:rFonts w:asciiTheme="majorBidi" w:hAnsiTheme="majorBidi" w:cstheme="majorBidi"/>
          <w:b/>
          <w:bCs/>
          <w:color w:val="000000" w:themeColor="text1"/>
          <w:sz w:val="22"/>
          <w:szCs w:val="22"/>
        </w:rPr>
        <w:t>defer to legislature</w:t>
      </w:r>
      <w:r w:rsidRPr="0036573E">
        <w:rPr>
          <w:rFonts w:asciiTheme="majorBidi" w:hAnsiTheme="majorBidi" w:cstheme="majorBidi"/>
          <w:color w:val="000000" w:themeColor="text1"/>
          <w:sz w:val="22"/>
          <w:szCs w:val="22"/>
        </w:rPr>
        <w:t xml:space="preserve">; shaped issue as “sharing a kitchen or suit” making it sound insignificant </w:t>
      </w:r>
    </w:p>
    <w:p w:rsidR="00B045BE" w:rsidRPr="0036573E" w:rsidRDefault="00B045BE" w:rsidP="00A878AD">
      <w:pPr>
        <w:pStyle w:val="ListParagraph"/>
        <w:numPr>
          <w:ilvl w:val="0"/>
          <w:numId w:val="33"/>
        </w:numPr>
        <w:rPr>
          <w:rFonts w:asciiTheme="majorBidi" w:hAnsiTheme="majorBidi" w:cstheme="majorBidi"/>
          <w:b/>
          <w:bCs/>
          <w:sz w:val="22"/>
          <w:szCs w:val="22"/>
        </w:rPr>
      </w:pPr>
      <w:r w:rsidRPr="0036573E">
        <w:rPr>
          <w:rFonts w:asciiTheme="majorBidi" w:hAnsiTheme="majorBidi" w:cstheme="majorBidi"/>
          <w:b/>
          <w:bCs/>
          <w:color w:val="000000" w:themeColor="text1"/>
          <w:sz w:val="22"/>
          <w:szCs w:val="22"/>
        </w:rPr>
        <w:t>Equal Protection</w:t>
      </w:r>
      <w:r w:rsidRPr="0036573E">
        <w:rPr>
          <w:rFonts w:asciiTheme="majorBidi" w:hAnsiTheme="majorBidi" w:cstheme="majorBidi"/>
          <w:color w:val="000000" w:themeColor="text1"/>
          <w:sz w:val="22"/>
          <w:szCs w:val="22"/>
        </w:rPr>
        <w:t xml:space="preserve">- suspect class/fundamental right: will trigger strict scrutiny </w:t>
      </w:r>
    </w:p>
    <w:p w:rsidR="00B045BE" w:rsidRPr="0036573E" w:rsidRDefault="00B045BE" w:rsidP="00A878AD">
      <w:pPr>
        <w:pStyle w:val="ListParagraph"/>
        <w:numPr>
          <w:ilvl w:val="1"/>
          <w:numId w:val="33"/>
        </w:numPr>
        <w:rPr>
          <w:rFonts w:asciiTheme="majorBidi" w:hAnsiTheme="majorBidi" w:cstheme="majorBidi"/>
          <w:b/>
          <w:bCs/>
          <w:sz w:val="22"/>
          <w:szCs w:val="22"/>
        </w:rPr>
      </w:pPr>
      <w:r w:rsidRPr="0036573E">
        <w:rPr>
          <w:rFonts w:asciiTheme="majorBidi" w:hAnsiTheme="majorBidi" w:cstheme="majorBidi"/>
          <w:b/>
          <w:bCs/>
          <w:color w:val="000000" w:themeColor="text1"/>
          <w:sz w:val="22"/>
          <w:szCs w:val="22"/>
        </w:rPr>
        <w:t xml:space="preserve">Belle Terre: </w:t>
      </w:r>
      <w:r w:rsidRPr="0036573E">
        <w:rPr>
          <w:rFonts w:asciiTheme="majorBidi" w:hAnsiTheme="majorBidi" w:cstheme="majorBidi"/>
          <w:color w:val="000000" w:themeColor="text1"/>
          <w:sz w:val="22"/>
          <w:szCs w:val="22"/>
        </w:rPr>
        <w:t xml:space="preserve">limited amount of non-related people that could live. Related v. Unrelated. </w:t>
      </w:r>
    </w:p>
    <w:p w:rsidR="003332DC" w:rsidRPr="0036573E" w:rsidRDefault="003332DC" w:rsidP="00A878AD">
      <w:pPr>
        <w:pStyle w:val="ListParagraph"/>
        <w:numPr>
          <w:ilvl w:val="2"/>
          <w:numId w:val="33"/>
        </w:numPr>
        <w:rPr>
          <w:rFonts w:asciiTheme="majorBidi" w:hAnsiTheme="majorBidi" w:cstheme="majorBidi"/>
          <w:b/>
          <w:bCs/>
          <w:sz w:val="22"/>
          <w:szCs w:val="22"/>
        </w:rPr>
      </w:pPr>
      <w:r w:rsidRPr="0036573E">
        <w:rPr>
          <w:rFonts w:asciiTheme="majorBidi" w:hAnsiTheme="majorBidi" w:cstheme="majorBidi"/>
          <w:color w:val="000000" w:themeColor="text1"/>
          <w:sz w:val="22"/>
          <w:szCs w:val="22"/>
        </w:rPr>
        <w:t>Court found no fundamental right or suspect class—found a rational relation between the means and the police power ends. Wanted a family style neighborhood; policy wasn’t arbitrary or unreasonably apply to some and not to others</w:t>
      </w:r>
    </w:p>
    <w:p w:rsidR="007145AB" w:rsidRPr="007145AB" w:rsidRDefault="003332DC" w:rsidP="00A878AD">
      <w:pPr>
        <w:pStyle w:val="ListParagraph"/>
        <w:numPr>
          <w:ilvl w:val="2"/>
          <w:numId w:val="33"/>
        </w:numPr>
        <w:rPr>
          <w:rFonts w:asciiTheme="majorBidi" w:hAnsiTheme="majorBidi" w:cstheme="majorBidi"/>
          <w:b/>
          <w:bCs/>
          <w:sz w:val="22"/>
          <w:szCs w:val="22"/>
        </w:rPr>
      </w:pPr>
      <w:r w:rsidRPr="0036573E">
        <w:rPr>
          <w:rFonts w:asciiTheme="majorBidi" w:hAnsiTheme="majorBidi" w:cstheme="majorBidi"/>
          <w:color w:val="000000" w:themeColor="text1"/>
          <w:sz w:val="22"/>
          <w:szCs w:val="22"/>
        </w:rPr>
        <w:t xml:space="preserve">Dissent: found fundamental right of association and privacy and classifying based on relation will burden that right—strict scrutiny, legislation should be invalid </w:t>
      </w:r>
    </w:p>
    <w:p w:rsidR="007145AB" w:rsidRPr="007145AB" w:rsidRDefault="007145AB" w:rsidP="00A878AD">
      <w:pPr>
        <w:pStyle w:val="ListParagraph"/>
        <w:numPr>
          <w:ilvl w:val="3"/>
          <w:numId w:val="33"/>
        </w:numPr>
        <w:rPr>
          <w:rFonts w:asciiTheme="majorBidi" w:hAnsiTheme="majorBidi" w:cstheme="majorBidi"/>
          <w:b/>
          <w:bCs/>
          <w:sz w:val="22"/>
          <w:szCs w:val="22"/>
        </w:rPr>
      </w:pPr>
      <w:r>
        <w:rPr>
          <w:rFonts w:asciiTheme="majorBidi" w:hAnsiTheme="majorBidi" w:cstheme="majorBidi"/>
          <w:sz w:val="22"/>
          <w:szCs w:val="22"/>
        </w:rPr>
        <w:t>A minority of state courts have interpreted their state constitutions to provide for broader protections for nontraditional families right to live together</w:t>
      </w:r>
    </w:p>
    <w:p w:rsidR="003332DC" w:rsidRPr="0036573E" w:rsidRDefault="003332DC" w:rsidP="00A878AD">
      <w:pPr>
        <w:pStyle w:val="ListParagraph"/>
        <w:numPr>
          <w:ilvl w:val="0"/>
          <w:numId w:val="33"/>
        </w:numPr>
        <w:rPr>
          <w:rFonts w:asciiTheme="majorBidi" w:hAnsiTheme="majorBidi" w:cstheme="majorBidi"/>
          <w:b/>
          <w:bCs/>
          <w:sz w:val="22"/>
          <w:szCs w:val="22"/>
        </w:rPr>
      </w:pPr>
      <w:r w:rsidRPr="0036573E">
        <w:rPr>
          <w:rFonts w:asciiTheme="majorBidi" w:hAnsiTheme="majorBidi" w:cstheme="majorBidi"/>
          <w:b/>
          <w:bCs/>
          <w:color w:val="000000" w:themeColor="text1"/>
          <w:sz w:val="22"/>
          <w:szCs w:val="22"/>
        </w:rPr>
        <w:t>Baseline constitutional framework</w:t>
      </w:r>
      <w:r w:rsidRPr="0036573E">
        <w:rPr>
          <w:rFonts w:asciiTheme="majorBidi" w:hAnsiTheme="majorBidi" w:cstheme="majorBidi"/>
          <w:color w:val="000000" w:themeColor="text1"/>
          <w:sz w:val="22"/>
          <w:szCs w:val="22"/>
        </w:rPr>
        <w:t>: ordinances are presumptively valid, and court will be hesitant to look deeply into motives of legislature. Only when there is a suspect class/ fundamental right that presumption is discarded, and court will apply strict scrutiny</w:t>
      </w:r>
      <w:r w:rsidR="0036573E">
        <w:rPr>
          <w:rFonts w:asciiTheme="majorBidi" w:hAnsiTheme="majorBidi" w:cstheme="majorBidi"/>
          <w:color w:val="000000" w:themeColor="text1"/>
          <w:sz w:val="22"/>
          <w:szCs w:val="22"/>
        </w:rPr>
        <w:t>. In all analysis’s - can challenge the means and/or the ends</w:t>
      </w:r>
    </w:p>
    <w:p w:rsidR="00D05673" w:rsidRDefault="00D05673" w:rsidP="00A1093C">
      <w:pPr>
        <w:rPr>
          <w:rFonts w:asciiTheme="majorBidi" w:hAnsiTheme="majorBidi" w:cstheme="majorBidi"/>
          <w:color w:val="000000" w:themeColor="text1"/>
          <w:sz w:val="23"/>
          <w:szCs w:val="23"/>
        </w:rPr>
      </w:pPr>
    </w:p>
    <w:p w:rsidR="00A1093C" w:rsidRDefault="0036573E" w:rsidP="0036573E">
      <w:pPr>
        <w:pStyle w:val="Heading3"/>
      </w:pPr>
      <w:bookmarkStart w:id="47" w:name="_Toc8243799"/>
      <w:r>
        <w:t>Prior non-conforming use</w:t>
      </w:r>
      <w:bookmarkEnd w:id="47"/>
    </w:p>
    <w:p w:rsidR="0036573E" w:rsidRPr="009A2C80" w:rsidRDefault="0036573E" w:rsidP="00A878AD">
      <w:pPr>
        <w:pStyle w:val="ListParagraph"/>
        <w:numPr>
          <w:ilvl w:val="0"/>
          <w:numId w:val="34"/>
        </w:numPr>
        <w:rPr>
          <w:rFonts w:asciiTheme="majorBidi" w:hAnsiTheme="majorBidi" w:cstheme="majorBidi"/>
          <w:sz w:val="22"/>
          <w:szCs w:val="22"/>
        </w:rPr>
      </w:pPr>
      <w:r w:rsidRPr="009A2C80">
        <w:rPr>
          <w:rFonts w:asciiTheme="majorBidi" w:hAnsiTheme="majorBidi" w:cstheme="majorBidi"/>
          <w:b/>
          <w:bCs/>
          <w:color w:val="000000" w:themeColor="text1"/>
          <w:sz w:val="22"/>
          <w:szCs w:val="22"/>
        </w:rPr>
        <w:t xml:space="preserve">Belleville v. </w:t>
      </w:r>
      <w:proofErr w:type="spellStart"/>
      <w:r w:rsidRPr="009A2C80">
        <w:rPr>
          <w:rFonts w:asciiTheme="majorBidi" w:hAnsiTheme="majorBidi" w:cstheme="majorBidi"/>
          <w:b/>
          <w:bCs/>
          <w:color w:val="000000" w:themeColor="text1"/>
          <w:sz w:val="22"/>
          <w:szCs w:val="22"/>
        </w:rPr>
        <w:t>Parrillo’s</w:t>
      </w:r>
      <w:proofErr w:type="spellEnd"/>
      <w:r w:rsidR="009A2C80" w:rsidRPr="009A2C80">
        <w:rPr>
          <w:rFonts w:asciiTheme="majorBidi" w:hAnsiTheme="majorBidi" w:cstheme="majorBidi"/>
          <w:b/>
          <w:bCs/>
          <w:color w:val="000000" w:themeColor="text1"/>
          <w:sz w:val="22"/>
          <w:szCs w:val="22"/>
        </w:rPr>
        <w:t xml:space="preserve">: </w:t>
      </w:r>
      <w:r w:rsidR="009A2C80" w:rsidRPr="009A2C80">
        <w:rPr>
          <w:rFonts w:asciiTheme="majorBidi" w:hAnsiTheme="majorBidi" w:cstheme="majorBidi"/>
          <w:color w:val="000000" w:themeColor="text1"/>
          <w:sz w:val="22"/>
          <w:szCs w:val="22"/>
        </w:rPr>
        <w:t>a restaurant that was grandfathered into the residential ordinance tried to become a disco</w:t>
      </w:r>
    </w:p>
    <w:p w:rsidR="0036573E" w:rsidRPr="00CB16E2" w:rsidRDefault="0036573E" w:rsidP="00A878AD">
      <w:pPr>
        <w:pStyle w:val="ListParagraph"/>
        <w:numPr>
          <w:ilvl w:val="1"/>
          <w:numId w:val="34"/>
        </w:numPr>
        <w:rPr>
          <w:rFonts w:asciiTheme="majorBidi" w:hAnsiTheme="majorBidi" w:cstheme="majorBidi"/>
          <w:sz w:val="22"/>
          <w:szCs w:val="22"/>
        </w:rPr>
      </w:pPr>
      <w:r w:rsidRPr="009A2C80">
        <w:rPr>
          <w:rFonts w:asciiTheme="majorBidi" w:hAnsiTheme="majorBidi" w:cstheme="majorBidi"/>
          <w:b/>
          <w:bCs/>
          <w:color w:val="000000" w:themeColor="text1"/>
          <w:sz w:val="22"/>
          <w:szCs w:val="22"/>
        </w:rPr>
        <w:t>Prior non-conforming use</w:t>
      </w:r>
      <w:r w:rsidRPr="009A2C80">
        <w:rPr>
          <w:rFonts w:asciiTheme="majorBidi" w:hAnsiTheme="majorBidi" w:cstheme="majorBidi"/>
          <w:color w:val="000000" w:themeColor="text1"/>
          <w:sz w:val="22"/>
          <w:szCs w:val="22"/>
        </w:rPr>
        <w:t xml:space="preserve">- </w:t>
      </w:r>
      <w:r w:rsidR="009A2C80" w:rsidRPr="009A2C80">
        <w:rPr>
          <w:rFonts w:asciiTheme="majorBidi" w:hAnsiTheme="majorBidi" w:cstheme="majorBidi"/>
          <w:color w:val="000000" w:themeColor="text1"/>
          <w:sz w:val="22"/>
          <w:szCs w:val="22"/>
        </w:rPr>
        <w:t>when an ordinance changes one is</w:t>
      </w:r>
      <w:r w:rsidRPr="009A2C80">
        <w:rPr>
          <w:rFonts w:asciiTheme="majorBidi" w:hAnsiTheme="majorBidi" w:cstheme="majorBidi"/>
          <w:color w:val="000000" w:themeColor="text1"/>
          <w:sz w:val="22"/>
          <w:szCs w:val="22"/>
        </w:rPr>
        <w:t xml:space="preserve"> allowed to continue with non-conforming uses started before</w:t>
      </w:r>
      <w:r w:rsidR="009A2C80" w:rsidRPr="009A2C80">
        <w:rPr>
          <w:rFonts w:asciiTheme="majorBidi" w:hAnsiTheme="majorBidi" w:cstheme="majorBidi"/>
          <w:color w:val="000000" w:themeColor="text1"/>
          <w:sz w:val="22"/>
          <w:szCs w:val="22"/>
        </w:rPr>
        <w:t xml:space="preserve"> the change,</w:t>
      </w:r>
      <w:r w:rsidRPr="009A2C80">
        <w:rPr>
          <w:rFonts w:asciiTheme="majorBidi" w:hAnsiTheme="majorBidi" w:cstheme="majorBidi"/>
          <w:color w:val="000000" w:themeColor="text1"/>
          <w:sz w:val="22"/>
          <w:szCs w:val="22"/>
        </w:rPr>
        <w:t xml:space="preserve"> </w:t>
      </w:r>
      <w:r w:rsidRPr="009C44FC">
        <w:rPr>
          <w:rFonts w:asciiTheme="majorBidi" w:hAnsiTheme="majorBidi" w:cstheme="majorBidi"/>
          <w:color w:val="000000" w:themeColor="text1"/>
          <w:sz w:val="22"/>
          <w:szCs w:val="22"/>
          <w:u w:val="single"/>
        </w:rPr>
        <w:t>as long as not</w:t>
      </w:r>
      <w:r w:rsidR="009A2C80" w:rsidRPr="009C44FC">
        <w:rPr>
          <w:rFonts w:asciiTheme="majorBidi" w:hAnsiTheme="majorBidi" w:cstheme="majorBidi"/>
          <w:color w:val="000000" w:themeColor="text1"/>
          <w:sz w:val="22"/>
          <w:szCs w:val="22"/>
          <w:u w:val="single"/>
        </w:rPr>
        <w:t xml:space="preserve"> a</w:t>
      </w:r>
      <w:r w:rsidRPr="009C44FC">
        <w:rPr>
          <w:rFonts w:asciiTheme="majorBidi" w:hAnsiTheme="majorBidi" w:cstheme="majorBidi"/>
          <w:color w:val="000000" w:themeColor="text1"/>
          <w:sz w:val="22"/>
          <w:szCs w:val="22"/>
          <w:u w:val="single"/>
        </w:rPr>
        <w:t xml:space="preserve"> serious nuisance or harm on public</w:t>
      </w:r>
    </w:p>
    <w:p w:rsidR="00CB16E2" w:rsidRPr="009A2C80" w:rsidRDefault="00CB16E2" w:rsidP="00A878AD">
      <w:pPr>
        <w:pStyle w:val="ListParagraph"/>
        <w:numPr>
          <w:ilvl w:val="2"/>
          <w:numId w:val="34"/>
        </w:numPr>
        <w:rPr>
          <w:rFonts w:asciiTheme="majorBidi" w:hAnsiTheme="majorBidi" w:cstheme="majorBidi"/>
          <w:sz w:val="22"/>
          <w:szCs w:val="22"/>
        </w:rPr>
      </w:pPr>
      <w:r>
        <w:rPr>
          <w:rFonts w:asciiTheme="majorBidi" w:hAnsiTheme="majorBidi" w:cstheme="majorBidi"/>
          <w:color w:val="000000" w:themeColor="text1"/>
          <w:sz w:val="22"/>
          <w:szCs w:val="22"/>
        </w:rPr>
        <w:t>Trying to balance the rights and reliance of existing owners with the expectations and needs of the community</w:t>
      </w:r>
    </w:p>
    <w:p w:rsidR="0036573E" w:rsidRPr="009A2C80" w:rsidRDefault="009A2C80" w:rsidP="00A878AD">
      <w:pPr>
        <w:pStyle w:val="ListParagraph"/>
        <w:numPr>
          <w:ilvl w:val="1"/>
          <w:numId w:val="34"/>
        </w:numPr>
        <w:rPr>
          <w:rFonts w:asciiTheme="majorBidi" w:hAnsiTheme="majorBidi" w:cstheme="majorBidi"/>
          <w:sz w:val="22"/>
          <w:szCs w:val="22"/>
        </w:rPr>
      </w:pPr>
      <w:r w:rsidRPr="009A2C80">
        <w:rPr>
          <w:rFonts w:asciiTheme="majorBidi" w:hAnsiTheme="majorBidi" w:cstheme="majorBidi"/>
          <w:sz w:val="22"/>
          <w:szCs w:val="22"/>
        </w:rPr>
        <w:t xml:space="preserve">Court held that a disco was not the same use as that of a restaurant </w:t>
      </w:r>
    </w:p>
    <w:p w:rsidR="009A2C80" w:rsidRDefault="0036573E" w:rsidP="00A878AD">
      <w:pPr>
        <w:pStyle w:val="ListParagraph"/>
        <w:numPr>
          <w:ilvl w:val="2"/>
          <w:numId w:val="34"/>
        </w:numPr>
        <w:rPr>
          <w:rFonts w:asciiTheme="majorBidi" w:hAnsiTheme="majorBidi" w:cstheme="majorBidi"/>
          <w:sz w:val="22"/>
          <w:szCs w:val="22"/>
        </w:rPr>
      </w:pPr>
      <w:r w:rsidRPr="009A2C80">
        <w:rPr>
          <w:rFonts w:asciiTheme="majorBidi" w:hAnsiTheme="majorBidi" w:cstheme="majorBidi"/>
          <w:b/>
          <w:bCs/>
          <w:color w:val="000000" w:themeColor="text1"/>
          <w:sz w:val="22"/>
          <w:szCs w:val="22"/>
        </w:rPr>
        <w:t>Rule:</w:t>
      </w:r>
      <w:r w:rsidRPr="009A2C80">
        <w:rPr>
          <w:rFonts w:asciiTheme="majorBidi" w:hAnsiTheme="majorBidi" w:cstheme="majorBidi"/>
          <w:sz w:val="22"/>
          <w:szCs w:val="22"/>
        </w:rPr>
        <w:t xml:space="preserve"> an existing non-confirming use will be permitted only if it is </w:t>
      </w:r>
      <w:r w:rsidRPr="009C44FC">
        <w:rPr>
          <w:rFonts w:asciiTheme="majorBidi" w:hAnsiTheme="majorBidi" w:cstheme="majorBidi"/>
          <w:b/>
          <w:bCs/>
          <w:sz w:val="22"/>
          <w:szCs w:val="22"/>
        </w:rPr>
        <w:t>substantially similar</w:t>
      </w:r>
      <w:r w:rsidRPr="009A2C80">
        <w:rPr>
          <w:rFonts w:asciiTheme="majorBidi" w:hAnsiTheme="majorBidi" w:cstheme="majorBidi"/>
          <w:sz w:val="22"/>
          <w:szCs w:val="22"/>
        </w:rPr>
        <w:t xml:space="preserve"> to the use that it was used for at the time the ordinance was passed</w:t>
      </w:r>
    </w:p>
    <w:p w:rsidR="00CB16E2" w:rsidRPr="009A2C80" w:rsidRDefault="00CB16E2" w:rsidP="00A878AD">
      <w:pPr>
        <w:pStyle w:val="ListParagraph"/>
        <w:numPr>
          <w:ilvl w:val="3"/>
          <w:numId w:val="34"/>
        </w:numPr>
        <w:rPr>
          <w:rFonts w:asciiTheme="majorBidi" w:hAnsiTheme="majorBidi" w:cstheme="majorBidi"/>
          <w:sz w:val="22"/>
          <w:szCs w:val="22"/>
        </w:rPr>
      </w:pPr>
      <w:r>
        <w:rPr>
          <w:rFonts w:asciiTheme="majorBidi" w:hAnsiTheme="majorBidi" w:cstheme="majorBidi"/>
          <w:sz w:val="22"/>
          <w:szCs w:val="22"/>
        </w:rPr>
        <w:t xml:space="preserve">While must be similar in </w:t>
      </w:r>
      <w:r w:rsidRPr="009C44FC">
        <w:rPr>
          <w:rFonts w:asciiTheme="majorBidi" w:hAnsiTheme="majorBidi" w:cstheme="majorBidi"/>
          <w:b/>
          <w:bCs/>
          <w:sz w:val="22"/>
          <w:szCs w:val="22"/>
        </w:rPr>
        <w:t>kind</w:t>
      </w:r>
      <w:r>
        <w:rPr>
          <w:rFonts w:asciiTheme="majorBidi" w:hAnsiTheme="majorBidi" w:cstheme="majorBidi"/>
          <w:sz w:val="22"/>
          <w:szCs w:val="22"/>
        </w:rPr>
        <w:t xml:space="preserve">, </w:t>
      </w:r>
      <w:r w:rsidRPr="009C44FC">
        <w:rPr>
          <w:rFonts w:asciiTheme="majorBidi" w:hAnsiTheme="majorBidi" w:cstheme="majorBidi"/>
          <w:b/>
          <w:bCs/>
          <w:sz w:val="22"/>
          <w:szCs w:val="22"/>
        </w:rPr>
        <w:t>debate in courts</w:t>
      </w:r>
      <w:r>
        <w:rPr>
          <w:rFonts w:asciiTheme="majorBidi" w:hAnsiTheme="majorBidi" w:cstheme="majorBidi"/>
          <w:sz w:val="22"/>
          <w:szCs w:val="22"/>
        </w:rPr>
        <w:t xml:space="preserve"> if allowed to increase the </w:t>
      </w:r>
      <w:r w:rsidRPr="009C44FC">
        <w:rPr>
          <w:rFonts w:asciiTheme="majorBidi" w:hAnsiTheme="majorBidi" w:cstheme="majorBidi"/>
          <w:b/>
          <w:bCs/>
          <w:sz w:val="22"/>
          <w:szCs w:val="22"/>
        </w:rPr>
        <w:t>intensity</w:t>
      </w:r>
      <w:r>
        <w:rPr>
          <w:rFonts w:asciiTheme="majorBidi" w:hAnsiTheme="majorBidi" w:cstheme="majorBidi"/>
          <w:sz w:val="22"/>
          <w:szCs w:val="22"/>
        </w:rPr>
        <w:t xml:space="preserve"> of the use, or if allowed to </w:t>
      </w:r>
      <w:r w:rsidRPr="009C44FC">
        <w:rPr>
          <w:rFonts w:asciiTheme="majorBidi" w:hAnsiTheme="majorBidi" w:cstheme="majorBidi"/>
          <w:b/>
          <w:bCs/>
          <w:sz w:val="22"/>
          <w:szCs w:val="22"/>
        </w:rPr>
        <w:t>expand</w:t>
      </w:r>
      <w:r>
        <w:rPr>
          <w:rFonts w:asciiTheme="majorBidi" w:hAnsiTheme="majorBidi" w:cstheme="majorBidi"/>
          <w:sz w:val="22"/>
          <w:szCs w:val="22"/>
        </w:rPr>
        <w:t xml:space="preserve"> to use more of a given parcel</w:t>
      </w:r>
    </w:p>
    <w:p w:rsidR="0036573E" w:rsidRPr="00CB16E2" w:rsidRDefault="009A2C80" w:rsidP="00A878AD">
      <w:pPr>
        <w:pStyle w:val="ListParagraph"/>
        <w:numPr>
          <w:ilvl w:val="3"/>
          <w:numId w:val="34"/>
        </w:numPr>
        <w:rPr>
          <w:rFonts w:asciiTheme="majorBidi" w:hAnsiTheme="majorBidi" w:cstheme="majorBidi"/>
          <w:sz w:val="22"/>
          <w:szCs w:val="22"/>
        </w:rPr>
      </w:pPr>
      <w:r w:rsidRPr="009A2C80">
        <w:rPr>
          <w:rFonts w:asciiTheme="majorBidi" w:hAnsiTheme="majorBidi" w:cstheme="majorBidi"/>
          <w:color w:val="000000" w:themeColor="text1"/>
          <w:sz w:val="22"/>
          <w:szCs w:val="22"/>
        </w:rPr>
        <w:t>Note</w:t>
      </w:r>
      <w:r w:rsidR="00CB16E2">
        <w:rPr>
          <w:rFonts w:asciiTheme="majorBidi" w:hAnsiTheme="majorBidi" w:cstheme="majorBidi"/>
          <w:color w:val="000000" w:themeColor="text1"/>
          <w:sz w:val="22"/>
          <w:szCs w:val="22"/>
        </w:rPr>
        <w:t>—</w:t>
      </w:r>
      <w:r w:rsidRPr="00CB16E2">
        <w:rPr>
          <w:rFonts w:asciiTheme="majorBidi" w:hAnsiTheme="majorBidi" w:cstheme="majorBidi"/>
          <w:color w:val="000000" w:themeColor="text1"/>
          <w:sz w:val="22"/>
          <w:szCs w:val="22"/>
        </w:rPr>
        <w:t xml:space="preserve"> </w:t>
      </w:r>
      <w:r w:rsidR="00CB16E2" w:rsidRPr="00CB16E2">
        <w:rPr>
          <w:rFonts w:asciiTheme="majorBidi" w:hAnsiTheme="majorBidi" w:cstheme="majorBidi"/>
          <w:color w:val="000000" w:themeColor="text1"/>
          <w:sz w:val="22"/>
          <w:szCs w:val="22"/>
        </w:rPr>
        <w:t>dis</w:t>
      </w:r>
      <w:r w:rsidRPr="00CB16E2">
        <w:rPr>
          <w:rFonts w:asciiTheme="majorBidi" w:hAnsiTheme="majorBidi" w:cstheme="majorBidi"/>
          <w:color w:val="000000" w:themeColor="text1"/>
          <w:sz w:val="22"/>
          <w:szCs w:val="22"/>
        </w:rPr>
        <w:t xml:space="preserve">favored: </w:t>
      </w:r>
      <w:r w:rsidR="0036573E" w:rsidRPr="009C44FC">
        <w:rPr>
          <w:rFonts w:asciiTheme="majorBidi" w:hAnsiTheme="majorBidi" w:cstheme="majorBidi"/>
          <w:color w:val="000000" w:themeColor="text1"/>
          <w:sz w:val="22"/>
          <w:szCs w:val="22"/>
          <w:u w:val="single"/>
        </w:rPr>
        <w:t xml:space="preserve">If doubt </w:t>
      </w:r>
      <w:r w:rsidRPr="009C44FC">
        <w:rPr>
          <w:rFonts w:asciiTheme="majorBidi" w:hAnsiTheme="majorBidi" w:cstheme="majorBidi"/>
          <w:color w:val="000000" w:themeColor="text1"/>
          <w:sz w:val="22"/>
          <w:szCs w:val="22"/>
          <w:u w:val="single"/>
        </w:rPr>
        <w:t>as to if the use is similar enough</w:t>
      </w:r>
      <w:r w:rsidR="0036573E" w:rsidRPr="009C44FC">
        <w:rPr>
          <w:rFonts w:asciiTheme="majorBidi" w:hAnsiTheme="majorBidi" w:cstheme="majorBidi"/>
          <w:color w:val="000000" w:themeColor="text1"/>
          <w:sz w:val="22"/>
          <w:szCs w:val="22"/>
          <w:u w:val="single"/>
        </w:rPr>
        <w:t>, it will be disapproved</w:t>
      </w:r>
    </w:p>
    <w:p w:rsidR="009A2C80" w:rsidRPr="00CB16E2" w:rsidRDefault="0036573E" w:rsidP="00A878AD">
      <w:pPr>
        <w:pStyle w:val="ListParagraph"/>
        <w:numPr>
          <w:ilvl w:val="2"/>
          <w:numId w:val="34"/>
        </w:numPr>
        <w:rPr>
          <w:rFonts w:asciiTheme="majorBidi" w:hAnsiTheme="majorBidi" w:cstheme="majorBidi"/>
          <w:sz w:val="22"/>
          <w:szCs w:val="22"/>
        </w:rPr>
      </w:pPr>
      <w:r w:rsidRPr="009A2C80">
        <w:rPr>
          <w:rFonts w:asciiTheme="majorBidi" w:hAnsiTheme="majorBidi" w:cstheme="majorBidi"/>
          <w:color w:val="000000" w:themeColor="text1"/>
          <w:sz w:val="22"/>
          <w:szCs w:val="22"/>
        </w:rPr>
        <w:t>Don’t want</w:t>
      </w:r>
      <w:r w:rsidR="009A2C80" w:rsidRPr="009A2C80">
        <w:rPr>
          <w:rFonts w:asciiTheme="majorBidi" w:hAnsiTheme="majorBidi" w:cstheme="majorBidi"/>
          <w:color w:val="000000" w:themeColor="text1"/>
          <w:sz w:val="22"/>
          <w:szCs w:val="22"/>
        </w:rPr>
        <w:t xml:space="preserve"> </w:t>
      </w:r>
      <w:r w:rsidRPr="009A2C80">
        <w:rPr>
          <w:rFonts w:asciiTheme="majorBidi" w:hAnsiTheme="majorBidi" w:cstheme="majorBidi"/>
          <w:color w:val="000000" w:themeColor="text1"/>
          <w:sz w:val="22"/>
          <w:szCs w:val="22"/>
        </w:rPr>
        <w:t>legislatively create</w:t>
      </w:r>
      <w:r w:rsidR="009A2C80" w:rsidRPr="009A2C80">
        <w:rPr>
          <w:rFonts w:asciiTheme="majorBidi" w:hAnsiTheme="majorBidi" w:cstheme="majorBidi"/>
          <w:color w:val="000000" w:themeColor="text1"/>
          <w:sz w:val="22"/>
          <w:szCs w:val="22"/>
        </w:rPr>
        <w:t>d</w:t>
      </w:r>
      <w:r w:rsidRPr="009A2C80">
        <w:rPr>
          <w:rFonts w:asciiTheme="majorBidi" w:hAnsiTheme="majorBidi" w:cstheme="majorBidi"/>
          <w:color w:val="000000" w:themeColor="text1"/>
          <w:sz w:val="22"/>
          <w:szCs w:val="22"/>
        </w:rPr>
        <w:t xml:space="preserve"> monopoly- meant to protect ownership right</w:t>
      </w:r>
      <w:r w:rsidR="009A2C80" w:rsidRPr="009A2C80">
        <w:rPr>
          <w:rFonts w:asciiTheme="majorBidi" w:hAnsiTheme="majorBidi" w:cstheme="majorBidi"/>
          <w:color w:val="000000" w:themeColor="text1"/>
          <w:sz w:val="22"/>
          <w:szCs w:val="22"/>
        </w:rPr>
        <w:t xml:space="preserve">/ fair use of </w:t>
      </w:r>
      <w:r w:rsidR="009A2C80" w:rsidRPr="009A2C80">
        <w:rPr>
          <w:rFonts w:asciiTheme="majorBidi" w:hAnsiTheme="majorBidi" w:cstheme="majorBidi"/>
          <w:color w:val="000000" w:themeColor="text1"/>
          <w:sz w:val="22"/>
          <w:szCs w:val="22"/>
          <w:u w:val="single"/>
        </w:rPr>
        <w:t>property</w:t>
      </w:r>
      <w:r w:rsidR="009A2C80" w:rsidRPr="009A2C80">
        <w:rPr>
          <w:rFonts w:asciiTheme="majorBidi" w:hAnsiTheme="majorBidi" w:cstheme="majorBidi"/>
          <w:color w:val="000000" w:themeColor="text1"/>
          <w:sz w:val="22"/>
          <w:szCs w:val="22"/>
        </w:rPr>
        <w:t xml:space="preserve">, not meant to give the </w:t>
      </w:r>
      <w:r w:rsidR="009A2C80" w:rsidRPr="009A2C80">
        <w:rPr>
          <w:rFonts w:asciiTheme="majorBidi" w:hAnsiTheme="majorBidi" w:cstheme="majorBidi"/>
          <w:color w:val="000000" w:themeColor="text1"/>
          <w:sz w:val="22"/>
          <w:szCs w:val="22"/>
          <w:u w:val="single"/>
        </w:rPr>
        <w:t>person</w:t>
      </w:r>
      <w:r w:rsidR="009A2C80" w:rsidRPr="009A2C80">
        <w:rPr>
          <w:rFonts w:asciiTheme="majorBidi" w:hAnsiTheme="majorBidi" w:cstheme="majorBidi"/>
          <w:color w:val="000000" w:themeColor="text1"/>
          <w:sz w:val="22"/>
          <w:szCs w:val="22"/>
        </w:rPr>
        <w:t xml:space="preserve"> themselves a monopoly to do business in a residential area</w:t>
      </w:r>
    </w:p>
    <w:p w:rsidR="009A2C80" w:rsidRPr="00CB16E2" w:rsidRDefault="00CB16E2" w:rsidP="00A878AD">
      <w:pPr>
        <w:pStyle w:val="ListParagraph"/>
        <w:numPr>
          <w:ilvl w:val="1"/>
          <w:numId w:val="34"/>
        </w:numPr>
        <w:rPr>
          <w:rFonts w:asciiTheme="majorBidi" w:hAnsiTheme="majorBidi" w:cstheme="majorBidi"/>
          <w:b/>
          <w:bCs/>
          <w:sz w:val="22"/>
          <w:szCs w:val="22"/>
        </w:rPr>
      </w:pPr>
      <w:r w:rsidRPr="00CB16E2">
        <w:rPr>
          <w:rFonts w:asciiTheme="majorBidi" w:hAnsiTheme="majorBidi" w:cstheme="majorBidi"/>
          <w:b/>
          <w:bCs/>
          <w:sz w:val="22"/>
          <w:szCs w:val="22"/>
        </w:rPr>
        <w:t xml:space="preserve">Amortization: </w:t>
      </w:r>
      <w:r>
        <w:rPr>
          <w:rFonts w:asciiTheme="majorBidi" w:hAnsiTheme="majorBidi" w:cstheme="majorBidi"/>
          <w:sz w:val="22"/>
          <w:szCs w:val="22"/>
        </w:rPr>
        <w:t xml:space="preserve">other states strike a balance by limiting the </w:t>
      </w:r>
      <w:r w:rsidR="009A2C80" w:rsidRPr="00CB16E2">
        <w:rPr>
          <w:rFonts w:asciiTheme="majorBidi" w:hAnsiTheme="majorBidi" w:cstheme="majorBidi"/>
          <w:sz w:val="22"/>
          <w:szCs w:val="22"/>
        </w:rPr>
        <w:t>time</w:t>
      </w:r>
      <w:r>
        <w:rPr>
          <w:rFonts w:asciiTheme="majorBidi" w:hAnsiTheme="majorBidi" w:cstheme="majorBidi"/>
          <w:sz w:val="22"/>
          <w:szCs w:val="22"/>
        </w:rPr>
        <w:t xml:space="preserve"> one can continue a non-confirming use, granting a phase out period. Ti</w:t>
      </w:r>
      <w:r w:rsidR="009A2C80" w:rsidRPr="00CB16E2">
        <w:rPr>
          <w:rFonts w:asciiTheme="majorBidi" w:hAnsiTheme="majorBidi" w:cstheme="majorBidi"/>
          <w:sz w:val="22"/>
          <w:szCs w:val="22"/>
        </w:rPr>
        <w:t>me limit gives owner time to recoup investment and plan</w:t>
      </w:r>
      <w:r>
        <w:rPr>
          <w:rFonts w:asciiTheme="majorBidi" w:hAnsiTheme="majorBidi" w:cstheme="majorBidi"/>
          <w:sz w:val="22"/>
          <w:szCs w:val="22"/>
        </w:rPr>
        <w:t xml:space="preserve"> ahead. </w:t>
      </w:r>
    </w:p>
    <w:p w:rsidR="00CB16E2" w:rsidRPr="00CB16E2" w:rsidRDefault="00CB16E2" w:rsidP="00A878AD">
      <w:pPr>
        <w:pStyle w:val="ListParagraph"/>
        <w:numPr>
          <w:ilvl w:val="1"/>
          <w:numId w:val="34"/>
        </w:numPr>
        <w:rPr>
          <w:rFonts w:asciiTheme="majorBidi" w:hAnsiTheme="majorBidi" w:cstheme="majorBidi"/>
          <w:b/>
          <w:bCs/>
          <w:sz w:val="22"/>
          <w:szCs w:val="22"/>
        </w:rPr>
      </w:pPr>
      <w:r w:rsidRPr="0033439A">
        <w:rPr>
          <w:rFonts w:asciiTheme="majorBidi" w:hAnsiTheme="majorBidi" w:cstheme="majorBidi"/>
          <w:sz w:val="22"/>
          <w:szCs w:val="22"/>
          <w:u w:val="single"/>
        </w:rPr>
        <w:lastRenderedPageBreak/>
        <w:t>Abandonment or destruction</w:t>
      </w:r>
      <w:r>
        <w:rPr>
          <w:rFonts w:asciiTheme="majorBidi" w:hAnsiTheme="majorBidi" w:cstheme="majorBidi"/>
          <w:b/>
          <w:bCs/>
          <w:sz w:val="22"/>
          <w:szCs w:val="22"/>
        </w:rPr>
        <w:t xml:space="preserve">: </w:t>
      </w:r>
      <w:r w:rsidRPr="00CB16E2">
        <w:rPr>
          <w:rFonts w:asciiTheme="majorBidi" w:hAnsiTheme="majorBidi" w:cstheme="majorBidi"/>
          <w:sz w:val="22"/>
          <w:szCs w:val="22"/>
        </w:rPr>
        <w:t>If abandoned the non-conforming use status is lost</w:t>
      </w:r>
      <w:r>
        <w:rPr>
          <w:rFonts w:asciiTheme="majorBidi" w:hAnsiTheme="majorBidi" w:cstheme="majorBidi"/>
          <w:sz w:val="22"/>
          <w:szCs w:val="22"/>
        </w:rPr>
        <w:t xml:space="preserve">; </w:t>
      </w:r>
      <w:r w:rsidR="0033439A">
        <w:rPr>
          <w:rFonts w:asciiTheme="majorBidi" w:hAnsiTheme="majorBidi" w:cstheme="majorBidi"/>
          <w:sz w:val="22"/>
          <w:szCs w:val="22"/>
        </w:rPr>
        <w:t>moreover,</w:t>
      </w:r>
      <w:r>
        <w:rPr>
          <w:rFonts w:asciiTheme="majorBidi" w:hAnsiTheme="majorBidi" w:cstheme="majorBidi"/>
          <w:sz w:val="22"/>
          <w:szCs w:val="22"/>
        </w:rPr>
        <w:t xml:space="preserve"> if building is destroyed by fire- most courts will not allow the owner to rebuild</w:t>
      </w:r>
    </w:p>
    <w:p w:rsidR="0036573E" w:rsidRPr="009A2C80" w:rsidRDefault="0036573E" w:rsidP="00A878AD">
      <w:pPr>
        <w:pStyle w:val="ListParagraph"/>
        <w:numPr>
          <w:ilvl w:val="1"/>
          <w:numId w:val="34"/>
        </w:numPr>
        <w:rPr>
          <w:rFonts w:asciiTheme="majorBidi" w:hAnsiTheme="majorBidi" w:cstheme="majorBidi"/>
          <w:sz w:val="22"/>
          <w:szCs w:val="22"/>
        </w:rPr>
      </w:pPr>
      <w:r w:rsidRPr="009A2C80">
        <w:rPr>
          <w:rFonts w:asciiTheme="majorBidi" w:hAnsiTheme="majorBidi" w:cstheme="majorBidi"/>
          <w:color w:val="000000" w:themeColor="text1"/>
          <w:sz w:val="22"/>
          <w:szCs w:val="22"/>
        </w:rPr>
        <w:t>Generally</w:t>
      </w:r>
      <w:r w:rsidR="009A2C80" w:rsidRPr="009A2C80">
        <w:rPr>
          <w:rFonts w:asciiTheme="majorBidi" w:hAnsiTheme="majorBidi" w:cstheme="majorBidi"/>
          <w:color w:val="000000" w:themeColor="text1"/>
          <w:sz w:val="22"/>
          <w:szCs w:val="22"/>
        </w:rPr>
        <w:t>,</w:t>
      </w:r>
      <w:r w:rsidRPr="009A2C80">
        <w:rPr>
          <w:rFonts w:asciiTheme="majorBidi" w:hAnsiTheme="majorBidi" w:cstheme="majorBidi"/>
          <w:color w:val="000000" w:themeColor="text1"/>
          <w:sz w:val="22"/>
          <w:szCs w:val="22"/>
        </w:rPr>
        <w:t xml:space="preserve"> the use can be </w:t>
      </w:r>
      <w:r w:rsidRPr="0033439A">
        <w:rPr>
          <w:rFonts w:asciiTheme="majorBidi" w:hAnsiTheme="majorBidi" w:cstheme="majorBidi"/>
          <w:color w:val="000000" w:themeColor="text1"/>
          <w:sz w:val="22"/>
          <w:szCs w:val="22"/>
          <w:u w:val="single"/>
        </w:rPr>
        <w:t>transferred</w:t>
      </w:r>
      <w:r w:rsidRPr="009A2C80">
        <w:rPr>
          <w:rFonts w:asciiTheme="majorBidi" w:hAnsiTheme="majorBidi" w:cstheme="majorBidi"/>
          <w:color w:val="000000" w:themeColor="text1"/>
          <w:sz w:val="22"/>
          <w:szCs w:val="22"/>
        </w:rPr>
        <w:t xml:space="preserve"> to another owner, though some courts will not allow it</w:t>
      </w:r>
    </w:p>
    <w:p w:rsidR="0036573E" w:rsidRDefault="0036573E" w:rsidP="0036573E"/>
    <w:p w:rsidR="0036573E" w:rsidRDefault="0036573E" w:rsidP="0036573E">
      <w:pPr>
        <w:pStyle w:val="Heading3"/>
      </w:pPr>
      <w:bookmarkStart w:id="48" w:name="_Toc8243800"/>
      <w:r>
        <w:t>Vested Rights</w:t>
      </w:r>
      <w:bookmarkEnd w:id="48"/>
    </w:p>
    <w:p w:rsidR="00B81478" w:rsidRPr="001A5D81" w:rsidRDefault="0036573E" w:rsidP="00A878AD">
      <w:pPr>
        <w:pStyle w:val="ListParagraph"/>
        <w:numPr>
          <w:ilvl w:val="0"/>
          <w:numId w:val="35"/>
        </w:numPr>
        <w:rPr>
          <w:sz w:val="22"/>
          <w:szCs w:val="22"/>
        </w:rPr>
      </w:pPr>
      <w:r w:rsidRPr="001A5D81">
        <w:rPr>
          <w:rFonts w:asciiTheme="majorBidi" w:hAnsiTheme="majorBidi" w:cstheme="majorBidi"/>
          <w:b/>
          <w:bCs/>
          <w:color w:val="000000" w:themeColor="text1"/>
          <w:sz w:val="22"/>
          <w:szCs w:val="22"/>
        </w:rPr>
        <w:t xml:space="preserve">Stone v. City of Wilton: </w:t>
      </w:r>
      <w:r w:rsidR="00B81478" w:rsidRPr="001A5D81">
        <w:rPr>
          <w:rFonts w:asciiTheme="majorBidi" w:hAnsiTheme="majorBidi" w:cstheme="majorBidi"/>
          <w:color w:val="000000" w:themeColor="text1"/>
          <w:sz w:val="22"/>
          <w:szCs w:val="22"/>
        </w:rPr>
        <w:t>landowners purchased property to build low-income, federally subsidized housing. Prior to commencement, city rezoned land into single-family housing</w:t>
      </w:r>
      <w:r w:rsidR="0033439A">
        <w:rPr>
          <w:rFonts w:asciiTheme="majorBidi" w:hAnsiTheme="majorBidi" w:cstheme="majorBidi"/>
          <w:color w:val="000000" w:themeColor="text1"/>
          <w:sz w:val="22"/>
          <w:szCs w:val="22"/>
        </w:rPr>
        <w:t xml:space="preserve">. </w:t>
      </w:r>
    </w:p>
    <w:p w:rsidR="0033439A" w:rsidRPr="0033439A" w:rsidRDefault="00916363" w:rsidP="00A878AD">
      <w:pPr>
        <w:pStyle w:val="ListParagraph"/>
        <w:numPr>
          <w:ilvl w:val="1"/>
          <w:numId w:val="35"/>
        </w:numPr>
        <w:rPr>
          <w:rFonts w:asciiTheme="majorBidi" w:hAnsiTheme="majorBidi" w:cstheme="majorBidi"/>
          <w:sz w:val="22"/>
          <w:szCs w:val="22"/>
        </w:rPr>
      </w:pPr>
      <w:r w:rsidRPr="001A5D81">
        <w:rPr>
          <w:rFonts w:asciiTheme="majorBidi" w:hAnsiTheme="majorBidi" w:cstheme="majorBidi"/>
          <w:b/>
          <w:bCs/>
          <w:color w:val="000000" w:themeColor="text1"/>
          <w:sz w:val="22"/>
          <w:szCs w:val="22"/>
        </w:rPr>
        <w:t>Rule:</w:t>
      </w:r>
      <w:r w:rsidR="0033439A">
        <w:rPr>
          <w:rFonts w:asciiTheme="majorBidi" w:hAnsiTheme="majorBidi" w:cstheme="majorBidi"/>
          <w:b/>
          <w:bCs/>
          <w:color w:val="000000" w:themeColor="text1"/>
          <w:sz w:val="22"/>
          <w:szCs w:val="22"/>
        </w:rPr>
        <w:t xml:space="preserve"> </w:t>
      </w:r>
      <w:r w:rsidR="0033439A">
        <w:rPr>
          <w:rFonts w:asciiTheme="majorBidi" w:hAnsiTheme="majorBidi" w:cstheme="majorBidi"/>
          <w:color w:val="000000" w:themeColor="text1"/>
          <w:sz w:val="22"/>
          <w:szCs w:val="22"/>
        </w:rPr>
        <w:t xml:space="preserve">owners have vested rights to existing zoning law if they have </w:t>
      </w:r>
      <w:r w:rsidR="0033439A" w:rsidRPr="0033439A">
        <w:rPr>
          <w:rFonts w:asciiTheme="majorBidi" w:hAnsiTheme="majorBidi" w:cstheme="majorBidi"/>
          <w:color w:val="000000" w:themeColor="text1"/>
          <w:sz w:val="22"/>
          <w:szCs w:val="22"/>
          <w:u w:val="single"/>
        </w:rPr>
        <w:t>invested substantially</w:t>
      </w:r>
      <w:r w:rsidR="0033439A">
        <w:rPr>
          <w:rFonts w:asciiTheme="majorBidi" w:hAnsiTheme="majorBidi" w:cstheme="majorBidi"/>
          <w:color w:val="000000" w:themeColor="text1"/>
          <w:sz w:val="22"/>
          <w:szCs w:val="22"/>
        </w:rPr>
        <w:t xml:space="preserve"> in good faith </w:t>
      </w:r>
      <w:r w:rsidR="0033439A" w:rsidRPr="0033439A">
        <w:rPr>
          <w:rFonts w:asciiTheme="majorBidi" w:hAnsiTheme="majorBidi" w:cstheme="majorBidi"/>
          <w:color w:val="000000" w:themeColor="text1"/>
          <w:sz w:val="22"/>
          <w:szCs w:val="22"/>
        </w:rPr>
        <w:t xml:space="preserve">reliance on that law (meaning, the new ordinance will not interfere with their plans for the property) </w:t>
      </w:r>
    </w:p>
    <w:p w:rsidR="0033439A" w:rsidRPr="0033439A" w:rsidRDefault="0033439A" w:rsidP="00A878AD">
      <w:pPr>
        <w:pStyle w:val="ListParagraph"/>
        <w:numPr>
          <w:ilvl w:val="2"/>
          <w:numId w:val="35"/>
        </w:numPr>
        <w:rPr>
          <w:rFonts w:asciiTheme="majorBidi" w:hAnsiTheme="majorBidi" w:cstheme="majorBidi"/>
          <w:sz w:val="22"/>
          <w:szCs w:val="22"/>
        </w:rPr>
      </w:pPr>
      <w:r w:rsidRPr="0033439A">
        <w:rPr>
          <w:rFonts w:asciiTheme="majorBidi" w:hAnsiTheme="majorBidi" w:cstheme="majorBidi"/>
          <w:color w:val="000000" w:themeColor="text1"/>
          <w:sz w:val="22"/>
          <w:szCs w:val="22"/>
        </w:rPr>
        <w:t xml:space="preserve">Majority of courts will require the substantial investment be made based on a </w:t>
      </w:r>
      <w:r w:rsidRPr="0033439A">
        <w:rPr>
          <w:rFonts w:asciiTheme="majorBidi" w:hAnsiTheme="majorBidi" w:cstheme="majorBidi"/>
          <w:color w:val="000000" w:themeColor="text1"/>
          <w:sz w:val="22"/>
          <w:szCs w:val="22"/>
          <w:u w:val="single"/>
        </w:rPr>
        <w:t xml:space="preserve">validly issued building </w:t>
      </w:r>
      <w:r w:rsidRPr="009C44FC">
        <w:rPr>
          <w:rFonts w:asciiTheme="majorBidi" w:hAnsiTheme="majorBidi" w:cstheme="majorBidi"/>
          <w:b/>
          <w:bCs/>
          <w:color w:val="000000" w:themeColor="text1"/>
          <w:sz w:val="22"/>
          <w:szCs w:val="22"/>
          <w:u w:val="single"/>
        </w:rPr>
        <w:t>permi</w:t>
      </w:r>
      <w:r w:rsidRPr="009C44FC">
        <w:rPr>
          <w:rFonts w:asciiTheme="majorBidi" w:hAnsiTheme="majorBidi" w:cstheme="majorBidi"/>
          <w:b/>
          <w:bCs/>
          <w:color w:val="000000" w:themeColor="text1"/>
          <w:sz w:val="22"/>
          <w:szCs w:val="22"/>
        </w:rPr>
        <w:t>t</w:t>
      </w:r>
      <w:r w:rsidRPr="0033439A">
        <w:rPr>
          <w:rFonts w:asciiTheme="majorBidi" w:hAnsiTheme="majorBidi" w:cstheme="majorBidi"/>
          <w:color w:val="000000" w:themeColor="text1"/>
          <w:sz w:val="22"/>
          <w:szCs w:val="22"/>
        </w:rPr>
        <w:t xml:space="preserve"> or other approval; others only require that owner incurred substantial costs in reasonable reliance on existing law, even in the </w:t>
      </w:r>
      <w:r w:rsidRPr="009C44FC">
        <w:rPr>
          <w:rFonts w:asciiTheme="majorBidi" w:hAnsiTheme="majorBidi" w:cstheme="majorBidi"/>
          <w:b/>
          <w:bCs/>
          <w:color w:val="000000" w:themeColor="text1"/>
          <w:sz w:val="22"/>
          <w:szCs w:val="22"/>
          <w:u w:val="single"/>
        </w:rPr>
        <w:t>absence</w:t>
      </w:r>
      <w:r w:rsidRPr="0033439A">
        <w:rPr>
          <w:rFonts w:asciiTheme="majorBidi" w:hAnsiTheme="majorBidi" w:cstheme="majorBidi"/>
          <w:color w:val="000000" w:themeColor="text1"/>
          <w:sz w:val="22"/>
          <w:szCs w:val="22"/>
        </w:rPr>
        <w:t xml:space="preserve"> of a permit </w:t>
      </w:r>
    </w:p>
    <w:p w:rsidR="0033439A" w:rsidRDefault="0033439A" w:rsidP="00A878AD">
      <w:pPr>
        <w:pStyle w:val="ListParagraph"/>
        <w:numPr>
          <w:ilvl w:val="1"/>
          <w:numId w:val="35"/>
        </w:numPr>
        <w:rPr>
          <w:rFonts w:asciiTheme="majorBidi" w:hAnsiTheme="majorBidi" w:cstheme="majorBidi"/>
          <w:sz w:val="22"/>
          <w:szCs w:val="22"/>
        </w:rPr>
      </w:pPr>
      <w:r w:rsidRPr="009C44FC">
        <w:rPr>
          <w:rFonts w:asciiTheme="majorBidi" w:hAnsiTheme="majorBidi" w:cstheme="majorBidi"/>
          <w:b/>
          <w:bCs/>
          <w:sz w:val="22"/>
          <w:szCs w:val="22"/>
        </w:rPr>
        <w:t>How substantial must an investment be?</w:t>
      </w:r>
      <w:r w:rsidRPr="0033439A">
        <w:rPr>
          <w:rFonts w:asciiTheme="majorBidi" w:hAnsiTheme="majorBidi" w:cstheme="majorBidi"/>
          <w:sz w:val="22"/>
          <w:szCs w:val="22"/>
        </w:rPr>
        <w:t xml:space="preserve"> </w:t>
      </w:r>
      <w:r w:rsidRPr="009C44FC">
        <w:rPr>
          <w:rFonts w:asciiTheme="majorBidi" w:hAnsiTheme="majorBidi" w:cstheme="majorBidi"/>
          <w:b/>
          <w:bCs/>
          <w:sz w:val="22"/>
          <w:szCs w:val="22"/>
        </w:rPr>
        <w:t>How does on measure it?</w:t>
      </w:r>
    </w:p>
    <w:p w:rsidR="0033439A" w:rsidRDefault="0033439A" w:rsidP="00A878AD">
      <w:pPr>
        <w:pStyle w:val="ListParagraph"/>
        <w:numPr>
          <w:ilvl w:val="2"/>
          <w:numId w:val="35"/>
        </w:numPr>
        <w:rPr>
          <w:rFonts w:asciiTheme="majorBidi" w:hAnsiTheme="majorBidi" w:cstheme="majorBidi"/>
          <w:sz w:val="22"/>
          <w:szCs w:val="22"/>
        </w:rPr>
      </w:pPr>
      <w:r w:rsidRPr="0033439A">
        <w:rPr>
          <w:rFonts w:asciiTheme="majorBidi" w:hAnsiTheme="majorBidi" w:cstheme="majorBidi"/>
          <w:sz w:val="22"/>
          <w:szCs w:val="22"/>
        </w:rPr>
        <w:t>One approach is to compare the ratio of the expenses to the total cost of the project (and only consider those expenses relating exclusively to the proposed development)</w:t>
      </w:r>
    </w:p>
    <w:p w:rsidR="0033439A" w:rsidRDefault="0033439A" w:rsidP="00A878AD">
      <w:pPr>
        <w:pStyle w:val="ListParagraph"/>
        <w:numPr>
          <w:ilvl w:val="2"/>
          <w:numId w:val="35"/>
        </w:numPr>
        <w:rPr>
          <w:rFonts w:asciiTheme="majorBidi" w:hAnsiTheme="majorBidi" w:cstheme="majorBidi"/>
          <w:sz w:val="22"/>
          <w:szCs w:val="22"/>
        </w:rPr>
      </w:pPr>
      <w:r w:rsidRPr="0033439A">
        <w:rPr>
          <w:rFonts w:asciiTheme="majorBidi" w:hAnsiTheme="majorBidi" w:cstheme="majorBidi"/>
          <w:sz w:val="22"/>
          <w:szCs w:val="22"/>
        </w:rPr>
        <w:t xml:space="preserve">Others add additional factors like: good faith of landowner, notice of </w:t>
      </w:r>
      <w:r>
        <w:rPr>
          <w:rFonts w:asciiTheme="majorBidi" w:hAnsiTheme="majorBidi" w:cstheme="majorBidi"/>
          <w:sz w:val="22"/>
          <w:szCs w:val="22"/>
        </w:rPr>
        <w:t xml:space="preserve">proposals for </w:t>
      </w:r>
      <w:r w:rsidRPr="0033439A">
        <w:rPr>
          <w:rFonts w:asciiTheme="majorBidi" w:hAnsiTheme="majorBidi" w:cstheme="majorBidi"/>
          <w:sz w:val="22"/>
          <w:szCs w:val="22"/>
        </w:rPr>
        <w:t>new ordinance, type of expenditures</w:t>
      </w:r>
      <w:r>
        <w:rPr>
          <w:rFonts w:asciiTheme="majorBidi" w:hAnsiTheme="majorBidi" w:cstheme="majorBidi"/>
          <w:sz w:val="22"/>
          <w:szCs w:val="22"/>
        </w:rPr>
        <w:t xml:space="preserve">- </w:t>
      </w:r>
      <w:r w:rsidRPr="0033439A">
        <w:rPr>
          <w:rFonts w:asciiTheme="majorBidi" w:hAnsiTheme="majorBidi" w:cstheme="majorBidi"/>
          <w:sz w:val="22"/>
          <w:szCs w:val="22"/>
        </w:rPr>
        <w:t>could they be used for other uses, the kind of project, the location and ultimate cost</w:t>
      </w:r>
      <w:r>
        <w:rPr>
          <w:rFonts w:asciiTheme="majorBidi" w:hAnsiTheme="majorBidi" w:cstheme="majorBidi"/>
          <w:sz w:val="22"/>
          <w:szCs w:val="22"/>
        </w:rPr>
        <w:t xml:space="preserve">. </w:t>
      </w:r>
      <w:r w:rsidRPr="008F34F4">
        <w:rPr>
          <w:rFonts w:asciiTheme="majorBidi" w:hAnsiTheme="majorBidi" w:cstheme="majorBidi"/>
          <w:b/>
          <w:bCs/>
          <w:sz w:val="22"/>
          <w:szCs w:val="22"/>
        </w:rPr>
        <w:t>They require more than mere preparation</w:t>
      </w:r>
      <w:r>
        <w:rPr>
          <w:rFonts w:asciiTheme="majorBidi" w:hAnsiTheme="majorBidi" w:cstheme="majorBidi"/>
          <w:sz w:val="22"/>
          <w:szCs w:val="22"/>
        </w:rPr>
        <w:t xml:space="preserve">- like </w:t>
      </w:r>
      <w:r w:rsidRPr="0033439A">
        <w:rPr>
          <w:rFonts w:asciiTheme="majorBidi" w:hAnsiTheme="majorBidi" w:cstheme="majorBidi"/>
          <w:sz w:val="22"/>
          <w:szCs w:val="22"/>
        </w:rPr>
        <w:t>leveling land</w:t>
      </w:r>
      <w:r>
        <w:rPr>
          <w:rFonts w:asciiTheme="majorBidi" w:hAnsiTheme="majorBidi" w:cstheme="majorBidi"/>
          <w:sz w:val="22"/>
          <w:szCs w:val="22"/>
        </w:rPr>
        <w:t xml:space="preserve"> (consider amount completed)</w:t>
      </w:r>
      <w:r w:rsidRPr="0033439A">
        <w:rPr>
          <w:rFonts w:asciiTheme="majorBidi" w:hAnsiTheme="majorBidi" w:cstheme="majorBidi"/>
          <w:sz w:val="22"/>
          <w:szCs w:val="22"/>
        </w:rPr>
        <w:t xml:space="preserve">, </w:t>
      </w:r>
      <w:r>
        <w:rPr>
          <w:rFonts w:asciiTheme="majorBidi" w:hAnsiTheme="majorBidi" w:cstheme="majorBidi"/>
          <w:sz w:val="22"/>
          <w:szCs w:val="22"/>
        </w:rPr>
        <w:t>&amp;</w:t>
      </w:r>
      <w:r w:rsidRPr="0033439A">
        <w:rPr>
          <w:rFonts w:asciiTheme="majorBidi" w:hAnsiTheme="majorBidi" w:cstheme="majorBidi"/>
          <w:sz w:val="22"/>
          <w:szCs w:val="22"/>
        </w:rPr>
        <w:t xml:space="preserve"> </w:t>
      </w:r>
      <w:r>
        <w:rPr>
          <w:rFonts w:asciiTheme="majorBidi" w:hAnsiTheme="majorBidi" w:cstheme="majorBidi"/>
          <w:sz w:val="22"/>
          <w:szCs w:val="22"/>
        </w:rPr>
        <w:t>beyond</w:t>
      </w:r>
      <w:r w:rsidRPr="0033439A">
        <w:rPr>
          <w:rFonts w:asciiTheme="majorBidi" w:hAnsiTheme="majorBidi" w:cstheme="majorBidi"/>
          <w:sz w:val="22"/>
          <w:szCs w:val="22"/>
        </w:rPr>
        <w:t xml:space="preserve"> preliminary negotiations with contractors</w:t>
      </w:r>
      <w:r>
        <w:rPr>
          <w:rFonts w:asciiTheme="majorBidi" w:hAnsiTheme="majorBidi" w:cstheme="majorBidi"/>
          <w:sz w:val="22"/>
          <w:szCs w:val="22"/>
        </w:rPr>
        <w:t>/</w:t>
      </w:r>
      <w:r w:rsidRPr="0033439A">
        <w:rPr>
          <w:rFonts w:asciiTheme="majorBidi" w:hAnsiTheme="majorBidi" w:cstheme="majorBidi"/>
          <w:sz w:val="22"/>
          <w:szCs w:val="22"/>
        </w:rPr>
        <w:t>architects</w:t>
      </w:r>
    </w:p>
    <w:p w:rsidR="0033439A" w:rsidRDefault="0033439A" w:rsidP="00A878AD">
      <w:pPr>
        <w:pStyle w:val="ListParagraph"/>
        <w:numPr>
          <w:ilvl w:val="2"/>
          <w:numId w:val="35"/>
        </w:numPr>
        <w:rPr>
          <w:rFonts w:asciiTheme="majorBidi" w:hAnsiTheme="majorBidi" w:cstheme="majorBidi"/>
          <w:sz w:val="22"/>
          <w:szCs w:val="22"/>
        </w:rPr>
      </w:pPr>
      <w:r w:rsidRPr="008F34F4">
        <w:rPr>
          <w:rFonts w:asciiTheme="majorBidi" w:hAnsiTheme="majorBidi" w:cstheme="majorBidi"/>
          <w:b/>
          <w:bCs/>
          <w:sz w:val="22"/>
          <w:szCs w:val="22"/>
        </w:rPr>
        <w:t>Minority grant vested rights upon filling a valid and fully complete build permit application</w:t>
      </w:r>
      <w:r w:rsidRPr="0033439A">
        <w:rPr>
          <w:rFonts w:asciiTheme="majorBidi" w:hAnsiTheme="majorBidi" w:cstheme="majorBidi"/>
          <w:sz w:val="22"/>
          <w:szCs w:val="22"/>
        </w:rPr>
        <w:t>, without any need to show anything else</w:t>
      </w:r>
    </w:p>
    <w:p w:rsidR="0033439A" w:rsidRDefault="0033439A" w:rsidP="00A878AD">
      <w:pPr>
        <w:pStyle w:val="ListParagraph"/>
        <w:numPr>
          <w:ilvl w:val="2"/>
          <w:numId w:val="35"/>
        </w:numPr>
        <w:rPr>
          <w:rFonts w:asciiTheme="majorBidi" w:hAnsiTheme="majorBidi" w:cstheme="majorBidi"/>
          <w:sz w:val="22"/>
          <w:szCs w:val="22"/>
        </w:rPr>
      </w:pPr>
      <w:r w:rsidRPr="008F34F4">
        <w:rPr>
          <w:rFonts w:asciiTheme="majorBidi" w:hAnsiTheme="majorBidi" w:cstheme="majorBidi"/>
          <w:sz w:val="22"/>
          <w:szCs w:val="22"/>
          <w:u w:val="single"/>
        </w:rPr>
        <w:t>Some grant if developer obtained a site-specific approval</w:t>
      </w:r>
      <w:r w:rsidRPr="0033439A">
        <w:rPr>
          <w:rFonts w:asciiTheme="majorBidi" w:hAnsiTheme="majorBidi" w:cstheme="majorBidi"/>
          <w:sz w:val="22"/>
          <w:szCs w:val="22"/>
        </w:rPr>
        <w:t xml:space="preserve"> (</w:t>
      </w:r>
      <w:r>
        <w:rPr>
          <w:rFonts w:asciiTheme="majorBidi" w:hAnsiTheme="majorBidi" w:cstheme="majorBidi"/>
          <w:sz w:val="22"/>
          <w:szCs w:val="22"/>
        </w:rPr>
        <w:t>i.e.</w:t>
      </w:r>
      <w:r w:rsidRPr="0033439A">
        <w:rPr>
          <w:rFonts w:asciiTheme="majorBidi" w:hAnsiTheme="majorBidi" w:cstheme="majorBidi"/>
          <w:sz w:val="22"/>
          <w:szCs w:val="22"/>
        </w:rPr>
        <w:t xml:space="preserve"> a preliminary subdivision plan) for development even before a building permit is issued; </w:t>
      </w:r>
      <w:r w:rsidRPr="008F34F4">
        <w:rPr>
          <w:rFonts w:asciiTheme="majorBidi" w:hAnsiTheme="majorBidi" w:cstheme="majorBidi"/>
          <w:sz w:val="22"/>
          <w:szCs w:val="22"/>
          <w:u w:val="single"/>
        </w:rPr>
        <w:t>some even allow if apply for site-specific</w:t>
      </w:r>
      <w:r w:rsidRPr="0033439A">
        <w:rPr>
          <w:rFonts w:asciiTheme="majorBidi" w:hAnsiTheme="majorBidi" w:cstheme="majorBidi"/>
          <w:sz w:val="22"/>
          <w:szCs w:val="22"/>
        </w:rPr>
        <w:t xml:space="preserve"> approval </w:t>
      </w:r>
    </w:p>
    <w:p w:rsidR="00916363" w:rsidRPr="0033439A" w:rsidRDefault="0033439A" w:rsidP="00A878AD">
      <w:pPr>
        <w:pStyle w:val="ListParagraph"/>
        <w:numPr>
          <w:ilvl w:val="1"/>
          <w:numId w:val="35"/>
        </w:numPr>
        <w:rPr>
          <w:rFonts w:asciiTheme="majorBidi" w:hAnsiTheme="majorBidi" w:cstheme="majorBidi"/>
          <w:sz w:val="22"/>
          <w:szCs w:val="22"/>
        </w:rPr>
      </w:pPr>
      <w:r>
        <w:rPr>
          <w:rFonts w:asciiTheme="majorBidi" w:hAnsiTheme="majorBidi" w:cstheme="majorBidi"/>
          <w:sz w:val="22"/>
          <w:szCs w:val="22"/>
        </w:rPr>
        <w:t xml:space="preserve">In Walton: </w:t>
      </w:r>
      <w:r w:rsidR="00916363" w:rsidRPr="0033439A">
        <w:rPr>
          <w:rFonts w:asciiTheme="majorBidi" w:hAnsiTheme="majorBidi" w:cstheme="majorBidi"/>
          <w:color w:val="000000" w:themeColor="text1"/>
          <w:sz w:val="22"/>
          <w:szCs w:val="22"/>
        </w:rPr>
        <w:t xml:space="preserve">did </w:t>
      </w:r>
      <w:r>
        <w:rPr>
          <w:rFonts w:asciiTheme="majorBidi" w:hAnsiTheme="majorBidi" w:cstheme="majorBidi"/>
          <w:color w:val="000000" w:themeColor="text1"/>
          <w:sz w:val="22"/>
          <w:szCs w:val="22"/>
        </w:rPr>
        <w:t xml:space="preserve">not </w:t>
      </w:r>
      <w:r w:rsidR="00916363" w:rsidRPr="0033439A">
        <w:rPr>
          <w:rFonts w:asciiTheme="majorBidi" w:hAnsiTheme="majorBidi" w:cstheme="majorBidi"/>
          <w:color w:val="000000" w:themeColor="text1"/>
          <w:sz w:val="22"/>
          <w:szCs w:val="22"/>
        </w:rPr>
        <w:t>enter into any contracts, made no bids, brought no materials too site</w:t>
      </w:r>
      <w:r>
        <w:rPr>
          <w:rFonts w:asciiTheme="majorBidi" w:hAnsiTheme="majorBidi" w:cstheme="majorBidi"/>
          <w:color w:val="000000" w:themeColor="text1"/>
          <w:sz w:val="22"/>
          <w:szCs w:val="22"/>
        </w:rPr>
        <w:t>—not rights</w:t>
      </w:r>
    </w:p>
    <w:p w:rsidR="0036573E" w:rsidRPr="003A7222" w:rsidRDefault="00916363" w:rsidP="00A878AD">
      <w:pPr>
        <w:pStyle w:val="ListParagraph"/>
        <w:numPr>
          <w:ilvl w:val="2"/>
          <w:numId w:val="35"/>
        </w:numPr>
        <w:rPr>
          <w:sz w:val="22"/>
          <w:szCs w:val="22"/>
        </w:rPr>
      </w:pPr>
      <w:r w:rsidRPr="001A5D81">
        <w:rPr>
          <w:rFonts w:asciiTheme="majorBidi" w:hAnsiTheme="majorBidi" w:cstheme="majorBidi"/>
          <w:color w:val="000000" w:themeColor="text1"/>
          <w:sz w:val="22"/>
          <w:szCs w:val="22"/>
        </w:rPr>
        <w:t xml:space="preserve">Note: </w:t>
      </w:r>
      <w:r w:rsidR="0033439A">
        <w:rPr>
          <w:rFonts w:asciiTheme="majorBidi" w:hAnsiTheme="majorBidi" w:cstheme="majorBidi"/>
          <w:color w:val="000000" w:themeColor="text1"/>
          <w:sz w:val="22"/>
          <w:szCs w:val="22"/>
        </w:rPr>
        <w:t xml:space="preserve">P </w:t>
      </w:r>
      <w:r w:rsidRPr="001A5D81">
        <w:rPr>
          <w:rFonts w:asciiTheme="majorBidi" w:hAnsiTheme="majorBidi" w:cstheme="majorBidi"/>
          <w:color w:val="000000" w:themeColor="text1"/>
          <w:sz w:val="22"/>
          <w:szCs w:val="22"/>
        </w:rPr>
        <w:t xml:space="preserve">tried </w:t>
      </w:r>
      <w:r w:rsidR="00B81478" w:rsidRPr="001A5D81">
        <w:rPr>
          <w:rFonts w:asciiTheme="majorBidi" w:hAnsiTheme="majorBidi" w:cstheme="majorBidi"/>
          <w:color w:val="000000" w:themeColor="text1"/>
          <w:sz w:val="22"/>
          <w:szCs w:val="22"/>
        </w:rPr>
        <w:t xml:space="preserve">challenging the ends- rezoning had </w:t>
      </w:r>
      <w:r w:rsidR="00A30B7A" w:rsidRPr="001A5D81">
        <w:rPr>
          <w:rFonts w:asciiTheme="majorBidi" w:hAnsiTheme="majorBidi" w:cstheme="majorBidi"/>
          <w:color w:val="000000" w:themeColor="text1"/>
          <w:sz w:val="22"/>
          <w:szCs w:val="22"/>
        </w:rPr>
        <w:t>discriminatory</w:t>
      </w:r>
      <w:r w:rsidR="00B81478" w:rsidRPr="001A5D81">
        <w:rPr>
          <w:rFonts w:asciiTheme="majorBidi" w:hAnsiTheme="majorBidi" w:cstheme="majorBidi"/>
          <w:color w:val="000000" w:themeColor="text1"/>
          <w:sz w:val="22"/>
          <w:szCs w:val="22"/>
        </w:rPr>
        <w:t xml:space="preserve"> purpose</w:t>
      </w:r>
      <w:r w:rsidR="00A30B7A" w:rsidRPr="001A5D81">
        <w:rPr>
          <w:rFonts w:asciiTheme="majorBidi" w:hAnsiTheme="majorBidi" w:cstheme="majorBidi"/>
          <w:color w:val="000000" w:themeColor="text1"/>
          <w:sz w:val="22"/>
          <w:szCs w:val="22"/>
        </w:rPr>
        <w:t>; court rejected that</w:t>
      </w:r>
      <w:r w:rsidRPr="001A5D81">
        <w:rPr>
          <w:rFonts w:asciiTheme="majorBidi" w:hAnsiTheme="majorBidi" w:cstheme="majorBidi"/>
          <w:color w:val="000000" w:themeColor="text1"/>
          <w:sz w:val="22"/>
          <w:szCs w:val="22"/>
        </w:rPr>
        <w:t xml:space="preserve">- city was balancing competing interests </w:t>
      </w:r>
    </w:p>
    <w:p w:rsidR="0036573E" w:rsidRDefault="0022779F" w:rsidP="0036573E">
      <w:pPr>
        <w:pStyle w:val="Heading3"/>
      </w:pPr>
      <w:bookmarkStart w:id="49" w:name="_Toc8243801"/>
      <w:r>
        <w:t>Rezoning of specific land</w:t>
      </w:r>
      <w:bookmarkEnd w:id="49"/>
      <w:r>
        <w:t xml:space="preserve"> </w:t>
      </w:r>
    </w:p>
    <w:p w:rsidR="003A7222" w:rsidRDefault="003A7222" w:rsidP="00A878AD">
      <w:pPr>
        <w:pStyle w:val="ListParagraph"/>
        <w:numPr>
          <w:ilvl w:val="0"/>
          <w:numId w:val="36"/>
        </w:numPr>
        <w:rPr>
          <w:rFonts w:asciiTheme="majorBidi" w:hAnsiTheme="majorBidi" w:cstheme="majorBidi"/>
          <w:sz w:val="22"/>
          <w:szCs w:val="22"/>
        </w:rPr>
      </w:pPr>
      <w:r w:rsidRPr="003A7222">
        <w:rPr>
          <w:rFonts w:asciiTheme="majorBidi" w:hAnsiTheme="majorBidi" w:cstheme="majorBidi"/>
          <w:b/>
          <w:bCs/>
          <w:sz w:val="22"/>
          <w:szCs w:val="22"/>
        </w:rPr>
        <w:t xml:space="preserve">Rezoning: </w:t>
      </w:r>
      <w:r>
        <w:rPr>
          <w:rFonts w:asciiTheme="majorBidi" w:hAnsiTheme="majorBidi" w:cstheme="majorBidi"/>
          <w:sz w:val="22"/>
          <w:szCs w:val="22"/>
        </w:rPr>
        <w:t>developers who want to build projects inconsistent with current zoning laws will attempt to get the planning board or city council to rezone the relevant parcel or district.</w:t>
      </w:r>
    </w:p>
    <w:p w:rsidR="003A7222" w:rsidRDefault="003A7222" w:rsidP="00A878AD">
      <w:pPr>
        <w:pStyle w:val="ListParagraph"/>
        <w:numPr>
          <w:ilvl w:val="1"/>
          <w:numId w:val="36"/>
        </w:numPr>
        <w:rPr>
          <w:rFonts w:asciiTheme="majorBidi" w:hAnsiTheme="majorBidi" w:cstheme="majorBidi"/>
          <w:sz w:val="22"/>
          <w:szCs w:val="22"/>
        </w:rPr>
      </w:pPr>
      <w:r>
        <w:rPr>
          <w:rFonts w:asciiTheme="majorBidi" w:hAnsiTheme="majorBidi" w:cstheme="majorBidi"/>
          <w:b/>
          <w:bCs/>
          <w:sz w:val="22"/>
          <w:szCs w:val="22"/>
        </w:rPr>
        <w:t xml:space="preserve">Consistency: </w:t>
      </w:r>
      <w:r>
        <w:rPr>
          <w:rFonts w:asciiTheme="majorBidi" w:hAnsiTheme="majorBidi" w:cstheme="majorBidi"/>
          <w:sz w:val="22"/>
          <w:szCs w:val="22"/>
        </w:rPr>
        <w:t xml:space="preserve">Many states zoning enabling acts require any changes to accord w/ the comprehensive plan. </w:t>
      </w:r>
      <w:r w:rsidRPr="008F34F4">
        <w:rPr>
          <w:rFonts w:asciiTheme="majorBidi" w:hAnsiTheme="majorBidi" w:cstheme="majorBidi"/>
          <w:sz w:val="22"/>
          <w:szCs w:val="22"/>
          <w:u w:val="single"/>
        </w:rPr>
        <w:t>Some courts will hold legislatures strictly to a general plan, while others will grant greater discretion</w:t>
      </w:r>
      <w:r>
        <w:rPr>
          <w:rFonts w:asciiTheme="majorBidi" w:hAnsiTheme="majorBidi" w:cstheme="majorBidi"/>
          <w:sz w:val="22"/>
          <w:szCs w:val="22"/>
        </w:rPr>
        <w:t xml:space="preserve">, and </w:t>
      </w:r>
      <w:r w:rsidRPr="008F34F4">
        <w:rPr>
          <w:rFonts w:asciiTheme="majorBidi" w:hAnsiTheme="majorBidi" w:cstheme="majorBidi"/>
          <w:sz w:val="22"/>
          <w:szCs w:val="22"/>
          <w:u w:val="single"/>
        </w:rPr>
        <w:t>some may not require consistency at all</w:t>
      </w:r>
      <w:r>
        <w:rPr>
          <w:rFonts w:asciiTheme="majorBidi" w:hAnsiTheme="majorBidi" w:cstheme="majorBidi"/>
          <w:sz w:val="22"/>
          <w:szCs w:val="22"/>
        </w:rPr>
        <w:t xml:space="preserve"> (particularly in states that don’t have planning requirements) </w:t>
      </w:r>
    </w:p>
    <w:p w:rsidR="003A7222" w:rsidRDefault="003A7222" w:rsidP="00A878AD">
      <w:pPr>
        <w:pStyle w:val="ListParagraph"/>
        <w:numPr>
          <w:ilvl w:val="1"/>
          <w:numId w:val="36"/>
        </w:numPr>
        <w:rPr>
          <w:rFonts w:asciiTheme="majorBidi" w:hAnsiTheme="majorBidi" w:cstheme="majorBidi"/>
          <w:sz w:val="22"/>
          <w:szCs w:val="22"/>
        </w:rPr>
      </w:pPr>
      <w:r>
        <w:rPr>
          <w:rFonts w:asciiTheme="majorBidi" w:hAnsiTheme="majorBidi" w:cstheme="majorBidi"/>
          <w:sz w:val="22"/>
          <w:szCs w:val="22"/>
        </w:rPr>
        <w:t>Courts will also take less deferential approach to particularized zoning changes using these doctrines:</w:t>
      </w:r>
    </w:p>
    <w:p w:rsidR="003A7222" w:rsidRDefault="003A7222" w:rsidP="00A878AD">
      <w:pPr>
        <w:pStyle w:val="ListParagraph"/>
        <w:numPr>
          <w:ilvl w:val="0"/>
          <w:numId w:val="36"/>
        </w:numPr>
        <w:rPr>
          <w:rFonts w:asciiTheme="majorBidi" w:hAnsiTheme="majorBidi" w:cstheme="majorBidi"/>
          <w:sz w:val="22"/>
          <w:szCs w:val="22"/>
        </w:rPr>
      </w:pPr>
      <w:r>
        <w:rPr>
          <w:rFonts w:asciiTheme="majorBidi" w:hAnsiTheme="majorBidi" w:cstheme="majorBidi"/>
          <w:b/>
          <w:bCs/>
          <w:sz w:val="22"/>
          <w:szCs w:val="22"/>
        </w:rPr>
        <w:t xml:space="preserve">Contract Zoning: </w:t>
      </w:r>
      <w:r>
        <w:rPr>
          <w:rFonts w:asciiTheme="majorBidi" w:hAnsiTheme="majorBidi" w:cstheme="majorBidi"/>
          <w:sz w:val="22"/>
          <w:szCs w:val="22"/>
        </w:rPr>
        <w:t>sometimes cities my rezone areas based on certain conditions the owner must follow to ensure that the rezoning doesn’t have a negative effect on the community. Might include special limitations on uses, specially tailored physical restrictions or require dedication of some of the land to maintain open space</w:t>
      </w:r>
    </w:p>
    <w:p w:rsidR="003A7222" w:rsidRDefault="003A7222" w:rsidP="00A878AD">
      <w:pPr>
        <w:pStyle w:val="ListParagraph"/>
        <w:numPr>
          <w:ilvl w:val="1"/>
          <w:numId w:val="36"/>
        </w:numPr>
        <w:rPr>
          <w:rFonts w:asciiTheme="majorBidi" w:hAnsiTheme="majorBidi" w:cstheme="majorBidi"/>
          <w:sz w:val="22"/>
          <w:szCs w:val="22"/>
        </w:rPr>
      </w:pPr>
      <w:r w:rsidRPr="008F34F4">
        <w:rPr>
          <w:rFonts w:asciiTheme="majorBidi" w:hAnsiTheme="majorBidi" w:cstheme="majorBidi"/>
          <w:sz w:val="22"/>
          <w:szCs w:val="22"/>
          <w:u w:val="single"/>
        </w:rPr>
        <w:t>Some states strike down contract zoning</w:t>
      </w:r>
      <w:r>
        <w:rPr>
          <w:rFonts w:asciiTheme="majorBidi" w:hAnsiTheme="majorBidi" w:cstheme="majorBidi"/>
          <w:sz w:val="22"/>
          <w:szCs w:val="22"/>
        </w:rPr>
        <w:t xml:space="preserve"> as (1) not authorized by zoning enabling act; (2) not w/n general plan; (3) illegal preferential spot zoning; (4) unconstitutional type of law making that leads to corruption </w:t>
      </w:r>
    </w:p>
    <w:p w:rsidR="003A7222" w:rsidRDefault="003A7222" w:rsidP="00A878AD">
      <w:pPr>
        <w:pStyle w:val="ListParagraph"/>
        <w:numPr>
          <w:ilvl w:val="1"/>
          <w:numId w:val="36"/>
        </w:numPr>
        <w:rPr>
          <w:rFonts w:asciiTheme="majorBidi" w:hAnsiTheme="majorBidi" w:cstheme="majorBidi"/>
          <w:sz w:val="22"/>
          <w:szCs w:val="22"/>
        </w:rPr>
      </w:pPr>
      <w:r w:rsidRPr="008F34F4">
        <w:rPr>
          <w:rFonts w:asciiTheme="majorBidi" w:hAnsiTheme="majorBidi" w:cstheme="majorBidi"/>
          <w:sz w:val="22"/>
          <w:szCs w:val="22"/>
          <w:u w:val="single"/>
        </w:rPr>
        <w:t>Other courts are increasingly approving of the practice,</w:t>
      </w:r>
      <w:r>
        <w:rPr>
          <w:rFonts w:asciiTheme="majorBidi" w:hAnsiTheme="majorBidi" w:cstheme="majorBidi"/>
          <w:sz w:val="22"/>
          <w:szCs w:val="22"/>
        </w:rPr>
        <w:t xml:space="preserve"> while some state statutes expressly allowing it</w:t>
      </w:r>
    </w:p>
    <w:p w:rsidR="003A7222" w:rsidRDefault="003A7222" w:rsidP="00A878AD">
      <w:pPr>
        <w:pStyle w:val="ListParagraph"/>
        <w:numPr>
          <w:ilvl w:val="1"/>
          <w:numId w:val="36"/>
        </w:numPr>
        <w:rPr>
          <w:rFonts w:asciiTheme="majorBidi" w:hAnsiTheme="majorBidi" w:cstheme="majorBidi"/>
          <w:sz w:val="22"/>
          <w:szCs w:val="22"/>
        </w:rPr>
      </w:pPr>
      <w:r>
        <w:rPr>
          <w:rFonts w:asciiTheme="majorBidi" w:hAnsiTheme="majorBidi" w:cstheme="majorBidi"/>
          <w:sz w:val="22"/>
          <w:szCs w:val="22"/>
        </w:rPr>
        <w:t xml:space="preserve">Some courts distinguish between </w:t>
      </w:r>
      <w:r w:rsidRPr="00087FB1">
        <w:rPr>
          <w:rFonts w:asciiTheme="majorBidi" w:hAnsiTheme="majorBidi" w:cstheme="majorBidi"/>
          <w:sz w:val="22"/>
          <w:szCs w:val="22"/>
          <w:u w:val="single"/>
        </w:rPr>
        <w:t>bilateral and unilateral</w:t>
      </w:r>
      <w:r>
        <w:rPr>
          <w:rFonts w:asciiTheme="majorBidi" w:hAnsiTheme="majorBidi" w:cstheme="majorBidi"/>
          <w:sz w:val="22"/>
          <w:szCs w:val="22"/>
        </w:rPr>
        <w:t xml:space="preserve"> agreements, disallowing bilateral contract, but allowing unilateral ones (“conditions”). Others disallow conditions also, but allow a part</w:t>
      </w:r>
      <w:r w:rsidR="00087FB1">
        <w:rPr>
          <w:rFonts w:asciiTheme="majorBidi" w:hAnsiTheme="majorBidi" w:cstheme="majorBidi"/>
          <w:sz w:val="22"/>
          <w:szCs w:val="22"/>
        </w:rPr>
        <w:t>y</w:t>
      </w:r>
      <w:r>
        <w:rPr>
          <w:rFonts w:asciiTheme="majorBidi" w:hAnsiTheme="majorBidi" w:cstheme="majorBidi"/>
          <w:sz w:val="22"/>
          <w:szCs w:val="22"/>
        </w:rPr>
        <w:t xml:space="preserve"> to voluntarily accept certain restrictions as part of the rezoning process</w:t>
      </w:r>
    </w:p>
    <w:p w:rsidR="00087FB1" w:rsidRDefault="00087FB1" w:rsidP="00A878AD">
      <w:pPr>
        <w:pStyle w:val="ListParagraph"/>
        <w:numPr>
          <w:ilvl w:val="1"/>
          <w:numId w:val="36"/>
        </w:numPr>
        <w:rPr>
          <w:rFonts w:asciiTheme="majorBidi" w:hAnsiTheme="majorBidi" w:cstheme="majorBidi"/>
          <w:sz w:val="22"/>
          <w:szCs w:val="22"/>
        </w:rPr>
      </w:pPr>
      <w:r w:rsidRPr="00087FB1">
        <w:rPr>
          <w:rFonts w:asciiTheme="majorBidi" w:hAnsiTheme="majorBidi" w:cstheme="majorBidi"/>
          <w:b/>
          <w:bCs/>
          <w:sz w:val="22"/>
          <w:szCs w:val="22"/>
        </w:rPr>
        <w:t xml:space="preserve">Durand v. IDC Bellingham: </w:t>
      </w:r>
      <w:r w:rsidRPr="00087FB1">
        <w:rPr>
          <w:rFonts w:asciiTheme="majorBidi" w:hAnsiTheme="majorBidi" w:cstheme="majorBidi"/>
          <w:sz w:val="22"/>
          <w:szCs w:val="22"/>
        </w:rPr>
        <w:t xml:space="preserve">company suggested that would be willing to donate 8m to town to enable them to build a high school if a rezoning to allow their factory to be built was approved </w:t>
      </w:r>
    </w:p>
    <w:p w:rsidR="00087FB1" w:rsidRDefault="00087FB1" w:rsidP="00A878AD">
      <w:pPr>
        <w:pStyle w:val="ListParagraph"/>
        <w:numPr>
          <w:ilvl w:val="2"/>
          <w:numId w:val="36"/>
        </w:numPr>
        <w:rPr>
          <w:rFonts w:asciiTheme="majorBidi" w:hAnsiTheme="majorBidi" w:cstheme="majorBidi"/>
          <w:sz w:val="22"/>
          <w:szCs w:val="22"/>
        </w:rPr>
      </w:pPr>
      <w:r w:rsidRPr="00087FB1">
        <w:rPr>
          <w:rFonts w:asciiTheme="majorBidi" w:hAnsiTheme="majorBidi" w:cstheme="majorBidi"/>
          <w:b/>
          <w:bCs/>
          <w:sz w:val="22"/>
          <w:szCs w:val="22"/>
        </w:rPr>
        <w:t xml:space="preserve">Holding: </w:t>
      </w:r>
      <w:r w:rsidRPr="00087FB1">
        <w:rPr>
          <w:rFonts w:asciiTheme="majorBidi" w:hAnsiTheme="majorBidi" w:cstheme="majorBidi"/>
          <w:sz w:val="22"/>
          <w:szCs w:val="22"/>
        </w:rPr>
        <w:t xml:space="preserve">not K zoning- there was no promise made contingent upon the money, company offered the money but no promise to vote in favor was made in return for the gift. Otherwise the rezoning was not arbitrary or unreasonable and therefore upheld </w:t>
      </w:r>
    </w:p>
    <w:p w:rsidR="00087FB1" w:rsidRDefault="00087FB1" w:rsidP="00A878AD">
      <w:pPr>
        <w:pStyle w:val="ListParagraph"/>
        <w:numPr>
          <w:ilvl w:val="3"/>
          <w:numId w:val="36"/>
        </w:numPr>
        <w:rPr>
          <w:rFonts w:asciiTheme="majorBidi" w:hAnsiTheme="majorBidi" w:cstheme="majorBidi"/>
          <w:sz w:val="22"/>
          <w:szCs w:val="22"/>
        </w:rPr>
      </w:pPr>
      <w:r w:rsidRPr="00087FB1">
        <w:rPr>
          <w:rFonts w:asciiTheme="majorBidi" w:hAnsiTheme="majorBidi" w:cstheme="majorBidi"/>
          <w:sz w:val="22"/>
          <w:szCs w:val="22"/>
        </w:rPr>
        <w:t xml:space="preserve">Zoning </w:t>
      </w:r>
      <w:proofErr w:type="spellStart"/>
      <w:r w:rsidRPr="00087FB1">
        <w:rPr>
          <w:rFonts w:asciiTheme="majorBidi" w:hAnsiTheme="majorBidi" w:cstheme="majorBidi"/>
          <w:sz w:val="22"/>
          <w:szCs w:val="22"/>
        </w:rPr>
        <w:t>regs</w:t>
      </w:r>
      <w:proofErr w:type="spellEnd"/>
      <w:r w:rsidRPr="00087FB1">
        <w:rPr>
          <w:rFonts w:asciiTheme="majorBidi" w:hAnsiTheme="majorBidi" w:cstheme="majorBidi"/>
          <w:sz w:val="22"/>
          <w:szCs w:val="22"/>
        </w:rPr>
        <w:t xml:space="preserve">. enacted by town meeting </w:t>
      </w:r>
      <w:r>
        <w:rPr>
          <w:rFonts w:asciiTheme="majorBidi" w:hAnsiTheme="majorBidi" w:cstheme="majorBidi"/>
          <w:sz w:val="22"/>
          <w:szCs w:val="22"/>
        </w:rPr>
        <w:t>w/</w:t>
      </w:r>
      <w:r w:rsidRPr="00087FB1">
        <w:rPr>
          <w:rFonts w:asciiTheme="majorBidi" w:hAnsiTheme="majorBidi" w:cstheme="majorBidi"/>
          <w:sz w:val="22"/>
          <w:szCs w:val="22"/>
        </w:rPr>
        <w:t xml:space="preserve"> police power </w:t>
      </w:r>
      <w:r>
        <w:rPr>
          <w:rFonts w:asciiTheme="majorBidi" w:hAnsiTheme="majorBidi" w:cstheme="majorBidi"/>
          <w:sz w:val="22"/>
          <w:szCs w:val="22"/>
        </w:rPr>
        <w:t>h/v</w:t>
      </w:r>
      <w:r w:rsidRPr="00087FB1">
        <w:rPr>
          <w:rFonts w:asciiTheme="majorBidi" w:hAnsiTheme="majorBidi" w:cstheme="majorBidi"/>
          <w:sz w:val="22"/>
          <w:szCs w:val="22"/>
        </w:rPr>
        <w:t xml:space="preserve"> strong presumption of validity</w:t>
      </w:r>
    </w:p>
    <w:p w:rsidR="00087FB1" w:rsidRPr="00087FB1" w:rsidRDefault="00087FB1" w:rsidP="00A878AD">
      <w:pPr>
        <w:pStyle w:val="ListParagraph"/>
        <w:numPr>
          <w:ilvl w:val="2"/>
          <w:numId w:val="36"/>
        </w:numPr>
        <w:rPr>
          <w:rFonts w:asciiTheme="majorBidi" w:hAnsiTheme="majorBidi" w:cstheme="majorBidi"/>
          <w:sz w:val="22"/>
          <w:szCs w:val="22"/>
        </w:rPr>
      </w:pPr>
      <w:r w:rsidRPr="00087FB1">
        <w:rPr>
          <w:rFonts w:asciiTheme="majorBidi" w:hAnsiTheme="majorBidi" w:cstheme="majorBidi"/>
          <w:b/>
          <w:bCs/>
          <w:sz w:val="22"/>
          <w:szCs w:val="22"/>
        </w:rPr>
        <w:t xml:space="preserve">Dissent: </w:t>
      </w:r>
      <w:r w:rsidRPr="00087FB1">
        <w:rPr>
          <w:rFonts w:asciiTheme="majorBidi" w:hAnsiTheme="majorBidi" w:cstheme="majorBidi"/>
          <w:sz w:val="22"/>
          <w:szCs w:val="22"/>
        </w:rPr>
        <w:t xml:space="preserve">clearly the money heavily influenced decision, might have even been a K </w:t>
      </w:r>
    </w:p>
    <w:p w:rsidR="003A7222" w:rsidRDefault="003A7222" w:rsidP="00A878AD">
      <w:pPr>
        <w:pStyle w:val="ListParagraph"/>
        <w:numPr>
          <w:ilvl w:val="0"/>
          <w:numId w:val="36"/>
        </w:numPr>
        <w:rPr>
          <w:rFonts w:asciiTheme="majorBidi" w:hAnsiTheme="majorBidi" w:cstheme="majorBidi"/>
          <w:sz w:val="22"/>
          <w:szCs w:val="22"/>
        </w:rPr>
      </w:pPr>
      <w:r>
        <w:rPr>
          <w:rFonts w:asciiTheme="majorBidi" w:hAnsiTheme="majorBidi" w:cstheme="majorBidi"/>
          <w:b/>
          <w:bCs/>
          <w:sz w:val="22"/>
          <w:szCs w:val="22"/>
        </w:rPr>
        <w:t xml:space="preserve">Spot Zoning: </w:t>
      </w:r>
      <w:r>
        <w:rPr>
          <w:rFonts w:asciiTheme="majorBidi" w:hAnsiTheme="majorBidi" w:cstheme="majorBidi"/>
          <w:sz w:val="22"/>
          <w:szCs w:val="22"/>
        </w:rPr>
        <w:t>selective rezoning that benefits or burdens a single parcel or small group of parcels. Some courts hold it is invalid unless there is a “</w:t>
      </w:r>
      <w:r w:rsidRPr="008F34F4">
        <w:rPr>
          <w:rFonts w:asciiTheme="majorBidi" w:hAnsiTheme="majorBidi" w:cstheme="majorBidi"/>
          <w:b/>
          <w:bCs/>
          <w:sz w:val="22"/>
          <w:szCs w:val="22"/>
        </w:rPr>
        <w:t>clear showing</w:t>
      </w:r>
      <w:r>
        <w:rPr>
          <w:rFonts w:asciiTheme="majorBidi" w:hAnsiTheme="majorBidi" w:cstheme="majorBidi"/>
          <w:sz w:val="22"/>
          <w:szCs w:val="22"/>
        </w:rPr>
        <w:t xml:space="preserve">” of a reasonable basis for selective rezoning based on the comprehensive plan and the benefits of the change. But by and large </w:t>
      </w:r>
      <w:r w:rsidRPr="003A7222">
        <w:rPr>
          <w:rFonts w:asciiTheme="majorBidi" w:hAnsiTheme="majorBidi" w:cstheme="majorBidi"/>
          <w:sz w:val="22"/>
          <w:szCs w:val="22"/>
          <w:u w:val="single"/>
        </w:rPr>
        <w:t>difficult to win challenges</w:t>
      </w:r>
      <w:r>
        <w:rPr>
          <w:rFonts w:asciiTheme="majorBidi" w:hAnsiTheme="majorBidi" w:cstheme="majorBidi"/>
          <w:sz w:val="22"/>
          <w:szCs w:val="22"/>
        </w:rPr>
        <w:t xml:space="preserve"> to spot zoning. </w:t>
      </w:r>
    </w:p>
    <w:p w:rsidR="003A7222" w:rsidRPr="003A7222" w:rsidRDefault="003A7222" w:rsidP="00A878AD">
      <w:pPr>
        <w:pStyle w:val="ListParagraph"/>
        <w:numPr>
          <w:ilvl w:val="0"/>
          <w:numId w:val="36"/>
        </w:numPr>
        <w:rPr>
          <w:rFonts w:asciiTheme="majorBidi" w:hAnsiTheme="majorBidi" w:cstheme="majorBidi"/>
          <w:sz w:val="22"/>
          <w:szCs w:val="22"/>
        </w:rPr>
      </w:pPr>
      <w:r>
        <w:rPr>
          <w:rFonts w:asciiTheme="majorBidi" w:hAnsiTheme="majorBidi" w:cstheme="majorBidi"/>
          <w:b/>
          <w:sz w:val="22"/>
          <w:szCs w:val="22"/>
        </w:rPr>
        <w:lastRenderedPageBreak/>
        <w:t xml:space="preserve">Change or mistake requirement: </w:t>
      </w:r>
      <w:r>
        <w:rPr>
          <w:rFonts w:asciiTheme="majorBidi" w:hAnsiTheme="majorBidi" w:cstheme="majorBidi"/>
          <w:bCs/>
          <w:sz w:val="22"/>
          <w:szCs w:val="22"/>
        </w:rPr>
        <w:t xml:space="preserve">in some jurisdictions rezoning of individual parcels can only be made to reflect changes in the character of a neighborhood since the original zoning code was enacted or mistakes in that zoning. Can raise questions of what constitutes sufficient change or mistake, often some latitude granted.   </w:t>
      </w:r>
    </w:p>
    <w:p w:rsidR="003A7222" w:rsidRDefault="003A7222" w:rsidP="00A878AD">
      <w:pPr>
        <w:pStyle w:val="ListParagraph"/>
        <w:numPr>
          <w:ilvl w:val="0"/>
          <w:numId w:val="36"/>
        </w:numPr>
        <w:rPr>
          <w:rFonts w:asciiTheme="majorBidi" w:hAnsiTheme="majorBidi" w:cstheme="majorBidi"/>
          <w:sz w:val="22"/>
          <w:szCs w:val="22"/>
        </w:rPr>
      </w:pPr>
      <w:r>
        <w:rPr>
          <w:rFonts w:asciiTheme="majorBidi" w:hAnsiTheme="majorBidi" w:cstheme="majorBidi"/>
          <w:b/>
          <w:sz w:val="22"/>
          <w:szCs w:val="22"/>
        </w:rPr>
        <w:t>Rezoning as quasi-</w:t>
      </w:r>
      <w:r>
        <w:rPr>
          <w:rFonts w:asciiTheme="majorBidi" w:hAnsiTheme="majorBidi" w:cstheme="majorBidi"/>
          <w:b/>
          <w:bCs/>
          <w:sz w:val="22"/>
          <w:szCs w:val="22"/>
        </w:rPr>
        <w:t xml:space="preserve">judicial: </w:t>
      </w:r>
      <w:r>
        <w:rPr>
          <w:rFonts w:asciiTheme="majorBidi" w:hAnsiTheme="majorBidi" w:cstheme="majorBidi"/>
          <w:sz w:val="22"/>
          <w:szCs w:val="22"/>
        </w:rPr>
        <w:t xml:space="preserve">some temper deference to local legislative bodies by characterizing statutes that rezone an individual parcel as quasi-judicial or administrative rather than legislative. In the minority of </w:t>
      </w:r>
      <w:r w:rsidR="00087FB1">
        <w:rPr>
          <w:rFonts w:asciiTheme="majorBidi" w:hAnsiTheme="majorBidi" w:cstheme="majorBidi"/>
          <w:sz w:val="22"/>
          <w:szCs w:val="22"/>
        </w:rPr>
        <w:t>courts</w:t>
      </w:r>
      <w:r>
        <w:rPr>
          <w:rFonts w:asciiTheme="majorBidi" w:hAnsiTheme="majorBidi" w:cstheme="majorBidi"/>
          <w:sz w:val="22"/>
          <w:szCs w:val="22"/>
        </w:rPr>
        <w:t xml:space="preserve"> that take this approach, the process will look more like an administrative one</w:t>
      </w:r>
      <w:r w:rsidR="00087FB1">
        <w:rPr>
          <w:rFonts w:asciiTheme="majorBidi" w:hAnsiTheme="majorBidi" w:cstheme="majorBidi"/>
          <w:sz w:val="22"/>
          <w:szCs w:val="22"/>
        </w:rPr>
        <w:t xml:space="preserve"> (w/ procedural rights)</w:t>
      </w:r>
      <w:r>
        <w:rPr>
          <w:rFonts w:asciiTheme="majorBidi" w:hAnsiTheme="majorBidi" w:cstheme="majorBidi"/>
          <w:sz w:val="22"/>
          <w:szCs w:val="22"/>
        </w:rPr>
        <w:t xml:space="preserve">, than legislative. </w:t>
      </w:r>
    </w:p>
    <w:p w:rsidR="00087FB1" w:rsidRPr="002223AA" w:rsidRDefault="00087FB1" w:rsidP="00087FB1">
      <w:pPr>
        <w:ind w:left="360"/>
        <w:rPr>
          <w:rFonts w:asciiTheme="majorBidi" w:hAnsiTheme="majorBidi" w:cstheme="majorBidi"/>
          <w:sz w:val="18"/>
          <w:szCs w:val="18"/>
        </w:rPr>
      </w:pPr>
    </w:p>
    <w:p w:rsidR="009154EF" w:rsidRDefault="009154EF" w:rsidP="009154EF">
      <w:pPr>
        <w:pStyle w:val="Heading3"/>
      </w:pPr>
      <w:bookmarkStart w:id="50" w:name="_Toc8243802"/>
      <w:r>
        <w:t>Exclusionary Zoning</w:t>
      </w:r>
      <w:bookmarkEnd w:id="50"/>
    </w:p>
    <w:p w:rsidR="009154EF" w:rsidRDefault="009154EF" w:rsidP="00A878AD">
      <w:pPr>
        <w:pStyle w:val="ListParagraph"/>
        <w:numPr>
          <w:ilvl w:val="0"/>
          <w:numId w:val="38"/>
        </w:numPr>
        <w:rPr>
          <w:rFonts w:asciiTheme="majorBidi" w:hAnsiTheme="majorBidi" w:cstheme="majorBidi"/>
          <w:sz w:val="22"/>
          <w:szCs w:val="22"/>
        </w:rPr>
      </w:pPr>
      <w:r w:rsidRPr="009154EF">
        <w:rPr>
          <w:rFonts w:asciiTheme="majorBidi" w:hAnsiTheme="majorBidi" w:cstheme="majorBidi"/>
          <w:sz w:val="22"/>
          <w:szCs w:val="22"/>
        </w:rPr>
        <w:t xml:space="preserve">Concern that zoning causes economic stratification and will often exclude certain races and ethnicities </w:t>
      </w:r>
    </w:p>
    <w:p w:rsidR="009154EF" w:rsidRPr="00FA75F8" w:rsidRDefault="009154EF" w:rsidP="00A878AD">
      <w:pPr>
        <w:pStyle w:val="ListParagraph"/>
        <w:numPr>
          <w:ilvl w:val="0"/>
          <w:numId w:val="38"/>
        </w:numPr>
        <w:rPr>
          <w:rFonts w:asciiTheme="majorBidi" w:hAnsiTheme="majorBidi" w:cstheme="majorBidi"/>
          <w:sz w:val="22"/>
          <w:szCs w:val="22"/>
        </w:rPr>
      </w:pPr>
      <w:r w:rsidRPr="00FA75F8">
        <w:rPr>
          <w:rFonts w:asciiTheme="majorBidi" w:hAnsiTheme="majorBidi" w:cstheme="majorBidi"/>
          <w:sz w:val="22"/>
          <w:szCs w:val="22"/>
        </w:rPr>
        <w:t>Some claim large split between white/black neighborhoods is just an efficient market based on personal choice and income distribution. Others claim that beyond that, it is heavily affected by government action</w:t>
      </w:r>
    </w:p>
    <w:p w:rsidR="00FA75F8" w:rsidRPr="00FA75F8" w:rsidRDefault="00FA75F8" w:rsidP="00A878AD">
      <w:pPr>
        <w:pStyle w:val="ListParagraph"/>
        <w:numPr>
          <w:ilvl w:val="0"/>
          <w:numId w:val="38"/>
        </w:numPr>
        <w:rPr>
          <w:rFonts w:asciiTheme="majorBidi" w:hAnsiTheme="majorBidi" w:cstheme="majorBidi"/>
          <w:sz w:val="22"/>
          <w:szCs w:val="22"/>
        </w:rPr>
      </w:pPr>
      <w:r w:rsidRPr="00FA75F8">
        <w:rPr>
          <w:rFonts w:asciiTheme="majorBidi" w:hAnsiTheme="majorBidi" w:cstheme="majorBidi"/>
          <w:sz w:val="22"/>
          <w:szCs w:val="22"/>
        </w:rPr>
        <w:t xml:space="preserve">Signs of exclusionary zoning: </w:t>
      </w:r>
      <w:r w:rsidRPr="00FA75F8">
        <w:rPr>
          <w:rFonts w:asciiTheme="majorBidi" w:hAnsiTheme="majorBidi" w:cstheme="majorBidi"/>
          <w:color w:val="000000" w:themeColor="text1"/>
          <w:sz w:val="22"/>
          <w:szCs w:val="22"/>
        </w:rPr>
        <w:t>Single family homes only, large lot sizes, and large square footage of houses</w:t>
      </w:r>
    </w:p>
    <w:p w:rsidR="009154EF" w:rsidRPr="002223AA" w:rsidRDefault="009154EF" w:rsidP="009154EF">
      <w:pPr>
        <w:rPr>
          <w:rFonts w:asciiTheme="majorBidi" w:hAnsiTheme="majorBidi" w:cstheme="majorBidi"/>
          <w:sz w:val="10"/>
          <w:szCs w:val="10"/>
        </w:rPr>
      </w:pPr>
    </w:p>
    <w:p w:rsidR="009154EF" w:rsidRPr="00C838C8" w:rsidRDefault="009154EF" w:rsidP="00C838C8">
      <w:pPr>
        <w:pStyle w:val="Heading4"/>
      </w:pPr>
      <w:r w:rsidRPr="00C838C8">
        <w:t xml:space="preserve"> </w:t>
      </w:r>
      <w:bookmarkStart w:id="51" w:name="_Toc8243803"/>
      <w:r w:rsidRPr="00C838C8">
        <w:t>Fair housing Act</w:t>
      </w:r>
      <w:bookmarkEnd w:id="51"/>
    </w:p>
    <w:p w:rsidR="009154EF" w:rsidRDefault="00B91E48" w:rsidP="00A878AD">
      <w:pPr>
        <w:pStyle w:val="ListParagraph"/>
        <w:numPr>
          <w:ilvl w:val="0"/>
          <w:numId w:val="37"/>
        </w:numPr>
        <w:rPr>
          <w:rFonts w:asciiTheme="majorBidi" w:hAnsiTheme="majorBidi" w:cstheme="majorBidi"/>
          <w:sz w:val="22"/>
          <w:szCs w:val="22"/>
        </w:rPr>
      </w:pPr>
      <w:r>
        <w:rPr>
          <w:rFonts w:asciiTheme="majorBidi" w:hAnsiTheme="majorBidi" w:cstheme="majorBidi"/>
          <w:sz w:val="22"/>
          <w:szCs w:val="22"/>
        </w:rPr>
        <w:t xml:space="preserve">3 step </w:t>
      </w:r>
      <w:proofErr w:type="gramStart"/>
      <w:r>
        <w:rPr>
          <w:rFonts w:asciiTheme="majorBidi" w:hAnsiTheme="majorBidi" w:cstheme="majorBidi"/>
          <w:sz w:val="22"/>
          <w:szCs w:val="22"/>
        </w:rPr>
        <w:t>claim</w:t>
      </w:r>
      <w:proofErr w:type="gramEnd"/>
      <w:r w:rsidR="00354617">
        <w:rPr>
          <w:rFonts w:asciiTheme="majorBidi" w:hAnsiTheme="majorBidi" w:cstheme="majorBidi"/>
          <w:sz w:val="22"/>
          <w:szCs w:val="22"/>
        </w:rPr>
        <w:t>—24 C.F.R 100.500</w:t>
      </w:r>
    </w:p>
    <w:p w:rsidR="00B91E48" w:rsidRPr="00354617" w:rsidRDefault="00B91E48" w:rsidP="00A878AD">
      <w:pPr>
        <w:pStyle w:val="ListParagraph"/>
        <w:numPr>
          <w:ilvl w:val="1"/>
          <w:numId w:val="37"/>
        </w:numPr>
        <w:rPr>
          <w:rFonts w:asciiTheme="majorBidi" w:hAnsiTheme="majorBidi" w:cstheme="majorBidi"/>
          <w:sz w:val="20"/>
          <w:szCs w:val="20"/>
        </w:rPr>
      </w:pPr>
      <w:r>
        <w:rPr>
          <w:rFonts w:asciiTheme="majorBidi" w:hAnsiTheme="majorBidi" w:cstheme="majorBidi"/>
          <w:sz w:val="22"/>
          <w:szCs w:val="22"/>
        </w:rPr>
        <w:t xml:space="preserve">First P must make </w:t>
      </w:r>
      <w:r w:rsidRPr="002649F1">
        <w:rPr>
          <w:rFonts w:asciiTheme="majorBidi" w:hAnsiTheme="majorBidi" w:cstheme="majorBidi"/>
          <w:b/>
          <w:bCs/>
          <w:sz w:val="22"/>
          <w:szCs w:val="22"/>
        </w:rPr>
        <w:t>prima facia case</w:t>
      </w:r>
      <w:r>
        <w:rPr>
          <w:rFonts w:asciiTheme="majorBidi" w:hAnsiTheme="majorBidi" w:cstheme="majorBidi"/>
          <w:sz w:val="22"/>
          <w:szCs w:val="22"/>
        </w:rPr>
        <w:t xml:space="preserve"> showing </w:t>
      </w:r>
      <w:r w:rsidR="00354617">
        <w:rPr>
          <w:rFonts w:asciiTheme="majorBidi" w:hAnsiTheme="majorBidi" w:cstheme="majorBidi"/>
          <w:sz w:val="22"/>
          <w:szCs w:val="22"/>
        </w:rPr>
        <w:t xml:space="preserve">that the challenged </w:t>
      </w:r>
      <w:r w:rsidR="00354617" w:rsidRPr="00354617">
        <w:rPr>
          <w:rFonts w:asciiTheme="majorBidi" w:hAnsiTheme="majorBidi" w:cstheme="majorBidi"/>
          <w:sz w:val="22"/>
          <w:szCs w:val="22"/>
          <w:u w:val="single"/>
        </w:rPr>
        <w:t>practice</w:t>
      </w:r>
      <w:r w:rsidR="00354617">
        <w:rPr>
          <w:rFonts w:asciiTheme="majorBidi" w:hAnsiTheme="majorBidi" w:cstheme="majorBidi"/>
          <w:sz w:val="22"/>
          <w:szCs w:val="22"/>
        </w:rPr>
        <w:t xml:space="preserve"> has a </w:t>
      </w:r>
      <w:r>
        <w:rPr>
          <w:rFonts w:asciiTheme="majorBidi" w:hAnsiTheme="majorBidi" w:cstheme="majorBidi"/>
          <w:sz w:val="22"/>
          <w:szCs w:val="22"/>
        </w:rPr>
        <w:t>discriminatory effect</w:t>
      </w:r>
      <w:r w:rsidR="00354617">
        <w:rPr>
          <w:rFonts w:asciiTheme="majorBidi" w:hAnsiTheme="majorBidi" w:cstheme="majorBidi"/>
          <w:sz w:val="22"/>
          <w:szCs w:val="22"/>
        </w:rPr>
        <w:t>—</w:t>
      </w:r>
      <w:r w:rsidR="002C0881" w:rsidRPr="008F34F4">
        <w:rPr>
          <w:rFonts w:asciiTheme="majorBidi" w:hAnsiTheme="majorBidi" w:cstheme="majorBidi"/>
          <w:b/>
          <w:bCs/>
          <w:sz w:val="22"/>
          <w:szCs w:val="22"/>
        </w:rPr>
        <w:t>disparate</w:t>
      </w:r>
      <w:r w:rsidR="00354617" w:rsidRPr="008F34F4">
        <w:rPr>
          <w:rFonts w:asciiTheme="majorBidi" w:hAnsiTheme="majorBidi" w:cstheme="majorBidi"/>
          <w:b/>
          <w:bCs/>
          <w:sz w:val="22"/>
          <w:szCs w:val="22"/>
        </w:rPr>
        <w:t xml:space="preserve"> impact</w:t>
      </w:r>
      <w:r w:rsidR="00354617">
        <w:rPr>
          <w:rFonts w:asciiTheme="majorBidi" w:hAnsiTheme="majorBidi" w:cstheme="majorBidi"/>
          <w:sz w:val="22"/>
          <w:szCs w:val="22"/>
        </w:rPr>
        <w:t xml:space="preserve">, </w:t>
      </w:r>
      <w:r>
        <w:rPr>
          <w:rFonts w:asciiTheme="majorBidi" w:hAnsiTheme="majorBidi" w:cstheme="majorBidi"/>
          <w:sz w:val="22"/>
          <w:szCs w:val="22"/>
        </w:rPr>
        <w:t>don’t need intent</w:t>
      </w:r>
      <w:r w:rsidR="00354617">
        <w:rPr>
          <w:rFonts w:asciiTheme="majorBidi" w:hAnsiTheme="majorBidi" w:cstheme="majorBidi"/>
          <w:sz w:val="22"/>
          <w:szCs w:val="22"/>
        </w:rPr>
        <w:t xml:space="preserve"> </w:t>
      </w:r>
      <w:r w:rsidR="00354617" w:rsidRPr="00354617">
        <w:rPr>
          <w:rFonts w:asciiTheme="majorBidi" w:hAnsiTheme="majorBidi" w:cstheme="majorBidi"/>
          <w:sz w:val="20"/>
          <w:szCs w:val="20"/>
        </w:rPr>
        <w:t>(Inc.—race, color, religion, sex, handicap, familial status or national origin)</w:t>
      </w:r>
    </w:p>
    <w:p w:rsidR="00B91E48" w:rsidRDefault="00B91E48" w:rsidP="00A878AD">
      <w:pPr>
        <w:pStyle w:val="ListParagraph"/>
        <w:numPr>
          <w:ilvl w:val="2"/>
          <w:numId w:val="37"/>
        </w:numPr>
        <w:rPr>
          <w:rFonts w:asciiTheme="majorBidi" w:hAnsiTheme="majorBidi" w:cstheme="majorBidi"/>
          <w:sz w:val="22"/>
          <w:szCs w:val="22"/>
        </w:rPr>
      </w:pPr>
      <w:r w:rsidRPr="00B91E48">
        <w:rPr>
          <w:rFonts w:asciiTheme="majorBidi" w:hAnsiTheme="majorBidi" w:cstheme="majorBidi"/>
          <w:b/>
          <w:bCs/>
          <w:sz w:val="22"/>
          <w:szCs w:val="22"/>
        </w:rPr>
        <w:t>Texas H.U.D v. Inclusive Communities</w:t>
      </w:r>
      <w:r>
        <w:rPr>
          <w:rFonts w:asciiTheme="majorBidi" w:hAnsiTheme="majorBidi" w:cstheme="majorBidi"/>
          <w:b/>
          <w:bCs/>
          <w:sz w:val="22"/>
          <w:szCs w:val="22"/>
        </w:rPr>
        <w:t xml:space="preserve">: </w:t>
      </w:r>
      <w:r>
        <w:rPr>
          <w:rFonts w:asciiTheme="majorBidi" w:hAnsiTheme="majorBidi" w:cstheme="majorBidi"/>
          <w:sz w:val="22"/>
          <w:szCs w:val="22"/>
        </w:rPr>
        <w:t xml:space="preserve">officially affirmed that </w:t>
      </w:r>
      <w:r w:rsidR="002C0881">
        <w:rPr>
          <w:rFonts w:asciiTheme="majorBidi" w:hAnsiTheme="majorBidi" w:cstheme="majorBidi"/>
          <w:sz w:val="22"/>
          <w:szCs w:val="22"/>
        </w:rPr>
        <w:t>disparate</w:t>
      </w:r>
      <w:r>
        <w:rPr>
          <w:rFonts w:asciiTheme="majorBidi" w:hAnsiTheme="majorBidi" w:cstheme="majorBidi"/>
          <w:sz w:val="22"/>
          <w:szCs w:val="22"/>
        </w:rPr>
        <w:t xml:space="preserve"> impact is enough; more importantly established that there is a </w:t>
      </w:r>
      <w:r w:rsidRPr="008F34F4">
        <w:rPr>
          <w:rFonts w:asciiTheme="majorBidi" w:hAnsiTheme="majorBidi" w:cstheme="majorBidi"/>
          <w:b/>
          <w:bCs/>
          <w:sz w:val="22"/>
          <w:szCs w:val="22"/>
          <w:u w:val="single"/>
        </w:rPr>
        <w:t>robust causal requirement</w:t>
      </w:r>
      <w:r w:rsidR="00FA75F8">
        <w:rPr>
          <w:rFonts w:asciiTheme="majorBidi" w:hAnsiTheme="majorBidi" w:cstheme="majorBidi"/>
          <w:sz w:val="22"/>
          <w:szCs w:val="22"/>
        </w:rPr>
        <w:t xml:space="preserve">: a claim that rests on </w:t>
      </w:r>
      <w:r w:rsidR="00FA75F8" w:rsidRPr="00DA0220">
        <w:rPr>
          <w:rFonts w:asciiTheme="majorBidi" w:hAnsiTheme="majorBidi" w:cstheme="majorBidi"/>
          <w:sz w:val="22"/>
          <w:szCs w:val="22"/>
        </w:rPr>
        <w:t xml:space="preserve">statistics must fail if it cannot point to a specific policy that is creating the disparity </w:t>
      </w:r>
    </w:p>
    <w:p w:rsidR="00354617" w:rsidRPr="001D0C71" w:rsidRDefault="00354617" w:rsidP="00A878AD">
      <w:pPr>
        <w:pStyle w:val="ListParagraph"/>
        <w:numPr>
          <w:ilvl w:val="2"/>
          <w:numId w:val="37"/>
        </w:numPr>
        <w:rPr>
          <w:rFonts w:asciiTheme="majorBidi" w:hAnsiTheme="majorBidi" w:cstheme="majorBidi"/>
          <w:sz w:val="22"/>
          <w:szCs w:val="22"/>
        </w:rPr>
      </w:pPr>
      <w:r>
        <w:rPr>
          <w:rFonts w:asciiTheme="majorBidi" w:hAnsiTheme="majorBidi" w:cstheme="majorBidi"/>
          <w:sz w:val="22"/>
          <w:szCs w:val="22"/>
        </w:rPr>
        <w:t xml:space="preserve">Generally, will meet initial burden by showing (1) statistical evidence that a policy or practice has a greater impact on a class of person protected by the act than others; (2) the policy tends to perpetuate segregation. It is a </w:t>
      </w:r>
      <w:r>
        <w:rPr>
          <w:rFonts w:asciiTheme="majorBidi" w:hAnsiTheme="majorBidi" w:cstheme="majorBidi"/>
          <w:sz w:val="22"/>
          <w:szCs w:val="22"/>
          <w:u w:val="single"/>
        </w:rPr>
        <w:t>fact specific inquiry</w:t>
      </w:r>
    </w:p>
    <w:p w:rsidR="001D0C71" w:rsidRPr="001D0C71" w:rsidRDefault="001D0C71" w:rsidP="00A878AD">
      <w:pPr>
        <w:pStyle w:val="ListParagraph"/>
        <w:numPr>
          <w:ilvl w:val="2"/>
          <w:numId w:val="37"/>
        </w:numPr>
        <w:rPr>
          <w:rFonts w:asciiTheme="majorBidi" w:hAnsiTheme="majorBidi" w:cstheme="majorBidi"/>
          <w:sz w:val="22"/>
          <w:szCs w:val="22"/>
        </w:rPr>
      </w:pPr>
      <w:proofErr w:type="spellStart"/>
      <w:r w:rsidRPr="00DA0220">
        <w:rPr>
          <w:rFonts w:asciiTheme="majorBidi" w:hAnsiTheme="majorBidi" w:cstheme="majorBidi"/>
          <w:b/>
          <w:bCs/>
          <w:color w:val="000000" w:themeColor="text1"/>
          <w:sz w:val="22"/>
          <w:szCs w:val="22"/>
        </w:rPr>
        <w:t>Mhany</w:t>
      </w:r>
      <w:proofErr w:type="spellEnd"/>
      <w:r w:rsidRPr="00DA0220">
        <w:rPr>
          <w:rFonts w:asciiTheme="majorBidi" w:hAnsiTheme="majorBidi" w:cstheme="majorBidi"/>
          <w:b/>
          <w:bCs/>
          <w:color w:val="000000" w:themeColor="text1"/>
          <w:sz w:val="22"/>
          <w:szCs w:val="22"/>
        </w:rPr>
        <w:t xml:space="preserve"> v. Nassau: </w:t>
      </w:r>
      <w:r w:rsidRPr="00DA0220">
        <w:rPr>
          <w:rFonts w:asciiTheme="majorBidi" w:hAnsiTheme="majorBidi" w:cstheme="majorBidi"/>
          <w:color w:val="000000" w:themeColor="text1"/>
          <w:sz w:val="22"/>
          <w:szCs w:val="22"/>
        </w:rPr>
        <w:t xml:space="preserve">applied burden shifting approach- bound by federal agency rules because the circuit never found the relevant statute ambiguous. Ruled </w:t>
      </w:r>
      <w:r>
        <w:rPr>
          <w:rFonts w:asciiTheme="majorBidi" w:hAnsiTheme="majorBidi" w:cstheme="majorBidi"/>
          <w:color w:val="000000" w:themeColor="text1"/>
          <w:sz w:val="22"/>
          <w:szCs w:val="22"/>
        </w:rPr>
        <w:t>that P’s made out a prima facia case</w:t>
      </w:r>
    </w:p>
    <w:p w:rsidR="00B91E48" w:rsidRDefault="00B91E48" w:rsidP="00A878AD">
      <w:pPr>
        <w:pStyle w:val="ListParagraph"/>
        <w:numPr>
          <w:ilvl w:val="1"/>
          <w:numId w:val="37"/>
        </w:numPr>
        <w:rPr>
          <w:rFonts w:asciiTheme="majorBidi" w:hAnsiTheme="majorBidi" w:cstheme="majorBidi"/>
          <w:sz w:val="22"/>
          <w:szCs w:val="22"/>
        </w:rPr>
      </w:pPr>
      <w:r w:rsidRPr="00DA0220">
        <w:rPr>
          <w:rFonts w:asciiTheme="majorBidi" w:hAnsiTheme="majorBidi" w:cstheme="majorBidi"/>
          <w:sz w:val="22"/>
          <w:szCs w:val="22"/>
        </w:rPr>
        <w:t xml:space="preserve">Then the burden switches to the state to show that the policy is </w:t>
      </w:r>
      <w:r w:rsidR="00354617" w:rsidRPr="002649F1">
        <w:rPr>
          <w:rFonts w:asciiTheme="majorBidi" w:hAnsiTheme="majorBidi" w:cstheme="majorBidi"/>
          <w:b/>
          <w:bCs/>
          <w:sz w:val="22"/>
          <w:szCs w:val="22"/>
        </w:rPr>
        <w:t>necessary</w:t>
      </w:r>
      <w:r w:rsidR="00354617">
        <w:rPr>
          <w:rFonts w:asciiTheme="majorBidi" w:hAnsiTheme="majorBidi" w:cstheme="majorBidi"/>
          <w:sz w:val="22"/>
          <w:szCs w:val="22"/>
        </w:rPr>
        <w:t xml:space="preserve"> in achieving</w:t>
      </w:r>
      <w:r w:rsidRPr="00DA0220">
        <w:rPr>
          <w:rFonts w:asciiTheme="majorBidi" w:hAnsiTheme="majorBidi" w:cstheme="majorBidi"/>
          <w:sz w:val="22"/>
          <w:szCs w:val="22"/>
        </w:rPr>
        <w:t xml:space="preserve"> a</w:t>
      </w:r>
      <w:r w:rsidR="00354617">
        <w:rPr>
          <w:rFonts w:asciiTheme="majorBidi" w:hAnsiTheme="majorBidi" w:cstheme="majorBidi"/>
          <w:sz w:val="22"/>
          <w:szCs w:val="22"/>
        </w:rPr>
        <w:t xml:space="preserve"> </w:t>
      </w:r>
      <w:r w:rsidR="00354617" w:rsidRPr="008F34F4">
        <w:rPr>
          <w:rFonts w:asciiTheme="majorBidi" w:hAnsiTheme="majorBidi" w:cstheme="majorBidi"/>
          <w:b/>
          <w:bCs/>
          <w:sz w:val="22"/>
          <w:szCs w:val="22"/>
        </w:rPr>
        <w:t xml:space="preserve">substantial, </w:t>
      </w:r>
      <w:r w:rsidRPr="008F34F4">
        <w:rPr>
          <w:rFonts w:asciiTheme="majorBidi" w:hAnsiTheme="majorBidi" w:cstheme="majorBidi"/>
          <w:b/>
          <w:bCs/>
          <w:sz w:val="22"/>
          <w:szCs w:val="22"/>
        </w:rPr>
        <w:t>legitimate</w:t>
      </w:r>
      <w:r w:rsidR="00354617" w:rsidRPr="008F34F4">
        <w:rPr>
          <w:rFonts w:asciiTheme="majorBidi" w:hAnsiTheme="majorBidi" w:cstheme="majorBidi"/>
          <w:b/>
          <w:bCs/>
          <w:sz w:val="22"/>
          <w:szCs w:val="22"/>
        </w:rPr>
        <w:t xml:space="preserve"> and nondiscriminatory</w:t>
      </w:r>
      <w:r w:rsidRPr="008F34F4">
        <w:rPr>
          <w:rFonts w:asciiTheme="majorBidi" w:hAnsiTheme="majorBidi" w:cstheme="majorBidi"/>
          <w:b/>
          <w:bCs/>
          <w:sz w:val="22"/>
          <w:szCs w:val="22"/>
        </w:rPr>
        <w:t xml:space="preserve"> goal</w:t>
      </w:r>
      <w:r w:rsidRPr="00DA0220">
        <w:rPr>
          <w:rFonts w:asciiTheme="majorBidi" w:hAnsiTheme="majorBidi" w:cstheme="majorBidi"/>
          <w:sz w:val="22"/>
          <w:szCs w:val="22"/>
        </w:rPr>
        <w:t xml:space="preserve">—can’t just be hypothetical or speculative </w:t>
      </w:r>
    </w:p>
    <w:p w:rsidR="00B91E48" w:rsidRPr="00DA0220" w:rsidRDefault="00B91E48" w:rsidP="00A878AD">
      <w:pPr>
        <w:pStyle w:val="ListParagraph"/>
        <w:numPr>
          <w:ilvl w:val="1"/>
          <w:numId w:val="37"/>
        </w:numPr>
        <w:rPr>
          <w:rFonts w:asciiTheme="majorBidi" w:hAnsiTheme="majorBidi" w:cstheme="majorBidi"/>
          <w:sz w:val="22"/>
          <w:szCs w:val="22"/>
        </w:rPr>
      </w:pPr>
      <w:r w:rsidRPr="00DA0220">
        <w:rPr>
          <w:rFonts w:asciiTheme="majorBidi" w:hAnsiTheme="majorBidi" w:cstheme="majorBidi"/>
          <w:sz w:val="22"/>
          <w:szCs w:val="22"/>
        </w:rPr>
        <w:t xml:space="preserve">Then shifts back to P to show could the same goal </w:t>
      </w:r>
      <w:r w:rsidRPr="002649F1">
        <w:rPr>
          <w:rFonts w:asciiTheme="majorBidi" w:hAnsiTheme="majorBidi" w:cstheme="majorBidi"/>
          <w:b/>
          <w:bCs/>
          <w:sz w:val="22"/>
          <w:szCs w:val="22"/>
        </w:rPr>
        <w:t>could be achieved in a less discriminatory</w:t>
      </w:r>
      <w:r w:rsidRPr="00DA0220">
        <w:rPr>
          <w:rFonts w:asciiTheme="majorBidi" w:hAnsiTheme="majorBidi" w:cstheme="majorBidi"/>
          <w:sz w:val="22"/>
          <w:szCs w:val="22"/>
        </w:rPr>
        <w:t xml:space="preserve"> way </w:t>
      </w:r>
    </w:p>
    <w:p w:rsidR="00A1093C" w:rsidRDefault="00A1093C" w:rsidP="00A4354A">
      <w:pPr>
        <w:pStyle w:val="Heading4"/>
      </w:pPr>
      <w:bookmarkStart w:id="52" w:name="_Toc8243804"/>
      <w:r w:rsidRPr="00A11CD8">
        <w:t xml:space="preserve">State Constitutional Challenges- The Mount Laurel Doctrine </w:t>
      </w:r>
      <w:r w:rsidR="0045144E">
        <w:t>(NJ)</w:t>
      </w:r>
      <w:bookmarkEnd w:id="52"/>
    </w:p>
    <w:p w:rsidR="0036573E" w:rsidRPr="00421FDA" w:rsidRDefault="0036573E" w:rsidP="00A878AD">
      <w:pPr>
        <w:pStyle w:val="ListParagraph"/>
        <w:numPr>
          <w:ilvl w:val="0"/>
          <w:numId w:val="39"/>
        </w:numPr>
        <w:rPr>
          <w:sz w:val="22"/>
          <w:szCs w:val="22"/>
        </w:rPr>
      </w:pPr>
      <w:r w:rsidRPr="00421FDA">
        <w:rPr>
          <w:rFonts w:asciiTheme="majorBidi" w:hAnsiTheme="majorBidi" w:cstheme="majorBidi"/>
          <w:b/>
          <w:bCs/>
          <w:color w:val="000000" w:themeColor="text1"/>
          <w:sz w:val="22"/>
          <w:szCs w:val="22"/>
        </w:rPr>
        <w:t>Facts</w:t>
      </w:r>
      <w:r w:rsidRPr="00421FDA">
        <w:rPr>
          <w:rFonts w:asciiTheme="majorBidi" w:hAnsiTheme="majorBidi" w:cstheme="majorBidi"/>
          <w:color w:val="000000" w:themeColor="text1"/>
          <w:sz w:val="22"/>
          <w:szCs w:val="22"/>
        </w:rPr>
        <w:t xml:space="preserve">: Priced out of expensive suburb—big lots, big house requirement, single family homes and large area set aside for just industrial use—but barely of it is actually being utilized. </w:t>
      </w:r>
      <w:r w:rsidR="0045144E" w:rsidRPr="00421FDA">
        <w:rPr>
          <w:rFonts w:asciiTheme="majorBidi" w:hAnsiTheme="majorBidi" w:cstheme="majorBidi"/>
          <w:color w:val="000000" w:themeColor="text1"/>
          <w:sz w:val="22"/>
          <w:szCs w:val="22"/>
        </w:rPr>
        <w:t xml:space="preserve">(some multi-family building, but meant for elder people and those with higher income—mostly one bedroom) </w:t>
      </w:r>
    </w:p>
    <w:p w:rsidR="0045144E" w:rsidRPr="00421FDA" w:rsidRDefault="0045144E" w:rsidP="00A878AD">
      <w:pPr>
        <w:pStyle w:val="ListParagraph"/>
        <w:numPr>
          <w:ilvl w:val="1"/>
          <w:numId w:val="39"/>
        </w:numPr>
        <w:rPr>
          <w:rFonts w:asciiTheme="majorBidi" w:hAnsiTheme="majorBidi" w:cstheme="majorBidi"/>
          <w:sz w:val="22"/>
          <w:szCs w:val="22"/>
        </w:rPr>
      </w:pPr>
      <w:r w:rsidRPr="00421FDA">
        <w:rPr>
          <w:rFonts w:asciiTheme="majorBidi" w:hAnsiTheme="majorBidi" w:cstheme="majorBidi"/>
          <w:sz w:val="22"/>
          <w:szCs w:val="22"/>
        </w:rPr>
        <w:t>Excluded: Minorities, those with families, younger couples</w:t>
      </w:r>
    </w:p>
    <w:p w:rsidR="0045144E" w:rsidRDefault="0045144E" w:rsidP="00A878AD">
      <w:pPr>
        <w:pStyle w:val="ListParagraph"/>
        <w:numPr>
          <w:ilvl w:val="0"/>
          <w:numId w:val="39"/>
        </w:numPr>
        <w:rPr>
          <w:rFonts w:asciiTheme="majorBidi" w:hAnsiTheme="majorBidi" w:cstheme="majorBidi"/>
          <w:sz w:val="22"/>
          <w:szCs w:val="22"/>
        </w:rPr>
      </w:pPr>
      <w:r>
        <w:rPr>
          <w:rFonts w:asciiTheme="majorBidi" w:hAnsiTheme="majorBidi" w:cstheme="majorBidi"/>
          <w:sz w:val="22"/>
          <w:szCs w:val="22"/>
        </w:rPr>
        <w:t>City claimed the reason was for tax reasons- less children meant less taxes and big lots meant strong tax base</w:t>
      </w:r>
    </w:p>
    <w:p w:rsidR="0045144E" w:rsidRDefault="0045144E" w:rsidP="00A878AD">
      <w:pPr>
        <w:pStyle w:val="ListParagraph"/>
        <w:numPr>
          <w:ilvl w:val="0"/>
          <w:numId w:val="39"/>
        </w:numPr>
        <w:rPr>
          <w:rFonts w:asciiTheme="majorBidi" w:hAnsiTheme="majorBidi" w:cstheme="majorBidi"/>
          <w:sz w:val="22"/>
          <w:szCs w:val="22"/>
        </w:rPr>
      </w:pPr>
      <w:r w:rsidRPr="0045144E">
        <w:rPr>
          <w:rFonts w:asciiTheme="majorBidi" w:hAnsiTheme="majorBidi" w:cstheme="majorBidi"/>
          <w:b/>
          <w:bCs/>
          <w:sz w:val="22"/>
          <w:szCs w:val="22"/>
        </w:rPr>
        <w:t>Holding</w:t>
      </w:r>
      <w:r>
        <w:rPr>
          <w:rFonts w:asciiTheme="majorBidi" w:hAnsiTheme="majorBidi" w:cstheme="majorBidi"/>
          <w:sz w:val="22"/>
          <w:szCs w:val="22"/>
        </w:rPr>
        <w:t xml:space="preserve">: developing municipalities must use their zoning powers in an </w:t>
      </w:r>
      <w:r w:rsidRPr="008F34F4">
        <w:rPr>
          <w:rFonts w:asciiTheme="majorBidi" w:hAnsiTheme="majorBidi" w:cstheme="majorBidi"/>
          <w:b/>
          <w:bCs/>
          <w:sz w:val="22"/>
          <w:szCs w:val="22"/>
        </w:rPr>
        <w:t>affirmative manner</w:t>
      </w:r>
      <w:r>
        <w:rPr>
          <w:rFonts w:asciiTheme="majorBidi" w:hAnsiTheme="majorBidi" w:cstheme="majorBidi"/>
          <w:sz w:val="22"/>
          <w:szCs w:val="22"/>
        </w:rPr>
        <w:t xml:space="preserve"> to allow for the development of </w:t>
      </w:r>
      <w:r w:rsidRPr="008F34F4">
        <w:rPr>
          <w:rFonts w:asciiTheme="majorBidi" w:hAnsiTheme="majorBidi" w:cstheme="majorBidi"/>
          <w:sz w:val="22"/>
          <w:szCs w:val="22"/>
          <w:u w:val="single"/>
        </w:rPr>
        <w:t>affordable housing</w:t>
      </w:r>
      <w:r>
        <w:rPr>
          <w:rFonts w:asciiTheme="majorBidi" w:hAnsiTheme="majorBidi" w:cstheme="majorBidi"/>
          <w:sz w:val="22"/>
          <w:szCs w:val="22"/>
        </w:rPr>
        <w:t xml:space="preserve"> for those w/ low/medium income—need various choices of housing available. </w:t>
      </w:r>
    </w:p>
    <w:p w:rsidR="0045144E" w:rsidRPr="00B61A26" w:rsidRDefault="0045144E" w:rsidP="00A878AD">
      <w:pPr>
        <w:pStyle w:val="ListParagraph"/>
        <w:numPr>
          <w:ilvl w:val="1"/>
          <w:numId w:val="39"/>
        </w:numPr>
        <w:rPr>
          <w:rFonts w:asciiTheme="majorBidi" w:hAnsiTheme="majorBidi" w:cstheme="majorBidi"/>
          <w:sz w:val="22"/>
          <w:szCs w:val="22"/>
        </w:rPr>
      </w:pPr>
      <w:r>
        <w:rPr>
          <w:rFonts w:asciiTheme="majorBidi" w:hAnsiTheme="majorBidi" w:cstheme="majorBidi"/>
          <w:sz w:val="22"/>
          <w:szCs w:val="22"/>
        </w:rPr>
        <w:t xml:space="preserve">Mount Laurel II: extended to </w:t>
      </w:r>
      <w:r w:rsidRPr="00A07E6B">
        <w:rPr>
          <w:rFonts w:asciiTheme="majorBidi" w:hAnsiTheme="majorBidi" w:cstheme="majorBidi"/>
          <w:b/>
          <w:bCs/>
          <w:sz w:val="22"/>
          <w:szCs w:val="22"/>
          <w:u w:val="single"/>
        </w:rPr>
        <w:t>all cities</w:t>
      </w:r>
      <w:r w:rsidR="00B61A26" w:rsidRPr="00A07E6B">
        <w:rPr>
          <w:rFonts w:asciiTheme="majorBidi" w:hAnsiTheme="majorBidi" w:cstheme="majorBidi"/>
          <w:b/>
          <w:bCs/>
          <w:sz w:val="22"/>
          <w:szCs w:val="22"/>
          <w:u w:val="single"/>
        </w:rPr>
        <w:t xml:space="preserve"> in the state</w:t>
      </w:r>
      <w:r w:rsidRPr="00A07E6B">
        <w:rPr>
          <w:rFonts w:asciiTheme="majorBidi" w:hAnsiTheme="majorBidi" w:cstheme="majorBidi"/>
          <w:b/>
          <w:bCs/>
          <w:sz w:val="22"/>
          <w:szCs w:val="22"/>
          <w:u w:val="single"/>
        </w:rPr>
        <w:t>, not just developing ones</w:t>
      </w:r>
    </w:p>
    <w:p w:rsidR="00B61A26" w:rsidRDefault="00B61A26" w:rsidP="00A878AD">
      <w:pPr>
        <w:pStyle w:val="ListParagraph"/>
        <w:numPr>
          <w:ilvl w:val="2"/>
          <w:numId w:val="39"/>
        </w:numPr>
        <w:rPr>
          <w:rFonts w:asciiTheme="majorBidi" w:hAnsiTheme="majorBidi" w:cstheme="majorBidi"/>
          <w:sz w:val="22"/>
          <w:szCs w:val="22"/>
        </w:rPr>
      </w:pPr>
      <w:r>
        <w:rPr>
          <w:rFonts w:asciiTheme="majorBidi" w:hAnsiTheme="majorBidi" w:cstheme="majorBidi"/>
          <w:sz w:val="22"/>
          <w:szCs w:val="22"/>
        </w:rPr>
        <w:t xml:space="preserve">Also, unlike in first case, the court did not leave it up to the cities to fix the situation—as they had shown that they wouldn’t—and ordered an </w:t>
      </w:r>
      <w:r w:rsidRPr="00A07E6B">
        <w:rPr>
          <w:rFonts w:asciiTheme="majorBidi" w:hAnsiTheme="majorBidi" w:cstheme="majorBidi"/>
          <w:b/>
          <w:bCs/>
          <w:sz w:val="22"/>
          <w:szCs w:val="22"/>
        </w:rPr>
        <w:t>affirmative remedy</w:t>
      </w:r>
      <w:r>
        <w:rPr>
          <w:rFonts w:asciiTheme="majorBidi" w:hAnsiTheme="majorBidi" w:cstheme="majorBidi"/>
          <w:sz w:val="22"/>
          <w:szCs w:val="22"/>
        </w:rPr>
        <w:t xml:space="preserve"> to encourage construction of low income housing (</w:t>
      </w:r>
      <w:r w:rsidRPr="00B61A26">
        <w:rPr>
          <w:rFonts w:asciiTheme="majorBidi" w:hAnsiTheme="majorBidi" w:cstheme="majorBidi"/>
          <w:sz w:val="20"/>
          <w:szCs w:val="20"/>
        </w:rPr>
        <w:t xml:space="preserve">i.e. provided three regional judges to determine </w:t>
      </w:r>
      <w:r>
        <w:rPr>
          <w:rFonts w:asciiTheme="majorBidi" w:hAnsiTheme="majorBidi" w:cstheme="majorBidi"/>
          <w:sz w:val="20"/>
          <w:szCs w:val="20"/>
        </w:rPr>
        <w:t>each region</w:t>
      </w:r>
      <w:r w:rsidR="008465AF">
        <w:rPr>
          <w:rFonts w:asciiTheme="majorBidi" w:hAnsiTheme="majorBidi" w:cstheme="majorBidi"/>
          <w:sz w:val="20"/>
          <w:szCs w:val="20"/>
        </w:rPr>
        <w:t>’</w:t>
      </w:r>
      <w:r>
        <w:rPr>
          <w:rFonts w:asciiTheme="majorBidi" w:hAnsiTheme="majorBidi" w:cstheme="majorBidi"/>
          <w:sz w:val="20"/>
          <w:szCs w:val="20"/>
        </w:rPr>
        <w:t>s fair share of housing, could order government subsidies and could appoint a special advisor)</w:t>
      </w:r>
      <w:r>
        <w:rPr>
          <w:rFonts w:asciiTheme="majorBidi" w:hAnsiTheme="majorBidi" w:cstheme="majorBidi"/>
          <w:sz w:val="22"/>
          <w:szCs w:val="22"/>
        </w:rPr>
        <w:t xml:space="preserve"> </w:t>
      </w:r>
    </w:p>
    <w:p w:rsidR="008465AF" w:rsidRPr="008465AF" w:rsidRDefault="008465AF" w:rsidP="00A878AD">
      <w:pPr>
        <w:pStyle w:val="ListParagraph"/>
        <w:numPr>
          <w:ilvl w:val="2"/>
          <w:numId w:val="39"/>
        </w:numPr>
        <w:rPr>
          <w:rFonts w:asciiTheme="majorBidi" w:hAnsiTheme="majorBidi" w:cstheme="majorBidi"/>
          <w:sz w:val="20"/>
          <w:szCs w:val="20"/>
        </w:rPr>
      </w:pPr>
      <w:r w:rsidRPr="008465AF">
        <w:rPr>
          <w:rFonts w:asciiTheme="majorBidi" w:hAnsiTheme="majorBidi" w:cstheme="majorBidi"/>
          <w:sz w:val="20"/>
          <w:szCs w:val="20"/>
        </w:rPr>
        <w:t>In NJ, the legislature transferring authority over Mount Laurel cases to an administrative agency, but the courts have allowed P’s to seek judicial redress</w:t>
      </w:r>
    </w:p>
    <w:p w:rsidR="008465AF" w:rsidRDefault="00421FDA" w:rsidP="00A878AD">
      <w:pPr>
        <w:pStyle w:val="ListParagraph"/>
        <w:numPr>
          <w:ilvl w:val="1"/>
          <w:numId w:val="39"/>
        </w:numPr>
        <w:rPr>
          <w:rFonts w:asciiTheme="majorBidi" w:hAnsiTheme="majorBidi" w:cstheme="majorBidi"/>
          <w:sz w:val="22"/>
          <w:szCs w:val="22"/>
        </w:rPr>
      </w:pPr>
      <w:r>
        <w:rPr>
          <w:rFonts w:asciiTheme="majorBidi" w:hAnsiTheme="majorBidi" w:cstheme="majorBidi"/>
          <w:sz w:val="22"/>
          <w:szCs w:val="22"/>
        </w:rPr>
        <w:t xml:space="preserve">Most states have </w:t>
      </w:r>
      <w:r w:rsidRPr="00421FDA">
        <w:rPr>
          <w:rFonts w:asciiTheme="majorBidi" w:hAnsiTheme="majorBidi" w:cstheme="majorBidi"/>
          <w:b/>
          <w:bCs/>
          <w:sz w:val="22"/>
          <w:szCs w:val="22"/>
        </w:rPr>
        <w:t>not</w:t>
      </w:r>
      <w:r>
        <w:rPr>
          <w:rFonts w:asciiTheme="majorBidi" w:hAnsiTheme="majorBidi" w:cstheme="majorBidi"/>
          <w:b/>
          <w:bCs/>
          <w:sz w:val="22"/>
          <w:szCs w:val="22"/>
        </w:rPr>
        <w:t xml:space="preserve"> </w:t>
      </w:r>
      <w:r>
        <w:rPr>
          <w:rFonts w:asciiTheme="majorBidi" w:hAnsiTheme="majorBidi" w:cstheme="majorBidi"/>
          <w:sz w:val="22"/>
          <w:szCs w:val="22"/>
        </w:rPr>
        <w:t xml:space="preserve">gone </w:t>
      </w:r>
      <w:r w:rsidR="00B61A26">
        <w:rPr>
          <w:rFonts w:asciiTheme="majorBidi" w:hAnsiTheme="majorBidi" w:cstheme="majorBidi"/>
          <w:sz w:val="22"/>
          <w:szCs w:val="22"/>
        </w:rPr>
        <w:t>as far as Mount Laurel</w:t>
      </w:r>
      <w:r>
        <w:rPr>
          <w:rFonts w:asciiTheme="majorBidi" w:hAnsiTheme="majorBidi" w:cstheme="majorBidi"/>
          <w:sz w:val="22"/>
          <w:szCs w:val="22"/>
        </w:rPr>
        <w:t xml:space="preserve">, believe that it is </w:t>
      </w:r>
      <w:r w:rsidRPr="00A07E6B">
        <w:rPr>
          <w:rFonts w:asciiTheme="majorBidi" w:hAnsiTheme="majorBidi" w:cstheme="majorBidi"/>
          <w:b/>
          <w:bCs/>
          <w:sz w:val="22"/>
          <w:szCs w:val="22"/>
        </w:rPr>
        <w:t>social engineering</w:t>
      </w:r>
    </w:p>
    <w:p w:rsidR="00421FDA" w:rsidRDefault="008465AF" w:rsidP="00A878AD">
      <w:pPr>
        <w:pStyle w:val="ListParagraph"/>
        <w:numPr>
          <w:ilvl w:val="2"/>
          <w:numId w:val="39"/>
        </w:numPr>
        <w:rPr>
          <w:rFonts w:asciiTheme="majorBidi" w:hAnsiTheme="majorBidi" w:cstheme="majorBidi"/>
          <w:sz w:val="22"/>
          <w:szCs w:val="22"/>
        </w:rPr>
      </w:pPr>
      <w:r>
        <w:rPr>
          <w:rFonts w:asciiTheme="majorBidi" w:hAnsiTheme="majorBidi" w:cstheme="majorBidi"/>
          <w:sz w:val="22"/>
          <w:szCs w:val="22"/>
        </w:rPr>
        <w:t>But more</w:t>
      </w:r>
      <w:r w:rsidR="00406C00">
        <w:rPr>
          <w:rFonts w:asciiTheme="majorBidi" w:hAnsiTheme="majorBidi" w:cstheme="majorBidi"/>
          <w:sz w:val="22"/>
          <w:szCs w:val="22"/>
        </w:rPr>
        <w:t xml:space="preserve"> states</w:t>
      </w:r>
      <w:r>
        <w:rPr>
          <w:rFonts w:asciiTheme="majorBidi" w:hAnsiTheme="majorBidi" w:cstheme="majorBidi"/>
          <w:sz w:val="22"/>
          <w:szCs w:val="22"/>
        </w:rPr>
        <w:t xml:space="preserve"> have addressed the issue through their own statutes, some like NJ’s. </w:t>
      </w:r>
    </w:p>
    <w:p w:rsidR="00406C00" w:rsidRDefault="00406C00" w:rsidP="00A878AD">
      <w:pPr>
        <w:pStyle w:val="ListParagraph"/>
        <w:numPr>
          <w:ilvl w:val="2"/>
          <w:numId w:val="39"/>
        </w:numPr>
        <w:rPr>
          <w:rFonts w:asciiTheme="majorBidi" w:hAnsiTheme="majorBidi" w:cstheme="majorBidi"/>
          <w:sz w:val="22"/>
          <w:szCs w:val="22"/>
        </w:rPr>
      </w:pPr>
      <w:r>
        <w:rPr>
          <w:rFonts w:asciiTheme="majorBidi" w:hAnsiTheme="majorBidi" w:cstheme="majorBidi"/>
          <w:sz w:val="22"/>
          <w:szCs w:val="22"/>
        </w:rPr>
        <w:t xml:space="preserve">Many municipalities require new developments to set aside a certain % of housing units be set aside for low income persons. </w:t>
      </w:r>
    </w:p>
    <w:p w:rsidR="00406C00" w:rsidRPr="00406C00" w:rsidRDefault="00406C00" w:rsidP="00A878AD">
      <w:pPr>
        <w:pStyle w:val="ListParagraph"/>
        <w:numPr>
          <w:ilvl w:val="3"/>
          <w:numId w:val="39"/>
        </w:numPr>
        <w:rPr>
          <w:rFonts w:asciiTheme="majorBidi" w:hAnsiTheme="majorBidi" w:cstheme="majorBidi"/>
          <w:sz w:val="22"/>
          <w:szCs w:val="22"/>
        </w:rPr>
      </w:pPr>
      <w:r w:rsidRPr="00406C00">
        <w:rPr>
          <w:rFonts w:asciiTheme="majorBidi" w:hAnsiTheme="majorBidi" w:cstheme="majorBidi"/>
          <w:sz w:val="20"/>
          <w:szCs w:val="20"/>
        </w:rPr>
        <w:t>Debate as to its efficiency- some arguing it makes building costlier, leading to less building &amp; less housing, only furthering the issue. While others argue it has helped to restore the issue that exclusionary zoning created</w:t>
      </w:r>
    </w:p>
    <w:p w:rsidR="00406C00" w:rsidRPr="00406C00" w:rsidRDefault="00406C00" w:rsidP="00A878AD">
      <w:pPr>
        <w:pStyle w:val="ListParagraph"/>
        <w:numPr>
          <w:ilvl w:val="2"/>
          <w:numId w:val="39"/>
        </w:numPr>
        <w:rPr>
          <w:rFonts w:asciiTheme="majorBidi" w:hAnsiTheme="majorBidi" w:cstheme="majorBidi"/>
          <w:sz w:val="22"/>
          <w:szCs w:val="22"/>
        </w:rPr>
      </w:pPr>
      <w:r>
        <w:rPr>
          <w:rFonts w:asciiTheme="majorBidi" w:hAnsiTheme="majorBidi" w:cstheme="majorBidi"/>
          <w:sz w:val="22"/>
          <w:szCs w:val="22"/>
        </w:rPr>
        <w:t>Other “</w:t>
      </w:r>
      <w:r w:rsidRPr="00A07E6B">
        <w:rPr>
          <w:rFonts w:asciiTheme="majorBidi" w:hAnsiTheme="majorBidi" w:cstheme="majorBidi"/>
          <w:sz w:val="22"/>
          <w:szCs w:val="22"/>
        </w:rPr>
        <w:t>growth control</w:t>
      </w:r>
      <w:r>
        <w:rPr>
          <w:rFonts w:asciiTheme="majorBidi" w:hAnsiTheme="majorBidi" w:cstheme="majorBidi"/>
          <w:sz w:val="22"/>
          <w:szCs w:val="22"/>
        </w:rPr>
        <w:t>” ordinances that seek to make hard caps on development in order to ensure that the city resources are not stretched too thin have been controversial and gone both ways</w:t>
      </w:r>
    </w:p>
    <w:p w:rsidR="00421FDA" w:rsidRPr="00421FDA" w:rsidRDefault="00421FDA" w:rsidP="00A878AD">
      <w:pPr>
        <w:pStyle w:val="ListParagraph"/>
        <w:numPr>
          <w:ilvl w:val="0"/>
          <w:numId w:val="39"/>
        </w:numPr>
        <w:rPr>
          <w:rFonts w:asciiTheme="majorBidi" w:hAnsiTheme="majorBidi" w:cstheme="majorBidi"/>
          <w:sz w:val="22"/>
          <w:szCs w:val="22"/>
        </w:rPr>
      </w:pPr>
      <w:r>
        <w:rPr>
          <w:rFonts w:asciiTheme="majorBidi" w:hAnsiTheme="majorBidi" w:cstheme="majorBidi"/>
          <w:b/>
          <w:sz w:val="22"/>
          <w:szCs w:val="22"/>
        </w:rPr>
        <w:t xml:space="preserve">Reasoning: </w:t>
      </w:r>
      <w:r>
        <w:rPr>
          <w:rFonts w:asciiTheme="majorBidi" w:hAnsiTheme="majorBidi" w:cstheme="majorBidi"/>
          <w:bCs/>
          <w:sz w:val="22"/>
          <w:szCs w:val="22"/>
        </w:rPr>
        <w:t xml:space="preserve">interpreted the </w:t>
      </w:r>
      <w:r w:rsidRPr="00421FDA">
        <w:rPr>
          <w:rFonts w:asciiTheme="majorBidi" w:hAnsiTheme="majorBidi" w:cstheme="majorBidi"/>
          <w:bCs/>
          <w:sz w:val="22"/>
          <w:szCs w:val="22"/>
          <w:u w:val="single"/>
        </w:rPr>
        <w:t>state</w:t>
      </w:r>
      <w:r>
        <w:rPr>
          <w:rFonts w:asciiTheme="majorBidi" w:hAnsiTheme="majorBidi" w:cstheme="majorBidi"/>
          <w:bCs/>
          <w:sz w:val="22"/>
          <w:szCs w:val="22"/>
        </w:rPr>
        <w:t xml:space="preserve"> constitution to require cities to not exclude low income residents from residing there—essential for general welfare</w:t>
      </w:r>
    </w:p>
    <w:p w:rsidR="006978B6" w:rsidRPr="00B61805" w:rsidRDefault="00421FDA" w:rsidP="00B61805">
      <w:pPr>
        <w:pStyle w:val="ListParagraph"/>
        <w:numPr>
          <w:ilvl w:val="1"/>
          <w:numId w:val="39"/>
        </w:numPr>
        <w:rPr>
          <w:rFonts w:asciiTheme="majorBidi" w:hAnsiTheme="majorBidi" w:cstheme="majorBidi"/>
          <w:sz w:val="22"/>
          <w:szCs w:val="22"/>
        </w:rPr>
      </w:pPr>
      <w:r>
        <w:rPr>
          <w:rFonts w:asciiTheme="majorBidi" w:hAnsiTheme="majorBidi" w:cstheme="majorBidi"/>
          <w:sz w:val="22"/>
          <w:szCs w:val="22"/>
        </w:rPr>
        <w:t xml:space="preserve">General welfare applies beyond the borders of each town, but to all citizens of the state—as the city is utilizing the police power granted by the state </w:t>
      </w:r>
    </w:p>
    <w:p w:rsidR="003E40A8" w:rsidRDefault="003E40A8" w:rsidP="003E40A8">
      <w:pPr>
        <w:pStyle w:val="Heading1"/>
      </w:pPr>
      <w:bookmarkStart w:id="53" w:name="_Toc8243805"/>
      <w:r>
        <w:lastRenderedPageBreak/>
        <w:t>Unit 4: the power to transfer</w:t>
      </w:r>
      <w:bookmarkEnd w:id="53"/>
    </w:p>
    <w:p w:rsidR="00855529" w:rsidRPr="00855529" w:rsidRDefault="00855529" w:rsidP="009423C0">
      <w:pPr>
        <w:pStyle w:val="ListParagraph"/>
        <w:numPr>
          <w:ilvl w:val="0"/>
          <w:numId w:val="42"/>
        </w:numPr>
      </w:pPr>
      <w:r>
        <w:rPr>
          <w:rFonts w:asciiTheme="majorBidi" w:hAnsiTheme="majorBidi" w:cstheme="majorBidi"/>
          <w:sz w:val="22"/>
          <w:szCs w:val="22"/>
        </w:rPr>
        <w:t>The power to transfer determines who gets what on what terms</w:t>
      </w:r>
    </w:p>
    <w:p w:rsidR="00855529" w:rsidRPr="007F0F40" w:rsidRDefault="00855529" w:rsidP="00855529">
      <w:pPr>
        <w:rPr>
          <w:sz w:val="10"/>
          <w:szCs w:val="10"/>
        </w:rPr>
      </w:pPr>
    </w:p>
    <w:p w:rsidR="00855529" w:rsidRDefault="00855529" w:rsidP="00855529">
      <w:pPr>
        <w:pStyle w:val="Heading2"/>
      </w:pPr>
      <w:bookmarkStart w:id="54" w:name="_Toc8243806"/>
      <w:r>
        <w:t>The Estates System: An Introduction</w:t>
      </w:r>
      <w:r w:rsidR="00EC41B7">
        <w:t xml:space="preserve">, </w:t>
      </w:r>
      <w:r w:rsidR="00E36437">
        <w:t>Complexities</w:t>
      </w:r>
      <w:r w:rsidR="00EC41B7">
        <w:t xml:space="preserve"> and Charts</w:t>
      </w:r>
      <w:bookmarkEnd w:id="54"/>
      <w:r w:rsidR="00EC41B7">
        <w:t xml:space="preserve"> </w:t>
      </w:r>
    </w:p>
    <w:p w:rsidR="00E36437" w:rsidRPr="00E36437" w:rsidRDefault="00E36437" w:rsidP="009423C0">
      <w:pPr>
        <w:pStyle w:val="ListParagraph"/>
        <w:numPr>
          <w:ilvl w:val="0"/>
          <w:numId w:val="43"/>
        </w:numPr>
        <w:rPr>
          <w:rFonts w:asciiTheme="majorBidi" w:hAnsiTheme="majorBidi" w:cstheme="majorBidi"/>
          <w:sz w:val="22"/>
          <w:szCs w:val="22"/>
        </w:rPr>
      </w:pPr>
      <w:r w:rsidRPr="00E36437">
        <w:rPr>
          <w:rFonts w:asciiTheme="majorBidi" w:hAnsiTheme="majorBidi" w:cstheme="majorBidi"/>
          <w:sz w:val="22"/>
          <w:szCs w:val="22"/>
        </w:rPr>
        <w:t>Bronson 1840: there is no natural law granting a man right in property after he dies, and his children have no natural right in inheritance; point—we don’t have to have the system we have</w:t>
      </w:r>
      <w:r>
        <w:rPr>
          <w:rFonts w:asciiTheme="majorBidi" w:hAnsiTheme="majorBidi" w:cstheme="majorBidi"/>
          <w:sz w:val="22"/>
          <w:szCs w:val="22"/>
        </w:rPr>
        <w:t>, but the one we have follows:</w:t>
      </w:r>
    </w:p>
    <w:p w:rsidR="00855529" w:rsidRPr="00E36437" w:rsidRDefault="00855529" w:rsidP="009423C0">
      <w:pPr>
        <w:pStyle w:val="ListParagraph"/>
        <w:numPr>
          <w:ilvl w:val="0"/>
          <w:numId w:val="43"/>
        </w:numPr>
        <w:rPr>
          <w:rFonts w:asciiTheme="majorBidi" w:hAnsiTheme="majorBidi" w:cstheme="majorBidi"/>
          <w:sz w:val="22"/>
          <w:szCs w:val="22"/>
        </w:rPr>
      </w:pPr>
      <w:r w:rsidRPr="00995ED0">
        <w:rPr>
          <w:rFonts w:asciiTheme="majorBidi" w:hAnsiTheme="majorBidi" w:cstheme="majorBidi"/>
          <w:b/>
          <w:bCs/>
          <w:sz w:val="22"/>
          <w:szCs w:val="22"/>
        </w:rPr>
        <w:t>Vocabulary</w:t>
      </w:r>
      <w:r w:rsidRPr="00E36437">
        <w:rPr>
          <w:rFonts w:asciiTheme="majorBidi" w:hAnsiTheme="majorBidi" w:cstheme="majorBidi"/>
          <w:sz w:val="22"/>
          <w:szCs w:val="22"/>
        </w:rPr>
        <w:t xml:space="preserve">: </w:t>
      </w:r>
    </w:p>
    <w:p w:rsidR="00855529" w:rsidRPr="00E36437" w:rsidRDefault="00855529" w:rsidP="009423C0">
      <w:pPr>
        <w:pStyle w:val="ListParagraph"/>
        <w:numPr>
          <w:ilvl w:val="1"/>
          <w:numId w:val="43"/>
        </w:numPr>
        <w:rPr>
          <w:rFonts w:asciiTheme="majorBidi" w:hAnsiTheme="majorBidi" w:cstheme="majorBidi"/>
          <w:sz w:val="22"/>
          <w:szCs w:val="22"/>
        </w:rPr>
      </w:pPr>
      <w:r w:rsidRPr="00E36437">
        <w:rPr>
          <w:rFonts w:asciiTheme="majorBidi" w:hAnsiTheme="majorBidi" w:cstheme="majorBidi"/>
          <w:b/>
          <w:bCs/>
          <w:sz w:val="22"/>
          <w:szCs w:val="22"/>
        </w:rPr>
        <w:t>Present estate</w:t>
      </w:r>
      <w:r w:rsidRPr="00E36437">
        <w:rPr>
          <w:rFonts w:asciiTheme="majorBidi" w:hAnsiTheme="majorBidi" w:cstheme="majorBidi"/>
          <w:sz w:val="22"/>
          <w:szCs w:val="22"/>
        </w:rPr>
        <w:t>/present interest/possessory estate: who has the current interest in the land</w:t>
      </w:r>
    </w:p>
    <w:p w:rsidR="00E4716B" w:rsidRPr="00E36437" w:rsidRDefault="00E4716B" w:rsidP="009423C0">
      <w:pPr>
        <w:pStyle w:val="ListParagraph"/>
        <w:numPr>
          <w:ilvl w:val="2"/>
          <w:numId w:val="43"/>
        </w:numPr>
        <w:rPr>
          <w:rFonts w:asciiTheme="majorBidi" w:hAnsiTheme="majorBidi" w:cstheme="majorBidi"/>
          <w:sz w:val="22"/>
          <w:szCs w:val="22"/>
        </w:rPr>
      </w:pPr>
      <w:r w:rsidRPr="00E36437">
        <w:rPr>
          <w:rFonts w:asciiTheme="majorBidi" w:hAnsiTheme="majorBidi" w:cstheme="majorBidi"/>
          <w:sz w:val="22"/>
          <w:szCs w:val="22"/>
        </w:rPr>
        <w:t>If not preceded by any</w:t>
      </w:r>
      <w:r w:rsidR="005E7C56" w:rsidRPr="00E36437">
        <w:rPr>
          <w:rFonts w:asciiTheme="majorBidi" w:hAnsiTheme="majorBidi" w:cstheme="majorBidi"/>
          <w:sz w:val="22"/>
          <w:szCs w:val="22"/>
        </w:rPr>
        <w:t xml:space="preserve"> other</w:t>
      </w:r>
      <w:r w:rsidRPr="00E36437">
        <w:rPr>
          <w:rFonts w:asciiTheme="majorBidi" w:hAnsiTheme="majorBidi" w:cstheme="majorBidi"/>
          <w:sz w:val="22"/>
          <w:szCs w:val="22"/>
        </w:rPr>
        <w:t xml:space="preserve"> interest </w:t>
      </w:r>
      <w:r w:rsidR="005E7C56" w:rsidRPr="00E36437">
        <w:rPr>
          <w:rFonts w:asciiTheme="majorBidi" w:hAnsiTheme="majorBidi" w:cstheme="majorBidi"/>
          <w:sz w:val="22"/>
          <w:szCs w:val="22"/>
          <w:u w:val="single"/>
        </w:rPr>
        <w:t>and</w:t>
      </w:r>
      <w:r w:rsidR="005E7C56" w:rsidRPr="00E36437">
        <w:rPr>
          <w:rFonts w:asciiTheme="majorBidi" w:hAnsiTheme="majorBidi" w:cstheme="majorBidi"/>
          <w:sz w:val="22"/>
          <w:szCs w:val="22"/>
        </w:rPr>
        <w:t xml:space="preserve"> is not subject to</w:t>
      </w:r>
      <w:r w:rsidRPr="00E36437">
        <w:rPr>
          <w:rFonts w:asciiTheme="majorBidi" w:hAnsiTheme="majorBidi" w:cstheme="majorBidi"/>
          <w:sz w:val="22"/>
          <w:szCs w:val="22"/>
        </w:rPr>
        <w:t xml:space="preserve"> any condition precedent </w:t>
      </w:r>
    </w:p>
    <w:p w:rsidR="00855529" w:rsidRPr="00E36437" w:rsidRDefault="00855529" w:rsidP="009423C0">
      <w:pPr>
        <w:pStyle w:val="ListParagraph"/>
        <w:numPr>
          <w:ilvl w:val="1"/>
          <w:numId w:val="43"/>
        </w:numPr>
        <w:rPr>
          <w:rFonts w:asciiTheme="majorBidi" w:hAnsiTheme="majorBidi" w:cstheme="majorBidi"/>
          <w:sz w:val="22"/>
          <w:szCs w:val="22"/>
        </w:rPr>
      </w:pPr>
      <w:r w:rsidRPr="00E36437">
        <w:rPr>
          <w:rFonts w:asciiTheme="majorBidi" w:hAnsiTheme="majorBidi" w:cstheme="majorBidi"/>
          <w:b/>
          <w:bCs/>
          <w:sz w:val="22"/>
          <w:szCs w:val="22"/>
        </w:rPr>
        <w:t>Future interest</w:t>
      </w:r>
      <w:r w:rsidRPr="00E36437">
        <w:rPr>
          <w:rFonts w:asciiTheme="majorBidi" w:hAnsiTheme="majorBidi" w:cstheme="majorBidi"/>
          <w:sz w:val="22"/>
          <w:szCs w:val="22"/>
        </w:rPr>
        <w:t>—someone who has a future interest in the land</w:t>
      </w:r>
    </w:p>
    <w:p w:rsidR="00855529" w:rsidRPr="00D03468" w:rsidRDefault="00855529" w:rsidP="009423C0">
      <w:pPr>
        <w:pStyle w:val="ListParagraph"/>
        <w:numPr>
          <w:ilvl w:val="1"/>
          <w:numId w:val="43"/>
        </w:numPr>
        <w:rPr>
          <w:rFonts w:asciiTheme="majorBidi" w:hAnsiTheme="majorBidi" w:cstheme="majorBidi"/>
          <w:sz w:val="22"/>
          <w:szCs w:val="22"/>
        </w:rPr>
      </w:pPr>
      <w:r w:rsidRPr="00D03468">
        <w:rPr>
          <w:rFonts w:asciiTheme="majorBidi" w:hAnsiTheme="majorBidi" w:cstheme="majorBidi"/>
          <w:b/>
          <w:bCs/>
          <w:sz w:val="22"/>
          <w:szCs w:val="22"/>
        </w:rPr>
        <w:t>Fee simple absolute</w:t>
      </w:r>
      <w:r w:rsidRPr="00D03468">
        <w:rPr>
          <w:rFonts w:asciiTheme="majorBidi" w:hAnsiTheme="majorBidi" w:cstheme="majorBidi"/>
          <w:sz w:val="22"/>
          <w:szCs w:val="22"/>
        </w:rPr>
        <w:t xml:space="preserve">—an estate of indefinite duration </w:t>
      </w:r>
    </w:p>
    <w:p w:rsidR="00855529" w:rsidRPr="00D03468" w:rsidRDefault="00855529" w:rsidP="009423C0">
      <w:pPr>
        <w:pStyle w:val="ListParagraph"/>
        <w:numPr>
          <w:ilvl w:val="2"/>
          <w:numId w:val="43"/>
        </w:numPr>
        <w:rPr>
          <w:rFonts w:asciiTheme="majorBidi" w:hAnsiTheme="majorBidi" w:cstheme="majorBidi"/>
          <w:sz w:val="22"/>
          <w:szCs w:val="22"/>
        </w:rPr>
      </w:pPr>
      <w:r w:rsidRPr="00D03468">
        <w:rPr>
          <w:rFonts w:asciiTheme="majorBidi" w:hAnsiTheme="majorBidi" w:cstheme="majorBidi"/>
          <w:sz w:val="22"/>
          <w:szCs w:val="22"/>
        </w:rPr>
        <w:t xml:space="preserve">Most complete form of interest in property the law will recognize </w:t>
      </w:r>
    </w:p>
    <w:p w:rsidR="00855529" w:rsidRPr="00D03468" w:rsidRDefault="00855529" w:rsidP="009423C0">
      <w:pPr>
        <w:pStyle w:val="ListParagraph"/>
        <w:numPr>
          <w:ilvl w:val="2"/>
          <w:numId w:val="43"/>
        </w:numPr>
        <w:rPr>
          <w:rFonts w:asciiTheme="majorBidi" w:hAnsiTheme="majorBidi" w:cstheme="majorBidi"/>
          <w:sz w:val="22"/>
          <w:szCs w:val="22"/>
        </w:rPr>
      </w:pPr>
      <w:r w:rsidRPr="00D03468">
        <w:rPr>
          <w:rFonts w:asciiTheme="majorBidi" w:hAnsiTheme="majorBidi" w:cstheme="majorBidi"/>
          <w:sz w:val="22"/>
          <w:szCs w:val="22"/>
        </w:rPr>
        <w:t xml:space="preserve">It is descendible, alienable and divisible, but cannot be destroyed </w:t>
      </w:r>
      <w:r w:rsidR="003E40A8" w:rsidRPr="00D03468">
        <w:rPr>
          <w:rFonts w:asciiTheme="majorBidi" w:hAnsiTheme="majorBidi" w:cstheme="majorBidi"/>
          <w:sz w:val="22"/>
          <w:szCs w:val="22"/>
        </w:rPr>
        <w:t xml:space="preserve"> </w:t>
      </w:r>
    </w:p>
    <w:p w:rsidR="003E40A8" w:rsidRPr="00D03468" w:rsidRDefault="003E40A8" w:rsidP="009423C0">
      <w:pPr>
        <w:pStyle w:val="ListParagraph"/>
        <w:numPr>
          <w:ilvl w:val="2"/>
          <w:numId w:val="43"/>
        </w:numPr>
        <w:rPr>
          <w:rFonts w:asciiTheme="majorBidi" w:hAnsiTheme="majorBidi" w:cstheme="majorBidi"/>
          <w:sz w:val="22"/>
          <w:szCs w:val="22"/>
        </w:rPr>
      </w:pPr>
      <w:r w:rsidRPr="00D03468">
        <w:rPr>
          <w:rFonts w:asciiTheme="majorBidi" w:hAnsiTheme="majorBidi" w:cstheme="majorBidi"/>
          <w:sz w:val="22"/>
          <w:szCs w:val="22"/>
        </w:rPr>
        <w:t xml:space="preserve">Language of conveyance: “To A” or “To A and her heirs” </w:t>
      </w:r>
    </w:p>
    <w:p w:rsidR="005E7C56" w:rsidRPr="00D03468" w:rsidRDefault="005E7C56" w:rsidP="009423C0">
      <w:pPr>
        <w:pStyle w:val="ListParagraph"/>
        <w:numPr>
          <w:ilvl w:val="2"/>
          <w:numId w:val="43"/>
        </w:numPr>
        <w:rPr>
          <w:rFonts w:asciiTheme="majorBidi" w:hAnsiTheme="majorBidi" w:cstheme="majorBidi"/>
          <w:sz w:val="22"/>
          <w:szCs w:val="22"/>
        </w:rPr>
      </w:pPr>
      <w:r w:rsidRPr="00D03468">
        <w:rPr>
          <w:rFonts w:asciiTheme="majorBidi" w:hAnsiTheme="majorBidi" w:cstheme="majorBidi"/>
          <w:sz w:val="22"/>
          <w:szCs w:val="22"/>
        </w:rPr>
        <w:t>By definition it is not subject to future interests</w:t>
      </w:r>
    </w:p>
    <w:p w:rsidR="00E36437" w:rsidRPr="00C0248E" w:rsidRDefault="00E36437" w:rsidP="009423C0">
      <w:pPr>
        <w:pStyle w:val="ListParagraph"/>
        <w:numPr>
          <w:ilvl w:val="1"/>
          <w:numId w:val="43"/>
        </w:numPr>
        <w:rPr>
          <w:rFonts w:asciiTheme="majorBidi" w:hAnsiTheme="majorBidi" w:cstheme="majorBidi"/>
          <w:b/>
          <w:bCs/>
          <w:sz w:val="22"/>
          <w:szCs w:val="22"/>
        </w:rPr>
      </w:pPr>
      <w:r w:rsidRPr="00C0248E">
        <w:rPr>
          <w:rFonts w:asciiTheme="majorBidi" w:hAnsiTheme="majorBidi" w:cstheme="majorBidi"/>
          <w:b/>
          <w:bCs/>
          <w:sz w:val="22"/>
          <w:szCs w:val="22"/>
        </w:rPr>
        <w:t xml:space="preserve">Defeasible fees: </w:t>
      </w:r>
    </w:p>
    <w:p w:rsidR="00E36437" w:rsidRPr="00D03468" w:rsidRDefault="00E36437" w:rsidP="009423C0">
      <w:pPr>
        <w:pStyle w:val="ListParagraph"/>
        <w:numPr>
          <w:ilvl w:val="2"/>
          <w:numId w:val="43"/>
        </w:numPr>
        <w:rPr>
          <w:rFonts w:asciiTheme="majorBidi" w:hAnsiTheme="majorBidi" w:cstheme="majorBidi"/>
          <w:sz w:val="22"/>
          <w:szCs w:val="22"/>
        </w:rPr>
      </w:pPr>
      <w:r w:rsidRPr="00D03468">
        <w:rPr>
          <w:rFonts w:asciiTheme="majorBidi" w:hAnsiTheme="majorBidi" w:cstheme="majorBidi"/>
          <w:b/>
          <w:bCs/>
          <w:sz w:val="22"/>
          <w:szCs w:val="22"/>
        </w:rPr>
        <w:t>Fee Simple Determinable</w:t>
      </w:r>
      <w:r w:rsidRPr="00D03468">
        <w:rPr>
          <w:rFonts w:asciiTheme="majorBidi" w:hAnsiTheme="majorBidi" w:cstheme="majorBidi"/>
          <w:sz w:val="22"/>
          <w:szCs w:val="22"/>
        </w:rPr>
        <w:t xml:space="preserve">: when </w:t>
      </w:r>
      <w:r w:rsidRPr="00D6058F">
        <w:rPr>
          <w:rFonts w:asciiTheme="majorBidi" w:hAnsiTheme="majorBidi" w:cstheme="majorBidi"/>
          <w:sz w:val="22"/>
          <w:szCs w:val="22"/>
          <w:u w:val="single"/>
        </w:rPr>
        <w:t>grantor</w:t>
      </w:r>
      <w:r w:rsidRPr="00D03468">
        <w:rPr>
          <w:rFonts w:asciiTheme="majorBidi" w:hAnsiTheme="majorBidi" w:cstheme="majorBidi"/>
          <w:sz w:val="22"/>
          <w:szCs w:val="22"/>
        </w:rPr>
        <w:t xml:space="preserve"> holds the future interest that can return to him based on a condition of </w:t>
      </w:r>
      <w:r w:rsidRPr="00D03468">
        <w:rPr>
          <w:rFonts w:asciiTheme="majorBidi" w:hAnsiTheme="majorBidi" w:cstheme="majorBidi"/>
          <w:sz w:val="22"/>
          <w:szCs w:val="22"/>
          <w:u w:val="single"/>
        </w:rPr>
        <w:t>words of duration;</w:t>
      </w:r>
      <w:r w:rsidRPr="00D03468">
        <w:rPr>
          <w:rFonts w:asciiTheme="majorBidi" w:hAnsiTheme="majorBidi" w:cstheme="majorBidi"/>
          <w:sz w:val="22"/>
          <w:szCs w:val="22"/>
        </w:rPr>
        <w:t xml:space="preserve"> the future interest of the grantor is a “possibility of </w:t>
      </w:r>
      <w:proofErr w:type="spellStart"/>
      <w:r w:rsidRPr="00D03468">
        <w:rPr>
          <w:rFonts w:asciiTheme="majorBidi" w:hAnsiTheme="majorBidi" w:cstheme="majorBidi"/>
          <w:sz w:val="22"/>
          <w:szCs w:val="22"/>
        </w:rPr>
        <w:t>reverter</w:t>
      </w:r>
      <w:proofErr w:type="spellEnd"/>
      <w:r w:rsidRPr="00D03468">
        <w:rPr>
          <w:rFonts w:asciiTheme="majorBidi" w:hAnsiTheme="majorBidi" w:cstheme="majorBidi"/>
          <w:sz w:val="22"/>
          <w:szCs w:val="22"/>
        </w:rPr>
        <w:t>:”</w:t>
      </w:r>
    </w:p>
    <w:p w:rsidR="00E36437" w:rsidRPr="00D03468" w:rsidRDefault="00E36437" w:rsidP="009423C0">
      <w:pPr>
        <w:pStyle w:val="ListParagraph"/>
        <w:numPr>
          <w:ilvl w:val="3"/>
          <w:numId w:val="43"/>
        </w:numPr>
        <w:rPr>
          <w:rFonts w:asciiTheme="majorBidi" w:hAnsiTheme="majorBidi" w:cstheme="majorBidi"/>
          <w:sz w:val="22"/>
          <w:szCs w:val="22"/>
        </w:rPr>
      </w:pPr>
      <w:r w:rsidRPr="00D03468">
        <w:rPr>
          <w:rFonts w:asciiTheme="majorBidi" w:hAnsiTheme="majorBidi" w:cstheme="majorBidi"/>
          <w:sz w:val="22"/>
          <w:szCs w:val="22"/>
        </w:rPr>
        <w:t xml:space="preserve">Look for words like “as long,” “until,” “while,” “during” and so forth </w:t>
      </w:r>
      <w:r w:rsidR="007C3F63">
        <w:rPr>
          <w:rFonts w:asciiTheme="majorBidi" w:hAnsiTheme="majorBidi" w:cstheme="majorBidi"/>
          <w:sz w:val="16"/>
          <w:szCs w:val="16"/>
        </w:rPr>
        <w:t>(also “revert back”)</w:t>
      </w:r>
    </w:p>
    <w:p w:rsidR="00E36437" w:rsidRPr="00D03468" w:rsidRDefault="00E36437" w:rsidP="009423C0">
      <w:pPr>
        <w:pStyle w:val="ListParagraph"/>
        <w:numPr>
          <w:ilvl w:val="3"/>
          <w:numId w:val="43"/>
        </w:numPr>
        <w:rPr>
          <w:rFonts w:asciiTheme="majorBidi" w:hAnsiTheme="majorBidi" w:cstheme="majorBidi"/>
          <w:sz w:val="22"/>
          <w:szCs w:val="22"/>
        </w:rPr>
      </w:pPr>
      <w:r w:rsidRPr="00D03468">
        <w:rPr>
          <w:rFonts w:asciiTheme="majorBidi" w:hAnsiTheme="majorBidi" w:cstheme="majorBidi"/>
          <w:sz w:val="22"/>
          <w:szCs w:val="22"/>
        </w:rPr>
        <w:t xml:space="preserve">If the thing occurs that was conditioned, it will </w:t>
      </w:r>
      <w:r w:rsidRPr="0080639C">
        <w:rPr>
          <w:rFonts w:asciiTheme="majorBidi" w:hAnsiTheme="majorBidi" w:cstheme="majorBidi"/>
          <w:b/>
          <w:bCs/>
          <w:sz w:val="22"/>
          <w:szCs w:val="22"/>
        </w:rPr>
        <w:t>automatically return</w:t>
      </w:r>
      <w:r w:rsidRPr="00D03468">
        <w:rPr>
          <w:rFonts w:asciiTheme="majorBidi" w:hAnsiTheme="majorBidi" w:cstheme="majorBidi"/>
          <w:sz w:val="22"/>
          <w:szCs w:val="22"/>
        </w:rPr>
        <w:t xml:space="preserve"> back to the grantor or grantor’s heirs; immediately return to possession of grantor </w:t>
      </w:r>
    </w:p>
    <w:p w:rsidR="00E36437" w:rsidRPr="00D03468" w:rsidRDefault="00E36437" w:rsidP="009423C0">
      <w:pPr>
        <w:pStyle w:val="ListParagraph"/>
        <w:numPr>
          <w:ilvl w:val="2"/>
          <w:numId w:val="43"/>
        </w:numPr>
        <w:rPr>
          <w:rFonts w:asciiTheme="majorBidi" w:hAnsiTheme="majorBidi" w:cstheme="majorBidi"/>
          <w:sz w:val="22"/>
          <w:szCs w:val="22"/>
        </w:rPr>
      </w:pPr>
      <w:r w:rsidRPr="00D03468">
        <w:rPr>
          <w:rFonts w:asciiTheme="majorBidi" w:hAnsiTheme="majorBidi" w:cstheme="majorBidi"/>
          <w:b/>
          <w:bCs/>
          <w:sz w:val="22"/>
          <w:szCs w:val="22"/>
        </w:rPr>
        <w:t>Fee Simple Subject to Condition Subsequent</w:t>
      </w:r>
      <w:r w:rsidRPr="00D03468">
        <w:rPr>
          <w:rFonts w:asciiTheme="majorBidi" w:hAnsiTheme="majorBidi" w:cstheme="majorBidi"/>
          <w:sz w:val="22"/>
          <w:szCs w:val="22"/>
        </w:rPr>
        <w:t xml:space="preserve">: </w:t>
      </w:r>
      <w:r w:rsidR="007A1B5F" w:rsidRPr="00D6058F">
        <w:rPr>
          <w:rFonts w:asciiTheme="majorBidi" w:hAnsiTheme="majorBidi" w:cstheme="majorBidi"/>
          <w:sz w:val="22"/>
          <w:szCs w:val="22"/>
          <w:u w:val="single"/>
        </w:rPr>
        <w:t>grantor</w:t>
      </w:r>
      <w:r w:rsidR="007A1B5F">
        <w:rPr>
          <w:rFonts w:asciiTheme="majorBidi" w:hAnsiTheme="majorBidi" w:cstheme="majorBidi"/>
          <w:sz w:val="22"/>
          <w:szCs w:val="22"/>
        </w:rPr>
        <w:t xml:space="preserve"> holds a </w:t>
      </w:r>
      <w:r w:rsidRPr="00D03468">
        <w:rPr>
          <w:rFonts w:asciiTheme="majorBidi" w:hAnsiTheme="majorBidi" w:cstheme="majorBidi"/>
          <w:sz w:val="22"/>
          <w:szCs w:val="22"/>
        </w:rPr>
        <w:t xml:space="preserve">future interest that is cut short by words of condition, it is a defeasible fee followed by a “right of entry.” </w:t>
      </w:r>
    </w:p>
    <w:p w:rsidR="00E36437" w:rsidRPr="00D03468" w:rsidRDefault="00E36437" w:rsidP="009423C0">
      <w:pPr>
        <w:pStyle w:val="ListParagraph"/>
        <w:numPr>
          <w:ilvl w:val="3"/>
          <w:numId w:val="43"/>
        </w:numPr>
        <w:rPr>
          <w:rFonts w:asciiTheme="majorBidi" w:hAnsiTheme="majorBidi" w:cstheme="majorBidi"/>
          <w:sz w:val="22"/>
          <w:szCs w:val="22"/>
        </w:rPr>
      </w:pPr>
      <w:r w:rsidRPr="00D03468">
        <w:rPr>
          <w:rFonts w:asciiTheme="majorBidi" w:hAnsiTheme="majorBidi" w:cstheme="majorBidi"/>
          <w:sz w:val="22"/>
          <w:szCs w:val="22"/>
        </w:rPr>
        <w:t>“Provided that,” “but if,” “however if,” “on condition that.”</w:t>
      </w:r>
    </w:p>
    <w:p w:rsidR="00E36437" w:rsidRPr="00D03468" w:rsidRDefault="00E36437" w:rsidP="009423C0">
      <w:pPr>
        <w:pStyle w:val="ListParagraph"/>
        <w:numPr>
          <w:ilvl w:val="3"/>
          <w:numId w:val="43"/>
        </w:numPr>
        <w:rPr>
          <w:rFonts w:asciiTheme="majorBidi" w:hAnsiTheme="majorBidi" w:cstheme="majorBidi"/>
          <w:sz w:val="22"/>
          <w:szCs w:val="22"/>
        </w:rPr>
      </w:pPr>
      <w:r w:rsidRPr="00D03468">
        <w:rPr>
          <w:rFonts w:asciiTheme="majorBidi" w:hAnsiTheme="majorBidi" w:cstheme="majorBidi"/>
          <w:sz w:val="22"/>
          <w:szCs w:val="22"/>
        </w:rPr>
        <w:t xml:space="preserve">This also cuts shorts a preceding estate, but it doesn’t automatically divest the possessor of the property, </w:t>
      </w:r>
      <w:r w:rsidRPr="005B4932">
        <w:rPr>
          <w:rFonts w:asciiTheme="majorBidi" w:hAnsiTheme="majorBidi" w:cstheme="majorBidi"/>
          <w:b/>
          <w:bCs/>
          <w:sz w:val="22"/>
          <w:szCs w:val="22"/>
          <w:u w:val="single"/>
        </w:rPr>
        <w:t>rather the grantor must bring a claim of ejectment</w:t>
      </w:r>
      <w:r w:rsidRPr="00D03468">
        <w:rPr>
          <w:rFonts w:asciiTheme="majorBidi" w:hAnsiTheme="majorBidi" w:cstheme="majorBidi"/>
          <w:sz w:val="22"/>
          <w:szCs w:val="22"/>
        </w:rPr>
        <w:t xml:space="preserve">—becomes presently exercisable (but no property rights change until the grantor acts).  </w:t>
      </w:r>
    </w:p>
    <w:p w:rsidR="00E36437" w:rsidRPr="00D03468" w:rsidRDefault="00E36437" w:rsidP="009423C0">
      <w:pPr>
        <w:pStyle w:val="ListParagraph"/>
        <w:numPr>
          <w:ilvl w:val="2"/>
          <w:numId w:val="43"/>
        </w:numPr>
        <w:rPr>
          <w:rFonts w:asciiTheme="majorBidi" w:hAnsiTheme="majorBidi" w:cstheme="majorBidi"/>
          <w:sz w:val="22"/>
          <w:szCs w:val="22"/>
        </w:rPr>
      </w:pPr>
      <w:r w:rsidRPr="00D03468">
        <w:rPr>
          <w:rFonts w:asciiTheme="majorBidi" w:hAnsiTheme="majorBidi" w:cstheme="majorBidi"/>
          <w:b/>
          <w:bCs/>
          <w:sz w:val="22"/>
          <w:szCs w:val="22"/>
        </w:rPr>
        <w:t>Fee Simple Subject to Executory limitation</w:t>
      </w:r>
      <w:r w:rsidRPr="00D03468">
        <w:rPr>
          <w:rFonts w:asciiTheme="majorBidi" w:hAnsiTheme="majorBidi" w:cstheme="majorBidi"/>
          <w:sz w:val="22"/>
          <w:szCs w:val="22"/>
        </w:rPr>
        <w:t xml:space="preserve">:  if a future interest is cut short or divests a prior estate is </w:t>
      </w:r>
      <w:r w:rsidRPr="00D6058F">
        <w:rPr>
          <w:rFonts w:asciiTheme="majorBidi" w:hAnsiTheme="majorBidi" w:cstheme="majorBidi"/>
          <w:sz w:val="22"/>
          <w:szCs w:val="22"/>
          <w:u w:val="single"/>
        </w:rPr>
        <w:t>created in the grantee</w:t>
      </w:r>
      <w:r w:rsidRPr="00D03468">
        <w:rPr>
          <w:rFonts w:asciiTheme="majorBidi" w:hAnsiTheme="majorBidi" w:cstheme="majorBidi"/>
          <w:sz w:val="22"/>
          <w:szCs w:val="22"/>
        </w:rPr>
        <w:t>, making the preceding fee simple subject to executory limitation</w:t>
      </w:r>
    </w:p>
    <w:p w:rsidR="00E36437" w:rsidRPr="00D03468" w:rsidRDefault="00E36437" w:rsidP="009423C0">
      <w:pPr>
        <w:pStyle w:val="ListParagraph"/>
        <w:numPr>
          <w:ilvl w:val="3"/>
          <w:numId w:val="43"/>
        </w:numPr>
        <w:rPr>
          <w:rFonts w:asciiTheme="majorBidi" w:hAnsiTheme="majorBidi" w:cstheme="majorBidi"/>
          <w:sz w:val="22"/>
          <w:szCs w:val="22"/>
        </w:rPr>
      </w:pPr>
      <w:r w:rsidRPr="00D03468">
        <w:rPr>
          <w:rFonts w:asciiTheme="majorBidi" w:hAnsiTheme="majorBidi" w:cstheme="majorBidi"/>
          <w:b/>
          <w:bCs/>
          <w:sz w:val="22"/>
          <w:szCs w:val="22"/>
        </w:rPr>
        <w:t>Springing</w:t>
      </w:r>
      <w:r w:rsidRPr="00D03468">
        <w:rPr>
          <w:rFonts w:asciiTheme="majorBidi" w:hAnsiTheme="majorBidi" w:cstheme="majorBidi"/>
          <w:sz w:val="22"/>
          <w:szCs w:val="22"/>
        </w:rPr>
        <w:t>: an executory interest that divests an estate held by the grantor</w:t>
      </w:r>
    </w:p>
    <w:p w:rsidR="00E36437" w:rsidRPr="00D03468" w:rsidRDefault="00E36437" w:rsidP="009423C0">
      <w:pPr>
        <w:pStyle w:val="ListParagraph"/>
        <w:numPr>
          <w:ilvl w:val="3"/>
          <w:numId w:val="43"/>
        </w:numPr>
        <w:rPr>
          <w:rFonts w:asciiTheme="majorBidi" w:hAnsiTheme="majorBidi" w:cstheme="majorBidi"/>
          <w:sz w:val="22"/>
          <w:szCs w:val="22"/>
        </w:rPr>
      </w:pPr>
      <w:r w:rsidRPr="00D03468">
        <w:rPr>
          <w:rFonts w:asciiTheme="majorBidi" w:hAnsiTheme="majorBidi" w:cstheme="majorBidi"/>
          <w:b/>
          <w:bCs/>
          <w:sz w:val="22"/>
          <w:szCs w:val="22"/>
        </w:rPr>
        <w:t>Shifting</w:t>
      </w:r>
      <w:r w:rsidRPr="00D03468">
        <w:rPr>
          <w:rFonts w:asciiTheme="majorBidi" w:hAnsiTheme="majorBidi" w:cstheme="majorBidi"/>
          <w:sz w:val="22"/>
          <w:szCs w:val="22"/>
        </w:rPr>
        <w:t>: one that divests an interest held by a grantee</w:t>
      </w:r>
    </w:p>
    <w:p w:rsidR="00E36437" w:rsidRPr="00D03468" w:rsidRDefault="00E36437" w:rsidP="009423C0">
      <w:pPr>
        <w:pStyle w:val="ListParagraph"/>
        <w:numPr>
          <w:ilvl w:val="3"/>
          <w:numId w:val="43"/>
        </w:numPr>
        <w:rPr>
          <w:rFonts w:asciiTheme="majorBidi" w:hAnsiTheme="majorBidi" w:cstheme="majorBidi"/>
          <w:sz w:val="22"/>
          <w:szCs w:val="22"/>
        </w:rPr>
      </w:pPr>
      <w:r w:rsidRPr="00D03468">
        <w:rPr>
          <w:rFonts w:asciiTheme="majorBidi" w:hAnsiTheme="majorBidi" w:cstheme="majorBidi"/>
          <w:sz w:val="22"/>
          <w:szCs w:val="22"/>
        </w:rPr>
        <w:t xml:space="preserve">These are necessarily limited by a condition precedent and therefore will never be vested </w:t>
      </w:r>
    </w:p>
    <w:p w:rsidR="003E40A8" w:rsidRPr="00D03468" w:rsidRDefault="003E40A8" w:rsidP="009423C0">
      <w:pPr>
        <w:pStyle w:val="ListParagraph"/>
        <w:numPr>
          <w:ilvl w:val="1"/>
          <w:numId w:val="43"/>
        </w:numPr>
        <w:rPr>
          <w:rFonts w:asciiTheme="majorBidi" w:hAnsiTheme="majorBidi" w:cstheme="majorBidi"/>
          <w:sz w:val="22"/>
          <w:szCs w:val="22"/>
        </w:rPr>
      </w:pPr>
      <w:r w:rsidRPr="00D03468">
        <w:rPr>
          <w:rFonts w:asciiTheme="majorBidi" w:hAnsiTheme="majorBidi" w:cstheme="majorBidi"/>
          <w:b/>
          <w:bCs/>
          <w:sz w:val="22"/>
          <w:szCs w:val="22"/>
        </w:rPr>
        <w:t>Life estate</w:t>
      </w:r>
      <w:r w:rsidRPr="00D03468">
        <w:rPr>
          <w:rFonts w:asciiTheme="majorBidi" w:hAnsiTheme="majorBidi" w:cstheme="majorBidi"/>
          <w:sz w:val="22"/>
          <w:szCs w:val="22"/>
        </w:rPr>
        <w:t>—</w:t>
      </w:r>
      <w:r w:rsidR="00855529" w:rsidRPr="00D03468">
        <w:rPr>
          <w:rFonts w:asciiTheme="majorBidi" w:hAnsiTheme="majorBidi" w:cstheme="majorBidi"/>
          <w:sz w:val="22"/>
          <w:szCs w:val="22"/>
        </w:rPr>
        <w:t>an estate that confers a right to possession for the life of the owner</w:t>
      </w:r>
    </w:p>
    <w:p w:rsidR="00855529" w:rsidRPr="00D03468" w:rsidRDefault="00855529" w:rsidP="009423C0">
      <w:pPr>
        <w:pStyle w:val="ListParagraph"/>
        <w:numPr>
          <w:ilvl w:val="2"/>
          <w:numId w:val="43"/>
        </w:numPr>
        <w:rPr>
          <w:rFonts w:asciiTheme="majorBidi" w:hAnsiTheme="majorBidi" w:cstheme="majorBidi"/>
          <w:sz w:val="22"/>
          <w:szCs w:val="22"/>
        </w:rPr>
      </w:pPr>
      <w:r w:rsidRPr="00D03468">
        <w:rPr>
          <w:rFonts w:asciiTheme="majorBidi" w:hAnsiTheme="majorBidi" w:cstheme="majorBidi"/>
          <w:sz w:val="22"/>
          <w:szCs w:val="22"/>
        </w:rPr>
        <w:t xml:space="preserve">By definition it must be subject to future interests </w:t>
      </w:r>
    </w:p>
    <w:p w:rsidR="00855529" w:rsidRPr="00D03468" w:rsidRDefault="003E40A8" w:rsidP="009423C0">
      <w:pPr>
        <w:pStyle w:val="ListParagraph"/>
        <w:numPr>
          <w:ilvl w:val="2"/>
          <w:numId w:val="43"/>
        </w:numPr>
        <w:rPr>
          <w:rFonts w:asciiTheme="majorBidi" w:hAnsiTheme="majorBidi" w:cstheme="majorBidi"/>
          <w:sz w:val="22"/>
          <w:szCs w:val="22"/>
        </w:rPr>
      </w:pPr>
      <w:r w:rsidRPr="00D03468">
        <w:rPr>
          <w:rFonts w:asciiTheme="majorBidi" w:hAnsiTheme="majorBidi" w:cstheme="majorBidi"/>
          <w:sz w:val="22"/>
          <w:szCs w:val="22"/>
        </w:rPr>
        <w:t xml:space="preserve">A life tenant cannot sell a fee simple absolute, </w:t>
      </w:r>
      <w:r w:rsidRPr="005B4932">
        <w:rPr>
          <w:rFonts w:asciiTheme="majorBidi" w:hAnsiTheme="majorBidi" w:cstheme="majorBidi"/>
          <w:b/>
          <w:bCs/>
          <w:sz w:val="22"/>
          <w:szCs w:val="22"/>
        </w:rPr>
        <w:t xml:space="preserve">can only convey the interest </w:t>
      </w:r>
      <w:r w:rsidR="00855529" w:rsidRPr="005B4932">
        <w:rPr>
          <w:rFonts w:asciiTheme="majorBidi" w:hAnsiTheme="majorBidi" w:cstheme="majorBidi"/>
          <w:b/>
          <w:bCs/>
          <w:sz w:val="22"/>
          <w:szCs w:val="22"/>
        </w:rPr>
        <w:t>has</w:t>
      </w:r>
      <w:r w:rsidRPr="005B4932">
        <w:rPr>
          <w:rFonts w:asciiTheme="majorBidi" w:hAnsiTheme="majorBidi" w:cstheme="majorBidi"/>
          <w:b/>
          <w:bCs/>
          <w:sz w:val="22"/>
          <w:szCs w:val="22"/>
        </w:rPr>
        <w:t xml:space="preserve"> at the time</w:t>
      </w:r>
      <w:r w:rsidRPr="00D03468">
        <w:rPr>
          <w:rFonts w:asciiTheme="majorBidi" w:hAnsiTheme="majorBidi" w:cstheme="majorBidi"/>
          <w:sz w:val="22"/>
          <w:szCs w:val="22"/>
        </w:rPr>
        <w:t xml:space="preserve">. </w:t>
      </w:r>
    </w:p>
    <w:p w:rsidR="003E40A8" w:rsidRPr="00D03468" w:rsidRDefault="003E40A8" w:rsidP="009423C0">
      <w:pPr>
        <w:pStyle w:val="ListParagraph"/>
        <w:numPr>
          <w:ilvl w:val="3"/>
          <w:numId w:val="43"/>
        </w:numPr>
        <w:rPr>
          <w:rFonts w:asciiTheme="majorBidi" w:hAnsiTheme="majorBidi" w:cstheme="majorBidi"/>
          <w:sz w:val="22"/>
          <w:szCs w:val="22"/>
        </w:rPr>
      </w:pPr>
      <w:r w:rsidRPr="00D03468">
        <w:rPr>
          <w:rFonts w:asciiTheme="majorBidi" w:hAnsiTheme="majorBidi" w:cstheme="majorBidi"/>
          <w:sz w:val="22"/>
          <w:szCs w:val="22"/>
        </w:rPr>
        <w:t>Can sell a life estate—but dependent on the life of the conveyor of the life estate (if A has life estate and gives to B, interest extinguished when A dies)</w:t>
      </w:r>
    </w:p>
    <w:p w:rsidR="00E36437" w:rsidRDefault="00855529" w:rsidP="009423C0">
      <w:pPr>
        <w:pStyle w:val="ListParagraph"/>
        <w:numPr>
          <w:ilvl w:val="2"/>
          <w:numId w:val="43"/>
        </w:numPr>
        <w:rPr>
          <w:rFonts w:asciiTheme="majorBidi" w:hAnsiTheme="majorBidi" w:cstheme="majorBidi"/>
          <w:sz w:val="22"/>
          <w:szCs w:val="22"/>
        </w:rPr>
      </w:pPr>
      <w:r w:rsidRPr="00D03468">
        <w:rPr>
          <w:rFonts w:asciiTheme="majorBidi" w:hAnsiTheme="majorBidi" w:cstheme="majorBidi"/>
          <w:sz w:val="22"/>
          <w:szCs w:val="22"/>
        </w:rPr>
        <w:t xml:space="preserve">Language of conveyance: “to A for life” </w:t>
      </w:r>
    </w:p>
    <w:p w:rsidR="007A1B5F" w:rsidRPr="00E36437" w:rsidRDefault="00D6058F" w:rsidP="009423C0">
      <w:pPr>
        <w:pStyle w:val="ListParagraph"/>
        <w:numPr>
          <w:ilvl w:val="2"/>
          <w:numId w:val="43"/>
        </w:numPr>
        <w:rPr>
          <w:rFonts w:asciiTheme="majorBidi" w:hAnsiTheme="majorBidi" w:cstheme="majorBidi"/>
          <w:sz w:val="22"/>
          <w:szCs w:val="22"/>
        </w:rPr>
      </w:pPr>
      <w:r>
        <w:rPr>
          <w:rFonts w:asciiTheme="majorBidi" w:hAnsiTheme="majorBidi" w:cstheme="majorBidi"/>
          <w:sz w:val="22"/>
          <w:szCs w:val="22"/>
        </w:rPr>
        <w:t xml:space="preserve">A future interest </w:t>
      </w:r>
      <w:r w:rsidRPr="00D6058F">
        <w:rPr>
          <w:rFonts w:asciiTheme="majorBidi" w:hAnsiTheme="majorBidi" w:cstheme="majorBidi"/>
          <w:sz w:val="22"/>
          <w:szCs w:val="22"/>
          <w:u w:val="single"/>
        </w:rPr>
        <w:t>following a life estate</w:t>
      </w:r>
      <w:r>
        <w:rPr>
          <w:rFonts w:asciiTheme="majorBidi" w:hAnsiTheme="majorBidi" w:cstheme="majorBidi"/>
          <w:sz w:val="22"/>
          <w:szCs w:val="22"/>
        </w:rPr>
        <w:t xml:space="preserve"> in a</w:t>
      </w:r>
      <w:r w:rsidR="007A1B5F" w:rsidRPr="00E36437">
        <w:rPr>
          <w:rFonts w:asciiTheme="majorBidi" w:hAnsiTheme="majorBidi" w:cstheme="majorBidi"/>
          <w:sz w:val="22"/>
          <w:szCs w:val="22"/>
        </w:rPr>
        <w:t xml:space="preserve"> grantor is called a </w:t>
      </w:r>
      <w:r w:rsidR="007A1B5F" w:rsidRPr="00E36437">
        <w:rPr>
          <w:rFonts w:asciiTheme="majorBidi" w:hAnsiTheme="majorBidi" w:cstheme="majorBidi"/>
          <w:b/>
          <w:bCs/>
          <w:sz w:val="22"/>
          <w:szCs w:val="22"/>
        </w:rPr>
        <w:t>reversion</w:t>
      </w:r>
      <w:r w:rsidR="007A1B5F" w:rsidRPr="00E36437">
        <w:rPr>
          <w:rFonts w:asciiTheme="majorBidi" w:hAnsiTheme="majorBidi" w:cstheme="majorBidi"/>
          <w:sz w:val="22"/>
          <w:szCs w:val="22"/>
        </w:rPr>
        <w:t xml:space="preserve">—will revert back to the </w:t>
      </w:r>
      <w:r w:rsidRPr="00D6058F">
        <w:rPr>
          <w:rFonts w:asciiTheme="majorBidi" w:hAnsiTheme="majorBidi" w:cstheme="majorBidi"/>
          <w:sz w:val="22"/>
          <w:szCs w:val="22"/>
          <w:u w:val="single"/>
        </w:rPr>
        <w:t>grantor</w:t>
      </w:r>
      <w:r w:rsidR="007A1B5F" w:rsidRPr="00E36437">
        <w:rPr>
          <w:rFonts w:asciiTheme="majorBidi" w:hAnsiTheme="majorBidi" w:cstheme="majorBidi"/>
          <w:sz w:val="22"/>
          <w:szCs w:val="22"/>
        </w:rPr>
        <w:t xml:space="preserve"> by a </w:t>
      </w:r>
      <w:r w:rsidR="007A1B5F" w:rsidRPr="00E36437">
        <w:rPr>
          <w:rFonts w:asciiTheme="majorBidi" w:hAnsiTheme="majorBidi" w:cstheme="majorBidi"/>
          <w:i/>
          <w:iCs/>
          <w:sz w:val="22"/>
          <w:szCs w:val="22"/>
        </w:rPr>
        <w:t xml:space="preserve">natural </w:t>
      </w:r>
      <w:r w:rsidR="007A1B5F" w:rsidRPr="00E36437">
        <w:rPr>
          <w:rFonts w:asciiTheme="majorBidi" w:hAnsiTheme="majorBidi" w:cstheme="majorBidi"/>
          <w:sz w:val="22"/>
          <w:szCs w:val="22"/>
        </w:rPr>
        <w:t>termination of the preceding estate</w:t>
      </w:r>
    </w:p>
    <w:p w:rsidR="007A1B5F" w:rsidRPr="00E36437" w:rsidRDefault="007A1B5F" w:rsidP="009423C0">
      <w:pPr>
        <w:pStyle w:val="ListParagraph"/>
        <w:numPr>
          <w:ilvl w:val="2"/>
          <w:numId w:val="43"/>
        </w:numPr>
        <w:rPr>
          <w:rFonts w:asciiTheme="majorBidi" w:hAnsiTheme="majorBidi" w:cstheme="majorBidi"/>
          <w:sz w:val="22"/>
          <w:szCs w:val="22"/>
        </w:rPr>
      </w:pPr>
      <w:r w:rsidRPr="00E36437">
        <w:rPr>
          <w:rFonts w:asciiTheme="majorBidi" w:hAnsiTheme="majorBidi" w:cstheme="majorBidi"/>
          <w:sz w:val="22"/>
          <w:szCs w:val="22"/>
        </w:rPr>
        <w:t xml:space="preserve">A future interest </w:t>
      </w:r>
      <w:r w:rsidRPr="00CB7E28">
        <w:rPr>
          <w:rFonts w:asciiTheme="majorBidi" w:hAnsiTheme="majorBidi" w:cstheme="majorBidi"/>
          <w:sz w:val="22"/>
          <w:szCs w:val="22"/>
          <w:u w:val="single"/>
        </w:rPr>
        <w:t>after a life estate</w:t>
      </w:r>
      <w:r>
        <w:rPr>
          <w:rFonts w:asciiTheme="majorBidi" w:hAnsiTheme="majorBidi" w:cstheme="majorBidi"/>
          <w:sz w:val="22"/>
          <w:szCs w:val="22"/>
        </w:rPr>
        <w:t xml:space="preserve"> created </w:t>
      </w:r>
      <w:r w:rsidRPr="00E36437">
        <w:rPr>
          <w:rFonts w:asciiTheme="majorBidi" w:hAnsiTheme="majorBidi" w:cstheme="majorBidi"/>
          <w:sz w:val="22"/>
          <w:szCs w:val="22"/>
        </w:rPr>
        <w:t xml:space="preserve">in a </w:t>
      </w:r>
      <w:r w:rsidRPr="00D6058F">
        <w:rPr>
          <w:rFonts w:asciiTheme="majorBidi" w:hAnsiTheme="majorBidi" w:cstheme="majorBidi"/>
          <w:sz w:val="22"/>
          <w:szCs w:val="22"/>
          <w:u w:val="single"/>
        </w:rPr>
        <w:t>third party</w:t>
      </w:r>
      <w:r w:rsidRPr="00E36437">
        <w:rPr>
          <w:rFonts w:asciiTheme="majorBidi" w:hAnsiTheme="majorBidi" w:cstheme="majorBidi"/>
          <w:sz w:val="22"/>
          <w:szCs w:val="22"/>
        </w:rPr>
        <w:t xml:space="preserve"> is called a </w:t>
      </w:r>
      <w:r w:rsidRPr="00E36437">
        <w:rPr>
          <w:rFonts w:asciiTheme="majorBidi" w:hAnsiTheme="majorBidi" w:cstheme="majorBidi"/>
          <w:b/>
          <w:bCs/>
          <w:sz w:val="22"/>
          <w:szCs w:val="22"/>
        </w:rPr>
        <w:t>remainder</w:t>
      </w:r>
      <w:r w:rsidRPr="00E36437">
        <w:rPr>
          <w:rFonts w:asciiTheme="majorBidi" w:hAnsiTheme="majorBidi" w:cstheme="majorBidi"/>
          <w:sz w:val="22"/>
          <w:szCs w:val="22"/>
        </w:rPr>
        <w:t>—it too will cannot cut short or divest any possessory right, third party will only acquire possession with natural termination of previous estate</w:t>
      </w:r>
    </w:p>
    <w:p w:rsidR="007A1B5F" w:rsidRPr="00E36437" w:rsidRDefault="007A1B5F" w:rsidP="009423C0">
      <w:pPr>
        <w:pStyle w:val="ListParagraph"/>
        <w:numPr>
          <w:ilvl w:val="3"/>
          <w:numId w:val="43"/>
        </w:numPr>
        <w:rPr>
          <w:rFonts w:asciiTheme="majorBidi" w:hAnsiTheme="majorBidi" w:cstheme="majorBidi"/>
          <w:sz w:val="22"/>
          <w:szCs w:val="22"/>
        </w:rPr>
      </w:pPr>
      <w:r w:rsidRPr="00E36437">
        <w:rPr>
          <w:rFonts w:asciiTheme="majorBidi" w:hAnsiTheme="majorBidi" w:cstheme="majorBidi"/>
          <w:b/>
          <w:bCs/>
          <w:sz w:val="22"/>
          <w:szCs w:val="22"/>
        </w:rPr>
        <w:t>Contingent</w:t>
      </w:r>
      <w:r w:rsidRPr="00E36437">
        <w:rPr>
          <w:rFonts w:asciiTheme="majorBidi" w:hAnsiTheme="majorBidi" w:cstheme="majorBidi"/>
          <w:sz w:val="22"/>
          <w:szCs w:val="22"/>
        </w:rPr>
        <w:t xml:space="preserve"> remainder: if created in an unborn or unidentified person or is it conditioned on the occurrence of some future event, other than natural termination</w:t>
      </w:r>
    </w:p>
    <w:p w:rsidR="007A1B5F" w:rsidRPr="00E36437" w:rsidRDefault="00B6389A" w:rsidP="009423C0">
      <w:pPr>
        <w:pStyle w:val="ListParagraph"/>
        <w:numPr>
          <w:ilvl w:val="4"/>
          <w:numId w:val="43"/>
        </w:numPr>
        <w:rPr>
          <w:rFonts w:asciiTheme="majorBidi" w:hAnsiTheme="majorBidi" w:cstheme="majorBidi"/>
          <w:sz w:val="22"/>
          <w:szCs w:val="22"/>
        </w:rPr>
      </w:pPr>
      <w:r>
        <w:rPr>
          <w:rFonts w:asciiTheme="majorBidi" w:hAnsiTheme="majorBidi" w:cstheme="majorBidi"/>
          <w:sz w:val="22"/>
          <w:szCs w:val="22"/>
        </w:rPr>
        <w:t>S</w:t>
      </w:r>
      <w:r w:rsidR="007A1B5F" w:rsidRPr="00E36437">
        <w:rPr>
          <w:rFonts w:asciiTheme="majorBidi" w:hAnsiTheme="majorBidi" w:cstheme="majorBidi"/>
          <w:sz w:val="22"/>
          <w:szCs w:val="22"/>
        </w:rPr>
        <w:t>till cannot cut short previous estate, “To A for life, and then to B’s (unborn) children”—will only transfer when A dies on condition that B had children</w:t>
      </w:r>
    </w:p>
    <w:p w:rsidR="007A1B5F" w:rsidRPr="00D03468" w:rsidRDefault="007A1B5F" w:rsidP="009423C0">
      <w:pPr>
        <w:pStyle w:val="ListParagraph"/>
        <w:numPr>
          <w:ilvl w:val="3"/>
          <w:numId w:val="43"/>
        </w:numPr>
        <w:rPr>
          <w:rFonts w:asciiTheme="majorBidi" w:hAnsiTheme="majorBidi" w:cstheme="majorBidi"/>
          <w:sz w:val="22"/>
          <w:szCs w:val="22"/>
        </w:rPr>
      </w:pPr>
      <w:r w:rsidRPr="00E36437">
        <w:rPr>
          <w:rFonts w:asciiTheme="majorBidi" w:hAnsiTheme="majorBidi" w:cstheme="majorBidi"/>
          <w:b/>
          <w:bCs/>
          <w:sz w:val="22"/>
          <w:szCs w:val="22"/>
        </w:rPr>
        <w:t>Vested</w:t>
      </w:r>
      <w:r w:rsidRPr="00E36437">
        <w:rPr>
          <w:rFonts w:asciiTheme="majorBidi" w:hAnsiTheme="majorBidi" w:cstheme="majorBidi"/>
          <w:sz w:val="22"/>
          <w:szCs w:val="22"/>
        </w:rPr>
        <w:t xml:space="preserve"> interests are when we have identified persons </w:t>
      </w:r>
      <w:r w:rsidRPr="00E36437">
        <w:rPr>
          <w:rFonts w:asciiTheme="majorBidi" w:hAnsiTheme="majorBidi" w:cstheme="majorBidi"/>
          <w:sz w:val="22"/>
          <w:szCs w:val="22"/>
          <w:u w:val="single"/>
        </w:rPr>
        <w:t>and</w:t>
      </w:r>
      <w:r w:rsidRPr="00E36437">
        <w:rPr>
          <w:rFonts w:asciiTheme="majorBidi" w:hAnsiTheme="majorBidi" w:cstheme="majorBidi"/>
          <w:sz w:val="22"/>
          <w:szCs w:val="22"/>
        </w:rPr>
        <w:t xml:space="preserve"> there are no condition </w:t>
      </w:r>
      <w:r w:rsidRPr="00D03468">
        <w:rPr>
          <w:rFonts w:asciiTheme="majorBidi" w:hAnsiTheme="majorBidi" w:cstheme="majorBidi"/>
          <w:sz w:val="22"/>
          <w:szCs w:val="22"/>
        </w:rPr>
        <w:t xml:space="preserve">precedents. </w:t>
      </w:r>
    </w:p>
    <w:p w:rsidR="007A1B5F" w:rsidRPr="00D03468" w:rsidRDefault="007A1B5F" w:rsidP="009423C0">
      <w:pPr>
        <w:pStyle w:val="ListParagraph"/>
        <w:numPr>
          <w:ilvl w:val="3"/>
          <w:numId w:val="43"/>
        </w:numPr>
        <w:rPr>
          <w:rFonts w:asciiTheme="majorBidi" w:hAnsiTheme="majorBidi" w:cstheme="majorBidi"/>
          <w:sz w:val="22"/>
          <w:szCs w:val="22"/>
        </w:rPr>
      </w:pPr>
      <w:r w:rsidRPr="00D03468">
        <w:rPr>
          <w:rFonts w:asciiTheme="majorBidi" w:hAnsiTheme="majorBidi" w:cstheme="majorBidi"/>
          <w:b/>
          <w:bCs/>
          <w:sz w:val="22"/>
          <w:szCs w:val="22"/>
        </w:rPr>
        <w:t xml:space="preserve">Vested subject to open: </w:t>
      </w:r>
      <w:r w:rsidRPr="00D03468">
        <w:rPr>
          <w:rFonts w:asciiTheme="majorBidi" w:hAnsiTheme="majorBidi" w:cstheme="majorBidi"/>
          <w:sz w:val="22"/>
          <w:szCs w:val="22"/>
        </w:rPr>
        <w:t xml:space="preserve">when have a class grant, if B has children, we have identified persons, but more people can be added, diluting the property interest </w:t>
      </w:r>
    </w:p>
    <w:p w:rsidR="007A1B5F" w:rsidRDefault="007A1B5F" w:rsidP="009423C0">
      <w:pPr>
        <w:pStyle w:val="ListParagraph"/>
        <w:numPr>
          <w:ilvl w:val="3"/>
          <w:numId w:val="43"/>
        </w:numPr>
        <w:rPr>
          <w:rFonts w:asciiTheme="majorBidi" w:hAnsiTheme="majorBidi" w:cstheme="majorBidi"/>
          <w:sz w:val="22"/>
          <w:szCs w:val="22"/>
        </w:rPr>
      </w:pPr>
      <w:r w:rsidRPr="00D03468">
        <w:rPr>
          <w:rFonts w:asciiTheme="majorBidi" w:hAnsiTheme="majorBidi" w:cstheme="majorBidi"/>
          <w:b/>
          <w:bCs/>
          <w:sz w:val="22"/>
          <w:szCs w:val="22"/>
        </w:rPr>
        <w:t>Vested subject to Divestment:</w:t>
      </w:r>
      <w:r w:rsidRPr="00D03468">
        <w:rPr>
          <w:rFonts w:asciiTheme="majorBidi" w:hAnsiTheme="majorBidi" w:cstheme="majorBidi"/>
          <w:sz w:val="22"/>
          <w:szCs w:val="22"/>
        </w:rPr>
        <w:t xml:space="preserve"> it is vested in person but can be prevented </w:t>
      </w:r>
      <w:r w:rsidR="00426536">
        <w:rPr>
          <w:rFonts w:asciiTheme="majorBidi" w:hAnsiTheme="majorBidi" w:cstheme="majorBidi"/>
          <w:sz w:val="22"/>
          <w:szCs w:val="22"/>
        </w:rPr>
        <w:t>from</w:t>
      </w:r>
      <w:r w:rsidRPr="00D03468">
        <w:rPr>
          <w:rFonts w:asciiTheme="majorBidi" w:hAnsiTheme="majorBidi" w:cstheme="majorBidi"/>
          <w:sz w:val="22"/>
          <w:szCs w:val="22"/>
        </w:rPr>
        <w:t xml:space="preserve"> becoming possessory by a</w:t>
      </w:r>
      <w:r w:rsidR="00CB7E28">
        <w:rPr>
          <w:rFonts w:asciiTheme="majorBidi" w:hAnsiTheme="majorBidi" w:cstheme="majorBidi"/>
          <w:sz w:val="22"/>
          <w:szCs w:val="22"/>
        </w:rPr>
        <w:t xml:space="preserve">n executory interest </w:t>
      </w:r>
    </w:p>
    <w:p w:rsidR="007F0F40" w:rsidRPr="00CB7E28" w:rsidRDefault="007F0F40" w:rsidP="009423C0">
      <w:pPr>
        <w:pStyle w:val="ListParagraph"/>
        <w:numPr>
          <w:ilvl w:val="1"/>
          <w:numId w:val="43"/>
        </w:numPr>
        <w:rPr>
          <w:rFonts w:asciiTheme="majorBidi" w:hAnsiTheme="majorBidi" w:cstheme="majorBidi"/>
          <w:sz w:val="22"/>
          <w:szCs w:val="22"/>
        </w:rPr>
      </w:pPr>
      <w:r>
        <w:rPr>
          <w:rFonts w:asciiTheme="majorBidi" w:hAnsiTheme="majorBidi" w:cstheme="majorBidi"/>
          <w:sz w:val="22"/>
          <w:szCs w:val="22"/>
        </w:rPr>
        <w:t>G</w:t>
      </w:r>
      <w:r w:rsidRPr="007F0F40">
        <w:rPr>
          <w:rFonts w:asciiTheme="majorBidi" w:hAnsiTheme="majorBidi" w:cstheme="majorBidi"/>
          <w:sz w:val="22"/>
          <w:szCs w:val="22"/>
        </w:rPr>
        <w:t xml:space="preserve">eneral note: “heirs” are not determined until one </w:t>
      </w:r>
      <w:proofErr w:type="gramStart"/>
      <w:r w:rsidRPr="007F0F40">
        <w:rPr>
          <w:rFonts w:asciiTheme="majorBidi" w:hAnsiTheme="majorBidi" w:cstheme="majorBidi"/>
          <w:sz w:val="22"/>
          <w:szCs w:val="22"/>
        </w:rPr>
        <w:t>dies</w:t>
      </w:r>
      <w:proofErr w:type="gramEnd"/>
    </w:p>
    <w:p w:rsidR="002F050F" w:rsidRPr="007F0F40" w:rsidRDefault="007F0F40" w:rsidP="007F0F40">
      <w:pPr>
        <w:ind w:left="1080"/>
        <w:rPr>
          <w:rFonts w:asciiTheme="majorBidi" w:hAnsiTheme="majorBidi" w:cstheme="majorBidi"/>
          <w:sz w:val="22"/>
          <w:szCs w:val="22"/>
        </w:rPr>
      </w:pPr>
      <w:r>
        <w:rPr>
          <w:noProof/>
        </w:rPr>
        <w:lastRenderedPageBreak/>
        <w:drawing>
          <wp:anchor distT="0" distB="0" distL="114300" distR="114300" simplePos="0" relativeHeight="251661312" behindDoc="0" locked="0" layoutInCell="1" allowOverlap="1">
            <wp:simplePos x="0" y="0"/>
            <wp:positionH relativeFrom="column">
              <wp:posOffset>-78105</wp:posOffset>
            </wp:positionH>
            <wp:positionV relativeFrom="paragraph">
              <wp:posOffset>0</wp:posOffset>
            </wp:positionV>
            <wp:extent cx="4192270" cy="471551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92270" cy="471551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simplePos x="0" y="0"/>
                <wp:positionH relativeFrom="column">
                  <wp:posOffset>4570095</wp:posOffset>
                </wp:positionH>
                <wp:positionV relativeFrom="paragraph">
                  <wp:posOffset>36573</wp:posOffset>
                </wp:positionV>
                <wp:extent cx="2507895" cy="2424223"/>
                <wp:effectExtent l="0" t="0" r="6985" b="14605"/>
                <wp:wrapNone/>
                <wp:docPr id="7" name="Text Box 7"/>
                <wp:cNvGraphicFramePr/>
                <a:graphic xmlns:a="http://schemas.openxmlformats.org/drawingml/2006/main">
                  <a:graphicData uri="http://schemas.microsoft.com/office/word/2010/wordprocessingShape">
                    <wps:wsp>
                      <wps:cNvSpPr txBox="1"/>
                      <wps:spPr>
                        <a:xfrm>
                          <a:off x="0" y="0"/>
                          <a:ext cx="2507895" cy="2424223"/>
                        </a:xfrm>
                        <a:prstGeom prst="rect">
                          <a:avLst/>
                        </a:prstGeom>
                        <a:solidFill>
                          <a:schemeClr val="lt1"/>
                        </a:solidFill>
                        <a:ln w="6350">
                          <a:solidFill>
                            <a:prstClr val="black"/>
                          </a:solidFill>
                        </a:ln>
                      </wps:spPr>
                      <wps:txbx>
                        <w:txbxContent>
                          <w:p w:rsidR="000D4C73" w:rsidRDefault="000D4C73">
                            <w:pPr>
                              <w:rPr>
                                <w:sz w:val="20"/>
                                <w:szCs w:val="20"/>
                              </w:rPr>
                            </w:pPr>
                            <w:r>
                              <w:rPr>
                                <w:sz w:val="20"/>
                                <w:szCs w:val="20"/>
                              </w:rPr>
                              <w:t>1.Break the fact pattern down into chronological steps or points in time</w:t>
                            </w:r>
                          </w:p>
                          <w:p w:rsidR="000D4C73" w:rsidRDefault="000D4C73" w:rsidP="005B4932">
                            <w:pPr>
                              <w:rPr>
                                <w:sz w:val="20"/>
                                <w:szCs w:val="20"/>
                              </w:rPr>
                            </w:pPr>
                            <w:r>
                              <w:rPr>
                                <w:sz w:val="20"/>
                                <w:szCs w:val="20"/>
                              </w:rPr>
                              <w:t xml:space="preserve">2. For each point in time: </w:t>
                            </w:r>
                          </w:p>
                          <w:p w:rsidR="000D4C73" w:rsidRDefault="000D4C73" w:rsidP="005B4932">
                            <w:pPr>
                              <w:rPr>
                                <w:sz w:val="20"/>
                                <w:szCs w:val="20"/>
                              </w:rPr>
                            </w:pPr>
                            <w:r>
                              <w:rPr>
                                <w:sz w:val="20"/>
                                <w:szCs w:val="20"/>
                              </w:rPr>
                              <w:t xml:space="preserve">  A. If the point in time is making of a conveyance: parse the interests created, identify the nature &amp; quantum of each &amp; determine if any residual nature in grantor- and if so, its nature &amp; quantum</w:t>
                            </w:r>
                          </w:p>
                          <w:p w:rsidR="000D4C73" w:rsidRDefault="000D4C73" w:rsidP="005B4932">
                            <w:pPr>
                              <w:rPr>
                                <w:sz w:val="20"/>
                                <w:szCs w:val="20"/>
                              </w:rPr>
                            </w:pPr>
                            <w:r>
                              <w:rPr>
                                <w:sz w:val="20"/>
                                <w:szCs w:val="20"/>
                              </w:rPr>
                              <w:t xml:space="preserve"> B. If point in time is any other event, construe the effect of the even on the interests of the parties</w:t>
                            </w:r>
                          </w:p>
                          <w:p w:rsidR="000D4C73" w:rsidRDefault="000D4C73" w:rsidP="005B4932">
                            <w:pPr>
                              <w:rPr>
                                <w:sz w:val="20"/>
                                <w:szCs w:val="20"/>
                              </w:rPr>
                            </w:pPr>
                            <w:r>
                              <w:rPr>
                                <w:sz w:val="20"/>
                                <w:szCs w:val="20"/>
                              </w:rPr>
                              <w:t xml:space="preserve"> C. Based on A&amp;B describe the interests of every party at each point in time- state of title</w:t>
                            </w:r>
                          </w:p>
                          <w:p w:rsidR="000D4C73" w:rsidRPr="005B4932" w:rsidRDefault="000D4C73" w:rsidP="005B4932">
                            <w:pPr>
                              <w:rPr>
                                <w:sz w:val="20"/>
                                <w:szCs w:val="20"/>
                              </w:rPr>
                            </w:pPr>
                            <w:r>
                              <w:rPr>
                                <w:sz w:val="20"/>
                                <w:szCs w:val="20"/>
                              </w:rPr>
                              <w:t>3. Arrange state of title for each point in time sequentially to compose chain of 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359.85pt;margin-top:2.9pt;width:197.45pt;height:19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" fillcolor="white [3201]" strokeweight=".5pt">
                <v:textbox>
                  <w:txbxContent>
                    <w:p w:rsidR="000D4C73" w:rsidRDefault="000D4C73">
                      <w:pPr>
                        <w:rPr>
                          <w:sz w:val="20"/>
                          <w:szCs w:val="20"/>
                        </w:rPr>
                      </w:pPr>
                      <w:r>
                        <w:rPr>
                          <w:sz w:val="20"/>
                          <w:szCs w:val="20"/>
                        </w:rPr>
                        <w:t>1.Break the fact pattern down into chronological steps or points in time</w:t>
                      </w:r>
                    </w:p>
                    <w:p w:rsidR="000D4C73" w:rsidRDefault="000D4C73" w:rsidP="005B4932">
                      <w:pPr>
                        <w:rPr>
                          <w:sz w:val="20"/>
                          <w:szCs w:val="20"/>
                        </w:rPr>
                      </w:pPr>
                      <w:r>
                        <w:rPr>
                          <w:sz w:val="20"/>
                          <w:szCs w:val="20"/>
                        </w:rPr>
                        <w:t xml:space="preserve">2. For each point in time: </w:t>
                      </w:r>
                    </w:p>
                    <w:p w:rsidR="000D4C73" w:rsidRDefault="000D4C73" w:rsidP="005B4932">
                      <w:pPr>
                        <w:rPr>
                          <w:sz w:val="20"/>
                          <w:szCs w:val="20"/>
                        </w:rPr>
                      </w:pPr>
                      <w:r>
                        <w:rPr>
                          <w:sz w:val="20"/>
                          <w:szCs w:val="20"/>
                        </w:rPr>
                        <w:t xml:space="preserve">  A. If the point in time is making of a conveyance: parse the interests created, identify the nature &amp; quantum of each &amp; determine if any residual nature in grantor- and if so, its nature &amp; quantum</w:t>
                      </w:r>
                    </w:p>
                    <w:p w:rsidR="000D4C73" w:rsidRDefault="000D4C73" w:rsidP="005B4932">
                      <w:pPr>
                        <w:rPr>
                          <w:sz w:val="20"/>
                          <w:szCs w:val="20"/>
                        </w:rPr>
                      </w:pPr>
                      <w:r>
                        <w:rPr>
                          <w:sz w:val="20"/>
                          <w:szCs w:val="20"/>
                        </w:rPr>
                        <w:t xml:space="preserve"> B. If point in time is any other event, construe the effect of the even on the interests of the parties</w:t>
                      </w:r>
                    </w:p>
                    <w:p w:rsidR="000D4C73" w:rsidRDefault="000D4C73" w:rsidP="005B4932">
                      <w:pPr>
                        <w:rPr>
                          <w:sz w:val="20"/>
                          <w:szCs w:val="20"/>
                        </w:rPr>
                      </w:pPr>
                      <w:r>
                        <w:rPr>
                          <w:sz w:val="20"/>
                          <w:szCs w:val="20"/>
                        </w:rPr>
                        <w:t xml:space="preserve"> C. Based on A&amp;B describe the interests of every party at each point in time- state of title</w:t>
                      </w:r>
                    </w:p>
                    <w:p w:rsidR="000D4C73" w:rsidRPr="005B4932" w:rsidRDefault="000D4C73" w:rsidP="005B4932">
                      <w:pPr>
                        <w:rPr>
                          <w:sz w:val="20"/>
                          <w:szCs w:val="20"/>
                        </w:rPr>
                      </w:pPr>
                      <w:r>
                        <w:rPr>
                          <w:sz w:val="20"/>
                          <w:szCs w:val="20"/>
                        </w:rPr>
                        <w:t>3. Arrange state of title for each point in time sequentially to compose chain of title</w:t>
                      </w:r>
                    </w:p>
                  </w:txbxContent>
                </v:textbox>
              </v:shape>
            </w:pict>
          </mc:Fallback>
        </mc:AlternateContent>
      </w: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Pr="006978B6" w:rsidRDefault="006978B6" w:rsidP="006978B6">
      <w:pPr>
        <w:rPr>
          <w:rFonts w:asciiTheme="majorBidi" w:hAnsiTheme="majorBidi" w:cstheme="majorBidi"/>
          <w:sz w:val="22"/>
          <w:szCs w:val="22"/>
        </w:rPr>
      </w:pPr>
    </w:p>
    <w:p w:rsidR="002F050F" w:rsidRDefault="002F050F" w:rsidP="00995ED0">
      <w:pPr>
        <w:pStyle w:val="Heading2"/>
      </w:pPr>
    </w:p>
    <w:p w:rsidR="00695C00" w:rsidRDefault="00695C00" w:rsidP="006978B6">
      <w:pPr>
        <w:pStyle w:val="Heading2"/>
      </w:pPr>
      <w:bookmarkStart w:id="55" w:name="_Toc4690761"/>
    </w:p>
    <w:bookmarkEnd w:id="55"/>
    <w:p w:rsidR="002F050F" w:rsidRDefault="002F050F" w:rsidP="006978B6">
      <w:pPr>
        <w:pStyle w:val="Heading2"/>
        <w:rPr>
          <w:noProof/>
        </w:rPr>
      </w:pPr>
    </w:p>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7F0F40" w:rsidP="00695C00">
      <w:r>
        <w:rPr>
          <w:rFonts w:asciiTheme="majorBidi" w:hAnsiTheme="majorBidi" w:cstheme="majorBidi"/>
          <w:noProof/>
          <w:sz w:val="22"/>
          <w:szCs w:val="22"/>
        </w:rPr>
        <w:drawing>
          <wp:anchor distT="0" distB="0" distL="114300" distR="114300" simplePos="0" relativeHeight="251664384" behindDoc="0" locked="0" layoutInCell="1" allowOverlap="1">
            <wp:simplePos x="0" y="0"/>
            <wp:positionH relativeFrom="column">
              <wp:posOffset>953135</wp:posOffset>
            </wp:positionH>
            <wp:positionV relativeFrom="paragraph">
              <wp:posOffset>165614</wp:posOffset>
            </wp:positionV>
            <wp:extent cx="5202555" cy="2689860"/>
            <wp:effectExtent l="0" t="0" r="4445" b="25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9-03-29 at 12.19.46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2555" cy="2689860"/>
                    </a:xfrm>
                    <a:prstGeom prst="rect">
                      <a:avLst/>
                    </a:prstGeom>
                  </pic:spPr>
                </pic:pic>
              </a:graphicData>
            </a:graphic>
            <wp14:sizeRelH relativeFrom="page">
              <wp14:pctWidth>0</wp14:pctWidth>
            </wp14:sizeRelH>
            <wp14:sizeRelV relativeFrom="page">
              <wp14:pctHeight>0</wp14:pctHeight>
            </wp14:sizeRelV>
          </wp:anchor>
        </w:drawing>
      </w:r>
    </w:p>
    <w:p w:rsidR="00695C00" w:rsidRDefault="00695C00" w:rsidP="00695C00"/>
    <w:p w:rsidR="00695C00" w:rsidRDefault="00695C00" w:rsidP="00695C00"/>
    <w:p w:rsidR="00695C00" w:rsidRDefault="00695C00" w:rsidP="00695C00">
      <w:r>
        <w:rPr>
          <w:noProof/>
        </w:rPr>
        <w:lastRenderedPageBreak/>
        <w:drawing>
          <wp:anchor distT="0" distB="0" distL="114300" distR="114300" simplePos="0" relativeHeight="251663360" behindDoc="0" locked="0" layoutInCell="1" allowOverlap="1" wp14:anchorId="5DBDD264" wp14:editId="563D3AEA">
            <wp:simplePos x="0" y="0"/>
            <wp:positionH relativeFrom="column">
              <wp:posOffset>0</wp:posOffset>
            </wp:positionH>
            <wp:positionV relativeFrom="paragraph">
              <wp:posOffset>180340</wp:posOffset>
            </wp:positionV>
            <wp:extent cx="6261100" cy="83185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3-28 at 4.52.42 PM.png"/>
                    <pic:cNvPicPr/>
                  </pic:nvPicPr>
                  <pic:blipFill>
                    <a:blip r:embed="rId11">
                      <a:extLst>
                        <a:ext uri="{28A0092B-C50C-407E-A947-70E740481C1C}">
                          <a14:useLocalDpi xmlns:a14="http://schemas.microsoft.com/office/drawing/2010/main" val="0"/>
                        </a:ext>
                      </a:extLst>
                    </a:blip>
                    <a:stretch>
                      <a:fillRect/>
                    </a:stretch>
                  </pic:blipFill>
                  <pic:spPr>
                    <a:xfrm>
                      <a:off x="0" y="0"/>
                      <a:ext cx="6261100" cy="8318500"/>
                    </a:xfrm>
                    <a:prstGeom prst="rect">
                      <a:avLst/>
                    </a:prstGeom>
                  </pic:spPr>
                </pic:pic>
              </a:graphicData>
            </a:graphic>
            <wp14:sizeRelH relativeFrom="page">
              <wp14:pctWidth>0</wp14:pctWidth>
            </wp14:sizeRelH>
            <wp14:sizeRelV relativeFrom="page">
              <wp14:pctHeight>0</wp14:pctHeight>
            </wp14:sizeRelV>
          </wp:anchor>
        </w:drawing>
      </w:r>
    </w:p>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Pr="00695C00" w:rsidRDefault="00695C00" w:rsidP="00695C00"/>
    <w:p w:rsidR="00751D8E" w:rsidRDefault="00751D8E" w:rsidP="00751D8E">
      <w:pPr>
        <w:pStyle w:val="Heading2"/>
      </w:pPr>
      <w:r>
        <w:lastRenderedPageBreak/>
        <w:t xml:space="preserve"> </w:t>
      </w:r>
    </w:p>
    <w:p w:rsidR="00751D8E" w:rsidRDefault="00995ED0" w:rsidP="00751D8E">
      <w:pPr>
        <w:pStyle w:val="Heading2"/>
      </w:pPr>
      <w:bookmarkStart w:id="56" w:name="_Toc8243807"/>
      <w:r>
        <w:t>Estates Doctrines</w:t>
      </w:r>
      <w:r w:rsidR="00B43ADE">
        <w:t xml:space="preserve"> (&amp; </w:t>
      </w:r>
      <w:r w:rsidR="00751D8E">
        <w:t>Covenants) and</w:t>
      </w:r>
      <w:r>
        <w:t xml:space="preserve"> Limitations</w:t>
      </w:r>
      <w:bookmarkEnd w:id="56"/>
    </w:p>
    <w:p w:rsidR="00CB3AD7" w:rsidRDefault="00CB3AD7" w:rsidP="007A16CD"/>
    <w:p w:rsidR="00751D8E" w:rsidRPr="00B6389A" w:rsidRDefault="00751D8E" w:rsidP="009423C0">
      <w:pPr>
        <w:pStyle w:val="ListParagraph"/>
        <w:numPr>
          <w:ilvl w:val="0"/>
          <w:numId w:val="55"/>
        </w:numPr>
        <w:rPr>
          <w:rStyle w:val="Heading3Char"/>
          <w:rFonts w:eastAsiaTheme="minorHAnsi"/>
          <w:i w:val="0"/>
          <w:smallCaps w:val="0"/>
          <w:szCs w:val="22"/>
        </w:rPr>
      </w:pPr>
      <w:r w:rsidRPr="00B6389A">
        <w:rPr>
          <w:rFonts w:asciiTheme="majorBidi" w:hAnsiTheme="majorBidi" w:cstheme="majorBidi"/>
          <w:sz w:val="22"/>
          <w:szCs w:val="22"/>
        </w:rPr>
        <w:t>The rules that follow are meant to act as a way as condensing who has control over land to one individual—</w:t>
      </w:r>
      <w:r w:rsidRPr="00076964">
        <w:rPr>
          <w:rFonts w:asciiTheme="majorBidi" w:hAnsiTheme="majorBidi" w:cstheme="majorBidi"/>
          <w:b/>
          <w:bCs/>
          <w:sz w:val="22"/>
          <w:szCs w:val="22"/>
        </w:rPr>
        <w:t>enabling freedom of action</w:t>
      </w:r>
      <w:r w:rsidRPr="00B6389A">
        <w:rPr>
          <w:rFonts w:asciiTheme="majorBidi" w:hAnsiTheme="majorBidi" w:cstheme="majorBidi"/>
          <w:sz w:val="22"/>
          <w:szCs w:val="22"/>
        </w:rPr>
        <w:t xml:space="preserve"> (i.e. Presumption against forfeiture—grant fee simple absolute allowing for current owner to exert total control; Doctrine against waste—life tenant can only do so much w/ land &amp; if violates terms will revert back to fee simple owner to use the land as sees fit; doctrines against alienation, new estates and racial covenants meant to cabin the power previous owners have over current possessors</w:t>
      </w:r>
      <w:r w:rsidR="00CB3AD7" w:rsidRPr="00B6389A">
        <w:rPr>
          <w:rFonts w:asciiTheme="majorBidi" w:hAnsiTheme="majorBidi" w:cstheme="majorBidi"/>
          <w:sz w:val="22"/>
          <w:szCs w:val="22"/>
        </w:rPr>
        <w:t>)</w:t>
      </w:r>
    </w:p>
    <w:p w:rsidR="00751D8E" w:rsidRPr="00B6389A" w:rsidRDefault="00751D8E" w:rsidP="009423C0">
      <w:pPr>
        <w:pStyle w:val="ListParagraph"/>
        <w:numPr>
          <w:ilvl w:val="0"/>
          <w:numId w:val="55"/>
        </w:numPr>
        <w:rPr>
          <w:rStyle w:val="Heading3Char"/>
          <w:rFonts w:eastAsiaTheme="minorHAnsi"/>
          <w:i w:val="0"/>
          <w:smallCaps w:val="0"/>
          <w:szCs w:val="22"/>
        </w:rPr>
      </w:pPr>
      <w:r w:rsidRPr="00B6389A">
        <w:rPr>
          <w:rFonts w:asciiTheme="majorBidi" w:hAnsiTheme="majorBidi" w:cstheme="majorBidi"/>
          <w:sz w:val="22"/>
          <w:szCs w:val="22"/>
        </w:rPr>
        <w:t>Random note: estates are only created through transfer of property and if one violates the terms</w:t>
      </w:r>
      <w:r w:rsidRPr="00B6389A">
        <w:rPr>
          <w:rStyle w:val="Heading3Char"/>
          <w:rFonts w:eastAsiaTheme="minorHAnsi"/>
          <w:i w:val="0"/>
          <w:smallCaps w:val="0"/>
          <w:szCs w:val="22"/>
        </w:rPr>
        <w:t xml:space="preserve">/conditions the </w:t>
      </w:r>
      <w:r w:rsidRPr="00B6389A">
        <w:rPr>
          <w:rFonts w:asciiTheme="majorBidi" w:hAnsiTheme="majorBidi" w:cstheme="majorBidi"/>
          <w:sz w:val="22"/>
          <w:szCs w:val="22"/>
        </w:rPr>
        <w:t>only possible remedy is divestment; covenants aren’t inherently created through a transfer of property (even real, only through transfer for notice purposes) &amp; the remedies are for damages or injunctions—but not always obvious from language which one dealing with</w:t>
      </w:r>
      <w:r w:rsidRPr="00B6389A">
        <w:rPr>
          <w:rStyle w:val="Heading3Char"/>
          <w:rFonts w:eastAsiaTheme="minorHAnsi"/>
          <w:i w:val="0"/>
          <w:smallCaps w:val="0"/>
          <w:szCs w:val="22"/>
        </w:rPr>
        <w:t xml:space="preserve"> </w:t>
      </w:r>
    </w:p>
    <w:p w:rsidR="00CB3AD7" w:rsidRPr="00CB3AD7" w:rsidRDefault="00CB3AD7" w:rsidP="00CB3AD7">
      <w:pPr>
        <w:pStyle w:val="ListParagraph"/>
        <w:rPr>
          <w:rStyle w:val="Heading3Char"/>
          <w:rFonts w:eastAsiaTheme="minorHAnsi"/>
          <w:i w:val="0"/>
          <w:smallCaps w:val="0"/>
          <w:szCs w:val="22"/>
        </w:rPr>
      </w:pPr>
    </w:p>
    <w:p w:rsidR="00EC756C" w:rsidRPr="006978B6" w:rsidRDefault="00EC756C" w:rsidP="009423C0">
      <w:pPr>
        <w:pStyle w:val="ListParagraph"/>
        <w:numPr>
          <w:ilvl w:val="0"/>
          <w:numId w:val="46"/>
        </w:numPr>
        <w:rPr>
          <w:rFonts w:asciiTheme="majorBidi" w:hAnsiTheme="majorBidi" w:cstheme="majorBidi"/>
          <w:color w:val="000000" w:themeColor="text1"/>
          <w:sz w:val="22"/>
          <w:szCs w:val="22"/>
        </w:rPr>
      </w:pPr>
      <w:bookmarkStart w:id="57" w:name="_Toc8243808"/>
      <w:r w:rsidRPr="006978B6">
        <w:rPr>
          <w:rStyle w:val="Heading3Char"/>
        </w:rPr>
        <w:t>Presumption against forfeiture</w:t>
      </w:r>
      <w:bookmarkEnd w:id="57"/>
      <w:r w:rsidRPr="00C40203">
        <w:rPr>
          <w:rFonts w:asciiTheme="majorBidi" w:hAnsiTheme="majorBidi" w:cstheme="majorBidi"/>
          <w:b/>
          <w:bCs/>
          <w:color w:val="000000" w:themeColor="text1"/>
          <w:sz w:val="22"/>
          <w:szCs w:val="22"/>
        </w:rPr>
        <w:t xml:space="preserve">: </w:t>
      </w:r>
      <w:r w:rsidRPr="00C40203">
        <w:rPr>
          <w:rFonts w:asciiTheme="majorBidi" w:hAnsiTheme="majorBidi" w:cstheme="majorBidi"/>
          <w:color w:val="000000" w:themeColor="text1"/>
          <w:sz w:val="22"/>
          <w:szCs w:val="22"/>
        </w:rPr>
        <w:t>Presumption against terminating possessory interests of the current possessor—</w:t>
      </w:r>
      <w:r w:rsidRPr="006978B6">
        <w:rPr>
          <w:rFonts w:asciiTheme="majorBidi" w:hAnsiTheme="majorBidi" w:cstheme="majorBidi"/>
          <w:color w:val="000000" w:themeColor="text1"/>
          <w:sz w:val="22"/>
          <w:szCs w:val="22"/>
        </w:rPr>
        <w:t xml:space="preserve">reluctance to recognize future interests, </w:t>
      </w:r>
      <w:r w:rsidRPr="003F53F2">
        <w:rPr>
          <w:rFonts w:asciiTheme="majorBidi" w:hAnsiTheme="majorBidi" w:cstheme="majorBidi"/>
          <w:b/>
          <w:bCs/>
          <w:color w:val="000000" w:themeColor="text1"/>
          <w:sz w:val="22"/>
          <w:szCs w:val="22"/>
        </w:rPr>
        <w:t>will favor present possessory owners</w:t>
      </w:r>
      <w:r w:rsidR="00C40203" w:rsidRPr="006978B6">
        <w:rPr>
          <w:rFonts w:asciiTheme="majorBidi" w:hAnsiTheme="majorBidi" w:cstheme="majorBidi"/>
          <w:color w:val="000000" w:themeColor="text1"/>
          <w:sz w:val="22"/>
          <w:szCs w:val="22"/>
        </w:rPr>
        <w:t xml:space="preserve">. </w:t>
      </w:r>
      <w:r w:rsidR="00C40203" w:rsidRPr="006978B6">
        <w:rPr>
          <w:rFonts w:asciiTheme="majorBidi" w:hAnsiTheme="majorBidi" w:cstheme="majorBidi"/>
          <w:color w:val="000000" w:themeColor="text1"/>
          <w:sz w:val="22"/>
          <w:szCs w:val="22"/>
          <w:u w:val="single"/>
        </w:rPr>
        <w:t>Majority rule.</w:t>
      </w:r>
      <w:r w:rsidR="00C40203" w:rsidRPr="006978B6">
        <w:rPr>
          <w:rFonts w:asciiTheme="majorBidi" w:hAnsiTheme="majorBidi" w:cstheme="majorBidi"/>
          <w:color w:val="000000" w:themeColor="text1"/>
          <w:sz w:val="22"/>
          <w:szCs w:val="22"/>
        </w:rPr>
        <w:t xml:space="preserve"> </w:t>
      </w:r>
    </w:p>
    <w:p w:rsidR="00EC756C" w:rsidRPr="006978B6" w:rsidRDefault="00EC756C" w:rsidP="009423C0">
      <w:pPr>
        <w:pStyle w:val="ListParagraph"/>
        <w:numPr>
          <w:ilvl w:val="1"/>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Will look for clear or explicit creation of future interests</w:t>
      </w:r>
      <w:r w:rsidR="00C40203" w:rsidRPr="006978B6">
        <w:rPr>
          <w:rFonts w:asciiTheme="majorBidi" w:hAnsiTheme="majorBidi" w:cstheme="majorBidi"/>
          <w:color w:val="000000" w:themeColor="text1"/>
          <w:sz w:val="22"/>
          <w:szCs w:val="22"/>
        </w:rPr>
        <w:t xml:space="preserve">—if choice is between future interest and mere precatory language (statement of purpose not meant to be binding) </w:t>
      </w:r>
      <w:r w:rsidR="00C40203" w:rsidRPr="003F53F2">
        <w:rPr>
          <w:rFonts w:asciiTheme="majorBidi" w:hAnsiTheme="majorBidi" w:cstheme="majorBidi"/>
          <w:b/>
          <w:bCs/>
          <w:color w:val="000000" w:themeColor="text1"/>
          <w:sz w:val="22"/>
          <w:szCs w:val="22"/>
        </w:rPr>
        <w:t>presumption of fee simple absolute</w:t>
      </w:r>
      <w:r w:rsidR="00C40203" w:rsidRPr="006978B6">
        <w:rPr>
          <w:rFonts w:asciiTheme="majorBidi" w:hAnsiTheme="majorBidi" w:cstheme="majorBidi"/>
          <w:color w:val="000000" w:themeColor="text1"/>
          <w:sz w:val="22"/>
          <w:szCs w:val="22"/>
        </w:rPr>
        <w:t xml:space="preserve"> </w:t>
      </w:r>
    </w:p>
    <w:p w:rsidR="00C40203" w:rsidRPr="003F53F2" w:rsidRDefault="00C40203" w:rsidP="009423C0">
      <w:pPr>
        <w:pStyle w:val="ListParagraph"/>
        <w:numPr>
          <w:ilvl w:val="2"/>
          <w:numId w:val="46"/>
        </w:numPr>
        <w:rPr>
          <w:rFonts w:asciiTheme="majorBidi" w:hAnsiTheme="majorBidi" w:cstheme="majorBidi"/>
          <w:color w:val="000000" w:themeColor="text1"/>
          <w:sz w:val="21"/>
          <w:szCs w:val="21"/>
        </w:rPr>
      </w:pPr>
      <w:r w:rsidRPr="003F53F2">
        <w:rPr>
          <w:rFonts w:asciiTheme="majorBidi" w:hAnsiTheme="majorBidi" w:cstheme="majorBidi"/>
          <w:b/>
          <w:bCs/>
          <w:color w:val="000000" w:themeColor="text1"/>
          <w:sz w:val="21"/>
          <w:szCs w:val="21"/>
        </w:rPr>
        <w:t>Similarly</w:t>
      </w:r>
      <w:r w:rsidRPr="003F53F2">
        <w:rPr>
          <w:rFonts w:asciiTheme="majorBidi" w:hAnsiTheme="majorBidi" w:cstheme="majorBidi"/>
          <w:color w:val="000000" w:themeColor="text1"/>
          <w:sz w:val="21"/>
          <w:szCs w:val="21"/>
        </w:rPr>
        <w:t>: if choice between covenant or future interest—covenant; between fee simple determinable or fee simple subject to condition subsequent—subject to condition precedent (because ownership won’t automatically be forfeited); life estate and any type of fee simple—fee simple</w:t>
      </w:r>
    </w:p>
    <w:p w:rsidR="00EC756C" w:rsidRPr="006978B6" w:rsidRDefault="00C40203" w:rsidP="009423C0">
      <w:pPr>
        <w:pStyle w:val="ListParagraph"/>
        <w:numPr>
          <w:ilvl w:val="1"/>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Logic: future interests reduce the alienability of property and restrict the autonomy of the possessor to do w/ property as they see fit </w:t>
      </w:r>
      <w:r w:rsidRPr="006978B6">
        <w:rPr>
          <w:rFonts w:asciiTheme="majorBidi" w:hAnsiTheme="majorBidi" w:cstheme="majorBidi"/>
          <w:color w:val="000000" w:themeColor="text1"/>
          <w:sz w:val="18"/>
          <w:szCs w:val="18"/>
        </w:rPr>
        <w:t>(could also argue generally furthers grantors intent- presumably intended to give up full rights)</w:t>
      </w:r>
    </w:p>
    <w:p w:rsidR="00C40203" w:rsidRPr="006978B6" w:rsidRDefault="00C40203" w:rsidP="009423C0">
      <w:pPr>
        <w:pStyle w:val="ListParagraph"/>
        <w:numPr>
          <w:ilvl w:val="2"/>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Also, incentivize the grantor to be clear when transferring the property, protects the grantee</w:t>
      </w:r>
    </w:p>
    <w:p w:rsidR="00C40203" w:rsidRPr="006978B6" w:rsidRDefault="00C40203" w:rsidP="009423C0">
      <w:pPr>
        <w:pStyle w:val="ListParagraph"/>
        <w:numPr>
          <w:ilvl w:val="1"/>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Some courts don’t require as clear language for </w:t>
      </w:r>
      <w:r w:rsidRPr="003F53F2">
        <w:rPr>
          <w:rFonts w:asciiTheme="majorBidi" w:hAnsiTheme="majorBidi" w:cstheme="majorBidi"/>
          <w:color w:val="000000" w:themeColor="text1"/>
          <w:sz w:val="22"/>
          <w:szCs w:val="22"/>
          <w:u w:val="single"/>
        </w:rPr>
        <w:t>charitable contributions</w:t>
      </w:r>
      <w:r w:rsidRPr="006978B6">
        <w:rPr>
          <w:rFonts w:asciiTheme="majorBidi" w:hAnsiTheme="majorBidi" w:cstheme="majorBidi"/>
          <w:color w:val="000000" w:themeColor="text1"/>
          <w:sz w:val="22"/>
          <w:szCs w:val="22"/>
        </w:rPr>
        <w:t xml:space="preserve">, eager to find future interest- donors want to ensure used for charity &amp; in public interest to by maintaining the charitable use </w:t>
      </w:r>
    </w:p>
    <w:p w:rsidR="00C40203" w:rsidRPr="006978B6" w:rsidRDefault="00C40203" w:rsidP="009423C0">
      <w:pPr>
        <w:pStyle w:val="ListParagraph"/>
        <w:numPr>
          <w:ilvl w:val="2"/>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These minority of courts will grant substantial legal effect to language of purpose—whether recognizing a future interest, a covenant or constructive trust </w:t>
      </w:r>
    </w:p>
    <w:p w:rsidR="00C40203" w:rsidRPr="006978B6" w:rsidRDefault="00C40203" w:rsidP="009423C0">
      <w:pPr>
        <w:pStyle w:val="ListParagraph"/>
        <w:numPr>
          <w:ilvl w:val="2"/>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Most though maintain presumption against forfeiture- just interpret that language as precatory</w:t>
      </w:r>
    </w:p>
    <w:p w:rsidR="00C40203" w:rsidRPr="006978B6" w:rsidRDefault="00C40203" w:rsidP="009423C0">
      <w:pPr>
        <w:pStyle w:val="ListParagraph"/>
        <w:numPr>
          <w:ilvl w:val="1"/>
          <w:numId w:val="46"/>
        </w:numPr>
        <w:rPr>
          <w:rFonts w:asciiTheme="majorBidi" w:hAnsiTheme="majorBidi" w:cstheme="majorBidi"/>
          <w:color w:val="000000" w:themeColor="text1"/>
          <w:sz w:val="22"/>
          <w:szCs w:val="22"/>
        </w:rPr>
      </w:pPr>
      <w:r w:rsidRPr="006978B6">
        <w:rPr>
          <w:rFonts w:asciiTheme="majorBidi" w:hAnsiTheme="majorBidi" w:cstheme="majorBidi"/>
          <w:b/>
          <w:bCs/>
          <w:color w:val="000000" w:themeColor="text1"/>
          <w:sz w:val="22"/>
          <w:szCs w:val="22"/>
        </w:rPr>
        <w:t>Edwards v. Bradley—</w:t>
      </w:r>
      <w:r w:rsidRPr="006978B6">
        <w:rPr>
          <w:rFonts w:asciiTheme="majorBidi" w:hAnsiTheme="majorBidi" w:cstheme="majorBidi"/>
          <w:color w:val="000000" w:themeColor="text1"/>
          <w:sz w:val="22"/>
          <w:szCs w:val="22"/>
        </w:rPr>
        <w:t>does not apply the presumption of forfeiture (minority rule- Va.)</w:t>
      </w:r>
    </w:p>
    <w:p w:rsidR="00C40203" w:rsidRPr="006978B6" w:rsidRDefault="00C40203" w:rsidP="009423C0">
      <w:pPr>
        <w:pStyle w:val="ListParagraph"/>
        <w:numPr>
          <w:ilvl w:val="2"/>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Focused on </w:t>
      </w:r>
      <w:r w:rsidRPr="003F53F2">
        <w:rPr>
          <w:rFonts w:asciiTheme="majorBidi" w:hAnsiTheme="majorBidi" w:cstheme="majorBidi"/>
          <w:b/>
          <w:bCs/>
          <w:color w:val="000000" w:themeColor="text1"/>
          <w:sz w:val="22"/>
          <w:szCs w:val="22"/>
        </w:rPr>
        <w:t>effectuating the intent of the grantor</w:t>
      </w:r>
      <w:r w:rsidRPr="006978B6">
        <w:rPr>
          <w:rFonts w:asciiTheme="majorBidi" w:hAnsiTheme="majorBidi" w:cstheme="majorBidi"/>
          <w:color w:val="000000" w:themeColor="text1"/>
          <w:sz w:val="22"/>
          <w:szCs w:val="22"/>
        </w:rPr>
        <w:t xml:space="preserve">, considering the language and the surrounding circumstances—don’t need to be explicit as long as language can be reasonably construed to effectuate such intent  </w:t>
      </w:r>
    </w:p>
    <w:p w:rsidR="00C40203" w:rsidRPr="006978B6" w:rsidRDefault="00C40203" w:rsidP="009423C0">
      <w:pPr>
        <w:pStyle w:val="ListParagraph"/>
        <w:numPr>
          <w:ilvl w:val="3"/>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Intentionally didn’t use the words “fee simple” in the relevant provision (used elsewhere)</w:t>
      </w:r>
    </w:p>
    <w:p w:rsidR="00C40203" w:rsidRPr="006978B6" w:rsidRDefault="00C40203" w:rsidP="009423C0">
      <w:pPr>
        <w:pStyle w:val="ListParagraph"/>
        <w:numPr>
          <w:ilvl w:val="3"/>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Daughters financial circumstances and restraints mentioned in the will indicate life estate</w:t>
      </w:r>
    </w:p>
    <w:p w:rsidR="00C40203" w:rsidRPr="006978B6" w:rsidRDefault="00C40203" w:rsidP="009423C0">
      <w:pPr>
        <w:pStyle w:val="ListParagraph"/>
        <w:numPr>
          <w:ilvl w:val="3"/>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Don’t need to use the words life estate, especially when prepared by experienced attorney </w:t>
      </w:r>
    </w:p>
    <w:p w:rsidR="00C40203" w:rsidRPr="006978B6" w:rsidRDefault="00C40203" w:rsidP="009423C0">
      <w:pPr>
        <w:pStyle w:val="ListParagraph"/>
        <w:numPr>
          <w:ilvl w:val="1"/>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Note: The </w:t>
      </w:r>
      <w:r w:rsidRPr="003F53F2">
        <w:rPr>
          <w:rFonts w:asciiTheme="majorBidi" w:hAnsiTheme="majorBidi" w:cstheme="majorBidi"/>
          <w:color w:val="000000" w:themeColor="text1"/>
          <w:sz w:val="22"/>
          <w:szCs w:val="22"/>
          <w:u w:val="single"/>
        </w:rPr>
        <w:t>changed conditions doctrine</w:t>
      </w:r>
      <w:r w:rsidRPr="006978B6">
        <w:rPr>
          <w:rFonts w:asciiTheme="majorBidi" w:hAnsiTheme="majorBidi" w:cstheme="majorBidi"/>
          <w:color w:val="000000" w:themeColor="text1"/>
          <w:sz w:val="22"/>
          <w:szCs w:val="22"/>
        </w:rPr>
        <w:t xml:space="preserve"> denying enforcement of covenants when circumstances have drastically changed that they no longer serve a benefit </w:t>
      </w:r>
      <w:r w:rsidR="00BE66C4" w:rsidRPr="006978B6">
        <w:rPr>
          <w:rFonts w:asciiTheme="majorBidi" w:hAnsiTheme="majorBidi" w:cstheme="majorBidi"/>
          <w:color w:val="000000" w:themeColor="text1"/>
          <w:sz w:val="22"/>
          <w:szCs w:val="22"/>
        </w:rPr>
        <w:t>has</w:t>
      </w:r>
      <w:r w:rsidRPr="006978B6">
        <w:rPr>
          <w:rFonts w:asciiTheme="majorBidi" w:hAnsiTheme="majorBidi" w:cstheme="majorBidi"/>
          <w:color w:val="000000" w:themeColor="text1"/>
          <w:sz w:val="22"/>
          <w:szCs w:val="22"/>
        </w:rPr>
        <w:t xml:space="preserve"> </w:t>
      </w:r>
      <w:r w:rsidR="00BE66C4" w:rsidRPr="006978B6">
        <w:rPr>
          <w:rFonts w:asciiTheme="majorBidi" w:hAnsiTheme="majorBidi" w:cstheme="majorBidi"/>
          <w:color w:val="000000" w:themeColor="text1"/>
          <w:sz w:val="22"/>
          <w:szCs w:val="22"/>
        </w:rPr>
        <w:t>traditionally</w:t>
      </w:r>
      <w:r w:rsidRPr="006978B6">
        <w:rPr>
          <w:rFonts w:asciiTheme="majorBidi" w:hAnsiTheme="majorBidi" w:cstheme="majorBidi"/>
          <w:color w:val="000000" w:themeColor="text1"/>
          <w:sz w:val="22"/>
          <w:szCs w:val="22"/>
        </w:rPr>
        <w:t xml:space="preserve"> </w:t>
      </w:r>
      <w:r w:rsidRPr="003F53F2">
        <w:rPr>
          <w:rFonts w:asciiTheme="majorBidi" w:hAnsiTheme="majorBidi" w:cstheme="majorBidi"/>
          <w:color w:val="000000" w:themeColor="text1"/>
          <w:sz w:val="22"/>
          <w:szCs w:val="22"/>
          <w:u w:val="single"/>
        </w:rPr>
        <w:t>not applied to future interest</w:t>
      </w:r>
      <w:r w:rsidRPr="006978B6">
        <w:rPr>
          <w:rFonts w:asciiTheme="majorBidi" w:hAnsiTheme="majorBidi" w:cstheme="majorBidi"/>
          <w:color w:val="000000" w:themeColor="text1"/>
          <w:sz w:val="22"/>
          <w:szCs w:val="22"/>
        </w:rPr>
        <w:t xml:space="preserve"> </w:t>
      </w:r>
    </w:p>
    <w:p w:rsidR="00EC756C" w:rsidRPr="006978B6" w:rsidRDefault="00EC756C" w:rsidP="009423C0">
      <w:pPr>
        <w:pStyle w:val="ListParagraph"/>
        <w:numPr>
          <w:ilvl w:val="0"/>
          <w:numId w:val="46"/>
        </w:numPr>
        <w:rPr>
          <w:rFonts w:asciiTheme="majorBidi" w:hAnsiTheme="majorBidi" w:cstheme="majorBidi"/>
          <w:color w:val="000000" w:themeColor="text1"/>
          <w:sz w:val="22"/>
          <w:szCs w:val="22"/>
        </w:rPr>
      </w:pPr>
      <w:bookmarkStart w:id="58" w:name="_Toc8243809"/>
      <w:r w:rsidRPr="006978B6">
        <w:rPr>
          <w:rStyle w:val="Heading3Char"/>
        </w:rPr>
        <w:t>Doctrine against waste</w:t>
      </w:r>
      <w:bookmarkEnd w:id="58"/>
      <w:r w:rsidR="00F61588" w:rsidRPr="006978B6">
        <w:rPr>
          <w:rFonts w:asciiTheme="majorBidi" w:hAnsiTheme="majorBidi" w:cstheme="majorBidi"/>
          <w:b/>
          <w:bCs/>
          <w:color w:val="000000" w:themeColor="text1"/>
          <w:sz w:val="22"/>
          <w:szCs w:val="22"/>
        </w:rPr>
        <w:t>:</w:t>
      </w:r>
      <w:r w:rsidR="00BE66C4" w:rsidRPr="006978B6">
        <w:rPr>
          <w:rFonts w:asciiTheme="majorBidi" w:hAnsiTheme="majorBidi" w:cstheme="majorBidi"/>
          <w:color w:val="000000" w:themeColor="text1"/>
          <w:sz w:val="22"/>
          <w:szCs w:val="22"/>
        </w:rPr>
        <w:t xml:space="preserve"> In order to balance the interest of current possessor and those w/ future interest, present possessor cannot unreasonably damage the estate</w:t>
      </w:r>
    </w:p>
    <w:p w:rsidR="000528D6" w:rsidRPr="006978B6" w:rsidRDefault="000528D6" w:rsidP="009423C0">
      <w:pPr>
        <w:pStyle w:val="ListParagraph"/>
        <w:numPr>
          <w:ilvl w:val="1"/>
          <w:numId w:val="46"/>
        </w:numPr>
        <w:rPr>
          <w:rFonts w:asciiTheme="majorBidi" w:hAnsiTheme="majorBidi" w:cstheme="majorBidi"/>
          <w:b/>
          <w:bCs/>
          <w:color w:val="000000" w:themeColor="text1"/>
          <w:sz w:val="22"/>
          <w:szCs w:val="22"/>
        </w:rPr>
      </w:pPr>
      <w:r w:rsidRPr="006978B6">
        <w:rPr>
          <w:rFonts w:asciiTheme="majorBidi" w:hAnsiTheme="majorBidi" w:cstheme="majorBidi"/>
          <w:b/>
          <w:bCs/>
          <w:color w:val="000000" w:themeColor="text1"/>
          <w:sz w:val="22"/>
          <w:szCs w:val="22"/>
        </w:rPr>
        <w:t xml:space="preserve">McIntyre v. </w:t>
      </w:r>
      <w:proofErr w:type="spellStart"/>
      <w:r w:rsidRPr="006978B6">
        <w:rPr>
          <w:rFonts w:asciiTheme="majorBidi" w:hAnsiTheme="majorBidi" w:cstheme="majorBidi"/>
          <w:b/>
          <w:bCs/>
          <w:color w:val="000000" w:themeColor="text1"/>
          <w:sz w:val="22"/>
          <w:szCs w:val="22"/>
        </w:rPr>
        <w:t>Scarbrough</w:t>
      </w:r>
      <w:proofErr w:type="spellEnd"/>
      <w:r w:rsidRPr="006978B6">
        <w:rPr>
          <w:rFonts w:asciiTheme="majorBidi" w:hAnsiTheme="majorBidi" w:cstheme="majorBidi"/>
          <w:b/>
          <w:bCs/>
          <w:color w:val="000000" w:themeColor="text1"/>
          <w:sz w:val="22"/>
          <w:szCs w:val="22"/>
        </w:rPr>
        <w:t xml:space="preserve">: </w:t>
      </w:r>
      <w:r w:rsidRPr="006978B6">
        <w:rPr>
          <w:rFonts w:asciiTheme="majorBidi" w:hAnsiTheme="majorBidi" w:cstheme="majorBidi"/>
          <w:color w:val="000000" w:themeColor="text1"/>
          <w:sz w:val="22"/>
          <w:szCs w:val="22"/>
        </w:rPr>
        <w:t xml:space="preserve">sold piece of land to buyers but retained some of the land as a life estate (she needed income, but place to live). </w:t>
      </w:r>
    </w:p>
    <w:p w:rsidR="000528D6" w:rsidRPr="006978B6" w:rsidRDefault="000528D6" w:rsidP="009423C0">
      <w:pPr>
        <w:pStyle w:val="ListParagraph"/>
        <w:numPr>
          <w:ilvl w:val="2"/>
          <w:numId w:val="46"/>
        </w:numPr>
        <w:rPr>
          <w:rFonts w:asciiTheme="majorBidi" w:hAnsiTheme="majorBidi" w:cstheme="majorBidi"/>
          <w:b/>
          <w:bCs/>
          <w:color w:val="000000" w:themeColor="text1"/>
          <w:sz w:val="22"/>
          <w:szCs w:val="22"/>
        </w:rPr>
      </w:pPr>
      <w:r w:rsidRPr="006978B6">
        <w:rPr>
          <w:rFonts w:asciiTheme="majorBidi" w:hAnsiTheme="majorBidi" w:cstheme="majorBidi"/>
          <w:color w:val="000000" w:themeColor="text1"/>
          <w:sz w:val="22"/>
          <w:szCs w:val="22"/>
        </w:rPr>
        <w:t>P tried to extinguish the life estate as the old lady stopped paying her property taxes and let the property decay and become is disrepair—permissive waste</w:t>
      </w:r>
    </w:p>
    <w:p w:rsidR="000528D6" w:rsidRPr="006978B6" w:rsidRDefault="000528D6" w:rsidP="009423C0">
      <w:pPr>
        <w:pStyle w:val="ListParagraph"/>
        <w:numPr>
          <w:ilvl w:val="2"/>
          <w:numId w:val="46"/>
        </w:numPr>
        <w:rPr>
          <w:rFonts w:asciiTheme="majorBidi" w:hAnsiTheme="majorBidi" w:cstheme="majorBidi"/>
          <w:color w:val="000000" w:themeColor="text1"/>
          <w:sz w:val="22"/>
          <w:szCs w:val="22"/>
        </w:rPr>
      </w:pPr>
      <w:r w:rsidRPr="003F53F2">
        <w:rPr>
          <w:rFonts w:asciiTheme="majorBidi" w:hAnsiTheme="majorBidi" w:cstheme="majorBidi"/>
          <w:b/>
          <w:bCs/>
          <w:color w:val="000000" w:themeColor="text1"/>
          <w:sz w:val="22"/>
          <w:szCs w:val="22"/>
        </w:rPr>
        <w:t>Majority</w:t>
      </w:r>
      <w:r w:rsidRPr="006978B6">
        <w:rPr>
          <w:rFonts w:asciiTheme="majorBidi" w:hAnsiTheme="majorBidi" w:cstheme="majorBidi"/>
          <w:color w:val="000000" w:themeColor="text1"/>
          <w:sz w:val="22"/>
          <w:szCs w:val="22"/>
        </w:rPr>
        <w:t xml:space="preserve">: there was a warranty of the conveyance that required her to upkeep the property; </w:t>
      </w:r>
      <w:r w:rsidRPr="003F53F2">
        <w:rPr>
          <w:rFonts w:asciiTheme="majorBidi" w:hAnsiTheme="majorBidi" w:cstheme="majorBidi"/>
          <w:b/>
          <w:bCs/>
          <w:color w:val="000000" w:themeColor="text1"/>
          <w:sz w:val="22"/>
          <w:szCs w:val="22"/>
        </w:rPr>
        <w:t>occupancy was present</w:t>
      </w:r>
      <w:r w:rsidRPr="006978B6">
        <w:rPr>
          <w:rFonts w:asciiTheme="majorBidi" w:hAnsiTheme="majorBidi" w:cstheme="majorBidi"/>
          <w:color w:val="000000" w:themeColor="text1"/>
          <w:sz w:val="22"/>
          <w:szCs w:val="22"/>
        </w:rPr>
        <w:t xml:space="preserve"> because doesn’t require permanent physical presence, but to hold or keep for use, to possess—she never removed her possessions from the property. </w:t>
      </w:r>
      <w:r w:rsidRPr="003F53F2">
        <w:rPr>
          <w:rFonts w:asciiTheme="majorBidi" w:hAnsiTheme="majorBidi" w:cstheme="majorBidi"/>
          <w:b/>
          <w:bCs/>
          <w:color w:val="000000" w:themeColor="text1"/>
          <w:sz w:val="22"/>
          <w:szCs w:val="22"/>
        </w:rPr>
        <w:t>Key failure</w:t>
      </w:r>
      <w:r w:rsidRPr="006978B6">
        <w:rPr>
          <w:rFonts w:asciiTheme="majorBidi" w:hAnsiTheme="majorBidi" w:cstheme="majorBidi"/>
          <w:color w:val="000000" w:themeColor="text1"/>
          <w:sz w:val="22"/>
          <w:szCs w:val="22"/>
        </w:rPr>
        <w:t xml:space="preserve"> was not paying taxes</w:t>
      </w:r>
    </w:p>
    <w:p w:rsidR="00BE66C4" w:rsidRPr="006978B6" w:rsidRDefault="00BE66C4" w:rsidP="009423C0">
      <w:pPr>
        <w:pStyle w:val="ListParagraph"/>
        <w:numPr>
          <w:ilvl w:val="1"/>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Two types of waste: </w:t>
      </w:r>
    </w:p>
    <w:p w:rsidR="00BE66C4" w:rsidRPr="006978B6" w:rsidRDefault="00BE66C4" w:rsidP="009423C0">
      <w:pPr>
        <w:pStyle w:val="ListParagraph"/>
        <w:numPr>
          <w:ilvl w:val="2"/>
          <w:numId w:val="46"/>
        </w:numPr>
        <w:rPr>
          <w:rFonts w:asciiTheme="majorBidi" w:hAnsiTheme="majorBidi" w:cstheme="majorBidi"/>
          <w:color w:val="000000" w:themeColor="text1"/>
          <w:sz w:val="22"/>
          <w:szCs w:val="22"/>
        </w:rPr>
      </w:pPr>
      <w:r w:rsidRPr="006978B6">
        <w:rPr>
          <w:rFonts w:asciiTheme="majorBidi" w:hAnsiTheme="majorBidi" w:cstheme="majorBidi"/>
          <w:b/>
          <w:bCs/>
          <w:color w:val="000000" w:themeColor="text1"/>
          <w:sz w:val="22"/>
          <w:szCs w:val="22"/>
        </w:rPr>
        <w:t>Voluntary waste</w:t>
      </w:r>
      <w:r w:rsidRPr="006978B6">
        <w:rPr>
          <w:rFonts w:asciiTheme="majorBidi" w:hAnsiTheme="majorBidi" w:cstheme="majorBidi"/>
          <w:color w:val="000000" w:themeColor="text1"/>
          <w:sz w:val="22"/>
          <w:szCs w:val="22"/>
        </w:rPr>
        <w:t>: active actions that damage the property.</w:t>
      </w:r>
    </w:p>
    <w:p w:rsidR="00BE66C4" w:rsidRPr="006978B6" w:rsidRDefault="00BE66C4" w:rsidP="009423C0">
      <w:pPr>
        <w:pStyle w:val="ListParagraph"/>
        <w:numPr>
          <w:ilvl w:val="3"/>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w:t>
      </w:r>
      <w:r w:rsidRPr="003F53F2">
        <w:rPr>
          <w:rFonts w:asciiTheme="majorBidi" w:hAnsiTheme="majorBidi" w:cstheme="majorBidi"/>
          <w:b/>
          <w:bCs/>
          <w:color w:val="000000" w:themeColor="text1"/>
          <w:sz w:val="22"/>
          <w:szCs w:val="22"/>
        </w:rPr>
        <w:t>Open Mines</w:t>
      </w:r>
      <w:r w:rsidRPr="006978B6">
        <w:rPr>
          <w:rFonts w:asciiTheme="majorBidi" w:hAnsiTheme="majorBidi" w:cstheme="majorBidi"/>
          <w:color w:val="000000" w:themeColor="text1"/>
          <w:sz w:val="22"/>
          <w:szCs w:val="22"/>
        </w:rPr>
        <w:t>”: removing natural resources like timber, minerals or oil and gas—generally cannot remove these unless resource was already being mined when life tenant came to possession</w:t>
      </w:r>
    </w:p>
    <w:p w:rsidR="00BE66C4" w:rsidRPr="006978B6" w:rsidRDefault="00BE66C4" w:rsidP="009423C0">
      <w:pPr>
        <w:pStyle w:val="ListParagraph"/>
        <w:numPr>
          <w:ilvl w:val="3"/>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But no obligation to pay for repairs caused by natural disaster, and not required to be compensated for it by subsequent owner if they do</w:t>
      </w:r>
      <w:r w:rsidR="003F53F2">
        <w:rPr>
          <w:rFonts w:asciiTheme="majorBidi" w:hAnsiTheme="majorBidi" w:cstheme="majorBidi"/>
          <w:color w:val="000000" w:themeColor="text1"/>
          <w:sz w:val="22"/>
          <w:szCs w:val="22"/>
        </w:rPr>
        <w:t xml:space="preserve"> (sticky situation) </w:t>
      </w:r>
    </w:p>
    <w:p w:rsidR="00BE66C4" w:rsidRPr="006978B6" w:rsidRDefault="00BE66C4" w:rsidP="009423C0">
      <w:pPr>
        <w:pStyle w:val="ListParagraph"/>
        <w:numPr>
          <w:ilvl w:val="2"/>
          <w:numId w:val="46"/>
        </w:numPr>
        <w:rPr>
          <w:rFonts w:asciiTheme="majorBidi" w:hAnsiTheme="majorBidi" w:cstheme="majorBidi"/>
          <w:color w:val="000000" w:themeColor="text1"/>
          <w:sz w:val="22"/>
          <w:szCs w:val="22"/>
        </w:rPr>
      </w:pPr>
      <w:r w:rsidRPr="006978B6">
        <w:rPr>
          <w:rFonts w:asciiTheme="majorBidi" w:hAnsiTheme="majorBidi" w:cstheme="majorBidi"/>
          <w:b/>
          <w:bCs/>
          <w:color w:val="000000" w:themeColor="text1"/>
          <w:sz w:val="22"/>
          <w:szCs w:val="22"/>
        </w:rPr>
        <w:t>Permissive waste</w:t>
      </w:r>
      <w:r w:rsidRPr="006978B6">
        <w:rPr>
          <w:rFonts w:asciiTheme="majorBidi" w:hAnsiTheme="majorBidi" w:cstheme="majorBidi"/>
          <w:color w:val="000000" w:themeColor="text1"/>
          <w:sz w:val="22"/>
          <w:szCs w:val="22"/>
        </w:rPr>
        <w:t>: waste by omission—failure to make ordinary repairs, failure to pay taxes</w:t>
      </w:r>
    </w:p>
    <w:p w:rsidR="00BE66C4" w:rsidRPr="006978B6" w:rsidRDefault="00BE66C4" w:rsidP="009423C0">
      <w:pPr>
        <w:pStyle w:val="ListParagraph"/>
        <w:numPr>
          <w:ilvl w:val="1"/>
          <w:numId w:val="46"/>
        </w:numPr>
        <w:rPr>
          <w:rFonts w:asciiTheme="majorBidi" w:hAnsiTheme="majorBidi" w:cstheme="majorBidi"/>
          <w:color w:val="000000" w:themeColor="text1"/>
          <w:sz w:val="22"/>
          <w:szCs w:val="22"/>
        </w:rPr>
      </w:pPr>
      <w:r w:rsidRPr="006978B6">
        <w:rPr>
          <w:rFonts w:asciiTheme="majorBidi" w:hAnsiTheme="majorBidi" w:cstheme="majorBidi"/>
          <w:b/>
          <w:bCs/>
          <w:color w:val="000000" w:themeColor="text1"/>
          <w:sz w:val="22"/>
          <w:szCs w:val="22"/>
        </w:rPr>
        <w:lastRenderedPageBreak/>
        <w:t>Remed</w:t>
      </w:r>
      <w:r w:rsidR="002314F8" w:rsidRPr="006978B6">
        <w:rPr>
          <w:rFonts w:asciiTheme="majorBidi" w:hAnsiTheme="majorBidi" w:cstheme="majorBidi"/>
          <w:b/>
          <w:bCs/>
          <w:color w:val="000000" w:themeColor="text1"/>
          <w:sz w:val="22"/>
          <w:szCs w:val="22"/>
        </w:rPr>
        <w:t>ies</w:t>
      </w:r>
      <w:r w:rsidRPr="006978B6">
        <w:rPr>
          <w:rFonts w:asciiTheme="majorBidi" w:hAnsiTheme="majorBidi" w:cstheme="majorBidi"/>
          <w:color w:val="000000" w:themeColor="text1"/>
          <w:sz w:val="22"/>
          <w:szCs w:val="22"/>
        </w:rPr>
        <w:t>: can sue for damages or injunction stopping the waste, often allowed to sue even the estate after the tenant’s death.</w:t>
      </w:r>
    </w:p>
    <w:p w:rsidR="00BE66C4" w:rsidRPr="006978B6" w:rsidRDefault="00BE66C4" w:rsidP="009423C0">
      <w:pPr>
        <w:pStyle w:val="ListParagraph"/>
        <w:numPr>
          <w:ilvl w:val="2"/>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By statutes, many states allow for the termination of the life estate—some require that the waste be voluntary in order to terminate </w:t>
      </w:r>
    </w:p>
    <w:p w:rsidR="00BE66C4" w:rsidRPr="006978B6" w:rsidRDefault="00BE66C4" w:rsidP="009423C0">
      <w:pPr>
        <w:pStyle w:val="ListParagraph"/>
        <w:numPr>
          <w:ilvl w:val="2"/>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When the damage is intentional, </w:t>
      </w:r>
      <w:r w:rsidR="002314F8" w:rsidRPr="006978B6">
        <w:rPr>
          <w:rFonts w:asciiTheme="majorBidi" w:hAnsiTheme="majorBidi" w:cstheme="majorBidi"/>
          <w:color w:val="000000" w:themeColor="text1"/>
          <w:sz w:val="22"/>
          <w:szCs w:val="22"/>
        </w:rPr>
        <w:t>some</w:t>
      </w:r>
      <w:r w:rsidRPr="006978B6">
        <w:rPr>
          <w:rFonts w:asciiTheme="majorBidi" w:hAnsiTheme="majorBidi" w:cstheme="majorBidi"/>
          <w:color w:val="000000" w:themeColor="text1"/>
          <w:sz w:val="22"/>
          <w:szCs w:val="22"/>
        </w:rPr>
        <w:t xml:space="preserve"> allow recovery of double or triple damages </w:t>
      </w:r>
    </w:p>
    <w:p w:rsidR="00302B12" w:rsidRPr="006978B6" w:rsidRDefault="00302B12" w:rsidP="009423C0">
      <w:pPr>
        <w:pStyle w:val="ListParagraph"/>
        <w:numPr>
          <w:ilvl w:val="1"/>
          <w:numId w:val="46"/>
        </w:numPr>
        <w:rPr>
          <w:rFonts w:asciiTheme="majorBidi" w:hAnsiTheme="majorBidi" w:cstheme="majorBidi"/>
          <w:color w:val="000000" w:themeColor="text1"/>
          <w:sz w:val="22"/>
          <w:szCs w:val="22"/>
        </w:rPr>
      </w:pPr>
      <w:r w:rsidRPr="006978B6">
        <w:rPr>
          <w:rFonts w:asciiTheme="majorBidi" w:hAnsiTheme="majorBidi" w:cstheme="majorBidi"/>
          <w:b/>
          <w:bCs/>
          <w:color w:val="000000" w:themeColor="text1"/>
          <w:sz w:val="22"/>
          <w:szCs w:val="22"/>
        </w:rPr>
        <w:t xml:space="preserve">Ameliorating waste: </w:t>
      </w:r>
      <w:r w:rsidRPr="006978B6">
        <w:rPr>
          <w:rFonts w:asciiTheme="majorBidi" w:hAnsiTheme="majorBidi" w:cstheme="majorBidi"/>
          <w:color w:val="000000" w:themeColor="text1"/>
          <w:sz w:val="22"/>
          <w:szCs w:val="22"/>
        </w:rPr>
        <w:t>if</w:t>
      </w:r>
      <w:r w:rsidR="00B81B06" w:rsidRPr="006978B6">
        <w:rPr>
          <w:rFonts w:asciiTheme="majorBidi" w:hAnsiTheme="majorBidi" w:cstheme="majorBidi"/>
          <w:color w:val="000000" w:themeColor="text1"/>
          <w:sz w:val="22"/>
          <w:szCs w:val="22"/>
        </w:rPr>
        <w:t xml:space="preserve"> life tenant</w:t>
      </w:r>
      <w:r w:rsidRPr="006978B6">
        <w:rPr>
          <w:rFonts w:asciiTheme="majorBidi" w:hAnsiTheme="majorBidi" w:cstheme="majorBidi"/>
          <w:color w:val="000000" w:themeColor="text1"/>
          <w:sz w:val="22"/>
          <w:szCs w:val="22"/>
        </w:rPr>
        <w:t xml:space="preserve"> change</w:t>
      </w:r>
      <w:r w:rsidR="00B81B06" w:rsidRPr="006978B6">
        <w:rPr>
          <w:rFonts w:asciiTheme="majorBidi" w:hAnsiTheme="majorBidi" w:cstheme="majorBidi"/>
          <w:color w:val="000000" w:themeColor="text1"/>
          <w:sz w:val="22"/>
          <w:szCs w:val="22"/>
        </w:rPr>
        <w:t>s</w:t>
      </w:r>
      <w:r w:rsidRPr="006978B6">
        <w:rPr>
          <w:rFonts w:asciiTheme="majorBidi" w:hAnsiTheme="majorBidi" w:cstheme="majorBidi"/>
          <w:color w:val="000000" w:themeColor="text1"/>
          <w:sz w:val="22"/>
          <w:szCs w:val="22"/>
        </w:rPr>
        <w:t xml:space="preserve"> the character of the property but increase</w:t>
      </w:r>
      <w:r w:rsidR="00B81B06" w:rsidRPr="006978B6">
        <w:rPr>
          <w:rFonts w:asciiTheme="majorBidi" w:hAnsiTheme="majorBidi" w:cstheme="majorBidi"/>
          <w:color w:val="000000" w:themeColor="text1"/>
          <w:sz w:val="22"/>
          <w:szCs w:val="22"/>
        </w:rPr>
        <w:t>s</w:t>
      </w:r>
      <w:r w:rsidRPr="006978B6">
        <w:rPr>
          <w:rFonts w:asciiTheme="majorBidi" w:hAnsiTheme="majorBidi" w:cstheme="majorBidi"/>
          <w:color w:val="000000" w:themeColor="text1"/>
          <w:sz w:val="22"/>
          <w:szCs w:val="22"/>
        </w:rPr>
        <w:t xml:space="preserve"> the value or utility of the property—</w:t>
      </w:r>
      <w:r w:rsidRPr="003F53F2">
        <w:rPr>
          <w:rFonts w:asciiTheme="majorBidi" w:hAnsiTheme="majorBidi" w:cstheme="majorBidi"/>
          <w:color w:val="000000" w:themeColor="text1"/>
          <w:sz w:val="22"/>
          <w:szCs w:val="22"/>
          <w:u w:val="single"/>
        </w:rPr>
        <w:t>traditionally any fundamental change was waste, but today it is sometimes condoned</w:t>
      </w:r>
    </w:p>
    <w:p w:rsidR="00302B12" w:rsidRPr="006978B6" w:rsidRDefault="00302B12" w:rsidP="009423C0">
      <w:pPr>
        <w:pStyle w:val="ListParagraph"/>
        <w:numPr>
          <w:ilvl w:val="2"/>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Most courts will approve substantial alterations that increase value if justified in light of changed circumstances, consistent with what a fee simple owner would do &amp; in line w/ intent of parties</w:t>
      </w:r>
    </w:p>
    <w:p w:rsidR="00302B12" w:rsidRPr="006978B6" w:rsidRDefault="00302B12" w:rsidP="009423C0">
      <w:pPr>
        <w:pStyle w:val="ListParagraph"/>
        <w:numPr>
          <w:ilvl w:val="2"/>
          <w:numId w:val="46"/>
        </w:numPr>
        <w:rPr>
          <w:rFonts w:asciiTheme="majorBidi" w:hAnsiTheme="majorBidi" w:cstheme="majorBidi"/>
          <w:color w:val="000000" w:themeColor="text1"/>
          <w:sz w:val="22"/>
          <w:szCs w:val="22"/>
        </w:rPr>
      </w:pPr>
      <w:r w:rsidRPr="006978B6">
        <w:rPr>
          <w:rFonts w:asciiTheme="majorBidi" w:hAnsiTheme="majorBidi" w:cstheme="majorBidi"/>
          <w:b/>
          <w:bCs/>
          <w:color w:val="000000" w:themeColor="text1"/>
          <w:sz w:val="22"/>
          <w:szCs w:val="22"/>
        </w:rPr>
        <w:t>3rd restatement</w:t>
      </w:r>
      <w:r w:rsidRPr="006978B6">
        <w:rPr>
          <w:rFonts w:asciiTheme="majorBidi" w:hAnsiTheme="majorBidi" w:cstheme="majorBidi"/>
          <w:color w:val="000000" w:themeColor="text1"/>
          <w:sz w:val="22"/>
          <w:szCs w:val="22"/>
        </w:rPr>
        <w:t xml:space="preserve">: duty of a life tenant is not to decrease the market value of the interest-alteration is only prohibited if the future interest holders would have a reasonable ground of objection </w:t>
      </w:r>
    </w:p>
    <w:p w:rsidR="00302B12" w:rsidRPr="006978B6" w:rsidRDefault="00302B12" w:rsidP="009423C0">
      <w:pPr>
        <w:pStyle w:val="ListParagraph"/>
        <w:numPr>
          <w:ilvl w:val="2"/>
          <w:numId w:val="46"/>
        </w:numPr>
        <w:rPr>
          <w:rFonts w:asciiTheme="majorBidi" w:hAnsiTheme="majorBidi" w:cstheme="majorBidi"/>
          <w:color w:val="000000" w:themeColor="text1"/>
          <w:sz w:val="22"/>
          <w:szCs w:val="22"/>
        </w:rPr>
      </w:pPr>
      <w:r w:rsidRPr="003F53F2">
        <w:rPr>
          <w:rFonts w:asciiTheme="majorBidi" w:hAnsiTheme="majorBidi" w:cstheme="majorBidi"/>
          <w:b/>
          <w:bCs/>
          <w:color w:val="000000" w:themeColor="text1"/>
          <w:sz w:val="22"/>
          <w:szCs w:val="22"/>
        </w:rPr>
        <w:t>Pabst Brewing</w:t>
      </w:r>
      <w:r w:rsidRPr="006978B6">
        <w:rPr>
          <w:rFonts w:asciiTheme="majorBidi" w:hAnsiTheme="majorBidi" w:cstheme="majorBidi"/>
          <w:color w:val="000000" w:themeColor="text1"/>
          <w:sz w:val="22"/>
          <w:szCs w:val="22"/>
        </w:rPr>
        <w:t>: ordinally cannot make any changes, even beneficial, to the identity of the property, but can make fundamental changes when a “complete and permanent change of surrounding conditions has deprived the property of its value and usefulness as previously used”</w:t>
      </w:r>
    </w:p>
    <w:p w:rsidR="00B81B06" w:rsidRPr="006978B6" w:rsidRDefault="00B81B06" w:rsidP="009423C0">
      <w:pPr>
        <w:pStyle w:val="ListParagraph"/>
        <w:numPr>
          <w:ilvl w:val="2"/>
          <w:numId w:val="46"/>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If not longer useful as is and doesn’t want to develop it, the life tenant can try to sell it by getting permission from future owner to sell and split profits (can try and sell as life estate, but not very marketable). Some courts allow for a </w:t>
      </w:r>
      <w:r w:rsidRPr="003F53F2">
        <w:rPr>
          <w:rFonts w:asciiTheme="majorBidi" w:hAnsiTheme="majorBidi" w:cstheme="majorBidi"/>
          <w:color w:val="000000" w:themeColor="text1"/>
          <w:sz w:val="22"/>
          <w:szCs w:val="22"/>
          <w:u w:val="single"/>
        </w:rPr>
        <w:t>forced sale when it is in the “best interest of all parties.”</w:t>
      </w:r>
    </w:p>
    <w:p w:rsidR="00B81B06" w:rsidRPr="006978B6" w:rsidRDefault="00B81B06" w:rsidP="009423C0">
      <w:pPr>
        <w:pStyle w:val="ListParagraph"/>
        <w:numPr>
          <w:ilvl w:val="1"/>
          <w:numId w:val="46"/>
        </w:numPr>
        <w:rPr>
          <w:rFonts w:asciiTheme="majorBidi" w:hAnsiTheme="majorBidi" w:cstheme="majorBidi"/>
          <w:b/>
          <w:bCs/>
          <w:color w:val="000000" w:themeColor="text1"/>
          <w:sz w:val="22"/>
          <w:szCs w:val="22"/>
        </w:rPr>
      </w:pPr>
      <w:r w:rsidRPr="006978B6">
        <w:rPr>
          <w:rFonts w:asciiTheme="majorBidi" w:hAnsiTheme="majorBidi" w:cstheme="majorBidi"/>
          <w:b/>
          <w:bCs/>
          <w:color w:val="000000" w:themeColor="text1"/>
          <w:sz w:val="22"/>
          <w:szCs w:val="22"/>
        </w:rPr>
        <w:t xml:space="preserve">Other notes: </w:t>
      </w:r>
    </w:p>
    <w:p w:rsidR="00B81B06" w:rsidRPr="003F53F2" w:rsidRDefault="00B81B06" w:rsidP="009423C0">
      <w:pPr>
        <w:pStyle w:val="ListParagraph"/>
        <w:numPr>
          <w:ilvl w:val="2"/>
          <w:numId w:val="46"/>
        </w:numPr>
        <w:rPr>
          <w:rFonts w:asciiTheme="majorBidi" w:hAnsiTheme="majorBidi" w:cstheme="majorBidi"/>
          <w:b/>
          <w:bCs/>
          <w:color w:val="000000" w:themeColor="text1"/>
          <w:sz w:val="22"/>
          <w:szCs w:val="22"/>
          <w:u w:val="single"/>
        </w:rPr>
      </w:pPr>
      <w:r w:rsidRPr="006978B6">
        <w:rPr>
          <w:rFonts w:asciiTheme="majorBidi" w:hAnsiTheme="majorBidi" w:cstheme="majorBidi"/>
          <w:color w:val="000000" w:themeColor="text1"/>
          <w:sz w:val="22"/>
          <w:szCs w:val="22"/>
        </w:rPr>
        <w:t xml:space="preserve">Can avoid the default rules limiting life estates by </w:t>
      </w:r>
      <w:r w:rsidRPr="003F53F2">
        <w:rPr>
          <w:rFonts w:asciiTheme="majorBidi" w:hAnsiTheme="majorBidi" w:cstheme="majorBidi"/>
          <w:color w:val="000000" w:themeColor="text1"/>
          <w:sz w:val="22"/>
          <w:szCs w:val="22"/>
          <w:u w:val="single"/>
        </w:rPr>
        <w:t>contracting around them</w:t>
      </w:r>
    </w:p>
    <w:p w:rsidR="00B81B06" w:rsidRPr="006978B6" w:rsidRDefault="00B81B06" w:rsidP="009423C0">
      <w:pPr>
        <w:pStyle w:val="ListParagraph"/>
        <w:numPr>
          <w:ilvl w:val="2"/>
          <w:numId w:val="46"/>
        </w:numPr>
        <w:rPr>
          <w:rFonts w:asciiTheme="majorBidi" w:hAnsiTheme="majorBidi" w:cstheme="majorBidi"/>
          <w:b/>
          <w:bCs/>
          <w:color w:val="000000" w:themeColor="text1"/>
          <w:sz w:val="22"/>
          <w:szCs w:val="22"/>
        </w:rPr>
      </w:pPr>
      <w:r w:rsidRPr="006978B6">
        <w:rPr>
          <w:rFonts w:asciiTheme="majorBidi" w:hAnsiTheme="majorBidi" w:cstheme="majorBidi"/>
          <w:color w:val="000000" w:themeColor="text1"/>
          <w:sz w:val="22"/>
          <w:szCs w:val="22"/>
        </w:rPr>
        <w:t xml:space="preserve">Can create flexibility by designating property as a </w:t>
      </w:r>
      <w:r w:rsidRPr="003F53F2">
        <w:rPr>
          <w:rFonts w:asciiTheme="majorBidi" w:hAnsiTheme="majorBidi" w:cstheme="majorBidi"/>
          <w:b/>
          <w:bCs/>
          <w:color w:val="000000" w:themeColor="text1"/>
          <w:sz w:val="22"/>
          <w:szCs w:val="22"/>
        </w:rPr>
        <w:t>trust</w:t>
      </w:r>
      <w:r w:rsidRPr="006978B6">
        <w:rPr>
          <w:rFonts w:asciiTheme="majorBidi" w:hAnsiTheme="majorBidi" w:cstheme="majorBidi"/>
          <w:color w:val="000000" w:themeColor="text1"/>
          <w:sz w:val="22"/>
          <w:szCs w:val="22"/>
        </w:rPr>
        <w:t xml:space="preserve"> for life, instead a life estate—if make your spouse a trustee for life, at which point will go to children, the trustee can sell the property if acting in the best interests of the beneficiaries</w:t>
      </w:r>
    </w:p>
    <w:p w:rsidR="00B81B06" w:rsidRPr="006978B6" w:rsidRDefault="00B81B06" w:rsidP="009423C0">
      <w:pPr>
        <w:pStyle w:val="ListParagraph"/>
        <w:numPr>
          <w:ilvl w:val="2"/>
          <w:numId w:val="46"/>
        </w:numPr>
        <w:rPr>
          <w:rFonts w:asciiTheme="majorBidi" w:hAnsiTheme="majorBidi" w:cstheme="majorBidi"/>
          <w:b/>
          <w:bCs/>
          <w:color w:val="000000" w:themeColor="text1"/>
          <w:sz w:val="22"/>
          <w:szCs w:val="22"/>
        </w:rPr>
      </w:pPr>
      <w:r w:rsidRPr="006978B6">
        <w:rPr>
          <w:rFonts w:asciiTheme="majorBidi" w:hAnsiTheme="majorBidi" w:cstheme="majorBidi"/>
          <w:color w:val="000000" w:themeColor="text1"/>
          <w:sz w:val="22"/>
          <w:szCs w:val="22"/>
        </w:rPr>
        <w:t xml:space="preserve">Generally nothing prohibiting one from destroying or altering their own fee simple property, but some courts have prohibited execution wills that ordered destruction of valuable homes </w:t>
      </w:r>
      <w:r w:rsidRPr="003F53F2">
        <w:rPr>
          <w:rFonts w:asciiTheme="majorBidi" w:hAnsiTheme="majorBidi" w:cstheme="majorBidi"/>
          <w:color w:val="000000" w:themeColor="text1"/>
          <w:sz w:val="22"/>
          <w:szCs w:val="22"/>
          <w:u w:val="single"/>
        </w:rPr>
        <w:t>after the death of the testator</w:t>
      </w:r>
      <w:r w:rsidRPr="006978B6">
        <w:rPr>
          <w:rFonts w:asciiTheme="majorBidi" w:hAnsiTheme="majorBidi" w:cstheme="majorBidi"/>
          <w:color w:val="000000" w:themeColor="text1"/>
          <w:sz w:val="22"/>
          <w:szCs w:val="22"/>
        </w:rPr>
        <w:t xml:space="preserve">, particularly when it would impact the value of </w:t>
      </w:r>
      <w:r w:rsidR="000528D6" w:rsidRPr="006978B6">
        <w:rPr>
          <w:rFonts w:asciiTheme="majorBidi" w:hAnsiTheme="majorBidi" w:cstheme="majorBidi"/>
          <w:color w:val="000000" w:themeColor="text1"/>
          <w:sz w:val="22"/>
          <w:szCs w:val="22"/>
        </w:rPr>
        <w:t>surrounding</w:t>
      </w:r>
      <w:r w:rsidRPr="006978B6">
        <w:rPr>
          <w:rFonts w:asciiTheme="majorBidi" w:hAnsiTheme="majorBidi" w:cstheme="majorBidi"/>
          <w:color w:val="000000" w:themeColor="text1"/>
          <w:sz w:val="22"/>
          <w:szCs w:val="22"/>
        </w:rPr>
        <w:t xml:space="preserve"> </w:t>
      </w:r>
      <w:r w:rsidR="000528D6" w:rsidRPr="006978B6">
        <w:rPr>
          <w:rFonts w:asciiTheme="majorBidi" w:hAnsiTheme="majorBidi" w:cstheme="majorBidi"/>
          <w:color w:val="000000" w:themeColor="text1"/>
          <w:sz w:val="22"/>
          <w:szCs w:val="22"/>
        </w:rPr>
        <w:t>properties</w:t>
      </w:r>
      <w:r w:rsidRPr="006978B6">
        <w:rPr>
          <w:rFonts w:asciiTheme="majorBidi" w:hAnsiTheme="majorBidi" w:cstheme="majorBidi"/>
          <w:color w:val="000000" w:themeColor="text1"/>
          <w:sz w:val="22"/>
          <w:szCs w:val="22"/>
        </w:rPr>
        <w:t xml:space="preserve"> </w:t>
      </w:r>
    </w:p>
    <w:p w:rsidR="00995ED0" w:rsidRPr="006978B6" w:rsidRDefault="00995ED0" w:rsidP="009423C0">
      <w:pPr>
        <w:pStyle w:val="ListParagraph"/>
        <w:numPr>
          <w:ilvl w:val="0"/>
          <w:numId w:val="46"/>
        </w:numPr>
        <w:rPr>
          <w:rFonts w:asciiTheme="majorBidi" w:hAnsiTheme="majorBidi" w:cstheme="majorBidi"/>
          <w:b/>
          <w:bCs/>
          <w:color w:val="000000" w:themeColor="text1"/>
          <w:sz w:val="22"/>
          <w:szCs w:val="22"/>
        </w:rPr>
      </w:pPr>
      <w:bookmarkStart w:id="59" w:name="_Toc8243810"/>
      <w:r w:rsidRPr="006978B6">
        <w:rPr>
          <w:rStyle w:val="Heading3Char"/>
        </w:rPr>
        <w:t>Rule Against Creation of New Estates</w:t>
      </w:r>
      <w:bookmarkEnd w:id="59"/>
      <w:r w:rsidRPr="006978B6">
        <w:rPr>
          <w:rFonts w:asciiTheme="majorBidi" w:hAnsiTheme="majorBidi" w:cstheme="majorBidi"/>
          <w:b/>
          <w:bCs/>
          <w:color w:val="000000" w:themeColor="text1"/>
          <w:sz w:val="22"/>
          <w:szCs w:val="22"/>
        </w:rPr>
        <w:t xml:space="preserve">: </w:t>
      </w:r>
      <w:r w:rsidRPr="006978B6">
        <w:rPr>
          <w:rFonts w:asciiTheme="majorBidi" w:hAnsiTheme="majorBidi" w:cstheme="majorBidi"/>
          <w:color w:val="000000" w:themeColor="text1"/>
          <w:sz w:val="22"/>
          <w:szCs w:val="22"/>
        </w:rPr>
        <w:t>a conveyance that does not fit within any of the established categories must be interpreted to fit an established estate</w:t>
      </w:r>
    </w:p>
    <w:p w:rsidR="00995ED0" w:rsidRPr="006978B6" w:rsidRDefault="00995ED0" w:rsidP="009423C0">
      <w:pPr>
        <w:pStyle w:val="ListParagraph"/>
        <w:numPr>
          <w:ilvl w:val="1"/>
          <w:numId w:val="46"/>
        </w:numPr>
        <w:rPr>
          <w:rFonts w:asciiTheme="majorBidi" w:hAnsiTheme="majorBidi" w:cstheme="majorBidi"/>
          <w:b/>
          <w:bCs/>
          <w:color w:val="000000" w:themeColor="text1"/>
          <w:sz w:val="22"/>
          <w:szCs w:val="22"/>
        </w:rPr>
      </w:pPr>
      <w:r w:rsidRPr="006978B6">
        <w:rPr>
          <w:rFonts w:asciiTheme="majorBidi" w:hAnsiTheme="majorBidi" w:cstheme="majorBidi"/>
          <w:color w:val="000000" w:themeColor="text1"/>
          <w:sz w:val="22"/>
          <w:szCs w:val="22"/>
        </w:rPr>
        <w:t xml:space="preserve">Formal and substantive: formal—must put their conveyances in a recognizable form; substantive—certain packages of right will not be recognized </w:t>
      </w:r>
    </w:p>
    <w:p w:rsidR="00F6119C" w:rsidRPr="006978B6" w:rsidRDefault="00F6119C" w:rsidP="009423C0">
      <w:pPr>
        <w:pStyle w:val="ListParagraph"/>
        <w:numPr>
          <w:ilvl w:val="1"/>
          <w:numId w:val="46"/>
        </w:numPr>
        <w:rPr>
          <w:rFonts w:asciiTheme="majorBidi" w:hAnsiTheme="majorBidi" w:cstheme="majorBidi"/>
          <w:b/>
          <w:bCs/>
          <w:color w:val="000000" w:themeColor="text1"/>
          <w:sz w:val="22"/>
          <w:szCs w:val="22"/>
        </w:rPr>
      </w:pPr>
      <w:r w:rsidRPr="006978B6">
        <w:rPr>
          <w:rFonts w:asciiTheme="majorBidi" w:hAnsiTheme="majorBidi" w:cstheme="majorBidi"/>
          <w:b/>
          <w:bCs/>
          <w:sz w:val="22"/>
          <w:szCs w:val="22"/>
        </w:rPr>
        <w:t>Johnson v. Whiton</w:t>
      </w:r>
      <w:r w:rsidRPr="006978B6">
        <w:rPr>
          <w:rFonts w:asciiTheme="majorBidi" w:hAnsiTheme="majorBidi" w:cstheme="majorBidi"/>
          <w:sz w:val="22"/>
          <w:szCs w:val="22"/>
        </w:rPr>
        <w:t xml:space="preserve">: </w:t>
      </w:r>
      <w:r w:rsidR="00995ED0" w:rsidRPr="006978B6">
        <w:rPr>
          <w:rFonts w:asciiTheme="majorBidi" w:hAnsiTheme="majorBidi" w:cstheme="majorBidi"/>
          <w:sz w:val="22"/>
          <w:szCs w:val="22"/>
        </w:rPr>
        <w:t>grandfather tried to convey a fee that can only go in the future to any heirs on his daughter’s father’s side</w:t>
      </w:r>
    </w:p>
    <w:p w:rsidR="00995ED0" w:rsidRPr="006978B6" w:rsidRDefault="00995ED0" w:rsidP="009423C0">
      <w:pPr>
        <w:pStyle w:val="ListParagraph"/>
        <w:numPr>
          <w:ilvl w:val="2"/>
          <w:numId w:val="46"/>
        </w:numPr>
        <w:rPr>
          <w:rFonts w:asciiTheme="majorBidi" w:hAnsiTheme="majorBidi" w:cstheme="majorBidi"/>
          <w:b/>
          <w:bCs/>
          <w:color w:val="000000" w:themeColor="text1"/>
          <w:sz w:val="22"/>
          <w:szCs w:val="22"/>
        </w:rPr>
      </w:pPr>
      <w:r w:rsidRPr="006978B6">
        <w:rPr>
          <w:rFonts w:asciiTheme="majorBidi" w:hAnsiTheme="majorBidi" w:cstheme="majorBidi"/>
          <w:b/>
          <w:bCs/>
          <w:color w:val="000000" w:themeColor="text1"/>
          <w:sz w:val="22"/>
          <w:szCs w:val="22"/>
        </w:rPr>
        <w:t xml:space="preserve">Holding: </w:t>
      </w:r>
      <w:r w:rsidRPr="006978B6">
        <w:rPr>
          <w:rFonts w:asciiTheme="majorBidi" w:hAnsiTheme="majorBidi" w:cstheme="majorBidi"/>
          <w:color w:val="000000" w:themeColor="text1"/>
          <w:sz w:val="22"/>
          <w:szCs w:val="22"/>
        </w:rPr>
        <w:t>a man cannot create a new type of inheritance—inheritance must be allowed by both sides of the family, we have no other system recognizing otherwise. Therefore, just a fee simple.</w:t>
      </w:r>
    </w:p>
    <w:p w:rsidR="00995ED0" w:rsidRPr="006978B6" w:rsidRDefault="00995ED0" w:rsidP="009423C0">
      <w:pPr>
        <w:pStyle w:val="ListParagraph"/>
        <w:numPr>
          <w:ilvl w:val="2"/>
          <w:numId w:val="46"/>
        </w:numPr>
        <w:rPr>
          <w:rFonts w:asciiTheme="majorBidi" w:hAnsiTheme="majorBidi" w:cstheme="majorBidi"/>
          <w:b/>
          <w:bCs/>
          <w:color w:val="000000" w:themeColor="text1"/>
          <w:sz w:val="22"/>
          <w:szCs w:val="22"/>
        </w:rPr>
      </w:pPr>
      <w:r w:rsidRPr="006978B6">
        <w:rPr>
          <w:rFonts w:asciiTheme="majorBidi" w:hAnsiTheme="majorBidi" w:cstheme="majorBidi"/>
          <w:color w:val="000000" w:themeColor="text1"/>
          <w:sz w:val="22"/>
          <w:szCs w:val="22"/>
        </w:rPr>
        <w:t xml:space="preserve">Note: words of purchase refer to who the grantee is, words of limit refer to the interest at stake </w:t>
      </w:r>
    </w:p>
    <w:p w:rsidR="00995ED0" w:rsidRPr="006978B6" w:rsidRDefault="00995ED0" w:rsidP="009423C0">
      <w:pPr>
        <w:pStyle w:val="ListParagraph"/>
        <w:numPr>
          <w:ilvl w:val="1"/>
          <w:numId w:val="46"/>
        </w:numPr>
        <w:rPr>
          <w:rFonts w:asciiTheme="majorBidi" w:hAnsiTheme="majorBidi" w:cstheme="majorBidi"/>
          <w:b/>
          <w:bCs/>
          <w:color w:val="000000" w:themeColor="text1"/>
          <w:sz w:val="22"/>
          <w:szCs w:val="22"/>
        </w:rPr>
      </w:pPr>
      <w:r w:rsidRPr="006978B6">
        <w:rPr>
          <w:rFonts w:asciiTheme="majorBidi" w:hAnsiTheme="majorBidi" w:cstheme="majorBidi"/>
          <w:b/>
          <w:bCs/>
          <w:color w:val="000000" w:themeColor="text1"/>
          <w:sz w:val="22"/>
          <w:szCs w:val="22"/>
        </w:rPr>
        <w:t xml:space="preserve">Note: </w:t>
      </w:r>
      <w:r w:rsidRPr="006978B6">
        <w:rPr>
          <w:rFonts w:asciiTheme="majorBidi" w:hAnsiTheme="majorBidi" w:cstheme="majorBidi"/>
          <w:color w:val="000000" w:themeColor="text1"/>
          <w:sz w:val="22"/>
          <w:szCs w:val="22"/>
        </w:rPr>
        <w:t xml:space="preserve">in practice, we have seen new types of property be created over the years, even though not formally recognized as such within estates: </w:t>
      </w:r>
    </w:p>
    <w:p w:rsidR="00995ED0" w:rsidRPr="006978B6" w:rsidRDefault="00995ED0" w:rsidP="009423C0">
      <w:pPr>
        <w:pStyle w:val="ListParagraph"/>
        <w:numPr>
          <w:ilvl w:val="2"/>
          <w:numId w:val="46"/>
        </w:numPr>
        <w:rPr>
          <w:rFonts w:asciiTheme="majorBidi" w:hAnsiTheme="majorBidi" w:cstheme="majorBidi"/>
          <w:b/>
          <w:bCs/>
          <w:color w:val="000000" w:themeColor="text1"/>
          <w:sz w:val="22"/>
          <w:szCs w:val="22"/>
        </w:rPr>
      </w:pPr>
      <w:r w:rsidRPr="003F53F2">
        <w:rPr>
          <w:rFonts w:asciiTheme="majorBidi" w:hAnsiTheme="majorBidi" w:cstheme="majorBidi"/>
          <w:bCs/>
          <w:color w:val="000000" w:themeColor="text1"/>
          <w:sz w:val="22"/>
          <w:szCs w:val="22"/>
          <w:u w:val="single"/>
        </w:rPr>
        <w:t>Public trust doctrine</w:t>
      </w:r>
      <w:r w:rsidRPr="006978B6">
        <w:rPr>
          <w:rFonts w:asciiTheme="majorBidi" w:hAnsiTheme="majorBidi" w:cstheme="majorBidi"/>
          <w:bCs/>
          <w:color w:val="000000" w:themeColor="text1"/>
          <w:sz w:val="22"/>
          <w:szCs w:val="22"/>
        </w:rPr>
        <w:t>—create a type of public ownership that defines who can access and sell it</w:t>
      </w:r>
    </w:p>
    <w:p w:rsidR="00995ED0" w:rsidRPr="006978B6" w:rsidRDefault="00995ED0" w:rsidP="009423C0">
      <w:pPr>
        <w:pStyle w:val="ListParagraph"/>
        <w:numPr>
          <w:ilvl w:val="2"/>
          <w:numId w:val="46"/>
        </w:numPr>
        <w:rPr>
          <w:rFonts w:asciiTheme="majorBidi" w:hAnsiTheme="majorBidi" w:cstheme="majorBidi"/>
          <w:b/>
          <w:bCs/>
          <w:color w:val="000000" w:themeColor="text1"/>
          <w:sz w:val="22"/>
          <w:szCs w:val="22"/>
        </w:rPr>
      </w:pPr>
      <w:r w:rsidRPr="003F53F2">
        <w:rPr>
          <w:rFonts w:asciiTheme="majorBidi" w:hAnsiTheme="majorBidi" w:cstheme="majorBidi"/>
          <w:bCs/>
          <w:color w:val="000000" w:themeColor="text1"/>
          <w:sz w:val="22"/>
          <w:szCs w:val="22"/>
          <w:u w:val="single"/>
        </w:rPr>
        <w:t>Common interest developments</w:t>
      </w:r>
      <w:r w:rsidRPr="006978B6">
        <w:rPr>
          <w:rFonts w:asciiTheme="majorBidi" w:hAnsiTheme="majorBidi" w:cstheme="majorBidi"/>
          <w:bCs/>
          <w:color w:val="000000" w:themeColor="text1"/>
          <w:sz w:val="22"/>
          <w:szCs w:val="22"/>
        </w:rPr>
        <w:t xml:space="preserve">—individual fee simple property owners joining together to create this broader property interest to benefit them all, an interest the legislatures have recognized </w:t>
      </w:r>
    </w:p>
    <w:p w:rsidR="00DC0A52" w:rsidRPr="006978B6" w:rsidRDefault="009F4CC6" w:rsidP="009423C0">
      <w:pPr>
        <w:pStyle w:val="ListParagraph"/>
        <w:numPr>
          <w:ilvl w:val="1"/>
          <w:numId w:val="46"/>
        </w:numPr>
        <w:rPr>
          <w:rFonts w:asciiTheme="majorBidi" w:hAnsiTheme="majorBidi" w:cstheme="majorBidi"/>
          <w:b/>
          <w:bCs/>
          <w:color w:val="000000" w:themeColor="text1"/>
          <w:sz w:val="22"/>
          <w:szCs w:val="22"/>
        </w:rPr>
      </w:pPr>
      <w:r w:rsidRPr="006978B6">
        <w:rPr>
          <w:rFonts w:asciiTheme="majorBidi" w:hAnsiTheme="majorBidi" w:cstheme="majorBidi"/>
          <w:b/>
          <w:bCs/>
          <w:sz w:val="22"/>
          <w:szCs w:val="22"/>
        </w:rPr>
        <w:t>Hypo</w:t>
      </w:r>
      <w:r w:rsidR="00DC0A52" w:rsidRPr="006978B6">
        <w:rPr>
          <w:rFonts w:asciiTheme="majorBidi" w:hAnsiTheme="majorBidi" w:cstheme="majorBidi"/>
          <w:sz w:val="22"/>
          <w:szCs w:val="22"/>
        </w:rPr>
        <w:t xml:space="preserve">: property owner that has conveyed a lot in fee simple on condition that she will turn it into a common interest development—is this a new estate? </w:t>
      </w:r>
      <w:r w:rsidR="0092029F" w:rsidRPr="006978B6">
        <w:rPr>
          <w:rFonts w:asciiTheme="majorBidi" w:hAnsiTheme="majorBidi" w:cstheme="majorBidi"/>
          <w:sz w:val="22"/>
          <w:szCs w:val="22"/>
        </w:rPr>
        <w:t xml:space="preserve">Should it be allowed? </w:t>
      </w:r>
    </w:p>
    <w:p w:rsidR="00DC0A52" w:rsidRPr="006978B6" w:rsidRDefault="0092029F" w:rsidP="009423C0">
      <w:pPr>
        <w:pStyle w:val="ListParagraph"/>
        <w:numPr>
          <w:ilvl w:val="2"/>
          <w:numId w:val="44"/>
        </w:numPr>
        <w:rPr>
          <w:rFonts w:asciiTheme="majorBidi" w:hAnsiTheme="majorBidi" w:cstheme="majorBidi"/>
          <w:sz w:val="22"/>
          <w:szCs w:val="22"/>
        </w:rPr>
      </w:pPr>
      <w:r w:rsidRPr="006978B6">
        <w:rPr>
          <w:rFonts w:asciiTheme="majorBidi" w:hAnsiTheme="majorBidi" w:cstheme="majorBidi"/>
          <w:sz w:val="22"/>
          <w:szCs w:val="22"/>
        </w:rPr>
        <w:t>Anti-allowing:</w:t>
      </w:r>
      <w:r w:rsidR="00DC0A52" w:rsidRPr="006978B6">
        <w:rPr>
          <w:rFonts w:asciiTheme="majorBidi" w:hAnsiTheme="majorBidi" w:cstheme="majorBidi"/>
          <w:sz w:val="22"/>
          <w:szCs w:val="22"/>
        </w:rPr>
        <w:t xml:space="preserve"> doctrine against the creation of new estates</w:t>
      </w:r>
      <w:r w:rsidRPr="006978B6">
        <w:rPr>
          <w:rFonts w:asciiTheme="majorBidi" w:hAnsiTheme="majorBidi" w:cstheme="majorBidi"/>
          <w:sz w:val="22"/>
          <w:szCs w:val="22"/>
        </w:rPr>
        <w:t xml:space="preserve">- </w:t>
      </w:r>
      <w:r w:rsidR="00DC0A52" w:rsidRPr="006978B6">
        <w:rPr>
          <w:rFonts w:asciiTheme="majorBidi" w:hAnsiTheme="majorBidi" w:cstheme="majorBidi"/>
          <w:sz w:val="22"/>
          <w:szCs w:val="22"/>
        </w:rPr>
        <w:t>want to promote alienability (</w:t>
      </w:r>
      <w:r w:rsidRPr="006978B6">
        <w:rPr>
          <w:rFonts w:asciiTheme="majorBidi" w:hAnsiTheme="majorBidi" w:cstheme="majorBidi"/>
          <w:sz w:val="22"/>
          <w:szCs w:val="22"/>
        </w:rPr>
        <w:t>w/o</w:t>
      </w:r>
      <w:r w:rsidR="00DC0A52" w:rsidRPr="006978B6">
        <w:rPr>
          <w:rFonts w:asciiTheme="majorBidi" w:hAnsiTheme="majorBidi" w:cstheme="majorBidi"/>
          <w:sz w:val="22"/>
          <w:szCs w:val="22"/>
        </w:rPr>
        <w:t xml:space="preserve"> this rule- will raise uncertainty and information costs) and the ability to use property as see fit</w:t>
      </w:r>
    </w:p>
    <w:p w:rsidR="00DC0A52" w:rsidRPr="006978B6" w:rsidRDefault="00DC0A52" w:rsidP="009423C0">
      <w:pPr>
        <w:pStyle w:val="ListParagraph"/>
        <w:numPr>
          <w:ilvl w:val="2"/>
          <w:numId w:val="44"/>
        </w:numPr>
        <w:rPr>
          <w:rFonts w:asciiTheme="majorBidi" w:hAnsiTheme="majorBidi" w:cstheme="majorBidi"/>
          <w:sz w:val="22"/>
          <w:szCs w:val="22"/>
        </w:rPr>
      </w:pPr>
      <w:r w:rsidRPr="006978B6">
        <w:rPr>
          <w:rFonts w:asciiTheme="majorBidi" w:hAnsiTheme="majorBidi" w:cstheme="majorBidi"/>
          <w:sz w:val="22"/>
          <w:szCs w:val="22"/>
        </w:rPr>
        <w:t>Should we be able to rebut a presumption</w:t>
      </w:r>
      <w:r w:rsidR="009F4CC6" w:rsidRPr="006978B6">
        <w:rPr>
          <w:rFonts w:asciiTheme="majorBidi" w:hAnsiTheme="majorBidi" w:cstheme="majorBidi"/>
          <w:sz w:val="22"/>
          <w:szCs w:val="22"/>
        </w:rPr>
        <w:t xml:space="preserve">? </w:t>
      </w:r>
      <w:r w:rsidR="00060337">
        <w:rPr>
          <w:rFonts w:asciiTheme="majorBidi" w:hAnsiTheme="majorBidi" w:cstheme="majorBidi"/>
          <w:sz w:val="22"/>
          <w:szCs w:val="22"/>
        </w:rPr>
        <w:t>I</w:t>
      </w:r>
      <w:r w:rsidRPr="006978B6">
        <w:rPr>
          <w:rFonts w:asciiTheme="majorBidi" w:hAnsiTheme="majorBidi" w:cstheme="majorBidi"/>
          <w:sz w:val="22"/>
          <w:szCs w:val="22"/>
        </w:rPr>
        <w:t>f the new estate was a bunch of citizens coming together and recognized by legislature, then maybe courts should be able to say that this is legitimate type of estate</w:t>
      </w:r>
      <w:r w:rsidR="009F4CC6" w:rsidRPr="006978B6">
        <w:rPr>
          <w:rFonts w:asciiTheme="majorBidi" w:hAnsiTheme="majorBidi" w:cstheme="majorBidi"/>
          <w:sz w:val="22"/>
          <w:szCs w:val="22"/>
        </w:rPr>
        <w:t>—like common interest developments</w:t>
      </w:r>
    </w:p>
    <w:p w:rsidR="009F4CC6" w:rsidRPr="006978B6" w:rsidRDefault="009F4CC6" w:rsidP="009423C0">
      <w:pPr>
        <w:pStyle w:val="ListParagraph"/>
        <w:numPr>
          <w:ilvl w:val="2"/>
          <w:numId w:val="44"/>
        </w:numPr>
        <w:rPr>
          <w:rFonts w:asciiTheme="majorBidi" w:hAnsiTheme="majorBidi" w:cstheme="majorBidi"/>
          <w:sz w:val="22"/>
          <w:szCs w:val="22"/>
        </w:rPr>
      </w:pPr>
      <w:r w:rsidRPr="006978B6">
        <w:rPr>
          <w:rFonts w:asciiTheme="majorBidi" w:hAnsiTheme="majorBidi" w:cstheme="majorBidi"/>
          <w:sz w:val="22"/>
          <w:szCs w:val="22"/>
        </w:rPr>
        <w:t>Note: lack of clarity when something is a “new estate” and when simply a defeasible fee</w:t>
      </w:r>
    </w:p>
    <w:p w:rsidR="00F6119C" w:rsidRPr="006978B6" w:rsidRDefault="00F6119C" w:rsidP="009423C0">
      <w:pPr>
        <w:pStyle w:val="ListParagraph"/>
        <w:numPr>
          <w:ilvl w:val="0"/>
          <w:numId w:val="46"/>
        </w:numPr>
        <w:rPr>
          <w:rFonts w:asciiTheme="majorBidi" w:hAnsiTheme="majorBidi" w:cstheme="majorBidi"/>
          <w:b/>
          <w:bCs/>
          <w:sz w:val="22"/>
          <w:szCs w:val="22"/>
        </w:rPr>
      </w:pPr>
      <w:bookmarkStart w:id="60" w:name="_Toc8243811"/>
      <w:r w:rsidRPr="006978B6">
        <w:rPr>
          <w:rStyle w:val="Heading3Char"/>
        </w:rPr>
        <w:t>Rule against unreasonable restraints on alienation</w:t>
      </w:r>
      <w:bookmarkEnd w:id="60"/>
      <w:r w:rsidRPr="006978B6">
        <w:rPr>
          <w:rFonts w:asciiTheme="majorBidi" w:hAnsiTheme="majorBidi" w:cstheme="majorBidi"/>
          <w:b/>
          <w:bCs/>
          <w:sz w:val="22"/>
          <w:szCs w:val="22"/>
        </w:rPr>
        <w:t xml:space="preserve"> (in Common Interest Developments)</w:t>
      </w:r>
    </w:p>
    <w:p w:rsidR="00DC0A52" w:rsidRPr="006978B6" w:rsidRDefault="00DC0A52" w:rsidP="009423C0">
      <w:pPr>
        <w:pStyle w:val="ListParagraph"/>
        <w:numPr>
          <w:ilvl w:val="1"/>
          <w:numId w:val="46"/>
        </w:numPr>
        <w:rPr>
          <w:rFonts w:asciiTheme="majorBidi" w:hAnsiTheme="majorBidi" w:cstheme="majorBidi"/>
          <w:b/>
          <w:bCs/>
          <w:sz w:val="22"/>
          <w:szCs w:val="22"/>
        </w:rPr>
      </w:pPr>
      <w:r w:rsidRPr="006978B6">
        <w:rPr>
          <w:rFonts w:asciiTheme="majorBidi" w:hAnsiTheme="majorBidi" w:cstheme="majorBidi"/>
          <w:b/>
          <w:bCs/>
          <w:sz w:val="22"/>
          <w:szCs w:val="22"/>
        </w:rPr>
        <w:t xml:space="preserve">Serio: </w:t>
      </w:r>
      <w:r w:rsidRPr="006978B6">
        <w:rPr>
          <w:rFonts w:asciiTheme="majorBidi" w:hAnsiTheme="majorBidi" w:cstheme="majorBidi"/>
          <w:sz w:val="22"/>
          <w:szCs w:val="22"/>
        </w:rPr>
        <w:t>Developer sold property and the deed required owners to get his consent to sell the land within the next 5 years</w:t>
      </w:r>
    </w:p>
    <w:p w:rsidR="001D2BA2" w:rsidRPr="006978B6" w:rsidRDefault="001D2BA2" w:rsidP="009423C0">
      <w:pPr>
        <w:pStyle w:val="ListParagraph"/>
        <w:numPr>
          <w:ilvl w:val="2"/>
          <w:numId w:val="46"/>
        </w:numPr>
        <w:rPr>
          <w:rFonts w:asciiTheme="majorBidi" w:hAnsiTheme="majorBidi" w:cstheme="majorBidi"/>
          <w:b/>
          <w:bCs/>
          <w:sz w:val="22"/>
          <w:szCs w:val="22"/>
        </w:rPr>
      </w:pPr>
      <w:r w:rsidRPr="006E0421">
        <w:rPr>
          <w:rFonts w:asciiTheme="majorBidi" w:hAnsiTheme="majorBidi" w:cstheme="majorBidi"/>
          <w:b/>
          <w:bCs/>
          <w:sz w:val="22"/>
          <w:szCs w:val="22"/>
        </w:rPr>
        <w:t>Majority</w:t>
      </w:r>
      <w:r w:rsidRPr="006978B6">
        <w:rPr>
          <w:rFonts w:asciiTheme="majorBidi" w:hAnsiTheme="majorBidi" w:cstheme="majorBidi"/>
          <w:sz w:val="22"/>
          <w:szCs w:val="22"/>
        </w:rPr>
        <w:t>: it is invalid because interfering with the alienability of the fee simple estate, concerned that will give the developer unqualified control, need to limit the control to some extent</w:t>
      </w:r>
      <w:r w:rsidR="009F4CC6" w:rsidRPr="006978B6">
        <w:rPr>
          <w:rFonts w:asciiTheme="majorBidi" w:hAnsiTheme="majorBidi" w:cstheme="majorBidi"/>
          <w:sz w:val="22"/>
          <w:szCs w:val="22"/>
        </w:rPr>
        <w:t xml:space="preserve"> and make sure property owners can do with their property as they see fit</w:t>
      </w:r>
    </w:p>
    <w:p w:rsidR="00D700CE" w:rsidRPr="006978B6" w:rsidRDefault="001D2BA2" w:rsidP="009423C0">
      <w:pPr>
        <w:pStyle w:val="ListParagraph"/>
        <w:numPr>
          <w:ilvl w:val="3"/>
          <w:numId w:val="46"/>
        </w:numPr>
        <w:rPr>
          <w:rFonts w:asciiTheme="majorBidi" w:hAnsiTheme="majorBidi" w:cstheme="majorBidi"/>
          <w:b/>
          <w:bCs/>
          <w:sz w:val="22"/>
          <w:szCs w:val="22"/>
        </w:rPr>
      </w:pPr>
      <w:r w:rsidRPr="006978B6">
        <w:rPr>
          <w:rFonts w:asciiTheme="majorBidi" w:hAnsiTheme="majorBidi" w:cstheme="majorBidi"/>
          <w:sz w:val="22"/>
          <w:szCs w:val="22"/>
        </w:rPr>
        <w:t xml:space="preserve">Case of Clark: there was in control for ten years and multiple people needed to give consent, here shorter years and one person—but still problematic </w:t>
      </w:r>
    </w:p>
    <w:p w:rsidR="00DC0A52" w:rsidRPr="006978B6" w:rsidRDefault="00DC0A52" w:rsidP="009423C0">
      <w:pPr>
        <w:pStyle w:val="ListParagraph"/>
        <w:numPr>
          <w:ilvl w:val="2"/>
          <w:numId w:val="46"/>
        </w:numPr>
        <w:rPr>
          <w:rFonts w:asciiTheme="majorBidi" w:hAnsiTheme="majorBidi" w:cstheme="majorBidi"/>
          <w:sz w:val="22"/>
          <w:szCs w:val="22"/>
        </w:rPr>
      </w:pPr>
      <w:r w:rsidRPr="006978B6">
        <w:rPr>
          <w:rFonts w:asciiTheme="majorBidi" w:hAnsiTheme="majorBidi" w:cstheme="majorBidi"/>
          <w:sz w:val="22"/>
          <w:szCs w:val="22"/>
        </w:rPr>
        <w:lastRenderedPageBreak/>
        <w:t>Dissent: restraint on alienation should be allowed to ensure that the developer can get a return on investment-economic analysis. Also protects the purchasers, gives them some security in their own outlay—protect early purchasers</w:t>
      </w:r>
      <w:r w:rsidR="001D2BA2" w:rsidRPr="006978B6">
        <w:rPr>
          <w:rFonts w:asciiTheme="majorBidi" w:hAnsiTheme="majorBidi" w:cstheme="majorBidi"/>
          <w:sz w:val="22"/>
          <w:szCs w:val="22"/>
        </w:rPr>
        <w:t xml:space="preserve">. Lastly, public benefit that is encourages development which is beneficial for society. </w:t>
      </w:r>
    </w:p>
    <w:p w:rsidR="001D2BA2" w:rsidRPr="006978B6" w:rsidRDefault="001D2BA2" w:rsidP="009423C0">
      <w:pPr>
        <w:pStyle w:val="ListParagraph"/>
        <w:numPr>
          <w:ilvl w:val="3"/>
          <w:numId w:val="46"/>
        </w:numPr>
        <w:rPr>
          <w:rFonts w:asciiTheme="majorBidi" w:hAnsiTheme="majorBidi" w:cstheme="majorBidi"/>
          <w:sz w:val="22"/>
          <w:szCs w:val="22"/>
        </w:rPr>
      </w:pPr>
      <w:r w:rsidRPr="006978B6">
        <w:rPr>
          <w:rFonts w:asciiTheme="majorBidi" w:hAnsiTheme="majorBidi" w:cstheme="majorBidi"/>
          <w:sz w:val="22"/>
          <w:szCs w:val="22"/>
        </w:rPr>
        <w:t xml:space="preserve">Seems to really be in part about excluding people on race or ethnicity </w:t>
      </w:r>
    </w:p>
    <w:p w:rsidR="0092029F" w:rsidRPr="006978B6" w:rsidRDefault="0092029F" w:rsidP="009423C0">
      <w:pPr>
        <w:pStyle w:val="ListParagraph"/>
        <w:numPr>
          <w:ilvl w:val="2"/>
          <w:numId w:val="46"/>
        </w:numPr>
        <w:rPr>
          <w:rFonts w:asciiTheme="majorBidi" w:hAnsiTheme="majorBidi" w:cstheme="majorBidi"/>
          <w:sz w:val="18"/>
          <w:szCs w:val="18"/>
        </w:rPr>
      </w:pPr>
      <w:r w:rsidRPr="006978B6">
        <w:rPr>
          <w:rFonts w:asciiTheme="majorBidi" w:hAnsiTheme="majorBidi" w:cstheme="majorBidi"/>
          <w:b/>
          <w:sz w:val="22"/>
          <w:szCs w:val="22"/>
        </w:rPr>
        <w:t xml:space="preserve">Consent to Sell Clauses: </w:t>
      </w:r>
      <w:r w:rsidRPr="006978B6">
        <w:rPr>
          <w:rFonts w:asciiTheme="majorBidi" w:hAnsiTheme="majorBidi" w:cstheme="majorBidi"/>
          <w:bCs/>
          <w:sz w:val="22"/>
          <w:szCs w:val="22"/>
        </w:rPr>
        <w:t>as Serio indicated</w:t>
      </w:r>
      <w:r w:rsidRPr="005B23DE">
        <w:rPr>
          <w:rFonts w:asciiTheme="majorBidi" w:hAnsiTheme="majorBidi" w:cstheme="majorBidi"/>
          <w:bCs/>
          <w:sz w:val="22"/>
          <w:szCs w:val="22"/>
          <w:u w:val="single"/>
        </w:rPr>
        <w:t>, covenants requiring consent for a developer are often struck down as unreasonable restraints on alienation</w:t>
      </w:r>
      <w:r w:rsidRPr="006978B6">
        <w:rPr>
          <w:rFonts w:asciiTheme="majorBidi" w:hAnsiTheme="majorBidi" w:cstheme="majorBidi"/>
          <w:bCs/>
          <w:sz w:val="22"/>
          <w:szCs w:val="22"/>
        </w:rPr>
        <w:t>, certainly if the developer no longer owns any development in the land it would surely be struck down (even under 3</w:t>
      </w:r>
      <w:r w:rsidRPr="006978B6">
        <w:rPr>
          <w:rFonts w:asciiTheme="majorBidi" w:hAnsiTheme="majorBidi" w:cstheme="majorBidi"/>
          <w:bCs/>
          <w:sz w:val="22"/>
          <w:szCs w:val="22"/>
          <w:vertAlign w:val="superscript"/>
        </w:rPr>
        <w:t>rd</w:t>
      </w:r>
      <w:r w:rsidRPr="006978B6">
        <w:rPr>
          <w:rFonts w:asciiTheme="majorBidi" w:hAnsiTheme="majorBidi" w:cstheme="majorBidi"/>
          <w:bCs/>
          <w:sz w:val="22"/>
          <w:szCs w:val="22"/>
        </w:rPr>
        <w:t xml:space="preserve"> restatement that allows covenants in gross). </w:t>
      </w:r>
      <w:r w:rsidRPr="006978B6">
        <w:rPr>
          <w:rFonts w:asciiTheme="majorBidi" w:hAnsiTheme="majorBidi" w:cstheme="majorBidi"/>
          <w:bCs/>
          <w:sz w:val="18"/>
          <w:szCs w:val="18"/>
        </w:rPr>
        <w:t>(Dissents logic in Serio only applies in cases like it, where developer still involved)</w:t>
      </w:r>
    </w:p>
    <w:p w:rsidR="0092029F" w:rsidRPr="006978B6" w:rsidRDefault="0092029F" w:rsidP="009423C0">
      <w:pPr>
        <w:pStyle w:val="ListParagraph"/>
        <w:numPr>
          <w:ilvl w:val="3"/>
          <w:numId w:val="46"/>
        </w:numPr>
        <w:rPr>
          <w:rFonts w:asciiTheme="majorBidi" w:hAnsiTheme="majorBidi" w:cstheme="majorBidi"/>
          <w:sz w:val="22"/>
          <w:szCs w:val="22"/>
        </w:rPr>
      </w:pPr>
      <w:r w:rsidRPr="005B23DE">
        <w:rPr>
          <w:rFonts w:asciiTheme="majorBidi" w:hAnsiTheme="majorBidi" w:cstheme="majorBidi"/>
          <w:sz w:val="22"/>
          <w:szCs w:val="22"/>
          <w:u w:val="single"/>
        </w:rPr>
        <w:t xml:space="preserve">In contrast, covenants that grant such powers to homeowner’s and condominium associations are ordinarily upheld if </w:t>
      </w:r>
      <w:r w:rsidRPr="005B23DE">
        <w:rPr>
          <w:rFonts w:asciiTheme="majorBidi" w:hAnsiTheme="majorBidi" w:cstheme="majorBidi"/>
          <w:b/>
          <w:bCs/>
          <w:sz w:val="22"/>
          <w:szCs w:val="22"/>
          <w:u w:val="single"/>
        </w:rPr>
        <w:t>either</w:t>
      </w:r>
      <w:r w:rsidRPr="006978B6">
        <w:rPr>
          <w:rFonts w:asciiTheme="majorBidi" w:hAnsiTheme="majorBidi" w:cstheme="majorBidi"/>
          <w:sz w:val="22"/>
          <w:szCs w:val="22"/>
        </w:rPr>
        <w:t xml:space="preserve"> (1) they require the association to act reasonably; (2) they act as preemptive rights that ensure that the owner can transfer the unit for its fair market value to the association or its members </w:t>
      </w:r>
    </w:p>
    <w:p w:rsidR="00D700CE" w:rsidRPr="006978B6" w:rsidRDefault="00D700CE" w:rsidP="009423C0">
      <w:pPr>
        <w:pStyle w:val="ListParagraph"/>
        <w:numPr>
          <w:ilvl w:val="1"/>
          <w:numId w:val="46"/>
        </w:numPr>
        <w:rPr>
          <w:rFonts w:asciiTheme="majorBidi" w:hAnsiTheme="majorBidi" w:cstheme="majorBidi"/>
          <w:sz w:val="22"/>
          <w:szCs w:val="22"/>
        </w:rPr>
      </w:pPr>
      <w:r w:rsidRPr="006978B6">
        <w:rPr>
          <w:rFonts w:asciiTheme="majorBidi" w:hAnsiTheme="majorBidi" w:cstheme="majorBidi"/>
          <w:b/>
          <w:bCs/>
          <w:sz w:val="22"/>
          <w:szCs w:val="22"/>
        </w:rPr>
        <w:t>Woodside</w:t>
      </w:r>
      <w:r w:rsidRPr="006978B6">
        <w:rPr>
          <w:rFonts w:asciiTheme="majorBidi" w:hAnsiTheme="majorBidi" w:cstheme="majorBidi"/>
          <w:sz w:val="22"/>
          <w:szCs w:val="22"/>
        </w:rPr>
        <w:t xml:space="preserve">: Deceleration amended </w:t>
      </w:r>
      <w:r w:rsidR="009F4CC6" w:rsidRPr="006978B6">
        <w:rPr>
          <w:rFonts w:asciiTheme="majorBidi" w:hAnsiTheme="majorBidi" w:cstheme="majorBidi"/>
          <w:sz w:val="22"/>
          <w:szCs w:val="22"/>
        </w:rPr>
        <w:t>to limit</w:t>
      </w:r>
      <w:r w:rsidRPr="006978B6">
        <w:rPr>
          <w:rFonts w:asciiTheme="majorBidi" w:hAnsiTheme="majorBidi" w:cstheme="majorBidi"/>
          <w:sz w:val="22"/>
          <w:szCs w:val="22"/>
        </w:rPr>
        <w:t xml:space="preserve"> renting out your condo to anyone for more than 9/12 months of any given year </w:t>
      </w:r>
      <w:r w:rsidR="009F4CC6" w:rsidRPr="006978B6">
        <w:rPr>
          <w:rFonts w:asciiTheme="majorBidi" w:hAnsiTheme="majorBidi" w:cstheme="majorBidi"/>
          <w:sz w:val="22"/>
          <w:szCs w:val="22"/>
        </w:rPr>
        <w:t>&amp;</w:t>
      </w:r>
      <w:r w:rsidRPr="006978B6">
        <w:rPr>
          <w:rFonts w:asciiTheme="majorBidi" w:hAnsiTheme="majorBidi" w:cstheme="majorBidi"/>
          <w:sz w:val="22"/>
          <w:szCs w:val="22"/>
        </w:rPr>
        <w:t xml:space="preserve"> couldn’t lease in first 12 months of ownership </w:t>
      </w:r>
      <w:r w:rsidR="009F4CC6" w:rsidRPr="006978B6">
        <w:rPr>
          <w:rFonts w:asciiTheme="majorBidi" w:hAnsiTheme="majorBidi" w:cstheme="majorBidi"/>
          <w:sz w:val="22"/>
          <w:szCs w:val="22"/>
        </w:rPr>
        <w:t>&amp;</w:t>
      </w:r>
      <w:r w:rsidRPr="006978B6">
        <w:rPr>
          <w:rFonts w:asciiTheme="majorBidi" w:hAnsiTheme="majorBidi" w:cstheme="majorBidi"/>
          <w:sz w:val="22"/>
          <w:szCs w:val="22"/>
        </w:rPr>
        <w:t xml:space="preserve"> need approval of board of directors</w:t>
      </w:r>
    </w:p>
    <w:p w:rsidR="009F4CC6" w:rsidRPr="006978B6" w:rsidRDefault="009F4CC6" w:rsidP="009423C0">
      <w:pPr>
        <w:pStyle w:val="ListParagraph"/>
        <w:numPr>
          <w:ilvl w:val="2"/>
          <w:numId w:val="46"/>
        </w:numPr>
        <w:rPr>
          <w:rFonts w:asciiTheme="majorBidi" w:hAnsiTheme="majorBidi" w:cstheme="majorBidi"/>
          <w:sz w:val="22"/>
          <w:szCs w:val="22"/>
        </w:rPr>
      </w:pPr>
      <w:r w:rsidRPr="006978B6">
        <w:rPr>
          <w:rFonts w:asciiTheme="majorBidi" w:hAnsiTheme="majorBidi" w:cstheme="majorBidi"/>
          <w:sz w:val="22"/>
          <w:szCs w:val="22"/>
        </w:rPr>
        <w:t>Court upheld the amendment—"</w:t>
      </w:r>
      <w:r w:rsidR="008E44D9" w:rsidRPr="006978B6">
        <w:rPr>
          <w:rFonts w:asciiTheme="majorBidi" w:hAnsiTheme="majorBidi" w:cstheme="majorBidi"/>
          <w:sz w:val="22"/>
          <w:szCs w:val="22"/>
        </w:rPr>
        <w:t xml:space="preserve">Condominium owners comprise a little </w:t>
      </w:r>
      <w:r w:rsidR="008E44D9" w:rsidRPr="005B23DE">
        <w:rPr>
          <w:rFonts w:asciiTheme="majorBidi" w:hAnsiTheme="majorBidi" w:cstheme="majorBidi"/>
          <w:b/>
          <w:bCs/>
          <w:sz w:val="22"/>
          <w:szCs w:val="22"/>
        </w:rPr>
        <w:t>democratic sub society</w:t>
      </w:r>
      <w:r w:rsidR="008E44D9" w:rsidRPr="006978B6">
        <w:rPr>
          <w:rFonts w:asciiTheme="majorBidi" w:hAnsiTheme="majorBidi" w:cstheme="majorBidi"/>
          <w:sz w:val="22"/>
          <w:szCs w:val="22"/>
        </w:rPr>
        <w:t xml:space="preserve"> of necessity more restrictive as it pertains to use of condominium property than may be existent outside the condominium organization</w:t>
      </w:r>
      <w:r w:rsidRPr="006978B6">
        <w:rPr>
          <w:rFonts w:asciiTheme="majorBidi" w:hAnsiTheme="majorBidi" w:cstheme="majorBidi"/>
          <w:sz w:val="22"/>
          <w:szCs w:val="22"/>
        </w:rPr>
        <w:t>.”</w:t>
      </w:r>
    </w:p>
    <w:p w:rsidR="00D700CE" w:rsidRPr="006978B6" w:rsidRDefault="008E44D9" w:rsidP="009423C0">
      <w:pPr>
        <w:pStyle w:val="ListParagraph"/>
        <w:numPr>
          <w:ilvl w:val="3"/>
          <w:numId w:val="46"/>
        </w:numPr>
        <w:rPr>
          <w:rFonts w:asciiTheme="majorBidi" w:hAnsiTheme="majorBidi" w:cstheme="majorBidi"/>
          <w:sz w:val="22"/>
          <w:szCs w:val="22"/>
        </w:rPr>
      </w:pPr>
      <w:r w:rsidRPr="006978B6">
        <w:rPr>
          <w:rFonts w:asciiTheme="majorBidi" w:hAnsiTheme="majorBidi" w:cstheme="majorBidi"/>
          <w:sz w:val="22"/>
          <w:szCs w:val="22"/>
        </w:rPr>
        <w:t xml:space="preserve">Inherent in concept of condos is to promote health, happiness and peace of mind of the majority of unit owners </w:t>
      </w:r>
    </w:p>
    <w:p w:rsidR="008E44D9" w:rsidRPr="006978B6" w:rsidRDefault="008E44D9" w:rsidP="009423C0">
      <w:pPr>
        <w:pStyle w:val="ListParagraph"/>
        <w:numPr>
          <w:ilvl w:val="2"/>
          <w:numId w:val="46"/>
        </w:numPr>
        <w:rPr>
          <w:rFonts w:asciiTheme="majorBidi" w:hAnsiTheme="majorBidi" w:cstheme="majorBidi"/>
          <w:sz w:val="22"/>
          <w:szCs w:val="22"/>
        </w:rPr>
      </w:pPr>
      <w:r w:rsidRPr="006978B6">
        <w:rPr>
          <w:rFonts w:asciiTheme="majorBidi" w:hAnsiTheme="majorBidi" w:cstheme="majorBidi"/>
          <w:sz w:val="22"/>
          <w:szCs w:val="22"/>
        </w:rPr>
        <w:t xml:space="preserve">Declaration </w:t>
      </w:r>
      <w:r w:rsidR="009F4CC6" w:rsidRPr="006978B6">
        <w:rPr>
          <w:rFonts w:asciiTheme="majorBidi" w:hAnsiTheme="majorBidi" w:cstheme="majorBidi"/>
          <w:sz w:val="22"/>
          <w:szCs w:val="22"/>
        </w:rPr>
        <w:t>&amp; amendments have</w:t>
      </w:r>
      <w:r w:rsidRPr="006978B6">
        <w:rPr>
          <w:rFonts w:asciiTheme="majorBidi" w:hAnsiTheme="majorBidi" w:cstheme="majorBidi"/>
          <w:sz w:val="22"/>
          <w:szCs w:val="22"/>
        </w:rPr>
        <w:t xml:space="preserve"> strong presumption of validity. If wholly arbitrary or violates public policy will be invalidated. </w:t>
      </w:r>
    </w:p>
    <w:p w:rsidR="008E44D9" w:rsidRPr="006978B6" w:rsidRDefault="009F4CC6" w:rsidP="009423C0">
      <w:pPr>
        <w:pStyle w:val="ListParagraph"/>
        <w:numPr>
          <w:ilvl w:val="3"/>
          <w:numId w:val="46"/>
        </w:numPr>
        <w:rPr>
          <w:rFonts w:asciiTheme="majorBidi" w:hAnsiTheme="majorBidi" w:cstheme="majorBidi"/>
          <w:sz w:val="22"/>
          <w:szCs w:val="22"/>
        </w:rPr>
      </w:pPr>
      <w:r w:rsidRPr="006978B6">
        <w:rPr>
          <w:rFonts w:asciiTheme="majorBidi" w:hAnsiTheme="majorBidi" w:cstheme="majorBidi"/>
          <w:b/>
          <w:bCs/>
          <w:sz w:val="22"/>
          <w:szCs w:val="22"/>
        </w:rPr>
        <w:t>Majority</w:t>
      </w:r>
      <w:r w:rsidR="0092029F" w:rsidRPr="006978B6">
        <w:rPr>
          <w:rFonts w:asciiTheme="majorBidi" w:hAnsiTheme="majorBidi" w:cstheme="majorBidi"/>
          <w:b/>
          <w:bCs/>
          <w:sz w:val="22"/>
          <w:szCs w:val="22"/>
        </w:rPr>
        <w:t xml:space="preserve"> of courts</w:t>
      </w:r>
      <w:r w:rsidRPr="006978B6">
        <w:rPr>
          <w:rFonts w:asciiTheme="majorBidi" w:hAnsiTheme="majorBidi" w:cstheme="majorBidi"/>
          <w:b/>
          <w:bCs/>
          <w:sz w:val="22"/>
          <w:szCs w:val="22"/>
        </w:rPr>
        <w:t>:</w:t>
      </w:r>
      <w:r w:rsidRPr="006978B6">
        <w:rPr>
          <w:rFonts w:asciiTheme="majorBidi" w:hAnsiTheme="majorBidi" w:cstheme="majorBidi"/>
          <w:sz w:val="22"/>
          <w:szCs w:val="22"/>
        </w:rPr>
        <w:t xml:space="preserve"> D</w:t>
      </w:r>
      <w:r w:rsidR="008E44D9" w:rsidRPr="006978B6">
        <w:rPr>
          <w:rFonts w:asciiTheme="majorBidi" w:hAnsiTheme="majorBidi" w:cstheme="majorBidi"/>
          <w:sz w:val="22"/>
          <w:szCs w:val="22"/>
        </w:rPr>
        <w:t>uly adopted amendments restricting occupancy or leasing is binding upon unit owners who purchased their units prior</w:t>
      </w:r>
      <w:r w:rsidR="0092029F" w:rsidRPr="006978B6">
        <w:rPr>
          <w:rFonts w:asciiTheme="majorBidi" w:hAnsiTheme="majorBidi" w:cstheme="majorBidi"/>
          <w:sz w:val="22"/>
          <w:szCs w:val="22"/>
        </w:rPr>
        <w:t xml:space="preserve">, </w:t>
      </w:r>
      <w:r w:rsidR="0092029F" w:rsidRPr="005B23DE">
        <w:rPr>
          <w:rFonts w:asciiTheme="majorBidi" w:hAnsiTheme="majorBidi" w:cstheme="majorBidi"/>
          <w:b/>
          <w:bCs/>
          <w:sz w:val="22"/>
          <w:szCs w:val="22"/>
        </w:rPr>
        <w:t>can be retroactively applied</w:t>
      </w:r>
      <w:r w:rsidR="0092029F" w:rsidRPr="006978B6">
        <w:rPr>
          <w:rFonts w:asciiTheme="majorBidi" w:hAnsiTheme="majorBidi" w:cstheme="majorBidi"/>
          <w:sz w:val="22"/>
          <w:szCs w:val="22"/>
        </w:rPr>
        <w:t xml:space="preserve"> </w:t>
      </w:r>
    </w:p>
    <w:p w:rsidR="0092029F" w:rsidRPr="006978B6" w:rsidRDefault="0092029F" w:rsidP="009423C0">
      <w:pPr>
        <w:pStyle w:val="ListParagraph"/>
        <w:numPr>
          <w:ilvl w:val="4"/>
          <w:numId w:val="46"/>
        </w:numPr>
        <w:ind w:left="3298" w:hanging="144"/>
        <w:rPr>
          <w:rFonts w:asciiTheme="majorBidi" w:hAnsiTheme="majorBidi" w:cstheme="majorBidi"/>
          <w:sz w:val="16"/>
          <w:szCs w:val="16"/>
        </w:rPr>
      </w:pPr>
      <w:r w:rsidRPr="006978B6">
        <w:rPr>
          <w:rFonts w:asciiTheme="majorBidi" w:hAnsiTheme="majorBidi" w:cstheme="majorBidi"/>
          <w:sz w:val="16"/>
          <w:szCs w:val="16"/>
        </w:rPr>
        <w:t>Florida Leg. effectively overturned Woodside, prohibiting retroactive lease restrictions on non-consenting owners</w:t>
      </w:r>
    </w:p>
    <w:p w:rsidR="0092029F" w:rsidRPr="006978B6" w:rsidRDefault="0092029F" w:rsidP="009423C0">
      <w:pPr>
        <w:pStyle w:val="ListParagraph"/>
        <w:numPr>
          <w:ilvl w:val="3"/>
          <w:numId w:val="46"/>
        </w:numPr>
        <w:rPr>
          <w:rFonts w:asciiTheme="majorBidi" w:hAnsiTheme="majorBidi" w:cstheme="majorBidi"/>
          <w:sz w:val="22"/>
          <w:szCs w:val="22"/>
        </w:rPr>
      </w:pPr>
      <w:r w:rsidRPr="006978B6">
        <w:rPr>
          <w:rFonts w:asciiTheme="majorBidi" w:hAnsiTheme="majorBidi" w:cstheme="majorBidi"/>
          <w:b/>
          <w:bCs/>
          <w:sz w:val="22"/>
          <w:szCs w:val="22"/>
        </w:rPr>
        <w:t>Debate:</w:t>
      </w:r>
      <w:r w:rsidRPr="006978B6">
        <w:rPr>
          <w:rFonts w:asciiTheme="majorBidi" w:hAnsiTheme="majorBidi" w:cstheme="majorBidi"/>
          <w:sz w:val="22"/>
          <w:szCs w:val="22"/>
        </w:rPr>
        <w:t xml:space="preserve"> if they are also valid if passed through bylaws instead of through amendments</w:t>
      </w:r>
    </w:p>
    <w:p w:rsidR="0092029F" w:rsidRPr="006978B6" w:rsidRDefault="0092029F" w:rsidP="009423C0">
      <w:pPr>
        <w:pStyle w:val="ListParagraph"/>
        <w:numPr>
          <w:ilvl w:val="3"/>
          <w:numId w:val="46"/>
        </w:numPr>
        <w:rPr>
          <w:rFonts w:asciiTheme="majorBidi" w:hAnsiTheme="majorBidi" w:cstheme="majorBidi"/>
          <w:sz w:val="22"/>
          <w:szCs w:val="22"/>
        </w:rPr>
      </w:pPr>
      <w:r w:rsidRPr="006978B6">
        <w:rPr>
          <w:rFonts w:asciiTheme="majorBidi" w:hAnsiTheme="majorBidi" w:cstheme="majorBidi"/>
          <w:b/>
          <w:bCs/>
          <w:sz w:val="22"/>
          <w:szCs w:val="22"/>
        </w:rPr>
        <w:t>3</w:t>
      </w:r>
      <w:r w:rsidRPr="006978B6">
        <w:rPr>
          <w:rFonts w:asciiTheme="majorBidi" w:hAnsiTheme="majorBidi" w:cstheme="majorBidi"/>
          <w:b/>
          <w:bCs/>
          <w:sz w:val="22"/>
          <w:szCs w:val="22"/>
          <w:vertAlign w:val="superscript"/>
        </w:rPr>
        <w:t>rd</w:t>
      </w:r>
      <w:r w:rsidRPr="006978B6">
        <w:rPr>
          <w:rFonts w:asciiTheme="majorBidi" w:hAnsiTheme="majorBidi" w:cstheme="majorBidi"/>
          <w:b/>
          <w:bCs/>
          <w:sz w:val="22"/>
          <w:szCs w:val="22"/>
        </w:rPr>
        <w:t xml:space="preserve"> Restatement:</w:t>
      </w:r>
      <w:r w:rsidRPr="006978B6">
        <w:rPr>
          <w:rFonts w:asciiTheme="majorBidi" w:hAnsiTheme="majorBidi" w:cstheme="majorBidi"/>
          <w:sz w:val="22"/>
          <w:szCs w:val="22"/>
        </w:rPr>
        <w:t xml:space="preserve"> requires unanimous consent for amendments that “prohibit or materially restrict the use or occupancy of units” or that “deprive owners of significant property or civil rights.” However, it is </w:t>
      </w:r>
      <w:proofErr w:type="spellStart"/>
      <w:r w:rsidRPr="006978B6">
        <w:rPr>
          <w:rFonts w:asciiTheme="majorBidi" w:hAnsiTheme="majorBidi" w:cstheme="majorBidi"/>
          <w:sz w:val="22"/>
          <w:szCs w:val="22"/>
        </w:rPr>
        <w:t>disclaimable</w:t>
      </w:r>
      <w:proofErr w:type="spellEnd"/>
      <w:r w:rsidRPr="006978B6">
        <w:rPr>
          <w:rFonts w:asciiTheme="majorBidi" w:hAnsiTheme="majorBidi" w:cstheme="majorBidi"/>
          <w:sz w:val="22"/>
          <w:szCs w:val="22"/>
        </w:rPr>
        <w:t xml:space="preserve"> if the declaration provides otherwise (as long as statute doesn’t prohibit retroactive enforcement) </w:t>
      </w:r>
    </w:p>
    <w:p w:rsidR="0092029F" w:rsidRPr="006978B6" w:rsidRDefault="0092029F" w:rsidP="009423C0">
      <w:pPr>
        <w:pStyle w:val="ListParagraph"/>
        <w:numPr>
          <w:ilvl w:val="4"/>
          <w:numId w:val="46"/>
        </w:numPr>
        <w:rPr>
          <w:rFonts w:asciiTheme="majorBidi" w:hAnsiTheme="majorBidi" w:cstheme="majorBidi"/>
          <w:sz w:val="22"/>
          <w:szCs w:val="22"/>
        </w:rPr>
      </w:pPr>
      <w:r w:rsidRPr="006978B6">
        <w:rPr>
          <w:rFonts w:asciiTheme="majorBidi" w:hAnsiTheme="majorBidi" w:cstheme="majorBidi"/>
          <w:sz w:val="22"/>
          <w:szCs w:val="22"/>
        </w:rPr>
        <w:t xml:space="preserve">Note: in Woodside declaration stated that amendments could be made by 2/3 of the tenants and would be binding on all units—notice </w:t>
      </w:r>
    </w:p>
    <w:p w:rsidR="00FC0ABB" w:rsidRPr="006978B6" w:rsidRDefault="008E44D9" w:rsidP="009423C0">
      <w:pPr>
        <w:pStyle w:val="ListParagraph"/>
        <w:numPr>
          <w:ilvl w:val="2"/>
          <w:numId w:val="46"/>
        </w:numPr>
        <w:rPr>
          <w:rFonts w:asciiTheme="majorBidi" w:hAnsiTheme="majorBidi" w:cstheme="majorBidi"/>
          <w:sz w:val="22"/>
          <w:szCs w:val="22"/>
        </w:rPr>
      </w:pPr>
      <w:r w:rsidRPr="006978B6">
        <w:rPr>
          <w:rFonts w:asciiTheme="majorBidi" w:hAnsiTheme="majorBidi" w:cstheme="majorBidi"/>
          <w:sz w:val="22"/>
          <w:szCs w:val="22"/>
        </w:rPr>
        <w:t xml:space="preserve">Less concern of unqualified control than previous </w:t>
      </w:r>
      <w:r w:rsidR="009F4CC6" w:rsidRPr="006978B6">
        <w:rPr>
          <w:rFonts w:asciiTheme="majorBidi" w:hAnsiTheme="majorBidi" w:cstheme="majorBidi"/>
          <w:sz w:val="22"/>
          <w:szCs w:val="22"/>
        </w:rPr>
        <w:t>case</w:t>
      </w:r>
      <w:r w:rsidRPr="006978B6">
        <w:rPr>
          <w:rFonts w:asciiTheme="majorBidi" w:hAnsiTheme="majorBidi" w:cstheme="majorBidi"/>
          <w:sz w:val="22"/>
          <w:szCs w:val="22"/>
        </w:rPr>
        <w:t>, rather democratic sub society sanctioned by the legislature</w:t>
      </w:r>
      <w:r w:rsidR="009F4CC6" w:rsidRPr="006978B6">
        <w:rPr>
          <w:rFonts w:asciiTheme="majorBidi" w:hAnsiTheme="majorBidi" w:cstheme="majorBidi"/>
          <w:sz w:val="22"/>
          <w:szCs w:val="22"/>
        </w:rPr>
        <w:t xml:space="preserve">; </w:t>
      </w:r>
      <w:r w:rsidR="00FC0ABB" w:rsidRPr="006978B6">
        <w:rPr>
          <w:rFonts w:asciiTheme="majorBidi" w:hAnsiTheme="majorBidi" w:cstheme="majorBidi"/>
          <w:sz w:val="22"/>
          <w:szCs w:val="22"/>
        </w:rPr>
        <w:t>Court recognizing that ways of owning land is changing</w:t>
      </w:r>
    </w:p>
    <w:p w:rsidR="00F0298D" w:rsidRPr="00F0298D" w:rsidRDefault="009F4CC6" w:rsidP="009423C0">
      <w:pPr>
        <w:pStyle w:val="ListParagraph"/>
        <w:numPr>
          <w:ilvl w:val="3"/>
          <w:numId w:val="46"/>
        </w:numPr>
        <w:rPr>
          <w:rFonts w:asciiTheme="majorBidi" w:hAnsiTheme="majorBidi" w:cstheme="majorBidi"/>
          <w:sz w:val="22"/>
          <w:szCs w:val="22"/>
        </w:rPr>
      </w:pPr>
      <w:r w:rsidRPr="006978B6">
        <w:rPr>
          <w:rFonts w:asciiTheme="majorBidi" w:hAnsiTheme="majorBidi" w:cstheme="majorBidi"/>
          <w:sz w:val="22"/>
          <w:szCs w:val="22"/>
        </w:rPr>
        <w:t xml:space="preserve">On other hand: these two cases are very distinguishable—rules passed here by “democratic society,” not a single </w:t>
      </w:r>
      <w:r w:rsidR="000D4C73">
        <w:rPr>
          <w:rFonts w:asciiTheme="majorBidi" w:hAnsiTheme="majorBidi" w:cstheme="majorBidi"/>
          <w:sz w:val="22"/>
          <w:szCs w:val="22"/>
        </w:rPr>
        <w:t>developer</w:t>
      </w:r>
      <w:r w:rsidRPr="006978B6">
        <w:rPr>
          <w:rFonts w:asciiTheme="majorBidi" w:hAnsiTheme="majorBidi" w:cstheme="majorBidi"/>
          <w:sz w:val="22"/>
          <w:szCs w:val="22"/>
        </w:rPr>
        <w:t xml:space="preserve"> </w:t>
      </w:r>
    </w:p>
    <w:p w:rsidR="0092029F" w:rsidRPr="006978B6" w:rsidRDefault="0092029F" w:rsidP="009423C0">
      <w:pPr>
        <w:pStyle w:val="ListParagraph"/>
        <w:numPr>
          <w:ilvl w:val="1"/>
          <w:numId w:val="46"/>
        </w:numPr>
        <w:rPr>
          <w:rFonts w:asciiTheme="majorBidi" w:hAnsiTheme="majorBidi" w:cstheme="majorBidi"/>
          <w:sz w:val="22"/>
          <w:szCs w:val="22"/>
        </w:rPr>
      </w:pPr>
      <w:r w:rsidRPr="006978B6">
        <w:rPr>
          <w:rFonts w:asciiTheme="majorBidi" w:hAnsiTheme="majorBidi" w:cstheme="majorBidi"/>
          <w:b/>
          <w:bCs/>
          <w:sz w:val="22"/>
          <w:szCs w:val="22"/>
        </w:rPr>
        <w:t xml:space="preserve">Notes: </w:t>
      </w:r>
    </w:p>
    <w:p w:rsidR="0092029F" w:rsidRDefault="0092029F" w:rsidP="009423C0">
      <w:pPr>
        <w:pStyle w:val="ListParagraph"/>
        <w:numPr>
          <w:ilvl w:val="2"/>
          <w:numId w:val="46"/>
        </w:numPr>
        <w:rPr>
          <w:rFonts w:asciiTheme="majorBidi" w:hAnsiTheme="majorBidi" w:cstheme="majorBidi"/>
          <w:sz w:val="22"/>
          <w:szCs w:val="22"/>
        </w:rPr>
      </w:pPr>
      <w:r w:rsidRPr="006E0421">
        <w:rPr>
          <w:rFonts w:asciiTheme="majorBidi" w:hAnsiTheme="majorBidi" w:cstheme="majorBidi"/>
          <w:b/>
          <w:bCs/>
          <w:sz w:val="22"/>
          <w:szCs w:val="22"/>
        </w:rPr>
        <w:t>Total restraints</w:t>
      </w:r>
      <w:r>
        <w:rPr>
          <w:rFonts w:asciiTheme="majorBidi" w:hAnsiTheme="majorBidi" w:cstheme="majorBidi"/>
          <w:sz w:val="22"/>
          <w:szCs w:val="22"/>
        </w:rPr>
        <w:t xml:space="preserve"> on alienation of fees simple interests are </w:t>
      </w:r>
      <w:r w:rsidRPr="006E0421">
        <w:rPr>
          <w:rFonts w:asciiTheme="majorBidi" w:hAnsiTheme="majorBidi" w:cstheme="majorBidi"/>
          <w:sz w:val="22"/>
          <w:szCs w:val="22"/>
          <w:u w:val="single"/>
        </w:rPr>
        <w:t>uniformly held void and unenforceable</w:t>
      </w:r>
      <w:r>
        <w:rPr>
          <w:rFonts w:asciiTheme="majorBidi" w:hAnsiTheme="majorBidi" w:cstheme="majorBidi"/>
          <w:sz w:val="22"/>
          <w:szCs w:val="22"/>
        </w:rPr>
        <w:t xml:space="preserve"> </w:t>
      </w:r>
    </w:p>
    <w:p w:rsidR="0092029F" w:rsidRDefault="0092029F" w:rsidP="009423C0">
      <w:pPr>
        <w:pStyle w:val="ListParagraph"/>
        <w:numPr>
          <w:ilvl w:val="3"/>
          <w:numId w:val="46"/>
        </w:numPr>
        <w:rPr>
          <w:rFonts w:asciiTheme="majorBidi" w:hAnsiTheme="majorBidi" w:cstheme="majorBidi"/>
          <w:sz w:val="22"/>
          <w:szCs w:val="22"/>
        </w:rPr>
      </w:pPr>
      <w:r>
        <w:rPr>
          <w:rFonts w:asciiTheme="majorBidi" w:hAnsiTheme="majorBidi" w:cstheme="majorBidi"/>
          <w:sz w:val="22"/>
          <w:szCs w:val="22"/>
        </w:rPr>
        <w:t>Owners should presumptively have full control over the property they own, and a central power is to transfer on their terms; would contravene the very notion of ownership if have absolute restrain on alienation of the property</w:t>
      </w:r>
    </w:p>
    <w:p w:rsidR="0092029F" w:rsidRPr="00F0298D" w:rsidRDefault="0092029F" w:rsidP="009423C0">
      <w:pPr>
        <w:pStyle w:val="ListParagraph"/>
        <w:numPr>
          <w:ilvl w:val="3"/>
          <w:numId w:val="46"/>
        </w:numPr>
        <w:rPr>
          <w:rFonts w:asciiTheme="majorBidi" w:hAnsiTheme="majorBidi" w:cstheme="majorBidi"/>
          <w:sz w:val="22"/>
          <w:szCs w:val="22"/>
        </w:rPr>
      </w:pPr>
      <w:r>
        <w:rPr>
          <w:rFonts w:asciiTheme="majorBidi" w:hAnsiTheme="majorBidi" w:cstheme="majorBidi"/>
          <w:sz w:val="22"/>
          <w:szCs w:val="22"/>
        </w:rPr>
        <w:t>Otherwise courts will generally allow for some amount of restraint if reasonable: “</w:t>
      </w:r>
      <w:r w:rsidRPr="006E0421">
        <w:rPr>
          <w:rFonts w:asciiTheme="majorBidi" w:hAnsiTheme="majorBidi" w:cstheme="majorBidi"/>
          <w:sz w:val="22"/>
          <w:szCs w:val="22"/>
          <w:u w:val="single"/>
        </w:rPr>
        <w:t xml:space="preserve">weigh </w:t>
      </w:r>
      <w:r w:rsidRPr="00F0298D">
        <w:rPr>
          <w:rFonts w:asciiTheme="majorBidi" w:hAnsiTheme="majorBidi" w:cstheme="majorBidi"/>
          <w:sz w:val="22"/>
          <w:szCs w:val="22"/>
          <w:u w:val="single"/>
        </w:rPr>
        <w:t>the utility of the restraint against the injurious consequences of enforcing the restraint</w:t>
      </w:r>
      <w:r w:rsidRPr="00F0298D">
        <w:rPr>
          <w:rFonts w:asciiTheme="majorBidi" w:hAnsiTheme="majorBidi" w:cstheme="majorBidi"/>
          <w:sz w:val="22"/>
          <w:szCs w:val="22"/>
        </w:rPr>
        <w:t>”</w:t>
      </w:r>
    </w:p>
    <w:p w:rsidR="0092029F" w:rsidRPr="00F0298D" w:rsidRDefault="0092029F" w:rsidP="009423C0">
      <w:pPr>
        <w:pStyle w:val="ListParagraph"/>
        <w:numPr>
          <w:ilvl w:val="3"/>
          <w:numId w:val="46"/>
        </w:numPr>
        <w:rPr>
          <w:rFonts w:asciiTheme="majorBidi" w:hAnsiTheme="majorBidi" w:cstheme="majorBidi"/>
          <w:sz w:val="22"/>
          <w:szCs w:val="22"/>
        </w:rPr>
      </w:pPr>
      <w:r w:rsidRPr="00F0298D">
        <w:rPr>
          <w:rFonts w:asciiTheme="majorBidi" w:hAnsiTheme="majorBidi" w:cstheme="majorBidi"/>
          <w:sz w:val="22"/>
          <w:szCs w:val="22"/>
        </w:rPr>
        <w:t xml:space="preserve">Indirect restraints on alienation caused by contracts or convents (making the land hard to market) will be invalidated only if lack any rational justification  </w:t>
      </w:r>
    </w:p>
    <w:p w:rsidR="0092029F" w:rsidRPr="00F0298D" w:rsidRDefault="0092029F" w:rsidP="009423C0">
      <w:pPr>
        <w:pStyle w:val="ListParagraph"/>
        <w:numPr>
          <w:ilvl w:val="2"/>
          <w:numId w:val="46"/>
        </w:numPr>
        <w:rPr>
          <w:rFonts w:asciiTheme="majorBidi" w:hAnsiTheme="majorBidi" w:cstheme="majorBidi"/>
          <w:sz w:val="22"/>
          <w:szCs w:val="22"/>
        </w:rPr>
      </w:pPr>
      <w:r w:rsidRPr="00F0298D">
        <w:rPr>
          <w:rFonts w:asciiTheme="majorBidi" w:hAnsiTheme="majorBidi" w:cstheme="majorBidi"/>
          <w:sz w:val="22"/>
          <w:szCs w:val="22"/>
        </w:rPr>
        <w:t>Restrains on alienation are generally allowed</w:t>
      </w:r>
      <w:r w:rsidR="005B23DE">
        <w:rPr>
          <w:rFonts w:asciiTheme="majorBidi" w:hAnsiTheme="majorBidi" w:cstheme="majorBidi"/>
          <w:sz w:val="22"/>
          <w:szCs w:val="22"/>
        </w:rPr>
        <w:t xml:space="preserve"> if</w:t>
      </w:r>
      <w:r w:rsidRPr="00F0298D">
        <w:rPr>
          <w:rFonts w:asciiTheme="majorBidi" w:hAnsiTheme="majorBidi" w:cstheme="majorBidi"/>
          <w:sz w:val="22"/>
          <w:szCs w:val="22"/>
        </w:rPr>
        <w:t xml:space="preserve"> the holder of the property is a charity </w:t>
      </w:r>
    </w:p>
    <w:p w:rsidR="003E40A8" w:rsidRPr="00F0298D" w:rsidRDefault="0092029F" w:rsidP="009423C0">
      <w:pPr>
        <w:pStyle w:val="ListParagraph"/>
        <w:numPr>
          <w:ilvl w:val="2"/>
          <w:numId w:val="46"/>
        </w:numPr>
        <w:rPr>
          <w:rFonts w:asciiTheme="majorBidi" w:hAnsiTheme="majorBidi" w:cstheme="majorBidi"/>
          <w:sz w:val="22"/>
          <w:szCs w:val="22"/>
        </w:rPr>
      </w:pPr>
      <w:r w:rsidRPr="00F0298D">
        <w:rPr>
          <w:rFonts w:asciiTheme="majorBidi" w:hAnsiTheme="majorBidi" w:cstheme="majorBidi"/>
          <w:sz w:val="22"/>
          <w:szCs w:val="22"/>
        </w:rPr>
        <w:t xml:space="preserve">CDC’s establish housing for low income families and prohibit leasing of the property or sale to a family that is not a low-income family—restraint on alienation has been upheld as reasonable </w:t>
      </w:r>
    </w:p>
    <w:p w:rsidR="00F0298D" w:rsidRPr="00F0298D" w:rsidRDefault="00F0298D" w:rsidP="009423C0">
      <w:pPr>
        <w:pStyle w:val="ListParagraph"/>
        <w:numPr>
          <w:ilvl w:val="2"/>
          <w:numId w:val="46"/>
        </w:numPr>
        <w:rPr>
          <w:rFonts w:asciiTheme="majorBidi" w:hAnsiTheme="majorBidi" w:cstheme="majorBidi"/>
          <w:sz w:val="20"/>
          <w:szCs w:val="20"/>
        </w:rPr>
      </w:pPr>
      <w:proofErr w:type="spellStart"/>
      <w:r w:rsidRPr="00F0298D">
        <w:rPr>
          <w:rFonts w:asciiTheme="majorBidi" w:hAnsiTheme="majorBidi" w:cstheme="majorBidi"/>
          <w:sz w:val="20"/>
          <w:szCs w:val="20"/>
        </w:rPr>
        <w:t>Proff</w:t>
      </w:r>
      <w:proofErr w:type="spellEnd"/>
      <w:r w:rsidRPr="00F0298D">
        <w:rPr>
          <w:rFonts w:asciiTheme="majorBidi" w:hAnsiTheme="majorBidi" w:cstheme="majorBidi"/>
          <w:sz w:val="20"/>
          <w:szCs w:val="20"/>
        </w:rPr>
        <w:t xml:space="preserve">: perhaps if restrains “use and occupancy” &amp; not ownership, lesser degree of restraint on alienation </w:t>
      </w:r>
    </w:p>
    <w:p w:rsidR="00751D8E" w:rsidRPr="00F0298D" w:rsidRDefault="00751D8E" w:rsidP="009423C0">
      <w:pPr>
        <w:pStyle w:val="Heading3"/>
        <w:numPr>
          <w:ilvl w:val="0"/>
          <w:numId w:val="46"/>
        </w:numPr>
      </w:pPr>
      <w:bookmarkStart w:id="61" w:name="_Toc8243812"/>
      <w:r w:rsidRPr="00F0298D">
        <w:t>the rule against racial restrictions</w:t>
      </w:r>
      <w:bookmarkEnd w:id="61"/>
    </w:p>
    <w:p w:rsidR="00751D8E" w:rsidRPr="00F0298D" w:rsidRDefault="00F0298D" w:rsidP="009423C0">
      <w:pPr>
        <w:pStyle w:val="ListParagraph"/>
        <w:numPr>
          <w:ilvl w:val="1"/>
          <w:numId w:val="46"/>
        </w:numPr>
        <w:rPr>
          <w:rFonts w:asciiTheme="majorBidi" w:hAnsiTheme="majorBidi" w:cstheme="majorBidi"/>
          <w:sz w:val="22"/>
          <w:szCs w:val="22"/>
        </w:rPr>
      </w:pPr>
      <w:r w:rsidRPr="00F0298D">
        <w:rPr>
          <w:rFonts w:asciiTheme="majorBidi" w:hAnsiTheme="majorBidi" w:cstheme="majorBidi"/>
          <w:b/>
          <w:sz w:val="22"/>
          <w:szCs w:val="22"/>
        </w:rPr>
        <w:t xml:space="preserve">Shelley v. Kraemer: </w:t>
      </w:r>
      <w:r w:rsidRPr="00F0298D">
        <w:rPr>
          <w:rFonts w:asciiTheme="majorBidi" w:hAnsiTheme="majorBidi" w:cstheme="majorBidi"/>
          <w:bCs/>
          <w:sz w:val="22"/>
          <w:szCs w:val="22"/>
        </w:rPr>
        <w:t>restrictive covenant prohibiting blacks from purchasing property</w:t>
      </w:r>
      <w:r>
        <w:rPr>
          <w:rFonts w:asciiTheme="majorBidi" w:hAnsiTheme="majorBidi" w:cstheme="majorBidi"/>
          <w:bCs/>
          <w:sz w:val="22"/>
          <w:szCs w:val="22"/>
        </w:rPr>
        <w:t xml:space="preserve">, neighbors brought suit after a property was sold to a black person </w:t>
      </w:r>
    </w:p>
    <w:p w:rsidR="00F0298D" w:rsidRDefault="00F0298D" w:rsidP="009423C0">
      <w:pPr>
        <w:pStyle w:val="ListParagraph"/>
        <w:numPr>
          <w:ilvl w:val="2"/>
          <w:numId w:val="46"/>
        </w:numPr>
        <w:rPr>
          <w:rFonts w:asciiTheme="majorBidi" w:hAnsiTheme="majorBidi" w:cstheme="majorBidi"/>
          <w:sz w:val="22"/>
          <w:szCs w:val="22"/>
        </w:rPr>
      </w:pPr>
      <w:r w:rsidRPr="00F0298D">
        <w:rPr>
          <w:rFonts w:asciiTheme="majorBidi" w:hAnsiTheme="majorBidi" w:cstheme="majorBidi"/>
          <w:b/>
          <w:sz w:val="22"/>
          <w:szCs w:val="22"/>
        </w:rPr>
        <w:t>Holding:</w:t>
      </w:r>
      <w:r w:rsidRPr="00F0298D">
        <w:rPr>
          <w:rFonts w:asciiTheme="majorBidi" w:hAnsiTheme="majorBidi" w:cstheme="majorBidi"/>
          <w:sz w:val="22"/>
          <w:szCs w:val="22"/>
        </w:rPr>
        <w:t xml:space="preserve"> upholding the racially restrictive covenant would constitute state action</w:t>
      </w:r>
      <w:r>
        <w:rPr>
          <w:rFonts w:asciiTheme="majorBidi" w:hAnsiTheme="majorBidi" w:cstheme="majorBidi"/>
          <w:sz w:val="22"/>
          <w:szCs w:val="22"/>
        </w:rPr>
        <w:t xml:space="preserve"> and violate the 14</w:t>
      </w:r>
      <w:r w:rsidRPr="00F0298D">
        <w:rPr>
          <w:rFonts w:asciiTheme="majorBidi" w:hAnsiTheme="majorBidi" w:cstheme="majorBidi"/>
          <w:sz w:val="22"/>
          <w:szCs w:val="22"/>
          <w:vertAlign w:val="superscript"/>
        </w:rPr>
        <w:t>th</w:t>
      </w:r>
      <w:r>
        <w:rPr>
          <w:rFonts w:asciiTheme="majorBidi" w:hAnsiTheme="majorBidi" w:cstheme="majorBidi"/>
          <w:sz w:val="22"/>
          <w:szCs w:val="22"/>
        </w:rPr>
        <w:t xml:space="preserve"> Amendment—why? </w:t>
      </w:r>
    </w:p>
    <w:p w:rsidR="00F0298D" w:rsidRDefault="0078795E" w:rsidP="009423C0">
      <w:pPr>
        <w:pStyle w:val="ListParagraph"/>
        <w:numPr>
          <w:ilvl w:val="3"/>
          <w:numId w:val="46"/>
        </w:numPr>
        <w:rPr>
          <w:rFonts w:asciiTheme="majorBidi" w:hAnsiTheme="majorBidi" w:cstheme="majorBidi"/>
          <w:sz w:val="22"/>
          <w:szCs w:val="22"/>
        </w:rPr>
      </w:pPr>
      <w:r>
        <w:rPr>
          <w:rFonts w:asciiTheme="majorBidi" w:hAnsiTheme="majorBidi" w:cstheme="majorBidi"/>
          <w:b/>
          <w:sz w:val="22"/>
          <w:szCs w:val="22"/>
        </w:rPr>
        <w:t>(</w:t>
      </w:r>
      <w:r w:rsidR="00F0298D">
        <w:rPr>
          <w:rFonts w:asciiTheme="majorBidi" w:hAnsiTheme="majorBidi" w:cstheme="majorBidi"/>
          <w:b/>
          <w:sz w:val="22"/>
          <w:szCs w:val="22"/>
        </w:rPr>
        <w:t>Version #1:</w:t>
      </w:r>
      <w:r w:rsidR="00F0298D">
        <w:rPr>
          <w:rFonts w:asciiTheme="majorBidi" w:hAnsiTheme="majorBidi" w:cstheme="majorBidi"/>
          <w:sz w:val="22"/>
          <w:szCs w:val="22"/>
        </w:rPr>
        <w:t xml:space="preserve"> State action because covenants resemble state zoning power</w:t>
      </w:r>
      <w:r>
        <w:rPr>
          <w:rFonts w:asciiTheme="majorBidi" w:hAnsiTheme="majorBidi" w:cstheme="majorBidi"/>
          <w:sz w:val="22"/>
          <w:szCs w:val="22"/>
        </w:rPr>
        <w:t>)</w:t>
      </w:r>
    </w:p>
    <w:p w:rsidR="00F0298D" w:rsidRDefault="00F0298D" w:rsidP="009423C0">
      <w:pPr>
        <w:pStyle w:val="ListParagraph"/>
        <w:numPr>
          <w:ilvl w:val="3"/>
          <w:numId w:val="46"/>
        </w:numPr>
        <w:rPr>
          <w:rFonts w:asciiTheme="majorBidi" w:hAnsiTheme="majorBidi" w:cstheme="majorBidi"/>
          <w:sz w:val="22"/>
          <w:szCs w:val="22"/>
        </w:rPr>
      </w:pPr>
      <w:r>
        <w:rPr>
          <w:rFonts w:asciiTheme="majorBidi" w:hAnsiTheme="majorBidi" w:cstheme="majorBidi"/>
          <w:b/>
          <w:sz w:val="22"/>
          <w:szCs w:val="22"/>
        </w:rPr>
        <w:lastRenderedPageBreak/>
        <w:t>Version #2:</w:t>
      </w:r>
      <w:r>
        <w:rPr>
          <w:rFonts w:asciiTheme="majorBidi" w:hAnsiTheme="majorBidi" w:cstheme="majorBidi"/>
          <w:sz w:val="22"/>
          <w:szCs w:val="22"/>
        </w:rPr>
        <w:t xml:space="preserve"> case of willing buyers and sellers; </w:t>
      </w:r>
      <w:r>
        <w:rPr>
          <w:rFonts w:asciiTheme="majorBidi" w:hAnsiTheme="majorBidi" w:cstheme="majorBidi"/>
          <w:b/>
          <w:bCs/>
          <w:sz w:val="22"/>
          <w:szCs w:val="22"/>
        </w:rPr>
        <w:t>but for</w:t>
      </w:r>
      <w:r>
        <w:rPr>
          <w:rFonts w:asciiTheme="majorBidi" w:hAnsiTheme="majorBidi" w:cstheme="majorBidi"/>
          <w:sz w:val="22"/>
          <w:szCs w:val="22"/>
        </w:rPr>
        <w:t xml:space="preserve"> the intervention of the courts the sale would go through and there would be no segregation </w:t>
      </w:r>
    </w:p>
    <w:p w:rsidR="00F0298D" w:rsidRPr="003D582B" w:rsidRDefault="00F0298D" w:rsidP="009423C0">
      <w:pPr>
        <w:pStyle w:val="ListParagraph"/>
        <w:numPr>
          <w:ilvl w:val="3"/>
          <w:numId w:val="46"/>
        </w:numPr>
        <w:rPr>
          <w:rFonts w:asciiTheme="majorBidi" w:hAnsiTheme="majorBidi" w:cstheme="majorBidi"/>
          <w:sz w:val="22"/>
          <w:szCs w:val="22"/>
        </w:rPr>
      </w:pPr>
      <w:r>
        <w:rPr>
          <w:rFonts w:asciiTheme="majorBidi" w:hAnsiTheme="majorBidi" w:cstheme="majorBidi"/>
          <w:b/>
          <w:sz w:val="22"/>
          <w:szCs w:val="22"/>
        </w:rPr>
        <w:t>Version #3:</w:t>
      </w:r>
      <w:r>
        <w:rPr>
          <w:rFonts w:asciiTheme="majorBidi" w:hAnsiTheme="majorBidi" w:cstheme="majorBidi"/>
          <w:sz w:val="22"/>
          <w:szCs w:val="22"/>
        </w:rPr>
        <w:t xml:space="preserve"> </w:t>
      </w:r>
      <w:r w:rsidR="003D582B">
        <w:rPr>
          <w:rFonts w:asciiTheme="majorBidi" w:hAnsiTheme="majorBidi" w:cstheme="majorBidi"/>
          <w:sz w:val="22"/>
          <w:szCs w:val="22"/>
        </w:rPr>
        <w:t>cumulative decisions—</w:t>
      </w:r>
      <w:r w:rsidRPr="003D582B">
        <w:rPr>
          <w:rFonts w:asciiTheme="majorBidi" w:hAnsiTheme="majorBidi" w:cstheme="majorBidi"/>
          <w:sz w:val="22"/>
          <w:szCs w:val="22"/>
        </w:rPr>
        <w:t>the court and state where very involved in validating the covenant</w:t>
      </w:r>
      <w:r w:rsidR="003D582B">
        <w:rPr>
          <w:rFonts w:asciiTheme="majorBidi" w:hAnsiTheme="majorBidi" w:cstheme="majorBidi"/>
          <w:sz w:val="22"/>
          <w:szCs w:val="22"/>
        </w:rPr>
        <w:t xml:space="preserve"> (</w:t>
      </w:r>
      <w:r w:rsidRPr="003D582B">
        <w:rPr>
          <w:rFonts w:asciiTheme="majorBidi" w:hAnsiTheme="majorBidi" w:cstheme="majorBidi"/>
          <w:sz w:val="22"/>
          <w:szCs w:val="22"/>
        </w:rPr>
        <w:t>court specifically validated multiple decisions up to this point</w:t>
      </w:r>
      <w:r w:rsidR="003D582B">
        <w:rPr>
          <w:rFonts w:asciiTheme="majorBidi" w:hAnsiTheme="majorBidi" w:cstheme="majorBidi"/>
          <w:sz w:val="22"/>
          <w:szCs w:val="22"/>
        </w:rPr>
        <w:t>)</w:t>
      </w:r>
    </w:p>
    <w:p w:rsidR="00CB3AD7" w:rsidRDefault="00CB3AD7" w:rsidP="009423C0">
      <w:pPr>
        <w:pStyle w:val="ListParagraph"/>
        <w:numPr>
          <w:ilvl w:val="3"/>
          <w:numId w:val="46"/>
        </w:numPr>
        <w:rPr>
          <w:rFonts w:asciiTheme="majorBidi" w:hAnsiTheme="majorBidi" w:cstheme="majorBidi"/>
          <w:sz w:val="22"/>
          <w:szCs w:val="22"/>
        </w:rPr>
      </w:pPr>
      <w:r>
        <w:rPr>
          <w:rFonts w:asciiTheme="majorBidi" w:hAnsiTheme="majorBidi" w:cstheme="majorBidi"/>
          <w:b/>
          <w:sz w:val="22"/>
          <w:szCs w:val="22"/>
        </w:rPr>
        <w:t>Version #4:</w:t>
      </w:r>
      <w:r>
        <w:rPr>
          <w:rFonts w:asciiTheme="majorBidi" w:hAnsiTheme="majorBidi" w:cstheme="majorBidi"/>
          <w:sz w:val="22"/>
          <w:szCs w:val="22"/>
        </w:rPr>
        <w:t xml:space="preserve"> courts simply cannot validate private discrimination—under this reading, there is no end in sight </w:t>
      </w:r>
    </w:p>
    <w:p w:rsidR="00CB3AD7" w:rsidRDefault="00CB3AD7" w:rsidP="009423C0">
      <w:pPr>
        <w:pStyle w:val="ListParagraph"/>
        <w:numPr>
          <w:ilvl w:val="2"/>
          <w:numId w:val="46"/>
        </w:numPr>
        <w:rPr>
          <w:rFonts w:asciiTheme="majorBidi" w:hAnsiTheme="majorBidi" w:cstheme="majorBidi"/>
          <w:sz w:val="22"/>
          <w:szCs w:val="22"/>
        </w:rPr>
      </w:pPr>
      <w:r>
        <w:rPr>
          <w:rFonts w:asciiTheme="majorBidi" w:hAnsiTheme="majorBidi" w:cstheme="majorBidi"/>
          <w:sz w:val="22"/>
          <w:szCs w:val="22"/>
        </w:rPr>
        <w:t xml:space="preserve">Notes: </w:t>
      </w:r>
    </w:p>
    <w:p w:rsidR="00CB3AD7" w:rsidRDefault="00CB3AD7" w:rsidP="009423C0">
      <w:pPr>
        <w:pStyle w:val="ListParagraph"/>
        <w:numPr>
          <w:ilvl w:val="3"/>
          <w:numId w:val="46"/>
        </w:numPr>
        <w:rPr>
          <w:rFonts w:asciiTheme="majorBidi" w:hAnsiTheme="majorBidi" w:cstheme="majorBidi"/>
          <w:sz w:val="22"/>
          <w:szCs w:val="22"/>
        </w:rPr>
      </w:pPr>
      <w:r>
        <w:rPr>
          <w:rFonts w:asciiTheme="majorBidi" w:hAnsiTheme="majorBidi" w:cstheme="majorBidi"/>
          <w:sz w:val="22"/>
          <w:szCs w:val="22"/>
        </w:rPr>
        <w:t xml:space="preserve">Would be easy case today—invalid under fair housing act and civil rights act of 1866 (held to apply to private parties since Shelley) </w:t>
      </w:r>
    </w:p>
    <w:p w:rsidR="00CB3AD7" w:rsidRDefault="00CB3AD7" w:rsidP="009423C0">
      <w:pPr>
        <w:pStyle w:val="ListParagraph"/>
        <w:numPr>
          <w:ilvl w:val="3"/>
          <w:numId w:val="46"/>
        </w:numPr>
        <w:rPr>
          <w:rFonts w:asciiTheme="majorBidi" w:hAnsiTheme="majorBidi" w:cstheme="majorBidi"/>
          <w:sz w:val="22"/>
          <w:szCs w:val="22"/>
        </w:rPr>
      </w:pPr>
      <w:r>
        <w:rPr>
          <w:rFonts w:asciiTheme="majorBidi" w:hAnsiTheme="majorBidi" w:cstheme="majorBidi"/>
          <w:sz w:val="22"/>
          <w:szCs w:val="22"/>
        </w:rPr>
        <w:t xml:space="preserve">If state action was found, court seemed to be looking for disparate impact, today under Washington v. Davis—need disparate </w:t>
      </w:r>
      <w:proofErr w:type="spellStart"/>
      <w:r>
        <w:rPr>
          <w:rFonts w:asciiTheme="majorBidi" w:hAnsiTheme="majorBidi" w:cstheme="majorBidi"/>
          <w:sz w:val="22"/>
          <w:szCs w:val="22"/>
        </w:rPr>
        <w:t>treaent</w:t>
      </w:r>
      <w:proofErr w:type="spellEnd"/>
      <w:r>
        <w:rPr>
          <w:rFonts w:asciiTheme="majorBidi" w:hAnsiTheme="majorBidi" w:cstheme="majorBidi"/>
          <w:sz w:val="22"/>
          <w:szCs w:val="22"/>
        </w:rPr>
        <w:t xml:space="preserve"> to make a 14</w:t>
      </w:r>
      <w:r w:rsidRPr="00CB3AD7">
        <w:rPr>
          <w:rFonts w:asciiTheme="majorBidi" w:hAnsiTheme="majorBidi" w:cstheme="majorBidi"/>
          <w:sz w:val="22"/>
          <w:szCs w:val="22"/>
          <w:vertAlign w:val="superscript"/>
        </w:rPr>
        <w:t>th</w:t>
      </w:r>
      <w:r>
        <w:rPr>
          <w:rFonts w:asciiTheme="majorBidi" w:hAnsiTheme="majorBidi" w:cstheme="majorBidi"/>
          <w:sz w:val="22"/>
          <w:szCs w:val="22"/>
        </w:rPr>
        <w:t xml:space="preserve"> amendment claim </w:t>
      </w:r>
    </w:p>
    <w:p w:rsidR="00B448AD" w:rsidRDefault="00B448AD" w:rsidP="009423C0">
      <w:pPr>
        <w:pStyle w:val="ListParagraph"/>
        <w:numPr>
          <w:ilvl w:val="1"/>
          <w:numId w:val="46"/>
        </w:numPr>
        <w:rPr>
          <w:rFonts w:asciiTheme="majorBidi" w:hAnsiTheme="majorBidi" w:cstheme="majorBidi"/>
          <w:sz w:val="22"/>
          <w:szCs w:val="22"/>
        </w:rPr>
      </w:pPr>
      <w:r w:rsidRPr="003D582B">
        <w:rPr>
          <w:rFonts w:asciiTheme="majorBidi" w:hAnsiTheme="majorBidi" w:cstheme="majorBidi"/>
          <w:b/>
          <w:bCs/>
          <w:sz w:val="22"/>
          <w:szCs w:val="22"/>
        </w:rPr>
        <w:t xml:space="preserve">Evans v. Abney: </w:t>
      </w:r>
      <w:r w:rsidR="003D582B" w:rsidRPr="003D582B">
        <w:rPr>
          <w:rFonts w:asciiTheme="majorBidi" w:hAnsiTheme="majorBidi" w:cstheme="majorBidi"/>
          <w:sz w:val="22"/>
          <w:szCs w:val="22"/>
        </w:rPr>
        <w:t xml:space="preserve">will states that park should be used only for whites, after was ruled unconstitutional b/c </w:t>
      </w:r>
      <w:r w:rsidR="003D582B">
        <w:rPr>
          <w:rFonts w:asciiTheme="majorBidi" w:hAnsiTheme="majorBidi" w:cstheme="majorBidi"/>
          <w:sz w:val="22"/>
          <w:szCs w:val="22"/>
        </w:rPr>
        <w:t>like public institution</w:t>
      </w:r>
      <w:r w:rsidR="003D582B" w:rsidRPr="003D582B">
        <w:rPr>
          <w:rFonts w:asciiTheme="majorBidi" w:hAnsiTheme="majorBidi" w:cstheme="majorBidi"/>
          <w:sz w:val="22"/>
          <w:szCs w:val="22"/>
        </w:rPr>
        <w:t>, question whether property should revert back to h</w:t>
      </w:r>
      <w:r w:rsidR="003D582B">
        <w:rPr>
          <w:rFonts w:asciiTheme="majorBidi" w:hAnsiTheme="majorBidi" w:cstheme="majorBidi"/>
          <w:sz w:val="22"/>
          <w:szCs w:val="22"/>
        </w:rPr>
        <w:t>eirs because will unfulfilled</w:t>
      </w:r>
      <w:r w:rsidR="0078795E">
        <w:rPr>
          <w:rFonts w:asciiTheme="majorBidi" w:hAnsiTheme="majorBidi" w:cstheme="majorBidi"/>
          <w:sz w:val="22"/>
          <w:szCs w:val="22"/>
        </w:rPr>
        <w:t xml:space="preserve"> fee simple determinable</w:t>
      </w:r>
    </w:p>
    <w:p w:rsidR="003D582B" w:rsidRDefault="003D582B" w:rsidP="009423C0">
      <w:pPr>
        <w:pStyle w:val="ListParagraph"/>
        <w:numPr>
          <w:ilvl w:val="2"/>
          <w:numId w:val="46"/>
        </w:numPr>
        <w:rPr>
          <w:rFonts w:asciiTheme="majorBidi" w:hAnsiTheme="majorBidi" w:cstheme="majorBidi"/>
          <w:sz w:val="22"/>
          <w:szCs w:val="22"/>
        </w:rPr>
      </w:pPr>
      <w:r w:rsidRPr="003D582B">
        <w:rPr>
          <w:rFonts w:asciiTheme="majorBidi" w:hAnsiTheme="majorBidi" w:cstheme="majorBidi"/>
          <w:sz w:val="22"/>
          <w:szCs w:val="22"/>
        </w:rPr>
        <w:t xml:space="preserve">Didn’t apply the </w:t>
      </w:r>
      <w:r w:rsidRPr="005B23DE">
        <w:rPr>
          <w:rFonts w:asciiTheme="majorBidi" w:hAnsiTheme="majorBidi" w:cstheme="majorBidi"/>
          <w:b/>
          <w:bCs/>
          <w:i/>
          <w:iCs/>
          <w:sz w:val="22"/>
          <w:szCs w:val="22"/>
        </w:rPr>
        <w:t xml:space="preserve">cy </w:t>
      </w:r>
      <w:proofErr w:type="spellStart"/>
      <w:r w:rsidRPr="005B23DE">
        <w:rPr>
          <w:rFonts w:asciiTheme="majorBidi" w:hAnsiTheme="majorBidi" w:cstheme="majorBidi"/>
          <w:b/>
          <w:bCs/>
          <w:i/>
          <w:iCs/>
          <w:sz w:val="22"/>
          <w:szCs w:val="22"/>
        </w:rPr>
        <w:t>pres</w:t>
      </w:r>
      <w:proofErr w:type="spellEnd"/>
      <w:r w:rsidRPr="005B23DE">
        <w:rPr>
          <w:rFonts w:asciiTheme="majorBidi" w:hAnsiTheme="majorBidi" w:cstheme="majorBidi"/>
          <w:b/>
          <w:bCs/>
          <w:i/>
          <w:iCs/>
          <w:sz w:val="22"/>
          <w:szCs w:val="22"/>
        </w:rPr>
        <w:t xml:space="preserve"> doctrine</w:t>
      </w:r>
      <w:r w:rsidRPr="003D582B">
        <w:rPr>
          <w:rFonts w:asciiTheme="majorBidi" w:hAnsiTheme="majorBidi" w:cstheme="majorBidi"/>
          <w:i/>
          <w:iCs/>
          <w:sz w:val="22"/>
          <w:szCs w:val="22"/>
        </w:rPr>
        <w:t xml:space="preserve">- </w:t>
      </w:r>
      <w:r w:rsidRPr="003D582B">
        <w:rPr>
          <w:rFonts w:asciiTheme="majorBidi" w:hAnsiTheme="majorBidi" w:cstheme="majorBidi"/>
          <w:sz w:val="22"/>
          <w:szCs w:val="22"/>
        </w:rPr>
        <w:t xml:space="preserve">purpose of will was clear that to be used only for this purpose, court should not reinterpret the will to carry out the general charitable intent of the will </w:t>
      </w:r>
    </w:p>
    <w:p w:rsidR="003D582B" w:rsidRDefault="003D582B" w:rsidP="009423C0">
      <w:pPr>
        <w:pStyle w:val="ListParagraph"/>
        <w:numPr>
          <w:ilvl w:val="3"/>
          <w:numId w:val="46"/>
        </w:numPr>
        <w:rPr>
          <w:rFonts w:asciiTheme="majorBidi" w:hAnsiTheme="majorBidi" w:cstheme="majorBidi"/>
          <w:sz w:val="22"/>
          <w:szCs w:val="22"/>
        </w:rPr>
      </w:pPr>
      <w:r>
        <w:rPr>
          <w:rFonts w:asciiTheme="majorBidi" w:hAnsiTheme="majorBidi" w:cstheme="majorBidi"/>
          <w:sz w:val="22"/>
          <w:szCs w:val="22"/>
        </w:rPr>
        <w:t xml:space="preserve">While generally the doctrine allows for courts to modify conveyances that are incapable of their charitable intent for some reason to effectuate it as nearly as possible to intention- not applicable here, because clear that intent was otherwise </w:t>
      </w:r>
      <w:r w:rsidR="00866181">
        <w:rPr>
          <w:rFonts w:asciiTheme="majorBidi" w:hAnsiTheme="majorBidi" w:cstheme="majorBidi"/>
          <w:sz w:val="22"/>
          <w:szCs w:val="22"/>
        </w:rPr>
        <w:t>and essential to his plan</w:t>
      </w:r>
    </w:p>
    <w:p w:rsidR="003D582B" w:rsidRDefault="003D582B" w:rsidP="009423C0">
      <w:pPr>
        <w:pStyle w:val="ListParagraph"/>
        <w:numPr>
          <w:ilvl w:val="2"/>
          <w:numId w:val="46"/>
        </w:numPr>
        <w:rPr>
          <w:rFonts w:asciiTheme="majorBidi" w:hAnsiTheme="majorBidi" w:cstheme="majorBidi"/>
          <w:sz w:val="22"/>
          <w:szCs w:val="22"/>
        </w:rPr>
      </w:pPr>
      <w:r w:rsidRPr="003D582B">
        <w:rPr>
          <w:rFonts w:asciiTheme="majorBidi" w:hAnsiTheme="majorBidi" w:cstheme="majorBidi"/>
          <w:sz w:val="22"/>
          <w:szCs w:val="22"/>
        </w:rPr>
        <w:t>No state action in allowing</w:t>
      </w:r>
      <w:r>
        <w:rPr>
          <w:rFonts w:asciiTheme="majorBidi" w:hAnsiTheme="majorBidi" w:cstheme="majorBidi"/>
          <w:sz w:val="22"/>
          <w:szCs w:val="22"/>
        </w:rPr>
        <w:t xml:space="preserve"> park to revert to heirs—the park is being terminated, a loss felt equally by all people</w:t>
      </w:r>
      <w:r w:rsidR="0078795E">
        <w:rPr>
          <w:rFonts w:asciiTheme="majorBidi" w:hAnsiTheme="majorBidi" w:cstheme="majorBidi"/>
          <w:sz w:val="22"/>
          <w:szCs w:val="22"/>
        </w:rPr>
        <w:t>; no state actor or judges acted with any discriminatory intent in resolving at the final decision</w:t>
      </w:r>
    </w:p>
    <w:p w:rsidR="0078795E" w:rsidRDefault="0078795E" w:rsidP="009423C0">
      <w:pPr>
        <w:pStyle w:val="ListParagraph"/>
        <w:numPr>
          <w:ilvl w:val="3"/>
          <w:numId w:val="46"/>
        </w:numPr>
        <w:rPr>
          <w:rFonts w:asciiTheme="majorBidi" w:hAnsiTheme="majorBidi" w:cstheme="majorBidi"/>
          <w:sz w:val="22"/>
          <w:szCs w:val="22"/>
        </w:rPr>
      </w:pPr>
      <w:r>
        <w:rPr>
          <w:rFonts w:asciiTheme="majorBidi" w:hAnsiTheme="majorBidi" w:cstheme="majorBidi"/>
          <w:sz w:val="22"/>
          <w:szCs w:val="22"/>
        </w:rPr>
        <w:t>Arguably no action at all—simply allowing a fee simple determinable to automatically revert back to heirs, facially neutral law being allowed to run its course</w:t>
      </w:r>
    </w:p>
    <w:p w:rsidR="0078795E" w:rsidRDefault="0078795E" w:rsidP="009423C0">
      <w:pPr>
        <w:pStyle w:val="ListParagraph"/>
        <w:numPr>
          <w:ilvl w:val="3"/>
          <w:numId w:val="46"/>
        </w:numPr>
        <w:rPr>
          <w:rFonts w:asciiTheme="majorBidi" w:hAnsiTheme="majorBidi" w:cstheme="majorBidi"/>
          <w:sz w:val="22"/>
          <w:szCs w:val="22"/>
        </w:rPr>
      </w:pPr>
      <w:r>
        <w:rPr>
          <w:rFonts w:asciiTheme="majorBidi" w:hAnsiTheme="majorBidi" w:cstheme="majorBidi"/>
          <w:sz w:val="22"/>
          <w:szCs w:val="22"/>
        </w:rPr>
        <w:t>(Note: while irrelevant today, court seemed to be looking for discriminatory treatment)</w:t>
      </w:r>
    </w:p>
    <w:p w:rsidR="0078795E" w:rsidRDefault="0078795E" w:rsidP="009423C0">
      <w:pPr>
        <w:pStyle w:val="ListParagraph"/>
        <w:numPr>
          <w:ilvl w:val="2"/>
          <w:numId w:val="46"/>
        </w:numPr>
        <w:rPr>
          <w:rFonts w:asciiTheme="majorBidi" w:hAnsiTheme="majorBidi" w:cstheme="majorBidi"/>
          <w:sz w:val="22"/>
          <w:szCs w:val="22"/>
        </w:rPr>
      </w:pPr>
      <w:r>
        <w:rPr>
          <w:rFonts w:asciiTheme="majorBidi" w:hAnsiTheme="majorBidi" w:cstheme="majorBidi"/>
          <w:sz w:val="22"/>
          <w:szCs w:val="22"/>
        </w:rPr>
        <w:t>Dissent: under any of the holding of Shelley, could have found state action here</w:t>
      </w:r>
    </w:p>
    <w:p w:rsidR="0078795E" w:rsidRDefault="0078795E" w:rsidP="009423C0">
      <w:pPr>
        <w:pStyle w:val="ListParagraph"/>
        <w:numPr>
          <w:ilvl w:val="3"/>
          <w:numId w:val="46"/>
        </w:numPr>
        <w:rPr>
          <w:rFonts w:asciiTheme="majorBidi" w:hAnsiTheme="majorBidi" w:cstheme="majorBidi"/>
          <w:sz w:val="22"/>
          <w:szCs w:val="22"/>
        </w:rPr>
      </w:pPr>
      <w:r>
        <w:rPr>
          <w:rFonts w:asciiTheme="majorBidi" w:hAnsiTheme="majorBidi" w:cstheme="majorBidi"/>
          <w:sz w:val="22"/>
          <w:szCs w:val="22"/>
        </w:rPr>
        <w:t>Willing parties—attorney general representing the people wanted to desegregate park</w:t>
      </w:r>
    </w:p>
    <w:p w:rsidR="0078795E" w:rsidRDefault="0078795E" w:rsidP="009423C0">
      <w:pPr>
        <w:pStyle w:val="ListParagraph"/>
        <w:numPr>
          <w:ilvl w:val="3"/>
          <w:numId w:val="46"/>
        </w:numPr>
        <w:rPr>
          <w:rFonts w:asciiTheme="majorBidi" w:hAnsiTheme="majorBidi" w:cstheme="majorBidi"/>
          <w:sz w:val="22"/>
          <w:szCs w:val="22"/>
        </w:rPr>
      </w:pPr>
      <w:r>
        <w:rPr>
          <w:rFonts w:asciiTheme="majorBidi" w:hAnsiTheme="majorBidi" w:cstheme="majorBidi"/>
          <w:sz w:val="22"/>
          <w:szCs w:val="22"/>
        </w:rPr>
        <w:t>Host of previous court &amp; state decisions lead to the current state of affairs</w:t>
      </w:r>
    </w:p>
    <w:p w:rsidR="0078795E" w:rsidRDefault="0078795E" w:rsidP="009423C0">
      <w:pPr>
        <w:pStyle w:val="ListParagraph"/>
        <w:numPr>
          <w:ilvl w:val="3"/>
          <w:numId w:val="46"/>
        </w:numPr>
        <w:rPr>
          <w:rFonts w:asciiTheme="majorBidi" w:hAnsiTheme="majorBidi" w:cstheme="majorBidi"/>
          <w:sz w:val="22"/>
          <w:szCs w:val="22"/>
        </w:rPr>
      </w:pPr>
      <w:r>
        <w:rPr>
          <w:rFonts w:asciiTheme="majorBidi" w:hAnsiTheme="majorBidi" w:cstheme="majorBidi"/>
          <w:sz w:val="22"/>
          <w:szCs w:val="22"/>
        </w:rPr>
        <w:t xml:space="preserve">Validates </w:t>
      </w:r>
      <w:r w:rsidR="00781DF1">
        <w:rPr>
          <w:rFonts w:asciiTheme="majorBidi" w:hAnsiTheme="majorBidi" w:cstheme="majorBidi"/>
          <w:sz w:val="22"/>
          <w:szCs w:val="22"/>
        </w:rPr>
        <w:t xml:space="preserve">that segregation okay in the private sphere </w:t>
      </w:r>
    </w:p>
    <w:p w:rsidR="00781DF1" w:rsidRDefault="00781DF1" w:rsidP="009423C0">
      <w:pPr>
        <w:pStyle w:val="ListParagraph"/>
        <w:numPr>
          <w:ilvl w:val="2"/>
          <w:numId w:val="46"/>
        </w:numPr>
        <w:rPr>
          <w:rFonts w:asciiTheme="majorBidi" w:hAnsiTheme="majorBidi" w:cstheme="majorBidi"/>
          <w:sz w:val="22"/>
          <w:szCs w:val="22"/>
        </w:rPr>
      </w:pPr>
      <w:r>
        <w:rPr>
          <w:rFonts w:asciiTheme="majorBidi" w:hAnsiTheme="majorBidi" w:cstheme="majorBidi"/>
          <w:sz w:val="22"/>
          <w:szCs w:val="22"/>
        </w:rPr>
        <w:t xml:space="preserve">Conclusion: very uncertain where we stand currently </w:t>
      </w:r>
    </w:p>
    <w:p w:rsidR="00472053" w:rsidRDefault="00472053" w:rsidP="009423C0">
      <w:pPr>
        <w:pStyle w:val="ListParagraph"/>
        <w:numPr>
          <w:ilvl w:val="1"/>
          <w:numId w:val="46"/>
        </w:numPr>
        <w:rPr>
          <w:rFonts w:asciiTheme="majorBidi" w:hAnsiTheme="majorBidi" w:cstheme="majorBidi"/>
          <w:sz w:val="22"/>
          <w:szCs w:val="22"/>
        </w:rPr>
      </w:pPr>
      <w:r>
        <w:rPr>
          <w:rFonts w:asciiTheme="majorBidi" w:hAnsiTheme="majorBidi" w:cstheme="majorBidi"/>
          <w:sz w:val="22"/>
          <w:szCs w:val="22"/>
        </w:rPr>
        <w:t xml:space="preserve">Notes: </w:t>
      </w:r>
    </w:p>
    <w:p w:rsidR="00472053" w:rsidRDefault="00472053" w:rsidP="009423C0">
      <w:pPr>
        <w:pStyle w:val="ListParagraph"/>
        <w:numPr>
          <w:ilvl w:val="2"/>
          <w:numId w:val="46"/>
        </w:numPr>
        <w:rPr>
          <w:rFonts w:asciiTheme="majorBidi" w:hAnsiTheme="majorBidi" w:cstheme="majorBidi"/>
          <w:sz w:val="22"/>
          <w:szCs w:val="22"/>
        </w:rPr>
      </w:pPr>
      <w:r>
        <w:rPr>
          <w:rFonts w:asciiTheme="majorBidi" w:hAnsiTheme="majorBidi" w:cstheme="majorBidi"/>
          <w:sz w:val="22"/>
          <w:szCs w:val="22"/>
        </w:rPr>
        <w:t xml:space="preserve">Scholars point to the </w:t>
      </w:r>
      <w:r w:rsidRPr="005B23DE">
        <w:rPr>
          <w:rFonts w:asciiTheme="majorBidi" w:hAnsiTheme="majorBidi" w:cstheme="majorBidi"/>
          <w:b/>
          <w:bCs/>
          <w:sz w:val="22"/>
          <w:szCs w:val="22"/>
        </w:rPr>
        <w:t>artificial nature</w:t>
      </w:r>
      <w:r>
        <w:rPr>
          <w:rFonts w:asciiTheme="majorBidi" w:hAnsiTheme="majorBidi" w:cstheme="majorBidi"/>
          <w:sz w:val="22"/>
          <w:szCs w:val="22"/>
        </w:rPr>
        <w:t xml:space="preserve"> of “State Action” doctrine—state is always involved, especially in property rights where giving the right to one takes it away from another. Also, since a state could always stop discrimination, by not acting, they are being discriminatory in some way</w:t>
      </w:r>
    </w:p>
    <w:p w:rsidR="00CB3AD7" w:rsidRDefault="00CB3AD7" w:rsidP="009423C0">
      <w:pPr>
        <w:pStyle w:val="ListParagraph"/>
        <w:numPr>
          <w:ilvl w:val="2"/>
          <w:numId w:val="46"/>
        </w:numPr>
        <w:rPr>
          <w:rFonts w:asciiTheme="majorBidi" w:hAnsiTheme="majorBidi" w:cstheme="majorBidi"/>
          <w:sz w:val="22"/>
          <w:szCs w:val="22"/>
        </w:rPr>
      </w:pPr>
      <w:r w:rsidRPr="005B23DE">
        <w:rPr>
          <w:rFonts w:asciiTheme="majorBidi" w:hAnsiTheme="majorBidi" w:cstheme="majorBidi"/>
          <w:b/>
          <w:bCs/>
          <w:sz w:val="22"/>
          <w:szCs w:val="22"/>
        </w:rPr>
        <w:t>Rice case</w:t>
      </w:r>
      <w:r w:rsidRPr="00472053">
        <w:rPr>
          <w:rFonts w:asciiTheme="majorBidi" w:hAnsiTheme="majorBidi" w:cstheme="majorBidi"/>
          <w:sz w:val="22"/>
          <w:szCs w:val="22"/>
        </w:rPr>
        <w:t xml:space="preserve">: </w:t>
      </w:r>
      <w:r w:rsidR="00472053">
        <w:rPr>
          <w:rFonts w:asciiTheme="majorBidi" w:hAnsiTheme="majorBidi" w:cstheme="majorBidi"/>
          <w:sz w:val="22"/>
          <w:szCs w:val="22"/>
        </w:rPr>
        <w:t xml:space="preserve">lower </w:t>
      </w:r>
      <w:r w:rsidRPr="00472053">
        <w:rPr>
          <w:rFonts w:asciiTheme="majorBidi" w:hAnsiTheme="majorBidi" w:cstheme="majorBidi"/>
          <w:sz w:val="22"/>
          <w:szCs w:val="22"/>
        </w:rPr>
        <w:t>court</w:t>
      </w:r>
      <w:r w:rsidR="00472053">
        <w:rPr>
          <w:rFonts w:asciiTheme="majorBidi" w:hAnsiTheme="majorBidi" w:cstheme="majorBidi"/>
          <w:sz w:val="22"/>
          <w:szCs w:val="22"/>
        </w:rPr>
        <w:t>s</w:t>
      </w:r>
      <w:r w:rsidRPr="00472053">
        <w:rPr>
          <w:rFonts w:asciiTheme="majorBidi" w:hAnsiTheme="majorBidi" w:cstheme="majorBidi"/>
          <w:sz w:val="22"/>
          <w:szCs w:val="22"/>
        </w:rPr>
        <w:t xml:space="preserve"> held that Shelley did not apply because the plaintiff had </w:t>
      </w:r>
      <w:r w:rsidRPr="00472053">
        <w:rPr>
          <w:rFonts w:asciiTheme="majorBidi" w:hAnsiTheme="majorBidi" w:cstheme="majorBidi"/>
          <w:sz w:val="22"/>
          <w:szCs w:val="22"/>
          <w:u w:val="single"/>
        </w:rPr>
        <w:t>herself contractually agreed</w:t>
      </w:r>
      <w:r w:rsidRPr="00472053">
        <w:rPr>
          <w:rFonts w:asciiTheme="majorBidi" w:hAnsiTheme="majorBidi" w:cstheme="majorBidi"/>
          <w:sz w:val="22"/>
          <w:szCs w:val="22"/>
        </w:rPr>
        <w:t xml:space="preserve"> to the restriction—supreme court </w:t>
      </w:r>
      <w:r w:rsidR="00472053">
        <w:rPr>
          <w:rFonts w:asciiTheme="majorBidi" w:hAnsiTheme="majorBidi" w:cstheme="majorBidi"/>
          <w:sz w:val="22"/>
          <w:szCs w:val="22"/>
        </w:rPr>
        <w:t>evenly decided on matter, so affirmed</w:t>
      </w:r>
    </w:p>
    <w:p w:rsidR="00472053" w:rsidRPr="005B23DE" w:rsidRDefault="00472053" w:rsidP="009423C0">
      <w:pPr>
        <w:pStyle w:val="ListParagraph"/>
        <w:numPr>
          <w:ilvl w:val="2"/>
          <w:numId w:val="46"/>
        </w:numPr>
        <w:rPr>
          <w:rFonts w:asciiTheme="majorBidi" w:hAnsiTheme="majorBidi" w:cstheme="majorBidi"/>
          <w:sz w:val="22"/>
          <w:szCs w:val="22"/>
          <w:u w:val="single"/>
        </w:rPr>
      </w:pPr>
      <w:r>
        <w:rPr>
          <w:rFonts w:asciiTheme="majorBidi" w:hAnsiTheme="majorBidi" w:cstheme="majorBidi"/>
          <w:b/>
          <w:bCs/>
          <w:sz w:val="22"/>
          <w:szCs w:val="22"/>
        </w:rPr>
        <w:t>3rd</w:t>
      </w:r>
      <w:r w:rsidR="00B448AD" w:rsidRPr="00472053">
        <w:rPr>
          <w:rFonts w:asciiTheme="majorBidi" w:hAnsiTheme="majorBidi" w:cstheme="majorBidi"/>
          <w:b/>
          <w:bCs/>
          <w:sz w:val="22"/>
          <w:szCs w:val="22"/>
        </w:rPr>
        <w:t xml:space="preserve"> restatement</w:t>
      </w:r>
      <w:r w:rsidR="00B448AD" w:rsidRPr="00472053">
        <w:rPr>
          <w:rFonts w:asciiTheme="majorBidi" w:hAnsiTheme="majorBidi" w:cstheme="majorBidi"/>
          <w:sz w:val="22"/>
          <w:szCs w:val="22"/>
        </w:rPr>
        <w:t xml:space="preserve">: covenant is </w:t>
      </w:r>
      <w:r>
        <w:rPr>
          <w:rFonts w:asciiTheme="majorBidi" w:hAnsiTheme="majorBidi" w:cstheme="majorBidi"/>
          <w:sz w:val="22"/>
          <w:szCs w:val="22"/>
        </w:rPr>
        <w:t>“</w:t>
      </w:r>
      <w:r w:rsidR="00B448AD" w:rsidRPr="00472053">
        <w:rPr>
          <w:rFonts w:asciiTheme="majorBidi" w:hAnsiTheme="majorBidi" w:cstheme="majorBidi"/>
          <w:sz w:val="22"/>
          <w:szCs w:val="22"/>
        </w:rPr>
        <w:t>unenforceable if it unreasonably burdens a fundamental constitutional right</w:t>
      </w:r>
      <w:r>
        <w:rPr>
          <w:rFonts w:asciiTheme="majorBidi" w:hAnsiTheme="majorBidi" w:cstheme="majorBidi"/>
          <w:sz w:val="22"/>
          <w:szCs w:val="22"/>
        </w:rPr>
        <w:t>”—</w:t>
      </w:r>
      <w:r w:rsidR="00B448AD" w:rsidRPr="00472053">
        <w:rPr>
          <w:rFonts w:asciiTheme="majorBidi" w:hAnsiTheme="majorBidi" w:cstheme="majorBidi"/>
          <w:sz w:val="22"/>
          <w:szCs w:val="22"/>
        </w:rPr>
        <w:t xml:space="preserve">comment makes clear that this </w:t>
      </w:r>
      <w:r>
        <w:rPr>
          <w:rFonts w:asciiTheme="majorBidi" w:hAnsiTheme="majorBidi" w:cstheme="majorBidi"/>
          <w:sz w:val="22"/>
          <w:szCs w:val="22"/>
        </w:rPr>
        <w:t xml:space="preserve">applies </w:t>
      </w:r>
      <w:r w:rsidR="00B448AD" w:rsidRPr="00472053">
        <w:rPr>
          <w:rFonts w:asciiTheme="majorBidi" w:hAnsiTheme="majorBidi" w:cstheme="majorBidi"/>
          <w:sz w:val="22"/>
          <w:szCs w:val="22"/>
        </w:rPr>
        <w:t>only</w:t>
      </w:r>
      <w:r>
        <w:rPr>
          <w:rFonts w:asciiTheme="majorBidi" w:hAnsiTheme="majorBidi" w:cstheme="majorBidi"/>
          <w:sz w:val="22"/>
          <w:szCs w:val="22"/>
        </w:rPr>
        <w:t xml:space="preserve"> to</w:t>
      </w:r>
      <w:r w:rsidR="00B448AD" w:rsidRPr="00472053">
        <w:rPr>
          <w:rFonts w:asciiTheme="majorBidi" w:hAnsiTheme="majorBidi" w:cstheme="majorBidi"/>
          <w:sz w:val="22"/>
          <w:szCs w:val="22"/>
        </w:rPr>
        <w:t xml:space="preserve"> those restrictions whose enforcement by a state court </w:t>
      </w:r>
      <w:r w:rsidR="00B448AD" w:rsidRPr="005B23DE">
        <w:rPr>
          <w:rFonts w:asciiTheme="majorBidi" w:hAnsiTheme="majorBidi" w:cstheme="majorBidi"/>
          <w:b/>
          <w:bCs/>
          <w:sz w:val="22"/>
          <w:szCs w:val="22"/>
        </w:rPr>
        <w:t>would constitute state action</w:t>
      </w:r>
      <w:r w:rsidR="00B448AD" w:rsidRPr="00472053">
        <w:rPr>
          <w:rFonts w:asciiTheme="majorBidi" w:hAnsiTheme="majorBidi" w:cstheme="majorBidi"/>
          <w:sz w:val="22"/>
          <w:szCs w:val="22"/>
        </w:rPr>
        <w:t xml:space="preserve">, </w:t>
      </w:r>
      <w:r w:rsidR="00B448AD" w:rsidRPr="005B23DE">
        <w:rPr>
          <w:rFonts w:asciiTheme="majorBidi" w:hAnsiTheme="majorBidi" w:cstheme="majorBidi"/>
          <w:sz w:val="22"/>
          <w:szCs w:val="22"/>
          <w:u w:val="single"/>
        </w:rPr>
        <w:t>but does not apply constitutional standards where state action would otherwise not be present</w:t>
      </w:r>
    </w:p>
    <w:p w:rsidR="00B448AD" w:rsidRDefault="00472053" w:rsidP="009423C0">
      <w:pPr>
        <w:pStyle w:val="ListParagraph"/>
        <w:numPr>
          <w:ilvl w:val="3"/>
          <w:numId w:val="46"/>
        </w:numPr>
        <w:rPr>
          <w:rFonts w:asciiTheme="majorBidi" w:hAnsiTheme="majorBidi" w:cstheme="majorBidi"/>
          <w:sz w:val="22"/>
          <w:szCs w:val="22"/>
        </w:rPr>
      </w:pPr>
      <w:r>
        <w:rPr>
          <w:rFonts w:asciiTheme="majorBidi" w:hAnsiTheme="majorBidi" w:cstheme="majorBidi"/>
          <w:sz w:val="22"/>
          <w:szCs w:val="22"/>
        </w:rPr>
        <w:t>W</w:t>
      </w:r>
      <w:r w:rsidR="00B448AD" w:rsidRPr="00472053">
        <w:rPr>
          <w:rFonts w:asciiTheme="majorBidi" w:hAnsiTheme="majorBidi" w:cstheme="majorBidi"/>
          <w:sz w:val="22"/>
          <w:szCs w:val="22"/>
        </w:rPr>
        <w:t xml:space="preserve">hy have it then? By ruling it invalid by public policy before it gets to courts, might help </w:t>
      </w:r>
      <w:r w:rsidR="00B448AD" w:rsidRPr="005B23DE">
        <w:rPr>
          <w:rFonts w:asciiTheme="majorBidi" w:hAnsiTheme="majorBidi" w:cstheme="majorBidi"/>
          <w:sz w:val="22"/>
          <w:szCs w:val="22"/>
          <w:u w:val="single"/>
        </w:rPr>
        <w:t>eliminate these altogether</w:t>
      </w:r>
    </w:p>
    <w:p w:rsidR="00550085" w:rsidRDefault="00B448AD" w:rsidP="009423C0">
      <w:pPr>
        <w:pStyle w:val="ListParagraph"/>
        <w:numPr>
          <w:ilvl w:val="3"/>
          <w:numId w:val="46"/>
        </w:numPr>
        <w:rPr>
          <w:rFonts w:asciiTheme="majorBidi" w:hAnsiTheme="majorBidi" w:cstheme="majorBidi"/>
          <w:sz w:val="22"/>
          <w:szCs w:val="22"/>
        </w:rPr>
      </w:pPr>
      <w:r w:rsidRPr="00472053">
        <w:rPr>
          <w:rFonts w:asciiTheme="majorBidi" w:hAnsiTheme="majorBidi" w:cstheme="majorBidi"/>
          <w:sz w:val="22"/>
          <w:szCs w:val="22"/>
        </w:rPr>
        <w:t xml:space="preserve">Recall: outside of </w:t>
      </w:r>
      <w:r w:rsidR="00472053">
        <w:rPr>
          <w:rFonts w:asciiTheme="majorBidi" w:hAnsiTheme="majorBidi" w:cstheme="majorBidi"/>
          <w:sz w:val="22"/>
          <w:szCs w:val="22"/>
        </w:rPr>
        <w:t>racial</w:t>
      </w:r>
      <w:r w:rsidRPr="00472053">
        <w:rPr>
          <w:rFonts w:asciiTheme="majorBidi" w:hAnsiTheme="majorBidi" w:cstheme="majorBidi"/>
          <w:sz w:val="22"/>
          <w:szCs w:val="22"/>
        </w:rPr>
        <w:t xml:space="preserve"> context, state action has rarely been found in covenants</w:t>
      </w:r>
      <w:r w:rsidR="00472053">
        <w:rPr>
          <w:rFonts w:asciiTheme="majorBidi" w:hAnsiTheme="majorBidi" w:cstheme="majorBidi"/>
          <w:sz w:val="22"/>
          <w:szCs w:val="22"/>
        </w:rPr>
        <w:t xml:space="preserve"> (</w:t>
      </w:r>
      <w:r w:rsidRPr="00472053">
        <w:rPr>
          <w:rFonts w:asciiTheme="majorBidi" w:hAnsiTheme="majorBidi" w:cstheme="majorBidi"/>
          <w:sz w:val="22"/>
          <w:szCs w:val="22"/>
        </w:rPr>
        <w:t xml:space="preserve">rare cases ruling otherwise either based on federal or state </w:t>
      </w:r>
      <w:r w:rsidR="00472053" w:rsidRPr="00472053">
        <w:rPr>
          <w:rFonts w:asciiTheme="majorBidi" w:hAnsiTheme="majorBidi" w:cstheme="majorBidi"/>
          <w:sz w:val="22"/>
          <w:szCs w:val="22"/>
        </w:rPr>
        <w:t>constitution</w:t>
      </w:r>
      <w:r w:rsidR="00472053">
        <w:rPr>
          <w:rFonts w:asciiTheme="majorBidi" w:hAnsiTheme="majorBidi" w:cstheme="majorBidi"/>
          <w:sz w:val="22"/>
          <w:szCs w:val="22"/>
        </w:rPr>
        <w:t>)</w:t>
      </w:r>
    </w:p>
    <w:p w:rsidR="00B448AD" w:rsidRDefault="00550085" w:rsidP="009423C0">
      <w:pPr>
        <w:pStyle w:val="ListParagraph"/>
        <w:numPr>
          <w:ilvl w:val="2"/>
          <w:numId w:val="46"/>
        </w:numPr>
        <w:rPr>
          <w:rFonts w:asciiTheme="majorBidi" w:hAnsiTheme="majorBidi" w:cstheme="majorBidi"/>
          <w:sz w:val="22"/>
          <w:szCs w:val="22"/>
        </w:rPr>
      </w:pPr>
      <w:r>
        <w:rPr>
          <w:rFonts w:asciiTheme="majorBidi" w:hAnsiTheme="majorBidi" w:cstheme="majorBidi"/>
          <w:sz w:val="22"/>
          <w:szCs w:val="22"/>
        </w:rPr>
        <w:t xml:space="preserve">In applying Cy Pres doctrine to charitable trusts: hypothetical question is whether the donor knowing of the changed circumstances would prefer to have the charitable donation fail altogether </w:t>
      </w:r>
      <w:r w:rsidRPr="00472053">
        <w:rPr>
          <w:rFonts w:asciiTheme="majorBidi" w:hAnsiTheme="majorBidi" w:cstheme="majorBidi"/>
          <w:sz w:val="22"/>
          <w:szCs w:val="22"/>
        </w:rPr>
        <w:t>or</w:t>
      </w:r>
      <w:r>
        <w:rPr>
          <w:rFonts w:asciiTheme="majorBidi" w:hAnsiTheme="majorBidi" w:cstheme="majorBidi"/>
          <w:sz w:val="22"/>
          <w:szCs w:val="22"/>
        </w:rPr>
        <w:t xml:space="preserve"> modified to serve a related purpose</w:t>
      </w:r>
    </w:p>
    <w:p w:rsidR="00550085" w:rsidRDefault="00550085" w:rsidP="009423C0">
      <w:pPr>
        <w:pStyle w:val="ListParagraph"/>
        <w:numPr>
          <w:ilvl w:val="3"/>
          <w:numId w:val="46"/>
        </w:numPr>
        <w:rPr>
          <w:rFonts w:asciiTheme="majorBidi" w:hAnsiTheme="majorBidi" w:cstheme="majorBidi"/>
          <w:sz w:val="22"/>
          <w:szCs w:val="22"/>
        </w:rPr>
      </w:pPr>
      <w:r w:rsidRPr="005B23DE">
        <w:rPr>
          <w:rFonts w:asciiTheme="majorBidi" w:hAnsiTheme="majorBidi" w:cstheme="majorBidi"/>
          <w:b/>
          <w:bCs/>
          <w:sz w:val="22"/>
          <w:szCs w:val="22"/>
        </w:rPr>
        <w:t>Traditionally</w:t>
      </w:r>
      <w:r>
        <w:rPr>
          <w:rFonts w:asciiTheme="majorBidi" w:hAnsiTheme="majorBidi" w:cstheme="majorBidi"/>
          <w:sz w:val="22"/>
          <w:szCs w:val="22"/>
        </w:rPr>
        <w:t>: Burden on party seeking modification to prove that donor had a general charitable intent</w:t>
      </w:r>
      <w:r w:rsidR="00866181">
        <w:rPr>
          <w:rFonts w:asciiTheme="majorBidi" w:hAnsiTheme="majorBidi" w:cstheme="majorBidi"/>
          <w:sz w:val="22"/>
          <w:szCs w:val="22"/>
        </w:rPr>
        <w:t>. Also, the purpose of the trust needed to be actually or practically impossible to achieve.</w:t>
      </w:r>
    </w:p>
    <w:p w:rsidR="00550085" w:rsidRDefault="00550085" w:rsidP="009423C0">
      <w:pPr>
        <w:pStyle w:val="ListParagraph"/>
        <w:numPr>
          <w:ilvl w:val="3"/>
          <w:numId w:val="46"/>
        </w:numPr>
        <w:rPr>
          <w:rFonts w:asciiTheme="majorBidi" w:hAnsiTheme="majorBidi" w:cstheme="majorBidi"/>
          <w:sz w:val="22"/>
          <w:szCs w:val="22"/>
        </w:rPr>
      </w:pPr>
      <w:r w:rsidRPr="005B23DE">
        <w:rPr>
          <w:rFonts w:asciiTheme="majorBidi" w:hAnsiTheme="majorBidi" w:cstheme="majorBidi"/>
          <w:b/>
          <w:bCs/>
          <w:sz w:val="22"/>
          <w:szCs w:val="22"/>
        </w:rPr>
        <w:t>Modern trend</w:t>
      </w:r>
      <w:r w:rsidR="00866181">
        <w:rPr>
          <w:rFonts w:asciiTheme="majorBidi" w:hAnsiTheme="majorBidi" w:cstheme="majorBidi"/>
          <w:sz w:val="22"/>
          <w:szCs w:val="22"/>
        </w:rPr>
        <w:t xml:space="preserve"> (</w:t>
      </w:r>
      <w:r>
        <w:rPr>
          <w:rFonts w:asciiTheme="majorBidi" w:hAnsiTheme="majorBidi" w:cstheme="majorBidi"/>
          <w:sz w:val="22"/>
          <w:szCs w:val="22"/>
        </w:rPr>
        <w:t>presume general charitable intent</w:t>
      </w:r>
      <w:r w:rsidR="00866181">
        <w:rPr>
          <w:rFonts w:asciiTheme="majorBidi" w:hAnsiTheme="majorBidi" w:cstheme="majorBidi"/>
          <w:sz w:val="22"/>
          <w:szCs w:val="22"/>
        </w:rPr>
        <w:t>):</w:t>
      </w:r>
      <w:r>
        <w:rPr>
          <w:rFonts w:asciiTheme="majorBidi" w:hAnsiTheme="majorBidi" w:cstheme="majorBidi"/>
          <w:sz w:val="22"/>
          <w:szCs w:val="22"/>
        </w:rPr>
        <w:t xml:space="preserve"> </w:t>
      </w:r>
      <w:r w:rsidRPr="00866181">
        <w:rPr>
          <w:rFonts w:asciiTheme="majorBidi" w:hAnsiTheme="majorBidi" w:cstheme="majorBidi"/>
          <w:b/>
          <w:bCs/>
          <w:sz w:val="22"/>
          <w:szCs w:val="22"/>
        </w:rPr>
        <w:t>3</w:t>
      </w:r>
      <w:r w:rsidRPr="00866181">
        <w:rPr>
          <w:rFonts w:asciiTheme="majorBidi" w:hAnsiTheme="majorBidi" w:cstheme="majorBidi"/>
          <w:b/>
          <w:bCs/>
          <w:sz w:val="22"/>
          <w:szCs w:val="22"/>
          <w:vertAlign w:val="superscript"/>
        </w:rPr>
        <w:t>rd</w:t>
      </w:r>
      <w:r w:rsidRPr="00866181">
        <w:rPr>
          <w:rFonts w:asciiTheme="majorBidi" w:hAnsiTheme="majorBidi" w:cstheme="majorBidi"/>
          <w:b/>
          <w:bCs/>
          <w:sz w:val="22"/>
          <w:szCs w:val="22"/>
        </w:rPr>
        <w:t xml:space="preserve"> restatement</w:t>
      </w:r>
      <w:r>
        <w:rPr>
          <w:rFonts w:asciiTheme="majorBidi" w:hAnsiTheme="majorBidi" w:cstheme="majorBidi"/>
          <w:sz w:val="22"/>
          <w:szCs w:val="22"/>
        </w:rPr>
        <w:t xml:space="preserve">: if the purposes of a charitable trust become impossible, </w:t>
      </w:r>
      <w:r w:rsidRPr="00866181">
        <w:rPr>
          <w:rFonts w:asciiTheme="majorBidi" w:hAnsiTheme="majorBidi" w:cstheme="majorBidi"/>
          <w:sz w:val="22"/>
          <w:szCs w:val="22"/>
          <w:u w:val="single"/>
        </w:rPr>
        <w:t>impractical or wasteful</w:t>
      </w:r>
      <w:r>
        <w:rPr>
          <w:rFonts w:asciiTheme="majorBidi" w:hAnsiTheme="majorBidi" w:cstheme="majorBidi"/>
          <w:sz w:val="22"/>
          <w:szCs w:val="22"/>
        </w:rPr>
        <w:t xml:space="preserve"> </w:t>
      </w:r>
      <w:r w:rsidR="00866181">
        <w:rPr>
          <w:rFonts w:asciiTheme="majorBidi" w:hAnsiTheme="majorBidi" w:cstheme="majorBidi"/>
          <w:sz w:val="22"/>
          <w:szCs w:val="22"/>
        </w:rPr>
        <w:t>t</w:t>
      </w:r>
      <w:r>
        <w:rPr>
          <w:rFonts w:asciiTheme="majorBidi" w:hAnsiTheme="majorBidi" w:cstheme="majorBidi"/>
          <w:sz w:val="22"/>
          <w:szCs w:val="22"/>
        </w:rPr>
        <w:t xml:space="preserve">o achieve, the trust shall be redirected to a purpose that </w:t>
      </w:r>
      <w:r w:rsidRPr="00866181">
        <w:rPr>
          <w:rFonts w:asciiTheme="majorBidi" w:hAnsiTheme="majorBidi" w:cstheme="majorBidi"/>
          <w:sz w:val="22"/>
          <w:szCs w:val="22"/>
          <w:u w:val="single"/>
        </w:rPr>
        <w:t>reasonably approximates</w:t>
      </w:r>
      <w:r>
        <w:rPr>
          <w:rFonts w:asciiTheme="majorBidi" w:hAnsiTheme="majorBidi" w:cstheme="majorBidi"/>
          <w:sz w:val="22"/>
          <w:szCs w:val="22"/>
        </w:rPr>
        <w:t xml:space="preserve"> the stated purpose, unless the terms of the trust provide otherwise</w:t>
      </w:r>
      <w:r w:rsidR="00866181">
        <w:rPr>
          <w:rFonts w:asciiTheme="majorBidi" w:hAnsiTheme="majorBidi" w:cstheme="majorBidi"/>
          <w:sz w:val="22"/>
          <w:szCs w:val="22"/>
        </w:rPr>
        <w:t xml:space="preserve">. Uniform trust code adds that even if specific provisions </w:t>
      </w:r>
      <w:r w:rsidR="00866181">
        <w:rPr>
          <w:rFonts w:asciiTheme="majorBidi" w:hAnsiTheme="majorBidi" w:cstheme="majorBidi"/>
          <w:sz w:val="22"/>
          <w:szCs w:val="22"/>
        </w:rPr>
        <w:lastRenderedPageBreak/>
        <w:t>say should revert to grantor on failure of trust shall not be enforced unless the grantor is still living or if in existence less than 21 years</w:t>
      </w:r>
    </w:p>
    <w:p w:rsidR="00866181" w:rsidRDefault="00866181" w:rsidP="009423C0">
      <w:pPr>
        <w:pStyle w:val="ListParagraph"/>
        <w:numPr>
          <w:ilvl w:val="3"/>
          <w:numId w:val="46"/>
        </w:numPr>
        <w:rPr>
          <w:rFonts w:asciiTheme="majorBidi" w:hAnsiTheme="majorBidi" w:cstheme="majorBidi"/>
          <w:sz w:val="22"/>
          <w:szCs w:val="22"/>
        </w:rPr>
      </w:pPr>
      <w:r>
        <w:rPr>
          <w:rFonts w:asciiTheme="majorBidi" w:hAnsiTheme="majorBidi" w:cstheme="majorBidi"/>
          <w:sz w:val="22"/>
          <w:szCs w:val="22"/>
        </w:rPr>
        <w:t>Debate if new test scarifies donor’s intent for good of public or if approximates what the general intent of most people are</w:t>
      </w:r>
    </w:p>
    <w:p w:rsidR="00751D8E" w:rsidRPr="00335C92" w:rsidRDefault="00866181" w:rsidP="009423C0">
      <w:pPr>
        <w:pStyle w:val="ListParagraph"/>
        <w:numPr>
          <w:ilvl w:val="3"/>
          <w:numId w:val="46"/>
        </w:numPr>
        <w:rPr>
          <w:rFonts w:asciiTheme="majorBidi" w:hAnsiTheme="majorBidi" w:cstheme="majorBidi"/>
        </w:rPr>
      </w:pPr>
      <w:r w:rsidRPr="00335C92">
        <w:rPr>
          <w:rFonts w:asciiTheme="majorBidi" w:hAnsiTheme="majorBidi" w:cstheme="majorBidi"/>
          <w:sz w:val="22"/>
          <w:szCs w:val="22"/>
        </w:rPr>
        <w:t>Courts often reform trusts that illegally restricted their benefits on the basis of sex or race arguing that the grantors would have had this intent if they lived in this time period</w:t>
      </w:r>
    </w:p>
    <w:p w:rsidR="000C5050" w:rsidRDefault="000C5050" w:rsidP="003E40A8"/>
    <w:p w:rsidR="000C5050" w:rsidRPr="00DB089C" w:rsidRDefault="000C5050" w:rsidP="00DB089C">
      <w:pPr>
        <w:pStyle w:val="Heading2"/>
      </w:pPr>
      <w:bookmarkStart w:id="62" w:name="_Toc8243813"/>
      <w:r w:rsidRPr="00DB089C">
        <w:t>Concurrent ownership</w:t>
      </w:r>
      <w:r w:rsidR="00DB089C" w:rsidRPr="00DB089C">
        <w:t>: sharing ownership at the same time</w:t>
      </w:r>
      <w:r w:rsidR="00111DA7">
        <w:t xml:space="preserve"> through tenancy in common &amp; joint</w:t>
      </w:r>
      <w:bookmarkEnd w:id="62"/>
    </w:p>
    <w:p w:rsidR="00847EAC" w:rsidRPr="00D83547" w:rsidRDefault="00847EAC" w:rsidP="009423C0">
      <w:pPr>
        <w:pStyle w:val="ListParagraph"/>
        <w:numPr>
          <w:ilvl w:val="0"/>
          <w:numId w:val="47"/>
        </w:numPr>
        <w:rPr>
          <w:rFonts w:asciiTheme="majorBidi" w:hAnsiTheme="majorBidi" w:cstheme="majorBidi"/>
          <w:sz w:val="22"/>
          <w:szCs w:val="22"/>
        </w:rPr>
      </w:pPr>
      <w:r w:rsidRPr="004C707C">
        <w:rPr>
          <w:rFonts w:asciiTheme="majorBidi" w:hAnsiTheme="majorBidi" w:cstheme="majorBidi"/>
          <w:b/>
          <w:bCs/>
          <w:sz w:val="22"/>
          <w:szCs w:val="22"/>
        </w:rPr>
        <w:t>Concurrent tenancy</w:t>
      </w:r>
      <w:r w:rsidRPr="00D83547">
        <w:rPr>
          <w:rFonts w:asciiTheme="majorBidi" w:hAnsiTheme="majorBidi" w:cstheme="majorBidi"/>
          <w:sz w:val="22"/>
          <w:szCs w:val="22"/>
        </w:rPr>
        <w:t xml:space="preserve">: two or more people owning the property; defining features are (1) right to use the </w:t>
      </w:r>
      <w:r w:rsidRPr="0083646C">
        <w:rPr>
          <w:rFonts w:asciiTheme="majorBidi" w:hAnsiTheme="majorBidi" w:cstheme="majorBidi"/>
          <w:b/>
          <w:bCs/>
          <w:sz w:val="22"/>
          <w:szCs w:val="22"/>
        </w:rPr>
        <w:t>whole property</w:t>
      </w:r>
      <w:r w:rsidR="00DB089C" w:rsidRPr="00D83547">
        <w:rPr>
          <w:rFonts w:asciiTheme="majorBidi" w:hAnsiTheme="majorBidi" w:cstheme="majorBidi"/>
          <w:sz w:val="22"/>
          <w:szCs w:val="22"/>
        </w:rPr>
        <w:t xml:space="preserve"> (no matter the fractional interest)</w:t>
      </w:r>
      <w:r w:rsidRPr="00D83547">
        <w:rPr>
          <w:rFonts w:asciiTheme="majorBidi" w:hAnsiTheme="majorBidi" w:cstheme="majorBidi"/>
          <w:sz w:val="22"/>
          <w:szCs w:val="22"/>
        </w:rPr>
        <w:t xml:space="preserve">; (2) right to </w:t>
      </w:r>
      <w:r w:rsidRPr="0083646C">
        <w:rPr>
          <w:rFonts w:asciiTheme="majorBidi" w:hAnsiTheme="majorBidi" w:cstheme="majorBidi"/>
          <w:b/>
          <w:bCs/>
          <w:sz w:val="22"/>
          <w:szCs w:val="22"/>
        </w:rPr>
        <w:t>share profits</w:t>
      </w:r>
      <w:r w:rsidRPr="00D83547">
        <w:rPr>
          <w:rFonts w:asciiTheme="majorBidi" w:hAnsiTheme="majorBidi" w:cstheme="majorBidi"/>
          <w:sz w:val="22"/>
          <w:szCs w:val="22"/>
        </w:rPr>
        <w:t xml:space="preserve">; (3) and </w:t>
      </w:r>
      <w:r w:rsidRPr="0083646C">
        <w:rPr>
          <w:rFonts w:asciiTheme="majorBidi" w:hAnsiTheme="majorBidi" w:cstheme="majorBidi"/>
          <w:b/>
          <w:bCs/>
          <w:sz w:val="22"/>
          <w:szCs w:val="22"/>
        </w:rPr>
        <w:t>bear the costs</w:t>
      </w:r>
      <w:r w:rsidRPr="00D83547">
        <w:rPr>
          <w:rFonts w:asciiTheme="majorBidi" w:hAnsiTheme="majorBidi" w:cstheme="majorBidi"/>
          <w:sz w:val="22"/>
          <w:szCs w:val="22"/>
        </w:rPr>
        <w:t xml:space="preserve"> of the property (but can contract around these rules) </w:t>
      </w:r>
    </w:p>
    <w:p w:rsidR="00847EAC" w:rsidRPr="00D83547" w:rsidRDefault="00847EAC" w:rsidP="009423C0">
      <w:pPr>
        <w:pStyle w:val="ListParagraph"/>
        <w:numPr>
          <w:ilvl w:val="1"/>
          <w:numId w:val="47"/>
        </w:numPr>
        <w:rPr>
          <w:rFonts w:asciiTheme="majorBidi" w:hAnsiTheme="majorBidi" w:cstheme="majorBidi"/>
          <w:sz w:val="22"/>
          <w:szCs w:val="22"/>
        </w:rPr>
      </w:pPr>
      <w:r w:rsidRPr="007F5257">
        <w:rPr>
          <w:rFonts w:asciiTheme="majorBidi" w:hAnsiTheme="majorBidi" w:cstheme="majorBidi"/>
          <w:b/>
          <w:bCs/>
          <w:sz w:val="22"/>
          <w:szCs w:val="22"/>
        </w:rPr>
        <w:t>Cooperation</w:t>
      </w:r>
      <w:r w:rsidRPr="00D83547">
        <w:rPr>
          <w:rFonts w:asciiTheme="majorBidi" w:hAnsiTheme="majorBidi" w:cstheme="majorBidi"/>
          <w:sz w:val="22"/>
          <w:szCs w:val="22"/>
        </w:rPr>
        <w:t xml:space="preserve">—allows parties to jointly finance purchases </w:t>
      </w:r>
      <w:r w:rsidR="00D83547" w:rsidRPr="00D83547">
        <w:rPr>
          <w:rFonts w:asciiTheme="majorBidi" w:hAnsiTheme="majorBidi" w:cstheme="majorBidi"/>
          <w:sz w:val="22"/>
          <w:szCs w:val="22"/>
        </w:rPr>
        <w:t>&amp;</w:t>
      </w:r>
      <w:r w:rsidRPr="00D83547">
        <w:rPr>
          <w:rFonts w:asciiTheme="majorBidi" w:hAnsiTheme="majorBidi" w:cstheme="majorBidi"/>
          <w:sz w:val="22"/>
          <w:szCs w:val="22"/>
        </w:rPr>
        <w:t xml:space="preserve"> pool together the resources </w:t>
      </w:r>
      <w:r w:rsidR="00D83547" w:rsidRPr="00D83547">
        <w:rPr>
          <w:rFonts w:asciiTheme="majorBidi" w:hAnsiTheme="majorBidi" w:cstheme="majorBidi"/>
          <w:sz w:val="22"/>
          <w:szCs w:val="22"/>
        </w:rPr>
        <w:t>to maximize usage of the property</w:t>
      </w:r>
      <w:r w:rsidRPr="00D83547">
        <w:rPr>
          <w:rFonts w:asciiTheme="majorBidi" w:hAnsiTheme="majorBidi" w:cstheme="majorBidi"/>
          <w:sz w:val="22"/>
          <w:szCs w:val="22"/>
        </w:rPr>
        <w:t xml:space="preserve"> (think INS v. AP)</w:t>
      </w:r>
    </w:p>
    <w:p w:rsidR="00847EAC" w:rsidRPr="00D83547" w:rsidRDefault="00D83547" w:rsidP="009423C0">
      <w:pPr>
        <w:pStyle w:val="ListParagraph"/>
        <w:numPr>
          <w:ilvl w:val="1"/>
          <w:numId w:val="47"/>
        </w:numPr>
        <w:rPr>
          <w:rFonts w:asciiTheme="majorBidi" w:hAnsiTheme="majorBidi" w:cstheme="majorBidi"/>
          <w:sz w:val="22"/>
          <w:szCs w:val="22"/>
        </w:rPr>
      </w:pPr>
      <w:r w:rsidRPr="00D83547">
        <w:rPr>
          <w:rFonts w:asciiTheme="majorBidi" w:hAnsiTheme="majorBidi" w:cstheme="majorBidi"/>
          <w:sz w:val="22"/>
          <w:szCs w:val="22"/>
        </w:rPr>
        <w:t xml:space="preserve">In all forms, have the right to exit—why? </w:t>
      </w:r>
      <w:r w:rsidR="00847EAC" w:rsidRPr="00D83547">
        <w:rPr>
          <w:rFonts w:asciiTheme="majorBidi" w:hAnsiTheme="majorBidi" w:cstheme="majorBidi"/>
          <w:sz w:val="22"/>
          <w:szCs w:val="22"/>
        </w:rPr>
        <w:t xml:space="preserve">Alienability and personal choice to sell your property; also threat of exit could promote cooperation </w:t>
      </w:r>
    </w:p>
    <w:p w:rsidR="00D83547" w:rsidRPr="00D83547" w:rsidRDefault="00D83547" w:rsidP="009423C0">
      <w:pPr>
        <w:pStyle w:val="ListParagraph"/>
        <w:numPr>
          <w:ilvl w:val="1"/>
          <w:numId w:val="47"/>
        </w:numPr>
        <w:rPr>
          <w:rFonts w:asciiTheme="majorBidi" w:hAnsiTheme="majorBidi" w:cstheme="majorBidi"/>
          <w:sz w:val="22"/>
          <w:szCs w:val="22"/>
        </w:rPr>
      </w:pPr>
      <w:r w:rsidRPr="00D83547">
        <w:rPr>
          <w:rFonts w:asciiTheme="majorBidi" w:hAnsiTheme="majorBidi" w:cstheme="majorBidi"/>
          <w:sz w:val="22"/>
          <w:szCs w:val="22"/>
        </w:rPr>
        <w:t>Courts will always need to balance the goals of cooperation between the parties and each individual’s person</w:t>
      </w:r>
      <w:r w:rsidR="007F5257">
        <w:rPr>
          <w:rFonts w:asciiTheme="majorBidi" w:hAnsiTheme="majorBidi" w:cstheme="majorBidi"/>
          <w:sz w:val="22"/>
          <w:szCs w:val="22"/>
        </w:rPr>
        <w:t>al</w:t>
      </w:r>
      <w:r w:rsidRPr="00D83547">
        <w:rPr>
          <w:rFonts w:asciiTheme="majorBidi" w:hAnsiTheme="majorBidi" w:cstheme="majorBidi"/>
          <w:sz w:val="22"/>
          <w:szCs w:val="22"/>
        </w:rPr>
        <w:t xml:space="preserve"> right to the property</w:t>
      </w:r>
    </w:p>
    <w:p w:rsidR="00D83547" w:rsidRPr="00D83547" w:rsidRDefault="0087208A" w:rsidP="009423C0">
      <w:pPr>
        <w:pStyle w:val="ListParagraph"/>
        <w:numPr>
          <w:ilvl w:val="0"/>
          <w:numId w:val="47"/>
        </w:numPr>
        <w:rPr>
          <w:rFonts w:asciiTheme="majorBidi" w:hAnsiTheme="majorBidi" w:cstheme="majorBidi"/>
          <w:sz w:val="22"/>
          <w:szCs w:val="22"/>
        </w:rPr>
      </w:pPr>
      <w:r w:rsidRPr="00D83547">
        <w:rPr>
          <w:rFonts w:asciiTheme="majorBidi" w:hAnsiTheme="majorBidi" w:cstheme="majorBidi"/>
          <w:b/>
          <w:bCs/>
          <w:sz w:val="22"/>
          <w:szCs w:val="22"/>
        </w:rPr>
        <w:t>Tenancy in common:</w:t>
      </w:r>
      <w:r w:rsidR="00D83547" w:rsidRPr="00D83547">
        <w:rPr>
          <w:rFonts w:asciiTheme="majorBidi" w:hAnsiTheme="majorBidi" w:cstheme="majorBidi"/>
          <w:b/>
          <w:bCs/>
          <w:sz w:val="22"/>
          <w:szCs w:val="22"/>
        </w:rPr>
        <w:t xml:space="preserve"> </w:t>
      </w:r>
      <w:r w:rsidR="00D83547" w:rsidRPr="00D83547">
        <w:rPr>
          <w:rFonts w:asciiTheme="majorBidi" w:hAnsiTheme="majorBidi" w:cstheme="majorBidi"/>
          <w:sz w:val="22"/>
          <w:szCs w:val="22"/>
        </w:rPr>
        <w:t xml:space="preserve">each tenant in common has a separate, but undivided interest </w:t>
      </w:r>
    </w:p>
    <w:p w:rsidR="00D83547" w:rsidRPr="00D83547" w:rsidRDefault="00D83547" w:rsidP="009423C0">
      <w:pPr>
        <w:pStyle w:val="ListParagraph"/>
        <w:numPr>
          <w:ilvl w:val="1"/>
          <w:numId w:val="47"/>
        </w:numPr>
        <w:rPr>
          <w:rFonts w:asciiTheme="majorBidi" w:hAnsiTheme="majorBidi" w:cstheme="majorBidi"/>
          <w:sz w:val="22"/>
          <w:szCs w:val="22"/>
        </w:rPr>
      </w:pPr>
      <w:r w:rsidRPr="00D83547">
        <w:rPr>
          <w:rFonts w:asciiTheme="majorBidi" w:hAnsiTheme="majorBidi" w:cstheme="majorBidi"/>
          <w:b/>
          <w:sz w:val="22"/>
          <w:szCs w:val="22"/>
        </w:rPr>
        <w:t>Separate</w:t>
      </w:r>
      <w:r w:rsidRPr="00D83547">
        <w:rPr>
          <w:rFonts w:asciiTheme="majorBidi" w:hAnsiTheme="majorBidi" w:cstheme="majorBidi"/>
          <w:sz w:val="22"/>
          <w:szCs w:val="22"/>
        </w:rPr>
        <w:t>: each is independently descendible, conveyable, and devisable</w:t>
      </w:r>
    </w:p>
    <w:p w:rsidR="00D83547" w:rsidRPr="00D83547" w:rsidRDefault="00D83547" w:rsidP="009423C0">
      <w:pPr>
        <w:pStyle w:val="ListParagraph"/>
        <w:numPr>
          <w:ilvl w:val="1"/>
          <w:numId w:val="47"/>
        </w:numPr>
        <w:rPr>
          <w:rFonts w:asciiTheme="majorBidi" w:hAnsiTheme="majorBidi" w:cstheme="majorBidi"/>
          <w:sz w:val="22"/>
          <w:szCs w:val="22"/>
        </w:rPr>
      </w:pPr>
      <w:r w:rsidRPr="00D83547">
        <w:rPr>
          <w:rFonts w:asciiTheme="majorBidi" w:hAnsiTheme="majorBidi" w:cstheme="majorBidi"/>
          <w:b/>
          <w:sz w:val="22"/>
          <w:szCs w:val="22"/>
        </w:rPr>
        <w:t>Undivided</w:t>
      </w:r>
      <w:r w:rsidRPr="00D83547">
        <w:rPr>
          <w:rFonts w:asciiTheme="majorBidi" w:hAnsiTheme="majorBidi" w:cstheme="majorBidi"/>
          <w:sz w:val="22"/>
          <w:szCs w:val="22"/>
        </w:rPr>
        <w:t xml:space="preserve">: each tenant in common has </w:t>
      </w:r>
      <w:r w:rsidRPr="00D83547">
        <w:rPr>
          <w:rFonts w:asciiTheme="majorBidi" w:hAnsiTheme="majorBidi" w:cstheme="majorBidi"/>
          <w:sz w:val="22"/>
          <w:szCs w:val="22"/>
          <w:u w:val="single"/>
        </w:rPr>
        <w:t>right to possess the whole of the property</w:t>
      </w:r>
      <w:r w:rsidRPr="00D83547">
        <w:rPr>
          <w:rFonts w:asciiTheme="majorBidi" w:hAnsiTheme="majorBidi" w:cstheme="majorBidi"/>
          <w:sz w:val="22"/>
          <w:szCs w:val="22"/>
        </w:rPr>
        <w:t xml:space="preserve"> (cannot charge rent from each other, unless there is ouster)</w:t>
      </w:r>
    </w:p>
    <w:p w:rsidR="00D83547" w:rsidRPr="00D83547" w:rsidRDefault="00D83547" w:rsidP="009423C0">
      <w:pPr>
        <w:pStyle w:val="ListParagraph"/>
        <w:numPr>
          <w:ilvl w:val="1"/>
          <w:numId w:val="47"/>
        </w:numPr>
        <w:rPr>
          <w:rFonts w:asciiTheme="majorBidi" w:hAnsiTheme="majorBidi" w:cstheme="majorBidi"/>
          <w:sz w:val="22"/>
          <w:szCs w:val="22"/>
        </w:rPr>
      </w:pPr>
      <w:r w:rsidRPr="00D83547">
        <w:rPr>
          <w:rFonts w:asciiTheme="majorBidi" w:hAnsiTheme="majorBidi" w:cstheme="majorBidi"/>
          <w:sz w:val="22"/>
          <w:szCs w:val="22"/>
        </w:rPr>
        <w:t>Can also be divided unequally, so one person can have 70% and another 30%</w:t>
      </w:r>
    </w:p>
    <w:p w:rsidR="00D83547" w:rsidRDefault="00D83547" w:rsidP="009423C0">
      <w:pPr>
        <w:pStyle w:val="ListParagraph"/>
        <w:numPr>
          <w:ilvl w:val="2"/>
          <w:numId w:val="47"/>
        </w:numPr>
        <w:rPr>
          <w:rFonts w:asciiTheme="majorBidi" w:hAnsiTheme="majorBidi" w:cstheme="majorBidi"/>
          <w:sz w:val="22"/>
          <w:szCs w:val="22"/>
        </w:rPr>
      </w:pPr>
      <w:r w:rsidRPr="00D83547">
        <w:rPr>
          <w:rFonts w:asciiTheme="majorBidi" w:hAnsiTheme="majorBidi" w:cstheme="majorBidi"/>
          <w:sz w:val="22"/>
          <w:szCs w:val="22"/>
        </w:rPr>
        <w:t xml:space="preserve">Both have right to occupy </w:t>
      </w:r>
      <w:r w:rsidRPr="00D83547">
        <w:rPr>
          <w:rFonts w:asciiTheme="majorBidi" w:hAnsiTheme="majorBidi" w:cstheme="majorBidi"/>
          <w:sz w:val="22"/>
          <w:szCs w:val="22"/>
          <w:u w:val="single"/>
        </w:rPr>
        <w:t>whole</w:t>
      </w:r>
      <w:r w:rsidRPr="00D83547">
        <w:rPr>
          <w:rFonts w:asciiTheme="majorBidi" w:hAnsiTheme="majorBidi" w:cstheme="majorBidi"/>
          <w:sz w:val="22"/>
          <w:szCs w:val="22"/>
        </w:rPr>
        <w:t xml:space="preserve"> property, but will have different share of profits and costs</w:t>
      </w:r>
    </w:p>
    <w:p w:rsidR="001603EE" w:rsidRPr="00D83547" w:rsidRDefault="001603EE" w:rsidP="009423C0">
      <w:pPr>
        <w:pStyle w:val="ListParagraph"/>
        <w:numPr>
          <w:ilvl w:val="1"/>
          <w:numId w:val="47"/>
        </w:numPr>
        <w:rPr>
          <w:rFonts w:asciiTheme="majorBidi" w:hAnsiTheme="majorBidi" w:cstheme="majorBidi"/>
          <w:sz w:val="22"/>
          <w:szCs w:val="22"/>
        </w:rPr>
      </w:pPr>
      <w:r>
        <w:rPr>
          <w:rFonts w:asciiTheme="majorBidi" w:hAnsiTheme="majorBidi" w:cstheme="majorBidi"/>
          <w:b/>
          <w:bCs/>
          <w:sz w:val="22"/>
          <w:szCs w:val="22"/>
        </w:rPr>
        <w:t xml:space="preserve">Partition: </w:t>
      </w:r>
      <w:r>
        <w:rPr>
          <w:rFonts w:asciiTheme="majorBidi" w:hAnsiTheme="majorBidi" w:cstheme="majorBidi"/>
          <w:sz w:val="22"/>
          <w:szCs w:val="22"/>
        </w:rPr>
        <w:t>can bring action to terminate the co-tenancy and divide the property or its proceeds</w:t>
      </w:r>
    </w:p>
    <w:p w:rsidR="00D83547" w:rsidRPr="00D83547" w:rsidRDefault="00D83547" w:rsidP="009423C0">
      <w:pPr>
        <w:pStyle w:val="ListParagraph"/>
        <w:numPr>
          <w:ilvl w:val="1"/>
          <w:numId w:val="47"/>
        </w:numPr>
        <w:rPr>
          <w:rFonts w:asciiTheme="majorBidi" w:hAnsiTheme="majorBidi" w:cstheme="majorBidi"/>
          <w:sz w:val="22"/>
          <w:szCs w:val="22"/>
        </w:rPr>
      </w:pPr>
      <w:r w:rsidRPr="00D83547">
        <w:rPr>
          <w:rFonts w:asciiTheme="majorBidi" w:hAnsiTheme="majorBidi" w:cstheme="majorBidi"/>
          <w:b/>
          <w:sz w:val="22"/>
          <w:szCs w:val="22"/>
        </w:rPr>
        <w:t>Ouster:</w:t>
      </w:r>
      <w:r w:rsidRPr="00D83547">
        <w:rPr>
          <w:rFonts w:asciiTheme="majorBidi" w:hAnsiTheme="majorBidi" w:cstheme="majorBidi"/>
          <w:sz w:val="22"/>
          <w:szCs w:val="22"/>
        </w:rPr>
        <w:t xml:space="preserve"> when co-tenant refuses to allow other co-tenant possession of the property (co-tenant must attempt to possess and be foiled)—other party then entitled to rent</w:t>
      </w:r>
    </w:p>
    <w:p w:rsidR="00D83547" w:rsidRPr="00D83547" w:rsidRDefault="00D83547" w:rsidP="009423C0">
      <w:pPr>
        <w:pStyle w:val="ListParagraph"/>
        <w:numPr>
          <w:ilvl w:val="2"/>
          <w:numId w:val="47"/>
        </w:numPr>
        <w:rPr>
          <w:rFonts w:asciiTheme="majorBidi" w:hAnsiTheme="majorBidi" w:cstheme="majorBidi"/>
          <w:sz w:val="22"/>
          <w:szCs w:val="22"/>
        </w:rPr>
      </w:pPr>
      <w:r w:rsidRPr="00D83547">
        <w:rPr>
          <w:rFonts w:asciiTheme="majorBidi" w:hAnsiTheme="majorBidi" w:cstheme="majorBidi"/>
          <w:bCs/>
          <w:sz w:val="22"/>
          <w:szCs w:val="22"/>
        </w:rPr>
        <w:t xml:space="preserve">And if nature of ouster in that occupying party makes claim of absolute ownership, will start the clock for adverse possession claim </w:t>
      </w:r>
    </w:p>
    <w:p w:rsidR="00D83547" w:rsidRDefault="00D83547" w:rsidP="009423C0">
      <w:pPr>
        <w:pStyle w:val="ListParagraph"/>
        <w:numPr>
          <w:ilvl w:val="1"/>
          <w:numId w:val="47"/>
        </w:numPr>
        <w:rPr>
          <w:rFonts w:asciiTheme="majorBidi" w:hAnsiTheme="majorBidi" w:cstheme="majorBidi"/>
          <w:sz w:val="22"/>
          <w:szCs w:val="22"/>
        </w:rPr>
      </w:pPr>
      <w:r>
        <w:rPr>
          <w:rFonts w:asciiTheme="majorBidi" w:hAnsiTheme="majorBidi" w:cstheme="majorBidi"/>
          <w:sz w:val="22"/>
          <w:szCs w:val="22"/>
        </w:rPr>
        <w:t xml:space="preserve">Common example: timeshares </w:t>
      </w:r>
    </w:p>
    <w:p w:rsidR="001603EE" w:rsidRPr="001603EE" w:rsidRDefault="001603EE" w:rsidP="009423C0">
      <w:pPr>
        <w:pStyle w:val="ListParagraph"/>
        <w:numPr>
          <w:ilvl w:val="0"/>
          <w:numId w:val="47"/>
        </w:numPr>
        <w:rPr>
          <w:rFonts w:asciiTheme="majorBidi" w:hAnsiTheme="majorBidi" w:cstheme="majorBidi"/>
          <w:sz w:val="22"/>
          <w:szCs w:val="22"/>
        </w:rPr>
      </w:pPr>
      <w:r w:rsidRPr="001603EE">
        <w:rPr>
          <w:rFonts w:asciiTheme="majorBidi" w:hAnsiTheme="majorBidi" w:cstheme="majorBidi"/>
          <w:b/>
          <w:bCs/>
          <w:sz w:val="22"/>
          <w:szCs w:val="22"/>
        </w:rPr>
        <w:t>Joint Tenancy:</w:t>
      </w:r>
      <w:r w:rsidRPr="001603EE">
        <w:rPr>
          <w:rFonts w:asciiTheme="majorBidi" w:hAnsiTheme="majorBidi" w:cstheme="majorBidi"/>
          <w:sz w:val="22"/>
          <w:szCs w:val="22"/>
        </w:rPr>
        <w:t xml:space="preserve"> same as tenant in common but with survivorship treatment.</w:t>
      </w:r>
    </w:p>
    <w:p w:rsidR="001603EE" w:rsidRPr="001603EE" w:rsidRDefault="001603EE" w:rsidP="009423C0">
      <w:pPr>
        <w:pStyle w:val="ListParagraph"/>
        <w:numPr>
          <w:ilvl w:val="1"/>
          <w:numId w:val="47"/>
        </w:numPr>
        <w:rPr>
          <w:rFonts w:asciiTheme="majorBidi" w:hAnsiTheme="majorBidi" w:cstheme="majorBidi"/>
          <w:sz w:val="22"/>
          <w:szCs w:val="22"/>
        </w:rPr>
      </w:pPr>
      <w:r w:rsidRPr="001603EE">
        <w:rPr>
          <w:rFonts w:asciiTheme="majorBidi" w:hAnsiTheme="majorBidi" w:cstheme="majorBidi"/>
          <w:b/>
          <w:sz w:val="22"/>
          <w:szCs w:val="22"/>
        </w:rPr>
        <w:t>Survivorship</w:t>
      </w:r>
      <w:r w:rsidRPr="001603EE">
        <w:rPr>
          <w:rFonts w:asciiTheme="majorBidi" w:hAnsiTheme="majorBidi" w:cstheme="majorBidi"/>
          <w:sz w:val="22"/>
          <w:szCs w:val="22"/>
        </w:rPr>
        <w:t xml:space="preserve">: upon death, the other tenant acquires whole interest (dead tenant's interest is gone). Known as the poor mans will. </w:t>
      </w:r>
    </w:p>
    <w:p w:rsidR="001603EE" w:rsidRPr="001603EE" w:rsidRDefault="001603EE" w:rsidP="009423C0">
      <w:pPr>
        <w:pStyle w:val="ListParagraph"/>
        <w:numPr>
          <w:ilvl w:val="1"/>
          <w:numId w:val="47"/>
        </w:numPr>
        <w:rPr>
          <w:rFonts w:asciiTheme="majorBidi" w:hAnsiTheme="majorBidi" w:cstheme="majorBidi"/>
          <w:sz w:val="22"/>
          <w:szCs w:val="22"/>
        </w:rPr>
      </w:pPr>
      <w:r w:rsidRPr="001603EE">
        <w:rPr>
          <w:rFonts w:asciiTheme="majorBidi" w:hAnsiTheme="majorBidi" w:cstheme="majorBidi"/>
          <w:sz w:val="22"/>
          <w:szCs w:val="22"/>
        </w:rPr>
        <w:t xml:space="preserve">Traditionally required the </w:t>
      </w:r>
      <w:r w:rsidRPr="001603EE">
        <w:rPr>
          <w:rFonts w:asciiTheme="majorBidi" w:hAnsiTheme="majorBidi" w:cstheme="majorBidi"/>
          <w:b/>
          <w:sz w:val="22"/>
          <w:szCs w:val="22"/>
          <w:u w:val="single"/>
        </w:rPr>
        <w:t>4 unities at time of creation</w:t>
      </w:r>
      <w:r w:rsidRPr="001603EE">
        <w:rPr>
          <w:rFonts w:asciiTheme="majorBidi" w:hAnsiTheme="majorBidi" w:cstheme="majorBidi"/>
          <w:sz w:val="22"/>
          <w:szCs w:val="22"/>
        </w:rPr>
        <w:t xml:space="preserve">, and unities must </w:t>
      </w:r>
      <w:r w:rsidRPr="001603EE">
        <w:rPr>
          <w:rFonts w:asciiTheme="majorBidi" w:hAnsiTheme="majorBidi" w:cstheme="majorBidi"/>
          <w:b/>
          <w:sz w:val="22"/>
          <w:szCs w:val="22"/>
        </w:rPr>
        <w:t>constantly exist</w:t>
      </w:r>
      <w:r w:rsidRPr="001603EE">
        <w:rPr>
          <w:rFonts w:asciiTheme="majorBidi" w:hAnsiTheme="majorBidi" w:cstheme="majorBidi"/>
          <w:sz w:val="22"/>
          <w:szCs w:val="22"/>
        </w:rPr>
        <w:t>:</w:t>
      </w:r>
    </w:p>
    <w:p w:rsidR="001603EE" w:rsidRPr="001603EE" w:rsidRDefault="001603EE" w:rsidP="009423C0">
      <w:pPr>
        <w:pStyle w:val="ListParagraph"/>
        <w:numPr>
          <w:ilvl w:val="2"/>
          <w:numId w:val="47"/>
        </w:numPr>
        <w:rPr>
          <w:rFonts w:asciiTheme="majorBidi" w:hAnsiTheme="majorBidi" w:cstheme="majorBidi"/>
          <w:sz w:val="22"/>
          <w:szCs w:val="22"/>
        </w:rPr>
      </w:pPr>
      <w:r w:rsidRPr="001603EE">
        <w:rPr>
          <w:rFonts w:asciiTheme="majorBidi" w:hAnsiTheme="majorBidi" w:cstheme="majorBidi"/>
          <w:b/>
          <w:sz w:val="22"/>
          <w:szCs w:val="22"/>
        </w:rPr>
        <w:t>Time</w:t>
      </w:r>
      <w:r w:rsidRPr="001603EE">
        <w:rPr>
          <w:rFonts w:asciiTheme="majorBidi" w:hAnsiTheme="majorBidi" w:cstheme="majorBidi"/>
          <w:sz w:val="22"/>
          <w:szCs w:val="22"/>
        </w:rPr>
        <w:t xml:space="preserve"> – interest must be acquired and vest at </w:t>
      </w:r>
      <w:r w:rsidRPr="001603EE">
        <w:rPr>
          <w:rFonts w:asciiTheme="majorBidi" w:hAnsiTheme="majorBidi" w:cstheme="majorBidi"/>
          <w:b/>
          <w:sz w:val="22"/>
          <w:szCs w:val="22"/>
        </w:rPr>
        <w:t>same time</w:t>
      </w:r>
    </w:p>
    <w:p w:rsidR="001603EE" w:rsidRPr="001603EE" w:rsidRDefault="001603EE" w:rsidP="009423C0">
      <w:pPr>
        <w:pStyle w:val="ListParagraph"/>
        <w:numPr>
          <w:ilvl w:val="2"/>
          <w:numId w:val="47"/>
        </w:numPr>
        <w:rPr>
          <w:rFonts w:asciiTheme="majorBidi" w:hAnsiTheme="majorBidi" w:cstheme="majorBidi"/>
          <w:sz w:val="22"/>
          <w:szCs w:val="22"/>
        </w:rPr>
      </w:pPr>
      <w:r w:rsidRPr="001603EE">
        <w:rPr>
          <w:rFonts w:asciiTheme="majorBidi" w:hAnsiTheme="majorBidi" w:cstheme="majorBidi"/>
          <w:b/>
          <w:sz w:val="22"/>
          <w:szCs w:val="22"/>
        </w:rPr>
        <w:t>Title</w:t>
      </w:r>
      <w:r w:rsidRPr="001603EE">
        <w:rPr>
          <w:rFonts w:asciiTheme="majorBidi" w:hAnsiTheme="majorBidi" w:cstheme="majorBidi"/>
          <w:sz w:val="22"/>
          <w:szCs w:val="22"/>
        </w:rPr>
        <w:t xml:space="preserve"> – each must </w:t>
      </w:r>
      <w:r w:rsidRPr="001603EE">
        <w:rPr>
          <w:rFonts w:asciiTheme="majorBidi" w:hAnsiTheme="majorBidi" w:cstheme="majorBidi"/>
          <w:b/>
          <w:sz w:val="22"/>
          <w:szCs w:val="22"/>
        </w:rPr>
        <w:t>acquire title by same instrument</w:t>
      </w:r>
      <w:r w:rsidRPr="001603EE">
        <w:rPr>
          <w:rFonts w:asciiTheme="majorBidi" w:hAnsiTheme="majorBidi" w:cstheme="majorBidi"/>
          <w:sz w:val="22"/>
          <w:szCs w:val="22"/>
        </w:rPr>
        <w:t xml:space="preserve"> or by joint AP- can’t get via intestacy</w:t>
      </w:r>
    </w:p>
    <w:p w:rsidR="001603EE" w:rsidRPr="001603EE" w:rsidRDefault="001603EE" w:rsidP="009423C0">
      <w:pPr>
        <w:pStyle w:val="ListParagraph"/>
        <w:numPr>
          <w:ilvl w:val="2"/>
          <w:numId w:val="47"/>
        </w:numPr>
        <w:rPr>
          <w:rFonts w:asciiTheme="majorBidi" w:hAnsiTheme="majorBidi" w:cstheme="majorBidi"/>
          <w:sz w:val="22"/>
          <w:szCs w:val="22"/>
        </w:rPr>
      </w:pPr>
      <w:r w:rsidRPr="001603EE">
        <w:rPr>
          <w:rFonts w:asciiTheme="majorBidi" w:hAnsiTheme="majorBidi" w:cstheme="majorBidi"/>
          <w:b/>
          <w:sz w:val="22"/>
          <w:szCs w:val="22"/>
        </w:rPr>
        <w:t>Interest</w:t>
      </w:r>
      <w:r w:rsidRPr="001603EE">
        <w:rPr>
          <w:rFonts w:asciiTheme="majorBidi" w:hAnsiTheme="majorBidi" w:cstheme="majorBidi"/>
          <w:sz w:val="22"/>
          <w:szCs w:val="22"/>
        </w:rPr>
        <w:t xml:space="preserve"> – each must have </w:t>
      </w:r>
      <w:r w:rsidRPr="001603EE">
        <w:rPr>
          <w:rFonts w:asciiTheme="majorBidi" w:hAnsiTheme="majorBidi" w:cstheme="majorBidi"/>
          <w:b/>
          <w:sz w:val="22"/>
          <w:szCs w:val="22"/>
        </w:rPr>
        <w:t>same legal interest</w:t>
      </w:r>
      <w:r w:rsidRPr="001603EE">
        <w:rPr>
          <w:rFonts w:asciiTheme="majorBidi" w:hAnsiTheme="majorBidi" w:cstheme="majorBidi"/>
          <w:sz w:val="22"/>
          <w:szCs w:val="22"/>
        </w:rPr>
        <w:t xml:space="preserve">, e.g. fee simple, life estate, lease (&amp; </w:t>
      </w:r>
      <w:r w:rsidRPr="001603EE">
        <w:rPr>
          <w:rFonts w:asciiTheme="majorBidi" w:hAnsiTheme="majorBidi" w:cstheme="majorBidi"/>
          <w:b/>
          <w:bCs/>
          <w:sz w:val="22"/>
          <w:szCs w:val="22"/>
        </w:rPr>
        <w:t>fractional</w:t>
      </w:r>
      <w:r w:rsidRPr="001603EE">
        <w:rPr>
          <w:rFonts w:asciiTheme="majorBidi" w:hAnsiTheme="majorBidi" w:cstheme="majorBidi"/>
          <w:sz w:val="22"/>
          <w:szCs w:val="22"/>
        </w:rPr>
        <w:t xml:space="preserve"> amount)  </w:t>
      </w:r>
    </w:p>
    <w:p w:rsidR="001603EE" w:rsidRPr="001603EE" w:rsidRDefault="001603EE" w:rsidP="009423C0">
      <w:pPr>
        <w:pStyle w:val="ListParagraph"/>
        <w:numPr>
          <w:ilvl w:val="2"/>
          <w:numId w:val="47"/>
        </w:numPr>
        <w:rPr>
          <w:rFonts w:asciiTheme="majorBidi" w:hAnsiTheme="majorBidi" w:cstheme="majorBidi"/>
          <w:sz w:val="22"/>
          <w:szCs w:val="22"/>
        </w:rPr>
      </w:pPr>
      <w:r w:rsidRPr="001603EE">
        <w:rPr>
          <w:rFonts w:asciiTheme="majorBidi" w:hAnsiTheme="majorBidi" w:cstheme="majorBidi"/>
          <w:b/>
          <w:sz w:val="22"/>
          <w:szCs w:val="22"/>
        </w:rPr>
        <w:t>Possession</w:t>
      </w:r>
      <w:r w:rsidRPr="001603EE">
        <w:rPr>
          <w:rFonts w:asciiTheme="majorBidi" w:hAnsiTheme="majorBidi" w:cstheme="majorBidi"/>
          <w:sz w:val="22"/>
          <w:szCs w:val="22"/>
        </w:rPr>
        <w:t xml:space="preserve"> – each must have the </w:t>
      </w:r>
      <w:r w:rsidRPr="001603EE">
        <w:rPr>
          <w:rFonts w:asciiTheme="majorBidi" w:hAnsiTheme="majorBidi" w:cstheme="majorBidi"/>
          <w:b/>
          <w:sz w:val="22"/>
          <w:szCs w:val="22"/>
        </w:rPr>
        <w:t>right to possess the whole</w:t>
      </w:r>
    </w:p>
    <w:p w:rsidR="001603EE" w:rsidRPr="001603EE" w:rsidRDefault="001603EE" w:rsidP="009423C0">
      <w:pPr>
        <w:pStyle w:val="ListParagraph"/>
        <w:numPr>
          <w:ilvl w:val="1"/>
          <w:numId w:val="47"/>
        </w:numPr>
        <w:rPr>
          <w:rFonts w:asciiTheme="majorBidi" w:hAnsiTheme="majorBidi" w:cstheme="majorBidi"/>
          <w:sz w:val="22"/>
          <w:szCs w:val="22"/>
        </w:rPr>
      </w:pPr>
      <w:r w:rsidRPr="001603EE">
        <w:rPr>
          <w:rFonts w:asciiTheme="majorBidi" w:hAnsiTheme="majorBidi" w:cstheme="majorBidi"/>
          <w:b/>
          <w:bCs/>
          <w:sz w:val="22"/>
          <w:szCs w:val="22"/>
        </w:rPr>
        <w:t xml:space="preserve">Modern approach: </w:t>
      </w:r>
      <w:r w:rsidRPr="001603EE">
        <w:rPr>
          <w:rFonts w:asciiTheme="majorBidi" w:hAnsiTheme="majorBidi" w:cstheme="majorBidi"/>
          <w:sz w:val="22"/>
          <w:szCs w:val="22"/>
        </w:rPr>
        <w:t>look to the intent of parties</w:t>
      </w:r>
    </w:p>
    <w:p w:rsidR="001603EE" w:rsidRPr="001603EE" w:rsidRDefault="001603EE" w:rsidP="009423C0">
      <w:pPr>
        <w:pStyle w:val="ListParagraph"/>
        <w:numPr>
          <w:ilvl w:val="1"/>
          <w:numId w:val="47"/>
        </w:numPr>
        <w:rPr>
          <w:rFonts w:asciiTheme="majorBidi" w:hAnsiTheme="majorBidi" w:cstheme="majorBidi"/>
          <w:sz w:val="22"/>
          <w:szCs w:val="22"/>
        </w:rPr>
      </w:pPr>
      <w:r w:rsidRPr="001603EE">
        <w:rPr>
          <w:rFonts w:asciiTheme="majorBidi" w:hAnsiTheme="majorBidi" w:cstheme="majorBidi"/>
          <w:b/>
          <w:sz w:val="22"/>
          <w:szCs w:val="22"/>
        </w:rPr>
        <w:t xml:space="preserve">Severance: </w:t>
      </w:r>
      <w:r w:rsidR="008F0625">
        <w:rPr>
          <w:rFonts w:asciiTheme="majorBidi" w:hAnsiTheme="majorBidi" w:cstheme="majorBidi"/>
          <w:sz w:val="22"/>
          <w:szCs w:val="22"/>
        </w:rPr>
        <w:t>joint tenant that transfers her property will destroy the right of survivorship of her fellow owners with respect to her share</w:t>
      </w:r>
      <w:r w:rsidRPr="001603EE">
        <w:rPr>
          <w:rFonts w:asciiTheme="majorBidi" w:hAnsiTheme="majorBidi" w:cstheme="majorBidi"/>
          <w:sz w:val="22"/>
          <w:szCs w:val="22"/>
        </w:rPr>
        <w:t xml:space="preserve">, it </w:t>
      </w:r>
      <w:r w:rsidRPr="001603EE">
        <w:rPr>
          <w:rFonts w:asciiTheme="majorBidi" w:hAnsiTheme="majorBidi" w:cstheme="majorBidi"/>
          <w:b/>
          <w:sz w:val="22"/>
          <w:szCs w:val="22"/>
          <w:u w:val="single"/>
        </w:rPr>
        <w:t>converts to tenancy in common</w:t>
      </w:r>
      <w:r w:rsidR="008F0625">
        <w:rPr>
          <w:rFonts w:asciiTheme="majorBidi" w:hAnsiTheme="majorBidi" w:cstheme="majorBidi"/>
          <w:bCs/>
          <w:sz w:val="22"/>
          <w:szCs w:val="22"/>
        </w:rPr>
        <w:t xml:space="preserve"> (breaking 4 unities= severance)</w:t>
      </w:r>
    </w:p>
    <w:p w:rsidR="001603EE" w:rsidRPr="001603EE" w:rsidRDefault="008F0625"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“Self-Severance:”</w:t>
      </w:r>
      <w:r w:rsidR="001603EE" w:rsidRPr="001603EE">
        <w:rPr>
          <w:rFonts w:asciiTheme="majorBidi" w:hAnsiTheme="majorBidi" w:cstheme="majorBidi"/>
          <w:sz w:val="22"/>
          <w:szCs w:val="22"/>
        </w:rPr>
        <w:t xml:space="preserve"> can sever just b</w:t>
      </w:r>
      <w:r w:rsidR="00CD7EB3">
        <w:rPr>
          <w:rFonts w:asciiTheme="majorBidi" w:hAnsiTheme="majorBidi" w:cstheme="majorBidi"/>
          <w:sz w:val="22"/>
          <w:szCs w:val="22"/>
        </w:rPr>
        <w:t>y</w:t>
      </w:r>
      <w:r w:rsidR="001603EE" w:rsidRPr="001603EE">
        <w:rPr>
          <w:rFonts w:asciiTheme="majorBidi" w:hAnsiTheme="majorBidi" w:cstheme="majorBidi"/>
          <w:sz w:val="22"/>
          <w:szCs w:val="22"/>
        </w:rPr>
        <w:t xml:space="preserve"> conveying the interest to yourself as tenant in common</w:t>
      </w:r>
    </w:p>
    <w:p w:rsidR="001603EE" w:rsidRDefault="001603EE" w:rsidP="009423C0">
      <w:pPr>
        <w:pStyle w:val="ListParagraph"/>
        <w:numPr>
          <w:ilvl w:val="2"/>
          <w:numId w:val="47"/>
        </w:numPr>
        <w:rPr>
          <w:rFonts w:asciiTheme="majorBidi" w:hAnsiTheme="majorBidi" w:cstheme="majorBidi"/>
          <w:sz w:val="22"/>
          <w:szCs w:val="22"/>
        </w:rPr>
      </w:pPr>
      <w:r w:rsidRPr="001603EE">
        <w:rPr>
          <w:rFonts w:asciiTheme="majorBidi" w:hAnsiTheme="majorBidi" w:cstheme="majorBidi"/>
          <w:sz w:val="22"/>
          <w:szCs w:val="22"/>
        </w:rPr>
        <w:t xml:space="preserve">If you murder of joint tenant severs the joint tenancy </w:t>
      </w:r>
      <w:r w:rsidRPr="001603EE">
        <w:rPr>
          <w:rFonts w:asciiTheme="majorBidi" w:hAnsiTheme="majorBidi" w:cstheme="majorBidi"/>
          <w:sz w:val="22"/>
          <w:szCs w:val="22"/>
        </w:rPr>
        <w:sym w:font="Wingdings" w:char="F0E0"/>
      </w:r>
      <w:r w:rsidRPr="001603EE">
        <w:rPr>
          <w:rFonts w:asciiTheme="majorBidi" w:hAnsiTheme="majorBidi" w:cstheme="majorBidi"/>
          <w:sz w:val="22"/>
          <w:szCs w:val="22"/>
        </w:rPr>
        <w:t xml:space="preserve"> can’t profit from killing</w:t>
      </w:r>
    </w:p>
    <w:p w:rsidR="008F0625" w:rsidRDefault="008F0625"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If get divorced, generally will sever the joint tenancy and convert to tenancy in common</w:t>
      </w:r>
    </w:p>
    <w:p w:rsidR="008F0625" w:rsidRDefault="008F0625"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 xml:space="preserve">Some states require that a conveyance be publicly recorded to sever a joint tenancy to preclude the possibility of fraud (benefiting if other dies first, and denying the other if you die first) </w:t>
      </w:r>
    </w:p>
    <w:p w:rsidR="008F0625" w:rsidRDefault="008F0625"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Severance only occurs between the selling owner and remaining owners—if there were 3 parties and one sold his portion, other two still have joint tenancy with each other</w:t>
      </w:r>
    </w:p>
    <w:p w:rsidR="00523ADE" w:rsidRDefault="00523ADE" w:rsidP="009423C0">
      <w:pPr>
        <w:pStyle w:val="ListParagraph"/>
        <w:numPr>
          <w:ilvl w:val="1"/>
          <w:numId w:val="47"/>
        </w:numPr>
        <w:rPr>
          <w:rFonts w:asciiTheme="majorBidi" w:hAnsiTheme="majorBidi" w:cstheme="majorBidi"/>
          <w:sz w:val="22"/>
          <w:szCs w:val="22"/>
        </w:rPr>
      </w:pPr>
      <w:r>
        <w:rPr>
          <w:rFonts w:asciiTheme="majorBidi" w:hAnsiTheme="majorBidi" w:cstheme="majorBidi"/>
          <w:sz w:val="22"/>
          <w:szCs w:val="22"/>
        </w:rPr>
        <w:t xml:space="preserve">Can also file for </w:t>
      </w:r>
      <w:r>
        <w:rPr>
          <w:rFonts w:asciiTheme="majorBidi" w:hAnsiTheme="majorBidi" w:cstheme="majorBidi"/>
          <w:b/>
          <w:bCs/>
          <w:sz w:val="22"/>
          <w:szCs w:val="22"/>
        </w:rPr>
        <w:t xml:space="preserve">partition </w:t>
      </w:r>
      <w:r>
        <w:rPr>
          <w:rFonts w:asciiTheme="majorBidi" w:hAnsiTheme="majorBidi" w:cstheme="majorBidi"/>
          <w:sz w:val="22"/>
          <w:szCs w:val="22"/>
        </w:rPr>
        <w:t>of the property</w:t>
      </w:r>
    </w:p>
    <w:p w:rsidR="00523ADE" w:rsidRDefault="00523ADE" w:rsidP="009423C0">
      <w:pPr>
        <w:pStyle w:val="ListParagraph"/>
        <w:numPr>
          <w:ilvl w:val="1"/>
          <w:numId w:val="47"/>
        </w:numPr>
        <w:rPr>
          <w:rFonts w:asciiTheme="majorBidi" w:hAnsiTheme="majorBidi" w:cstheme="majorBidi"/>
          <w:sz w:val="22"/>
          <w:szCs w:val="22"/>
        </w:rPr>
      </w:pPr>
      <w:r>
        <w:rPr>
          <w:rFonts w:asciiTheme="majorBidi" w:hAnsiTheme="majorBidi" w:cstheme="majorBidi"/>
          <w:sz w:val="22"/>
          <w:szCs w:val="22"/>
        </w:rPr>
        <w:t>Generally, can encumber your interest, but won’t survive the death of the encumbering tenant</w:t>
      </w:r>
    </w:p>
    <w:p w:rsidR="00523ADE" w:rsidRPr="00523ADE" w:rsidRDefault="00523ADE"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 xml:space="preserve">See </w:t>
      </w:r>
      <w:proofErr w:type="spellStart"/>
      <w:r>
        <w:rPr>
          <w:rFonts w:asciiTheme="majorBidi" w:hAnsiTheme="majorBidi" w:cstheme="majorBidi"/>
          <w:sz w:val="22"/>
          <w:szCs w:val="22"/>
        </w:rPr>
        <w:t>Tehnent</w:t>
      </w:r>
      <w:proofErr w:type="spellEnd"/>
      <w:r>
        <w:rPr>
          <w:rFonts w:asciiTheme="majorBidi" w:hAnsiTheme="majorBidi" w:cstheme="majorBidi"/>
          <w:sz w:val="22"/>
          <w:szCs w:val="22"/>
        </w:rPr>
        <w:t xml:space="preserve"> v. Boswell for rule when lease out property</w:t>
      </w:r>
    </w:p>
    <w:p w:rsidR="00523ADE" w:rsidRDefault="00523ADE" w:rsidP="009423C0">
      <w:pPr>
        <w:pStyle w:val="ListParagraph"/>
        <w:numPr>
          <w:ilvl w:val="1"/>
          <w:numId w:val="47"/>
        </w:numPr>
        <w:rPr>
          <w:rFonts w:asciiTheme="majorBidi" w:hAnsiTheme="majorBidi" w:cstheme="majorBidi"/>
          <w:sz w:val="22"/>
          <w:szCs w:val="22"/>
        </w:rPr>
      </w:pPr>
      <w:r>
        <w:rPr>
          <w:rFonts w:asciiTheme="majorBidi" w:hAnsiTheme="majorBidi" w:cstheme="majorBidi"/>
          <w:b/>
          <w:bCs/>
          <w:sz w:val="22"/>
          <w:szCs w:val="22"/>
        </w:rPr>
        <w:t xml:space="preserve">Bank Accounts: </w:t>
      </w:r>
      <w:r>
        <w:rPr>
          <w:rFonts w:asciiTheme="majorBidi" w:hAnsiTheme="majorBidi" w:cstheme="majorBidi"/>
          <w:sz w:val="22"/>
          <w:szCs w:val="22"/>
        </w:rPr>
        <w:t xml:space="preserve">joint bank accounts assumed to be joint tenancy and 4 unities are rarely required; question when elderly people create joint accounts with children—was it simply for convenience or did she intend for right of survivorship? </w:t>
      </w:r>
    </w:p>
    <w:p w:rsidR="00523ADE" w:rsidRDefault="00523ADE" w:rsidP="009423C0">
      <w:pPr>
        <w:pStyle w:val="ListParagraph"/>
        <w:numPr>
          <w:ilvl w:val="1"/>
          <w:numId w:val="47"/>
        </w:numPr>
        <w:rPr>
          <w:rFonts w:asciiTheme="majorBidi" w:hAnsiTheme="majorBidi" w:cstheme="majorBidi"/>
          <w:sz w:val="22"/>
          <w:szCs w:val="22"/>
        </w:rPr>
      </w:pPr>
      <w:r>
        <w:rPr>
          <w:rFonts w:asciiTheme="majorBidi" w:hAnsiTheme="majorBidi" w:cstheme="majorBidi"/>
          <w:sz w:val="22"/>
          <w:szCs w:val="22"/>
        </w:rPr>
        <w:lastRenderedPageBreak/>
        <w:t xml:space="preserve">Note: default is generally tenancy in common—most basic form of cooperative ownership and allows people to control how property transferred. </w:t>
      </w:r>
    </w:p>
    <w:p w:rsidR="00523ADE" w:rsidRDefault="00523ADE"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 xml:space="preserve">But can causes friction if no will—multiple heirs will own fractions of property, making reasonable and efficient decisions impossible </w:t>
      </w:r>
    </w:p>
    <w:p w:rsidR="00523ADE" w:rsidRDefault="00523ADE"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 xml:space="preserve">Joint Tenancy solves this issue, but one major concern is that joint tenancy can be fractured accidently, especially in jurisdictions that sever w/ leases  </w:t>
      </w:r>
    </w:p>
    <w:p w:rsidR="004F3DFC" w:rsidRPr="00FE46B0" w:rsidRDefault="0069178D" w:rsidP="009423C0">
      <w:pPr>
        <w:pStyle w:val="ListParagraph"/>
        <w:numPr>
          <w:ilvl w:val="0"/>
          <w:numId w:val="47"/>
        </w:numPr>
        <w:rPr>
          <w:rFonts w:asciiTheme="majorBidi" w:hAnsiTheme="majorBidi" w:cstheme="majorBidi"/>
          <w:sz w:val="22"/>
          <w:szCs w:val="22"/>
        </w:rPr>
      </w:pPr>
      <w:r w:rsidRPr="00FE46B0">
        <w:rPr>
          <w:rFonts w:asciiTheme="majorBidi" w:hAnsiTheme="majorBidi" w:cstheme="majorBidi"/>
          <w:b/>
          <w:bCs/>
          <w:sz w:val="22"/>
          <w:szCs w:val="22"/>
        </w:rPr>
        <w:t>Ark Land v. Harper</w:t>
      </w:r>
      <w:r w:rsidR="00FE46B0" w:rsidRPr="00FE46B0">
        <w:rPr>
          <w:rFonts w:asciiTheme="majorBidi" w:hAnsiTheme="majorBidi" w:cstheme="majorBidi"/>
          <w:sz w:val="22"/>
          <w:szCs w:val="22"/>
        </w:rPr>
        <w:t xml:space="preserve">: </w:t>
      </w:r>
      <w:r w:rsidR="00BF32F1" w:rsidRPr="00FE46B0">
        <w:rPr>
          <w:rFonts w:asciiTheme="majorBidi" w:hAnsiTheme="majorBidi" w:cstheme="majorBidi"/>
          <w:sz w:val="22"/>
          <w:szCs w:val="22"/>
        </w:rPr>
        <w:t>Debate whether the property should be partitioned in kind or by sale</w:t>
      </w:r>
    </w:p>
    <w:p w:rsidR="00FE46B0" w:rsidRDefault="00FE46B0" w:rsidP="009423C0">
      <w:pPr>
        <w:pStyle w:val="ListParagraph"/>
        <w:numPr>
          <w:ilvl w:val="1"/>
          <w:numId w:val="47"/>
        </w:numPr>
        <w:rPr>
          <w:rFonts w:asciiTheme="majorBidi" w:hAnsiTheme="majorBidi" w:cstheme="majorBidi"/>
          <w:sz w:val="22"/>
          <w:szCs w:val="22"/>
        </w:rPr>
      </w:pPr>
      <w:r>
        <w:rPr>
          <w:rFonts w:asciiTheme="majorBidi" w:hAnsiTheme="majorBidi" w:cstheme="majorBidi"/>
          <w:b/>
          <w:bCs/>
          <w:sz w:val="22"/>
          <w:szCs w:val="22"/>
        </w:rPr>
        <w:t xml:space="preserve">Presumption against partition in sale: </w:t>
      </w:r>
      <w:r w:rsidRPr="00FE46B0">
        <w:rPr>
          <w:rFonts w:asciiTheme="majorBidi" w:hAnsiTheme="majorBidi" w:cstheme="majorBidi"/>
          <w:sz w:val="22"/>
          <w:szCs w:val="22"/>
        </w:rPr>
        <w:t xml:space="preserve">Partition in kind is the preferred method of partition because it leaves cotenants holding the same estate as before and does not force a sale on unwilling cotenants </w:t>
      </w:r>
    </w:p>
    <w:p w:rsidR="00937C00" w:rsidRDefault="00937C00"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Strong preference of partition in sale in all state statutes</w:t>
      </w:r>
    </w:p>
    <w:p w:rsidR="00937C00" w:rsidRPr="00FE46B0" w:rsidRDefault="00937C00"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 xml:space="preserve">In cases of sale, some permit forced sale of on tenant to the other </w:t>
      </w:r>
    </w:p>
    <w:p w:rsidR="00FE46B0" w:rsidRDefault="00FE46B0" w:rsidP="009423C0">
      <w:pPr>
        <w:pStyle w:val="ListParagraph"/>
        <w:numPr>
          <w:ilvl w:val="1"/>
          <w:numId w:val="47"/>
        </w:numPr>
        <w:rPr>
          <w:rFonts w:asciiTheme="majorBidi" w:hAnsiTheme="majorBidi" w:cstheme="majorBidi"/>
          <w:sz w:val="22"/>
          <w:szCs w:val="22"/>
        </w:rPr>
      </w:pPr>
      <w:r w:rsidRPr="00FE46B0">
        <w:rPr>
          <w:rFonts w:asciiTheme="majorBidi" w:hAnsiTheme="majorBidi" w:cstheme="majorBidi"/>
          <w:sz w:val="22"/>
          <w:szCs w:val="22"/>
        </w:rPr>
        <w:t xml:space="preserve">To overcome the presumption a party seeking a partition by through sale must show (1) </w:t>
      </w:r>
      <w:r w:rsidR="00BF32F1" w:rsidRPr="00FE46B0">
        <w:rPr>
          <w:rFonts w:asciiTheme="majorBidi" w:hAnsiTheme="majorBidi" w:cstheme="majorBidi"/>
          <w:sz w:val="22"/>
          <w:szCs w:val="22"/>
        </w:rPr>
        <w:t>that the property cannot be conveniently partitioned in kind</w:t>
      </w:r>
      <w:r w:rsidRPr="00FE46B0">
        <w:rPr>
          <w:rFonts w:asciiTheme="majorBidi" w:hAnsiTheme="majorBidi" w:cstheme="majorBidi"/>
          <w:sz w:val="22"/>
          <w:szCs w:val="22"/>
        </w:rPr>
        <w:t>; (2)</w:t>
      </w:r>
      <w:r w:rsidR="00BF32F1" w:rsidRPr="00FE46B0">
        <w:rPr>
          <w:rFonts w:asciiTheme="majorBidi" w:hAnsiTheme="majorBidi" w:cstheme="majorBidi"/>
          <w:sz w:val="22"/>
          <w:szCs w:val="22"/>
        </w:rPr>
        <w:t xml:space="preserve"> the interests of one or more of the parties will be promoted by the sale</w:t>
      </w:r>
      <w:r w:rsidRPr="00FE46B0">
        <w:rPr>
          <w:rFonts w:asciiTheme="majorBidi" w:hAnsiTheme="majorBidi" w:cstheme="majorBidi"/>
          <w:sz w:val="22"/>
          <w:szCs w:val="22"/>
        </w:rPr>
        <w:t xml:space="preserve">; (3) &amp; </w:t>
      </w:r>
      <w:r w:rsidR="00BF32F1" w:rsidRPr="00FE46B0">
        <w:rPr>
          <w:rFonts w:asciiTheme="majorBidi" w:hAnsiTheme="majorBidi" w:cstheme="majorBidi"/>
          <w:sz w:val="22"/>
          <w:szCs w:val="22"/>
        </w:rPr>
        <w:t>that the interests of the other parties will not be prejudiced by the sale</w:t>
      </w:r>
    </w:p>
    <w:p w:rsidR="00FE46B0" w:rsidRPr="00FE46B0" w:rsidRDefault="00FE46B0" w:rsidP="009423C0">
      <w:pPr>
        <w:pStyle w:val="ListParagraph"/>
        <w:numPr>
          <w:ilvl w:val="1"/>
          <w:numId w:val="47"/>
        </w:numPr>
        <w:rPr>
          <w:rFonts w:asciiTheme="majorBidi" w:hAnsiTheme="majorBidi" w:cstheme="majorBidi"/>
          <w:sz w:val="22"/>
          <w:szCs w:val="22"/>
        </w:rPr>
      </w:pPr>
      <w:r w:rsidRPr="00FE46B0">
        <w:rPr>
          <w:rFonts w:asciiTheme="majorBidi" w:hAnsiTheme="majorBidi" w:cstheme="majorBidi"/>
          <w:b/>
          <w:bCs/>
          <w:sz w:val="22"/>
          <w:szCs w:val="22"/>
        </w:rPr>
        <w:t xml:space="preserve">Holding: </w:t>
      </w:r>
      <w:r w:rsidRPr="00FE46B0">
        <w:rPr>
          <w:rFonts w:asciiTheme="majorBidi" w:hAnsiTheme="majorBidi" w:cstheme="majorBidi"/>
          <w:sz w:val="22"/>
          <w:szCs w:val="22"/>
        </w:rPr>
        <w:t xml:space="preserve">trial court erred because it only focused on the economic value of the property, rather courts also must consider that </w:t>
      </w:r>
      <w:r w:rsidRPr="007F5257">
        <w:rPr>
          <w:rFonts w:asciiTheme="majorBidi" w:hAnsiTheme="majorBidi" w:cstheme="majorBidi"/>
          <w:b/>
          <w:bCs/>
          <w:sz w:val="22"/>
          <w:szCs w:val="22"/>
        </w:rPr>
        <w:t>sentimental or emotional interests</w:t>
      </w:r>
      <w:r w:rsidRPr="00FE46B0">
        <w:rPr>
          <w:rFonts w:asciiTheme="majorBidi" w:hAnsiTheme="majorBidi" w:cstheme="majorBidi"/>
          <w:sz w:val="22"/>
          <w:szCs w:val="22"/>
        </w:rPr>
        <w:t xml:space="preserve"> in the property due to longstanding ownership in determinizing if the opposing party would be prejudiced by the sale</w:t>
      </w:r>
    </w:p>
    <w:p w:rsidR="00FE46B0" w:rsidRDefault="00FE46B0" w:rsidP="009423C0">
      <w:pPr>
        <w:pStyle w:val="ListParagraph"/>
        <w:numPr>
          <w:ilvl w:val="2"/>
          <w:numId w:val="47"/>
        </w:numPr>
        <w:rPr>
          <w:rFonts w:asciiTheme="majorBidi" w:hAnsiTheme="majorBidi" w:cstheme="majorBidi"/>
          <w:sz w:val="22"/>
          <w:szCs w:val="22"/>
        </w:rPr>
      </w:pPr>
      <w:r w:rsidRPr="00FE46B0">
        <w:rPr>
          <w:rFonts w:asciiTheme="majorBidi" w:hAnsiTheme="majorBidi" w:cstheme="majorBidi"/>
          <w:sz w:val="22"/>
          <w:szCs w:val="22"/>
        </w:rPr>
        <w:t xml:space="preserve"> In fact, the sentimental value should ordinarily control when it is shown that the property can be partitioned in kind, thought it may entail some economic inconvenience to the party seeking a sale</w:t>
      </w:r>
    </w:p>
    <w:p w:rsidR="00FE46B0" w:rsidRDefault="00FE46B0"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 xml:space="preserve">Think Holmes decision and consider </w:t>
      </w:r>
      <w:r w:rsidRPr="007F5257">
        <w:rPr>
          <w:rFonts w:asciiTheme="majorBidi" w:hAnsiTheme="majorBidi" w:cstheme="majorBidi"/>
          <w:b/>
          <w:bCs/>
          <w:sz w:val="22"/>
          <w:szCs w:val="22"/>
        </w:rPr>
        <w:t>Radin</w:t>
      </w:r>
      <w:r>
        <w:rPr>
          <w:rFonts w:asciiTheme="majorBidi" w:hAnsiTheme="majorBidi" w:cstheme="majorBidi"/>
          <w:sz w:val="22"/>
          <w:szCs w:val="22"/>
        </w:rPr>
        <w:t xml:space="preserve">—property becomes one w/ a person </w:t>
      </w:r>
    </w:p>
    <w:p w:rsidR="00FE46B0" w:rsidRDefault="00FE46B0" w:rsidP="009423C0">
      <w:pPr>
        <w:pStyle w:val="ListParagraph"/>
        <w:numPr>
          <w:ilvl w:val="1"/>
          <w:numId w:val="47"/>
        </w:numPr>
        <w:rPr>
          <w:rFonts w:asciiTheme="majorBidi" w:hAnsiTheme="majorBidi" w:cstheme="majorBidi"/>
          <w:sz w:val="22"/>
          <w:szCs w:val="22"/>
        </w:rPr>
      </w:pPr>
      <w:r>
        <w:rPr>
          <w:rFonts w:asciiTheme="majorBidi" w:hAnsiTheme="majorBidi" w:cstheme="majorBidi"/>
          <w:sz w:val="22"/>
          <w:szCs w:val="22"/>
        </w:rPr>
        <w:t xml:space="preserve">Court said that Ark land took risk in buying out most of the family members and assuming would convince the last few—their economic injury here does not rise to the injurious inconvenience that would justify stripping the family of their emotional interest in preserving their family home </w:t>
      </w:r>
    </w:p>
    <w:p w:rsidR="00937C00" w:rsidRDefault="00937C00" w:rsidP="009423C0">
      <w:pPr>
        <w:pStyle w:val="ListParagraph"/>
        <w:numPr>
          <w:ilvl w:val="2"/>
          <w:numId w:val="47"/>
        </w:numPr>
        <w:rPr>
          <w:rFonts w:asciiTheme="majorBidi" w:hAnsiTheme="majorBidi" w:cstheme="majorBidi"/>
          <w:sz w:val="22"/>
          <w:szCs w:val="22"/>
        </w:rPr>
      </w:pPr>
      <w:r w:rsidRPr="007F5257">
        <w:rPr>
          <w:rFonts w:asciiTheme="majorBidi" w:hAnsiTheme="majorBidi" w:cstheme="majorBidi"/>
          <w:sz w:val="22"/>
          <w:szCs w:val="22"/>
          <w:u w:val="single"/>
        </w:rPr>
        <w:t>Can’t allow commercial entities to buy out most of properties and “evict” the remaining tenants</w:t>
      </w:r>
      <w:r>
        <w:rPr>
          <w:rFonts w:asciiTheme="majorBidi" w:hAnsiTheme="majorBidi" w:cstheme="majorBidi"/>
          <w:sz w:val="22"/>
          <w:szCs w:val="22"/>
        </w:rPr>
        <w:t xml:space="preserve"> because the commercial value of the property will be harmed—any time a commercial entity buys land w/ commercial purpose, expectation will increase value, allowing them to always evict </w:t>
      </w:r>
    </w:p>
    <w:p w:rsidR="00937C00" w:rsidRDefault="00937C00"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 xml:space="preserve">Though—consider that this will cause </w:t>
      </w:r>
      <w:r w:rsidRPr="007F5257">
        <w:rPr>
          <w:rFonts w:asciiTheme="majorBidi" w:hAnsiTheme="majorBidi" w:cstheme="majorBidi"/>
          <w:b/>
          <w:bCs/>
          <w:sz w:val="22"/>
          <w:szCs w:val="22"/>
        </w:rPr>
        <w:t>holdouts</w:t>
      </w:r>
      <w:r>
        <w:rPr>
          <w:rFonts w:asciiTheme="majorBidi" w:hAnsiTheme="majorBidi" w:cstheme="majorBidi"/>
          <w:sz w:val="22"/>
          <w:szCs w:val="22"/>
        </w:rPr>
        <w:t xml:space="preserve"> to occur, even though they don’t really care</w:t>
      </w:r>
    </w:p>
    <w:p w:rsidR="00937C00" w:rsidRDefault="00937C00" w:rsidP="009423C0">
      <w:pPr>
        <w:pStyle w:val="ListParagraph"/>
        <w:numPr>
          <w:ilvl w:val="1"/>
          <w:numId w:val="47"/>
        </w:numPr>
        <w:rPr>
          <w:rFonts w:asciiTheme="majorBidi" w:hAnsiTheme="majorBidi" w:cstheme="majorBidi"/>
          <w:sz w:val="22"/>
          <w:szCs w:val="22"/>
        </w:rPr>
      </w:pPr>
      <w:r>
        <w:rPr>
          <w:rFonts w:asciiTheme="majorBidi" w:hAnsiTheme="majorBidi" w:cstheme="majorBidi"/>
          <w:sz w:val="22"/>
          <w:szCs w:val="22"/>
        </w:rPr>
        <w:t xml:space="preserve">Dissent: agree in theory, but not applicable here—no high sentimental value, most were willing to sell property and the ones that kept it often are not there </w:t>
      </w:r>
    </w:p>
    <w:p w:rsidR="00E1036B" w:rsidRPr="00E1036B" w:rsidRDefault="00E1036B" w:rsidP="009423C0">
      <w:pPr>
        <w:pStyle w:val="ListParagraph"/>
        <w:numPr>
          <w:ilvl w:val="1"/>
          <w:numId w:val="47"/>
        </w:numPr>
        <w:rPr>
          <w:rFonts w:asciiTheme="majorBidi" w:hAnsiTheme="majorBidi" w:cstheme="majorBidi"/>
          <w:sz w:val="22"/>
          <w:szCs w:val="22"/>
        </w:rPr>
      </w:pPr>
      <w:r w:rsidRPr="00E1036B">
        <w:rPr>
          <w:rFonts w:asciiTheme="majorBidi" w:hAnsiTheme="majorBidi" w:cstheme="majorBidi"/>
          <w:b/>
          <w:bCs/>
          <w:sz w:val="22"/>
          <w:szCs w:val="22"/>
        </w:rPr>
        <w:t xml:space="preserve">Most courts: </w:t>
      </w:r>
      <w:r w:rsidRPr="007F5257">
        <w:rPr>
          <w:rFonts w:asciiTheme="majorBidi" w:hAnsiTheme="majorBidi" w:cstheme="majorBidi"/>
          <w:b/>
          <w:bCs/>
          <w:sz w:val="22"/>
          <w:szCs w:val="22"/>
        </w:rPr>
        <w:t xml:space="preserve">partition in sale if division of the parcel is not practical </w:t>
      </w:r>
      <w:r w:rsidRPr="007F5257">
        <w:rPr>
          <w:rFonts w:asciiTheme="majorBidi" w:hAnsiTheme="majorBidi" w:cstheme="majorBidi"/>
          <w:b/>
          <w:bCs/>
          <w:sz w:val="22"/>
          <w:szCs w:val="22"/>
          <w:u w:val="single"/>
        </w:rPr>
        <w:t>or</w:t>
      </w:r>
      <w:r w:rsidRPr="007F5257">
        <w:rPr>
          <w:rFonts w:asciiTheme="majorBidi" w:hAnsiTheme="majorBidi" w:cstheme="majorBidi"/>
          <w:b/>
          <w:bCs/>
          <w:sz w:val="22"/>
          <w:szCs w:val="22"/>
        </w:rPr>
        <w:t xml:space="preserve"> partition by kind will create great prejudice, substantial injury or be inequitable to the tenants</w:t>
      </w:r>
      <w:r w:rsidRPr="00E1036B">
        <w:rPr>
          <w:rFonts w:asciiTheme="majorBidi" w:hAnsiTheme="majorBidi" w:cstheme="majorBidi"/>
          <w:sz w:val="22"/>
          <w:szCs w:val="22"/>
        </w:rPr>
        <w:t xml:space="preserve"> </w:t>
      </w:r>
    </w:p>
    <w:p w:rsidR="00E1036B" w:rsidRDefault="00E1036B"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 xml:space="preserve">While some reject partition in sale if there are significant identity interests in the property (Ark Land), </w:t>
      </w:r>
      <w:r>
        <w:rPr>
          <w:rFonts w:asciiTheme="majorBidi" w:hAnsiTheme="majorBidi" w:cstheme="majorBidi"/>
          <w:b/>
          <w:bCs/>
          <w:sz w:val="22"/>
          <w:szCs w:val="22"/>
        </w:rPr>
        <w:t>most courts</w:t>
      </w:r>
      <w:r>
        <w:rPr>
          <w:rFonts w:asciiTheme="majorBidi" w:hAnsiTheme="majorBidi" w:cstheme="majorBidi"/>
          <w:sz w:val="22"/>
          <w:szCs w:val="22"/>
        </w:rPr>
        <w:t xml:space="preserve"> </w:t>
      </w:r>
      <w:r w:rsidRPr="007F5257">
        <w:rPr>
          <w:rFonts w:asciiTheme="majorBidi" w:hAnsiTheme="majorBidi" w:cstheme="majorBidi"/>
          <w:sz w:val="22"/>
          <w:szCs w:val="22"/>
          <w:u w:val="single"/>
        </w:rPr>
        <w:t>simply order partition by sale if the property is worth “materially less” divided than it would be sold as a single parcel</w:t>
      </w:r>
      <w:r>
        <w:rPr>
          <w:rFonts w:asciiTheme="majorBidi" w:hAnsiTheme="majorBidi" w:cstheme="majorBidi"/>
          <w:sz w:val="22"/>
          <w:szCs w:val="22"/>
        </w:rPr>
        <w:t xml:space="preserve"> </w:t>
      </w:r>
    </w:p>
    <w:p w:rsidR="00E1036B" w:rsidRDefault="00E1036B" w:rsidP="009423C0">
      <w:pPr>
        <w:pStyle w:val="ListParagraph"/>
        <w:numPr>
          <w:ilvl w:val="1"/>
          <w:numId w:val="47"/>
        </w:numPr>
        <w:rPr>
          <w:rFonts w:asciiTheme="majorBidi" w:hAnsiTheme="majorBidi" w:cstheme="majorBidi"/>
          <w:sz w:val="22"/>
          <w:szCs w:val="22"/>
        </w:rPr>
      </w:pPr>
      <w:r>
        <w:rPr>
          <w:rFonts w:asciiTheme="majorBidi" w:hAnsiTheme="majorBidi" w:cstheme="majorBidi"/>
          <w:sz w:val="22"/>
          <w:szCs w:val="22"/>
        </w:rPr>
        <w:t xml:space="preserve">Note on partition: grantors sometimes attempt to prevent partition by including restrictions against it in the deed or will—traditionally held void as restraints on alienation, today upheld is reasonably limited in time and have a reasonable purpose </w:t>
      </w:r>
    </w:p>
    <w:p w:rsidR="007F23E6" w:rsidRPr="008354BD" w:rsidRDefault="007F23E6" w:rsidP="009423C0">
      <w:pPr>
        <w:pStyle w:val="ListParagraph"/>
        <w:numPr>
          <w:ilvl w:val="0"/>
          <w:numId w:val="47"/>
        </w:numPr>
        <w:rPr>
          <w:rFonts w:asciiTheme="majorBidi" w:hAnsiTheme="majorBidi" w:cstheme="majorBidi"/>
          <w:sz w:val="22"/>
          <w:szCs w:val="22"/>
        </w:rPr>
      </w:pPr>
      <w:r w:rsidRPr="008354BD">
        <w:rPr>
          <w:rFonts w:asciiTheme="majorBidi" w:hAnsiTheme="majorBidi" w:cstheme="majorBidi"/>
          <w:b/>
          <w:bCs/>
          <w:sz w:val="22"/>
          <w:szCs w:val="22"/>
        </w:rPr>
        <w:t xml:space="preserve">Spiller v. </w:t>
      </w:r>
      <w:proofErr w:type="spellStart"/>
      <w:r w:rsidRPr="008354BD">
        <w:rPr>
          <w:rFonts w:asciiTheme="majorBidi" w:hAnsiTheme="majorBidi" w:cstheme="majorBidi"/>
          <w:b/>
          <w:bCs/>
          <w:sz w:val="22"/>
          <w:szCs w:val="22"/>
        </w:rPr>
        <w:t>Mackereth</w:t>
      </w:r>
      <w:proofErr w:type="spellEnd"/>
      <w:r w:rsidRPr="008354BD">
        <w:rPr>
          <w:rFonts w:asciiTheme="majorBidi" w:hAnsiTheme="majorBidi" w:cstheme="majorBidi"/>
          <w:b/>
          <w:bCs/>
          <w:sz w:val="22"/>
          <w:szCs w:val="22"/>
        </w:rPr>
        <w:t xml:space="preserve">: </w:t>
      </w:r>
      <w:r w:rsidR="008354BD" w:rsidRPr="008354BD">
        <w:rPr>
          <w:rFonts w:asciiTheme="majorBidi" w:hAnsiTheme="majorBidi" w:cstheme="majorBidi"/>
          <w:sz w:val="22"/>
          <w:szCs w:val="22"/>
        </w:rPr>
        <w:t xml:space="preserve">one tenant took total occupancy of warehouse on common property </w:t>
      </w:r>
    </w:p>
    <w:p w:rsidR="007F23E6" w:rsidRDefault="002E3C8D" w:rsidP="009423C0">
      <w:pPr>
        <w:pStyle w:val="ListParagraph"/>
        <w:numPr>
          <w:ilvl w:val="1"/>
          <w:numId w:val="47"/>
        </w:numPr>
        <w:rPr>
          <w:rFonts w:asciiTheme="majorBidi" w:hAnsiTheme="majorBidi" w:cstheme="majorBidi"/>
          <w:sz w:val="22"/>
          <w:szCs w:val="22"/>
        </w:rPr>
      </w:pPr>
      <w:r w:rsidRPr="008354BD">
        <w:rPr>
          <w:rFonts w:asciiTheme="majorBidi" w:hAnsiTheme="majorBidi" w:cstheme="majorBidi"/>
          <w:sz w:val="22"/>
          <w:szCs w:val="22"/>
        </w:rPr>
        <w:t>Both offered to b</w:t>
      </w:r>
      <w:r w:rsidR="007F5257">
        <w:rPr>
          <w:rFonts w:asciiTheme="majorBidi" w:hAnsiTheme="majorBidi" w:cstheme="majorBidi"/>
          <w:sz w:val="22"/>
          <w:szCs w:val="22"/>
        </w:rPr>
        <w:t>u</w:t>
      </w:r>
      <w:r w:rsidRPr="008354BD">
        <w:rPr>
          <w:rFonts w:asciiTheme="majorBidi" w:hAnsiTheme="majorBidi" w:cstheme="majorBidi"/>
          <w:sz w:val="22"/>
          <w:szCs w:val="22"/>
        </w:rPr>
        <w:t xml:space="preserve">y interest from other, both declined. One took over the entire property as a warehouse and the other party said </w:t>
      </w:r>
      <w:r w:rsidRPr="008354BD">
        <w:rPr>
          <w:rFonts w:asciiTheme="majorBidi" w:hAnsiTheme="majorBidi" w:cstheme="majorBidi"/>
          <w:sz w:val="22"/>
          <w:szCs w:val="22"/>
          <w:u w:val="single"/>
        </w:rPr>
        <w:t>vacate part of the building or pay rent</w:t>
      </w:r>
      <w:r w:rsidRPr="008354BD">
        <w:rPr>
          <w:rFonts w:asciiTheme="majorBidi" w:hAnsiTheme="majorBidi" w:cstheme="majorBidi"/>
          <w:sz w:val="22"/>
          <w:szCs w:val="22"/>
        </w:rPr>
        <w:t xml:space="preserve"> and he didn’t do so. Question whether the occupying tenant owed rent </w:t>
      </w:r>
    </w:p>
    <w:p w:rsidR="002E3C8D" w:rsidRDefault="007F23E6" w:rsidP="009423C0">
      <w:pPr>
        <w:pStyle w:val="ListParagraph"/>
        <w:numPr>
          <w:ilvl w:val="1"/>
          <w:numId w:val="47"/>
        </w:numPr>
        <w:rPr>
          <w:rFonts w:asciiTheme="majorBidi" w:hAnsiTheme="majorBidi" w:cstheme="majorBidi"/>
          <w:sz w:val="22"/>
          <w:szCs w:val="22"/>
        </w:rPr>
      </w:pPr>
      <w:r w:rsidRPr="008354BD">
        <w:rPr>
          <w:rFonts w:asciiTheme="majorBidi" w:hAnsiTheme="majorBidi" w:cstheme="majorBidi"/>
          <w:b/>
          <w:bCs/>
          <w:sz w:val="22"/>
          <w:szCs w:val="22"/>
        </w:rPr>
        <w:t>Non-liability for exclusive possession</w:t>
      </w:r>
      <w:r w:rsidR="008354BD">
        <w:rPr>
          <w:rFonts w:asciiTheme="majorBidi" w:hAnsiTheme="majorBidi" w:cstheme="majorBidi"/>
          <w:b/>
          <w:bCs/>
          <w:sz w:val="22"/>
          <w:szCs w:val="22"/>
        </w:rPr>
        <w:t xml:space="preserve"> </w:t>
      </w:r>
      <w:r w:rsidR="002E3C8D" w:rsidRPr="007F5257">
        <w:rPr>
          <w:rFonts w:asciiTheme="majorBidi" w:hAnsiTheme="majorBidi" w:cstheme="majorBidi"/>
          <w:sz w:val="22"/>
          <w:szCs w:val="22"/>
          <w:u w:val="single"/>
        </w:rPr>
        <w:t>unless the other party tried to occupy</w:t>
      </w:r>
      <w:r w:rsidR="002E3C8D" w:rsidRPr="008354BD">
        <w:rPr>
          <w:rFonts w:asciiTheme="majorBidi" w:hAnsiTheme="majorBidi" w:cstheme="majorBidi"/>
          <w:sz w:val="22"/>
          <w:szCs w:val="22"/>
        </w:rPr>
        <w:t xml:space="preserve"> the property as well and was prevented from doing so—</w:t>
      </w:r>
      <w:r w:rsidR="008354BD">
        <w:rPr>
          <w:rFonts w:asciiTheme="majorBidi" w:hAnsiTheme="majorBidi" w:cstheme="majorBidi"/>
          <w:sz w:val="22"/>
          <w:szCs w:val="22"/>
        </w:rPr>
        <w:t xml:space="preserve"> ask: </w:t>
      </w:r>
      <w:r w:rsidR="002E3C8D" w:rsidRPr="008354BD">
        <w:rPr>
          <w:rFonts w:asciiTheme="majorBidi" w:hAnsiTheme="majorBidi" w:cstheme="majorBidi"/>
          <w:sz w:val="22"/>
          <w:szCs w:val="22"/>
        </w:rPr>
        <w:t xml:space="preserve">was the other party </w:t>
      </w:r>
      <w:r w:rsidR="002E3C8D" w:rsidRPr="008354BD">
        <w:rPr>
          <w:rFonts w:asciiTheme="majorBidi" w:hAnsiTheme="majorBidi" w:cstheme="majorBidi"/>
          <w:sz w:val="22"/>
          <w:szCs w:val="22"/>
          <w:u w:val="single"/>
        </w:rPr>
        <w:t>ousted</w:t>
      </w:r>
      <w:r w:rsidR="002E3C8D" w:rsidRPr="008354BD">
        <w:rPr>
          <w:rFonts w:asciiTheme="majorBidi" w:hAnsiTheme="majorBidi" w:cstheme="majorBidi"/>
          <w:sz w:val="22"/>
          <w:szCs w:val="22"/>
        </w:rPr>
        <w:t xml:space="preserve">? </w:t>
      </w:r>
      <w:r w:rsidR="008354BD">
        <w:rPr>
          <w:rFonts w:asciiTheme="majorBidi" w:hAnsiTheme="majorBidi" w:cstheme="majorBidi"/>
          <w:sz w:val="22"/>
          <w:szCs w:val="22"/>
        </w:rPr>
        <w:t>Denied</w:t>
      </w:r>
      <w:r w:rsidR="002E3C8D" w:rsidRPr="008354BD">
        <w:rPr>
          <w:rFonts w:asciiTheme="majorBidi" w:hAnsiTheme="majorBidi" w:cstheme="majorBidi"/>
          <w:sz w:val="22"/>
          <w:szCs w:val="22"/>
        </w:rPr>
        <w:t xml:space="preserve"> right of entry. </w:t>
      </w:r>
    </w:p>
    <w:p w:rsidR="002E3C8D" w:rsidRDefault="008354BD" w:rsidP="009423C0">
      <w:pPr>
        <w:pStyle w:val="ListParagraph"/>
        <w:numPr>
          <w:ilvl w:val="1"/>
          <w:numId w:val="47"/>
        </w:numPr>
        <w:rPr>
          <w:rFonts w:asciiTheme="majorBidi" w:hAnsiTheme="majorBidi" w:cstheme="majorBidi"/>
          <w:sz w:val="22"/>
          <w:szCs w:val="22"/>
        </w:rPr>
      </w:pPr>
      <w:r>
        <w:rPr>
          <w:rFonts w:asciiTheme="majorBidi" w:hAnsiTheme="majorBidi" w:cstheme="majorBidi"/>
          <w:b/>
          <w:bCs/>
          <w:sz w:val="22"/>
          <w:szCs w:val="22"/>
        </w:rPr>
        <w:t xml:space="preserve">Holding: </w:t>
      </w:r>
      <w:r>
        <w:rPr>
          <w:rFonts w:asciiTheme="majorBidi" w:hAnsiTheme="majorBidi" w:cstheme="majorBidi"/>
          <w:sz w:val="22"/>
          <w:szCs w:val="22"/>
        </w:rPr>
        <w:t xml:space="preserve">no ouster here, </w:t>
      </w:r>
      <w:r w:rsidR="002E3C8D" w:rsidRPr="008354BD">
        <w:rPr>
          <w:rFonts w:asciiTheme="majorBidi" w:hAnsiTheme="majorBidi" w:cstheme="majorBidi"/>
          <w:sz w:val="22"/>
          <w:szCs w:val="22"/>
        </w:rPr>
        <w:t>the letter said nothing about the other party wanting to occupy the property, just that the occupier needed to vacate or pay rent</w:t>
      </w:r>
      <w:r w:rsidR="00657AA5" w:rsidRPr="008354BD">
        <w:rPr>
          <w:rFonts w:asciiTheme="majorBidi" w:hAnsiTheme="majorBidi" w:cstheme="majorBidi"/>
          <w:sz w:val="22"/>
          <w:szCs w:val="22"/>
        </w:rPr>
        <w:t xml:space="preserve">- didn’t demand equal use and enjoyment of the property </w:t>
      </w:r>
    </w:p>
    <w:p w:rsidR="008354BD" w:rsidRDefault="008354BD"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 xml:space="preserve">Other tenant never asked or tried to gain access or use of property, not action taken to deny him </w:t>
      </w:r>
    </w:p>
    <w:p w:rsidR="00FA1A40" w:rsidRDefault="00FA1A40" w:rsidP="009423C0">
      <w:pPr>
        <w:pStyle w:val="ListParagraph"/>
        <w:numPr>
          <w:ilvl w:val="1"/>
          <w:numId w:val="47"/>
        </w:numPr>
        <w:rPr>
          <w:rFonts w:asciiTheme="majorBidi" w:hAnsiTheme="majorBidi" w:cstheme="majorBidi"/>
          <w:sz w:val="22"/>
          <w:szCs w:val="22"/>
        </w:rPr>
      </w:pPr>
      <w:r>
        <w:rPr>
          <w:rFonts w:asciiTheme="majorBidi" w:hAnsiTheme="majorBidi" w:cstheme="majorBidi"/>
          <w:sz w:val="22"/>
          <w:szCs w:val="22"/>
        </w:rPr>
        <w:t>Policy: doesn’t seem to promote cooperation, sort of a race to try &amp; use up property and try to take advantage of other</w:t>
      </w:r>
    </w:p>
    <w:p w:rsidR="00FA1A40" w:rsidRDefault="00FA1A40" w:rsidP="009423C0">
      <w:pPr>
        <w:pStyle w:val="ListParagraph"/>
        <w:numPr>
          <w:ilvl w:val="1"/>
          <w:numId w:val="47"/>
        </w:numPr>
        <w:rPr>
          <w:rFonts w:asciiTheme="majorBidi" w:hAnsiTheme="majorBidi" w:cstheme="majorBidi"/>
          <w:sz w:val="22"/>
          <w:szCs w:val="22"/>
        </w:rPr>
      </w:pPr>
      <w:r>
        <w:rPr>
          <w:rFonts w:asciiTheme="majorBidi" w:hAnsiTheme="majorBidi" w:cstheme="majorBidi"/>
          <w:sz w:val="22"/>
          <w:szCs w:val="22"/>
        </w:rPr>
        <w:t xml:space="preserve">Other courts apply </w:t>
      </w:r>
      <w:r w:rsidRPr="007F5257">
        <w:rPr>
          <w:rFonts w:asciiTheme="majorBidi" w:hAnsiTheme="majorBidi" w:cstheme="majorBidi"/>
          <w:b/>
          <w:bCs/>
          <w:sz w:val="22"/>
          <w:szCs w:val="22"/>
        </w:rPr>
        <w:t>reasonableness</w:t>
      </w:r>
      <w:r>
        <w:rPr>
          <w:rFonts w:asciiTheme="majorBidi" w:hAnsiTheme="majorBidi" w:cstheme="majorBidi"/>
          <w:sz w:val="22"/>
          <w:szCs w:val="22"/>
        </w:rPr>
        <w:t xml:space="preserve"> test: requires that each tenant cannot unreasonably interfere with other tenants and if they didn’t agree as to use then other tenant is to be compensated for others greater use</w:t>
      </w:r>
    </w:p>
    <w:p w:rsidR="00FF024E" w:rsidRPr="00111DA7" w:rsidRDefault="000F7C97" w:rsidP="009423C0">
      <w:pPr>
        <w:pStyle w:val="ListParagraph"/>
        <w:numPr>
          <w:ilvl w:val="0"/>
          <w:numId w:val="47"/>
        </w:numPr>
        <w:rPr>
          <w:rFonts w:asciiTheme="majorBidi" w:hAnsiTheme="majorBidi" w:cstheme="majorBidi"/>
          <w:sz w:val="22"/>
          <w:szCs w:val="22"/>
        </w:rPr>
      </w:pPr>
      <w:proofErr w:type="spellStart"/>
      <w:r w:rsidRPr="00111DA7">
        <w:rPr>
          <w:rFonts w:asciiTheme="majorBidi" w:hAnsiTheme="majorBidi" w:cstheme="majorBidi"/>
          <w:b/>
          <w:bCs/>
          <w:sz w:val="22"/>
          <w:szCs w:val="22"/>
        </w:rPr>
        <w:t>Tehnet</w:t>
      </w:r>
      <w:proofErr w:type="spellEnd"/>
      <w:r w:rsidRPr="00111DA7">
        <w:rPr>
          <w:rFonts w:asciiTheme="majorBidi" w:hAnsiTheme="majorBidi" w:cstheme="majorBidi"/>
          <w:b/>
          <w:bCs/>
          <w:sz w:val="22"/>
          <w:szCs w:val="22"/>
        </w:rPr>
        <w:t xml:space="preserve"> v. Boswell: </w:t>
      </w:r>
      <w:r w:rsidR="006F1F07" w:rsidRPr="00111DA7">
        <w:rPr>
          <w:rFonts w:asciiTheme="majorBidi" w:hAnsiTheme="majorBidi" w:cstheme="majorBidi"/>
          <w:sz w:val="22"/>
          <w:szCs w:val="22"/>
        </w:rPr>
        <w:t xml:space="preserve">Do leases sever a joint tenancy? </w:t>
      </w:r>
      <w:r w:rsidR="00111DA7" w:rsidRPr="00111DA7">
        <w:rPr>
          <w:rFonts w:asciiTheme="majorBidi" w:hAnsiTheme="majorBidi" w:cstheme="majorBidi"/>
          <w:sz w:val="22"/>
          <w:szCs w:val="22"/>
        </w:rPr>
        <w:t>If so, then lease on property isn’t terminated with death of the tenant</w:t>
      </w:r>
      <w:r w:rsidR="00111DA7">
        <w:rPr>
          <w:rFonts w:asciiTheme="majorBidi" w:hAnsiTheme="majorBidi" w:cstheme="majorBidi"/>
          <w:sz w:val="22"/>
          <w:szCs w:val="22"/>
        </w:rPr>
        <w:t xml:space="preserve"> (if not, then property would revert to surviving the join-tenant and lease would generally be cancelled)</w:t>
      </w:r>
    </w:p>
    <w:p w:rsidR="00111DA7" w:rsidRPr="00111DA7" w:rsidRDefault="00111DA7" w:rsidP="009423C0">
      <w:pPr>
        <w:pStyle w:val="ListParagraph"/>
        <w:numPr>
          <w:ilvl w:val="1"/>
          <w:numId w:val="47"/>
        </w:numPr>
        <w:rPr>
          <w:rFonts w:asciiTheme="majorBidi" w:hAnsiTheme="majorBidi" w:cstheme="majorBidi"/>
          <w:sz w:val="22"/>
          <w:szCs w:val="22"/>
        </w:rPr>
      </w:pPr>
      <w:r w:rsidRPr="00111DA7">
        <w:rPr>
          <w:rFonts w:asciiTheme="majorBidi" w:hAnsiTheme="majorBidi" w:cstheme="majorBidi"/>
          <w:b/>
          <w:bCs/>
          <w:sz w:val="22"/>
          <w:szCs w:val="22"/>
        </w:rPr>
        <w:t>Holding:</w:t>
      </w:r>
      <w:r w:rsidRPr="00111DA7">
        <w:rPr>
          <w:rFonts w:asciiTheme="majorBidi" w:hAnsiTheme="majorBidi" w:cstheme="majorBidi"/>
          <w:sz w:val="22"/>
          <w:szCs w:val="22"/>
        </w:rPr>
        <w:t xml:space="preserve"> </w:t>
      </w:r>
      <w:r w:rsidRPr="007F5257">
        <w:rPr>
          <w:rFonts w:asciiTheme="majorBidi" w:hAnsiTheme="majorBidi" w:cstheme="majorBidi"/>
          <w:b/>
          <w:bCs/>
          <w:sz w:val="22"/>
          <w:szCs w:val="22"/>
        </w:rPr>
        <w:t>Presumption against severance</w:t>
      </w:r>
      <w:r w:rsidRPr="00111DA7">
        <w:rPr>
          <w:rFonts w:asciiTheme="majorBidi" w:hAnsiTheme="majorBidi" w:cstheme="majorBidi"/>
          <w:sz w:val="22"/>
          <w:szCs w:val="22"/>
        </w:rPr>
        <w:t xml:space="preserve">: We require there be a clear intent to create joint tenancy, so need clear intent to ruin it also—leases will not sever </w:t>
      </w:r>
    </w:p>
    <w:p w:rsidR="00A7710B" w:rsidRPr="00111DA7" w:rsidRDefault="00A7710B" w:rsidP="009423C0">
      <w:pPr>
        <w:pStyle w:val="ListParagraph"/>
        <w:numPr>
          <w:ilvl w:val="2"/>
          <w:numId w:val="47"/>
        </w:numPr>
        <w:rPr>
          <w:rFonts w:asciiTheme="majorBidi" w:hAnsiTheme="majorBidi" w:cstheme="majorBidi"/>
          <w:sz w:val="22"/>
          <w:szCs w:val="22"/>
        </w:rPr>
      </w:pPr>
      <w:r w:rsidRPr="00111DA7">
        <w:rPr>
          <w:rFonts w:asciiTheme="majorBidi" w:hAnsiTheme="majorBidi" w:cstheme="majorBidi"/>
          <w:sz w:val="22"/>
          <w:szCs w:val="22"/>
        </w:rPr>
        <w:lastRenderedPageBreak/>
        <w:t>Don’t want people to accidently sever property</w:t>
      </w:r>
    </w:p>
    <w:p w:rsidR="00111DA7" w:rsidRDefault="00111DA7" w:rsidP="009423C0">
      <w:pPr>
        <w:pStyle w:val="ListParagraph"/>
        <w:numPr>
          <w:ilvl w:val="1"/>
          <w:numId w:val="47"/>
        </w:numPr>
        <w:rPr>
          <w:rFonts w:asciiTheme="majorBidi" w:hAnsiTheme="majorBidi" w:cstheme="majorBidi"/>
          <w:sz w:val="22"/>
          <w:szCs w:val="22"/>
        </w:rPr>
      </w:pPr>
      <w:r>
        <w:rPr>
          <w:rFonts w:asciiTheme="majorBidi" w:hAnsiTheme="majorBidi" w:cstheme="majorBidi"/>
          <w:b/>
          <w:bCs/>
          <w:sz w:val="22"/>
          <w:szCs w:val="22"/>
        </w:rPr>
        <w:t xml:space="preserve">Other courts: </w:t>
      </w:r>
      <w:r w:rsidRPr="007F5257">
        <w:rPr>
          <w:rFonts w:asciiTheme="majorBidi" w:hAnsiTheme="majorBidi" w:cstheme="majorBidi"/>
          <w:sz w:val="22"/>
          <w:szCs w:val="22"/>
          <w:u w:val="single"/>
        </w:rPr>
        <w:t>leases sever joint tenancy</w:t>
      </w:r>
      <w:r>
        <w:rPr>
          <w:rFonts w:asciiTheme="majorBidi" w:hAnsiTheme="majorBidi" w:cstheme="majorBidi"/>
          <w:sz w:val="22"/>
          <w:szCs w:val="22"/>
        </w:rPr>
        <w:t xml:space="preserve"> (because changed interest in land to present interest, to revisionary, ruining unities of interest</w:t>
      </w:r>
      <w:r w:rsidRPr="00111DA7">
        <w:rPr>
          <w:rFonts w:asciiTheme="majorBidi" w:hAnsiTheme="majorBidi" w:cstheme="majorBidi"/>
          <w:sz w:val="22"/>
          <w:szCs w:val="22"/>
        </w:rPr>
        <w:t xml:space="preserve">) </w:t>
      </w:r>
    </w:p>
    <w:p w:rsidR="00111DA7" w:rsidRDefault="00111DA7"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Pro: increases alienability of property, allows those to enter into leases that will survive the death of the owner, people will be hesitant to lease property that they can lose at any time</w:t>
      </w:r>
    </w:p>
    <w:p w:rsidR="00111DA7" w:rsidRDefault="00111DA7" w:rsidP="009423C0">
      <w:pPr>
        <w:pStyle w:val="ListParagraph"/>
        <w:numPr>
          <w:ilvl w:val="2"/>
          <w:numId w:val="47"/>
        </w:numPr>
        <w:rPr>
          <w:rFonts w:asciiTheme="majorBidi" w:hAnsiTheme="majorBidi" w:cstheme="majorBidi"/>
          <w:sz w:val="22"/>
          <w:szCs w:val="22"/>
        </w:rPr>
      </w:pPr>
      <w:r>
        <w:rPr>
          <w:rFonts w:asciiTheme="majorBidi" w:hAnsiTheme="majorBidi" w:cstheme="majorBidi"/>
          <w:sz w:val="22"/>
          <w:szCs w:val="22"/>
        </w:rPr>
        <w:t xml:space="preserve">On other hand, right of survivorship might promote alienability by putting the property ownership from two parties, to one—easier for property to be bought and sold </w:t>
      </w:r>
    </w:p>
    <w:p w:rsidR="00111DA7" w:rsidRDefault="00111DA7" w:rsidP="00111DA7">
      <w:pPr>
        <w:rPr>
          <w:rFonts w:asciiTheme="majorBidi" w:hAnsiTheme="majorBidi" w:cstheme="majorBidi"/>
          <w:sz w:val="22"/>
          <w:szCs w:val="22"/>
        </w:rPr>
      </w:pPr>
    </w:p>
    <w:p w:rsidR="00111DA7" w:rsidRDefault="00111DA7" w:rsidP="00111DA7">
      <w:pPr>
        <w:pStyle w:val="Heading2"/>
      </w:pPr>
      <w:bookmarkStart w:id="63" w:name="_Toc8243814"/>
      <w:r>
        <w:t>Concurrent ownership: marital property</w:t>
      </w:r>
      <w:bookmarkEnd w:id="63"/>
      <w:r>
        <w:t xml:space="preserve"> </w:t>
      </w:r>
    </w:p>
    <w:p w:rsidR="00523ADE" w:rsidRPr="00CF1D21" w:rsidRDefault="00523ADE" w:rsidP="009423C0">
      <w:pPr>
        <w:pStyle w:val="ListParagraph"/>
        <w:numPr>
          <w:ilvl w:val="0"/>
          <w:numId w:val="48"/>
        </w:numPr>
        <w:rPr>
          <w:rFonts w:asciiTheme="majorBidi" w:hAnsiTheme="majorBidi" w:cstheme="majorBidi"/>
          <w:sz w:val="22"/>
          <w:szCs w:val="22"/>
        </w:rPr>
      </w:pPr>
      <w:r w:rsidRPr="00CF1D21">
        <w:rPr>
          <w:rFonts w:asciiTheme="majorBidi" w:hAnsiTheme="majorBidi" w:cstheme="majorBidi"/>
          <w:b/>
          <w:bCs/>
          <w:sz w:val="22"/>
          <w:szCs w:val="22"/>
        </w:rPr>
        <w:t>Tenancy by the Entirety</w:t>
      </w:r>
      <w:r w:rsidRPr="00CF1D21">
        <w:rPr>
          <w:rFonts w:asciiTheme="majorBidi" w:hAnsiTheme="majorBidi" w:cstheme="majorBidi"/>
          <w:sz w:val="22"/>
          <w:szCs w:val="22"/>
        </w:rPr>
        <w:t xml:space="preserve">: Same as joint tenancy but </w:t>
      </w:r>
      <w:r w:rsidRPr="00CF1D21">
        <w:rPr>
          <w:rFonts w:asciiTheme="majorBidi" w:hAnsiTheme="majorBidi" w:cstheme="majorBidi"/>
          <w:b/>
          <w:sz w:val="22"/>
          <w:szCs w:val="22"/>
          <w:u w:val="single"/>
        </w:rPr>
        <w:t>requires marriage</w:t>
      </w:r>
      <w:r w:rsidRPr="00CF1D21">
        <w:rPr>
          <w:rFonts w:asciiTheme="majorBidi" w:hAnsiTheme="majorBidi" w:cstheme="majorBidi"/>
          <w:sz w:val="22"/>
          <w:szCs w:val="22"/>
        </w:rPr>
        <w:t xml:space="preserve"> (only available in minority of states)</w:t>
      </w:r>
    </w:p>
    <w:p w:rsidR="000A304C" w:rsidRPr="00CF1D21" w:rsidRDefault="000A304C" w:rsidP="009423C0">
      <w:pPr>
        <w:pStyle w:val="ListParagraph"/>
        <w:numPr>
          <w:ilvl w:val="1"/>
          <w:numId w:val="48"/>
        </w:numPr>
        <w:rPr>
          <w:rFonts w:asciiTheme="majorBidi" w:hAnsiTheme="majorBidi" w:cstheme="majorBidi"/>
          <w:sz w:val="22"/>
          <w:szCs w:val="22"/>
        </w:rPr>
      </w:pPr>
      <w:r w:rsidRPr="00CF1D21">
        <w:rPr>
          <w:rFonts w:asciiTheme="majorBidi" w:hAnsiTheme="majorBidi" w:cstheme="majorBidi"/>
          <w:sz w:val="22"/>
          <w:szCs w:val="22"/>
        </w:rPr>
        <w:t xml:space="preserve">More stable than join tenancy because absent agreement the tenancy by the entirety is only severed on divorce or death </w:t>
      </w:r>
    </w:p>
    <w:p w:rsidR="00523ADE" w:rsidRDefault="000A304C" w:rsidP="009423C0">
      <w:pPr>
        <w:pStyle w:val="ListParagraph"/>
        <w:numPr>
          <w:ilvl w:val="1"/>
          <w:numId w:val="48"/>
        </w:numPr>
        <w:rPr>
          <w:rFonts w:asciiTheme="majorBidi" w:hAnsiTheme="majorBidi" w:cstheme="majorBidi"/>
          <w:sz w:val="22"/>
          <w:szCs w:val="22"/>
        </w:rPr>
      </w:pPr>
      <w:r w:rsidRPr="00CF1D21">
        <w:rPr>
          <w:rFonts w:asciiTheme="majorBidi" w:hAnsiTheme="majorBidi" w:cstheme="majorBidi"/>
          <w:sz w:val="22"/>
          <w:szCs w:val="22"/>
        </w:rPr>
        <w:t xml:space="preserve">Most states: neither party encumber their interest in the property without each other’s consent and creditors cannot attach property held through it to satisfy debts of one of the spouses </w:t>
      </w:r>
    </w:p>
    <w:p w:rsidR="00954991" w:rsidRPr="00CD7EB3" w:rsidRDefault="00954991" w:rsidP="009423C0">
      <w:pPr>
        <w:pStyle w:val="ListParagraph"/>
        <w:numPr>
          <w:ilvl w:val="2"/>
          <w:numId w:val="48"/>
        </w:numPr>
        <w:rPr>
          <w:rFonts w:asciiTheme="majorBidi" w:hAnsiTheme="majorBidi" w:cstheme="majorBidi"/>
          <w:sz w:val="22"/>
          <w:szCs w:val="22"/>
        </w:rPr>
      </w:pPr>
      <w:r w:rsidRPr="00CD7EB3">
        <w:rPr>
          <w:rFonts w:asciiTheme="majorBidi" w:hAnsiTheme="majorBidi" w:cstheme="majorBidi"/>
          <w:b/>
          <w:bCs/>
          <w:sz w:val="22"/>
          <w:szCs w:val="22"/>
        </w:rPr>
        <w:t xml:space="preserve">Sawada v. Endo: </w:t>
      </w:r>
      <w:r w:rsidRPr="00CD7EB3">
        <w:rPr>
          <w:rFonts w:asciiTheme="majorBidi" w:hAnsiTheme="majorBidi" w:cstheme="majorBidi"/>
          <w:sz w:val="22"/>
          <w:szCs w:val="22"/>
        </w:rPr>
        <w:t xml:space="preserve">3 approaches: </w:t>
      </w:r>
    </w:p>
    <w:p w:rsidR="00954991" w:rsidRPr="00CD7EB3" w:rsidRDefault="00954991" w:rsidP="009423C0">
      <w:pPr>
        <w:pStyle w:val="ListParagraph"/>
        <w:numPr>
          <w:ilvl w:val="3"/>
          <w:numId w:val="48"/>
        </w:numPr>
        <w:rPr>
          <w:rFonts w:asciiTheme="majorBidi" w:hAnsiTheme="majorBidi" w:cstheme="majorBidi"/>
          <w:sz w:val="22"/>
          <w:szCs w:val="22"/>
        </w:rPr>
      </w:pPr>
      <w:r w:rsidRPr="00CD7EB3">
        <w:rPr>
          <w:rFonts w:asciiTheme="majorBidi" w:hAnsiTheme="majorBidi" w:cstheme="majorBidi"/>
          <w:sz w:val="22"/>
          <w:szCs w:val="22"/>
        </w:rPr>
        <w:t>Majority (</w:t>
      </w:r>
      <w:r w:rsidRPr="007F5257">
        <w:rPr>
          <w:rFonts w:asciiTheme="majorBidi" w:hAnsiTheme="majorBidi" w:cstheme="majorBidi"/>
          <w:b/>
          <w:bCs/>
          <w:sz w:val="22"/>
          <w:szCs w:val="22"/>
        </w:rPr>
        <w:t>Endo</w:t>
      </w:r>
      <w:r w:rsidRPr="00CD7EB3">
        <w:rPr>
          <w:rFonts w:asciiTheme="majorBidi" w:hAnsiTheme="majorBidi" w:cstheme="majorBidi"/>
          <w:sz w:val="22"/>
          <w:szCs w:val="22"/>
        </w:rPr>
        <w:t>): creditors cannot reach property held in the form of tenancy by the entirety to satisfy the debts of one spouse; even if the property is sold or the debtor spouse survives the non-debtor, the creditor has no claim on the estate</w:t>
      </w:r>
    </w:p>
    <w:p w:rsidR="00954991" w:rsidRPr="00CD7EB3" w:rsidRDefault="00954991" w:rsidP="009423C0">
      <w:pPr>
        <w:pStyle w:val="ListParagraph"/>
        <w:numPr>
          <w:ilvl w:val="3"/>
          <w:numId w:val="48"/>
        </w:numPr>
        <w:rPr>
          <w:rFonts w:asciiTheme="majorBidi" w:hAnsiTheme="majorBidi" w:cstheme="majorBidi"/>
          <w:sz w:val="22"/>
          <w:szCs w:val="22"/>
        </w:rPr>
      </w:pPr>
      <w:r w:rsidRPr="00CD7EB3">
        <w:rPr>
          <w:rFonts w:asciiTheme="majorBidi" w:hAnsiTheme="majorBidi" w:cstheme="majorBidi"/>
          <w:sz w:val="22"/>
          <w:szCs w:val="22"/>
        </w:rPr>
        <w:t xml:space="preserve">Smaller group holds that creditors cat attach the life interest of a tenant by the entirety, but cannot </w:t>
      </w:r>
      <w:r w:rsidR="007F5257">
        <w:rPr>
          <w:rFonts w:asciiTheme="majorBidi" w:hAnsiTheme="majorBidi" w:cstheme="majorBidi"/>
          <w:sz w:val="22"/>
          <w:szCs w:val="22"/>
        </w:rPr>
        <w:t>reach</w:t>
      </w:r>
      <w:r w:rsidRPr="00CD7EB3">
        <w:rPr>
          <w:rFonts w:asciiTheme="majorBidi" w:hAnsiTheme="majorBidi" w:cstheme="majorBidi"/>
          <w:sz w:val="22"/>
          <w:szCs w:val="22"/>
        </w:rPr>
        <w:t xml:space="preserve"> the non-debtor spouse’s survivorship interest and may not be able to demand partition of the property</w:t>
      </w:r>
    </w:p>
    <w:p w:rsidR="00954991" w:rsidRPr="00CD7EB3" w:rsidRDefault="00954991" w:rsidP="009423C0">
      <w:pPr>
        <w:pStyle w:val="ListParagraph"/>
        <w:numPr>
          <w:ilvl w:val="3"/>
          <w:numId w:val="48"/>
        </w:numPr>
        <w:rPr>
          <w:rFonts w:asciiTheme="majorBidi" w:hAnsiTheme="majorBidi" w:cstheme="majorBidi"/>
          <w:sz w:val="22"/>
          <w:szCs w:val="22"/>
        </w:rPr>
      </w:pPr>
      <w:r w:rsidRPr="00CD7EB3">
        <w:rPr>
          <w:rFonts w:asciiTheme="majorBidi" w:hAnsiTheme="majorBidi" w:cstheme="majorBidi"/>
          <w:sz w:val="22"/>
          <w:szCs w:val="22"/>
        </w:rPr>
        <w:t xml:space="preserve">A few states old that the creditor may only attach the debtor’s spouse’s right of survivorship; the creditor only may possess the property if the debtor survives the non-debtor spouse </w:t>
      </w:r>
    </w:p>
    <w:p w:rsidR="00954991" w:rsidRPr="00954991" w:rsidRDefault="00954991" w:rsidP="009423C0">
      <w:pPr>
        <w:pStyle w:val="ListParagraph"/>
        <w:numPr>
          <w:ilvl w:val="2"/>
          <w:numId w:val="48"/>
        </w:numPr>
        <w:rPr>
          <w:rFonts w:asciiTheme="majorBidi" w:hAnsiTheme="majorBidi" w:cstheme="majorBidi"/>
          <w:sz w:val="22"/>
          <w:szCs w:val="22"/>
        </w:rPr>
      </w:pPr>
      <w:r w:rsidRPr="00CD7EB3">
        <w:rPr>
          <w:rFonts w:asciiTheme="majorBidi" w:hAnsiTheme="majorBidi" w:cstheme="majorBidi"/>
          <w:sz w:val="22"/>
          <w:szCs w:val="22"/>
        </w:rPr>
        <w:t>Policy rational for limiting the reach of creditors to marital property: often dealing w/ family home and don’t want one spouse’s decisions</w:t>
      </w:r>
      <w:r>
        <w:rPr>
          <w:rFonts w:asciiTheme="majorBidi" w:hAnsiTheme="majorBidi" w:cstheme="majorBidi"/>
          <w:sz w:val="22"/>
          <w:szCs w:val="22"/>
        </w:rPr>
        <w:t xml:space="preserve"> to upend the family; moreover-generally creditors will have notice of this, so the “impenetrable shield” is not so concerning (though it is true that in this case, where liability was due to a car accident, that does not apply) </w:t>
      </w:r>
    </w:p>
    <w:p w:rsidR="00AC5B15" w:rsidRPr="00CF1D21" w:rsidRDefault="00AC5B15" w:rsidP="009423C0">
      <w:pPr>
        <w:pStyle w:val="ListParagraph"/>
        <w:numPr>
          <w:ilvl w:val="1"/>
          <w:numId w:val="48"/>
        </w:numPr>
        <w:rPr>
          <w:rFonts w:asciiTheme="majorBidi" w:hAnsiTheme="majorBidi" w:cstheme="majorBidi"/>
          <w:sz w:val="22"/>
          <w:szCs w:val="22"/>
        </w:rPr>
      </w:pPr>
      <w:r>
        <w:rPr>
          <w:rFonts w:asciiTheme="majorBidi" w:hAnsiTheme="majorBidi" w:cstheme="majorBidi"/>
          <w:sz w:val="22"/>
          <w:szCs w:val="22"/>
        </w:rPr>
        <w:t>Applicable in states that don’t have community property, can be entered into by married couples</w:t>
      </w:r>
    </w:p>
    <w:p w:rsidR="00CF1D21" w:rsidRPr="00CF1D21" w:rsidRDefault="00CF1D21" w:rsidP="009423C0">
      <w:pPr>
        <w:pStyle w:val="ListParagraph"/>
        <w:numPr>
          <w:ilvl w:val="0"/>
          <w:numId w:val="48"/>
        </w:numPr>
        <w:rPr>
          <w:rFonts w:asciiTheme="majorBidi" w:hAnsiTheme="majorBidi" w:cstheme="majorBidi"/>
          <w:sz w:val="22"/>
          <w:szCs w:val="22"/>
        </w:rPr>
      </w:pPr>
      <w:r w:rsidRPr="00CF1D21">
        <w:rPr>
          <w:rFonts w:asciiTheme="majorBidi" w:hAnsiTheme="majorBidi" w:cstheme="majorBidi"/>
          <w:sz w:val="22"/>
          <w:szCs w:val="22"/>
        </w:rPr>
        <w:t xml:space="preserve">History: </w:t>
      </w:r>
    </w:p>
    <w:p w:rsidR="00CF1D21" w:rsidRDefault="00CF1D21" w:rsidP="009423C0">
      <w:pPr>
        <w:pStyle w:val="ListParagraph"/>
        <w:numPr>
          <w:ilvl w:val="1"/>
          <w:numId w:val="48"/>
        </w:numPr>
        <w:rPr>
          <w:rFonts w:asciiTheme="majorBidi" w:hAnsiTheme="majorBidi" w:cstheme="majorBidi"/>
          <w:sz w:val="22"/>
          <w:szCs w:val="22"/>
        </w:rPr>
      </w:pPr>
      <w:r w:rsidRPr="004E42C8">
        <w:rPr>
          <w:rFonts w:asciiTheme="majorBidi" w:hAnsiTheme="majorBidi" w:cstheme="majorBidi"/>
          <w:b/>
          <w:bCs/>
          <w:sz w:val="22"/>
          <w:szCs w:val="22"/>
        </w:rPr>
        <w:t>Coverture</w:t>
      </w:r>
      <w:r w:rsidRPr="00CF1D21">
        <w:rPr>
          <w:rFonts w:asciiTheme="majorBidi" w:hAnsiTheme="majorBidi" w:cstheme="majorBidi"/>
          <w:sz w:val="22"/>
          <w:szCs w:val="22"/>
        </w:rPr>
        <w:t>—doctrine at common law was that a wife’s identity dissolved into the identity of the husband, he had full control over all property owned by parties (could lease, convey, mortgage)</w:t>
      </w:r>
    </w:p>
    <w:p w:rsidR="00CF1D21" w:rsidRDefault="00CF1D21" w:rsidP="009423C0">
      <w:pPr>
        <w:pStyle w:val="ListParagraph"/>
        <w:numPr>
          <w:ilvl w:val="2"/>
          <w:numId w:val="48"/>
        </w:numPr>
        <w:rPr>
          <w:rFonts w:asciiTheme="majorBidi" w:hAnsiTheme="majorBidi" w:cstheme="majorBidi"/>
          <w:sz w:val="22"/>
          <w:szCs w:val="22"/>
        </w:rPr>
      </w:pPr>
      <w:r w:rsidRPr="004E42C8">
        <w:rPr>
          <w:rFonts w:asciiTheme="majorBidi" w:hAnsiTheme="majorBidi" w:cstheme="majorBidi"/>
          <w:b/>
          <w:bCs/>
          <w:sz w:val="22"/>
          <w:szCs w:val="22"/>
        </w:rPr>
        <w:t>Married Women’s Property Acts</w:t>
      </w:r>
      <w:r>
        <w:rPr>
          <w:rFonts w:asciiTheme="majorBidi" w:hAnsiTheme="majorBidi" w:cstheme="majorBidi"/>
          <w:sz w:val="22"/>
          <w:szCs w:val="22"/>
        </w:rPr>
        <w:t>: abolished coverture, granted women the same rights married and unmarried</w:t>
      </w:r>
    </w:p>
    <w:p w:rsidR="00CF1D21" w:rsidRDefault="00CF1D21" w:rsidP="009423C0">
      <w:pPr>
        <w:pStyle w:val="ListParagraph"/>
        <w:numPr>
          <w:ilvl w:val="2"/>
          <w:numId w:val="48"/>
        </w:numPr>
        <w:rPr>
          <w:rFonts w:asciiTheme="majorBidi" w:hAnsiTheme="majorBidi" w:cstheme="majorBidi"/>
          <w:sz w:val="22"/>
          <w:szCs w:val="22"/>
        </w:rPr>
      </w:pPr>
      <w:r>
        <w:rPr>
          <w:rFonts w:asciiTheme="majorBidi" w:hAnsiTheme="majorBidi" w:cstheme="majorBidi"/>
          <w:sz w:val="22"/>
          <w:szCs w:val="22"/>
        </w:rPr>
        <w:t xml:space="preserve">Still didn’t bring full equality though, because women worked at home and therefore did not get rights to marital property and gender inequality in access to property remained (was likely aimed more at solidifying the family, than ensuring women got their fair share) </w:t>
      </w:r>
    </w:p>
    <w:p w:rsidR="00CF1D21" w:rsidRPr="00CF1D21" w:rsidRDefault="00CF1D21" w:rsidP="009423C0">
      <w:pPr>
        <w:pStyle w:val="ListParagraph"/>
        <w:numPr>
          <w:ilvl w:val="1"/>
          <w:numId w:val="48"/>
        </w:numPr>
        <w:rPr>
          <w:rFonts w:asciiTheme="majorBidi" w:hAnsiTheme="majorBidi" w:cstheme="majorBidi"/>
          <w:sz w:val="22"/>
          <w:szCs w:val="22"/>
        </w:rPr>
      </w:pPr>
      <w:r w:rsidRPr="004E42C8">
        <w:rPr>
          <w:rFonts w:asciiTheme="majorBidi" w:hAnsiTheme="majorBidi" w:cstheme="majorBidi"/>
          <w:b/>
          <w:bCs/>
          <w:sz w:val="22"/>
          <w:szCs w:val="22"/>
        </w:rPr>
        <w:t>Dower</w:t>
      </w:r>
      <w:r w:rsidRPr="00CF1D21">
        <w:rPr>
          <w:rFonts w:asciiTheme="majorBidi" w:hAnsiTheme="majorBidi" w:cstheme="majorBidi"/>
          <w:sz w:val="22"/>
          <w:szCs w:val="22"/>
        </w:rPr>
        <w:t>: at common law surviving wife had a life estate in 1/3</w:t>
      </w:r>
      <w:r w:rsidRPr="00CF1D21">
        <w:rPr>
          <w:rFonts w:asciiTheme="majorBidi" w:hAnsiTheme="majorBidi" w:cstheme="majorBidi"/>
          <w:sz w:val="22"/>
          <w:szCs w:val="22"/>
          <w:vertAlign w:val="superscript"/>
        </w:rPr>
        <w:t>rd</w:t>
      </w:r>
      <w:r w:rsidRPr="00CF1D21">
        <w:rPr>
          <w:rFonts w:asciiTheme="majorBidi" w:hAnsiTheme="majorBidi" w:cstheme="majorBidi"/>
          <w:sz w:val="22"/>
          <w:szCs w:val="22"/>
        </w:rPr>
        <w:t xml:space="preserve"> of the freehold lands of which the husband acquired at any time during their marriage and would be inherited by their children </w:t>
      </w:r>
    </w:p>
    <w:p w:rsidR="00CF1D21" w:rsidRDefault="00CF1D21" w:rsidP="009423C0">
      <w:pPr>
        <w:pStyle w:val="ListParagraph"/>
        <w:numPr>
          <w:ilvl w:val="1"/>
          <w:numId w:val="48"/>
        </w:numPr>
        <w:rPr>
          <w:rFonts w:asciiTheme="majorBidi" w:hAnsiTheme="majorBidi" w:cstheme="majorBidi"/>
          <w:sz w:val="22"/>
          <w:szCs w:val="22"/>
        </w:rPr>
      </w:pPr>
      <w:r w:rsidRPr="004E42C8">
        <w:rPr>
          <w:rFonts w:asciiTheme="majorBidi" w:hAnsiTheme="majorBidi" w:cstheme="majorBidi"/>
          <w:b/>
          <w:bCs/>
          <w:sz w:val="22"/>
          <w:szCs w:val="22"/>
        </w:rPr>
        <w:t>Curtsey</w:t>
      </w:r>
      <w:r w:rsidRPr="00CF1D21">
        <w:rPr>
          <w:rFonts w:asciiTheme="majorBidi" w:hAnsiTheme="majorBidi" w:cstheme="majorBidi"/>
          <w:sz w:val="22"/>
          <w:szCs w:val="22"/>
        </w:rPr>
        <w:t>: husband ha</w:t>
      </w:r>
      <w:r w:rsidR="004E42C8">
        <w:rPr>
          <w:rFonts w:asciiTheme="majorBidi" w:hAnsiTheme="majorBidi" w:cstheme="majorBidi"/>
          <w:sz w:val="22"/>
          <w:szCs w:val="22"/>
        </w:rPr>
        <w:t>s</w:t>
      </w:r>
      <w:r w:rsidRPr="00CF1D21">
        <w:rPr>
          <w:rFonts w:asciiTheme="majorBidi" w:hAnsiTheme="majorBidi" w:cstheme="majorBidi"/>
          <w:sz w:val="22"/>
          <w:szCs w:val="22"/>
        </w:rPr>
        <w:t xml:space="preserve"> life estate in all the lands in which his wife owned a present freehold estate during their marriage and that was inheritable by issue of the couple </w:t>
      </w:r>
    </w:p>
    <w:p w:rsidR="00CF1D21" w:rsidRDefault="00CF1D21" w:rsidP="009423C0">
      <w:pPr>
        <w:pStyle w:val="ListParagraph"/>
        <w:numPr>
          <w:ilvl w:val="2"/>
          <w:numId w:val="48"/>
        </w:numPr>
        <w:rPr>
          <w:rFonts w:asciiTheme="majorBidi" w:hAnsiTheme="majorBidi" w:cstheme="majorBidi"/>
          <w:sz w:val="22"/>
          <w:szCs w:val="22"/>
        </w:rPr>
      </w:pPr>
      <w:r>
        <w:rPr>
          <w:rFonts w:asciiTheme="majorBidi" w:hAnsiTheme="majorBidi" w:cstheme="majorBidi"/>
          <w:sz w:val="22"/>
          <w:szCs w:val="22"/>
        </w:rPr>
        <w:t xml:space="preserve">Dower and Coverture remain only in a few states and have been equalized where they still exist (and couples given choice of using the statutorily defined share instead) </w:t>
      </w:r>
    </w:p>
    <w:p w:rsidR="00AC5B15" w:rsidRDefault="00AC5B15" w:rsidP="009423C0">
      <w:pPr>
        <w:pStyle w:val="ListParagraph"/>
        <w:numPr>
          <w:ilvl w:val="1"/>
          <w:numId w:val="48"/>
        </w:numPr>
        <w:rPr>
          <w:rFonts w:asciiTheme="majorBidi" w:hAnsiTheme="majorBidi" w:cstheme="majorBidi"/>
          <w:sz w:val="22"/>
          <w:szCs w:val="22"/>
        </w:rPr>
      </w:pPr>
      <w:r>
        <w:rPr>
          <w:rFonts w:asciiTheme="majorBidi" w:hAnsiTheme="majorBidi" w:cstheme="majorBidi"/>
          <w:sz w:val="22"/>
          <w:szCs w:val="22"/>
        </w:rPr>
        <w:t xml:space="preserve">Obergefell gave same-sex couples right to marry, extending marital rights to these couples as well </w:t>
      </w:r>
    </w:p>
    <w:p w:rsidR="00AC5B15" w:rsidRPr="00AC5B15" w:rsidRDefault="00AC5B15" w:rsidP="009423C0">
      <w:pPr>
        <w:pStyle w:val="ListParagraph"/>
        <w:numPr>
          <w:ilvl w:val="0"/>
          <w:numId w:val="48"/>
        </w:numPr>
        <w:rPr>
          <w:rFonts w:asciiTheme="majorBidi" w:hAnsiTheme="majorBidi" w:cstheme="majorBidi"/>
          <w:sz w:val="22"/>
          <w:szCs w:val="22"/>
        </w:rPr>
      </w:pPr>
      <w:r>
        <w:rPr>
          <w:rFonts w:asciiTheme="majorBidi" w:hAnsiTheme="majorBidi" w:cstheme="majorBidi"/>
          <w:b/>
          <w:bCs/>
          <w:sz w:val="22"/>
          <w:szCs w:val="22"/>
        </w:rPr>
        <w:t>Separate property (41 states)</w:t>
      </w:r>
    </w:p>
    <w:p w:rsidR="00AC5B15" w:rsidRDefault="00AC5B15" w:rsidP="009423C0">
      <w:pPr>
        <w:pStyle w:val="ListParagraph"/>
        <w:numPr>
          <w:ilvl w:val="1"/>
          <w:numId w:val="48"/>
        </w:numPr>
        <w:rPr>
          <w:rFonts w:asciiTheme="majorBidi" w:hAnsiTheme="majorBidi" w:cstheme="majorBidi"/>
          <w:sz w:val="22"/>
          <w:szCs w:val="22"/>
        </w:rPr>
      </w:pPr>
      <w:r w:rsidRPr="00505064">
        <w:rPr>
          <w:rFonts w:asciiTheme="majorBidi" w:hAnsiTheme="majorBidi" w:cstheme="majorBidi"/>
          <w:b/>
          <w:bCs/>
          <w:sz w:val="22"/>
          <w:szCs w:val="22"/>
        </w:rPr>
        <w:t>During Marriage</w:t>
      </w:r>
      <w:r>
        <w:rPr>
          <w:rFonts w:asciiTheme="majorBidi" w:hAnsiTheme="majorBidi" w:cstheme="majorBidi"/>
          <w:sz w:val="22"/>
          <w:szCs w:val="22"/>
        </w:rPr>
        <w:t xml:space="preserve">: spouses own their property </w:t>
      </w:r>
      <w:r w:rsidR="00D61203">
        <w:rPr>
          <w:rFonts w:asciiTheme="majorBidi" w:hAnsiTheme="majorBidi" w:cstheme="majorBidi"/>
          <w:sz w:val="22"/>
          <w:szCs w:val="22"/>
        </w:rPr>
        <w:t>separately except to the extent that they choose to share it or mingle it together. Property owned before and earned during marriage belongs to each spouse individually; creditors cannot go after one spouse’s property to satisfy a debt undertaken by the other spouse. But, spouses do have an obligation to support each other.</w:t>
      </w:r>
    </w:p>
    <w:p w:rsidR="00D61203" w:rsidRDefault="00D61203" w:rsidP="009423C0">
      <w:pPr>
        <w:pStyle w:val="ListParagraph"/>
        <w:numPr>
          <w:ilvl w:val="1"/>
          <w:numId w:val="48"/>
        </w:numPr>
        <w:rPr>
          <w:rFonts w:asciiTheme="majorBidi" w:hAnsiTheme="majorBidi" w:cstheme="majorBidi"/>
          <w:sz w:val="22"/>
          <w:szCs w:val="22"/>
        </w:rPr>
      </w:pPr>
      <w:r>
        <w:rPr>
          <w:rFonts w:asciiTheme="majorBidi" w:hAnsiTheme="majorBidi" w:cstheme="majorBidi"/>
          <w:b/>
          <w:bCs/>
          <w:sz w:val="22"/>
          <w:szCs w:val="22"/>
        </w:rPr>
        <w:t>On Divorce</w:t>
      </w:r>
      <w:r w:rsidRPr="00D61203">
        <w:rPr>
          <w:rFonts w:asciiTheme="majorBidi" w:hAnsiTheme="majorBidi" w:cstheme="majorBidi"/>
          <w:sz w:val="22"/>
          <w:szCs w:val="22"/>
        </w:rPr>
        <w:t>:</w:t>
      </w:r>
      <w:r>
        <w:rPr>
          <w:rFonts w:asciiTheme="majorBidi" w:hAnsiTheme="majorBidi" w:cstheme="majorBidi"/>
          <w:sz w:val="22"/>
          <w:szCs w:val="22"/>
        </w:rPr>
        <w:t xml:space="preserve"> Equitable distribution of property considering: economic need—support for necessities and child support, status—maintaining the lifestyle shared during the marriage, rehabilitation—so one spouse can attain skills that support will no longer be needed, contributions of the parties and sometimes fault—some explicitly forbid considering fault. Specific factors include age, health, occupation, income, vocational skills, contribution as a homemaker, dissipation of property during the marriage, income tax </w:t>
      </w:r>
      <w:r>
        <w:rPr>
          <w:rFonts w:asciiTheme="majorBidi" w:hAnsiTheme="majorBidi" w:cstheme="majorBidi"/>
          <w:sz w:val="22"/>
          <w:szCs w:val="22"/>
        </w:rPr>
        <w:lastRenderedPageBreak/>
        <w:t xml:space="preserve">consequences, debts, obligations prior to marriage and contributions of one spouse to the education of the other. Many allow for alimony payments as well—though less common as women join the workforce. </w:t>
      </w:r>
    </w:p>
    <w:p w:rsidR="00547F70" w:rsidRDefault="00547F70" w:rsidP="009423C0">
      <w:pPr>
        <w:pStyle w:val="ListParagraph"/>
        <w:numPr>
          <w:ilvl w:val="2"/>
          <w:numId w:val="48"/>
        </w:numPr>
        <w:rPr>
          <w:rFonts w:asciiTheme="majorBidi" w:hAnsiTheme="majorBidi" w:cstheme="majorBidi"/>
          <w:sz w:val="22"/>
          <w:szCs w:val="22"/>
        </w:rPr>
      </w:pPr>
      <w:r>
        <w:rPr>
          <w:rFonts w:asciiTheme="majorBidi" w:hAnsiTheme="majorBidi" w:cstheme="majorBidi"/>
          <w:sz w:val="22"/>
          <w:szCs w:val="22"/>
        </w:rPr>
        <w:t>Note: property acquired before the marriage is generally not included in the equitable distribution, rather each retained by the spouse that owns it—but will consider the extent that non-monetary contributions of the other spouse during the marriage contributed to the maintenance of the property</w:t>
      </w:r>
    </w:p>
    <w:p w:rsidR="00D61203" w:rsidRDefault="00D61203" w:rsidP="009423C0">
      <w:pPr>
        <w:pStyle w:val="ListParagraph"/>
        <w:numPr>
          <w:ilvl w:val="1"/>
          <w:numId w:val="48"/>
        </w:numPr>
        <w:rPr>
          <w:rFonts w:asciiTheme="majorBidi" w:hAnsiTheme="majorBidi" w:cstheme="majorBidi"/>
          <w:sz w:val="22"/>
          <w:szCs w:val="22"/>
        </w:rPr>
      </w:pPr>
      <w:r>
        <w:rPr>
          <w:rFonts w:asciiTheme="majorBidi" w:hAnsiTheme="majorBidi" w:cstheme="majorBidi"/>
          <w:b/>
          <w:bCs/>
          <w:sz w:val="22"/>
          <w:szCs w:val="22"/>
        </w:rPr>
        <w:t>On Death</w:t>
      </w:r>
      <w:r w:rsidRPr="00D61203">
        <w:rPr>
          <w:rFonts w:asciiTheme="majorBidi" w:hAnsiTheme="majorBidi" w:cstheme="majorBidi"/>
          <w:sz w:val="22"/>
          <w:szCs w:val="22"/>
        </w:rPr>
        <w:t>:</w:t>
      </w:r>
      <w:r>
        <w:rPr>
          <w:rFonts w:asciiTheme="majorBidi" w:hAnsiTheme="majorBidi" w:cstheme="majorBidi"/>
          <w:sz w:val="22"/>
          <w:szCs w:val="22"/>
        </w:rPr>
        <w:t xml:space="preserve"> most states have a forced share rule that allows the widowed spouse to override any will written and received a stated portion</w:t>
      </w:r>
      <w:r w:rsidR="00EF19F2">
        <w:rPr>
          <w:rFonts w:asciiTheme="majorBidi" w:hAnsiTheme="majorBidi" w:cstheme="majorBidi"/>
          <w:sz w:val="22"/>
          <w:szCs w:val="22"/>
        </w:rPr>
        <w:t xml:space="preserve"> of the estate</w:t>
      </w:r>
      <w:r>
        <w:rPr>
          <w:rFonts w:asciiTheme="majorBidi" w:hAnsiTheme="majorBidi" w:cstheme="majorBidi"/>
          <w:sz w:val="22"/>
          <w:szCs w:val="22"/>
        </w:rPr>
        <w:t xml:space="preserve"> (but spouses are free to give away all of their property during their lifetime if they wish). If no will </w:t>
      </w:r>
      <w:proofErr w:type="gramStart"/>
      <w:r>
        <w:rPr>
          <w:rFonts w:asciiTheme="majorBidi" w:hAnsiTheme="majorBidi" w:cstheme="majorBidi"/>
          <w:sz w:val="22"/>
          <w:szCs w:val="22"/>
        </w:rPr>
        <w:t>written</w:t>
      </w:r>
      <w:proofErr w:type="gramEnd"/>
      <w:r>
        <w:rPr>
          <w:rFonts w:asciiTheme="majorBidi" w:hAnsiTheme="majorBidi" w:cstheme="majorBidi"/>
          <w:sz w:val="22"/>
          <w:szCs w:val="22"/>
        </w:rPr>
        <w:t>, some give entire estate to surviving spouse, while some split it between them and surviving children</w:t>
      </w:r>
    </w:p>
    <w:p w:rsidR="00D61203" w:rsidRPr="00D61203" w:rsidRDefault="00D61203" w:rsidP="009423C0">
      <w:pPr>
        <w:pStyle w:val="ListParagraph"/>
        <w:numPr>
          <w:ilvl w:val="0"/>
          <w:numId w:val="48"/>
        </w:numPr>
        <w:rPr>
          <w:rFonts w:asciiTheme="majorBidi" w:hAnsiTheme="majorBidi" w:cstheme="majorBidi"/>
          <w:sz w:val="22"/>
          <w:szCs w:val="22"/>
        </w:rPr>
      </w:pPr>
      <w:r>
        <w:rPr>
          <w:rFonts w:asciiTheme="majorBidi" w:hAnsiTheme="majorBidi" w:cstheme="majorBidi"/>
          <w:b/>
          <w:bCs/>
          <w:sz w:val="22"/>
          <w:szCs w:val="22"/>
        </w:rPr>
        <w:t xml:space="preserve">Community property: </w:t>
      </w:r>
    </w:p>
    <w:p w:rsidR="00D61203" w:rsidRPr="00EF19F2" w:rsidRDefault="00D61203" w:rsidP="009423C0">
      <w:pPr>
        <w:pStyle w:val="ListParagraph"/>
        <w:numPr>
          <w:ilvl w:val="1"/>
          <w:numId w:val="48"/>
        </w:numPr>
        <w:rPr>
          <w:rFonts w:asciiTheme="majorBidi" w:hAnsiTheme="majorBidi" w:cstheme="majorBidi"/>
          <w:b/>
          <w:bCs/>
          <w:sz w:val="22"/>
          <w:szCs w:val="22"/>
        </w:rPr>
      </w:pPr>
      <w:r w:rsidRPr="00D61203">
        <w:rPr>
          <w:rFonts w:asciiTheme="majorBidi" w:hAnsiTheme="majorBidi" w:cstheme="majorBidi"/>
          <w:b/>
          <w:bCs/>
          <w:sz w:val="22"/>
          <w:szCs w:val="22"/>
        </w:rPr>
        <w:t xml:space="preserve">During Marriage: </w:t>
      </w:r>
      <w:r w:rsidR="00EF19F2">
        <w:rPr>
          <w:rFonts w:asciiTheme="majorBidi" w:hAnsiTheme="majorBidi" w:cstheme="majorBidi"/>
          <w:sz w:val="22"/>
          <w:szCs w:val="22"/>
        </w:rPr>
        <w:t>Property owned prior to marriage and property acquired by gift, devise, bequest or inheritance during marriage is separate. All other property acquired during marriage, including earnings, is community property and owned equally by both spouses. Split whether interest earned on separately owned property becomes jointly owned. Each spouse can deal with the property without consent of the other, but they have a fiduciary duty to each other to manage the property well. In addition, most states do require that both parties agree to convey or mortgage interests in real property and in assets in a business in which both spouses participate. As far as whether community property can be reached by creditors of individual spouses, different approaches: some states don’t allow unless both spouses consented to the transaction, others allow the property to be used to satisfy debts incurred by one spouse and other</w:t>
      </w:r>
      <w:r w:rsidR="004E42C8">
        <w:rPr>
          <w:rFonts w:asciiTheme="majorBidi" w:hAnsiTheme="majorBidi" w:cstheme="majorBidi"/>
          <w:sz w:val="22"/>
          <w:szCs w:val="22"/>
        </w:rPr>
        <w:t>s</w:t>
      </w:r>
      <w:r w:rsidR="00EF19F2">
        <w:rPr>
          <w:rFonts w:asciiTheme="majorBidi" w:hAnsiTheme="majorBidi" w:cstheme="majorBidi"/>
          <w:sz w:val="22"/>
          <w:szCs w:val="22"/>
        </w:rPr>
        <w:t xml:space="preserve"> limit the portion of the property that can be reached  </w:t>
      </w:r>
    </w:p>
    <w:p w:rsidR="00EF19F2" w:rsidRPr="00EF19F2" w:rsidRDefault="00EF19F2" w:rsidP="009423C0">
      <w:pPr>
        <w:pStyle w:val="ListParagraph"/>
        <w:numPr>
          <w:ilvl w:val="1"/>
          <w:numId w:val="48"/>
        </w:numPr>
        <w:rPr>
          <w:rFonts w:asciiTheme="majorBidi" w:hAnsiTheme="majorBidi" w:cstheme="majorBidi"/>
          <w:b/>
          <w:bCs/>
          <w:sz w:val="22"/>
          <w:szCs w:val="22"/>
        </w:rPr>
      </w:pPr>
      <w:r>
        <w:rPr>
          <w:rFonts w:asciiTheme="majorBidi" w:hAnsiTheme="majorBidi" w:cstheme="majorBidi"/>
          <w:b/>
          <w:bCs/>
          <w:sz w:val="22"/>
          <w:szCs w:val="22"/>
        </w:rPr>
        <w:t xml:space="preserve">On Divorce: </w:t>
      </w:r>
      <w:r>
        <w:rPr>
          <w:rFonts w:asciiTheme="majorBidi" w:hAnsiTheme="majorBidi" w:cstheme="majorBidi"/>
          <w:sz w:val="22"/>
          <w:szCs w:val="22"/>
        </w:rPr>
        <w:t>most apply equitable distribution, a few apply a mechanical rule that gives each spouse his or her separate property and splits the community property in half</w:t>
      </w:r>
    </w:p>
    <w:p w:rsidR="00EF19F2" w:rsidRPr="00EF19F2" w:rsidRDefault="00EF19F2" w:rsidP="009423C0">
      <w:pPr>
        <w:pStyle w:val="ListParagraph"/>
        <w:numPr>
          <w:ilvl w:val="1"/>
          <w:numId w:val="48"/>
        </w:numPr>
        <w:rPr>
          <w:rFonts w:asciiTheme="majorBidi" w:hAnsiTheme="majorBidi" w:cstheme="majorBidi"/>
          <w:b/>
          <w:bCs/>
          <w:sz w:val="22"/>
          <w:szCs w:val="22"/>
        </w:rPr>
      </w:pPr>
      <w:r>
        <w:rPr>
          <w:rFonts w:asciiTheme="majorBidi" w:hAnsiTheme="majorBidi" w:cstheme="majorBidi"/>
          <w:b/>
          <w:bCs/>
          <w:sz w:val="22"/>
          <w:szCs w:val="22"/>
        </w:rPr>
        <w:t xml:space="preserve">On Death: </w:t>
      </w:r>
      <w:r>
        <w:rPr>
          <w:rFonts w:asciiTheme="majorBidi" w:hAnsiTheme="majorBidi" w:cstheme="majorBidi"/>
          <w:sz w:val="22"/>
          <w:szCs w:val="22"/>
        </w:rPr>
        <w:t>spouse is allowed to dispose of all her separate property and ½ her community property by will</w:t>
      </w:r>
    </w:p>
    <w:p w:rsidR="00EF19F2" w:rsidRPr="00EF19F2" w:rsidRDefault="00EF19F2" w:rsidP="009423C0">
      <w:pPr>
        <w:pStyle w:val="ListParagraph"/>
        <w:numPr>
          <w:ilvl w:val="0"/>
          <w:numId w:val="48"/>
        </w:numPr>
        <w:rPr>
          <w:rFonts w:asciiTheme="majorBidi" w:hAnsiTheme="majorBidi" w:cstheme="majorBidi"/>
          <w:sz w:val="22"/>
          <w:szCs w:val="22"/>
        </w:rPr>
      </w:pPr>
      <w:r w:rsidRPr="00EF19F2">
        <w:rPr>
          <w:rFonts w:asciiTheme="majorBidi" w:hAnsiTheme="majorBidi" w:cstheme="majorBidi"/>
          <w:sz w:val="22"/>
          <w:szCs w:val="22"/>
        </w:rPr>
        <w:t xml:space="preserve">Other rules: </w:t>
      </w:r>
    </w:p>
    <w:p w:rsidR="00EF19F2" w:rsidRPr="008D26DF" w:rsidRDefault="00EF19F2" w:rsidP="009423C0">
      <w:pPr>
        <w:pStyle w:val="ListParagraph"/>
        <w:numPr>
          <w:ilvl w:val="1"/>
          <w:numId w:val="48"/>
        </w:numPr>
        <w:rPr>
          <w:rFonts w:asciiTheme="majorBidi" w:hAnsiTheme="majorBidi" w:cstheme="majorBidi"/>
          <w:b/>
          <w:bCs/>
          <w:sz w:val="22"/>
          <w:szCs w:val="22"/>
        </w:rPr>
      </w:pPr>
      <w:r>
        <w:rPr>
          <w:rFonts w:asciiTheme="majorBidi" w:hAnsiTheme="majorBidi" w:cstheme="majorBidi"/>
          <w:b/>
          <w:bCs/>
          <w:sz w:val="22"/>
          <w:szCs w:val="22"/>
        </w:rPr>
        <w:t xml:space="preserve">Prenups: </w:t>
      </w:r>
      <w:r>
        <w:rPr>
          <w:rFonts w:asciiTheme="majorBidi" w:hAnsiTheme="majorBidi" w:cstheme="majorBidi"/>
          <w:sz w:val="22"/>
          <w:szCs w:val="22"/>
        </w:rPr>
        <w:t>traditionally were unenforceable due to public policy, thought to make marriages unstable. Today generally upheld if voluntary and not otherwise against public policy</w:t>
      </w:r>
      <w:r w:rsidR="008D26DF">
        <w:rPr>
          <w:rFonts w:asciiTheme="majorBidi" w:hAnsiTheme="majorBidi" w:cstheme="majorBidi"/>
          <w:sz w:val="22"/>
          <w:szCs w:val="22"/>
        </w:rPr>
        <w:t xml:space="preserve">. When considering whether it is voluntary courts might consider: if it was demanded shortly before the wedding, the relative sophistication of the parties, and whether the challenging party had reasonable time and means to access independent counsel. Most jurisdictions will not enforce agreements if they were unconscionable at the time of agreement, while a minority will also consider if unconscionable at the time of enforcement—especially if circumstances have changed. Some will simply invalidate ones that are not equitable or fair. </w:t>
      </w:r>
    </w:p>
    <w:p w:rsidR="00AC5B15" w:rsidRDefault="008D26DF" w:rsidP="009423C0">
      <w:pPr>
        <w:pStyle w:val="ListParagraph"/>
        <w:numPr>
          <w:ilvl w:val="1"/>
          <w:numId w:val="48"/>
        </w:numPr>
        <w:rPr>
          <w:rFonts w:asciiTheme="majorBidi" w:hAnsiTheme="majorBidi" w:cstheme="majorBidi"/>
          <w:sz w:val="22"/>
          <w:szCs w:val="22"/>
        </w:rPr>
      </w:pPr>
      <w:r w:rsidRPr="008D26DF">
        <w:rPr>
          <w:rFonts w:asciiTheme="majorBidi" w:hAnsiTheme="majorBidi" w:cstheme="majorBidi"/>
          <w:b/>
          <w:bCs/>
          <w:sz w:val="22"/>
          <w:szCs w:val="22"/>
        </w:rPr>
        <w:t xml:space="preserve">Homestead laws: </w:t>
      </w:r>
      <w:r>
        <w:rPr>
          <w:rFonts w:asciiTheme="majorBidi" w:hAnsiTheme="majorBidi" w:cstheme="majorBidi"/>
          <w:sz w:val="22"/>
          <w:szCs w:val="22"/>
        </w:rPr>
        <w:t xml:space="preserve">to protect the spouse from the deceased spouse’s creditors, </w:t>
      </w:r>
      <w:r w:rsidRPr="008D26DF">
        <w:rPr>
          <w:rFonts w:asciiTheme="majorBidi" w:hAnsiTheme="majorBidi" w:cstheme="majorBidi"/>
          <w:sz w:val="22"/>
          <w:szCs w:val="22"/>
        </w:rPr>
        <w:t>allow the spouse to live in the family home for as long as she lives</w:t>
      </w:r>
      <w:r>
        <w:rPr>
          <w:rFonts w:asciiTheme="majorBidi" w:hAnsiTheme="majorBidi" w:cstheme="majorBidi"/>
          <w:sz w:val="22"/>
          <w:szCs w:val="22"/>
        </w:rPr>
        <w:t>. Some require this property be registered before the protections attach and others set a limit on the value that is to be exempted from execution to pay debts</w:t>
      </w:r>
    </w:p>
    <w:p w:rsidR="00993053" w:rsidRPr="00993053" w:rsidRDefault="00993053" w:rsidP="009423C0">
      <w:pPr>
        <w:pStyle w:val="ListParagraph"/>
        <w:numPr>
          <w:ilvl w:val="1"/>
          <w:numId w:val="48"/>
        </w:numPr>
        <w:rPr>
          <w:rFonts w:asciiTheme="majorBidi" w:hAnsiTheme="majorBidi" w:cstheme="majorBidi"/>
          <w:sz w:val="22"/>
          <w:szCs w:val="22"/>
        </w:rPr>
      </w:pPr>
      <w:r>
        <w:rPr>
          <w:rFonts w:asciiTheme="majorBidi" w:hAnsiTheme="majorBidi" w:cstheme="majorBidi"/>
          <w:b/>
          <w:bCs/>
          <w:sz w:val="22"/>
          <w:szCs w:val="22"/>
        </w:rPr>
        <w:t>Dividing a family home:</w:t>
      </w:r>
      <w:r>
        <w:rPr>
          <w:rFonts w:asciiTheme="majorBidi" w:hAnsiTheme="majorBidi" w:cstheme="majorBidi"/>
          <w:sz w:val="22"/>
          <w:szCs w:val="22"/>
        </w:rPr>
        <w:t xml:space="preserve"> tricky situations because selling the house is bad for children, but on hand—they each have a right to an equitable share in the house and often there are not enough assets in the marriage for one side to pay off the other. Also, the expenses of maintaining the house may be too burdensome on a couple whose expenses have risen since separating and selling house may be only way to give each of them economic impendence. Courts have taken different approaches: given solely to wife in best interests of minor children, forced sale over one party’s protest, forced sale over objections of both husband and wife, forced sale of mini-mansion because wife could buy a more modest house despite the fact that the husband was wealthy and could afford to make payments for the house</w:t>
      </w:r>
    </w:p>
    <w:p w:rsidR="003E14A2" w:rsidRPr="003E14A2" w:rsidRDefault="003E14A2" w:rsidP="009423C0">
      <w:pPr>
        <w:pStyle w:val="ListParagraph"/>
        <w:numPr>
          <w:ilvl w:val="0"/>
          <w:numId w:val="48"/>
        </w:numPr>
        <w:rPr>
          <w:rFonts w:asciiTheme="majorBidi" w:hAnsiTheme="majorBidi" w:cstheme="majorBidi"/>
          <w:sz w:val="22"/>
          <w:szCs w:val="22"/>
        </w:rPr>
      </w:pPr>
      <w:r w:rsidRPr="003E14A2">
        <w:rPr>
          <w:rFonts w:asciiTheme="majorBidi" w:hAnsiTheme="majorBidi" w:cstheme="majorBidi"/>
          <w:b/>
          <w:bCs/>
          <w:sz w:val="22"/>
          <w:szCs w:val="22"/>
        </w:rPr>
        <w:t>O’Brien v. Obrien</w:t>
      </w:r>
      <w:r>
        <w:rPr>
          <w:rFonts w:asciiTheme="majorBidi" w:hAnsiTheme="majorBidi" w:cstheme="majorBidi"/>
          <w:b/>
          <w:bCs/>
          <w:sz w:val="22"/>
          <w:szCs w:val="22"/>
        </w:rPr>
        <w:t xml:space="preserve"> (NY)</w:t>
      </w:r>
      <w:r w:rsidRPr="003E14A2">
        <w:rPr>
          <w:rFonts w:asciiTheme="majorBidi" w:hAnsiTheme="majorBidi" w:cstheme="majorBidi"/>
          <w:b/>
          <w:bCs/>
          <w:sz w:val="22"/>
          <w:szCs w:val="22"/>
        </w:rPr>
        <w:t xml:space="preserve">: </w:t>
      </w:r>
    </w:p>
    <w:p w:rsidR="003E14A2" w:rsidRPr="003E14A2" w:rsidRDefault="003E14A2" w:rsidP="009423C0">
      <w:pPr>
        <w:pStyle w:val="ListParagraph"/>
        <w:numPr>
          <w:ilvl w:val="1"/>
          <w:numId w:val="48"/>
        </w:numPr>
        <w:rPr>
          <w:rFonts w:asciiTheme="majorBidi" w:hAnsiTheme="majorBidi" w:cstheme="majorBidi"/>
          <w:sz w:val="22"/>
          <w:szCs w:val="22"/>
        </w:rPr>
      </w:pPr>
      <w:r w:rsidRPr="000C392C">
        <w:rPr>
          <w:rFonts w:asciiTheme="majorBidi" w:hAnsiTheme="majorBidi" w:cstheme="majorBidi"/>
          <w:b/>
          <w:bCs/>
          <w:sz w:val="22"/>
          <w:szCs w:val="22"/>
        </w:rPr>
        <w:t>Woman was granted rights to her husband’s professional degree</w:t>
      </w:r>
      <w:r w:rsidRPr="003E14A2">
        <w:rPr>
          <w:rFonts w:asciiTheme="majorBidi" w:hAnsiTheme="majorBidi" w:cstheme="majorBidi"/>
          <w:sz w:val="22"/>
          <w:szCs w:val="22"/>
        </w:rPr>
        <w:t xml:space="preserve">—calculated worth comparing average income of college graduate with a general surgeon </w:t>
      </w:r>
    </w:p>
    <w:p w:rsidR="003E14A2" w:rsidRDefault="003E14A2" w:rsidP="009423C0">
      <w:pPr>
        <w:pStyle w:val="ListParagraph"/>
        <w:numPr>
          <w:ilvl w:val="2"/>
          <w:numId w:val="48"/>
        </w:numPr>
        <w:rPr>
          <w:rFonts w:asciiTheme="majorBidi" w:hAnsiTheme="majorBidi" w:cstheme="majorBidi"/>
          <w:sz w:val="22"/>
          <w:szCs w:val="22"/>
        </w:rPr>
      </w:pPr>
      <w:r w:rsidRPr="003E14A2">
        <w:rPr>
          <w:rFonts w:asciiTheme="majorBidi" w:hAnsiTheme="majorBidi" w:cstheme="majorBidi"/>
          <w:b/>
          <w:bCs/>
          <w:i/>
          <w:iCs/>
          <w:sz w:val="22"/>
          <w:szCs w:val="22"/>
          <w:u w:val="single"/>
        </w:rPr>
        <w:t>Outlier</w:t>
      </w:r>
      <w:r w:rsidRPr="003E14A2">
        <w:rPr>
          <w:rFonts w:asciiTheme="majorBidi" w:hAnsiTheme="majorBidi" w:cstheme="majorBidi"/>
          <w:sz w:val="22"/>
          <w:szCs w:val="22"/>
        </w:rPr>
        <w:t>, no other state high court has held that a professional degree itself is a piece of property</w:t>
      </w:r>
    </w:p>
    <w:p w:rsidR="00993053" w:rsidRDefault="00993053" w:rsidP="009423C0">
      <w:pPr>
        <w:pStyle w:val="ListParagraph"/>
        <w:numPr>
          <w:ilvl w:val="2"/>
          <w:numId w:val="48"/>
        </w:numPr>
        <w:rPr>
          <w:rFonts w:asciiTheme="majorBidi" w:hAnsiTheme="majorBidi" w:cstheme="majorBidi"/>
          <w:sz w:val="22"/>
          <w:szCs w:val="22"/>
        </w:rPr>
      </w:pPr>
      <w:r>
        <w:rPr>
          <w:rFonts w:asciiTheme="majorBidi" w:hAnsiTheme="majorBidi" w:cstheme="majorBidi"/>
          <w:sz w:val="22"/>
          <w:szCs w:val="22"/>
        </w:rPr>
        <w:t xml:space="preserve">But, some states have held that contributions towards receipt of the license and the opportunity cost of not pursuing greater earnings protentional to permit the other spouses education can be reflected in equitable distribution or marital payments </w:t>
      </w:r>
    </w:p>
    <w:p w:rsidR="00993053" w:rsidRPr="003E14A2" w:rsidRDefault="00993053" w:rsidP="009423C0">
      <w:pPr>
        <w:pStyle w:val="ListParagraph"/>
        <w:numPr>
          <w:ilvl w:val="2"/>
          <w:numId w:val="48"/>
        </w:numPr>
        <w:rPr>
          <w:rFonts w:asciiTheme="majorBidi" w:hAnsiTheme="majorBidi" w:cstheme="majorBidi"/>
          <w:sz w:val="22"/>
          <w:szCs w:val="22"/>
        </w:rPr>
      </w:pPr>
      <w:r>
        <w:rPr>
          <w:rFonts w:asciiTheme="majorBidi" w:hAnsiTheme="majorBidi" w:cstheme="majorBidi"/>
          <w:sz w:val="22"/>
          <w:szCs w:val="22"/>
        </w:rPr>
        <w:t>Most permit division of “</w:t>
      </w:r>
      <w:r w:rsidRPr="000C392C">
        <w:rPr>
          <w:rFonts w:asciiTheme="majorBidi" w:hAnsiTheme="majorBidi" w:cstheme="majorBidi"/>
          <w:b/>
          <w:bCs/>
          <w:sz w:val="22"/>
          <w:szCs w:val="22"/>
        </w:rPr>
        <w:t>enterprise goodwill</w:t>
      </w:r>
      <w:r w:rsidR="00C24A2A">
        <w:rPr>
          <w:rFonts w:asciiTheme="majorBidi" w:hAnsiTheme="majorBidi" w:cstheme="majorBidi"/>
          <w:sz w:val="22"/>
          <w:szCs w:val="22"/>
        </w:rPr>
        <w:t>” which is the value of a business reputation that can be transferred on the market; while others hold that “</w:t>
      </w:r>
      <w:r w:rsidR="00C24A2A" w:rsidRPr="000C392C">
        <w:rPr>
          <w:rFonts w:asciiTheme="majorBidi" w:hAnsiTheme="majorBidi" w:cstheme="majorBidi"/>
          <w:b/>
          <w:bCs/>
          <w:sz w:val="22"/>
          <w:szCs w:val="22"/>
        </w:rPr>
        <w:t>personal goodwill</w:t>
      </w:r>
      <w:r w:rsidR="00C24A2A">
        <w:rPr>
          <w:rFonts w:asciiTheme="majorBidi" w:hAnsiTheme="majorBidi" w:cstheme="majorBidi"/>
          <w:sz w:val="22"/>
          <w:szCs w:val="22"/>
        </w:rPr>
        <w:t xml:space="preserve">” associated with an </w:t>
      </w:r>
      <w:r w:rsidR="0061416F">
        <w:rPr>
          <w:rFonts w:asciiTheme="majorBidi" w:hAnsiTheme="majorBidi" w:cstheme="majorBidi"/>
          <w:sz w:val="22"/>
          <w:szCs w:val="22"/>
        </w:rPr>
        <w:t>individual’s</w:t>
      </w:r>
      <w:r w:rsidR="00C24A2A">
        <w:rPr>
          <w:rFonts w:asciiTheme="majorBidi" w:hAnsiTheme="majorBidi" w:cstheme="majorBidi"/>
          <w:sz w:val="22"/>
          <w:szCs w:val="22"/>
        </w:rPr>
        <w:t xml:space="preserve"> reputation and skill has a sale value as well and can be divided </w:t>
      </w:r>
    </w:p>
    <w:p w:rsidR="003E14A2" w:rsidRPr="003E14A2" w:rsidRDefault="003E14A2" w:rsidP="009423C0">
      <w:pPr>
        <w:pStyle w:val="ListParagraph"/>
        <w:numPr>
          <w:ilvl w:val="1"/>
          <w:numId w:val="48"/>
        </w:numPr>
        <w:rPr>
          <w:rFonts w:asciiTheme="majorBidi" w:hAnsiTheme="majorBidi" w:cstheme="majorBidi"/>
          <w:sz w:val="22"/>
          <w:szCs w:val="22"/>
        </w:rPr>
      </w:pPr>
      <w:r w:rsidRPr="003E14A2">
        <w:rPr>
          <w:rFonts w:asciiTheme="majorBidi" w:hAnsiTheme="majorBidi" w:cstheme="majorBidi"/>
          <w:sz w:val="22"/>
          <w:szCs w:val="22"/>
        </w:rPr>
        <w:t xml:space="preserve">Should it be property? </w:t>
      </w:r>
    </w:p>
    <w:p w:rsidR="003E14A2" w:rsidRPr="003E14A2" w:rsidRDefault="003E14A2" w:rsidP="009423C0">
      <w:pPr>
        <w:pStyle w:val="ListParagraph"/>
        <w:numPr>
          <w:ilvl w:val="2"/>
          <w:numId w:val="48"/>
        </w:numPr>
        <w:rPr>
          <w:rFonts w:asciiTheme="majorBidi" w:hAnsiTheme="majorBidi" w:cstheme="majorBidi"/>
          <w:sz w:val="22"/>
          <w:szCs w:val="22"/>
        </w:rPr>
      </w:pPr>
      <w:r w:rsidRPr="000C392C">
        <w:rPr>
          <w:rFonts w:asciiTheme="majorBidi" w:hAnsiTheme="majorBidi" w:cstheme="majorBidi"/>
          <w:b/>
          <w:bCs/>
          <w:sz w:val="22"/>
          <w:szCs w:val="22"/>
        </w:rPr>
        <w:lastRenderedPageBreak/>
        <w:t>Pros</w:t>
      </w:r>
      <w:r w:rsidRPr="003E14A2">
        <w:rPr>
          <w:rFonts w:asciiTheme="majorBidi" w:hAnsiTheme="majorBidi" w:cstheme="majorBidi"/>
          <w:sz w:val="22"/>
          <w:szCs w:val="22"/>
        </w:rPr>
        <w:t>: she contributed her time and money to enable him to get the degree (Locke); some amount of guesswork is not so uncommon in these areas, can view the salary in future as the “property.” Also, if follow concurrence, could always correct if the calculation was in error</w:t>
      </w:r>
    </w:p>
    <w:p w:rsidR="003E14A2" w:rsidRPr="0061416F" w:rsidRDefault="003E14A2" w:rsidP="009423C0">
      <w:pPr>
        <w:pStyle w:val="ListParagraph"/>
        <w:numPr>
          <w:ilvl w:val="2"/>
          <w:numId w:val="48"/>
        </w:numPr>
        <w:rPr>
          <w:rFonts w:asciiTheme="majorBidi" w:hAnsiTheme="majorBidi" w:cstheme="majorBidi"/>
          <w:sz w:val="22"/>
          <w:szCs w:val="22"/>
        </w:rPr>
      </w:pPr>
      <w:r w:rsidRPr="000C392C">
        <w:rPr>
          <w:rFonts w:asciiTheme="majorBidi" w:hAnsiTheme="majorBidi" w:cstheme="majorBidi"/>
          <w:b/>
          <w:bCs/>
          <w:sz w:val="22"/>
          <w:szCs w:val="22"/>
        </w:rPr>
        <w:t>Anti</w:t>
      </w:r>
      <w:r w:rsidRPr="003E14A2">
        <w:rPr>
          <w:rFonts w:asciiTheme="majorBidi" w:hAnsiTheme="majorBidi" w:cstheme="majorBidi"/>
          <w:sz w:val="22"/>
          <w:szCs w:val="22"/>
        </w:rPr>
        <w:t>: he put in the time and work making it part of his very personhood (Radin, Moore)</w:t>
      </w:r>
      <w:r w:rsidR="00993053">
        <w:rPr>
          <w:rFonts w:asciiTheme="majorBidi" w:hAnsiTheme="majorBidi" w:cstheme="majorBidi"/>
          <w:sz w:val="22"/>
          <w:szCs w:val="22"/>
        </w:rPr>
        <w:t xml:space="preserve"> and aren’t acquired by mere expenditure of money</w:t>
      </w:r>
      <w:r w:rsidRPr="003E14A2">
        <w:rPr>
          <w:rFonts w:asciiTheme="majorBidi" w:hAnsiTheme="majorBidi" w:cstheme="majorBidi"/>
          <w:sz w:val="22"/>
          <w:szCs w:val="22"/>
        </w:rPr>
        <w:t>, unclear what money he will make or what job he will end up doing</w:t>
      </w:r>
      <w:r w:rsidR="00993053">
        <w:rPr>
          <w:rFonts w:asciiTheme="majorBidi" w:hAnsiTheme="majorBidi" w:cstheme="majorBidi"/>
          <w:sz w:val="22"/>
          <w:szCs w:val="22"/>
        </w:rPr>
        <w:t>—guesswork</w:t>
      </w:r>
      <w:r w:rsidRPr="003E14A2">
        <w:rPr>
          <w:rFonts w:asciiTheme="majorBidi" w:hAnsiTheme="majorBidi" w:cstheme="majorBidi"/>
          <w:sz w:val="22"/>
          <w:szCs w:val="22"/>
        </w:rPr>
        <w:t xml:space="preserve">; doesn’t have the </w:t>
      </w:r>
      <w:r w:rsidR="00993053">
        <w:rPr>
          <w:rFonts w:asciiTheme="majorBidi" w:hAnsiTheme="majorBidi" w:cstheme="majorBidi"/>
          <w:sz w:val="22"/>
          <w:szCs w:val="22"/>
        </w:rPr>
        <w:t>resemble</w:t>
      </w:r>
      <w:r w:rsidRPr="003E14A2">
        <w:rPr>
          <w:rFonts w:asciiTheme="majorBidi" w:hAnsiTheme="majorBidi" w:cstheme="majorBidi"/>
          <w:sz w:val="22"/>
          <w:szCs w:val="22"/>
        </w:rPr>
        <w:t xml:space="preserve"> aspects of property—it isn’t tangible or </w:t>
      </w:r>
      <w:r w:rsidRPr="0061416F">
        <w:rPr>
          <w:rFonts w:asciiTheme="majorBidi" w:hAnsiTheme="majorBidi" w:cstheme="majorBidi"/>
          <w:sz w:val="22"/>
          <w:szCs w:val="22"/>
        </w:rPr>
        <w:t xml:space="preserve">transferable  </w:t>
      </w:r>
    </w:p>
    <w:p w:rsidR="00EC3F1C" w:rsidRPr="009F230C" w:rsidRDefault="00EC3F1C" w:rsidP="009423C0">
      <w:pPr>
        <w:pStyle w:val="ListParagraph"/>
        <w:numPr>
          <w:ilvl w:val="0"/>
          <w:numId w:val="48"/>
        </w:numPr>
        <w:rPr>
          <w:rFonts w:asciiTheme="majorBidi" w:hAnsiTheme="majorBidi" w:cstheme="majorBidi"/>
          <w:sz w:val="22"/>
          <w:szCs w:val="22"/>
        </w:rPr>
      </w:pPr>
      <w:r w:rsidRPr="009F230C">
        <w:rPr>
          <w:rFonts w:asciiTheme="majorBidi" w:hAnsiTheme="majorBidi" w:cstheme="majorBidi"/>
          <w:b/>
          <w:bCs/>
          <w:sz w:val="22"/>
          <w:szCs w:val="22"/>
        </w:rPr>
        <w:t>Unmarried couples</w:t>
      </w:r>
      <w:r w:rsidRPr="009F230C">
        <w:rPr>
          <w:rFonts w:asciiTheme="majorBidi" w:hAnsiTheme="majorBidi" w:cstheme="majorBidi"/>
          <w:sz w:val="22"/>
          <w:szCs w:val="22"/>
        </w:rPr>
        <w:t xml:space="preserve">— different approaches taken by the courts: </w:t>
      </w:r>
    </w:p>
    <w:p w:rsidR="00EC3F1C" w:rsidRPr="00F20D9E" w:rsidRDefault="00EC3F1C" w:rsidP="009423C0">
      <w:pPr>
        <w:pStyle w:val="ListParagraph"/>
        <w:numPr>
          <w:ilvl w:val="1"/>
          <w:numId w:val="45"/>
        </w:numPr>
        <w:rPr>
          <w:rFonts w:asciiTheme="majorBidi" w:hAnsiTheme="majorBidi" w:cstheme="majorBidi"/>
          <w:sz w:val="22"/>
          <w:szCs w:val="22"/>
        </w:rPr>
      </w:pPr>
      <w:r w:rsidRPr="00F20D9E">
        <w:rPr>
          <w:rFonts w:asciiTheme="majorBidi" w:hAnsiTheme="majorBidi" w:cstheme="majorBidi"/>
          <w:sz w:val="22"/>
          <w:szCs w:val="22"/>
        </w:rPr>
        <w:t xml:space="preserve">Early approach was to deny any remedy altogether—unmarried cohabitants violated public policy. </w:t>
      </w:r>
    </w:p>
    <w:p w:rsidR="00EC3F1C" w:rsidRPr="00F20D9E" w:rsidRDefault="00EC3F1C" w:rsidP="009423C0">
      <w:pPr>
        <w:pStyle w:val="ListParagraph"/>
        <w:numPr>
          <w:ilvl w:val="1"/>
          <w:numId w:val="45"/>
        </w:numPr>
        <w:rPr>
          <w:rFonts w:asciiTheme="majorBidi" w:hAnsiTheme="majorBidi" w:cstheme="majorBidi"/>
          <w:sz w:val="22"/>
          <w:szCs w:val="22"/>
        </w:rPr>
      </w:pPr>
      <w:r w:rsidRPr="00F20D9E">
        <w:rPr>
          <w:rFonts w:asciiTheme="majorBidi" w:hAnsiTheme="majorBidi" w:cstheme="majorBidi"/>
          <w:sz w:val="22"/>
          <w:szCs w:val="22"/>
        </w:rPr>
        <w:t>A few states follow this, but almost all allow enforcement of some agreements to provide support in exchange for non-sexual services</w:t>
      </w:r>
    </w:p>
    <w:p w:rsidR="00EC3F1C" w:rsidRPr="00F20D9E" w:rsidRDefault="00EC3F1C" w:rsidP="009423C0">
      <w:pPr>
        <w:pStyle w:val="ListParagraph"/>
        <w:numPr>
          <w:ilvl w:val="2"/>
          <w:numId w:val="45"/>
        </w:numPr>
        <w:rPr>
          <w:rFonts w:asciiTheme="majorBidi" w:hAnsiTheme="majorBidi" w:cstheme="majorBidi"/>
          <w:sz w:val="22"/>
          <w:szCs w:val="22"/>
        </w:rPr>
      </w:pPr>
      <w:r w:rsidRPr="00F20D9E">
        <w:rPr>
          <w:rFonts w:asciiTheme="majorBidi" w:hAnsiTheme="majorBidi" w:cstheme="majorBidi"/>
          <w:sz w:val="22"/>
          <w:szCs w:val="22"/>
        </w:rPr>
        <w:t xml:space="preserve">Some require agreements in </w:t>
      </w:r>
      <w:r w:rsidRPr="000C392C">
        <w:rPr>
          <w:rFonts w:asciiTheme="majorBidi" w:hAnsiTheme="majorBidi" w:cstheme="majorBidi"/>
          <w:b/>
          <w:bCs/>
          <w:sz w:val="22"/>
          <w:szCs w:val="22"/>
        </w:rPr>
        <w:t>writing</w:t>
      </w:r>
      <w:r w:rsidRPr="00F20D9E">
        <w:rPr>
          <w:rFonts w:asciiTheme="majorBidi" w:hAnsiTheme="majorBidi" w:cstheme="majorBidi"/>
          <w:sz w:val="22"/>
          <w:szCs w:val="22"/>
        </w:rPr>
        <w:t xml:space="preserve">, in NJ the statute of frauds requires contracts to provide support to unmarried partners to be in writing and signed by the promiser </w:t>
      </w:r>
    </w:p>
    <w:p w:rsidR="00EC3F1C" w:rsidRPr="00F20D9E" w:rsidRDefault="00EC3F1C" w:rsidP="009423C0">
      <w:pPr>
        <w:pStyle w:val="ListParagraph"/>
        <w:numPr>
          <w:ilvl w:val="2"/>
          <w:numId w:val="45"/>
        </w:numPr>
        <w:rPr>
          <w:rFonts w:asciiTheme="majorBidi" w:hAnsiTheme="majorBidi" w:cstheme="majorBidi"/>
          <w:sz w:val="22"/>
          <w:szCs w:val="22"/>
        </w:rPr>
      </w:pPr>
      <w:r w:rsidRPr="00F20D9E">
        <w:rPr>
          <w:rFonts w:asciiTheme="majorBidi" w:hAnsiTheme="majorBidi" w:cstheme="majorBidi"/>
          <w:sz w:val="22"/>
          <w:szCs w:val="22"/>
        </w:rPr>
        <w:t xml:space="preserve">Other states allow for oral agreements but require the agreement to be </w:t>
      </w:r>
      <w:r w:rsidRPr="000C392C">
        <w:rPr>
          <w:rFonts w:asciiTheme="majorBidi" w:hAnsiTheme="majorBidi" w:cstheme="majorBidi"/>
          <w:b/>
          <w:bCs/>
          <w:sz w:val="22"/>
          <w:szCs w:val="22"/>
        </w:rPr>
        <w:t>express</w:t>
      </w:r>
      <w:r w:rsidRPr="00F20D9E">
        <w:rPr>
          <w:rFonts w:asciiTheme="majorBidi" w:hAnsiTheme="majorBidi" w:cstheme="majorBidi"/>
          <w:sz w:val="22"/>
          <w:szCs w:val="22"/>
        </w:rPr>
        <w:t>, rather than implied from the conduct of the parties</w:t>
      </w:r>
    </w:p>
    <w:p w:rsidR="00F20D9E" w:rsidRPr="00F20D9E" w:rsidRDefault="00F271B4" w:rsidP="009423C0">
      <w:pPr>
        <w:pStyle w:val="ListParagraph"/>
        <w:numPr>
          <w:ilvl w:val="2"/>
          <w:numId w:val="45"/>
        </w:numPr>
        <w:rPr>
          <w:rFonts w:asciiTheme="majorBidi" w:hAnsiTheme="majorBidi" w:cstheme="majorBidi"/>
          <w:sz w:val="22"/>
          <w:szCs w:val="22"/>
        </w:rPr>
      </w:pPr>
      <w:r w:rsidRPr="00F20D9E">
        <w:rPr>
          <w:rFonts w:asciiTheme="majorBidi" w:hAnsiTheme="majorBidi" w:cstheme="majorBidi"/>
          <w:b/>
          <w:sz w:val="22"/>
          <w:szCs w:val="22"/>
        </w:rPr>
        <w:t xml:space="preserve">Watts v. Watts: </w:t>
      </w:r>
      <w:r w:rsidRPr="00F20D9E">
        <w:rPr>
          <w:rFonts w:asciiTheme="majorBidi" w:hAnsiTheme="majorBidi" w:cstheme="majorBidi"/>
          <w:sz w:val="22"/>
          <w:szCs w:val="22"/>
        </w:rPr>
        <w:t xml:space="preserve">Others Provide for property distribution even though the parties were not legally married and </w:t>
      </w:r>
      <w:r w:rsidR="007070DF">
        <w:rPr>
          <w:rFonts w:asciiTheme="majorBidi" w:hAnsiTheme="majorBidi" w:cstheme="majorBidi"/>
          <w:sz w:val="22"/>
          <w:szCs w:val="22"/>
        </w:rPr>
        <w:t xml:space="preserve">did </w:t>
      </w:r>
      <w:r w:rsidRPr="00F20D9E">
        <w:rPr>
          <w:rFonts w:asciiTheme="majorBidi" w:hAnsiTheme="majorBidi" w:cstheme="majorBidi"/>
          <w:sz w:val="22"/>
          <w:szCs w:val="22"/>
        </w:rPr>
        <w:t>not enter</w:t>
      </w:r>
      <w:r w:rsidR="007070DF">
        <w:rPr>
          <w:rFonts w:asciiTheme="majorBidi" w:hAnsiTheme="majorBidi" w:cstheme="majorBidi"/>
          <w:sz w:val="22"/>
          <w:szCs w:val="22"/>
        </w:rPr>
        <w:t xml:space="preserve"> into</w:t>
      </w:r>
      <w:r w:rsidRPr="00F20D9E">
        <w:rPr>
          <w:rFonts w:asciiTheme="majorBidi" w:hAnsiTheme="majorBidi" w:cstheme="majorBidi"/>
          <w:sz w:val="22"/>
          <w:szCs w:val="22"/>
        </w:rPr>
        <w:t xml:space="preserve"> any </w:t>
      </w:r>
      <w:r w:rsidR="007070DF">
        <w:rPr>
          <w:rFonts w:asciiTheme="majorBidi" w:hAnsiTheme="majorBidi" w:cstheme="majorBidi"/>
          <w:sz w:val="22"/>
          <w:szCs w:val="22"/>
        </w:rPr>
        <w:t xml:space="preserve">explicit </w:t>
      </w:r>
      <w:r w:rsidRPr="00F20D9E">
        <w:rPr>
          <w:rFonts w:asciiTheme="majorBidi" w:hAnsiTheme="majorBidi" w:cstheme="majorBidi"/>
          <w:sz w:val="22"/>
          <w:szCs w:val="22"/>
        </w:rPr>
        <w:t xml:space="preserve">agreement pertaining to support or property rights  </w:t>
      </w:r>
    </w:p>
    <w:p w:rsidR="00F20D9E" w:rsidRPr="00F20D9E" w:rsidRDefault="00F20D9E" w:rsidP="009423C0">
      <w:pPr>
        <w:pStyle w:val="ListParagraph"/>
        <w:numPr>
          <w:ilvl w:val="3"/>
          <w:numId w:val="45"/>
        </w:numPr>
        <w:rPr>
          <w:rFonts w:asciiTheme="majorBidi" w:hAnsiTheme="majorBidi" w:cstheme="majorBidi"/>
          <w:sz w:val="22"/>
          <w:szCs w:val="22"/>
        </w:rPr>
      </w:pPr>
      <w:r w:rsidRPr="00F20D9E">
        <w:rPr>
          <w:rFonts w:asciiTheme="majorBidi" w:hAnsiTheme="majorBidi" w:cstheme="majorBidi"/>
          <w:sz w:val="22"/>
          <w:szCs w:val="22"/>
        </w:rPr>
        <w:t>May be based on finding an implied agreement</w:t>
      </w:r>
      <w:r>
        <w:rPr>
          <w:rFonts w:asciiTheme="majorBidi" w:hAnsiTheme="majorBidi" w:cstheme="majorBidi"/>
          <w:sz w:val="22"/>
          <w:szCs w:val="22"/>
        </w:rPr>
        <w:t xml:space="preserve"> (</w:t>
      </w:r>
      <w:r w:rsidRPr="000C392C">
        <w:rPr>
          <w:rFonts w:asciiTheme="majorBidi" w:hAnsiTheme="majorBidi" w:cstheme="majorBidi"/>
          <w:b/>
          <w:bCs/>
          <w:sz w:val="22"/>
          <w:szCs w:val="22"/>
        </w:rPr>
        <w:t>implied in fact</w:t>
      </w:r>
      <w:r>
        <w:rPr>
          <w:rFonts w:asciiTheme="majorBidi" w:hAnsiTheme="majorBidi" w:cstheme="majorBidi"/>
          <w:sz w:val="22"/>
          <w:szCs w:val="22"/>
        </w:rPr>
        <w:t>)</w:t>
      </w:r>
      <w:r w:rsidRPr="00F20D9E">
        <w:rPr>
          <w:rFonts w:asciiTheme="majorBidi" w:hAnsiTheme="majorBidi" w:cstheme="majorBidi"/>
          <w:sz w:val="22"/>
          <w:szCs w:val="22"/>
        </w:rPr>
        <w:t xml:space="preserve"> or by imposing a constructive trust to avoid unjust enrichment </w:t>
      </w:r>
      <w:r>
        <w:rPr>
          <w:rFonts w:asciiTheme="majorBidi" w:hAnsiTheme="majorBidi" w:cstheme="majorBidi"/>
          <w:sz w:val="22"/>
          <w:szCs w:val="22"/>
        </w:rPr>
        <w:t>(</w:t>
      </w:r>
      <w:r w:rsidRPr="000C392C">
        <w:rPr>
          <w:rFonts w:asciiTheme="majorBidi" w:hAnsiTheme="majorBidi" w:cstheme="majorBidi"/>
          <w:b/>
          <w:bCs/>
          <w:sz w:val="22"/>
          <w:szCs w:val="22"/>
        </w:rPr>
        <w:t>implied in law</w:t>
      </w:r>
      <w:r>
        <w:rPr>
          <w:rFonts w:asciiTheme="majorBidi" w:hAnsiTheme="majorBidi" w:cstheme="majorBidi"/>
          <w:sz w:val="22"/>
          <w:szCs w:val="22"/>
        </w:rPr>
        <w:t>)</w:t>
      </w:r>
      <w:r w:rsidR="007070DF">
        <w:rPr>
          <w:rFonts w:asciiTheme="majorBidi" w:hAnsiTheme="majorBidi" w:cstheme="majorBidi"/>
          <w:sz w:val="22"/>
          <w:szCs w:val="22"/>
        </w:rPr>
        <w:t xml:space="preserve">/ partnership </w:t>
      </w:r>
    </w:p>
    <w:p w:rsidR="00BB4F60" w:rsidRDefault="00F20D9E" w:rsidP="009423C0">
      <w:pPr>
        <w:pStyle w:val="ListParagraph"/>
        <w:numPr>
          <w:ilvl w:val="3"/>
          <w:numId w:val="45"/>
        </w:numPr>
        <w:rPr>
          <w:rFonts w:asciiTheme="majorBidi" w:hAnsiTheme="majorBidi" w:cstheme="majorBidi"/>
          <w:sz w:val="22"/>
          <w:szCs w:val="22"/>
        </w:rPr>
      </w:pPr>
      <w:r w:rsidRPr="00F20D9E">
        <w:rPr>
          <w:rFonts w:asciiTheme="majorBidi" w:hAnsiTheme="majorBidi" w:cstheme="majorBidi"/>
          <w:sz w:val="22"/>
          <w:szCs w:val="22"/>
        </w:rPr>
        <w:t>Consider whether they held joint accounts or property in common, sacrificed paid employment for work in the home, worked in the other partner’s business and contributed financially to the purchase of property in the other partners name</w:t>
      </w:r>
    </w:p>
    <w:p w:rsidR="00AC5B15" w:rsidRPr="0047340B" w:rsidRDefault="007070DF" w:rsidP="009423C0">
      <w:pPr>
        <w:pStyle w:val="ListParagraph"/>
        <w:numPr>
          <w:ilvl w:val="2"/>
          <w:numId w:val="45"/>
        </w:numPr>
        <w:rPr>
          <w:rFonts w:asciiTheme="majorBidi" w:hAnsiTheme="majorBidi" w:cstheme="majorBidi"/>
          <w:sz w:val="22"/>
          <w:szCs w:val="22"/>
        </w:rPr>
      </w:pPr>
      <w:r w:rsidRPr="0047340B">
        <w:rPr>
          <w:rFonts w:asciiTheme="majorBidi" w:hAnsiTheme="majorBidi" w:cstheme="majorBidi"/>
          <w:b/>
          <w:bCs/>
          <w:sz w:val="22"/>
          <w:szCs w:val="22"/>
        </w:rPr>
        <w:t>Hard case</w:t>
      </w:r>
      <w:r w:rsidR="00BB4F60" w:rsidRPr="0047340B">
        <w:rPr>
          <w:rFonts w:asciiTheme="majorBidi" w:hAnsiTheme="majorBidi" w:cstheme="majorBidi"/>
          <w:b/>
          <w:bCs/>
          <w:sz w:val="22"/>
          <w:szCs w:val="22"/>
        </w:rPr>
        <w:t xml:space="preserve">: </w:t>
      </w:r>
      <w:r w:rsidRPr="0047340B">
        <w:rPr>
          <w:rFonts w:asciiTheme="majorBidi" w:hAnsiTheme="majorBidi" w:cstheme="majorBidi"/>
          <w:sz w:val="22"/>
          <w:szCs w:val="22"/>
        </w:rPr>
        <w:t xml:space="preserve">When a couple lives </w:t>
      </w:r>
      <w:r w:rsidR="00BB4F60" w:rsidRPr="0047340B">
        <w:rPr>
          <w:rFonts w:asciiTheme="majorBidi" w:hAnsiTheme="majorBidi" w:cstheme="majorBidi"/>
          <w:sz w:val="22"/>
          <w:szCs w:val="22"/>
        </w:rPr>
        <w:t>together,</w:t>
      </w:r>
      <w:r w:rsidRPr="0047340B">
        <w:rPr>
          <w:rFonts w:asciiTheme="majorBidi" w:hAnsiTheme="majorBidi" w:cstheme="majorBidi"/>
          <w:sz w:val="22"/>
          <w:szCs w:val="22"/>
        </w:rPr>
        <w:t xml:space="preserve"> and </w:t>
      </w:r>
      <w:r w:rsidR="00BB4F60" w:rsidRPr="0047340B">
        <w:rPr>
          <w:rFonts w:asciiTheme="majorBidi" w:hAnsiTheme="majorBidi" w:cstheme="majorBidi"/>
          <w:sz w:val="22"/>
          <w:szCs w:val="22"/>
        </w:rPr>
        <w:t xml:space="preserve">the couple breaks up, does the non-owner acquire any rights in the family home? In </w:t>
      </w:r>
      <w:r w:rsidR="00BB4F60" w:rsidRPr="00FA0623">
        <w:rPr>
          <w:rFonts w:asciiTheme="majorBidi" w:hAnsiTheme="majorBidi" w:cstheme="majorBidi"/>
          <w:b/>
          <w:bCs/>
          <w:sz w:val="22"/>
          <w:szCs w:val="22"/>
        </w:rPr>
        <w:t>Sullivan</w:t>
      </w:r>
      <w:r w:rsidR="00BB4F60" w:rsidRPr="0047340B">
        <w:rPr>
          <w:rFonts w:asciiTheme="majorBidi" w:hAnsiTheme="majorBidi" w:cstheme="majorBidi"/>
          <w:sz w:val="22"/>
          <w:szCs w:val="22"/>
        </w:rPr>
        <w:t xml:space="preserve"> court found that defendant had promised to put his partner on the title and that the plaintiff was practically induced to remain in the relationship in reliance on that promise, gave up employment opportunities to remain and did the homemaking. One half interest of house was in held in constructive trust for the benefit of the ex-partner, defendant would be unjustly enriched otherwise. But in later case court effectively established that just a relationship is not enough, must have relied creating a fiduciary duty </w:t>
      </w:r>
    </w:p>
    <w:p w:rsidR="00DA079D" w:rsidRDefault="00DA079D" w:rsidP="002C7BA6"/>
    <w:p w:rsidR="00DA079D" w:rsidRDefault="00575A12" w:rsidP="00575A12">
      <w:pPr>
        <w:pStyle w:val="Heading2"/>
      </w:pPr>
      <w:bookmarkStart w:id="64" w:name="_Toc8243815"/>
      <w:r>
        <w:t>Concurrent ownership—Partnerships and corporations</w:t>
      </w:r>
      <w:bookmarkEnd w:id="64"/>
      <w:r>
        <w:t xml:space="preserve"> </w:t>
      </w:r>
    </w:p>
    <w:p w:rsidR="00D765A7" w:rsidRPr="00F97D40" w:rsidRDefault="00D765A7" w:rsidP="00575A12">
      <w:pPr>
        <w:rPr>
          <w:rFonts w:asciiTheme="majorBidi" w:hAnsiTheme="majorBidi" w:cstheme="majorBidi"/>
          <w:sz w:val="22"/>
          <w:szCs w:val="22"/>
        </w:rPr>
      </w:pPr>
    </w:p>
    <w:p w:rsidR="00F97D40" w:rsidRDefault="00F97D40" w:rsidP="009423C0">
      <w:pPr>
        <w:pStyle w:val="ListParagraph"/>
        <w:numPr>
          <w:ilvl w:val="0"/>
          <w:numId w:val="49"/>
        </w:numPr>
        <w:rPr>
          <w:rFonts w:asciiTheme="majorBidi" w:hAnsiTheme="majorBidi" w:cstheme="majorBidi"/>
          <w:sz w:val="22"/>
          <w:szCs w:val="22"/>
        </w:rPr>
      </w:pPr>
      <w:r w:rsidRPr="00B60B07">
        <w:rPr>
          <w:rFonts w:asciiTheme="majorBidi" w:hAnsiTheme="majorBidi" w:cstheme="majorBidi"/>
          <w:b/>
          <w:bCs/>
          <w:sz w:val="22"/>
          <w:szCs w:val="22"/>
        </w:rPr>
        <w:t>Agency costs</w:t>
      </w:r>
      <w:r w:rsidRPr="00F97D40">
        <w:rPr>
          <w:rFonts w:asciiTheme="majorBidi" w:hAnsiTheme="majorBidi" w:cstheme="majorBidi"/>
          <w:sz w:val="22"/>
          <w:szCs w:val="22"/>
        </w:rPr>
        <w:t>: separation of ownership from control leads to competing interests, which results in increased costs</w:t>
      </w:r>
    </w:p>
    <w:p w:rsidR="00EF0BA5" w:rsidRDefault="00EF0BA5" w:rsidP="009423C0">
      <w:pPr>
        <w:pStyle w:val="ListParagraph"/>
        <w:numPr>
          <w:ilvl w:val="1"/>
          <w:numId w:val="49"/>
        </w:numPr>
        <w:rPr>
          <w:rFonts w:asciiTheme="majorBidi" w:hAnsiTheme="majorBidi" w:cstheme="majorBidi"/>
          <w:sz w:val="22"/>
          <w:szCs w:val="22"/>
        </w:rPr>
      </w:pPr>
      <w:r w:rsidRPr="00096D38">
        <w:rPr>
          <w:rFonts w:asciiTheme="majorBidi" w:hAnsiTheme="majorBidi" w:cstheme="majorBidi"/>
          <w:sz w:val="22"/>
          <w:szCs w:val="22"/>
        </w:rPr>
        <w:t xml:space="preserve">The degree by which corporate mangers’ self-interest runs in line with those that have an ownership interest will affect how serious the divergence between the principal and the agent is (B&amp;M—see b) </w:t>
      </w:r>
    </w:p>
    <w:p w:rsidR="00575A12" w:rsidRDefault="00F97D40" w:rsidP="009423C0">
      <w:pPr>
        <w:pStyle w:val="ListParagraph"/>
        <w:numPr>
          <w:ilvl w:val="0"/>
          <w:numId w:val="49"/>
        </w:numPr>
        <w:rPr>
          <w:rFonts w:asciiTheme="majorBidi" w:hAnsiTheme="majorBidi" w:cstheme="majorBidi"/>
          <w:sz w:val="22"/>
          <w:szCs w:val="22"/>
        </w:rPr>
      </w:pPr>
      <w:proofErr w:type="spellStart"/>
      <w:r w:rsidRPr="006F0511">
        <w:rPr>
          <w:rFonts w:asciiTheme="majorBidi" w:hAnsiTheme="majorBidi" w:cstheme="majorBidi"/>
          <w:b/>
          <w:bCs/>
          <w:sz w:val="22"/>
          <w:szCs w:val="22"/>
        </w:rPr>
        <w:t>Berle</w:t>
      </w:r>
      <w:proofErr w:type="spellEnd"/>
      <w:r w:rsidRPr="006F0511">
        <w:rPr>
          <w:rFonts w:asciiTheme="majorBidi" w:hAnsiTheme="majorBidi" w:cstheme="majorBidi"/>
          <w:b/>
          <w:bCs/>
          <w:sz w:val="22"/>
          <w:szCs w:val="22"/>
        </w:rPr>
        <w:t xml:space="preserve"> and Mean</w:t>
      </w:r>
      <w:r w:rsidR="00EF0BA5" w:rsidRPr="00096D38">
        <w:rPr>
          <w:rFonts w:asciiTheme="majorBidi" w:hAnsiTheme="majorBidi" w:cstheme="majorBidi"/>
          <w:sz w:val="22"/>
          <w:szCs w:val="22"/>
        </w:rPr>
        <w:t xml:space="preserve">: think of corporations as </w:t>
      </w:r>
      <w:r w:rsidR="00EF0BA5" w:rsidRPr="00096D38">
        <w:rPr>
          <w:rFonts w:asciiTheme="majorBidi" w:hAnsiTheme="majorBidi" w:cstheme="majorBidi"/>
          <w:b/>
          <w:bCs/>
          <w:sz w:val="22"/>
          <w:szCs w:val="22"/>
        </w:rPr>
        <w:t>quasi-public entities</w:t>
      </w:r>
      <w:r w:rsidR="00EF0BA5" w:rsidRPr="00096D38">
        <w:rPr>
          <w:rFonts w:asciiTheme="majorBidi" w:hAnsiTheme="majorBidi" w:cstheme="majorBidi"/>
          <w:sz w:val="22"/>
          <w:szCs w:val="22"/>
        </w:rPr>
        <w:t xml:space="preserve"> that need to be </w:t>
      </w:r>
      <w:r w:rsidR="00EF0BA5" w:rsidRPr="00544929">
        <w:rPr>
          <w:rFonts w:asciiTheme="majorBidi" w:hAnsiTheme="majorBidi" w:cstheme="majorBidi"/>
          <w:b/>
          <w:bCs/>
          <w:sz w:val="22"/>
          <w:szCs w:val="22"/>
          <w:u w:val="single"/>
        </w:rPr>
        <w:t>regulated</w:t>
      </w:r>
      <w:r w:rsidR="00EF0BA5" w:rsidRPr="00096D38">
        <w:rPr>
          <w:rFonts w:asciiTheme="majorBidi" w:hAnsiTheme="majorBidi" w:cstheme="majorBidi"/>
          <w:sz w:val="22"/>
          <w:szCs w:val="22"/>
        </w:rPr>
        <w:t xml:space="preserve"> to ensure that directors use the resources of the company for their most efficient use</w:t>
      </w:r>
      <w:r w:rsidR="00544929">
        <w:rPr>
          <w:rFonts w:asciiTheme="majorBidi" w:hAnsiTheme="majorBidi" w:cstheme="majorBidi"/>
          <w:sz w:val="22"/>
          <w:szCs w:val="22"/>
        </w:rPr>
        <w:t xml:space="preserve"> (more searching judicial review) </w:t>
      </w:r>
    </w:p>
    <w:p w:rsidR="00096D38" w:rsidRDefault="00096D38" w:rsidP="009423C0">
      <w:pPr>
        <w:pStyle w:val="ListParagraph"/>
        <w:numPr>
          <w:ilvl w:val="1"/>
          <w:numId w:val="49"/>
        </w:numPr>
        <w:rPr>
          <w:rFonts w:asciiTheme="majorBidi" w:hAnsiTheme="majorBidi" w:cstheme="majorBidi"/>
          <w:sz w:val="22"/>
          <w:szCs w:val="22"/>
        </w:rPr>
      </w:pPr>
      <w:r>
        <w:rPr>
          <w:rFonts w:asciiTheme="majorBidi" w:hAnsiTheme="majorBidi" w:cstheme="majorBidi"/>
          <w:sz w:val="22"/>
          <w:szCs w:val="22"/>
        </w:rPr>
        <w:t xml:space="preserve">Concerned of the </w:t>
      </w:r>
      <w:r w:rsidRPr="00235EAB">
        <w:rPr>
          <w:rFonts w:asciiTheme="majorBidi" w:hAnsiTheme="majorBidi" w:cstheme="majorBidi"/>
          <w:b/>
          <w:bCs/>
          <w:sz w:val="22"/>
          <w:szCs w:val="22"/>
        </w:rPr>
        <w:t>high agency costs</w:t>
      </w:r>
      <w:r>
        <w:rPr>
          <w:rFonts w:asciiTheme="majorBidi" w:hAnsiTheme="majorBidi" w:cstheme="majorBidi"/>
          <w:sz w:val="22"/>
          <w:szCs w:val="22"/>
        </w:rPr>
        <w:t xml:space="preserve"> that will occur due to conflicting interests between t</w:t>
      </w:r>
      <w:r w:rsidR="006F0511">
        <w:rPr>
          <w:rFonts w:asciiTheme="majorBidi" w:hAnsiTheme="majorBidi" w:cstheme="majorBidi"/>
          <w:sz w:val="22"/>
          <w:szCs w:val="22"/>
        </w:rPr>
        <w:t>hose that own the property and those that control it</w:t>
      </w:r>
      <w:r>
        <w:rPr>
          <w:rFonts w:asciiTheme="majorBidi" w:hAnsiTheme="majorBidi" w:cstheme="majorBidi"/>
          <w:sz w:val="22"/>
          <w:szCs w:val="22"/>
        </w:rPr>
        <w:t>—managers might be incentivized to achieve short term gains that pad their pockets</w:t>
      </w:r>
    </w:p>
    <w:p w:rsidR="006F0511" w:rsidRDefault="006F0511" w:rsidP="009423C0">
      <w:pPr>
        <w:pStyle w:val="ListParagraph"/>
        <w:numPr>
          <w:ilvl w:val="1"/>
          <w:numId w:val="49"/>
        </w:numPr>
        <w:rPr>
          <w:rFonts w:asciiTheme="majorBidi" w:hAnsiTheme="majorBidi" w:cstheme="majorBidi"/>
          <w:sz w:val="22"/>
          <w:szCs w:val="22"/>
        </w:rPr>
      </w:pPr>
      <w:r>
        <w:rPr>
          <w:rFonts w:asciiTheme="majorBidi" w:hAnsiTheme="majorBidi" w:cstheme="majorBidi"/>
          <w:sz w:val="22"/>
          <w:szCs w:val="22"/>
        </w:rPr>
        <w:t xml:space="preserve">More in line w/ a modern theory some scholars take to this issue: </w:t>
      </w:r>
      <w:r w:rsidRPr="006F0511">
        <w:rPr>
          <w:rFonts w:asciiTheme="majorBidi" w:hAnsiTheme="majorBidi" w:cstheme="majorBidi"/>
          <w:b/>
          <w:bCs/>
          <w:sz w:val="22"/>
          <w:szCs w:val="22"/>
        </w:rPr>
        <w:t>property-based approach</w:t>
      </w:r>
      <w:r w:rsidRPr="006F0511">
        <w:rPr>
          <w:rFonts w:asciiTheme="majorBidi" w:hAnsiTheme="majorBidi" w:cstheme="majorBidi"/>
          <w:sz w:val="22"/>
          <w:szCs w:val="22"/>
        </w:rPr>
        <w:t xml:space="preserve">—places more focus on the organizational form of the corporate entity and the balance of rights between the owners and third parties affected by the activities of the corporation and its agents </w:t>
      </w:r>
    </w:p>
    <w:p w:rsidR="006F0511" w:rsidRDefault="006F0511" w:rsidP="009423C0">
      <w:pPr>
        <w:pStyle w:val="ListParagraph"/>
        <w:numPr>
          <w:ilvl w:val="2"/>
          <w:numId w:val="49"/>
        </w:numPr>
        <w:rPr>
          <w:rFonts w:asciiTheme="majorBidi" w:hAnsiTheme="majorBidi" w:cstheme="majorBidi"/>
          <w:sz w:val="22"/>
          <w:szCs w:val="22"/>
        </w:rPr>
      </w:pPr>
      <w:r w:rsidRPr="006F0511">
        <w:rPr>
          <w:rFonts w:asciiTheme="majorBidi" w:hAnsiTheme="majorBidi" w:cstheme="majorBidi"/>
          <w:sz w:val="22"/>
          <w:szCs w:val="22"/>
        </w:rPr>
        <w:t>Not just focused on relationship of shareholders and management, but the relationship with third parties as well</w:t>
      </w:r>
      <w:r>
        <w:rPr>
          <w:rFonts w:asciiTheme="majorBidi" w:hAnsiTheme="majorBidi" w:cstheme="majorBidi"/>
          <w:sz w:val="22"/>
          <w:szCs w:val="22"/>
        </w:rPr>
        <w:t>. Property rights are good against the world</w:t>
      </w:r>
      <w:r w:rsidR="00544929">
        <w:rPr>
          <w:rFonts w:asciiTheme="majorBidi" w:hAnsiTheme="majorBidi" w:cstheme="majorBidi"/>
          <w:sz w:val="22"/>
          <w:szCs w:val="22"/>
        </w:rPr>
        <w:t xml:space="preserve"> </w:t>
      </w:r>
    </w:p>
    <w:p w:rsidR="00261E5D" w:rsidRDefault="00261E5D" w:rsidP="009423C0">
      <w:pPr>
        <w:pStyle w:val="ListParagraph"/>
        <w:numPr>
          <w:ilvl w:val="3"/>
          <w:numId w:val="49"/>
        </w:numPr>
        <w:rPr>
          <w:rFonts w:asciiTheme="majorBidi" w:hAnsiTheme="majorBidi" w:cstheme="majorBidi"/>
          <w:sz w:val="22"/>
          <w:szCs w:val="22"/>
        </w:rPr>
      </w:pPr>
      <w:r>
        <w:rPr>
          <w:rFonts w:asciiTheme="majorBidi" w:hAnsiTheme="majorBidi" w:cstheme="majorBidi"/>
          <w:sz w:val="22"/>
          <w:szCs w:val="22"/>
        </w:rPr>
        <w:t xml:space="preserve">Under this theory, all shareholders are looked at as </w:t>
      </w:r>
      <w:r w:rsidRPr="00544929">
        <w:rPr>
          <w:rFonts w:asciiTheme="majorBidi" w:hAnsiTheme="majorBidi" w:cstheme="majorBidi"/>
          <w:sz w:val="22"/>
          <w:szCs w:val="22"/>
          <w:u w:val="single"/>
        </w:rPr>
        <w:t>co-owners in the assets of production</w:t>
      </w:r>
      <w:r>
        <w:rPr>
          <w:rFonts w:asciiTheme="majorBidi" w:hAnsiTheme="majorBidi" w:cstheme="majorBidi"/>
          <w:sz w:val="22"/>
          <w:szCs w:val="22"/>
        </w:rPr>
        <w:t xml:space="preserve"> and have responsibility for that—might even allow for shareholder liability  </w:t>
      </w:r>
    </w:p>
    <w:p w:rsidR="006F0511" w:rsidRPr="00FA0623" w:rsidRDefault="006F0511" w:rsidP="00FA0623">
      <w:pPr>
        <w:pStyle w:val="ListParagraph"/>
        <w:numPr>
          <w:ilvl w:val="2"/>
          <w:numId w:val="49"/>
        </w:numPr>
        <w:rPr>
          <w:rFonts w:asciiTheme="majorBidi" w:hAnsiTheme="majorBidi" w:cstheme="majorBidi"/>
          <w:sz w:val="22"/>
          <w:szCs w:val="22"/>
        </w:rPr>
      </w:pPr>
      <w:r w:rsidRPr="006F0511">
        <w:rPr>
          <w:rFonts w:asciiTheme="majorBidi" w:hAnsiTheme="majorBidi" w:cstheme="majorBidi"/>
          <w:sz w:val="22"/>
          <w:szCs w:val="22"/>
        </w:rPr>
        <w:t>Also, limits the forms in which property may be held—so property serves public interest and gives notice to whom may be affected by them</w:t>
      </w:r>
      <w:r w:rsidR="00261E5D">
        <w:rPr>
          <w:rFonts w:asciiTheme="majorBidi" w:hAnsiTheme="majorBidi" w:cstheme="majorBidi"/>
          <w:sz w:val="22"/>
          <w:szCs w:val="22"/>
        </w:rPr>
        <w:t xml:space="preserve">. Focuses on the organizational form of the entity. </w:t>
      </w:r>
    </w:p>
    <w:p w:rsidR="006F0511" w:rsidRDefault="00096D38" w:rsidP="009423C0">
      <w:pPr>
        <w:pStyle w:val="ListParagraph"/>
        <w:numPr>
          <w:ilvl w:val="0"/>
          <w:numId w:val="49"/>
        </w:numPr>
        <w:rPr>
          <w:rFonts w:asciiTheme="majorBidi" w:hAnsiTheme="majorBidi" w:cstheme="majorBidi"/>
          <w:sz w:val="22"/>
          <w:szCs w:val="22"/>
        </w:rPr>
      </w:pPr>
      <w:r w:rsidRPr="00096D38">
        <w:rPr>
          <w:rFonts w:asciiTheme="majorBidi" w:hAnsiTheme="majorBidi" w:cstheme="majorBidi"/>
          <w:b/>
          <w:bCs/>
          <w:sz w:val="22"/>
          <w:szCs w:val="22"/>
        </w:rPr>
        <w:t>Nexus of contracts theory</w:t>
      </w:r>
      <w:r w:rsidRPr="00096D38">
        <w:rPr>
          <w:rFonts w:asciiTheme="majorBidi" w:hAnsiTheme="majorBidi" w:cstheme="majorBidi"/>
          <w:sz w:val="22"/>
          <w:szCs w:val="22"/>
        </w:rPr>
        <w:t xml:space="preserve"> (Professor Butler): conceives of corporation as an efficient conduit through which parties make and organize vast numbers of private agreements— </w:t>
      </w:r>
      <w:r w:rsidRPr="00544929">
        <w:rPr>
          <w:rFonts w:asciiTheme="majorBidi" w:hAnsiTheme="majorBidi" w:cstheme="majorBidi"/>
          <w:b/>
          <w:bCs/>
          <w:sz w:val="22"/>
          <w:szCs w:val="22"/>
        </w:rPr>
        <w:t>capital markets</w:t>
      </w:r>
      <w:r w:rsidRPr="00096D38">
        <w:rPr>
          <w:rFonts w:asciiTheme="majorBidi" w:hAnsiTheme="majorBidi" w:cstheme="majorBidi"/>
          <w:sz w:val="22"/>
          <w:szCs w:val="22"/>
        </w:rPr>
        <w:t xml:space="preserve"> will discipline corporate managers, leaving little justification for further legal ordering to mediate the relationship between shareholders and managers. Agency costs will be minimized due to this.</w:t>
      </w:r>
    </w:p>
    <w:p w:rsidR="006F0511" w:rsidRPr="006F0511" w:rsidRDefault="006F0511" w:rsidP="009423C0">
      <w:pPr>
        <w:pStyle w:val="ListParagraph"/>
        <w:numPr>
          <w:ilvl w:val="1"/>
          <w:numId w:val="49"/>
        </w:numPr>
        <w:rPr>
          <w:rFonts w:asciiTheme="majorBidi" w:hAnsiTheme="majorBidi" w:cstheme="majorBidi"/>
          <w:sz w:val="22"/>
          <w:szCs w:val="22"/>
        </w:rPr>
      </w:pPr>
      <w:r>
        <w:rPr>
          <w:rFonts w:asciiTheme="majorBidi" w:hAnsiTheme="majorBidi" w:cstheme="majorBidi"/>
          <w:sz w:val="22"/>
          <w:szCs w:val="22"/>
        </w:rPr>
        <w:t xml:space="preserve">Corporations as a “firm:” set of relations that arise when resources are </w:t>
      </w:r>
      <w:r w:rsidRPr="00544929">
        <w:rPr>
          <w:rFonts w:asciiTheme="majorBidi" w:hAnsiTheme="majorBidi" w:cstheme="majorBidi"/>
          <w:b/>
          <w:bCs/>
          <w:sz w:val="22"/>
          <w:szCs w:val="22"/>
        </w:rPr>
        <w:t>allocated</w:t>
      </w:r>
      <w:r>
        <w:rPr>
          <w:rFonts w:asciiTheme="majorBidi" w:hAnsiTheme="majorBidi" w:cstheme="majorBidi"/>
          <w:sz w:val="22"/>
          <w:szCs w:val="22"/>
        </w:rPr>
        <w:t xml:space="preserve"> amongst employees, rather than independent contractors; unified control reduces haggling &amp; allows for quick changes </w:t>
      </w:r>
    </w:p>
    <w:p w:rsidR="00096D38" w:rsidRPr="006F0511" w:rsidRDefault="006F0511" w:rsidP="009423C0">
      <w:pPr>
        <w:pStyle w:val="ListParagraph"/>
        <w:numPr>
          <w:ilvl w:val="1"/>
          <w:numId w:val="49"/>
        </w:numPr>
        <w:rPr>
          <w:rFonts w:asciiTheme="majorBidi" w:hAnsiTheme="majorBidi" w:cstheme="majorBidi"/>
          <w:sz w:val="22"/>
          <w:szCs w:val="22"/>
        </w:rPr>
      </w:pPr>
      <w:r w:rsidRPr="00544929">
        <w:rPr>
          <w:rFonts w:asciiTheme="majorBidi" w:hAnsiTheme="majorBidi" w:cstheme="majorBidi"/>
          <w:b/>
          <w:sz w:val="22"/>
          <w:szCs w:val="22"/>
        </w:rPr>
        <w:lastRenderedPageBreak/>
        <w:t>Efficient market hypothesis</w:t>
      </w:r>
      <w:r w:rsidRPr="006F0511">
        <w:rPr>
          <w:rFonts w:asciiTheme="majorBidi" w:hAnsiTheme="majorBidi" w:cstheme="majorBidi"/>
          <w:bCs/>
          <w:sz w:val="22"/>
          <w:szCs w:val="22"/>
        </w:rPr>
        <w:t>—the price fully reflects all available information</w:t>
      </w:r>
    </w:p>
    <w:p w:rsidR="006F0511" w:rsidRDefault="006F0511" w:rsidP="009423C0">
      <w:pPr>
        <w:pStyle w:val="ListParagraph"/>
        <w:numPr>
          <w:ilvl w:val="1"/>
          <w:numId w:val="49"/>
        </w:numPr>
        <w:rPr>
          <w:rFonts w:asciiTheme="majorBidi" w:hAnsiTheme="majorBidi" w:cstheme="majorBidi"/>
          <w:sz w:val="22"/>
          <w:szCs w:val="22"/>
        </w:rPr>
      </w:pPr>
      <w:r w:rsidRPr="006F0511">
        <w:rPr>
          <w:rFonts w:asciiTheme="majorBidi" w:hAnsiTheme="majorBidi" w:cstheme="majorBidi"/>
          <w:sz w:val="22"/>
          <w:szCs w:val="22"/>
        </w:rPr>
        <w:t xml:space="preserve">This view suggests less regulation, focusing on the freedom of </w:t>
      </w:r>
      <w:r w:rsidRPr="006F0511">
        <w:rPr>
          <w:rFonts w:asciiTheme="majorBidi" w:hAnsiTheme="majorBidi" w:cstheme="majorBidi"/>
          <w:b/>
          <w:bCs/>
          <w:sz w:val="22"/>
          <w:szCs w:val="22"/>
        </w:rPr>
        <w:t xml:space="preserve">contract </w:t>
      </w:r>
      <w:r w:rsidRPr="006F0511">
        <w:rPr>
          <w:rFonts w:asciiTheme="majorBidi" w:hAnsiTheme="majorBidi" w:cstheme="majorBidi"/>
          <w:sz w:val="22"/>
          <w:szCs w:val="22"/>
        </w:rPr>
        <w:t>(private nature)</w:t>
      </w:r>
    </w:p>
    <w:p w:rsidR="006F0511" w:rsidRDefault="006F0511" w:rsidP="009423C0">
      <w:pPr>
        <w:pStyle w:val="ListParagraph"/>
        <w:numPr>
          <w:ilvl w:val="2"/>
          <w:numId w:val="49"/>
        </w:numPr>
        <w:rPr>
          <w:rFonts w:asciiTheme="majorBidi" w:hAnsiTheme="majorBidi" w:cstheme="majorBidi"/>
          <w:sz w:val="22"/>
          <w:szCs w:val="22"/>
        </w:rPr>
      </w:pPr>
      <w:r w:rsidRPr="006F0511">
        <w:rPr>
          <w:rFonts w:asciiTheme="majorBidi" w:hAnsiTheme="majorBidi" w:cstheme="majorBidi"/>
          <w:sz w:val="22"/>
          <w:szCs w:val="22"/>
        </w:rPr>
        <w:t>Counter: is it fair to simply view corporations as private parties entering into contracts, considering the limited liability the corporations have for non-consensual creditors—need to ensure that everyone’s interests are taken into account. There is a public nature of corporations</w:t>
      </w:r>
      <w:r>
        <w:rPr>
          <w:rFonts w:asciiTheme="majorBidi" w:hAnsiTheme="majorBidi" w:cstheme="majorBidi"/>
          <w:sz w:val="22"/>
          <w:szCs w:val="22"/>
        </w:rPr>
        <w:t xml:space="preserve">—see </w:t>
      </w:r>
      <w:proofErr w:type="spellStart"/>
      <w:r>
        <w:rPr>
          <w:rFonts w:asciiTheme="majorBidi" w:hAnsiTheme="majorBidi" w:cstheme="majorBidi"/>
          <w:sz w:val="22"/>
          <w:szCs w:val="22"/>
        </w:rPr>
        <w:t>Berle</w:t>
      </w:r>
      <w:proofErr w:type="spellEnd"/>
      <w:r>
        <w:rPr>
          <w:rFonts w:asciiTheme="majorBidi" w:hAnsiTheme="majorBidi" w:cstheme="majorBidi"/>
          <w:sz w:val="22"/>
          <w:szCs w:val="22"/>
        </w:rPr>
        <w:t xml:space="preserve"> and Mean</w:t>
      </w:r>
    </w:p>
    <w:p w:rsidR="00261E5D" w:rsidRPr="00261E5D" w:rsidRDefault="00261E5D" w:rsidP="009423C0">
      <w:pPr>
        <w:pStyle w:val="ListParagraph"/>
        <w:numPr>
          <w:ilvl w:val="0"/>
          <w:numId w:val="49"/>
        </w:numPr>
        <w:rPr>
          <w:rFonts w:asciiTheme="majorBidi" w:hAnsiTheme="majorBidi" w:cstheme="majorBidi"/>
          <w:sz w:val="22"/>
          <w:szCs w:val="22"/>
        </w:rPr>
      </w:pPr>
      <w:r>
        <w:rPr>
          <w:rFonts w:asciiTheme="majorBidi" w:hAnsiTheme="majorBidi" w:cstheme="majorBidi"/>
          <w:b/>
          <w:bCs/>
          <w:sz w:val="22"/>
          <w:szCs w:val="22"/>
        </w:rPr>
        <w:t xml:space="preserve">Controls of the directors: </w:t>
      </w:r>
    </w:p>
    <w:p w:rsidR="00F97D40" w:rsidRDefault="00F97D40" w:rsidP="009423C0">
      <w:pPr>
        <w:pStyle w:val="ListParagraph"/>
        <w:numPr>
          <w:ilvl w:val="1"/>
          <w:numId w:val="49"/>
        </w:numPr>
        <w:rPr>
          <w:rFonts w:asciiTheme="majorBidi" w:hAnsiTheme="majorBidi" w:cstheme="majorBidi"/>
          <w:sz w:val="22"/>
          <w:szCs w:val="22"/>
        </w:rPr>
      </w:pPr>
      <w:r w:rsidRPr="00261E5D">
        <w:rPr>
          <w:rFonts w:asciiTheme="majorBidi" w:hAnsiTheme="majorBidi" w:cstheme="majorBidi"/>
          <w:sz w:val="22"/>
          <w:szCs w:val="22"/>
        </w:rPr>
        <w:t>Fiduciary duty: legal mechanism that controls the discretion of the mangers—they have to act in the best interests of the shareholders</w:t>
      </w:r>
    </w:p>
    <w:p w:rsidR="00B60B07" w:rsidRPr="00261E5D" w:rsidRDefault="00B60B07" w:rsidP="009423C0">
      <w:pPr>
        <w:pStyle w:val="ListParagraph"/>
        <w:numPr>
          <w:ilvl w:val="2"/>
          <w:numId w:val="49"/>
        </w:numPr>
        <w:rPr>
          <w:rFonts w:asciiTheme="majorBidi" w:hAnsiTheme="majorBidi" w:cstheme="majorBidi"/>
          <w:sz w:val="22"/>
          <w:szCs w:val="22"/>
        </w:rPr>
      </w:pPr>
      <w:r w:rsidRPr="00261E5D">
        <w:rPr>
          <w:rFonts w:asciiTheme="majorBidi" w:hAnsiTheme="majorBidi" w:cstheme="majorBidi"/>
          <w:sz w:val="22"/>
          <w:szCs w:val="22"/>
        </w:rPr>
        <w:t xml:space="preserve">But, when company is sued by a shareholder, managements decisions receive extreme deference through the </w:t>
      </w:r>
      <w:r w:rsidRPr="00261E5D">
        <w:rPr>
          <w:rFonts w:asciiTheme="majorBidi" w:hAnsiTheme="majorBidi" w:cstheme="majorBidi"/>
          <w:b/>
          <w:bCs/>
          <w:sz w:val="22"/>
          <w:szCs w:val="22"/>
        </w:rPr>
        <w:t>business judgement rule—</w:t>
      </w:r>
      <w:r w:rsidRPr="00261E5D">
        <w:rPr>
          <w:rFonts w:asciiTheme="majorBidi" w:hAnsiTheme="majorBidi" w:cstheme="majorBidi"/>
          <w:sz w:val="22"/>
          <w:szCs w:val="22"/>
        </w:rPr>
        <w:t xml:space="preserve">as long as the </w:t>
      </w:r>
      <w:r w:rsidRPr="00544929">
        <w:rPr>
          <w:rFonts w:asciiTheme="majorBidi" w:hAnsiTheme="majorBidi" w:cstheme="majorBidi"/>
          <w:b/>
          <w:bCs/>
          <w:sz w:val="22"/>
          <w:szCs w:val="22"/>
        </w:rPr>
        <w:t>process</w:t>
      </w:r>
      <w:r w:rsidRPr="00261E5D">
        <w:rPr>
          <w:rFonts w:asciiTheme="majorBidi" w:hAnsiTheme="majorBidi" w:cstheme="majorBidi"/>
          <w:sz w:val="22"/>
          <w:szCs w:val="22"/>
        </w:rPr>
        <w:t xml:space="preserve"> was rational or employed in a good faith effect to advance the corporation’s interest, will not be able to overcome the strong presumption that directors, not shareholders, run the company</w:t>
      </w:r>
      <w:r w:rsidR="009B7BE8" w:rsidRPr="00261E5D">
        <w:rPr>
          <w:rFonts w:asciiTheme="majorBidi" w:hAnsiTheme="majorBidi" w:cstheme="majorBidi"/>
          <w:sz w:val="22"/>
          <w:szCs w:val="22"/>
        </w:rPr>
        <w:t>; court will not look into substantive context of their decisions</w:t>
      </w:r>
      <w:r w:rsidR="00261E5D" w:rsidRPr="00261E5D">
        <w:rPr>
          <w:rFonts w:asciiTheme="majorBidi" w:hAnsiTheme="majorBidi" w:cstheme="majorBidi"/>
          <w:sz w:val="22"/>
          <w:szCs w:val="22"/>
        </w:rPr>
        <w:t xml:space="preserve"> (</w:t>
      </w:r>
      <w:r w:rsidR="00261E5D" w:rsidRPr="00261E5D">
        <w:rPr>
          <w:rFonts w:asciiTheme="majorBidi" w:hAnsiTheme="majorBidi" w:cstheme="majorBidi"/>
          <w:b/>
          <w:bCs/>
          <w:sz w:val="22"/>
          <w:szCs w:val="22"/>
        </w:rPr>
        <w:t xml:space="preserve">Salsitz v. Ford) </w:t>
      </w:r>
    </w:p>
    <w:p w:rsidR="00261E5D" w:rsidRPr="00261E5D" w:rsidRDefault="00261E5D" w:rsidP="009423C0">
      <w:pPr>
        <w:pStyle w:val="ListParagraph"/>
        <w:numPr>
          <w:ilvl w:val="3"/>
          <w:numId w:val="49"/>
        </w:numPr>
        <w:rPr>
          <w:rFonts w:asciiTheme="majorBidi" w:hAnsiTheme="majorBidi" w:cstheme="majorBidi"/>
          <w:sz w:val="22"/>
          <w:szCs w:val="22"/>
        </w:rPr>
      </w:pPr>
      <w:r>
        <w:rPr>
          <w:rFonts w:asciiTheme="majorBidi" w:hAnsiTheme="majorBidi" w:cstheme="majorBidi"/>
          <w:sz w:val="22"/>
          <w:szCs w:val="22"/>
        </w:rPr>
        <w:t>In line w/ the nexus of contract theory</w:t>
      </w:r>
    </w:p>
    <w:p w:rsidR="009B7BE8" w:rsidRDefault="009B7BE8" w:rsidP="009423C0">
      <w:pPr>
        <w:pStyle w:val="ListParagraph"/>
        <w:numPr>
          <w:ilvl w:val="2"/>
          <w:numId w:val="49"/>
        </w:numPr>
        <w:rPr>
          <w:rFonts w:asciiTheme="majorBidi" w:hAnsiTheme="majorBidi" w:cstheme="majorBidi"/>
          <w:sz w:val="22"/>
          <w:szCs w:val="22"/>
        </w:rPr>
      </w:pPr>
      <w:r w:rsidRPr="00261E5D">
        <w:rPr>
          <w:rFonts w:asciiTheme="majorBidi" w:hAnsiTheme="majorBidi" w:cstheme="majorBidi"/>
          <w:sz w:val="22"/>
          <w:szCs w:val="22"/>
        </w:rPr>
        <w:t>Fiduciary duty to shareholders, but what about other stakeholders like employees, bondholders, or even the local community? Some scholars have argued that fiduciary duties should extend to employees</w:t>
      </w:r>
      <w:r w:rsidR="00261E5D">
        <w:rPr>
          <w:rFonts w:asciiTheme="majorBidi" w:hAnsiTheme="majorBidi" w:cstheme="majorBidi"/>
          <w:sz w:val="22"/>
          <w:szCs w:val="22"/>
        </w:rPr>
        <w:t>.</w:t>
      </w:r>
    </w:p>
    <w:p w:rsidR="00261E5D" w:rsidRDefault="00261E5D" w:rsidP="009423C0">
      <w:pPr>
        <w:pStyle w:val="ListParagraph"/>
        <w:numPr>
          <w:ilvl w:val="3"/>
          <w:numId w:val="49"/>
        </w:numPr>
        <w:rPr>
          <w:rFonts w:asciiTheme="majorBidi" w:hAnsiTheme="majorBidi" w:cstheme="majorBidi"/>
          <w:sz w:val="22"/>
          <w:szCs w:val="22"/>
        </w:rPr>
      </w:pPr>
      <w:r>
        <w:rPr>
          <w:rFonts w:asciiTheme="majorBidi" w:hAnsiTheme="majorBidi" w:cstheme="majorBidi"/>
          <w:sz w:val="22"/>
          <w:szCs w:val="22"/>
        </w:rPr>
        <w:t xml:space="preserve">Perhaps more in line with the </w:t>
      </w:r>
      <w:proofErr w:type="gramStart"/>
      <w:r>
        <w:rPr>
          <w:rFonts w:asciiTheme="majorBidi" w:hAnsiTheme="majorBidi" w:cstheme="majorBidi"/>
          <w:sz w:val="22"/>
          <w:szCs w:val="22"/>
        </w:rPr>
        <w:t>property based</w:t>
      </w:r>
      <w:proofErr w:type="gramEnd"/>
      <w:r>
        <w:rPr>
          <w:rFonts w:asciiTheme="majorBidi" w:hAnsiTheme="majorBidi" w:cstheme="majorBidi"/>
          <w:sz w:val="22"/>
          <w:szCs w:val="22"/>
        </w:rPr>
        <w:t xml:space="preserve"> theories of corporations </w:t>
      </w:r>
    </w:p>
    <w:p w:rsidR="00F97D40" w:rsidRDefault="00F97D40" w:rsidP="009423C0">
      <w:pPr>
        <w:pStyle w:val="ListParagraph"/>
        <w:numPr>
          <w:ilvl w:val="1"/>
          <w:numId w:val="49"/>
        </w:numPr>
        <w:rPr>
          <w:rFonts w:asciiTheme="majorBidi" w:hAnsiTheme="majorBidi" w:cstheme="majorBidi"/>
          <w:sz w:val="22"/>
          <w:szCs w:val="22"/>
        </w:rPr>
      </w:pPr>
      <w:r w:rsidRPr="00261E5D">
        <w:rPr>
          <w:rFonts w:asciiTheme="majorBidi" w:hAnsiTheme="majorBidi" w:cstheme="majorBidi"/>
          <w:sz w:val="22"/>
          <w:szCs w:val="22"/>
        </w:rPr>
        <w:t>Corporations and business entities are also subject to federal and state oversight regulation, like the SEC.</w:t>
      </w:r>
    </w:p>
    <w:p w:rsidR="00F97D40" w:rsidRPr="00261E5D" w:rsidRDefault="00F97D40" w:rsidP="009423C0">
      <w:pPr>
        <w:pStyle w:val="ListParagraph"/>
        <w:numPr>
          <w:ilvl w:val="2"/>
          <w:numId w:val="49"/>
        </w:numPr>
        <w:rPr>
          <w:rFonts w:asciiTheme="majorBidi" w:hAnsiTheme="majorBidi" w:cstheme="majorBidi"/>
          <w:sz w:val="22"/>
          <w:szCs w:val="22"/>
        </w:rPr>
      </w:pPr>
      <w:r w:rsidRPr="00261E5D">
        <w:rPr>
          <w:rFonts w:asciiTheme="majorBidi" w:hAnsiTheme="majorBidi" w:cstheme="majorBidi"/>
          <w:sz w:val="22"/>
          <w:szCs w:val="22"/>
        </w:rPr>
        <w:t xml:space="preserve">However, much of corporate law is permissive, which sometimes leads to shareholder activism—giving shareholders a more active role in the decisions (common with pension funds) </w:t>
      </w:r>
    </w:p>
    <w:p w:rsidR="009B7BE8" w:rsidRPr="009B7BE8" w:rsidRDefault="009B7BE8" w:rsidP="009423C0">
      <w:pPr>
        <w:pStyle w:val="ListParagraph"/>
        <w:numPr>
          <w:ilvl w:val="0"/>
          <w:numId w:val="49"/>
        </w:numPr>
        <w:rPr>
          <w:rFonts w:asciiTheme="majorBidi" w:hAnsiTheme="majorBidi" w:cstheme="majorBidi"/>
          <w:sz w:val="22"/>
          <w:szCs w:val="22"/>
        </w:rPr>
      </w:pPr>
      <w:r>
        <w:rPr>
          <w:rFonts w:asciiTheme="majorBidi" w:hAnsiTheme="majorBidi" w:cstheme="majorBidi"/>
          <w:b/>
          <w:bCs/>
          <w:sz w:val="22"/>
          <w:szCs w:val="22"/>
        </w:rPr>
        <w:t xml:space="preserve">Property in other common entity forms: </w:t>
      </w:r>
    </w:p>
    <w:p w:rsidR="00F059C8" w:rsidRDefault="009B7BE8" w:rsidP="009423C0">
      <w:pPr>
        <w:pStyle w:val="ListParagraph"/>
        <w:numPr>
          <w:ilvl w:val="1"/>
          <w:numId w:val="49"/>
        </w:numPr>
        <w:rPr>
          <w:rFonts w:asciiTheme="majorBidi" w:hAnsiTheme="majorBidi" w:cstheme="majorBidi"/>
          <w:sz w:val="22"/>
          <w:szCs w:val="22"/>
        </w:rPr>
      </w:pPr>
      <w:r w:rsidRPr="008B4A46">
        <w:rPr>
          <w:rFonts w:asciiTheme="majorBidi" w:hAnsiTheme="majorBidi" w:cstheme="majorBidi"/>
          <w:b/>
          <w:bCs/>
          <w:sz w:val="22"/>
          <w:szCs w:val="22"/>
        </w:rPr>
        <w:t>Partnerships</w:t>
      </w:r>
      <w:r>
        <w:rPr>
          <w:rFonts w:asciiTheme="majorBidi" w:hAnsiTheme="majorBidi" w:cstheme="majorBidi"/>
          <w:sz w:val="22"/>
          <w:szCs w:val="22"/>
        </w:rPr>
        <w:t xml:space="preserve">: </w:t>
      </w:r>
      <w:r w:rsidR="00F059C8">
        <w:rPr>
          <w:rFonts w:asciiTheme="majorBidi" w:hAnsiTheme="majorBidi" w:cstheme="majorBidi"/>
          <w:sz w:val="22"/>
          <w:szCs w:val="22"/>
        </w:rPr>
        <w:t>formed whenever there is “association of two or more persons to carry on as co-owners a business for profit” regardless of whether the parties recognize or intend that their actions form a partnership</w:t>
      </w:r>
    </w:p>
    <w:p w:rsidR="00F059C8" w:rsidRDefault="00F059C8" w:rsidP="009423C0">
      <w:pPr>
        <w:pStyle w:val="ListParagraph"/>
        <w:numPr>
          <w:ilvl w:val="2"/>
          <w:numId w:val="49"/>
        </w:numPr>
        <w:rPr>
          <w:rFonts w:asciiTheme="majorBidi" w:hAnsiTheme="majorBidi" w:cstheme="majorBidi"/>
          <w:sz w:val="22"/>
          <w:szCs w:val="22"/>
        </w:rPr>
      </w:pPr>
      <w:r>
        <w:rPr>
          <w:rFonts w:asciiTheme="majorBidi" w:hAnsiTheme="majorBidi" w:cstheme="majorBidi"/>
          <w:sz w:val="22"/>
          <w:szCs w:val="22"/>
        </w:rPr>
        <w:t>Agreement is necessary, but not in writing—can be created whenever individuals place their money, assets of labor or skill in commerce with the understanding that profits will be shared between them</w:t>
      </w:r>
    </w:p>
    <w:p w:rsidR="008B4A46" w:rsidRPr="008B4A46" w:rsidRDefault="008B4A46" w:rsidP="009423C0">
      <w:pPr>
        <w:pStyle w:val="ListParagraph"/>
        <w:numPr>
          <w:ilvl w:val="2"/>
          <w:numId w:val="49"/>
        </w:numPr>
        <w:rPr>
          <w:rFonts w:asciiTheme="majorBidi" w:hAnsiTheme="majorBidi" w:cstheme="majorBidi"/>
          <w:sz w:val="22"/>
          <w:szCs w:val="22"/>
        </w:rPr>
      </w:pPr>
      <w:r>
        <w:rPr>
          <w:rFonts w:asciiTheme="majorBidi" w:hAnsiTheme="majorBidi" w:cstheme="majorBidi"/>
          <w:sz w:val="22"/>
          <w:szCs w:val="22"/>
        </w:rPr>
        <w:t xml:space="preserve">Absent other agreements, each partner has an equal right to possess the partnership property for partnership purposes and share in the profits of the partnership—since limited to the purposes of the partnership, partners do not have an individual interest in the partnership that may be sold to or inherited by others or reached by personal creditors of the partners </w:t>
      </w:r>
    </w:p>
    <w:p w:rsidR="00F059C8" w:rsidRDefault="00F059C8" w:rsidP="009423C0">
      <w:pPr>
        <w:pStyle w:val="ListParagraph"/>
        <w:numPr>
          <w:ilvl w:val="2"/>
          <w:numId w:val="49"/>
        </w:numPr>
        <w:rPr>
          <w:rFonts w:asciiTheme="majorBidi" w:hAnsiTheme="majorBidi" w:cstheme="majorBidi"/>
          <w:sz w:val="22"/>
          <w:szCs w:val="22"/>
        </w:rPr>
      </w:pPr>
      <w:r>
        <w:rPr>
          <w:rFonts w:asciiTheme="majorBidi" w:hAnsiTheme="majorBidi" w:cstheme="majorBidi"/>
          <w:sz w:val="22"/>
          <w:szCs w:val="22"/>
        </w:rPr>
        <w:t>G</w:t>
      </w:r>
      <w:r w:rsidR="009B7BE8">
        <w:rPr>
          <w:rFonts w:asciiTheme="majorBidi" w:hAnsiTheme="majorBidi" w:cstheme="majorBidi"/>
          <w:sz w:val="22"/>
          <w:szCs w:val="22"/>
        </w:rPr>
        <w:t xml:space="preserve">eneral or limited partnership </w:t>
      </w:r>
    </w:p>
    <w:p w:rsidR="009B7BE8" w:rsidRDefault="00F059C8" w:rsidP="009423C0">
      <w:pPr>
        <w:pStyle w:val="ListParagraph"/>
        <w:numPr>
          <w:ilvl w:val="3"/>
          <w:numId w:val="49"/>
        </w:numPr>
        <w:rPr>
          <w:rFonts w:asciiTheme="majorBidi" w:hAnsiTheme="majorBidi" w:cstheme="majorBidi"/>
          <w:sz w:val="22"/>
          <w:szCs w:val="22"/>
        </w:rPr>
      </w:pPr>
      <w:r>
        <w:rPr>
          <w:rFonts w:asciiTheme="majorBidi" w:hAnsiTheme="majorBidi" w:cstheme="majorBidi"/>
          <w:sz w:val="22"/>
          <w:szCs w:val="22"/>
        </w:rPr>
        <w:t>A</w:t>
      </w:r>
      <w:r w:rsidR="009B7BE8">
        <w:rPr>
          <w:rFonts w:asciiTheme="majorBidi" w:hAnsiTheme="majorBidi" w:cstheme="majorBidi"/>
          <w:sz w:val="22"/>
          <w:szCs w:val="22"/>
        </w:rPr>
        <w:t xml:space="preserve">lthough </w:t>
      </w:r>
      <w:r>
        <w:rPr>
          <w:rFonts w:asciiTheme="majorBidi" w:hAnsiTheme="majorBidi" w:cstheme="majorBidi"/>
          <w:sz w:val="22"/>
          <w:szCs w:val="22"/>
        </w:rPr>
        <w:t>a general partnership</w:t>
      </w:r>
      <w:r w:rsidR="009B7BE8">
        <w:rPr>
          <w:rFonts w:asciiTheme="majorBidi" w:hAnsiTheme="majorBidi" w:cstheme="majorBidi"/>
          <w:sz w:val="22"/>
          <w:szCs w:val="22"/>
        </w:rPr>
        <w:t xml:space="preserve"> creates a separate legal entity, does not separate ownership from control</w:t>
      </w:r>
    </w:p>
    <w:p w:rsidR="00F059C8" w:rsidRDefault="00F059C8" w:rsidP="009423C0">
      <w:pPr>
        <w:pStyle w:val="ListParagraph"/>
        <w:numPr>
          <w:ilvl w:val="3"/>
          <w:numId w:val="49"/>
        </w:numPr>
        <w:rPr>
          <w:rFonts w:asciiTheme="majorBidi" w:hAnsiTheme="majorBidi" w:cstheme="majorBidi"/>
          <w:sz w:val="22"/>
          <w:szCs w:val="22"/>
        </w:rPr>
      </w:pPr>
      <w:r>
        <w:rPr>
          <w:rFonts w:asciiTheme="majorBidi" w:hAnsiTheme="majorBidi" w:cstheme="majorBidi"/>
          <w:sz w:val="22"/>
          <w:szCs w:val="22"/>
        </w:rPr>
        <w:t>Limited partnerships divide ownership and control like a mini-corporation—contribute capital for share of profits, but don’t have right to manage or control partnership assets</w:t>
      </w:r>
    </w:p>
    <w:p w:rsidR="00F059C8" w:rsidRDefault="00F059C8" w:rsidP="009423C0">
      <w:pPr>
        <w:pStyle w:val="ListParagraph"/>
        <w:numPr>
          <w:ilvl w:val="3"/>
          <w:numId w:val="49"/>
        </w:numPr>
        <w:rPr>
          <w:rFonts w:asciiTheme="majorBidi" w:hAnsiTheme="majorBidi" w:cstheme="majorBidi"/>
          <w:sz w:val="22"/>
          <w:szCs w:val="22"/>
        </w:rPr>
      </w:pPr>
      <w:r>
        <w:rPr>
          <w:rFonts w:asciiTheme="majorBidi" w:hAnsiTheme="majorBidi" w:cstheme="majorBidi"/>
          <w:sz w:val="22"/>
          <w:szCs w:val="22"/>
        </w:rPr>
        <w:t>LLP—no</w:t>
      </w:r>
      <w:r w:rsidR="00231236">
        <w:rPr>
          <w:rFonts w:asciiTheme="majorBidi" w:hAnsiTheme="majorBidi" w:cstheme="majorBidi"/>
          <w:sz w:val="22"/>
          <w:szCs w:val="22"/>
        </w:rPr>
        <w:t>t</w:t>
      </w:r>
      <w:r>
        <w:rPr>
          <w:rFonts w:asciiTheme="majorBidi" w:hAnsiTheme="majorBidi" w:cstheme="majorBidi"/>
          <w:sz w:val="22"/>
          <w:szCs w:val="22"/>
        </w:rPr>
        <w:t xml:space="preserve"> liable for partnership debts, a creditor and tort victim can only reach partnership assets and the</w:t>
      </w:r>
      <w:r w:rsidR="008B4A46">
        <w:rPr>
          <w:rFonts w:asciiTheme="majorBidi" w:hAnsiTheme="majorBidi" w:cstheme="majorBidi"/>
          <w:sz w:val="22"/>
          <w:szCs w:val="22"/>
        </w:rPr>
        <w:t xml:space="preserve"> assets of the</w:t>
      </w:r>
      <w:r>
        <w:rPr>
          <w:rFonts w:asciiTheme="majorBidi" w:hAnsiTheme="majorBidi" w:cstheme="majorBidi"/>
          <w:sz w:val="22"/>
          <w:szCs w:val="22"/>
        </w:rPr>
        <w:t xml:space="preserve"> partner personally responsible for the debt </w:t>
      </w:r>
    </w:p>
    <w:p w:rsidR="008B4A46" w:rsidRPr="008B4A46" w:rsidRDefault="008B4A46" w:rsidP="009423C0">
      <w:pPr>
        <w:pStyle w:val="ListParagraph"/>
        <w:numPr>
          <w:ilvl w:val="1"/>
          <w:numId w:val="49"/>
        </w:numPr>
        <w:rPr>
          <w:rFonts w:asciiTheme="majorBidi" w:hAnsiTheme="majorBidi" w:cstheme="majorBidi"/>
          <w:sz w:val="22"/>
          <w:szCs w:val="22"/>
        </w:rPr>
      </w:pPr>
      <w:r w:rsidRPr="008B4A46">
        <w:rPr>
          <w:rFonts w:asciiTheme="majorBidi" w:hAnsiTheme="majorBidi" w:cstheme="majorBidi"/>
          <w:b/>
          <w:bCs/>
          <w:sz w:val="22"/>
          <w:szCs w:val="22"/>
        </w:rPr>
        <w:t>LLC</w:t>
      </w:r>
      <w:r w:rsidRPr="008B4A46">
        <w:rPr>
          <w:rFonts w:asciiTheme="majorBidi" w:hAnsiTheme="majorBidi" w:cstheme="majorBidi"/>
          <w:sz w:val="22"/>
          <w:szCs w:val="22"/>
        </w:rPr>
        <w:t>—similar to Limited partnerships/LL</w:t>
      </w:r>
      <w:r w:rsidR="00780D02">
        <w:rPr>
          <w:rFonts w:asciiTheme="majorBidi" w:hAnsiTheme="majorBidi" w:cstheme="majorBidi"/>
          <w:sz w:val="22"/>
          <w:szCs w:val="22"/>
        </w:rPr>
        <w:t>P</w:t>
      </w:r>
      <w:r w:rsidRPr="008B4A46">
        <w:rPr>
          <w:rFonts w:asciiTheme="majorBidi" w:hAnsiTheme="majorBidi" w:cstheme="majorBidi"/>
          <w:sz w:val="22"/>
          <w:szCs w:val="22"/>
        </w:rPr>
        <w:t xml:space="preserve">’s, but allow the managing members to retain limited liability while not giving up operational control </w:t>
      </w:r>
    </w:p>
    <w:p w:rsidR="00F059C8" w:rsidRDefault="008B4A46" w:rsidP="009423C0">
      <w:pPr>
        <w:pStyle w:val="ListParagraph"/>
        <w:numPr>
          <w:ilvl w:val="1"/>
          <w:numId w:val="49"/>
        </w:numPr>
        <w:rPr>
          <w:rFonts w:asciiTheme="majorBidi" w:hAnsiTheme="majorBidi" w:cstheme="majorBidi"/>
          <w:sz w:val="22"/>
          <w:szCs w:val="22"/>
        </w:rPr>
      </w:pPr>
      <w:r w:rsidRPr="008B4A46">
        <w:rPr>
          <w:rFonts w:asciiTheme="majorBidi" w:hAnsiTheme="majorBidi" w:cstheme="majorBidi"/>
          <w:b/>
          <w:bCs/>
          <w:sz w:val="22"/>
          <w:szCs w:val="22"/>
        </w:rPr>
        <w:t>Trusts</w:t>
      </w:r>
      <w:r w:rsidRPr="008B4A46">
        <w:rPr>
          <w:rFonts w:asciiTheme="majorBidi" w:hAnsiTheme="majorBidi" w:cstheme="majorBidi"/>
          <w:sz w:val="22"/>
          <w:szCs w:val="22"/>
        </w:rPr>
        <w:t xml:space="preserve">: </w:t>
      </w:r>
      <w:r>
        <w:rPr>
          <w:rFonts w:asciiTheme="majorBidi" w:hAnsiTheme="majorBidi" w:cstheme="majorBidi"/>
          <w:sz w:val="22"/>
          <w:szCs w:val="22"/>
        </w:rPr>
        <w:t xml:space="preserve">divide ownership from control through the separation of legal and beneficial ownership </w:t>
      </w:r>
    </w:p>
    <w:p w:rsidR="008B4A46" w:rsidRDefault="008B4A46" w:rsidP="009423C0">
      <w:pPr>
        <w:pStyle w:val="ListParagraph"/>
        <w:numPr>
          <w:ilvl w:val="2"/>
          <w:numId w:val="49"/>
        </w:numPr>
        <w:rPr>
          <w:rFonts w:asciiTheme="majorBidi" w:hAnsiTheme="majorBidi" w:cstheme="majorBidi"/>
          <w:sz w:val="22"/>
          <w:szCs w:val="22"/>
        </w:rPr>
      </w:pPr>
      <w:r>
        <w:rPr>
          <w:rFonts w:asciiTheme="majorBidi" w:hAnsiTheme="majorBidi" w:cstheme="majorBidi"/>
          <w:sz w:val="22"/>
          <w:szCs w:val="22"/>
        </w:rPr>
        <w:t>Often uses for estate planning, charities, RIET’s</w:t>
      </w:r>
    </w:p>
    <w:p w:rsidR="008B4A46" w:rsidRPr="008B4A46" w:rsidRDefault="008B4A46" w:rsidP="009423C0">
      <w:pPr>
        <w:pStyle w:val="ListParagraph"/>
        <w:numPr>
          <w:ilvl w:val="1"/>
          <w:numId w:val="49"/>
        </w:numPr>
        <w:rPr>
          <w:rFonts w:asciiTheme="majorBidi" w:hAnsiTheme="majorBidi" w:cstheme="majorBidi"/>
          <w:b/>
          <w:bCs/>
          <w:sz w:val="22"/>
          <w:szCs w:val="22"/>
        </w:rPr>
      </w:pPr>
      <w:r w:rsidRPr="008B4A46">
        <w:rPr>
          <w:rFonts w:asciiTheme="majorBidi" w:hAnsiTheme="majorBidi" w:cstheme="majorBidi"/>
          <w:b/>
          <w:bCs/>
          <w:sz w:val="22"/>
          <w:szCs w:val="22"/>
        </w:rPr>
        <w:t>Common interest developments</w:t>
      </w:r>
      <w:r>
        <w:rPr>
          <w:rFonts w:asciiTheme="majorBidi" w:hAnsiTheme="majorBidi" w:cstheme="majorBidi"/>
          <w:b/>
          <w:bCs/>
          <w:sz w:val="22"/>
          <w:szCs w:val="22"/>
        </w:rPr>
        <w:t xml:space="preserve">: </w:t>
      </w:r>
      <w:r>
        <w:rPr>
          <w:rFonts w:asciiTheme="majorBidi" w:hAnsiTheme="majorBidi" w:cstheme="majorBidi"/>
          <w:sz w:val="22"/>
          <w:szCs w:val="22"/>
        </w:rPr>
        <w:t>also divides ownership from control</w:t>
      </w:r>
    </w:p>
    <w:p w:rsidR="008B4A46" w:rsidRDefault="008B4A46" w:rsidP="009423C0">
      <w:pPr>
        <w:pStyle w:val="ListParagraph"/>
        <w:numPr>
          <w:ilvl w:val="2"/>
          <w:numId w:val="49"/>
        </w:numPr>
        <w:rPr>
          <w:rFonts w:asciiTheme="majorBidi" w:hAnsiTheme="majorBidi" w:cstheme="majorBidi"/>
          <w:sz w:val="22"/>
          <w:szCs w:val="22"/>
        </w:rPr>
      </w:pPr>
      <w:r w:rsidRPr="008B4A46">
        <w:rPr>
          <w:rFonts w:asciiTheme="majorBidi" w:hAnsiTheme="majorBidi" w:cstheme="majorBidi"/>
          <w:sz w:val="22"/>
          <w:szCs w:val="22"/>
        </w:rPr>
        <w:t xml:space="preserve">Typically have </w:t>
      </w:r>
      <w:proofErr w:type="gramStart"/>
      <w:r w:rsidRPr="008B4A46">
        <w:rPr>
          <w:rFonts w:asciiTheme="majorBidi" w:hAnsiTheme="majorBidi" w:cstheme="majorBidi"/>
          <w:sz w:val="22"/>
          <w:szCs w:val="22"/>
        </w:rPr>
        <w:t>owners</w:t>
      </w:r>
      <w:proofErr w:type="gramEnd"/>
      <w:r w:rsidRPr="008B4A46">
        <w:rPr>
          <w:rFonts w:asciiTheme="majorBidi" w:hAnsiTheme="majorBidi" w:cstheme="majorBidi"/>
          <w:sz w:val="22"/>
          <w:szCs w:val="22"/>
        </w:rPr>
        <w:t xml:space="preserve"> associations governed by boards of </w:t>
      </w:r>
      <w:r>
        <w:rPr>
          <w:rFonts w:asciiTheme="majorBidi" w:hAnsiTheme="majorBidi" w:cstheme="majorBidi"/>
          <w:sz w:val="22"/>
          <w:szCs w:val="22"/>
        </w:rPr>
        <w:t>directors</w:t>
      </w:r>
      <w:r w:rsidRPr="008B4A46">
        <w:rPr>
          <w:rFonts w:asciiTheme="majorBidi" w:hAnsiTheme="majorBidi" w:cstheme="majorBidi"/>
          <w:sz w:val="22"/>
          <w:szCs w:val="22"/>
        </w:rPr>
        <w:t xml:space="preserve"> charged with managing and enforcing the convent</w:t>
      </w:r>
      <w:r>
        <w:rPr>
          <w:rFonts w:asciiTheme="majorBidi" w:hAnsiTheme="majorBidi" w:cstheme="majorBidi"/>
          <w:sz w:val="22"/>
          <w:szCs w:val="22"/>
        </w:rPr>
        <w:t>s</w:t>
      </w:r>
      <w:r w:rsidRPr="008B4A46">
        <w:rPr>
          <w:rFonts w:asciiTheme="majorBidi" w:hAnsiTheme="majorBidi" w:cstheme="majorBidi"/>
          <w:sz w:val="22"/>
          <w:szCs w:val="22"/>
        </w:rPr>
        <w:t xml:space="preserve"> governing the development</w:t>
      </w:r>
      <w:r>
        <w:rPr>
          <w:rFonts w:asciiTheme="majorBidi" w:hAnsiTheme="majorBidi" w:cstheme="majorBidi"/>
          <w:sz w:val="22"/>
          <w:szCs w:val="22"/>
        </w:rPr>
        <w:t>—</w:t>
      </w:r>
      <w:r w:rsidRPr="008B4A46">
        <w:rPr>
          <w:rFonts w:asciiTheme="majorBidi" w:hAnsiTheme="majorBidi" w:cstheme="majorBidi"/>
          <w:sz w:val="22"/>
          <w:szCs w:val="22"/>
        </w:rPr>
        <w:t>Generally incorporated as non-for profit corporations</w:t>
      </w:r>
    </w:p>
    <w:p w:rsidR="008B4A46" w:rsidRDefault="008B4A46" w:rsidP="009423C0">
      <w:pPr>
        <w:pStyle w:val="ListParagraph"/>
        <w:numPr>
          <w:ilvl w:val="2"/>
          <w:numId w:val="49"/>
        </w:numPr>
        <w:rPr>
          <w:rFonts w:asciiTheme="majorBidi" w:hAnsiTheme="majorBidi" w:cstheme="majorBidi"/>
          <w:sz w:val="22"/>
          <w:szCs w:val="22"/>
        </w:rPr>
      </w:pPr>
      <w:r>
        <w:rPr>
          <w:rFonts w:asciiTheme="majorBidi" w:hAnsiTheme="majorBidi" w:cstheme="majorBidi"/>
          <w:sz w:val="22"/>
          <w:szCs w:val="22"/>
        </w:rPr>
        <w:t xml:space="preserve">While easier for shareholders to influence these board members than those that serve on corporate boards for companies, these decisions often directly affect the lives of those in the development, unlike w/ corporations </w:t>
      </w:r>
    </w:p>
    <w:p w:rsidR="008B4A46" w:rsidRPr="008B4A46" w:rsidRDefault="008B4A46" w:rsidP="009423C0">
      <w:pPr>
        <w:pStyle w:val="ListParagraph"/>
        <w:numPr>
          <w:ilvl w:val="2"/>
          <w:numId w:val="49"/>
        </w:numPr>
        <w:rPr>
          <w:rFonts w:asciiTheme="majorBidi" w:hAnsiTheme="majorBidi" w:cstheme="majorBidi"/>
          <w:sz w:val="22"/>
          <w:szCs w:val="22"/>
        </w:rPr>
      </w:pPr>
      <w:r>
        <w:rPr>
          <w:rFonts w:asciiTheme="majorBidi" w:hAnsiTheme="majorBidi" w:cstheme="majorBidi"/>
          <w:sz w:val="22"/>
          <w:szCs w:val="22"/>
        </w:rPr>
        <w:t>Some apply the business judgement rule—see above</w:t>
      </w:r>
    </w:p>
    <w:p w:rsidR="00DA079D" w:rsidRPr="00F97D40" w:rsidRDefault="00DA079D" w:rsidP="002C7BA6">
      <w:pPr>
        <w:rPr>
          <w:sz w:val="22"/>
          <w:szCs w:val="22"/>
        </w:rPr>
      </w:pPr>
    </w:p>
    <w:p w:rsidR="00DA079D" w:rsidRDefault="008268D1" w:rsidP="008268D1">
      <w:pPr>
        <w:pStyle w:val="Heading2"/>
      </w:pPr>
      <w:bookmarkStart w:id="65" w:name="_Toc8243816"/>
      <w:r>
        <w:t>Leasehold Estates</w:t>
      </w:r>
      <w:bookmarkEnd w:id="65"/>
      <w:r>
        <w:t xml:space="preserve"> </w:t>
      </w:r>
    </w:p>
    <w:p w:rsidR="0052733F" w:rsidRPr="00F43C89" w:rsidRDefault="0052733F" w:rsidP="0052733F">
      <w:pPr>
        <w:rPr>
          <w:sz w:val="10"/>
          <w:szCs w:val="10"/>
        </w:rPr>
      </w:pPr>
    </w:p>
    <w:p w:rsidR="0052733F" w:rsidRDefault="0052733F" w:rsidP="009423C0">
      <w:pPr>
        <w:pStyle w:val="ListParagraph"/>
        <w:numPr>
          <w:ilvl w:val="0"/>
          <w:numId w:val="54"/>
        </w:numPr>
        <w:rPr>
          <w:rFonts w:asciiTheme="majorBidi" w:hAnsiTheme="majorBidi" w:cstheme="majorBidi"/>
          <w:sz w:val="22"/>
          <w:szCs w:val="22"/>
        </w:rPr>
      </w:pPr>
      <w:r w:rsidRPr="0052733F">
        <w:rPr>
          <w:rFonts w:asciiTheme="majorBidi" w:hAnsiTheme="majorBidi" w:cstheme="majorBidi"/>
          <w:sz w:val="22"/>
          <w:szCs w:val="22"/>
        </w:rPr>
        <w:t xml:space="preserve">Look out for how property law changes over time—towards a more </w:t>
      </w:r>
      <w:r w:rsidRPr="00810476">
        <w:rPr>
          <w:rFonts w:asciiTheme="majorBidi" w:hAnsiTheme="majorBidi" w:cstheme="majorBidi"/>
          <w:b/>
          <w:bCs/>
          <w:sz w:val="22"/>
          <w:szCs w:val="22"/>
        </w:rPr>
        <w:t>contractual</w:t>
      </w:r>
      <w:r w:rsidRPr="0052733F">
        <w:rPr>
          <w:rFonts w:asciiTheme="majorBidi" w:hAnsiTheme="majorBidi" w:cstheme="majorBidi"/>
          <w:sz w:val="22"/>
          <w:szCs w:val="22"/>
        </w:rPr>
        <w:t xml:space="preserve"> approach led by the </w:t>
      </w:r>
      <w:r w:rsidRPr="00810476">
        <w:rPr>
          <w:rFonts w:asciiTheme="majorBidi" w:hAnsiTheme="majorBidi" w:cstheme="majorBidi"/>
          <w:b/>
          <w:bCs/>
          <w:sz w:val="22"/>
          <w:szCs w:val="22"/>
        </w:rPr>
        <w:t>court</w:t>
      </w:r>
    </w:p>
    <w:p w:rsidR="0052733F" w:rsidRPr="0052733F" w:rsidRDefault="0052733F" w:rsidP="009423C0">
      <w:pPr>
        <w:pStyle w:val="ListParagraph"/>
        <w:numPr>
          <w:ilvl w:val="0"/>
          <w:numId w:val="54"/>
        </w:numPr>
        <w:rPr>
          <w:rFonts w:asciiTheme="majorBidi" w:hAnsiTheme="majorBidi" w:cstheme="majorBidi"/>
          <w:sz w:val="22"/>
          <w:szCs w:val="22"/>
        </w:rPr>
      </w:pPr>
      <w:r>
        <w:rPr>
          <w:rFonts w:asciiTheme="majorBidi" w:hAnsiTheme="majorBidi" w:cstheme="majorBidi"/>
          <w:sz w:val="22"/>
          <w:szCs w:val="22"/>
        </w:rPr>
        <w:lastRenderedPageBreak/>
        <w:t xml:space="preserve">Also consider how much we should </w:t>
      </w:r>
      <w:r w:rsidRPr="00810476">
        <w:rPr>
          <w:rFonts w:asciiTheme="majorBidi" w:hAnsiTheme="majorBidi" w:cstheme="majorBidi"/>
          <w:b/>
          <w:bCs/>
          <w:sz w:val="22"/>
          <w:szCs w:val="22"/>
        </w:rPr>
        <w:t>limit the freedom</w:t>
      </w:r>
      <w:r>
        <w:rPr>
          <w:rFonts w:asciiTheme="majorBidi" w:hAnsiTheme="majorBidi" w:cstheme="majorBidi"/>
          <w:sz w:val="22"/>
          <w:szCs w:val="22"/>
        </w:rPr>
        <w:t xml:space="preserve"> of parties to contract</w:t>
      </w:r>
    </w:p>
    <w:p w:rsidR="004041C0" w:rsidRPr="00F43C89" w:rsidRDefault="004041C0" w:rsidP="004041C0">
      <w:pPr>
        <w:rPr>
          <w:sz w:val="10"/>
          <w:szCs w:val="10"/>
        </w:rPr>
      </w:pPr>
    </w:p>
    <w:p w:rsidR="003171E3" w:rsidRPr="00AF02F1" w:rsidRDefault="003171E3" w:rsidP="009423C0">
      <w:pPr>
        <w:pStyle w:val="ListParagraph"/>
        <w:numPr>
          <w:ilvl w:val="0"/>
          <w:numId w:val="50"/>
        </w:numPr>
        <w:rPr>
          <w:rFonts w:asciiTheme="majorBidi" w:hAnsiTheme="majorBidi" w:cstheme="majorBidi"/>
          <w:sz w:val="22"/>
          <w:szCs w:val="22"/>
        </w:rPr>
      </w:pPr>
      <w:bookmarkStart w:id="66" w:name="_Toc8243817"/>
      <w:r w:rsidRPr="00510BF0">
        <w:rPr>
          <w:rStyle w:val="Heading4Char"/>
        </w:rPr>
        <w:t>Leasehold</w:t>
      </w:r>
      <w:bookmarkEnd w:id="66"/>
      <w:r w:rsidRPr="00AF02F1">
        <w:rPr>
          <w:rFonts w:asciiTheme="majorBidi" w:hAnsiTheme="majorBidi" w:cstheme="majorBidi"/>
          <w:b/>
          <w:sz w:val="22"/>
          <w:szCs w:val="22"/>
        </w:rPr>
        <w:t xml:space="preserve">: </w:t>
      </w:r>
      <w:r w:rsidRPr="00AF02F1">
        <w:rPr>
          <w:rFonts w:asciiTheme="majorBidi" w:hAnsiTheme="majorBidi" w:cstheme="majorBidi"/>
          <w:sz w:val="22"/>
          <w:szCs w:val="22"/>
        </w:rPr>
        <w:t xml:space="preserve">landlord agrees to transfer possession of the property for a specified period to the tenant in return for the tenant’s promise to make a periodic rental payment.  Possession reverts to landlord at the end of the tenancy.  A lease is both a </w:t>
      </w:r>
      <w:r w:rsidRPr="00AF02F1">
        <w:rPr>
          <w:rFonts w:asciiTheme="majorBidi" w:hAnsiTheme="majorBidi" w:cstheme="majorBidi"/>
          <w:b/>
          <w:sz w:val="22"/>
          <w:szCs w:val="22"/>
        </w:rPr>
        <w:t>conveyance</w:t>
      </w:r>
      <w:r w:rsidRPr="00AF02F1">
        <w:rPr>
          <w:rFonts w:asciiTheme="majorBidi" w:hAnsiTheme="majorBidi" w:cstheme="majorBidi"/>
          <w:sz w:val="22"/>
          <w:szCs w:val="22"/>
        </w:rPr>
        <w:t xml:space="preserve"> of a property interest as well as a </w:t>
      </w:r>
      <w:r w:rsidRPr="00AF02F1">
        <w:rPr>
          <w:rFonts w:asciiTheme="majorBidi" w:hAnsiTheme="majorBidi" w:cstheme="majorBidi"/>
          <w:b/>
          <w:sz w:val="22"/>
          <w:szCs w:val="22"/>
        </w:rPr>
        <w:t>contract</w:t>
      </w:r>
      <w:r w:rsidRPr="00AF02F1">
        <w:rPr>
          <w:rFonts w:asciiTheme="majorBidi" w:hAnsiTheme="majorBidi" w:cstheme="majorBidi"/>
          <w:sz w:val="22"/>
          <w:szCs w:val="22"/>
        </w:rPr>
        <w:t xml:space="preserve"> between landlord and tenant</w:t>
      </w:r>
    </w:p>
    <w:p w:rsidR="003171E3" w:rsidRPr="00AF02F1" w:rsidRDefault="003171E3" w:rsidP="009423C0">
      <w:pPr>
        <w:pStyle w:val="ListParagraph"/>
        <w:numPr>
          <w:ilvl w:val="1"/>
          <w:numId w:val="50"/>
        </w:numPr>
        <w:rPr>
          <w:rFonts w:asciiTheme="majorBidi" w:hAnsiTheme="majorBidi" w:cstheme="majorBidi"/>
          <w:sz w:val="22"/>
          <w:szCs w:val="22"/>
        </w:rPr>
      </w:pPr>
      <w:r w:rsidRPr="00AF02F1">
        <w:rPr>
          <w:rFonts w:asciiTheme="majorBidi" w:hAnsiTheme="majorBidi" w:cstheme="majorBidi"/>
          <w:b/>
          <w:sz w:val="22"/>
          <w:szCs w:val="22"/>
        </w:rPr>
        <w:t>Term of Years:</w:t>
      </w:r>
      <w:r w:rsidRPr="00AF02F1">
        <w:rPr>
          <w:rFonts w:asciiTheme="majorBidi" w:hAnsiTheme="majorBidi" w:cstheme="majorBidi"/>
          <w:sz w:val="22"/>
          <w:szCs w:val="22"/>
        </w:rPr>
        <w:t xml:space="preserve"> Lasts for specified period of time determined by the parties. May terminate prior to the end of the fixed period upon happening of some event or condition.  Landlord’s future interest is a </w:t>
      </w:r>
      <w:r w:rsidRPr="00AF02F1">
        <w:rPr>
          <w:rFonts w:asciiTheme="majorBidi" w:hAnsiTheme="majorBidi" w:cstheme="majorBidi"/>
          <w:b/>
          <w:sz w:val="22"/>
          <w:szCs w:val="22"/>
        </w:rPr>
        <w:t>reversion</w:t>
      </w:r>
      <w:r w:rsidRPr="00AF02F1">
        <w:rPr>
          <w:rFonts w:asciiTheme="majorBidi" w:hAnsiTheme="majorBidi" w:cstheme="majorBidi"/>
          <w:sz w:val="22"/>
          <w:szCs w:val="22"/>
        </w:rPr>
        <w:t xml:space="preserve">, but lease may also grant a </w:t>
      </w:r>
      <w:r w:rsidRPr="00AF02F1">
        <w:rPr>
          <w:rFonts w:asciiTheme="majorBidi" w:hAnsiTheme="majorBidi" w:cstheme="majorBidi"/>
          <w:b/>
          <w:sz w:val="22"/>
          <w:szCs w:val="22"/>
        </w:rPr>
        <w:t>remainder</w:t>
      </w:r>
      <w:r w:rsidRPr="00AF02F1">
        <w:rPr>
          <w:rFonts w:asciiTheme="majorBidi" w:hAnsiTheme="majorBidi" w:cstheme="majorBidi"/>
          <w:sz w:val="22"/>
          <w:szCs w:val="22"/>
        </w:rPr>
        <w:t xml:space="preserve"> to third party. Death of either party does not terminate leasehold.  Landlord may not evict prior to end of term unless tenant is breaching material term, such as the covenant to pay rent.</w:t>
      </w:r>
    </w:p>
    <w:p w:rsidR="003171E3" w:rsidRPr="00AF02F1" w:rsidRDefault="003171E3" w:rsidP="009423C0">
      <w:pPr>
        <w:pStyle w:val="ListParagraph"/>
        <w:numPr>
          <w:ilvl w:val="1"/>
          <w:numId w:val="50"/>
        </w:numPr>
        <w:rPr>
          <w:rFonts w:asciiTheme="majorBidi" w:hAnsiTheme="majorBidi" w:cstheme="majorBidi"/>
          <w:sz w:val="22"/>
          <w:szCs w:val="22"/>
        </w:rPr>
      </w:pPr>
      <w:r w:rsidRPr="00AF02F1">
        <w:rPr>
          <w:rFonts w:asciiTheme="majorBidi" w:hAnsiTheme="majorBidi" w:cstheme="majorBidi"/>
          <w:b/>
          <w:sz w:val="22"/>
          <w:szCs w:val="22"/>
        </w:rPr>
        <w:t xml:space="preserve">Periodic Tenancy: </w:t>
      </w:r>
      <w:r w:rsidRPr="00AF02F1">
        <w:rPr>
          <w:rFonts w:asciiTheme="majorBidi" w:hAnsiTheme="majorBidi" w:cstheme="majorBidi"/>
          <w:sz w:val="22"/>
          <w:szCs w:val="22"/>
        </w:rPr>
        <w:t xml:space="preserve">Renew automatically at specified periods unless either landlord or tenant chooses to end the relationship.  </w:t>
      </w:r>
      <w:r w:rsidRPr="00544929">
        <w:rPr>
          <w:rFonts w:asciiTheme="majorBidi" w:hAnsiTheme="majorBidi" w:cstheme="majorBidi"/>
          <w:b/>
          <w:bCs/>
          <w:sz w:val="22"/>
          <w:szCs w:val="22"/>
        </w:rPr>
        <w:t>Notice</w:t>
      </w:r>
      <w:r w:rsidRPr="00AF02F1">
        <w:rPr>
          <w:rFonts w:asciiTheme="majorBidi" w:hAnsiTheme="majorBidi" w:cstheme="majorBidi"/>
          <w:sz w:val="22"/>
          <w:szCs w:val="22"/>
        </w:rPr>
        <w:t xml:space="preserve"> is required prior to termination. Death of either party does not terminate. </w:t>
      </w:r>
      <w:r w:rsidRPr="00AF02F1">
        <w:rPr>
          <w:rFonts w:asciiTheme="majorBidi" w:hAnsiTheme="majorBidi" w:cstheme="majorBidi"/>
          <w:b/>
          <w:sz w:val="22"/>
          <w:szCs w:val="22"/>
        </w:rPr>
        <w:t>Month-to-month</w:t>
      </w:r>
      <w:r w:rsidRPr="00AF02F1">
        <w:rPr>
          <w:rFonts w:asciiTheme="majorBidi" w:hAnsiTheme="majorBidi" w:cstheme="majorBidi"/>
          <w:sz w:val="22"/>
          <w:szCs w:val="22"/>
        </w:rPr>
        <w:t xml:space="preserve"> tenancies are a form of periodic tenancy.  Many states require a month’s notice to end month to month tenancy; Uniform Residential Landlord Tenant Act (ULTRA) requires 60-day notice.  </w:t>
      </w:r>
    </w:p>
    <w:p w:rsidR="003171E3" w:rsidRPr="00AF02F1" w:rsidRDefault="003171E3" w:rsidP="009423C0">
      <w:pPr>
        <w:pStyle w:val="ListParagraph"/>
        <w:numPr>
          <w:ilvl w:val="1"/>
          <w:numId w:val="50"/>
        </w:numPr>
        <w:rPr>
          <w:rFonts w:asciiTheme="majorBidi" w:hAnsiTheme="majorBidi" w:cstheme="majorBidi"/>
          <w:sz w:val="22"/>
          <w:szCs w:val="22"/>
        </w:rPr>
      </w:pPr>
      <w:r w:rsidRPr="00AF02F1">
        <w:rPr>
          <w:rFonts w:asciiTheme="majorBidi" w:hAnsiTheme="majorBidi" w:cstheme="majorBidi"/>
          <w:b/>
          <w:sz w:val="22"/>
          <w:szCs w:val="22"/>
        </w:rPr>
        <w:t xml:space="preserve">Tenancy at will: </w:t>
      </w:r>
      <w:r w:rsidRPr="00AF02F1">
        <w:rPr>
          <w:rFonts w:asciiTheme="majorBidi" w:hAnsiTheme="majorBidi" w:cstheme="majorBidi"/>
          <w:sz w:val="22"/>
          <w:szCs w:val="22"/>
        </w:rPr>
        <w:t xml:space="preserve">Similar to periodic tenancy except it can be ended with </w:t>
      </w:r>
      <w:r w:rsidRPr="00544929">
        <w:rPr>
          <w:rFonts w:asciiTheme="majorBidi" w:hAnsiTheme="majorBidi" w:cstheme="majorBidi"/>
          <w:b/>
          <w:bCs/>
          <w:sz w:val="22"/>
          <w:szCs w:val="22"/>
        </w:rPr>
        <w:t>no notice</w:t>
      </w:r>
      <w:r w:rsidRPr="00AF02F1">
        <w:rPr>
          <w:rFonts w:asciiTheme="majorBidi" w:hAnsiTheme="majorBidi" w:cstheme="majorBidi"/>
          <w:sz w:val="22"/>
          <w:szCs w:val="22"/>
        </w:rPr>
        <w:t xml:space="preserve"> to either party.  Most jurisdictions </w:t>
      </w:r>
      <w:r w:rsidRPr="00544929">
        <w:rPr>
          <w:rFonts w:asciiTheme="majorBidi" w:hAnsiTheme="majorBidi" w:cstheme="majorBidi"/>
          <w:b/>
          <w:bCs/>
          <w:sz w:val="22"/>
          <w:szCs w:val="22"/>
        </w:rPr>
        <w:t>now require notice by statute</w:t>
      </w:r>
      <w:r w:rsidRPr="00AF02F1">
        <w:rPr>
          <w:rFonts w:asciiTheme="majorBidi" w:hAnsiTheme="majorBidi" w:cstheme="majorBidi"/>
          <w:sz w:val="22"/>
          <w:szCs w:val="22"/>
        </w:rPr>
        <w:t xml:space="preserve">, but tenancy at will may still be </w:t>
      </w:r>
      <w:r w:rsidRPr="00544929">
        <w:rPr>
          <w:rFonts w:asciiTheme="majorBidi" w:hAnsiTheme="majorBidi" w:cstheme="majorBidi"/>
          <w:sz w:val="22"/>
          <w:szCs w:val="22"/>
          <w:u w:val="single"/>
        </w:rPr>
        <w:t>distinguishable</w:t>
      </w:r>
      <w:r w:rsidRPr="00AF02F1">
        <w:rPr>
          <w:rFonts w:asciiTheme="majorBidi" w:hAnsiTheme="majorBidi" w:cstheme="majorBidi"/>
          <w:sz w:val="22"/>
          <w:szCs w:val="22"/>
        </w:rPr>
        <w:t xml:space="preserve"> from periodic tenancy in some instances where </w:t>
      </w:r>
      <w:r w:rsidRPr="00544929">
        <w:rPr>
          <w:rFonts w:asciiTheme="majorBidi" w:hAnsiTheme="majorBidi" w:cstheme="majorBidi"/>
          <w:b/>
          <w:bCs/>
          <w:sz w:val="22"/>
          <w:szCs w:val="22"/>
        </w:rPr>
        <w:t>death</w:t>
      </w:r>
      <w:r w:rsidRPr="00AF02F1">
        <w:rPr>
          <w:rFonts w:asciiTheme="majorBidi" w:hAnsiTheme="majorBidi" w:cstheme="majorBidi"/>
          <w:sz w:val="22"/>
          <w:szCs w:val="22"/>
        </w:rPr>
        <w:t xml:space="preserve"> of either landlord or tenant may terminate tenancy at will (important, because even if notice still required, has absolute right to evict tenant since tenancy at end, in contract to periodic tenancy where may not be able to terminate if tenant has a defense to eviction)</w:t>
      </w:r>
    </w:p>
    <w:p w:rsidR="003171E3" w:rsidRPr="00AF02F1" w:rsidRDefault="003171E3" w:rsidP="009423C0">
      <w:pPr>
        <w:pStyle w:val="ListParagraph"/>
        <w:numPr>
          <w:ilvl w:val="1"/>
          <w:numId w:val="50"/>
        </w:numPr>
        <w:rPr>
          <w:rFonts w:asciiTheme="majorBidi" w:hAnsiTheme="majorBidi" w:cstheme="majorBidi"/>
          <w:sz w:val="22"/>
          <w:szCs w:val="22"/>
        </w:rPr>
      </w:pPr>
      <w:r w:rsidRPr="00AF02F1">
        <w:rPr>
          <w:rFonts w:asciiTheme="majorBidi" w:hAnsiTheme="majorBidi" w:cstheme="majorBidi"/>
          <w:b/>
          <w:sz w:val="22"/>
          <w:szCs w:val="22"/>
        </w:rPr>
        <w:t xml:space="preserve">Tenancy at sufferance (holdover tenant): </w:t>
      </w:r>
      <w:r w:rsidRPr="00AF02F1">
        <w:rPr>
          <w:rFonts w:asciiTheme="majorBidi" w:hAnsiTheme="majorBidi" w:cstheme="majorBidi"/>
          <w:sz w:val="22"/>
          <w:szCs w:val="22"/>
        </w:rPr>
        <w:t>Where a tenant who was rightfully in possession of a leasehold interest but wrongfully stays after the leasehold terminates.  The term is intended to distinguish between tenant who wrongfully overstays and a trespasser.  Different legal procedure for ejecting</w:t>
      </w:r>
      <w:r w:rsidR="00AF02F1" w:rsidRPr="00AF02F1">
        <w:rPr>
          <w:rFonts w:asciiTheme="majorBidi" w:hAnsiTheme="majorBidi" w:cstheme="majorBidi"/>
          <w:sz w:val="22"/>
          <w:szCs w:val="22"/>
        </w:rPr>
        <w:t>; need</w:t>
      </w:r>
      <w:r w:rsidRPr="00AF02F1">
        <w:rPr>
          <w:rFonts w:asciiTheme="majorBidi" w:hAnsiTheme="majorBidi" w:cstheme="majorBidi"/>
          <w:sz w:val="22"/>
          <w:szCs w:val="22"/>
        </w:rPr>
        <w:t xml:space="preserve"> eviction proceeding followed by court judgment. Some states say if landlord continues to accept rent from holdover tenant, implies new lease term has begun.</w:t>
      </w:r>
    </w:p>
    <w:p w:rsidR="003171E3" w:rsidRDefault="00AF02F1" w:rsidP="009423C0">
      <w:pPr>
        <w:pStyle w:val="ListParagraph"/>
        <w:numPr>
          <w:ilvl w:val="0"/>
          <w:numId w:val="50"/>
        </w:numPr>
        <w:rPr>
          <w:rFonts w:asciiTheme="majorBidi" w:hAnsiTheme="majorBidi" w:cstheme="majorBidi"/>
          <w:sz w:val="22"/>
          <w:szCs w:val="22"/>
        </w:rPr>
      </w:pPr>
      <w:r w:rsidRPr="00AF02F1">
        <w:rPr>
          <w:rFonts w:asciiTheme="majorBidi" w:hAnsiTheme="majorBidi" w:cstheme="majorBidi"/>
          <w:b/>
          <w:bCs/>
          <w:sz w:val="22"/>
          <w:szCs w:val="22"/>
        </w:rPr>
        <w:t>Note</w:t>
      </w:r>
      <w:r>
        <w:rPr>
          <w:rFonts w:asciiTheme="majorBidi" w:hAnsiTheme="majorBidi" w:cstheme="majorBidi"/>
          <w:sz w:val="22"/>
          <w:szCs w:val="22"/>
        </w:rPr>
        <w:t xml:space="preserve">: </w:t>
      </w:r>
      <w:r w:rsidR="003171E3" w:rsidRPr="00AF02F1">
        <w:rPr>
          <w:rFonts w:asciiTheme="majorBidi" w:hAnsiTheme="majorBidi" w:cstheme="majorBidi"/>
          <w:sz w:val="22"/>
          <w:szCs w:val="22"/>
        </w:rPr>
        <w:t>Same rules generally apply to commercial or residential leases, but courts more inclined to adopt common law rules regulating</w:t>
      </w:r>
      <w:r w:rsidRPr="00AF02F1">
        <w:rPr>
          <w:rFonts w:asciiTheme="majorBidi" w:hAnsiTheme="majorBidi" w:cstheme="majorBidi"/>
          <w:sz w:val="22"/>
          <w:szCs w:val="22"/>
        </w:rPr>
        <w:t xml:space="preserve"> the terms of</w:t>
      </w:r>
      <w:r w:rsidR="003171E3" w:rsidRPr="00AF02F1">
        <w:rPr>
          <w:rFonts w:asciiTheme="majorBidi" w:hAnsiTheme="majorBidi" w:cstheme="majorBidi"/>
          <w:sz w:val="22"/>
          <w:szCs w:val="22"/>
        </w:rPr>
        <w:t xml:space="preserve"> residential leases on the assumption that they have less bargaining power or expertise to shape contractual arrangements in their best interests than commercial tenants. </w:t>
      </w:r>
    </w:p>
    <w:p w:rsidR="003E05A9" w:rsidRPr="00F43C89" w:rsidRDefault="003E05A9" w:rsidP="00F43C89">
      <w:pPr>
        <w:rPr>
          <w:rFonts w:asciiTheme="majorBidi" w:hAnsiTheme="majorBidi" w:cstheme="majorBidi"/>
          <w:b/>
          <w:sz w:val="10"/>
          <w:szCs w:val="10"/>
        </w:rPr>
      </w:pPr>
    </w:p>
    <w:p w:rsidR="00AF02F1" w:rsidRDefault="00AF02F1" w:rsidP="003E05A9">
      <w:pPr>
        <w:pStyle w:val="Heading3"/>
      </w:pPr>
      <w:bookmarkStart w:id="67" w:name="_Toc8243818"/>
      <w:r w:rsidRPr="003E05A9">
        <w:t>Conflicts About Rent</w:t>
      </w:r>
      <w:bookmarkEnd w:id="67"/>
    </w:p>
    <w:p w:rsidR="003E05A9" w:rsidRPr="00F43C89" w:rsidRDefault="003E05A9" w:rsidP="003E05A9">
      <w:pPr>
        <w:rPr>
          <w:sz w:val="10"/>
          <w:szCs w:val="10"/>
        </w:rPr>
      </w:pPr>
    </w:p>
    <w:p w:rsidR="00AF02F1" w:rsidRPr="003E05A9" w:rsidRDefault="00AF02F1" w:rsidP="009423C0">
      <w:pPr>
        <w:pStyle w:val="ListParagraph"/>
        <w:numPr>
          <w:ilvl w:val="0"/>
          <w:numId w:val="51"/>
        </w:numPr>
      </w:pPr>
      <w:r w:rsidRPr="003E05A9">
        <w:rPr>
          <w:rFonts w:asciiTheme="majorBidi" w:hAnsiTheme="majorBidi" w:cstheme="majorBidi"/>
          <w:b/>
          <w:sz w:val="22"/>
          <w:szCs w:val="22"/>
        </w:rPr>
        <w:t>Stop Paying:</w:t>
      </w:r>
      <w:r w:rsidRPr="003E05A9">
        <w:rPr>
          <w:rFonts w:asciiTheme="majorBidi" w:hAnsiTheme="majorBidi" w:cstheme="majorBidi"/>
          <w:sz w:val="22"/>
          <w:szCs w:val="22"/>
        </w:rPr>
        <w:t xml:space="preserve"> If tenant stops paying rent and stays on premises, may sue for back-rent and possession (eviction).  Tenant may assert affirmative defenses</w:t>
      </w:r>
      <w:r w:rsidR="003C0D7D" w:rsidRPr="003E05A9">
        <w:rPr>
          <w:rFonts w:asciiTheme="majorBidi" w:hAnsiTheme="majorBidi" w:cstheme="majorBidi"/>
          <w:sz w:val="22"/>
          <w:szCs w:val="22"/>
        </w:rPr>
        <w:t xml:space="preserve"> based on common law doctrines or discrimination</w:t>
      </w:r>
    </w:p>
    <w:p w:rsidR="003E05A9" w:rsidRPr="003E05A9" w:rsidRDefault="00AF02F1" w:rsidP="009423C0">
      <w:pPr>
        <w:pStyle w:val="ListParagraph"/>
        <w:numPr>
          <w:ilvl w:val="0"/>
          <w:numId w:val="51"/>
        </w:numPr>
      </w:pPr>
      <w:r w:rsidRPr="003E05A9">
        <w:rPr>
          <w:rFonts w:asciiTheme="majorBidi" w:hAnsiTheme="majorBidi" w:cstheme="majorBidi"/>
          <w:b/>
          <w:sz w:val="22"/>
          <w:szCs w:val="22"/>
        </w:rPr>
        <w:t>Holdover Tenant Keeps Paying:</w:t>
      </w:r>
      <w:r w:rsidRPr="003E05A9">
        <w:rPr>
          <w:rFonts w:asciiTheme="majorBidi" w:hAnsiTheme="majorBidi" w:cstheme="majorBidi"/>
          <w:sz w:val="22"/>
          <w:szCs w:val="22"/>
        </w:rPr>
        <w:t xml:space="preserve"> If holdover tenant continues to pay, landlord may choose to accept new tenancy.  Most states say it is periodic tenancy</w:t>
      </w:r>
      <w:r w:rsidR="00763129">
        <w:rPr>
          <w:rFonts w:asciiTheme="majorBidi" w:hAnsiTheme="majorBidi" w:cstheme="majorBidi"/>
          <w:sz w:val="22"/>
          <w:szCs w:val="22"/>
        </w:rPr>
        <w:t xml:space="preserve"> of month to month</w:t>
      </w:r>
      <w:r w:rsidRPr="003E05A9">
        <w:rPr>
          <w:rFonts w:asciiTheme="majorBidi" w:hAnsiTheme="majorBidi" w:cstheme="majorBidi"/>
          <w:sz w:val="22"/>
          <w:szCs w:val="22"/>
        </w:rPr>
        <w:t>. Minority say new</w:t>
      </w:r>
      <w:r w:rsidR="00763129">
        <w:rPr>
          <w:rFonts w:asciiTheme="majorBidi" w:hAnsiTheme="majorBidi" w:cstheme="majorBidi"/>
          <w:sz w:val="22"/>
          <w:szCs w:val="22"/>
        </w:rPr>
        <w:t xml:space="preserve"> full</w:t>
      </w:r>
      <w:r w:rsidRPr="003E05A9">
        <w:rPr>
          <w:rFonts w:asciiTheme="majorBidi" w:hAnsiTheme="majorBidi" w:cstheme="majorBidi"/>
          <w:sz w:val="22"/>
          <w:szCs w:val="22"/>
        </w:rPr>
        <w:t xml:space="preserve"> term created if original tenancy was term of years.  </w:t>
      </w:r>
      <w:r w:rsidR="003C0D7D" w:rsidRPr="003E05A9">
        <w:rPr>
          <w:rFonts w:asciiTheme="majorBidi" w:hAnsiTheme="majorBidi" w:cstheme="majorBidi"/>
          <w:sz w:val="22"/>
          <w:szCs w:val="22"/>
        </w:rPr>
        <w:t>Landlord</w:t>
      </w:r>
      <w:r w:rsidRPr="003E05A9">
        <w:rPr>
          <w:rFonts w:asciiTheme="majorBidi" w:hAnsiTheme="majorBidi" w:cstheme="majorBidi"/>
          <w:sz w:val="22"/>
          <w:szCs w:val="22"/>
        </w:rPr>
        <w:t xml:space="preserve"> may sue for </w:t>
      </w:r>
      <w:r w:rsidR="003C0D7D" w:rsidRPr="003E05A9">
        <w:rPr>
          <w:rFonts w:asciiTheme="majorBidi" w:hAnsiTheme="majorBidi" w:cstheme="majorBidi"/>
          <w:sz w:val="22"/>
          <w:szCs w:val="22"/>
        </w:rPr>
        <w:t>possession but</w:t>
      </w:r>
      <w:r w:rsidRPr="003E05A9">
        <w:rPr>
          <w:rFonts w:asciiTheme="majorBidi" w:hAnsiTheme="majorBidi" w:cstheme="majorBidi"/>
          <w:sz w:val="22"/>
          <w:szCs w:val="22"/>
        </w:rPr>
        <w:t xml:space="preserve"> </w:t>
      </w:r>
      <w:r w:rsidR="00444B43" w:rsidRPr="003E05A9">
        <w:rPr>
          <w:rFonts w:asciiTheme="majorBidi" w:hAnsiTheme="majorBidi" w:cstheme="majorBidi"/>
          <w:sz w:val="22"/>
          <w:szCs w:val="22"/>
        </w:rPr>
        <w:t xml:space="preserve">in some states will have to </w:t>
      </w:r>
      <w:r w:rsidRPr="003E05A9">
        <w:rPr>
          <w:rFonts w:asciiTheme="majorBidi" w:hAnsiTheme="majorBidi" w:cstheme="majorBidi"/>
          <w:sz w:val="22"/>
          <w:szCs w:val="22"/>
        </w:rPr>
        <w:t>stop accepting proffered checks to avoid creation of new tenancy.  May also have to give notice as if a month-to-month tenancy if checks accepted.</w:t>
      </w:r>
      <w:r w:rsidR="00444B43" w:rsidRPr="003E05A9">
        <w:rPr>
          <w:rFonts w:asciiTheme="majorBidi" w:hAnsiTheme="majorBidi" w:cstheme="majorBidi"/>
          <w:sz w:val="22"/>
          <w:szCs w:val="22"/>
        </w:rPr>
        <w:t xml:space="preserve"> (can avoid this by suing immediately for possession and returning payment or cashing checks, but writing on back that not for new tenancy, but to cover the rental value of property from tenant at sufferance) </w:t>
      </w:r>
    </w:p>
    <w:p w:rsidR="00AF02F1" w:rsidRPr="003E05A9" w:rsidRDefault="00AF02F1" w:rsidP="009423C0">
      <w:pPr>
        <w:pStyle w:val="ListParagraph"/>
        <w:numPr>
          <w:ilvl w:val="0"/>
          <w:numId w:val="51"/>
        </w:numPr>
      </w:pPr>
      <w:r w:rsidRPr="003E05A9">
        <w:rPr>
          <w:rFonts w:asciiTheme="majorBidi" w:hAnsiTheme="majorBidi" w:cstheme="majorBidi"/>
          <w:sz w:val="22"/>
          <w:szCs w:val="22"/>
        </w:rPr>
        <w:t xml:space="preserve">In </w:t>
      </w:r>
      <w:r w:rsidR="00444B43" w:rsidRPr="003E05A9">
        <w:rPr>
          <w:rFonts w:asciiTheme="majorBidi" w:hAnsiTheme="majorBidi" w:cstheme="majorBidi"/>
          <w:sz w:val="22"/>
          <w:szCs w:val="22"/>
        </w:rPr>
        <w:t>almost all</w:t>
      </w:r>
      <w:r w:rsidRPr="003E05A9">
        <w:rPr>
          <w:rFonts w:asciiTheme="majorBidi" w:hAnsiTheme="majorBidi" w:cstheme="majorBidi"/>
          <w:sz w:val="22"/>
          <w:szCs w:val="22"/>
        </w:rPr>
        <w:t xml:space="preserve"> states</w:t>
      </w:r>
      <w:r w:rsidR="00444B43" w:rsidRPr="003E05A9">
        <w:rPr>
          <w:rFonts w:asciiTheme="majorBidi" w:hAnsiTheme="majorBidi" w:cstheme="majorBidi"/>
          <w:sz w:val="22"/>
          <w:szCs w:val="22"/>
        </w:rPr>
        <w:t>,</w:t>
      </w:r>
      <w:r w:rsidRPr="003E05A9">
        <w:rPr>
          <w:rFonts w:asciiTheme="majorBidi" w:hAnsiTheme="majorBidi" w:cstheme="majorBidi"/>
          <w:sz w:val="22"/>
          <w:szCs w:val="22"/>
        </w:rPr>
        <w:t xml:space="preserve"> landlords barred from using self-help to evict – e.g. change locks (</w:t>
      </w:r>
      <w:r w:rsidRPr="003E05A9">
        <w:rPr>
          <w:rFonts w:asciiTheme="majorBidi" w:hAnsiTheme="majorBidi" w:cstheme="majorBidi"/>
          <w:sz w:val="22"/>
          <w:szCs w:val="22"/>
          <w:u w:val="single"/>
        </w:rPr>
        <w:t>Berg v. Wiley)</w:t>
      </w:r>
      <w:r w:rsidRPr="003E05A9">
        <w:rPr>
          <w:rFonts w:asciiTheme="majorBidi" w:hAnsiTheme="majorBidi" w:cstheme="majorBidi"/>
          <w:sz w:val="22"/>
          <w:szCs w:val="22"/>
        </w:rPr>
        <w:t>.  Old rule said self-help OK if peaceable rather than forcible.</w:t>
      </w:r>
    </w:p>
    <w:p w:rsidR="00444B43" w:rsidRPr="003E05A9" w:rsidRDefault="00444B43" w:rsidP="009423C0">
      <w:pPr>
        <w:pStyle w:val="ListParagraph"/>
        <w:numPr>
          <w:ilvl w:val="1"/>
          <w:numId w:val="51"/>
        </w:numPr>
      </w:pPr>
      <w:r w:rsidRPr="003E05A9">
        <w:rPr>
          <w:rFonts w:asciiTheme="majorBidi" w:hAnsiTheme="majorBidi" w:cstheme="majorBidi"/>
          <w:iCs/>
          <w:sz w:val="22"/>
          <w:szCs w:val="22"/>
        </w:rPr>
        <w:t>Certainly, in residential context and often in the commercial one as well</w:t>
      </w:r>
    </w:p>
    <w:p w:rsidR="00AF02F1" w:rsidRPr="003E05A9" w:rsidRDefault="00AF02F1" w:rsidP="009423C0">
      <w:pPr>
        <w:pStyle w:val="ListParagraph"/>
        <w:numPr>
          <w:ilvl w:val="0"/>
          <w:numId w:val="51"/>
        </w:numPr>
      </w:pPr>
      <w:r w:rsidRPr="003E05A9">
        <w:rPr>
          <w:rFonts w:asciiTheme="majorBidi" w:hAnsiTheme="majorBidi" w:cstheme="majorBidi"/>
          <w:b/>
          <w:sz w:val="22"/>
          <w:szCs w:val="22"/>
        </w:rPr>
        <w:t>Summary Proceedings/Forcible Entry and Detainer/Unlawful Detainer/Summary Ejectment</w:t>
      </w:r>
      <w:r w:rsidRPr="003E05A9">
        <w:rPr>
          <w:rFonts w:asciiTheme="majorBidi" w:hAnsiTheme="majorBidi" w:cstheme="majorBidi"/>
          <w:sz w:val="22"/>
          <w:szCs w:val="22"/>
        </w:rPr>
        <w:t>: Statutes limit the issues that can be addressed in lawsuit</w:t>
      </w:r>
      <w:r w:rsidR="00444B43" w:rsidRPr="003E05A9">
        <w:rPr>
          <w:rFonts w:asciiTheme="majorBidi" w:hAnsiTheme="majorBidi" w:cstheme="majorBidi"/>
          <w:sz w:val="22"/>
          <w:szCs w:val="22"/>
        </w:rPr>
        <w:t xml:space="preserve">; so as to allow for fast judicial determination of the landlord’s claim of a right to regain possession </w:t>
      </w:r>
    </w:p>
    <w:p w:rsidR="00AF02F1" w:rsidRPr="003E05A9" w:rsidRDefault="00AF02F1" w:rsidP="009423C0">
      <w:pPr>
        <w:pStyle w:val="ListParagraph"/>
        <w:numPr>
          <w:ilvl w:val="1"/>
          <w:numId w:val="51"/>
        </w:numPr>
      </w:pPr>
      <w:r w:rsidRPr="003E05A9">
        <w:rPr>
          <w:rFonts w:asciiTheme="majorBidi" w:hAnsiTheme="majorBidi" w:cstheme="majorBidi"/>
          <w:b/>
          <w:sz w:val="22"/>
          <w:szCs w:val="22"/>
        </w:rPr>
        <w:t>Traditional:</w:t>
      </w:r>
      <w:r w:rsidRPr="003E05A9">
        <w:rPr>
          <w:rFonts w:asciiTheme="majorBidi" w:hAnsiTheme="majorBidi" w:cstheme="majorBidi"/>
          <w:sz w:val="22"/>
          <w:szCs w:val="22"/>
        </w:rPr>
        <w:t xml:space="preserve"> 2 claims (Rent passed due; tenant in possession post lease</w:t>
      </w:r>
      <w:r w:rsidR="00763129">
        <w:rPr>
          <w:rFonts w:asciiTheme="majorBidi" w:hAnsiTheme="majorBidi" w:cstheme="majorBidi"/>
          <w:sz w:val="22"/>
          <w:szCs w:val="22"/>
        </w:rPr>
        <w:t>-</w:t>
      </w:r>
      <w:r w:rsidRPr="003E05A9">
        <w:rPr>
          <w:rFonts w:asciiTheme="majorBidi" w:hAnsiTheme="majorBidi" w:cstheme="majorBidi"/>
          <w:sz w:val="22"/>
          <w:szCs w:val="22"/>
        </w:rPr>
        <w:t xml:space="preserve"> term </w:t>
      </w:r>
      <w:r w:rsidR="00763129">
        <w:rPr>
          <w:rFonts w:asciiTheme="majorBidi" w:hAnsiTheme="majorBidi" w:cstheme="majorBidi"/>
          <w:sz w:val="22"/>
          <w:szCs w:val="22"/>
        </w:rPr>
        <w:t>expired</w:t>
      </w:r>
      <w:r w:rsidRPr="003E05A9">
        <w:rPr>
          <w:rFonts w:asciiTheme="majorBidi" w:hAnsiTheme="majorBidi" w:cstheme="majorBidi"/>
          <w:sz w:val="22"/>
          <w:szCs w:val="22"/>
        </w:rPr>
        <w:t>) and 2 defenses (Rent was paid; term hasn’t expired)</w:t>
      </w:r>
    </w:p>
    <w:p w:rsidR="00444B43" w:rsidRPr="003E05A9" w:rsidRDefault="00AF02F1" w:rsidP="009423C0">
      <w:pPr>
        <w:pStyle w:val="ListParagraph"/>
        <w:numPr>
          <w:ilvl w:val="1"/>
          <w:numId w:val="51"/>
        </w:numPr>
      </w:pPr>
      <w:r w:rsidRPr="003E05A9">
        <w:rPr>
          <w:rFonts w:asciiTheme="majorBidi" w:hAnsiTheme="majorBidi" w:cstheme="majorBidi"/>
          <w:b/>
          <w:sz w:val="22"/>
          <w:szCs w:val="22"/>
        </w:rPr>
        <w:t>Today:</w:t>
      </w:r>
      <w:r w:rsidRPr="003E05A9">
        <w:rPr>
          <w:rFonts w:asciiTheme="majorBidi" w:hAnsiTheme="majorBidi" w:cstheme="majorBidi"/>
          <w:b/>
          <w:i/>
          <w:sz w:val="22"/>
          <w:szCs w:val="22"/>
        </w:rPr>
        <w:t xml:space="preserve"> </w:t>
      </w:r>
      <w:r w:rsidRPr="003E05A9">
        <w:rPr>
          <w:rFonts w:asciiTheme="majorBidi" w:hAnsiTheme="majorBidi" w:cstheme="majorBidi"/>
          <w:sz w:val="22"/>
          <w:szCs w:val="22"/>
        </w:rPr>
        <w:t>More defenses permitted, including implied warranty of habitability, retaliatory eviction, etc.</w:t>
      </w:r>
      <w:r w:rsidR="00444B43" w:rsidRPr="003E05A9">
        <w:rPr>
          <w:rFonts w:asciiTheme="majorBidi" w:hAnsiTheme="majorBidi" w:cstheme="majorBidi"/>
          <w:sz w:val="22"/>
          <w:szCs w:val="22"/>
        </w:rPr>
        <w:t xml:space="preserve"> </w:t>
      </w:r>
      <w:r w:rsidR="00444B43" w:rsidRPr="003E05A9">
        <w:rPr>
          <w:rFonts w:asciiTheme="majorBidi" w:hAnsiTheme="majorBidi" w:cstheme="majorBidi"/>
          <w:bCs/>
          <w:sz w:val="22"/>
          <w:szCs w:val="22"/>
        </w:rPr>
        <w:t>Some still prevent these defenses in summary proceedings</w:t>
      </w:r>
      <w:r w:rsidR="00444B43" w:rsidRPr="003E05A9">
        <w:rPr>
          <w:rFonts w:asciiTheme="majorBidi" w:hAnsiTheme="majorBidi" w:cstheme="majorBidi"/>
          <w:b/>
          <w:sz w:val="22"/>
          <w:szCs w:val="22"/>
        </w:rPr>
        <w:t xml:space="preserve"> </w:t>
      </w:r>
    </w:p>
    <w:p w:rsidR="003E05A9" w:rsidRPr="003E05A9" w:rsidRDefault="00AF02F1" w:rsidP="009423C0">
      <w:pPr>
        <w:pStyle w:val="ListParagraph"/>
        <w:numPr>
          <w:ilvl w:val="1"/>
          <w:numId w:val="51"/>
        </w:numPr>
      </w:pPr>
      <w:r w:rsidRPr="003E05A9">
        <w:rPr>
          <w:rFonts w:asciiTheme="majorBidi" w:hAnsiTheme="majorBidi" w:cstheme="majorBidi"/>
          <w:b/>
          <w:sz w:val="22"/>
          <w:szCs w:val="22"/>
        </w:rPr>
        <w:t>Representation</w:t>
      </w:r>
      <w:r w:rsidRPr="003E05A9">
        <w:rPr>
          <w:rFonts w:asciiTheme="majorBidi" w:hAnsiTheme="majorBidi" w:cstheme="majorBidi"/>
          <w:sz w:val="22"/>
          <w:szCs w:val="22"/>
        </w:rPr>
        <w:t>: landlords more often represented by counsel than tenants; impacts outcomes</w:t>
      </w:r>
    </w:p>
    <w:p w:rsidR="006D3A99" w:rsidRDefault="00AF02F1" w:rsidP="003E05A9">
      <w:pPr>
        <w:rPr>
          <w:rFonts w:asciiTheme="majorBidi" w:hAnsiTheme="majorBidi" w:cstheme="majorBidi"/>
          <w:b/>
          <w:sz w:val="22"/>
          <w:szCs w:val="22"/>
        </w:rPr>
      </w:pPr>
      <w:bookmarkStart w:id="68" w:name="_Toc8243819"/>
      <w:r w:rsidRPr="003E05A9">
        <w:rPr>
          <w:rStyle w:val="Heading3Char"/>
        </w:rPr>
        <w:t>Landlord’s Duty to Mitigate</w:t>
      </w:r>
      <w:bookmarkEnd w:id="68"/>
      <w:r w:rsidR="00E749F2" w:rsidRPr="003E05A9">
        <w:rPr>
          <w:rFonts w:asciiTheme="majorBidi" w:hAnsiTheme="majorBidi" w:cstheme="majorBidi"/>
          <w:b/>
          <w:sz w:val="22"/>
          <w:szCs w:val="22"/>
        </w:rPr>
        <w:t>—</w:t>
      </w:r>
      <w:r w:rsidRPr="003E05A9">
        <w:rPr>
          <w:rFonts w:asciiTheme="majorBidi" w:hAnsiTheme="majorBidi" w:cstheme="majorBidi"/>
          <w:sz w:val="22"/>
          <w:szCs w:val="22"/>
        </w:rPr>
        <w:t>If tenant</w:t>
      </w:r>
      <w:r w:rsidR="00961CF2" w:rsidRPr="003E05A9">
        <w:rPr>
          <w:rFonts w:asciiTheme="majorBidi" w:hAnsiTheme="majorBidi" w:cstheme="majorBidi"/>
          <w:sz w:val="22"/>
          <w:szCs w:val="22"/>
        </w:rPr>
        <w:t xml:space="preserve"> breaches lease </w:t>
      </w:r>
      <w:r w:rsidR="00607641" w:rsidRPr="003E05A9">
        <w:rPr>
          <w:rFonts w:asciiTheme="majorBidi" w:hAnsiTheme="majorBidi" w:cstheme="majorBidi"/>
          <w:sz w:val="22"/>
          <w:szCs w:val="22"/>
        </w:rPr>
        <w:t>for a term of years by</w:t>
      </w:r>
      <w:r w:rsidRPr="003E05A9">
        <w:rPr>
          <w:rFonts w:asciiTheme="majorBidi" w:hAnsiTheme="majorBidi" w:cstheme="majorBidi"/>
          <w:sz w:val="22"/>
          <w:szCs w:val="22"/>
        </w:rPr>
        <w:t xml:space="preserve"> </w:t>
      </w:r>
      <w:r w:rsidR="00607641" w:rsidRPr="003E05A9">
        <w:rPr>
          <w:rFonts w:asciiTheme="majorBidi" w:hAnsiTheme="majorBidi" w:cstheme="majorBidi"/>
          <w:sz w:val="22"/>
          <w:szCs w:val="22"/>
        </w:rPr>
        <w:t>stopping to</w:t>
      </w:r>
      <w:r w:rsidRPr="003E05A9">
        <w:rPr>
          <w:rFonts w:asciiTheme="majorBidi" w:hAnsiTheme="majorBidi" w:cstheme="majorBidi"/>
          <w:sz w:val="22"/>
          <w:szCs w:val="22"/>
        </w:rPr>
        <w:t xml:space="preserve"> </w:t>
      </w:r>
      <w:r w:rsidR="00607641" w:rsidRPr="003E05A9">
        <w:rPr>
          <w:rFonts w:asciiTheme="majorBidi" w:hAnsiTheme="majorBidi" w:cstheme="majorBidi"/>
          <w:sz w:val="22"/>
          <w:szCs w:val="22"/>
        </w:rPr>
        <w:t>pay</w:t>
      </w:r>
      <w:r w:rsidRPr="003E05A9">
        <w:rPr>
          <w:rFonts w:asciiTheme="majorBidi" w:hAnsiTheme="majorBidi" w:cstheme="majorBidi"/>
          <w:sz w:val="22"/>
          <w:szCs w:val="22"/>
        </w:rPr>
        <w:t xml:space="preserve"> and </w:t>
      </w:r>
      <w:r w:rsidR="00607641" w:rsidRPr="003E05A9">
        <w:rPr>
          <w:rFonts w:asciiTheme="majorBidi" w:hAnsiTheme="majorBidi" w:cstheme="majorBidi"/>
          <w:sz w:val="22"/>
          <w:szCs w:val="22"/>
        </w:rPr>
        <w:t>moving</w:t>
      </w:r>
      <w:r w:rsidRPr="003E05A9">
        <w:rPr>
          <w:rFonts w:asciiTheme="majorBidi" w:hAnsiTheme="majorBidi" w:cstheme="majorBidi"/>
          <w:sz w:val="22"/>
          <w:szCs w:val="22"/>
        </w:rPr>
        <w:t xml:space="preserve"> out before end of term, 3 options:</w:t>
      </w:r>
      <w:r w:rsidRPr="003E05A9">
        <w:rPr>
          <w:rFonts w:asciiTheme="majorBidi" w:hAnsiTheme="majorBidi" w:cstheme="majorBidi"/>
          <w:b/>
          <w:sz w:val="22"/>
          <w:szCs w:val="22"/>
        </w:rPr>
        <w:t xml:space="preserve"> </w:t>
      </w:r>
    </w:p>
    <w:p w:rsidR="003E05A9" w:rsidRPr="003E05A9" w:rsidRDefault="003E05A9" w:rsidP="003E05A9">
      <w:pPr>
        <w:rPr>
          <w:rFonts w:asciiTheme="majorBidi" w:hAnsiTheme="majorBidi" w:cstheme="majorBidi"/>
          <w:sz w:val="22"/>
          <w:szCs w:val="22"/>
        </w:rPr>
      </w:pPr>
    </w:p>
    <w:p w:rsidR="00607641" w:rsidRPr="00E749F2" w:rsidRDefault="00AF02F1" w:rsidP="009423C0">
      <w:pPr>
        <w:pStyle w:val="ListParagraph"/>
        <w:numPr>
          <w:ilvl w:val="0"/>
          <w:numId w:val="52"/>
        </w:numPr>
        <w:rPr>
          <w:rFonts w:asciiTheme="majorBidi" w:hAnsiTheme="majorBidi" w:cstheme="majorBidi"/>
          <w:sz w:val="22"/>
          <w:szCs w:val="22"/>
        </w:rPr>
      </w:pPr>
      <w:r w:rsidRPr="00E749F2">
        <w:rPr>
          <w:rFonts w:asciiTheme="majorBidi" w:hAnsiTheme="majorBidi" w:cstheme="majorBidi"/>
          <w:b/>
          <w:sz w:val="22"/>
          <w:szCs w:val="22"/>
        </w:rPr>
        <w:t>Accept tenant’s surrender.</w:t>
      </w:r>
      <w:r w:rsidRPr="00E749F2">
        <w:rPr>
          <w:rFonts w:asciiTheme="majorBidi" w:hAnsiTheme="majorBidi" w:cstheme="majorBidi"/>
          <w:sz w:val="22"/>
          <w:szCs w:val="22"/>
        </w:rPr>
        <w:t xml:space="preserve">  Tenant’s departure an implied offer to end the term of years.  Landlord can accept, and still sue for back rent owed but not paid for the time prior to tenant’s abandonment, but not for future rent.  </w:t>
      </w:r>
      <w:r w:rsidR="00E749F2" w:rsidRPr="00E749F2">
        <w:rPr>
          <w:rFonts w:asciiTheme="majorBidi" w:hAnsiTheme="majorBidi" w:cstheme="majorBidi"/>
          <w:sz w:val="22"/>
          <w:szCs w:val="22"/>
        </w:rPr>
        <w:t>Though, he can</w:t>
      </w:r>
      <w:r w:rsidR="00607641" w:rsidRPr="00E749F2">
        <w:rPr>
          <w:rFonts w:asciiTheme="majorBidi" w:hAnsiTheme="majorBidi" w:cstheme="majorBidi"/>
          <w:sz w:val="22"/>
          <w:szCs w:val="22"/>
        </w:rPr>
        <w:t xml:space="preserve"> sue for damages—</w:t>
      </w:r>
      <w:r w:rsidR="00607641" w:rsidRPr="00E749F2">
        <w:rPr>
          <w:rFonts w:asciiTheme="majorBidi" w:hAnsiTheme="majorBidi" w:cstheme="majorBidi"/>
          <w:bCs/>
          <w:iCs/>
          <w:sz w:val="22"/>
          <w:szCs w:val="22"/>
        </w:rPr>
        <w:t>agreed upon rental price minus the fair market price of rent currently + cost of search; if &gt;0 will not need to pay damages</w:t>
      </w:r>
    </w:p>
    <w:p w:rsidR="00AF02F1" w:rsidRDefault="00AF02F1" w:rsidP="009423C0">
      <w:pPr>
        <w:pStyle w:val="ListParagraph"/>
        <w:numPr>
          <w:ilvl w:val="0"/>
          <w:numId w:val="52"/>
        </w:numPr>
        <w:rPr>
          <w:rFonts w:asciiTheme="majorBidi" w:hAnsiTheme="majorBidi" w:cstheme="majorBidi"/>
          <w:sz w:val="22"/>
          <w:szCs w:val="22"/>
        </w:rPr>
      </w:pPr>
      <w:r w:rsidRPr="00E749F2">
        <w:rPr>
          <w:rFonts w:asciiTheme="majorBidi" w:hAnsiTheme="majorBidi" w:cstheme="majorBidi"/>
          <w:b/>
          <w:sz w:val="22"/>
          <w:szCs w:val="22"/>
        </w:rPr>
        <w:lastRenderedPageBreak/>
        <w:t>Re-let on Tenant’s Account.</w:t>
      </w:r>
      <w:r w:rsidRPr="00E749F2">
        <w:rPr>
          <w:rFonts w:asciiTheme="majorBidi" w:hAnsiTheme="majorBidi" w:cstheme="majorBidi"/>
          <w:sz w:val="22"/>
          <w:szCs w:val="22"/>
        </w:rPr>
        <w:t xml:space="preserve"> Refuse to accept surrender by giving notice.  Look for new tenant and re-let.  When new tenant is found, landlord may sue for </w:t>
      </w:r>
      <w:r w:rsidR="00E749F2" w:rsidRPr="00E749F2">
        <w:rPr>
          <w:rFonts w:asciiTheme="majorBidi" w:hAnsiTheme="majorBidi" w:cstheme="majorBidi"/>
          <w:sz w:val="22"/>
          <w:szCs w:val="22"/>
        </w:rPr>
        <w:t xml:space="preserve">damages for difference between </w:t>
      </w:r>
      <w:r w:rsidRPr="00E749F2">
        <w:rPr>
          <w:rFonts w:asciiTheme="majorBidi" w:hAnsiTheme="majorBidi" w:cstheme="majorBidi"/>
          <w:sz w:val="22"/>
          <w:szCs w:val="22"/>
        </w:rPr>
        <w:t xml:space="preserve">new rent </w:t>
      </w:r>
      <w:r w:rsidR="00E749F2" w:rsidRPr="00E749F2">
        <w:rPr>
          <w:rFonts w:asciiTheme="majorBidi" w:hAnsiTheme="majorBidi" w:cstheme="majorBidi"/>
          <w:sz w:val="22"/>
          <w:szCs w:val="22"/>
        </w:rPr>
        <w:t xml:space="preserve">and </w:t>
      </w:r>
      <w:r w:rsidRPr="00E749F2">
        <w:rPr>
          <w:rFonts w:asciiTheme="majorBidi" w:hAnsiTheme="majorBidi" w:cstheme="majorBidi"/>
          <w:sz w:val="22"/>
          <w:szCs w:val="22"/>
        </w:rPr>
        <w:t>old rent</w:t>
      </w:r>
      <w:r w:rsidR="00E749F2" w:rsidRPr="00E749F2">
        <w:rPr>
          <w:rFonts w:asciiTheme="majorBidi" w:hAnsiTheme="majorBidi" w:cstheme="majorBidi"/>
          <w:sz w:val="22"/>
          <w:szCs w:val="22"/>
        </w:rPr>
        <w:t xml:space="preserve"> (and for finding new tenant)</w:t>
      </w:r>
      <w:r w:rsidRPr="00E749F2">
        <w:rPr>
          <w:rFonts w:asciiTheme="majorBidi" w:hAnsiTheme="majorBidi" w:cstheme="majorBidi"/>
          <w:sz w:val="22"/>
          <w:szCs w:val="22"/>
        </w:rPr>
        <w:t xml:space="preserve">. New rent must be reasonable.  </w:t>
      </w:r>
    </w:p>
    <w:p w:rsidR="00607641" w:rsidRPr="00E749F2" w:rsidRDefault="00607641" w:rsidP="009423C0">
      <w:pPr>
        <w:pStyle w:val="ListParagraph"/>
        <w:numPr>
          <w:ilvl w:val="1"/>
          <w:numId w:val="52"/>
        </w:numPr>
        <w:rPr>
          <w:rFonts w:asciiTheme="majorBidi" w:hAnsiTheme="majorBidi" w:cstheme="majorBidi"/>
          <w:sz w:val="22"/>
          <w:szCs w:val="22"/>
        </w:rPr>
      </w:pPr>
      <w:r w:rsidRPr="00E749F2">
        <w:rPr>
          <w:rFonts w:asciiTheme="majorBidi" w:hAnsiTheme="majorBidi" w:cstheme="majorBidi"/>
          <w:iCs/>
          <w:sz w:val="22"/>
          <w:szCs w:val="22"/>
        </w:rPr>
        <w:t>Not always clear how a landlord can make clear that not accepting the surrender</w:t>
      </w:r>
      <w:r w:rsidR="00556314">
        <w:rPr>
          <w:rFonts w:asciiTheme="majorBidi" w:hAnsiTheme="majorBidi" w:cstheme="majorBidi"/>
          <w:iCs/>
          <w:sz w:val="22"/>
          <w:szCs w:val="22"/>
        </w:rPr>
        <w:t xml:space="preserve"> (make it explicit) </w:t>
      </w:r>
    </w:p>
    <w:p w:rsidR="00AF02F1" w:rsidRDefault="00AF02F1" w:rsidP="009423C0">
      <w:pPr>
        <w:pStyle w:val="ListParagraph"/>
        <w:numPr>
          <w:ilvl w:val="1"/>
          <w:numId w:val="52"/>
        </w:numPr>
        <w:rPr>
          <w:rFonts w:asciiTheme="majorBidi" w:hAnsiTheme="majorBidi" w:cstheme="majorBidi"/>
          <w:sz w:val="22"/>
          <w:szCs w:val="22"/>
        </w:rPr>
      </w:pPr>
      <w:r w:rsidRPr="00E749F2">
        <w:rPr>
          <w:rFonts w:asciiTheme="majorBidi" w:hAnsiTheme="majorBidi" w:cstheme="majorBidi"/>
          <w:sz w:val="22"/>
          <w:szCs w:val="22"/>
        </w:rPr>
        <w:t>Implications of accepting surrender or not: Assume 1-year tenant moves out after 6 months, and new tenant is month-to-month and moves out after 4 months</w:t>
      </w:r>
      <w:r w:rsidR="006D3A99" w:rsidRPr="00E749F2">
        <w:rPr>
          <w:rFonts w:asciiTheme="majorBidi" w:hAnsiTheme="majorBidi" w:cstheme="majorBidi"/>
          <w:sz w:val="22"/>
          <w:szCs w:val="22"/>
        </w:rPr>
        <w:t xml:space="preserve"> and landlord cannot find someone to replace the last 2 months</w:t>
      </w:r>
      <w:r w:rsidR="00E749F2" w:rsidRPr="00E749F2">
        <w:rPr>
          <w:rFonts w:asciiTheme="majorBidi" w:hAnsiTheme="majorBidi" w:cstheme="majorBidi"/>
          <w:sz w:val="22"/>
          <w:szCs w:val="22"/>
        </w:rPr>
        <w:t xml:space="preserve"> or what if the new tenant fails to pay part of rent for some reason.</w:t>
      </w:r>
    </w:p>
    <w:p w:rsidR="00AF02F1" w:rsidRPr="00E749F2" w:rsidRDefault="00AF02F1" w:rsidP="009423C0">
      <w:pPr>
        <w:pStyle w:val="ListParagraph"/>
        <w:numPr>
          <w:ilvl w:val="0"/>
          <w:numId w:val="52"/>
        </w:numPr>
        <w:rPr>
          <w:rFonts w:asciiTheme="majorBidi" w:hAnsiTheme="majorBidi" w:cstheme="majorBidi"/>
          <w:sz w:val="22"/>
          <w:szCs w:val="22"/>
        </w:rPr>
      </w:pPr>
      <w:bookmarkStart w:id="69" w:name="_Toc8243820"/>
      <w:r w:rsidRPr="00510BF0">
        <w:rPr>
          <w:rStyle w:val="Heading4Char"/>
        </w:rPr>
        <w:t xml:space="preserve">Wait and </w:t>
      </w:r>
      <w:r w:rsidR="005545B8" w:rsidRPr="00510BF0">
        <w:rPr>
          <w:rStyle w:val="Heading4Char"/>
        </w:rPr>
        <w:t>s</w:t>
      </w:r>
      <w:r w:rsidRPr="00510BF0">
        <w:rPr>
          <w:rStyle w:val="Heading4Char"/>
        </w:rPr>
        <w:t>ue for rent at end of term vs. mitigate damages</w:t>
      </w:r>
      <w:bookmarkEnd w:id="69"/>
      <w:r w:rsidRPr="00E749F2">
        <w:rPr>
          <w:rFonts w:asciiTheme="majorBidi" w:hAnsiTheme="majorBidi" w:cstheme="majorBidi"/>
          <w:b/>
          <w:sz w:val="22"/>
          <w:szCs w:val="22"/>
        </w:rPr>
        <w:t>.</w:t>
      </w:r>
      <w:r w:rsidRPr="00E749F2">
        <w:rPr>
          <w:rFonts w:asciiTheme="majorBidi" w:hAnsiTheme="majorBidi" w:cstheme="majorBidi"/>
          <w:sz w:val="22"/>
          <w:szCs w:val="22"/>
        </w:rPr>
        <w:t xml:space="preserve">  Almost all states reject </w:t>
      </w:r>
      <w:r w:rsidR="004A6610" w:rsidRPr="00E749F2">
        <w:rPr>
          <w:rFonts w:asciiTheme="majorBidi" w:hAnsiTheme="majorBidi" w:cstheme="majorBidi"/>
          <w:sz w:val="22"/>
          <w:szCs w:val="22"/>
        </w:rPr>
        <w:t>the traditional rule (some still have it)</w:t>
      </w:r>
      <w:r w:rsidRPr="00E749F2">
        <w:rPr>
          <w:rFonts w:asciiTheme="majorBidi" w:hAnsiTheme="majorBidi" w:cstheme="majorBidi"/>
          <w:sz w:val="22"/>
          <w:szCs w:val="22"/>
        </w:rPr>
        <w:t>. Have held landlords have duty to mitigate damages</w:t>
      </w:r>
      <w:r w:rsidR="007B1DC8">
        <w:rPr>
          <w:rFonts w:asciiTheme="majorBidi" w:hAnsiTheme="majorBidi" w:cstheme="majorBidi"/>
          <w:sz w:val="22"/>
          <w:szCs w:val="22"/>
        </w:rPr>
        <w:t xml:space="preserve"> (but </w:t>
      </w:r>
      <w:r w:rsidR="007B1DC8" w:rsidRPr="007B1DC8">
        <w:rPr>
          <w:rFonts w:asciiTheme="majorBidi" w:hAnsiTheme="majorBidi" w:cstheme="majorBidi"/>
          <w:b/>
          <w:bCs/>
          <w:sz w:val="22"/>
          <w:szCs w:val="22"/>
        </w:rPr>
        <w:t>not</w:t>
      </w:r>
      <w:r w:rsidR="007B1DC8">
        <w:rPr>
          <w:rFonts w:asciiTheme="majorBidi" w:hAnsiTheme="majorBidi" w:cstheme="majorBidi"/>
          <w:b/>
          <w:bCs/>
          <w:sz w:val="22"/>
          <w:szCs w:val="22"/>
        </w:rPr>
        <w:t xml:space="preserve"> all states</w:t>
      </w:r>
      <w:r w:rsidR="007B1DC8">
        <w:rPr>
          <w:rFonts w:asciiTheme="majorBidi" w:hAnsiTheme="majorBidi" w:cstheme="majorBidi"/>
          <w:sz w:val="22"/>
          <w:szCs w:val="22"/>
        </w:rPr>
        <w:t>—see NY, PA, Restatement)</w:t>
      </w:r>
    </w:p>
    <w:p w:rsidR="00AF02F1" w:rsidRDefault="00AF02F1" w:rsidP="009423C0">
      <w:pPr>
        <w:pStyle w:val="ListParagraph"/>
        <w:numPr>
          <w:ilvl w:val="1"/>
          <w:numId w:val="52"/>
        </w:numPr>
        <w:rPr>
          <w:rFonts w:asciiTheme="majorBidi" w:hAnsiTheme="majorBidi" w:cstheme="majorBidi"/>
          <w:sz w:val="22"/>
          <w:szCs w:val="22"/>
        </w:rPr>
      </w:pPr>
      <w:r w:rsidRPr="00E749F2">
        <w:rPr>
          <w:rFonts w:asciiTheme="majorBidi" w:hAnsiTheme="majorBidi" w:cstheme="majorBidi"/>
          <w:sz w:val="22"/>
          <w:szCs w:val="22"/>
        </w:rPr>
        <w:t xml:space="preserve">Leaseholds increasingly considered under </w:t>
      </w:r>
      <w:r w:rsidRPr="000B279E">
        <w:rPr>
          <w:rFonts w:asciiTheme="majorBidi" w:hAnsiTheme="majorBidi" w:cstheme="majorBidi"/>
          <w:b/>
          <w:bCs/>
          <w:sz w:val="22"/>
          <w:szCs w:val="22"/>
        </w:rPr>
        <w:t>contract law</w:t>
      </w:r>
      <w:r w:rsidRPr="00E749F2">
        <w:rPr>
          <w:rFonts w:asciiTheme="majorBidi" w:hAnsiTheme="majorBidi" w:cstheme="majorBidi"/>
          <w:sz w:val="22"/>
          <w:szCs w:val="22"/>
        </w:rPr>
        <w:t xml:space="preserve"> rather than property law, which considered them conveyances of a property interest</w:t>
      </w:r>
      <w:r w:rsidR="004A6610" w:rsidRPr="00E749F2">
        <w:rPr>
          <w:rFonts w:asciiTheme="majorBidi" w:hAnsiTheme="majorBidi" w:cstheme="majorBidi"/>
          <w:sz w:val="22"/>
          <w:szCs w:val="22"/>
        </w:rPr>
        <w:t xml:space="preserve"> (and therefore allowed landlord to wait and sue—as he had given exclusive control to the tenant)</w:t>
      </w:r>
    </w:p>
    <w:p w:rsidR="004A6610" w:rsidRDefault="004A6610" w:rsidP="009423C0">
      <w:pPr>
        <w:pStyle w:val="ListParagraph"/>
        <w:numPr>
          <w:ilvl w:val="1"/>
          <w:numId w:val="52"/>
        </w:numPr>
        <w:rPr>
          <w:rFonts w:asciiTheme="majorBidi" w:hAnsiTheme="majorBidi" w:cstheme="majorBidi"/>
          <w:sz w:val="22"/>
          <w:szCs w:val="22"/>
        </w:rPr>
      </w:pPr>
      <w:r w:rsidRPr="00E749F2">
        <w:rPr>
          <w:rFonts w:asciiTheme="majorBidi" w:hAnsiTheme="majorBidi" w:cstheme="majorBidi"/>
          <w:sz w:val="22"/>
          <w:szCs w:val="22"/>
        </w:rPr>
        <w:t>If landlord does mitigate, still collects for the reasonable costs of finding a new tenant, the rent for the premises while the premises were vacant as the landlord looked for a new tenant and the difference between the rental price and the new rent if lower than previously</w:t>
      </w:r>
    </w:p>
    <w:p w:rsidR="00E749F2" w:rsidRDefault="00E749F2" w:rsidP="009423C0">
      <w:pPr>
        <w:pStyle w:val="ListParagraph"/>
        <w:numPr>
          <w:ilvl w:val="1"/>
          <w:numId w:val="52"/>
        </w:numPr>
        <w:rPr>
          <w:rFonts w:asciiTheme="majorBidi" w:hAnsiTheme="majorBidi" w:cstheme="majorBidi"/>
          <w:sz w:val="22"/>
          <w:szCs w:val="22"/>
        </w:rPr>
      </w:pPr>
      <w:r w:rsidRPr="00E749F2">
        <w:rPr>
          <w:rFonts w:asciiTheme="majorBidi" w:hAnsiTheme="majorBidi" w:cstheme="majorBidi"/>
          <w:sz w:val="22"/>
          <w:szCs w:val="22"/>
        </w:rPr>
        <w:t xml:space="preserve">Free not to mitigate, but then can only collect for reasonable amount in finding a replacement and the difference in market rent and contract rent provided for in their rental agreement. However, </w:t>
      </w:r>
      <w:r w:rsidR="00AF02F1" w:rsidRPr="000B279E">
        <w:rPr>
          <w:rFonts w:asciiTheme="majorBidi" w:hAnsiTheme="majorBidi" w:cstheme="majorBidi"/>
          <w:b/>
          <w:bCs/>
          <w:sz w:val="22"/>
          <w:szCs w:val="22"/>
        </w:rPr>
        <w:t>ULTRA</w:t>
      </w:r>
      <w:r w:rsidR="00AF02F1" w:rsidRPr="00E749F2">
        <w:rPr>
          <w:rFonts w:asciiTheme="majorBidi" w:hAnsiTheme="majorBidi" w:cstheme="majorBidi"/>
          <w:sz w:val="22"/>
          <w:szCs w:val="22"/>
        </w:rPr>
        <w:t xml:space="preserve"> stipulates that if landlord fails to undertake reasonable efforts to mitigate, rental agreement is deemed to be terminated</w:t>
      </w:r>
      <w:r w:rsidRPr="00E749F2">
        <w:rPr>
          <w:rFonts w:asciiTheme="majorBidi" w:hAnsiTheme="majorBidi" w:cstheme="majorBidi"/>
          <w:sz w:val="22"/>
          <w:szCs w:val="22"/>
        </w:rPr>
        <w:t xml:space="preserve"> and the landlord cannot recover damages past that point. </w:t>
      </w:r>
      <w:r w:rsidR="00AF02F1" w:rsidRPr="00E749F2">
        <w:rPr>
          <w:rFonts w:asciiTheme="majorBidi" w:hAnsiTheme="majorBidi" w:cstheme="majorBidi"/>
          <w:sz w:val="22"/>
          <w:szCs w:val="22"/>
        </w:rPr>
        <w:t xml:space="preserve"> </w:t>
      </w:r>
    </w:p>
    <w:p w:rsidR="00AF02F1" w:rsidRDefault="00AF02F1" w:rsidP="009423C0">
      <w:pPr>
        <w:pStyle w:val="ListParagraph"/>
        <w:numPr>
          <w:ilvl w:val="0"/>
          <w:numId w:val="52"/>
        </w:numPr>
        <w:rPr>
          <w:rFonts w:asciiTheme="majorBidi" w:hAnsiTheme="majorBidi" w:cstheme="majorBidi"/>
          <w:sz w:val="22"/>
          <w:szCs w:val="22"/>
        </w:rPr>
      </w:pPr>
      <w:r w:rsidRPr="00E749F2">
        <w:rPr>
          <w:rFonts w:asciiTheme="majorBidi" w:hAnsiTheme="majorBidi" w:cstheme="majorBidi"/>
          <w:sz w:val="22"/>
          <w:szCs w:val="22"/>
        </w:rPr>
        <w:t xml:space="preserve">Arguments for and against </w:t>
      </w:r>
      <w:r w:rsidRPr="00E749F2">
        <w:rPr>
          <w:rFonts w:asciiTheme="majorBidi" w:hAnsiTheme="majorBidi" w:cstheme="majorBidi"/>
          <w:b/>
          <w:bCs/>
          <w:sz w:val="22"/>
          <w:szCs w:val="22"/>
        </w:rPr>
        <w:t>duty to mitigate</w:t>
      </w:r>
      <w:r w:rsidRPr="00E749F2">
        <w:rPr>
          <w:rFonts w:asciiTheme="majorBidi" w:hAnsiTheme="majorBidi" w:cstheme="majorBidi"/>
          <w:sz w:val="22"/>
          <w:szCs w:val="22"/>
        </w:rPr>
        <w:t>:</w:t>
      </w:r>
    </w:p>
    <w:p w:rsidR="005545B8" w:rsidRDefault="00AF02F1" w:rsidP="009423C0">
      <w:pPr>
        <w:pStyle w:val="ListParagraph"/>
        <w:numPr>
          <w:ilvl w:val="1"/>
          <w:numId w:val="52"/>
        </w:numPr>
        <w:rPr>
          <w:rFonts w:asciiTheme="majorBidi" w:hAnsiTheme="majorBidi" w:cstheme="majorBidi"/>
          <w:sz w:val="22"/>
          <w:szCs w:val="22"/>
        </w:rPr>
      </w:pPr>
      <w:r w:rsidRPr="000B279E">
        <w:rPr>
          <w:rFonts w:asciiTheme="majorBidi" w:hAnsiTheme="majorBidi" w:cstheme="majorBidi"/>
          <w:b/>
          <w:bCs/>
          <w:sz w:val="22"/>
          <w:szCs w:val="22"/>
        </w:rPr>
        <w:t>For</w:t>
      </w:r>
      <w:r w:rsidRPr="00E749F2">
        <w:rPr>
          <w:rFonts w:asciiTheme="majorBidi" w:hAnsiTheme="majorBidi" w:cstheme="majorBidi"/>
          <w:sz w:val="22"/>
          <w:szCs w:val="22"/>
        </w:rPr>
        <w:t xml:space="preserve">: More </w:t>
      </w:r>
      <w:r w:rsidRPr="000B279E">
        <w:rPr>
          <w:rFonts w:asciiTheme="majorBidi" w:hAnsiTheme="majorBidi" w:cstheme="majorBidi"/>
          <w:b/>
          <w:bCs/>
          <w:sz w:val="22"/>
          <w:szCs w:val="22"/>
        </w:rPr>
        <w:t>efficient</w:t>
      </w:r>
      <w:r w:rsidRPr="00E749F2">
        <w:rPr>
          <w:rFonts w:asciiTheme="majorBidi" w:hAnsiTheme="majorBidi" w:cstheme="majorBidi"/>
          <w:sz w:val="22"/>
          <w:szCs w:val="22"/>
        </w:rPr>
        <w:t xml:space="preserve"> for landlords to rent premises than leave them vacant.  Ability to still get expectation damages if new rent </w:t>
      </w:r>
      <w:r w:rsidR="005545B8" w:rsidRPr="00E749F2">
        <w:rPr>
          <w:rFonts w:asciiTheme="majorBidi" w:hAnsiTheme="majorBidi" w:cstheme="majorBidi"/>
          <w:sz w:val="22"/>
          <w:szCs w:val="22"/>
        </w:rPr>
        <w:t xml:space="preserve">is lower + collect for finding another tenant, means </w:t>
      </w:r>
      <w:r w:rsidRPr="00E749F2">
        <w:rPr>
          <w:rFonts w:asciiTheme="majorBidi" w:hAnsiTheme="majorBidi" w:cstheme="majorBidi"/>
          <w:sz w:val="22"/>
          <w:szCs w:val="22"/>
        </w:rPr>
        <w:t xml:space="preserve">landlord </w:t>
      </w:r>
      <w:r w:rsidR="005545B8" w:rsidRPr="00E749F2">
        <w:rPr>
          <w:rFonts w:asciiTheme="majorBidi" w:hAnsiTheme="majorBidi" w:cstheme="majorBidi"/>
          <w:sz w:val="22"/>
          <w:szCs w:val="22"/>
        </w:rPr>
        <w:t>will be same</w:t>
      </w:r>
      <w:r w:rsidRPr="00E749F2">
        <w:rPr>
          <w:rFonts w:asciiTheme="majorBidi" w:hAnsiTheme="majorBidi" w:cstheme="majorBidi"/>
          <w:sz w:val="22"/>
          <w:szCs w:val="22"/>
        </w:rPr>
        <w:t xml:space="preserve"> position otherwise would have been</w:t>
      </w:r>
      <w:r w:rsidR="005545B8" w:rsidRPr="00E749F2">
        <w:rPr>
          <w:rFonts w:asciiTheme="majorBidi" w:hAnsiTheme="majorBidi" w:cstheme="majorBidi"/>
          <w:sz w:val="22"/>
          <w:szCs w:val="22"/>
        </w:rPr>
        <w:t xml:space="preserve">, </w:t>
      </w:r>
      <w:r w:rsidRPr="00E749F2">
        <w:rPr>
          <w:rFonts w:asciiTheme="majorBidi" w:hAnsiTheme="majorBidi" w:cstheme="majorBidi"/>
          <w:sz w:val="22"/>
          <w:szCs w:val="22"/>
        </w:rPr>
        <w:t xml:space="preserve">and the tenant is better off as well. </w:t>
      </w:r>
      <w:r w:rsidR="005545B8" w:rsidRPr="00E749F2">
        <w:rPr>
          <w:rFonts w:asciiTheme="majorBidi" w:hAnsiTheme="majorBidi" w:cstheme="majorBidi"/>
          <w:sz w:val="22"/>
          <w:szCs w:val="22"/>
        </w:rPr>
        <w:t xml:space="preserve">Promotes </w:t>
      </w:r>
      <w:r w:rsidR="005545B8" w:rsidRPr="000B279E">
        <w:rPr>
          <w:rFonts w:asciiTheme="majorBidi" w:hAnsiTheme="majorBidi" w:cstheme="majorBidi"/>
          <w:b/>
          <w:bCs/>
          <w:sz w:val="22"/>
          <w:szCs w:val="22"/>
        </w:rPr>
        <w:t>social wealth</w:t>
      </w:r>
      <w:r w:rsidR="005545B8" w:rsidRPr="00E749F2">
        <w:rPr>
          <w:rFonts w:asciiTheme="majorBidi" w:hAnsiTheme="majorBidi" w:cstheme="majorBidi"/>
          <w:sz w:val="22"/>
          <w:szCs w:val="22"/>
        </w:rPr>
        <w:t xml:space="preserve"> by not wasting scarce resources with vacant apartments and allows </w:t>
      </w:r>
      <w:r w:rsidR="005545B8" w:rsidRPr="000B279E">
        <w:rPr>
          <w:rFonts w:asciiTheme="majorBidi" w:hAnsiTheme="majorBidi" w:cstheme="majorBidi"/>
          <w:b/>
          <w:bCs/>
          <w:sz w:val="22"/>
          <w:szCs w:val="22"/>
        </w:rPr>
        <w:t>tenant to not be locked into a lease</w:t>
      </w:r>
      <w:r w:rsidR="005545B8" w:rsidRPr="00E749F2">
        <w:rPr>
          <w:rFonts w:asciiTheme="majorBidi" w:hAnsiTheme="majorBidi" w:cstheme="majorBidi"/>
          <w:sz w:val="22"/>
          <w:szCs w:val="22"/>
        </w:rPr>
        <w:t>—allowing them to move elsewhere to perform a job, for example</w:t>
      </w:r>
    </w:p>
    <w:p w:rsidR="00AF02F1" w:rsidRDefault="00AF02F1" w:rsidP="009423C0">
      <w:pPr>
        <w:pStyle w:val="ListParagraph"/>
        <w:numPr>
          <w:ilvl w:val="1"/>
          <w:numId w:val="52"/>
        </w:numPr>
        <w:rPr>
          <w:rFonts w:asciiTheme="majorBidi" w:hAnsiTheme="majorBidi" w:cstheme="majorBidi"/>
          <w:sz w:val="22"/>
          <w:szCs w:val="22"/>
        </w:rPr>
      </w:pPr>
      <w:r w:rsidRPr="000B279E">
        <w:rPr>
          <w:rFonts w:asciiTheme="majorBidi" w:hAnsiTheme="majorBidi" w:cstheme="majorBidi"/>
          <w:b/>
          <w:bCs/>
          <w:sz w:val="22"/>
          <w:szCs w:val="22"/>
        </w:rPr>
        <w:t>Against</w:t>
      </w:r>
      <w:r w:rsidRPr="00E749F2">
        <w:rPr>
          <w:rFonts w:asciiTheme="majorBidi" w:hAnsiTheme="majorBidi" w:cstheme="majorBidi"/>
          <w:sz w:val="22"/>
          <w:szCs w:val="22"/>
        </w:rPr>
        <w:t xml:space="preserve">: </w:t>
      </w:r>
      <w:r w:rsidR="008355AD">
        <w:rPr>
          <w:rFonts w:asciiTheme="majorBidi" w:hAnsiTheme="majorBidi" w:cstheme="majorBidi"/>
          <w:sz w:val="22"/>
          <w:szCs w:val="22"/>
        </w:rPr>
        <w:t>LL</w:t>
      </w:r>
      <w:r w:rsidRPr="00E749F2">
        <w:rPr>
          <w:rFonts w:asciiTheme="majorBidi" w:hAnsiTheme="majorBidi" w:cstheme="majorBidi"/>
          <w:sz w:val="22"/>
          <w:szCs w:val="22"/>
        </w:rPr>
        <w:t xml:space="preserve"> </w:t>
      </w:r>
      <w:r w:rsidRPr="000B279E">
        <w:rPr>
          <w:rFonts w:asciiTheme="majorBidi" w:hAnsiTheme="majorBidi" w:cstheme="majorBidi"/>
          <w:sz w:val="22"/>
          <w:szCs w:val="22"/>
          <w:u w:val="single"/>
        </w:rPr>
        <w:t>bargained</w:t>
      </w:r>
      <w:r w:rsidRPr="00E749F2">
        <w:rPr>
          <w:rFonts w:asciiTheme="majorBidi" w:hAnsiTheme="majorBidi" w:cstheme="majorBidi"/>
          <w:sz w:val="22"/>
          <w:szCs w:val="22"/>
        </w:rPr>
        <w:t xml:space="preserve"> for right not to have to look for another tenant.  If tenant unwilling to compensate landlord for right to terminate lease early,</w:t>
      </w:r>
      <w:r w:rsidR="005545B8" w:rsidRPr="00E749F2">
        <w:rPr>
          <w:rFonts w:asciiTheme="majorBidi" w:hAnsiTheme="majorBidi" w:cstheme="majorBidi"/>
          <w:sz w:val="22"/>
          <w:szCs w:val="22"/>
        </w:rPr>
        <w:t xml:space="preserve"> the </w:t>
      </w:r>
      <w:r w:rsidRPr="00E749F2">
        <w:rPr>
          <w:rFonts w:asciiTheme="majorBidi" w:hAnsiTheme="majorBidi" w:cstheme="majorBidi"/>
          <w:sz w:val="22"/>
          <w:szCs w:val="22"/>
        </w:rPr>
        <w:t xml:space="preserve">cost to landlord </w:t>
      </w:r>
      <w:r w:rsidR="008355AD">
        <w:rPr>
          <w:rFonts w:asciiTheme="majorBidi" w:hAnsiTheme="majorBidi" w:cstheme="majorBidi"/>
          <w:sz w:val="22"/>
          <w:szCs w:val="22"/>
        </w:rPr>
        <w:t>could outweigh</w:t>
      </w:r>
      <w:r w:rsidRPr="00E749F2">
        <w:rPr>
          <w:rFonts w:asciiTheme="majorBidi" w:hAnsiTheme="majorBidi" w:cstheme="majorBidi"/>
          <w:sz w:val="22"/>
          <w:szCs w:val="22"/>
        </w:rPr>
        <w:t xml:space="preserve"> the benefit to the tenant.  </w:t>
      </w:r>
    </w:p>
    <w:p w:rsidR="00AF02F1" w:rsidRPr="00D25BC9" w:rsidRDefault="00AF02F1" w:rsidP="009423C0">
      <w:pPr>
        <w:pStyle w:val="ListParagraph"/>
        <w:numPr>
          <w:ilvl w:val="0"/>
          <w:numId w:val="52"/>
        </w:numPr>
        <w:rPr>
          <w:rFonts w:asciiTheme="majorBidi" w:hAnsiTheme="majorBidi" w:cstheme="majorBidi"/>
          <w:sz w:val="22"/>
          <w:szCs w:val="22"/>
        </w:rPr>
      </w:pPr>
      <w:r w:rsidRPr="00E749F2">
        <w:rPr>
          <w:rFonts w:asciiTheme="majorBidi" w:hAnsiTheme="majorBidi" w:cstheme="majorBidi"/>
          <w:b/>
          <w:sz w:val="22"/>
          <w:szCs w:val="22"/>
        </w:rPr>
        <w:t>Acceleration Clause</w:t>
      </w:r>
      <w:r w:rsidRPr="00E749F2">
        <w:rPr>
          <w:rFonts w:asciiTheme="majorBidi" w:hAnsiTheme="majorBidi" w:cstheme="majorBidi"/>
          <w:sz w:val="22"/>
          <w:szCs w:val="22"/>
        </w:rPr>
        <w:t xml:space="preserve"> – makes remainder of rent due if tenant breaches or abandons premises.  Liquidated damages</w:t>
      </w:r>
      <w:r w:rsidR="005545B8" w:rsidRPr="00E749F2">
        <w:rPr>
          <w:rFonts w:asciiTheme="majorBidi" w:hAnsiTheme="majorBidi" w:cstheme="majorBidi"/>
          <w:sz w:val="22"/>
          <w:szCs w:val="22"/>
        </w:rPr>
        <w:t>—allows for landlord to collect immediately (not wait until end of term) and lease apartment out to other tenants</w:t>
      </w:r>
      <w:r w:rsidRPr="00E749F2">
        <w:rPr>
          <w:rFonts w:asciiTheme="majorBidi" w:hAnsiTheme="majorBidi" w:cstheme="majorBidi"/>
          <w:sz w:val="22"/>
          <w:szCs w:val="22"/>
        </w:rPr>
        <w:t xml:space="preserve">.  Courts scrutinize as they would any other LD clause – must reasonably reflect actual </w:t>
      </w:r>
      <w:r w:rsidRPr="00D25BC9">
        <w:rPr>
          <w:rFonts w:asciiTheme="majorBidi" w:hAnsiTheme="majorBidi" w:cstheme="majorBidi"/>
          <w:sz w:val="22"/>
          <w:szCs w:val="22"/>
        </w:rPr>
        <w:t>damages likely to suffer because of breach, otherwise a</w:t>
      </w:r>
      <w:r w:rsidR="005545B8" w:rsidRPr="00D25BC9">
        <w:rPr>
          <w:rFonts w:asciiTheme="majorBidi" w:hAnsiTheme="majorBidi" w:cstheme="majorBidi"/>
          <w:sz w:val="22"/>
          <w:szCs w:val="22"/>
        </w:rPr>
        <w:t xml:space="preserve">n unenforceable </w:t>
      </w:r>
      <w:r w:rsidRPr="00D25BC9">
        <w:rPr>
          <w:rFonts w:asciiTheme="majorBidi" w:hAnsiTheme="majorBidi" w:cstheme="majorBidi"/>
          <w:sz w:val="22"/>
          <w:szCs w:val="22"/>
        </w:rPr>
        <w:t xml:space="preserve">penalty or unconscionable.  </w:t>
      </w:r>
      <w:r w:rsidR="004A6610" w:rsidRPr="00D25BC9">
        <w:rPr>
          <w:rFonts w:asciiTheme="majorBidi" w:hAnsiTheme="majorBidi" w:cstheme="majorBidi"/>
          <w:sz w:val="22"/>
          <w:szCs w:val="22"/>
        </w:rPr>
        <w:t>The clause</w:t>
      </w:r>
      <w:r w:rsidRPr="00D25BC9">
        <w:rPr>
          <w:rFonts w:asciiTheme="majorBidi" w:hAnsiTheme="majorBidi" w:cstheme="majorBidi"/>
          <w:sz w:val="22"/>
          <w:szCs w:val="22"/>
        </w:rPr>
        <w:t xml:space="preserve"> does not waive duty to mitigate</w:t>
      </w:r>
      <w:r w:rsidR="004A6610" w:rsidRPr="00D25BC9">
        <w:rPr>
          <w:rFonts w:asciiTheme="majorBidi" w:hAnsiTheme="majorBidi" w:cstheme="majorBidi"/>
          <w:sz w:val="22"/>
          <w:szCs w:val="22"/>
        </w:rPr>
        <w:t xml:space="preserve"> and the a</w:t>
      </w:r>
      <w:r w:rsidRPr="00D25BC9">
        <w:rPr>
          <w:rFonts w:asciiTheme="majorBidi" w:hAnsiTheme="majorBidi" w:cstheme="majorBidi"/>
          <w:sz w:val="22"/>
          <w:szCs w:val="22"/>
        </w:rPr>
        <w:t>ccelerated rent damages will be reduced by what could be avoided by re-letting.</w:t>
      </w:r>
    </w:p>
    <w:p w:rsidR="00AF02F1" w:rsidRPr="00D25BC9" w:rsidRDefault="00AF02F1" w:rsidP="009423C0">
      <w:pPr>
        <w:pStyle w:val="ListParagraph"/>
        <w:numPr>
          <w:ilvl w:val="0"/>
          <w:numId w:val="52"/>
        </w:numPr>
        <w:rPr>
          <w:rFonts w:asciiTheme="majorBidi" w:hAnsiTheme="majorBidi" w:cstheme="majorBidi"/>
          <w:sz w:val="22"/>
          <w:szCs w:val="22"/>
        </w:rPr>
      </w:pPr>
      <w:r w:rsidRPr="00D25BC9">
        <w:rPr>
          <w:rFonts w:asciiTheme="majorBidi" w:hAnsiTheme="majorBidi" w:cstheme="majorBidi"/>
          <w:b/>
          <w:sz w:val="22"/>
          <w:szCs w:val="22"/>
        </w:rPr>
        <w:t>Burden of proof</w:t>
      </w:r>
      <w:r w:rsidRPr="00D25BC9">
        <w:rPr>
          <w:rFonts w:asciiTheme="majorBidi" w:hAnsiTheme="majorBidi" w:cstheme="majorBidi"/>
          <w:sz w:val="22"/>
          <w:szCs w:val="22"/>
        </w:rPr>
        <w:t xml:space="preserve">: majority rule like </w:t>
      </w:r>
      <w:r w:rsidRPr="00D25BC9">
        <w:rPr>
          <w:rFonts w:asciiTheme="majorBidi" w:hAnsiTheme="majorBidi" w:cstheme="majorBidi"/>
          <w:i/>
          <w:sz w:val="22"/>
          <w:szCs w:val="22"/>
          <w:u w:val="single"/>
        </w:rPr>
        <w:t>Sommer</w:t>
      </w:r>
      <w:r w:rsidRPr="00D25BC9">
        <w:rPr>
          <w:rFonts w:asciiTheme="majorBidi" w:hAnsiTheme="majorBidi" w:cstheme="majorBidi"/>
          <w:sz w:val="22"/>
          <w:szCs w:val="22"/>
        </w:rPr>
        <w:t xml:space="preserve"> (landlord’s burden to show reasonable efforts), at least for residential leases</w:t>
      </w:r>
      <w:r w:rsidR="004A6610" w:rsidRPr="00D25BC9">
        <w:rPr>
          <w:rFonts w:asciiTheme="majorBidi" w:hAnsiTheme="majorBidi" w:cstheme="majorBidi"/>
          <w:sz w:val="22"/>
          <w:szCs w:val="22"/>
        </w:rPr>
        <w:t>—must show tried to mitigate and the amount lost because of inability to mitigate</w:t>
      </w:r>
      <w:r w:rsidRPr="00D25BC9">
        <w:rPr>
          <w:rFonts w:asciiTheme="majorBidi" w:hAnsiTheme="majorBidi" w:cstheme="majorBidi"/>
          <w:sz w:val="22"/>
          <w:szCs w:val="22"/>
        </w:rPr>
        <w:t xml:space="preserve">.  Commercial leases </w:t>
      </w:r>
      <w:r w:rsidR="004A6610" w:rsidRPr="00D25BC9">
        <w:rPr>
          <w:rFonts w:asciiTheme="majorBidi" w:hAnsiTheme="majorBidi" w:cstheme="majorBidi"/>
          <w:sz w:val="22"/>
          <w:szCs w:val="22"/>
        </w:rPr>
        <w:t xml:space="preserve">generally put burden of proof on tenant </w:t>
      </w:r>
    </w:p>
    <w:p w:rsidR="00462482" w:rsidRPr="00D25BC9" w:rsidRDefault="00462482" w:rsidP="009423C0">
      <w:pPr>
        <w:pStyle w:val="ListParagraph"/>
        <w:numPr>
          <w:ilvl w:val="0"/>
          <w:numId w:val="52"/>
        </w:numPr>
        <w:rPr>
          <w:rFonts w:asciiTheme="majorBidi" w:hAnsiTheme="majorBidi" w:cstheme="majorBidi"/>
          <w:sz w:val="22"/>
          <w:szCs w:val="22"/>
        </w:rPr>
      </w:pPr>
      <w:r w:rsidRPr="00D25BC9">
        <w:rPr>
          <w:rFonts w:asciiTheme="majorBidi" w:hAnsiTheme="majorBidi" w:cstheme="majorBidi"/>
          <w:b/>
          <w:iCs/>
          <w:sz w:val="22"/>
          <w:szCs w:val="22"/>
        </w:rPr>
        <w:t xml:space="preserve">Sommer v. </w:t>
      </w:r>
      <w:proofErr w:type="spellStart"/>
      <w:r w:rsidRPr="00D25BC9">
        <w:rPr>
          <w:rFonts w:asciiTheme="majorBidi" w:hAnsiTheme="majorBidi" w:cstheme="majorBidi"/>
          <w:b/>
          <w:iCs/>
          <w:sz w:val="22"/>
          <w:szCs w:val="22"/>
        </w:rPr>
        <w:t>Kridel</w:t>
      </w:r>
      <w:proofErr w:type="spellEnd"/>
      <w:r w:rsidRPr="00D25BC9">
        <w:rPr>
          <w:rFonts w:asciiTheme="majorBidi" w:hAnsiTheme="majorBidi" w:cstheme="majorBidi"/>
          <w:sz w:val="22"/>
          <w:szCs w:val="22"/>
        </w:rPr>
        <w:t xml:space="preserve"> (N.J. 1977) </w:t>
      </w:r>
      <w:r w:rsidRPr="00D25BC9">
        <w:rPr>
          <w:rFonts w:asciiTheme="majorBidi" w:hAnsiTheme="majorBidi" w:cstheme="majorBidi"/>
          <w:b/>
          <w:sz w:val="22"/>
          <w:szCs w:val="22"/>
        </w:rPr>
        <w:t>(LL Duty to Mitigate)</w:t>
      </w:r>
    </w:p>
    <w:p w:rsidR="00F43C89" w:rsidRPr="00F43C89" w:rsidRDefault="00F43C89" w:rsidP="009423C0">
      <w:pPr>
        <w:pStyle w:val="ListParagraph"/>
        <w:numPr>
          <w:ilvl w:val="1"/>
          <w:numId w:val="52"/>
        </w:numPr>
        <w:rPr>
          <w:rFonts w:asciiTheme="majorBidi" w:hAnsiTheme="majorBidi" w:cstheme="majorBidi"/>
          <w:sz w:val="22"/>
          <w:szCs w:val="22"/>
        </w:rPr>
      </w:pPr>
      <w:r>
        <w:rPr>
          <w:rFonts w:asciiTheme="majorBidi" w:hAnsiTheme="majorBidi" w:cstheme="majorBidi"/>
          <w:b/>
          <w:sz w:val="22"/>
          <w:szCs w:val="22"/>
        </w:rPr>
        <w:t xml:space="preserve">Facts: </w:t>
      </w:r>
      <w:r>
        <w:rPr>
          <w:rFonts w:asciiTheme="majorBidi" w:hAnsiTheme="majorBidi" w:cstheme="majorBidi"/>
          <w:bCs/>
          <w:sz w:val="22"/>
          <w:szCs w:val="22"/>
        </w:rPr>
        <w:t>tenant leased unit, but before moving in told LL that would not be taking the apartment and tried replacing himself with someone who was denied; LL did not try to re</w:t>
      </w:r>
      <w:r w:rsidR="00B321F1">
        <w:rPr>
          <w:rFonts w:asciiTheme="majorBidi" w:hAnsiTheme="majorBidi" w:cstheme="majorBidi"/>
          <w:bCs/>
          <w:sz w:val="22"/>
          <w:szCs w:val="22"/>
        </w:rPr>
        <w:t>-</w:t>
      </w:r>
      <w:r>
        <w:rPr>
          <w:rFonts w:asciiTheme="majorBidi" w:hAnsiTheme="majorBidi" w:cstheme="majorBidi"/>
          <w:bCs/>
          <w:sz w:val="22"/>
          <w:szCs w:val="22"/>
        </w:rPr>
        <w:t>let the apartment for some time</w:t>
      </w:r>
    </w:p>
    <w:p w:rsidR="00462482" w:rsidRPr="00D25BC9" w:rsidRDefault="00462482" w:rsidP="009423C0">
      <w:pPr>
        <w:pStyle w:val="ListParagraph"/>
        <w:numPr>
          <w:ilvl w:val="1"/>
          <w:numId w:val="52"/>
        </w:numPr>
        <w:rPr>
          <w:rFonts w:asciiTheme="majorBidi" w:hAnsiTheme="majorBidi" w:cstheme="majorBidi"/>
          <w:sz w:val="22"/>
          <w:szCs w:val="22"/>
        </w:rPr>
      </w:pPr>
      <w:r w:rsidRPr="00D25BC9">
        <w:rPr>
          <w:rFonts w:asciiTheme="majorBidi" w:hAnsiTheme="majorBidi" w:cstheme="majorBidi"/>
          <w:b/>
          <w:sz w:val="22"/>
          <w:szCs w:val="22"/>
        </w:rPr>
        <w:t>Holding:</w:t>
      </w:r>
      <w:r w:rsidRPr="00D25BC9">
        <w:rPr>
          <w:rFonts w:asciiTheme="majorBidi" w:hAnsiTheme="majorBidi" w:cstheme="majorBidi"/>
          <w:sz w:val="22"/>
          <w:szCs w:val="22"/>
        </w:rPr>
        <w:t xml:space="preserve"> </w:t>
      </w:r>
      <w:r w:rsidR="000B279E">
        <w:rPr>
          <w:rFonts w:asciiTheme="majorBidi" w:hAnsiTheme="majorBidi" w:cstheme="majorBidi"/>
          <w:sz w:val="22"/>
          <w:szCs w:val="22"/>
        </w:rPr>
        <w:t>D</w:t>
      </w:r>
      <w:r w:rsidRPr="00D25BC9">
        <w:rPr>
          <w:rFonts w:asciiTheme="majorBidi" w:hAnsiTheme="majorBidi" w:cstheme="majorBidi"/>
          <w:sz w:val="22"/>
          <w:szCs w:val="22"/>
        </w:rPr>
        <w:t xml:space="preserve"> relieved of duty to continue paying rent</w:t>
      </w:r>
      <w:r w:rsidR="000B279E">
        <w:rPr>
          <w:rFonts w:asciiTheme="majorBidi" w:hAnsiTheme="majorBidi" w:cstheme="majorBidi"/>
          <w:sz w:val="22"/>
          <w:szCs w:val="22"/>
        </w:rPr>
        <w:t>- P</w:t>
      </w:r>
      <w:r w:rsidRPr="00D25BC9">
        <w:rPr>
          <w:rFonts w:asciiTheme="majorBidi" w:hAnsiTheme="majorBidi" w:cstheme="majorBidi"/>
          <w:sz w:val="22"/>
          <w:szCs w:val="22"/>
        </w:rPr>
        <w:t xml:space="preserve"> could have avoided the damages that accrued.  </w:t>
      </w:r>
    </w:p>
    <w:p w:rsidR="00556314" w:rsidRDefault="00462482" w:rsidP="009423C0">
      <w:pPr>
        <w:pStyle w:val="ListParagraph"/>
        <w:numPr>
          <w:ilvl w:val="1"/>
          <w:numId w:val="52"/>
        </w:numPr>
        <w:rPr>
          <w:rFonts w:asciiTheme="majorBidi" w:hAnsiTheme="majorBidi" w:cstheme="majorBidi"/>
          <w:sz w:val="22"/>
          <w:szCs w:val="22"/>
        </w:rPr>
      </w:pPr>
      <w:r w:rsidRPr="00D25BC9">
        <w:rPr>
          <w:rFonts w:asciiTheme="majorBidi" w:hAnsiTheme="majorBidi" w:cstheme="majorBidi"/>
          <w:b/>
          <w:sz w:val="22"/>
          <w:szCs w:val="22"/>
        </w:rPr>
        <w:t xml:space="preserve">Rule: </w:t>
      </w:r>
      <w:r w:rsidRPr="00D25BC9">
        <w:rPr>
          <w:rFonts w:asciiTheme="majorBidi" w:hAnsiTheme="majorBidi" w:cstheme="majorBidi"/>
          <w:sz w:val="22"/>
          <w:szCs w:val="22"/>
        </w:rPr>
        <w:t xml:space="preserve">A landlord has a duty to mitigate damages where he seeks to recover rents due from a defaulting tenant.  Landlord’s duty to mitigate consists of making reasonable efforts to re-let the apartment.  </w:t>
      </w:r>
    </w:p>
    <w:p w:rsidR="00462482" w:rsidRPr="00D25BC9" w:rsidRDefault="00462482" w:rsidP="009423C0">
      <w:pPr>
        <w:pStyle w:val="ListParagraph"/>
        <w:numPr>
          <w:ilvl w:val="1"/>
          <w:numId w:val="52"/>
        </w:numPr>
        <w:rPr>
          <w:rFonts w:asciiTheme="majorBidi" w:hAnsiTheme="majorBidi" w:cstheme="majorBidi"/>
          <w:sz w:val="22"/>
          <w:szCs w:val="22"/>
        </w:rPr>
      </w:pPr>
      <w:r w:rsidRPr="00D25BC9">
        <w:rPr>
          <w:rFonts w:asciiTheme="majorBidi" w:hAnsiTheme="majorBidi" w:cstheme="majorBidi"/>
          <w:b/>
          <w:sz w:val="22"/>
          <w:szCs w:val="22"/>
        </w:rPr>
        <w:t>Landlord’s burden</w:t>
      </w:r>
      <w:r w:rsidRPr="00D25BC9">
        <w:rPr>
          <w:rFonts w:asciiTheme="majorBidi" w:hAnsiTheme="majorBidi" w:cstheme="majorBidi"/>
          <w:sz w:val="22"/>
          <w:szCs w:val="22"/>
        </w:rPr>
        <w:t xml:space="preserve"> to show efforts were </w:t>
      </w:r>
      <w:r w:rsidRPr="00223C8D">
        <w:rPr>
          <w:rFonts w:asciiTheme="majorBidi" w:hAnsiTheme="majorBidi" w:cstheme="majorBidi"/>
          <w:sz w:val="22"/>
          <w:szCs w:val="22"/>
          <w:u w:val="single"/>
        </w:rPr>
        <w:t>reasonable</w:t>
      </w:r>
      <w:r w:rsidRPr="00D25BC9">
        <w:rPr>
          <w:rFonts w:asciiTheme="majorBidi" w:hAnsiTheme="majorBidi" w:cstheme="majorBidi"/>
          <w:sz w:val="22"/>
          <w:szCs w:val="22"/>
        </w:rPr>
        <w:t>.</w:t>
      </w:r>
    </w:p>
    <w:p w:rsidR="00462482" w:rsidRDefault="00462482" w:rsidP="009423C0">
      <w:pPr>
        <w:pStyle w:val="ListParagraph"/>
        <w:numPr>
          <w:ilvl w:val="2"/>
          <w:numId w:val="52"/>
        </w:numPr>
        <w:rPr>
          <w:rFonts w:asciiTheme="majorBidi" w:hAnsiTheme="majorBidi" w:cstheme="majorBidi"/>
          <w:sz w:val="22"/>
          <w:szCs w:val="22"/>
        </w:rPr>
      </w:pPr>
      <w:r w:rsidRPr="00D25BC9">
        <w:rPr>
          <w:rFonts w:asciiTheme="majorBidi" w:hAnsiTheme="majorBidi" w:cstheme="majorBidi"/>
          <w:b/>
          <w:sz w:val="22"/>
          <w:szCs w:val="22"/>
        </w:rPr>
        <w:t>Factors to consider</w:t>
      </w:r>
      <w:r w:rsidR="00556314">
        <w:rPr>
          <w:rFonts w:asciiTheme="majorBidi" w:hAnsiTheme="majorBidi" w:cstheme="majorBidi"/>
          <w:b/>
          <w:sz w:val="22"/>
          <w:szCs w:val="22"/>
        </w:rPr>
        <w:t xml:space="preserve">: </w:t>
      </w:r>
      <w:r w:rsidRPr="00D25BC9">
        <w:rPr>
          <w:rFonts w:asciiTheme="majorBidi" w:hAnsiTheme="majorBidi" w:cstheme="majorBidi"/>
          <w:sz w:val="22"/>
          <w:szCs w:val="22"/>
        </w:rPr>
        <w:t>whether attempted personally or through an agency to show apartment to prospective tenants; whether advertised in newspaper; etc. Tenant may attempt to rebut by showing he proffered suitable tenants who were rejected. No standard formula.</w:t>
      </w:r>
    </w:p>
    <w:p w:rsidR="00462482" w:rsidRPr="00D25BC9" w:rsidRDefault="00462482" w:rsidP="009423C0">
      <w:pPr>
        <w:pStyle w:val="ListParagraph"/>
        <w:numPr>
          <w:ilvl w:val="1"/>
          <w:numId w:val="52"/>
        </w:numPr>
        <w:rPr>
          <w:rFonts w:asciiTheme="majorBidi" w:hAnsiTheme="majorBidi" w:cstheme="majorBidi"/>
          <w:sz w:val="22"/>
          <w:szCs w:val="22"/>
        </w:rPr>
      </w:pPr>
      <w:r w:rsidRPr="00D25BC9">
        <w:rPr>
          <w:rFonts w:asciiTheme="majorBidi" w:hAnsiTheme="majorBidi" w:cstheme="majorBidi"/>
          <w:b/>
          <w:sz w:val="22"/>
          <w:szCs w:val="22"/>
        </w:rPr>
        <w:t>Justifications:</w:t>
      </w:r>
      <w:r w:rsidRPr="00D25BC9">
        <w:rPr>
          <w:rFonts w:asciiTheme="majorBidi" w:hAnsiTheme="majorBidi" w:cstheme="majorBidi"/>
          <w:sz w:val="22"/>
          <w:szCs w:val="22"/>
        </w:rPr>
        <w:t xml:space="preserve"> </w:t>
      </w:r>
    </w:p>
    <w:p w:rsidR="00462482" w:rsidRPr="00D25BC9" w:rsidRDefault="00462482" w:rsidP="009423C0">
      <w:pPr>
        <w:pStyle w:val="ListParagraph"/>
        <w:numPr>
          <w:ilvl w:val="2"/>
          <w:numId w:val="52"/>
        </w:numPr>
        <w:rPr>
          <w:rFonts w:asciiTheme="majorBidi" w:hAnsiTheme="majorBidi" w:cstheme="majorBidi"/>
          <w:sz w:val="22"/>
          <w:szCs w:val="22"/>
        </w:rPr>
      </w:pPr>
      <w:r w:rsidRPr="00D25BC9">
        <w:rPr>
          <w:rFonts w:asciiTheme="majorBidi" w:hAnsiTheme="majorBidi" w:cstheme="majorBidi"/>
          <w:sz w:val="22"/>
          <w:szCs w:val="22"/>
        </w:rPr>
        <w:t>No reason to let valuable rental space lie fallow</w:t>
      </w:r>
      <w:r w:rsidR="007B4C1C">
        <w:rPr>
          <w:rFonts w:asciiTheme="majorBidi" w:hAnsiTheme="majorBidi" w:cstheme="majorBidi"/>
          <w:sz w:val="22"/>
          <w:szCs w:val="22"/>
        </w:rPr>
        <w:t xml:space="preserve"> and “force” a tenant to stay. </w:t>
      </w:r>
      <w:r w:rsidRPr="00D25BC9">
        <w:rPr>
          <w:rFonts w:asciiTheme="majorBidi" w:hAnsiTheme="majorBidi" w:cstheme="majorBidi"/>
          <w:sz w:val="22"/>
          <w:szCs w:val="22"/>
        </w:rPr>
        <w:t xml:space="preserve">Incentivize landlords to seek new tenants – promotes asset utilization/efficiency.  </w:t>
      </w:r>
    </w:p>
    <w:p w:rsidR="00462482" w:rsidRDefault="00462482" w:rsidP="009423C0">
      <w:pPr>
        <w:pStyle w:val="ListParagraph"/>
        <w:numPr>
          <w:ilvl w:val="2"/>
          <w:numId w:val="52"/>
        </w:numPr>
        <w:rPr>
          <w:rFonts w:asciiTheme="majorBidi" w:hAnsiTheme="majorBidi" w:cstheme="majorBidi"/>
          <w:sz w:val="22"/>
          <w:szCs w:val="22"/>
        </w:rPr>
      </w:pPr>
      <w:r w:rsidRPr="00D25BC9">
        <w:rPr>
          <w:rFonts w:asciiTheme="majorBidi" w:hAnsiTheme="majorBidi" w:cstheme="majorBidi"/>
          <w:sz w:val="22"/>
          <w:szCs w:val="22"/>
        </w:rPr>
        <w:t>Fairness concern about letting assets lie fallow in housing shortage, and frustrating reasonable expectations of parties.</w:t>
      </w:r>
    </w:p>
    <w:p w:rsidR="00EE30FF" w:rsidRPr="00D25BC9" w:rsidRDefault="00EE30FF" w:rsidP="009423C0">
      <w:pPr>
        <w:pStyle w:val="ListParagraph"/>
        <w:numPr>
          <w:ilvl w:val="3"/>
          <w:numId w:val="52"/>
        </w:numPr>
        <w:rPr>
          <w:rFonts w:asciiTheme="majorBidi" w:hAnsiTheme="majorBidi" w:cstheme="majorBidi"/>
          <w:sz w:val="22"/>
          <w:szCs w:val="22"/>
        </w:rPr>
      </w:pPr>
      <w:r>
        <w:rPr>
          <w:rFonts w:asciiTheme="majorBidi" w:hAnsiTheme="majorBidi" w:cstheme="majorBidi"/>
          <w:sz w:val="22"/>
          <w:szCs w:val="22"/>
        </w:rPr>
        <w:t xml:space="preserve">Think </w:t>
      </w:r>
      <w:r w:rsidRPr="000B279E">
        <w:rPr>
          <w:rFonts w:asciiTheme="majorBidi" w:hAnsiTheme="majorBidi" w:cstheme="majorBidi"/>
          <w:b/>
          <w:bCs/>
          <w:sz w:val="22"/>
          <w:szCs w:val="22"/>
        </w:rPr>
        <w:t>Mount Laurel</w:t>
      </w:r>
      <w:r>
        <w:rPr>
          <w:rFonts w:asciiTheme="majorBidi" w:hAnsiTheme="majorBidi" w:cstheme="majorBidi"/>
          <w:sz w:val="22"/>
          <w:szCs w:val="22"/>
        </w:rPr>
        <w:t xml:space="preserve"> (NJ also)—housing is important right that we want accessible to</w:t>
      </w:r>
      <w:r w:rsidR="000B279E">
        <w:rPr>
          <w:rFonts w:asciiTheme="majorBidi" w:hAnsiTheme="majorBidi" w:cstheme="majorBidi"/>
          <w:sz w:val="22"/>
          <w:szCs w:val="22"/>
        </w:rPr>
        <w:t xml:space="preserve"> all</w:t>
      </w:r>
      <w:r>
        <w:rPr>
          <w:rFonts w:asciiTheme="majorBidi" w:hAnsiTheme="majorBidi" w:cstheme="majorBidi"/>
          <w:sz w:val="22"/>
          <w:szCs w:val="22"/>
        </w:rPr>
        <w:t xml:space="preserve"> </w:t>
      </w:r>
    </w:p>
    <w:p w:rsidR="00D25BC9" w:rsidRPr="00D25BC9" w:rsidRDefault="00462482" w:rsidP="009423C0">
      <w:pPr>
        <w:pStyle w:val="ListParagraph"/>
        <w:numPr>
          <w:ilvl w:val="1"/>
          <w:numId w:val="52"/>
        </w:numPr>
        <w:rPr>
          <w:rFonts w:asciiTheme="majorBidi" w:hAnsiTheme="majorBidi" w:cstheme="majorBidi"/>
          <w:sz w:val="22"/>
          <w:szCs w:val="22"/>
        </w:rPr>
      </w:pPr>
      <w:r w:rsidRPr="00D25BC9">
        <w:rPr>
          <w:rFonts w:asciiTheme="majorBidi" w:hAnsiTheme="majorBidi" w:cstheme="majorBidi"/>
          <w:sz w:val="22"/>
          <w:szCs w:val="22"/>
        </w:rPr>
        <w:t xml:space="preserve">Court acknowledges that while weight of authority supports rule that landlord has no duty to mitigate, ordinary contract principles are being incorporated into property law.  </w:t>
      </w:r>
      <w:r w:rsidR="00D25BC9" w:rsidRPr="00D25BC9">
        <w:rPr>
          <w:rFonts w:asciiTheme="majorBidi" w:hAnsiTheme="majorBidi" w:cstheme="majorBidi"/>
          <w:sz w:val="22"/>
          <w:szCs w:val="22"/>
        </w:rPr>
        <w:t>Concerned with intention of parties</w:t>
      </w:r>
    </w:p>
    <w:p w:rsidR="001C614A" w:rsidRDefault="00462482" w:rsidP="009423C0">
      <w:pPr>
        <w:pStyle w:val="ListParagraph"/>
        <w:numPr>
          <w:ilvl w:val="2"/>
          <w:numId w:val="52"/>
        </w:numPr>
        <w:rPr>
          <w:rFonts w:asciiTheme="majorBidi" w:hAnsiTheme="majorBidi" w:cstheme="majorBidi"/>
          <w:sz w:val="22"/>
          <w:szCs w:val="22"/>
        </w:rPr>
      </w:pPr>
      <w:r w:rsidRPr="00D25BC9">
        <w:rPr>
          <w:rFonts w:asciiTheme="majorBidi" w:hAnsiTheme="majorBidi" w:cstheme="majorBidi"/>
          <w:sz w:val="22"/>
          <w:szCs w:val="22"/>
        </w:rPr>
        <w:t xml:space="preserve"> </w:t>
      </w:r>
      <w:r w:rsidRPr="0049702E">
        <w:rPr>
          <w:rFonts w:asciiTheme="majorBidi" w:hAnsiTheme="majorBidi" w:cstheme="majorBidi"/>
          <w:b/>
          <w:bCs/>
          <w:sz w:val="22"/>
          <w:szCs w:val="22"/>
        </w:rPr>
        <w:t>Other trends re: contract law/property</w:t>
      </w:r>
      <w:r w:rsidRPr="00D25BC9">
        <w:rPr>
          <w:rFonts w:asciiTheme="majorBidi" w:hAnsiTheme="majorBidi" w:cstheme="majorBidi"/>
          <w:sz w:val="22"/>
          <w:szCs w:val="22"/>
        </w:rPr>
        <w:t xml:space="preserve"> law – implied warranties of fitness/habitability; mutual dependency of covenants, etc.</w:t>
      </w:r>
    </w:p>
    <w:p w:rsidR="003E05A9" w:rsidRDefault="003E05A9" w:rsidP="003E05A9">
      <w:pPr>
        <w:pStyle w:val="Heading3"/>
      </w:pPr>
      <w:bookmarkStart w:id="70" w:name="_Toc8243821"/>
      <w:r>
        <w:lastRenderedPageBreak/>
        <w:t>Occupancy</w:t>
      </w:r>
      <w:bookmarkEnd w:id="70"/>
      <w:r>
        <w:t xml:space="preserve"> </w:t>
      </w:r>
    </w:p>
    <w:p w:rsidR="003E05A9" w:rsidRPr="003E05A9" w:rsidRDefault="003E05A9" w:rsidP="003E05A9"/>
    <w:p w:rsidR="003947AB" w:rsidRPr="001C614A" w:rsidRDefault="001C614A" w:rsidP="009423C0">
      <w:pPr>
        <w:pStyle w:val="ListParagraph"/>
        <w:numPr>
          <w:ilvl w:val="0"/>
          <w:numId w:val="53"/>
        </w:numPr>
        <w:rPr>
          <w:rFonts w:asciiTheme="majorBidi" w:hAnsiTheme="majorBidi" w:cstheme="majorBidi"/>
          <w:sz w:val="22"/>
          <w:szCs w:val="22"/>
        </w:rPr>
      </w:pPr>
      <w:r>
        <w:rPr>
          <w:rFonts w:asciiTheme="majorBidi" w:hAnsiTheme="majorBidi" w:cstheme="majorBidi"/>
          <w:b/>
          <w:bCs/>
          <w:sz w:val="22"/>
          <w:szCs w:val="22"/>
        </w:rPr>
        <w:t xml:space="preserve">Initial occupancy: Landlords Duty to Deliver Possession: </w:t>
      </w:r>
    </w:p>
    <w:p w:rsidR="001C614A" w:rsidRDefault="001C614A" w:rsidP="009423C0">
      <w:pPr>
        <w:pStyle w:val="ListParagraph"/>
        <w:numPr>
          <w:ilvl w:val="1"/>
          <w:numId w:val="53"/>
        </w:numPr>
        <w:rPr>
          <w:rFonts w:asciiTheme="majorBidi" w:hAnsiTheme="majorBidi" w:cstheme="majorBidi"/>
          <w:sz w:val="22"/>
          <w:szCs w:val="22"/>
        </w:rPr>
      </w:pPr>
      <w:r>
        <w:rPr>
          <w:rFonts w:asciiTheme="majorBidi" w:hAnsiTheme="majorBidi" w:cstheme="majorBidi"/>
          <w:sz w:val="22"/>
          <w:szCs w:val="22"/>
        </w:rPr>
        <w:t xml:space="preserve">Landlord has the duty to deliver possession of the rented premises to the tenant at the beginning of the leasehold </w:t>
      </w:r>
    </w:p>
    <w:p w:rsidR="001C614A" w:rsidRDefault="001C614A" w:rsidP="009423C0">
      <w:pPr>
        <w:pStyle w:val="ListParagraph"/>
        <w:numPr>
          <w:ilvl w:val="2"/>
          <w:numId w:val="53"/>
        </w:numPr>
        <w:rPr>
          <w:rFonts w:asciiTheme="majorBidi" w:hAnsiTheme="majorBidi" w:cstheme="majorBidi"/>
          <w:sz w:val="22"/>
          <w:szCs w:val="22"/>
        </w:rPr>
      </w:pPr>
      <w:r>
        <w:rPr>
          <w:rFonts w:asciiTheme="majorBidi" w:hAnsiTheme="majorBidi" w:cstheme="majorBidi"/>
          <w:sz w:val="22"/>
          <w:szCs w:val="22"/>
        </w:rPr>
        <w:t xml:space="preserve">If prior tenant refuses to leave, the landlord has a duty to remove them within a reasonable amount of time through eviction proceedings or by convincing them to leave </w:t>
      </w:r>
    </w:p>
    <w:p w:rsidR="001C614A" w:rsidRDefault="001C614A" w:rsidP="009423C0">
      <w:pPr>
        <w:pStyle w:val="ListParagraph"/>
        <w:numPr>
          <w:ilvl w:val="2"/>
          <w:numId w:val="53"/>
        </w:numPr>
        <w:rPr>
          <w:rFonts w:asciiTheme="majorBidi" w:hAnsiTheme="majorBidi" w:cstheme="majorBidi"/>
          <w:sz w:val="22"/>
          <w:szCs w:val="22"/>
        </w:rPr>
      </w:pPr>
      <w:r>
        <w:rPr>
          <w:rFonts w:asciiTheme="majorBidi" w:hAnsiTheme="majorBidi" w:cstheme="majorBidi"/>
          <w:sz w:val="22"/>
          <w:szCs w:val="22"/>
        </w:rPr>
        <w:t>If not delivered on time—tenant can either terminate the lease and recover damages as compensation for finding another place to live; or affirm the lease, not pay for rent while not occupying premises and get damages for the cost of temporarily renting alternative housing while the landlord seeks to remove the previous tenant</w:t>
      </w:r>
    </w:p>
    <w:p w:rsidR="001C614A" w:rsidRDefault="001C614A" w:rsidP="009423C0">
      <w:pPr>
        <w:pStyle w:val="ListParagraph"/>
        <w:numPr>
          <w:ilvl w:val="2"/>
          <w:numId w:val="53"/>
        </w:numPr>
        <w:rPr>
          <w:rFonts w:asciiTheme="majorBidi" w:hAnsiTheme="majorBidi" w:cstheme="majorBidi"/>
          <w:sz w:val="22"/>
          <w:szCs w:val="22"/>
        </w:rPr>
      </w:pPr>
      <w:r w:rsidRPr="000B279E">
        <w:rPr>
          <w:rFonts w:asciiTheme="majorBidi" w:hAnsiTheme="majorBidi" w:cstheme="majorBidi"/>
          <w:b/>
          <w:bCs/>
          <w:sz w:val="22"/>
          <w:szCs w:val="22"/>
        </w:rPr>
        <w:t>Minority of courts</w:t>
      </w:r>
      <w:r>
        <w:rPr>
          <w:rFonts w:asciiTheme="majorBidi" w:hAnsiTheme="majorBidi" w:cstheme="majorBidi"/>
          <w:sz w:val="22"/>
          <w:szCs w:val="22"/>
        </w:rPr>
        <w:t xml:space="preserve">: LL only has duty to deliver the right to possession and not actual—if there is a holdover tenant, incoming tenant must personally evict the tenant and pay rent to LL in meantime—can only recover from the tenant </w:t>
      </w:r>
    </w:p>
    <w:p w:rsidR="001C614A" w:rsidRDefault="00184788" w:rsidP="009423C0">
      <w:pPr>
        <w:pStyle w:val="ListParagraph"/>
        <w:numPr>
          <w:ilvl w:val="0"/>
          <w:numId w:val="53"/>
        </w:numPr>
        <w:rPr>
          <w:rFonts w:asciiTheme="majorBidi" w:hAnsiTheme="majorBidi" w:cstheme="majorBidi"/>
          <w:b/>
          <w:bCs/>
          <w:sz w:val="22"/>
          <w:szCs w:val="22"/>
        </w:rPr>
      </w:pPr>
      <w:r>
        <w:rPr>
          <w:rFonts w:asciiTheme="majorBidi" w:hAnsiTheme="majorBidi" w:cstheme="majorBidi"/>
          <w:b/>
          <w:bCs/>
          <w:sz w:val="22"/>
          <w:szCs w:val="22"/>
        </w:rPr>
        <w:t>Occupancy during</w:t>
      </w:r>
      <w:r w:rsidR="001C614A" w:rsidRPr="001C614A">
        <w:rPr>
          <w:rFonts w:asciiTheme="majorBidi" w:hAnsiTheme="majorBidi" w:cstheme="majorBidi"/>
          <w:b/>
          <w:bCs/>
          <w:sz w:val="22"/>
          <w:szCs w:val="22"/>
        </w:rPr>
        <w:t xml:space="preserve"> the leasehold: </w:t>
      </w:r>
    </w:p>
    <w:p w:rsidR="001C614A" w:rsidRPr="001C614A" w:rsidRDefault="001C614A" w:rsidP="009423C0">
      <w:pPr>
        <w:pStyle w:val="ListParagraph"/>
        <w:numPr>
          <w:ilvl w:val="1"/>
          <w:numId w:val="53"/>
        </w:numPr>
        <w:rPr>
          <w:rFonts w:asciiTheme="majorBidi" w:hAnsiTheme="majorBidi" w:cstheme="majorBidi"/>
          <w:b/>
          <w:bCs/>
          <w:sz w:val="22"/>
          <w:szCs w:val="22"/>
        </w:rPr>
      </w:pPr>
      <w:r>
        <w:rPr>
          <w:rFonts w:asciiTheme="majorBidi" w:hAnsiTheme="majorBidi" w:cstheme="majorBidi"/>
          <w:b/>
          <w:bCs/>
          <w:sz w:val="22"/>
          <w:szCs w:val="22"/>
        </w:rPr>
        <w:t>Landlords right to inspect and repair—</w:t>
      </w:r>
      <w:r w:rsidRPr="001C614A">
        <w:rPr>
          <w:rFonts w:asciiTheme="majorBidi" w:hAnsiTheme="majorBidi" w:cstheme="majorBidi"/>
          <w:sz w:val="22"/>
          <w:szCs w:val="22"/>
        </w:rPr>
        <w:t>Uniform Residential Landlord and tenant Act</w:t>
      </w:r>
    </w:p>
    <w:p w:rsidR="001C614A" w:rsidRPr="001C614A" w:rsidRDefault="001C614A" w:rsidP="009423C0">
      <w:pPr>
        <w:pStyle w:val="ListParagraph"/>
        <w:numPr>
          <w:ilvl w:val="2"/>
          <w:numId w:val="53"/>
        </w:numPr>
        <w:rPr>
          <w:rFonts w:asciiTheme="majorBidi" w:hAnsiTheme="majorBidi" w:cstheme="majorBidi"/>
          <w:b/>
          <w:bCs/>
          <w:sz w:val="22"/>
          <w:szCs w:val="22"/>
        </w:rPr>
      </w:pPr>
      <w:r w:rsidRPr="000B279E">
        <w:rPr>
          <w:rFonts w:asciiTheme="majorBidi" w:hAnsiTheme="majorBidi" w:cstheme="majorBidi"/>
          <w:sz w:val="22"/>
          <w:szCs w:val="22"/>
          <w:u w:val="single"/>
        </w:rPr>
        <w:t>Tenant cannot unreasonably withhold consent to the landlord to enter into the dwelling unit in order to inspect the premises</w:t>
      </w:r>
      <w:r>
        <w:rPr>
          <w:rFonts w:asciiTheme="majorBidi" w:hAnsiTheme="majorBidi" w:cstheme="majorBidi"/>
          <w:sz w:val="22"/>
          <w:szCs w:val="22"/>
        </w:rPr>
        <w:t>, exhibit it to prospective or actual purchasers, or make needed repairs/improvements</w:t>
      </w:r>
    </w:p>
    <w:p w:rsidR="001C614A" w:rsidRPr="00CB04EF" w:rsidRDefault="001C614A" w:rsidP="009423C0">
      <w:pPr>
        <w:pStyle w:val="ListParagraph"/>
        <w:numPr>
          <w:ilvl w:val="3"/>
          <w:numId w:val="53"/>
        </w:numPr>
        <w:rPr>
          <w:rFonts w:asciiTheme="majorBidi" w:hAnsiTheme="majorBidi" w:cstheme="majorBidi"/>
          <w:b/>
          <w:bCs/>
          <w:sz w:val="22"/>
          <w:szCs w:val="22"/>
        </w:rPr>
      </w:pPr>
      <w:r w:rsidRPr="000B279E">
        <w:rPr>
          <w:rFonts w:asciiTheme="majorBidi" w:hAnsiTheme="majorBidi" w:cstheme="majorBidi"/>
          <w:sz w:val="22"/>
          <w:szCs w:val="22"/>
          <w:u w:val="single"/>
        </w:rPr>
        <w:t>Cannot abuse the right</w:t>
      </w:r>
      <w:r w:rsidR="00CB04EF">
        <w:rPr>
          <w:rFonts w:asciiTheme="majorBidi" w:hAnsiTheme="majorBidi" w:cstheme="majorBidi"/>
          <w:sz w:val="22"/>
          <w:szCs w:val="22"/>
        </w:rPr>
        <w:t xml:space="preserve"> or use to harass tenant</w:t>
      </w:r>
      <w:r>
        <w:rPr>
          <w:rFonts w:asciiTheme="majorBidi" w:hAnsiTheme="majorBidi" w:cstheme="majorBidi"/>
          <w:sz w:val="22"/>
          <w:szCs w:val="22"/>
        </w:rPr>
        <w:t xml:space="preserve">—unless in case of emergency or it is impracticable to do so, must give two days’ notice and only come by at reasonable times </w:t>
      </w:r>
    </w:p>
    <w:p w:rsidR="001C614A" w:rsidRPr="00CB04EF" w:rsidRDefault="001C614A" w:rsidP="009423C0">
      <w:pPr>
        <w:pStyle w:val="ListParagraph"/>
        <w:numPr>
          <w:ilvl w:val="3"/>
          <w:numId w:val="53"/>
        </w:numPr>
        <w:rPr>
          <w:rFonts w:asciiTheme="majorBidi" w:hAnsiTheme="majorBidi" w:cstheme="majorBidi"/>
          <w:b/>
          <w:bCs/>
          <w:sz w:val="22"/>
          <w:szCs w:val="22"/>
        </w:rPr>
      </w:pPr>
      <w:r w:rsidRPr="00CB04EF">
        <w:rPr>
          <w:rFonts w:asciiTheme="majorBidi" w:hAnsiTheme="majorBidi" w:cstheme="majorBidi"/>
          <w:bCs/>
          <w:sz w:val="22"/>
          <w:szCs w:val="22"/>
        </w:rPr>
        <w:t xml:space="preserve">Can enter w/o consent in case of emergency </w:t>
      </w:r>
    </w:p>
    <w:p w:rsidR="00CB04EF" w:rsidRPr="00CB04EF" w:rsidRDefault="00CB04EF" w:rsidP="009423C0">
      <w:pPr>
        <w:pStyle w:val="ListParagraph"/>
        <w:numPr>
          <w:ilvl w:val="1"/>
          <w:numId w:val="53"/>
        </w:numPr>
        <w:rPr>
          <w:rFonts w:asciiTheme="majorBidi" w:hAnsiTheme="majorBidi" w:cstheme="majorBidi"/>
          <w:b/>
          <w:bCs/>
          <w:sz w:val="22"/>
          <w:szCs w:val="22"/>
        </w:rPr>
      </w:pPr>
      <w:r>
        <w:rPr>
          <w:rFonts w:asciiTheme="majorBidi" w:hAnsiTheme="majorBidi" w:cstheme="majorBidi"/>
          <w:b/>
          <w:bCs/>
          <w:sz w:val="22"/>
          <w:szCs w:val="22"/>
        </w:rPr>
        <w:t xml:space="preserve">Tenant’s Right to Receive Visitors and to Marry: </w:t>
      </w:r>
      <w:r w:rsidRPr="00CB04EF">
        <w:rPr>
          <w:rFonts w:asciiTheme="majorBidi" w:hAnsiTheme="majorBidi" w:cstheme="majorBidi"/>
          <w:sz w:val="22"/>
          <w:szCs w:val="22"/>
        </w:rPr>
        <w:t xml:space="preserve">Tenants have a </w:t>
      </w:r>
      <w:proofErr w:type="spellStart"/>
      <w:r w:rsidRPr="00CB04EF">
        <w:rPr>
          <w:rFonts w:asciiTheme="majorBidi" w:hAnsiTheme="majorBidi" w:cstheme="majorBidi"/>
          <w:sz w:val="22"/>
          <w:szCs w:val="22"/>
        </w:rPr>
        <w:t>nondisclaimable</w:t>
      </w:r>
      <w:proofErr w:type="spellEnd"/>
      <w:r w:rsidRPr="00CB04EF">
        <w:rPr>
          <w:rFonts w:asciiTheme="majorBidi" w:hAnsiTheme="majorBidi" w:cstheme="majorBidi"/>
          <w:sz w:val="22"/>
          <w:szCs w:val="22"/>
        </w:rPr>
        <w:t xml:space="preserve"> right to receive visitors; also, has right to live w/ one’s spouse</w:t>
      </w:r>
    </w:p>
    <w:p w:rsidR="00CB04EF" w:rsidRPr="00CB04EF" w:rsidRDefault="00CB04EF" w:rsidP="009423C0">
      <w:pPr>
        <w:pStyle w:val="ListParagraph"/>
        <w:numPr>
          <w:ilvl w:val="2"/>
          <w:numId w:val="53"/>
        </w:numPr>
        <w:rPr>
          <w:rFonts w:asciiTheme="majorBidi" w:hAnsiTheme="majorBidi" w:cstheme="majorBidi"/>
          <w:b/>
          <w:bCs/>
          <w:sz w:val="22"/>
          <w:szCs w:val="22"/>
        </w:rPr>
      </w:pPr>
      <w:r w:rsidRPr="00CB04EF">
        <w:rPr>
          <w:rFonts w:asciiTheme="majorBidi" w:hAnsiTheme="majorBidi" w:cstheme="majorBidi"/>
          <w:sz w:val="22"/>
          <w:szCs w:val="22"/>
        </w:rPr>
        <w:t>Outside of that, unclear to what degree a landlord can restrict who can live w/ tenant</w:t>
      </w:r>
    </w:p>
    <w:p w:rsidR="00CB04EF" w:rsidRPr="00CB04EF" w:rsidRDefault="00CB04EF" w:rsidP="009423C0">
      <w:pPr>
        <w:pStyle w:val="ListParagraph"/>
        <w:numPr>
          <w:ilvl w:val="1"/>
          <w:numId w:val="53"/>
        </w:numPr>
        <w:rPr>
          <w:rFonts w:asciiTheme="majorBidi" w:hAnsiTheme="majorBidi" w:cstheme="majorBidi"/>
          <w:b/>
          <w:bCs/>
          <w:sz w:val="22"/>
          <w:szCs w:val="22"/>
        </w:rPr>
      </w:pPr>
      <w:r>
        <w:rPr>
          <w:rFonts w:asciiTheme="majorBidi" w:hAnsiTheme="majorBidi" w:cstheme="majorBidi"/>
          <w:b/>
          <w:bCs/>
          <w:sz w:val="22"/>
          <w:szCs w:val="22"/>
        </w:rPr>
        <w:t xml:space="preserve">Tenant’s duties not to commit waste or cause a nuisance: </w:t>
      </w:r>
      <w:r>
        <w:rPr>
          <w:rFonts w:asciiTheme="majorBidi" w:hAnsiTheme="majorBidi" w:cstheme="majorBidi"/>
          <w:sz w:val="22"/>
          <w:szCs w:val="22"/>
        </w:rPr>
        <w:t>landlords have right to have the premises intact and not damaged, subject to normal wear and tear—can evict if breach this duty</w:t>
      </w:r>
    </w:p>
    <w:p w:rsidR="00CB04EF" w:rsidRDefault="00CB04EF" w:rsidP="009423C0">
      <w:pPr>
        <w:pStyle w:val="ListParagraph"/>
        <w:numPr>
          <w:ilvl w:val="1"/>
          <w:numId w:val="53"/>
        </w:numPr>
        <w:rPr>
          <w:rFonts w:asciiTheme="majorBidi" w:hAnsiTheme="majorBidi" w:cstheme="majorBidi"/>
          <w:b/>
          <w:bCs/>
          <w:sz w:val="22"/>
          <w:szCs w:val="22"/>
        </w:rPr>
      </w:pPr>
      <w:r>
        <w:rPr>
          <w:rFonts w:asciiTheme="majorBidi" w:hAnsiTheme="majorBidi" w:cstheme="majorBidi"/>
          <w:b/>
          <w:bCs/>
          <w:sz w:val="22"/>
          <w:szCs w:val="22"/>
        </w:rPr>
        <w:t xml:space="preserve">Tenant’s use restrictions and obligations: </w:t>
      </w:r>
    </w:p>
    <w:p w:rsidR="00CB04EF" w:rsidRPr="00CB04EF" w:rsidRDefault="00CB04EF" w:rsidP="009423C0">
      <w:pPr>
        <w:pStyle w:val="ListParagraph"/>
        <w:numPr>
          <w:ilvl w:val="2"/>
          <w:numId w:val="53"/>
        </w:numPr>
        <w:rPr>
          <w:rFonts w:asciiTheme="majorBidi" w:hAnsiTheme="majorBidi" w:cstheme="majorBidi"/>
          <w:b/>
          <w:bCs/>
          <w:sz w:val="22"/>
          <w:szCs w:val="22"/>
        </w:rPr>
      </w:pPr>
      <w:r>
        <w:rPr>
          <w:rFonts w:asciiTheme="majorBidi" w:hAnsiTheme="majorBidi" w:cstheme="majorBidi"/>
          <w:b/>
          <w:bCs/>
          <w:sz w:val="22"/>
          <w:szCs w:val="22"/>
        </w:rPr>
        <w:t xml:space="preserve">Use Restrictions: </w:t>
      </w:r>
      <w:r>
        <w:rPr>
          <w:rFonts w:asciiTheme="majorBidi" w:hAnsiTheme="majorBidi" w:cstheme="majorBidi"/>
          <w:sz w:val="22"/>
          <w:szCs w:val="22"/>
        </w:rPr>
        <w:t xml:space="preserve">many residential leases limit the uses for residential purposes; unclear whether home businesses violate this provision—courts generally view the restriction narrowly, but might find breach if somewhat substantial business </w:t>
      </w:r>
    </w:p>
    <w:p w:rsidR="00CB04EF" w:rsidRPr="00270CCA" w:rsidRDefault="00CB04EF" w:rsidP="009423C0">
      <w:pPr>
        <w:pStyle w:val="ListParagraph"/>
        <w:numPr>
          <w:ilvl w:val="2"/>
          <w:numId w:val="53"/>
        </w:numPr>
        <w:rPr>
          <w:rFonts w:asciiTheme="majorBidi" w:hAnsiTheme="majorBidi" w:cstheme="majorBidi"/>
          <w:b/>
          <w:bCs/>
          <w:sz w:val="22"/>
          <w:szCs w:val="22"/>
        </w:rPr>
      </w:pPr>
      <w:r>
        <w:rPr>
          <w:rFonts w:asciiTheme="majorBidi" w:hAnsiTheme="majorBidi" w:cstheme="majorBidi"/>
          <w:b/>
          <w:bCs/>
          <w:sz w:val="22"/>
          <w:szCs w:val="22"/>
        </w:rPr>
        <w:t xml:space="preserve">Covenants to operate: </w:t>
      </w:r>
      <w:r>
        <w:rPr>
          <w:rFonts w:asciiTheme="majorBidi" w:hAnsiTheme="majorBidi" w:cstheme="majorBidi"/>
          <w:sz w:val="22"/>
          <w:szCs w:val="22"/>
        </w:rPr>
        <w:t>sometimes they also may be affirmatively obligated to continue a use contemplated in the lease</w:t>
      </w:r>
      <w:r w:rsidR="00940390">
        <w:rPr>
          <w:rFonts w:asciiTheme="majorBidi" w:hAnsiTheme="majorBidi" w:cstheme="majorBidi"/>
          <w:sz w:val="22"/>
          <w:szCs w:val="22"/>
        </w:rPr>
        <w:t>—</w:t>
      </w:r>
      <w:r w:rsidR="00270CCA">
        <w:rPr>
          <w:rFonts w:asciiTheme="majorBidi" w:hAnsiTheme="majorBidi" w:cstheme="majorBidi"/>
          <w:sz w:val="22"/>
          <w:szCs w:val="22"/>
        </w:rPr>
        <w:t xml:space="preserve">might for example lease a plot of land to be used as a gas station for 20 years with rent set at a % of gasoline delivered w/ 1k base rent. </w:t>
      </w:r>
    </w:p>
    <w:p w:rsidR="00270CCA" w:rsidRPr="00270CCA" w:rsidRDefault="00270CCA" w:rsidP="009423C0">
      <w:pPr>
        <w:pStyle w:val="ListParagraph"/>
        <w:numPr>
          <w:ilvl w:val="3"/>
          <w:numId w:val="53"/>
        </w:numPr>
        <w:rPr>
          <w:rFonts w:asciiTheme="majorBidi" w:hAnsiTheme="majorBidi" w:cstheme="majorBidi"/>
          <w:b/>
          <w:bCs/>
          <w:sz w:val="22"/>
          <w:szCs w:val="22"/>
        </w:rPr>
      </w:pPr>
      <w:r>
        <w:rPr>
          <w:rFonts w:asciiTheme="majorBidi" w:hAnsiTheme="majorBidi" w:cstheme="majorBidi"/>
          <w:sz w:val="22"/>
          <w:szCs w:val="22"/>
        </w:rPr>
        <w:t>If base rate is considered substantial based on the FMV of the property in question—courts will generally refuse to interpret these leases to imply that the lessor had a duty to continuously operate the business</w:t>
      </w:r>
    </w:p>
    <w:p w:rsidR="00270CCA" w:rsidRPr="00270CCA" w:rsidRDefault="00270CCA" w:rsidP="009423C0">
      <w:pPr>
        <w:pStyle w:val="ListParagraph"/>
        <w:numPr>
          <w:ilvl w:val="3"/>
          <w:numId w:val="53"/>
        </w:numPr>
        <w:rPr>
          <w:rFonts w:asciiTheme="majorBidi" w:hAnsiTheme="majorBidi" w:cstheme="majorBidi"/>
          <w:b/>
          <w:bCs/>
          <w:sz w:val="22"/>
          <w:szCs w:val="22"/>
        </w:rPr>
      </w:pPr>
      <w:r>
        <w:rPr>
          <w:rFonts w:asciiTheme="majorBidi" w:hAnsiTheme="majorBidi" w:cstheme="majorBidi"/>
          <w:sz w:val="22"/>
          <w:szCs w:val="22"/>
        </w:rPr>
        <w:t xml:space="preserve">If it isn’t </w:t>
      </w:r>
      <w:r w:rsidR="00B75C35">
        <w:rPr>
          <w:rFonts w:asciiTheme="majorBidi" w:hAnsiTheme="majorBidi" w:cstheme="majorBidi"/>
          <w:sz w:val="22"/>
          <w:szCs w:val="22"/>
        </w:rPr>
        <w:t>significant</w:t>
      </w:r>
      <w:r>
        <w:rPr>
          <w:rFonts w:asciiTheme="majorBidi" w:hAnsiTheme="majorBidi" w:cstheme="majorBidi"/>
          <w:sz w:val="22"/>
          <w:szCs w:val="22"/>
        </w:rPr>
        <w:t xml:space="preserve">—will find an implied covenant to continue to operate. Will also enforce </w:t>
      </w:r>
      <w:r w:rsidR="000B279E">
        <w:rPr>
          <w:rFonts w:asciiTheme="majorBidi" w:hAnsiTheme="majorBidi" w:cstheme="majorBidi"/>
          <w:sz w:val="22"/>
          <w:szCs w:val="22"/>
        </w:rPr>
        <w:t>if</w:t>
      </w:r>
      <w:r>
        <w:rPr>
          <w:rFonts w:asciiTheme="majorBidi" w:hAnsiTheme="majorBidi" w:cstheme="majorBidi"/>
          <w:sz w:val="22"/>
          <w:szCs w:val="22"/>
        </w:rPr>
        <w:t xml:space="preserve"> express</w:t>
      </w:r>
    </w:p>
    <w:p w:rsidR="00270CCA" w:rsidRPr="00270CCA" w:rsidRDefault="00270CCA" w:rsidP="009423C0">
      <w:pPr>
        <w:pStyle w:val="ListParagraph"/>
        <w:numPr>
          <w:ilvl w:val="3"/>
          <w:numId w:val="53"/>
        </w:numPr>
        <w:rPr>
          <w:rFonts w:asciiTheme="majorBidi" w:hAnsiTheme="majorBidi" w:cstheme="majorBidi"/>
          <w:b/>
          <w:bCs/>
          <w:sz w:val="22"/>
          <w:szCs w:val="22"/>
        </w:rPr>
      </w:pPr>
      <w:r>
        <w:rPr>
          <w:rFonts w:asciiTheme="majorBidi" w:hAnsiTheme="majorBidi" w:cstheme="majorBidi"/>
          <w:bCs/>
          <w:sz w:val="22"/>
          <w:szCs w:val="22"/>
        </w:rPr>
        <w:t xml:space="preserve">While courts will enforce covenants to operate, they will not force an unprofitable business to operate. They are also likely not to grant injunctive relief, but limit the </w:t>
      </w:r>
      <w:r w:rsidRPr="000B279E">
        <w:rPr>
          <w:rFonts w:asciiTheme="majorBidi" w:hAnsiTheme="majorBidi" w:cstheme="majorBidi"/>
          <w:b/>
          <w:sz w:val="22"/>
          <w:szCs w:val="22"/>
        </w:rPr>
        <w:t>remedies to damages</w:t>
      </w:r>
      <w:r>
        <w:rPr>
          <w:rFonts w:asciiTheme="majorBidi" w:hAnsiTheme="majorBidi" w:cstheme="majorBidi"/>
          <w:bCs/>
          <w:sz w:val="22"/>
          <w:szCs w:val="22"/>
        </w:rPr>
        <w:t xml:space="preserve">—don’t want to be controlling businesses </w:t>
      </w:r>
    </w:p>
    <w:p w:rsidR="00270CCA" w:rsidRPr="00270CCA" w:rsidRDefault="00270CCA" w:rsidP="009423C0">
      <w:pPr>
        <w:pStyle w:val="ListParagraph"/>
        <w:numPr>
          <w:ilvl w:val="2"/>
          <w:numId w:val="53"/>
        </w:numPr>
        <w:rPr>
          <w:rFonts w:asciiTheme="majorBidi" w:hAnsiTheme="majorBidi" w:cstheme="majorBidi"/>
          <w:b/>
          <w:bCs/>
          <w:sz w:val="22"/>
          <w:szCs w:val="22"/>
        </w:rPr>
      </w:pPr>
      <w:r>
        <w:rPr>
          <w:rFonts w:asciiTheme="majorBidi" w:hAnsiTheme="majorBidi" w:cstheme="majorBidi"/>
          <w:b/>
          <w:bCs/>
          <w:sz w:val="22"/>
          <w:szCs w:val="22"/>
        </w:rPr>
        <w:t xml:space="preserve">Anchor stores: </w:t>
      </w:r>
      <w:r>
        <w:rPr>
          <w:rFonts w:asciiTheme="majorBidi" w:hAnsiTheme="majorBidi" w:cstheme="majorBidi"/>
          <w:sz w:val="22"/>
          <w:szCs w:val="22"/>
        </w:rPr>
        <w:t xml:space="preserve">does an anchor store intended to attract customers to the mall have a duty to continue to operate? </w:t>
      </w:r>
    </w:p>
    <w:p w:rsidR="001C614A" w:rsidRPr="00842B14" w:rsidRDefault="00270CCA" w:rsidP="009423C0">
      <w:pPr>
        <w:pStyle w:val="ListParagraph"/>
        <w:numPr>
          <w:ilvl w:val="3"/>
          <w:numId w:val="53"/>
        </w:numPr>
        <w:rPr>
          <w:rFonts w:asciiTheme="majorBidi" w:hAnsiTheme="majorBidi" w:cstheme="majorBidi"/>
          <w:b/>
          <w:bCs/>
          <w:sz w:val="22"/>
          <w:szCs w:val="22"/>
        </w:rPr>
      </w:pPr>
      <w:r>
        <w:rPr>
          <w:rFonts w:asciiTheme="majorBidi" w:hAnsiTheme="majorBidi" w:cstheme="majorBidi"/>
          <w:sz w:val="22"/>
          <w:szCs w:val="22"/>
        </w:rPr>
        <w:t>One court found it did, despite any affirmative obligation mentioned in the lease—implied obligation of good faith—breached lease because didn’t continue to operate or find a new subtenant</w:t>
      </w:r>
      <w:r w:rsidR="00032858">
        <w:rPr>
          <w:rFonts w:asciiTheme="majorBidi" w:hAnsiTheme="majorBidi" w:cstheme="majorBidi"/>
          <w:sz w:val="22"/>
          <w:szCs w:val="22"/>
        </w:rPr>
        <w:t xml:space="preserve">. </w:t>
      </w:r>
      <w:r w:rsidR="00034135">
        <w:rPr>
          <w:rFonts w:asciiTheme="majorBidi" w:hAnsiTheme="majorBidi" w:cstheme="majorBidi"/>
          <w:sz w:val="22"/>
          <w:szCs w:val="22"/>
        </w:rPr>
        <w:t xml:space="preserve">Other courts have disagreed. </w:t>
      </w:r>
    </w:p>
    <w:p w:rsidR="00842B14" w:rsidRPr="00184788" w:rsidRDefault="00842B14" w:rsidP="009423C0">
      <w:pPr>
        <w:pStyle w:val="ListParagraph"/>
        <w:numPr>
          <w:ilvl w:val="0"/>
          <w:numId w:val="53"/>
        </w:numPr>
        <w:rPr>
          <w:rFonts w:asciiTheme="majorBidi" w:hAnsiTheme="majorBidi" w:cstheme="majorBidi"/>
          <w:b/>
          <w:bCs/>
          <w:sz w:val="22"/>
          <w:szCs w:val="22"/>
        </w:rPr>
      </w:pPr>
      <w:r>
        <w:rPr>
          <w:rFonts w:asciiTheme="majorBidi" w:hAnsiTheme="majorBidi" w:cstheme="majorBidi"/>
          <w:b/>
          <w:bCs/>
          <w:sz w:val="22"/>
          <w:szCs w:val="22"/>
        </w:rPr>
        <w:t>Transfers of Landlord’s leasehold interest</w:t>
      </w:r>
      <w:r w:rsidR="00184788">
        <w:rPr>
          <w:rFonts w:asciiTheme="majorBidi" w:hAnsiTheme="majorBidi" w:cstheme="majorBidi"/>
          <w:b/>
          <w:bCs/>
          <w:sz w:val="22"/>
          <w:szCs w:val="22"/>
        </w:rPr>
        <w:t>-</w:t>
      </w:r>
      <w:r w:rsidR="00184788">
        <w:rPr>
          <w:rFonts w:asciiTheme="majorBidi" w:hAnsiTheme="majorBidi" w:cstheme="majorBidi"/>
          <w:sz w:val="22"/>
          <w:szCs w:val="22"/>
        </w:rPr>
        <w:t xml:space="preserve"> if landlord transfers their interest in the property, then the new landlord has all the same rights and obligations as previous landlord—current leases still survive. </w:t>
      </w:r>
    </w:p>
    <w:p w:rsidR="00184788" w:rsidRPr="008E33DA" w:rsidRDefault="00184788" w:rsidP="009423C0">
      <w:pPr>
        <w:pStyle w:val="ListParagraph"/>
        <w:numPr>
          <w:ilvl w:val="1"/>
          <w:numId w:val="53"/>
        </w:numPr>
        <w:rPr>
          <w:rFonts w:asciiTheme="majorBidi" w:hAnsiTheme="majorBidi" w:cstheme="majorBidi"/>
          <w:b/>
          <w:bCs/>
          <w:sz w:val="22"/>
          <w:szCs w:val="22"/>
        </w:rPr>
      </w:pPr>
      <w:r>
        <w:rPr>
          <w:rFonts w:asciiTheme="majorBidi" w:hAnsiTheme="majorBidi" w:cstheme="majorBidi"/>
          <w:sz w:val="22"/>
          <w:szCs w:val="22"/>
        </w:rPr>
        <w:t>If landlord loses property due to foreclosure—if the lease was prior to the debt, then the lease takes priority, but if vice versa, then mortgage takes priority—leases will expire with the foreclosure (similar to when lease property from someone with a life estate)</w:t>
      </w:r>
    </w:p>
    <w:p w:rsidR="00D25BC9" w:rsidRPr="00510BF0" w:rsidRDefault="00D25BC9" w:rsidP="009423C0">
      <w:pPr>
        <w:pStyle w:val="ListParagraph"/>
        <w:numPr>
          <w:ilvl w:val="0"/>
          <w:numId w:val="53"/>
        </w:numPr>
        <w:rPr>
          <w:rStyle w:val="Heading4Char"/>
        </w:rPr>
      </w:pPr>
      <w:bookmarkStart w:id="71" w:name="_Toc8243822"/>
      <w:r w:rsidRPr="00510BF0">
        <w:rPr>
          <w:rStyle w:val="Heading4Char"/>
        </w:rPr>
        <w:t>Assigning and Subleasing</w:t>
      </w:r>
      <w:bookmarkEnd w:id="71"/>
    </w:p>
    <w:p w:rsidR="00D25BC9" w:rsidRPr="007974AC" w:rsidRDefault="00D25BC9" w:rsidP="009423C0">
      <w:pPr>
        <w:pStyle w:val="ListParagraph"/>
        <w:numPr>
          <w:ilvl w:val="1"/>
          <w:numId w:val="53"/>
        </w:numPr>
        <w:rPr>
          <w:rFonts w:asciiTheme="majorBidi" w:hAnsiTheme="majorBidi" w:cstheme="majorBidi"/>
          <w:sz w:val="22"/>
          <w:szCs w:val="22"/>
        </w:rPr>
      </w:pPr>
      <w:r w:rsidRPr="007974AC">
        <w:rPr>
          <w:rFonts w:asciiTheme="majorBidi" w:hAnsiTheme="majorBidi" w:cstheme="majorBidi"/>
          <w:b/>
          <w:sz w:val="22"/>
          <w:szCs w:val="22"/>
        </w:rPr>
        <w:t>Rule:</w:t>
      </w:r>
      <w:r w:rsidRPr="007974AC">
        <w:rPr>
          <w:rFonts w:asciiTheme="majorBidi" w:hAnsiTheme="majorBidi" w:cstheme="majorBidi"/>
          <w:sz w:val="22"/>
          <w:szCs w:val="22"/>
        </w:rPr>
        <w:t xml:space="preserve"> Tenant can generally transfer all or a portion of her possessory interest in the premises unless he specifically limits this right. </w:t>
      </w:r>
    </w:p>
    <w:p w:rsidR="00D25BC9" w:rsidRPr="007974AC" w:rsidRDefault="00D25BC9" w:rsidP="009423C0">
      <w:pPr>
        <w:pStyle w:val="ListParagraph"/>
        <w:numPr>
          <w:ilvl w:val="2"/>
          <w:numId w:val="53"/>
        </w:numPr>
        <w:rPr>
          <w:rFonts w:asciiTheme="majorBidi" w:hAnsiTheme="majorBidi" w:cstheme="majorBidi"/>
          <w:sz w:val="22"/>
          <w:szCs w:val="22"/>
        </w:rPr>
      </w:pPr>
      <w:r w:rsidRPr="007B23AE">
        <w:rPr>
          <w:rFonts w:asciiTheme="majorBidi" w:hAnsiTheme="majorBidi" w:cstheme="majorBidi"/>
          <w:b/>
          <w:bCs/>
          <w:sz w:val="22"/>
          <w:szCs w:val="22"/>
        </w:rPr>
        <w:lastRenderedPageBreak/>
        <w:t>Clauses prohibiting subletting or assignment are enforceable</w:t>
      </w:r>
      <w:r w:rsidRPr="007974AC">
        <w:rPr>
          <w:rFonts w:asciiTheme="majorBidi" w:hAnsiTheme="majorBidi" w:cstheme="majorBidi"/>
          <w:sz w:val="22"/>
          <w:szCs w:val="22"/>
        </w:rPr>
        <w:t xml:space="preserve"> – protect landlord from being forced to accept less creditworthy subtenants. Can evict the tenant for breach. </w:t>
      </w:r>
    </w:p>
    <w:p w:rsidR="00D25BC9" w:rsidRPr="007139D8" w:rsidRDefault="00D25BC9" w:rsidP="009423C0">
      <w:pPr>
        <w:pStyle w:val="ListParagraph"/>
        <w:numPr>
          <w:ilvl w:val="2"/>
          <w:numId w:val="53"/>
        </w:numPr>
        <w:rPr>
          <w:rFonts w:asciiTheme="majorBidi" w:hAnsiTheme="majorBidi" w:cstheme="majorBidi"/>
          <w:iCs/>
          <w:sz w:val="22"/>
          <w:szCs w:val="22"/>
        </w:rPr>
      </w:pPr>
      <w:r w:rsidRPr="007974AC">
        <w:rPr>
          <w:rFonts w:asciiTheme="majorBidi" w:hAnsiTheme="majorBidi" w:cstheme="majorBidi"/>
          <w:iCs/>
          <w:sz w:val="22"/>
          <w:szCs w:val="22"/>
        </w:rPr>
        <w:t>Traditional doctrine held</w:t>
      </w:r>
      <w:r w:rsidRPr="007139D8">
        <w:rPr>
          <w:rFonts w:asciiTheme="majorBidi" w:hAnsiTheme="majorBidi" w:cstheme="majorBidi"/>
          <w:iCs/>
          <w:sz w:val="22"/>
          <w:szCs w:val="22"/>
        </w:rPr>
        <w:t xml:space="preserve"> that, in order to promote alienability, leases limiting subletting but not assignment will be strictly construed not to limit assignment.  Modern trend is to focus on intent of parties, and since subletting commonly means any transfer of leasehold interest, clause prohibiting subletting prohibits both subletting and assignment.</w:t>
      </w:r>
    </w:p>
    <w:p w:rsidR="00D25BC9" w:rsidRPr="007139D8" w:rsidRDefault="00D25BC9" w:rsidP="009423C0">
      <w:pPr>
        <w:pStyle w:val="ListParagraph"/>
        <w:numPr>
          <w:ilvl w:val="1"/>
          <w:numId w:val="53"/>
        </w:numPr>
        <w:rPr>
          <w:rFonts w:asciiTheme="majorBidi" w:hAnsiTheme="majorBidi" w:cstheme="majorBidi"/>
          <w:iCs/>
          <w:sz w:val="22"/>
          <w:szCs w:val="22"/>
        </w:rPr>
      </w:pPr>
      <w:r w:rsidRPr="007139D8">
        <w:rPr>
          <w:rFonts w:asciiTheme="majorBidi" w:hAnsiTheme="majorBidi" w:cstheme="majorBidi"/>
          <w:b/>
          <w:sz w:val="22"/>
          <w:szCs w:val="22"/>
        </w:rPr>
        <w:t>Assignment:</w:t>
      </w:r>
      <w:r w:rsidRPr="007139D8">
        <w:rPr>
          <w:rFonts w:asciiTheme="majorBidi" w:hAnsiTheme="majorBidi" w:cstheme="majorBidi"/>
          <w:sz w:val="22"/>
          <w:szCs w:val="22"/>
        </w:rPr>
        <w:t xml:space="preserve"> Assignment generally conveys </w:t>
      </w:r>
      <w:r w:rsidRPr="007139D8">
        <w:rPr>
          <w:rFonts w:asciiTheme="majorBidi" w:hAnsiTheme="majorBidi" w:cstheme="majorBidi"/>
          <w:i/>
          <w:sz w:val="22"/>
          <w:szCs w:val="22"/>
        </w:rPr>
        <w:t>all</w:t>
      </w:r>
      <w:r w:rsidRPr="007139D8">
        <w:rPr>
          <w:rFonts w:asciiTheme="majorBidi" w:hAnsiTheme="majorBidi" w:cstheme="majorBidi"/>
          <w:sz w:val="22"/>
          <w:szCs w:val="22"/>
        </w:rPr>
        <w:t xml:space="preserve"> tenant’s remaining property interests without retaining any future rights to enter</w:t>
      </w:r>
    </w:p>
    <w:p w:rsidR="00D25BC9" w:rsidRPr="007139D8" w:rsidRDefault="00D25BC9" w:rsidP="009423C0">
      <w:pPr>
        <w:pStyle w:val="ListParagraph"/>
        <w:numPr>
          <w:ilvl w:val="2"/>
          <w:numId w:val="53"/>
        </w:numPr>
        <w:rPr>
          <w:rFonts w:asciiTheme="majorBidi" w:hAnsiTheme="majorBidi" w:cstheme="majorBidi"/>
          <w:iCs/>
          <w:sz w:val="22"/>
          <w:szCs w:val="22"/>
        </w:rPr>
      </w:pPr>
      <w:r w:rsidRPr="007139D8">
        <w:rPr>
          <w:rFonts w:asciiTheme="majorBidi" w:hAnsiTheme="majorBidi" w:cstheme="majorBidi"/>
          <w:sz w:val="22"/>
          <w:szCs w:val="22"/>
        </w:rPr>
        <w:t xml:space="preserve">Assignment satisfies </w:t>
      </w:r>
      <w:r w:rsidRPr="007139D8">
        <w:rPr>
          <w:rFonts w:asciiTheme="majorBidi" w:hAnsiTheme="majorBidi" w:cstheme="majorBidi"/>
          <w:b/>
          <w:sz w:val="22"/>
          <w:szCs w:val="22"/>
        </w:rPr>
        <w:t>strict vertical</w:t>
      </w:r>
      <w:r w:rsidR="00075BA0" w:rsidRPr="007139D8">
        <w:rPr>
          <w:rFonts w:asciiTheme="majorBidi" w:hAnsiTheme="majorBidi" w:cstheme="majorBidi"/>
          <w:b/>
          <w:sz w:val="22"/>
          <w:szCs w:val="22"/>
        </w:rPr>
        <w:t xml:space="preserve"> </w:t>
      </w:r>
      <w:r w:rsidR="0087017C" w:rsidRPr="007139D8">
        <w:rPr>
          <w:rFonts w:asciiTheme="majorBidi" w:hAnsiTheme="majorBidi" w:cstheme="majorBidi"/>
          <w:b/>
          <w:sz w:val="22"/>
          <w:szCs w:val="22"/>
        </w:rPr>
        <w:t>(</w:t>
      </w:r>
      <w:r w:rsidR="00075BA0" w:rsidRPr="007139D8">
        <w:rPr>
          <w:rFonts w:asciiTheme="majorBidi" w:hAnsiTheme="majorBidi" w:cstheme="majorBidi"/>
          <w:b/>
          <w:sz w:val="22"/>
          <w:szCs w:val="22"/>
        </w:rPr>
        <w:t xml:space="preserve">and </w:t>
      </w:r>
      <w:r w:rsidR="0087017C" w:rsidRPr="007139D8">
        <w:rPr>
          <w:rFonts w:asciiTheme="majorBidi" w:hAnsiTheme="majorBidi" w:cstheme="majorBidi"/>
          <w:b/>
          <w:sz w:val="22"/>
          <w:szCs w:val="22"/>
        </w:rPr>
        <w:t>horizontal)</w:t>
      </w:r>
      <w:r w:rsidRPr="007139D8">
        <w:rPr>
          <w:rFonts w:asciiTheme="majorBidi" w:hAnsiTheme="majorBidi" w:cstheme="majorBidi"/>
          <w:b/>
          <w:sz w:val="22"/>
          <w:szCs w:val="22"/>
        </w:rPr>
        <w:t xml:space="preserve"> privity of estate</w:t>
      </w:r>
      <w:r w:rsidRPr="007139D8">
        <w:rPr>
          <w:rFonts w:asciiTheme="majorBidi" w:hAnsiTheme="majorBidi" w:cstheme="majorBidi"/>
          <w:sz w:val="22"/>
          <w:szCs w:val="22"/>
        </w:rPr>
        <w:t xml:space="preserve"> LL&gt;&gt;T1&gt;&gt;T2.  Covenant in original lease “run with the land” even though </w:t>
      </w:r>
      <w:r w:rsidRPr="007139D8">
        <w:rPr>
          <w:rFonts w:asciiTheme="majorBidi" w:hAnsiTheme="majorBidi" w:cstheme="majorBidi"/>
          <w:b/>
          <w:sz w:val="22"/>
          <w:szCs w:val="22"/>
        </w:rPr>
        <w:t>no privity of contract</w:t>
      </w:r>
      <w:r w:rsidRPr="007139D8">
        <w:rPr>
          <w:rFonts w:asciiTheme="majorBidi" w:hAnsiTheme="majorBidi" w:cstheme="majorBidi"/>
          <w:sz w:val="22"/>
          <w:szCs w:val="22"/>
        </w:rPr>
        <w:t xml:space="preserve"> between T2 and LL.</w:t>
      </w:r>
    </w:p>
    <w:p w:rsidR="00D25BC9" w:rsidRPr="007139D8" w:rsidRDefault="00D25BC9" w:rsidP="009423C0">
      <w:pPr>
        <w:pStyle w:val="ListParagraph"/>
        <w:numPr>
          <w:ilvl w:val="2"/>
          <w:numId w:val="53"/>
        </w:numPr>
        <w:rPr>
          <w:rFonts w:asciiTheme="majorBidi" w:hAnsiTheme="majorBidi" w:cstheme="majorBidi"/>
          <w:iCs/>
          <w:sz w:val="22"/>
          <w:szCs w:val="22"/>
        </w:rPr>
      </w:pPr>
      <w:r w:rsidRPr="007139D8">
        <w:rPr>
          <w:rFonts w:asciiTheme="majorBidi" w:hAnsiTheme="majorBidi" w:cstheme="majorBidi"/>
          <w:b/>
          <w:sz w:val="22"/>
          <w:szCs w:val="22"/>
        </w:rPr>
        <w:t>LL can sue T2 for damages if T2 breaches</w:t>
      </w:r>
      <w:r w:rsidRPr="007139D8">
        <w:rPr>
          <w:rFonts w:asciiTheme="majorBidi" w:hAnsiTheme="majorBidi" w:cstheme="majorBidi"/>
          <w:sz w:val="22"/>
          <w:szCs w:val="22"/>
        </w:rPr>
        <w:t xml:space="preserve"> covenant.  LL also liable to T2 for breach of LL covenants.</w:t>
      </w:r>
    </w:p>
    <w:p w:rsidR="00D25BC9" w:rsidRPr="007139D8" w:rsidRDefault="00D25BC9" w:rsidP="009423C0">
      <w:pPr>
        <w:pStyle w:val="ListParagraph"/>
        <w:numPr>
          <w:ilvl w:val="2"/>
          <w:numId w:val="53"/>
        </w:numPr>
        <w:rPr>
          <w:rFonts w:asciiTheme="majorBidi" w:hAnsiTheme="majorBidi" w:cstheme="majorBidi"/>
          <w:iCs/>
          <w:sz w:val="22"/>
          <w:szCs w:val="22"/>
        </w:rPr>
      </w:pPr>
      <w:r w:rsidRPr="007139D8">
        <w:rPr>
          <w:rFonts w:asciiTheme="majorBidi" w:hAnsiTheme="majorBidi" w:cstheme="majorBidi"/>
          <w:b/>
          <w:sz w:val="22"/>
          <w:szCs w:val="22"/>
        </w:rPr>
        <w:t xml:space="preserve">LL can always sue T1 for damages </w:t>
      </w:r>
      <w:r w:rsidRPr="007139D8">
        <w:rPr>
          <w:rFonts w:asciiTheme="majorBidi" w:hAnsiTheme="majorBidi" w:cstheme="majorBidi"/>
          <w:sz w:val="22"/>
          <w:szCs w:val="22"/>
        </w:rPr>
        <w:t xml:space="preserve">– e.g. unpaid rent – because in </w:t>
      </w:r>
      <w:r w:rsidRPr="007139D8">
        <w:rPr>
          <w:rFonts w:asciiTheme="majorBidi" w:hAnsiTheme="majorBidi" w:cstheme="majorBidi"/>
          <w:b/>
          <w:sz w:val="22"/>
          <w:szCs w:val="22"/>
        </w:rPr>
        <w:t>privity of contract</w:t>
      </w:r>
      <w:r w:rsidRPr="007139D8">
        <w:rPr>
          <w:rFonts w:asciiTheme="majorBidi" w:hAnsiTheme="majorBidi" w:cstheme="majorBidi"/>
          <w:sz w:val="22"/>
          <w:szCs w:val="22"/>
        </w:rPr>
        <w:t>. Doesn’t matter how many successive assignments there are.</w:t>
      </w:r>
    </w:p>
    <w:p w:rsidR="00D25BC9" w:rsidRPr="007139D8" w:rsidRDefault="00D25BC9" w:rsidP="009423C0">
      <w:pPr>
        <w:pStyle w:val="ListParagraph"/>
        <w:numPr>
          <w:ilvl w:val="1"/>
          <w:numId w:val="53"/>
        </w:numPr>
        <w:rPr>
          <w:rFonts w:asciiTheme="majorBidi" w:hAnsiTheme="majorBidi" w:cstheme="majorBidi"/>
          <w:iCs/>
          <w:sz w:val="22"/>
          <w:szCs w:val="22"/>
        </w:rPr>
      </w:pPr>
      <w:r w:rsidRPr="007139D8">
        <w:rPr>
          <w:rFonts w:asciiTheme="majorBidi" w:hAnsiTheme="majorBidi" w:cstheme="majorBidi"/>
          <w:b/>
          <w:sz w:val="22"/>
          <w:szCs w:val="22"/>
        </w:rPr>
        <w:t xml:space="preserve">Sublease: </w:t>
      </w:r>
      <w:r w:rsidRPr="007139D8">
        <w:rPr>
          <w:rFonts w:asciiTheme="majorBidi" w:hAnsiTheme="majorBidi" w:cstheme="majorBidi"/>
          <w:sz w:val="22"/>
          <w:szCs w:val="22"/>
        </w:rPr>
        <w:t xml:space="preserve">Under a sublease, tenant retains some future interest or right to control the property in future. </w:t>
      </w:r>
    </w:p>
    <w:p w:rsidR="00D25BC9" w:rsidRPr="007139D8" w:rsidRDefault="00D25BC9" w:rsidP="009423C0">
      <w:pPr>
        <w:pStyle w:val="ListParagraph"/>
        <w:numPr>
          <w:ilvl w:val="2"/>
          <w:numId w:val="53"/>
        </w:numPr>
        <w:rPr>
          <w:rFonts w:asciiTheme="majorBidi" w:hAnsiTheme="majorBidi" w:cstheme="majorBidi"/>
          <w:iCs/>
          <w:sz w:val="22"/>
          <w:szCs w:val="22"/>
        </w:rPr>
      </w:pPr>
      <w:r w:rsidRPr="007139D8">
        <w:rPr>
          <w:rFonts w:asciiTheme="majorBidi" w:hAnsiTheme="majorBidi" w:cstheme="majorBidi"/>
          <w:sz w:val="22"/>
          <w:szCs w:val="22"/>
        </w:rPr>
        <w:t xml:space="preserve">Considered like </w:t>
      </w:r>
      <w:r w:rsidRPr="007139D8">
        <w:rPr>
          <w:rFonts w:asciiTheme="majorBidi" w:hAnsiTheme="majorBidi" w:cstheme="majorBidi"/>
          <w:b/>
          <w:sz w:val="22"/>
          <w:szCs w:val="22"/>
        </w:rPr>
        <w:t>equitable servitude</w:t>
      </w:r>
      <w:r w:rsidRPr="007139D8">
        <w:rPr>
          <w:rFonts w:asciiTheme="majorBidi" w:hAnsiTheme="majorBidi" w:cstheme="majorBidi"/>
          <w:sz w:val="22"/>
          <w:szCs w:val="22"/>
        </w:rPr>
        <w:t xml:space="preserve">.  T2 does </w:t>
      </w:r>
      <w:r w:rsidRPr="007139D8">
        <w:rPr>
          <w:rFonts w:asciiTheme="majorBidi" w:hAnsiTheme="majorBidi" w:cstheme="majorBidi"/>
          <w:b/>
          <w:sz w:val="22"/>
          <w:szCs w:val="22"/>
        </w:rPr>
        <w:t>not</w:t>
      </w:r>
      <w:r w:rsidRPr="007139D8">
        <w:rPr>
          <w:rFonts w:asciiTheme="majorBidi" w:hAnsiTheme="majorBidi" w:cstheme="majorBidi"/>
          <w:sz w:val="22"/>
          <w:szCs w:val="22"/>
        </w:rPr>
        <w:t xml:space="preserve"> have privity of estate with LL if LL&gt;&gt;T1&gt;&gt;T2. </w:t>
      </w:r>
    </w:p>
    <w:p w:rsidR="00D25BC9" w:rsidRPr="007139D8" w:rsidRDefault="00D25BC9" w:rsidP="009423C0">
      <w:pPr>
        <w:pStyle w:val="ListParagraph"/>
        <w:numPr>
          <w:ilvl w:val="2"/>
          <w:numId w:val="53"/>
        </w:numPr>
        <w:rPr>
          <w:rFonts w:asciiTheme="majorBidi" w:hAnsiTheme="majorBidi" w:cstheme="majorBidi"/>
          <w:iCs/>
          <w:sz w:val="22"/>
          <w:szCs w:val="22"/>
        </w:rPr>
      </w:pPr>
      <w:r w:rsidRPr="007139D8">
        <w:rPr>
          <w:rFonts w:asciiTheme="majorBidi" w:hAnsiTheme="majorBidi" w:cstheme="majorBidi"/>
          <w:sz w:val="22"/>
          <w:szCs w:val="22"/>
        </w:rPr>
        <w:t xml:space="preserve">LL may sue for </w:t>
      </w:r>
      <w:r w:rsidRPr="007139D8">
        <w:rPr>
          <w:rFonts w:asciiTheme="majorBidi" w:hAnsiTheme="majorBidi" w:cstheme="majorBidi"/>
          <w:b/>
          <w:sz w:val="22"/>
          <w:szCs w:val="22"/>
        </w:rPr>
        <w:t>equitable relief</w:t>
      </w:r>
      <w:r w:rsidRPr="007139D8">
        <w:rPr>
          <w:rFonts w:asciiTheme="majorBidi" w:hAnsiTheme="majorBidi" w:cstheme="majorBidi"/>
          <w:sz w:val="22"/>
          <w:szCs w:val="22"/>
        </w:rPr>
        <w:t xml:space="preserve"> to enforce lease covenants. So long as tenant has notice of lease covenants in the original lease, most courts hold LL may sue T2 to enjoin T2 if breach.  </w:t>
      </w:r>
    </w:p>
    <w:p w:rsidR="00D25BC9" w:rsidRPr="007139D8" w:rsidRDefault="00D25BC9" w:rsidP="009423C0">
      <w:pPr>
        <w:pStyle w:val="ListParagraph"/>
        <w:numPr>
          <w:ilvl w:val="3"/>
          <w:numId w:val="53"/>
        </w:numPr>
        <w:rPr>
          <w:rFonts w:asciiTheme="majorBidi" w:hAnsiTheme="majorBidi" w:cstheme="majorBidi"/>
          <w:iCs/>
          <w:sz w:val="22"/>
          <w:szCs w:val="22"/>
        </w:rPr>
      </w:pPr>
      <w:r w:rsidRPr="007139D8">
        <w:rPr>
          <w:rFonts w:asciiTheme="majorBidi" w:hAnsiTheme="majorBidi" w:cstheme="majorBidi"/>
          <w:sz w:val="22"/>
          <w:szCs w:val="22"/>
        </w:rPr>
        <w:t xml:space="preserve">Court is likely to find T2 on inquiry notice of the covenants in the original lease – reasonable subtenant would inquire whether tenant had made promises to landlord restricting use of the premises.  </w:t>
      </w:r>
    </w:p>
    <w:p w:rsidR="007139D8" w:rsidRPr="007139D8" w:rsidRDefault="007139D8" w:rsidP="009423C0">
      <w:pPr>
        <w:pStyle w:val="ListParagraph"/>
        <w:numPr>
          <w:ilvl w:val="3"/>
          <w:numId w:val="53"/>
        </w:numPr>
        <w:rPr>
          <w:rFonts w:asciiTheme="majorBidi" w:hAnsiTheme="majorBidi" w:cstheme="majorBidi"/>
          <w:iCs/>
          <w:sz w:val="22"/>
          <w:szCs w:val="22"/>
        </w:rPr>
      </w:pPr>
      <w:r w:rsidRPr="007139D8">
        <w:rPr>
          <w:rFonts w:asciiTheme="majorBidi" w:hAnsiTheme="majorBidi" w:cstheme="majorBidi"/>
          <w:sz w:val="22"/>
          <w:szCs w:val="22"/>
        </w:rPr>
        <w:t>Courts split on whether can get</w:t>
      </w:r>
      <w:r w:rsidR="00D25BC9" w:rsidRPr="007139D8">
        <w:rPr>
          <w:rFonts w:asciiTheme="majorBidi" w:hAnsiTheme="majorBidi" w:cstheme="majorBidi"/>
          <w:sz w:val="22"/>
          <w:szCs w:val="22"/>
        </w:rPr>
        <w:t xml:space="preserve"> </w:t>
      </w:r>
      <w:r w:rsidR="00D25BC9" w:rsidRPr="00992529">
        <w:rPr>
          <w:rFonts w:asciiTheme="majorBidi" w:hAnsiTheme="majorBidi" w:cstheme="majorBidi"/>
          <w:i/>
          <w:iCs/>
          <w:sz w:val="22"/>
          <w:szCs w:val="22"/>
        </w:rPr>
        <w:t>injunction</w:t>
      </w:r>
      <w:r w:rsidR="00D25BC9" w:rsidRPr="007139D8">
        <w:rPr>
          <w:rFonts w:asciiTheme="majorBidi" w:hAnsiTheme="majorBidi" w:cstheme="majorBidi"/>
          <w:sz w:val="22"/>
          <w:szCs w:val="22"/>
        </w:rPr>
        <w:t xml:space="preserve"> ordering T2 to pay rent</w:t>
      </w:r>
      <w:r w:rsidRPr="007139D8">
        <w:rPr>
          <w:rFonts w:asciiTheme="majorBidi" w:hAnsiTheme="majorBidi" w:cstheme="majorBidi"/>
          <w:sz w:val="22"/>
          <w:szCs w:val="22"/>
        </w:rPr>
        <w:t xml:space="preserve">. </w:t>
      </w:r>
      <w:r w:rsidR="00D25BC9" w:rsidRPr="007139D8">
        <w:rPr>
          <w:rFonts w:asciiTheme="majorBidi" w:hAnsiTheme="majorBidi" w:cstheme="majorBidi"/>
          <w:sz w:val="22"/>
          <w:szCs w:val="22"/>
        </w:rPr>
        <w:t xml:space="preserve">But some courts say an injunction to pay rent is equivalent to awarding damages, and do not allow such relief.   </w:t>
      </w:r>
    </w:p>
    <w:p w:rsidR="007139D8" w:rsidRPr="007139D8" w:rsidRDefault="00D25BC9" w:rsidP="009423C0">
      <w:pPr>
        <w:pStyle w:val="ListParagraph"/>
        <w:numPr>
          <w:ilvl w:val="2"/>
          <w:numId w:val="53"/>
        </w:numPr>
        <w:rPr>
          <w:rFonts w:asciiTheme="majorBidi" w:hAnsiTheme="majorBidi" w:cstheme="majorBidi"/>
          <w:iCs/>
          <w:sz w:val="22"/>
          <w:szCs w:val="22"/>
        </w:rPr>
      </w:pPr>
      <w:r w:rsidRPr="007139D8">
        <w:rPr>
          <w:rFonts w:asciiTheme="majorBidi" w:hAnsiTheme="majorBidi" w:cstheme="majorBidi"/>
          <w:sz w:val="22"/>
          <w:szCs w:val="22"/>
        </w:rPr>
        <w:t xml:space="preserve"> </w:t>
      </w:r>
      <w:r w:rsidR="007139D8" w:rsidRPr="007139D8">
        <w:rPr>
          <w:rFonts w:asciiTheme="majorBidi" w:hAnsiTheme="majorBidi" w:cstheme="majorBidi"/>
          <w:b/>
          <w:sz w:val="22"/>
          <w:szCs w:val="22"/>
        </w:rPr>
        <w:t xml:space="preserve">LL can always sue T1 for unpaid rent.  </w:t>
      </w:r>
      <w:r w:rsidR="007139D8" w:rsidRPr="007139D8">
        <w:rPr>
          <w:rFonts w:asciiTheme="majorBidi" w:hAnsiTheme="majorBidi" w:cstheme="majorBidi"/>
          <w:sz w:val="22"/>
          <w:szCs w:val="22"/>
        </w:rPr>
        <w:t>Doesn’t matter how many successive subleases there are (T1 is then entitled to recover from the subtenant)</w:t>
      </w:r>
    </w:p>
    <w:p w:rsidR="007139D8" w:rsidRPr="007139D8" w:rsidRDefault="007139D8" w:rsidP="009423C0">
      <w:pPr>
        <w:pStyle w:val="ListParagraph"/>
        <w:numPr>
          <w:ilvl w:val="3"/>
          <w:numId w:val="53"/>
        </w:numPr>
        <w:rPr>
          <w:rFonts w:asciiTheme="majorBidi" w:hAnsiTheme="majorBidi" w:cstheme="majorBidi"/>
          <w:iCs/>
          <w:sz w:val="22"/>
          <w:szCs w:val="22"/>
        </w:rPr>
      </w:pPr>
      <w:r w:rsidRPr="007139D8">
        <w:rPr>
          <w:rFonts w:asciiTheme="majorBidi" w:hAnsiTheme="majorBidi" w:cstheme="majorBidi"/>
          <w:sz w:val="22"/>
          <w:szCs w:val="22"/>
        </w:rPr>
        <w:t>But cannot sue the subtenant for unpaid rent that is owed to him</w:t>
      </w:r>
      <w:r w:rsidR="00EE2E38">
        <w:rPr>
          <w:rFonts w:asciiTheme="majorBidi" w:hAnsiTheme="majorBidi" w:cstheme="majorBidi"/>
          <w:sz w:val="22"/>
          <w:szCs w:val="22"/>
        </w:rPr>
        <w:t xml:space="preserve"> for past non-payment</w:t>
      </w:r>
    </w:p>
    <w:p w:rsidR="007139D8" w:rsidRPr="007139D8" w:rsidRDefault="007139D8" w:rsidP="009423C0">
      <w:pPr>
        <w:pStyle w:val="ListParagraph"/>
        <w:numPr>
          <w:ilvl w:val="3"/>
          <w:numId w:val="53"/>
        </w:numPr>
        <w:rPr>
          <w:rFonts w:asciiTheme="majorBidi" w:hAnsiTheme="majorBidi" w:cstheme="majorBidi"/>
          <w:iCs/>
          <w:sz w:val="22"/>
          <w:szCs w:val="22"/>
        </w:rPr>
      </w:pPr>
      <w:r w:rsidRPr="007139D8">
        <w:rPr>
          <w:rFonts w:asciiTheme="majorBidi" w:hAnsiTheme="majorBidi" w:cstheme="majorBidi"/>
          <w:iCs/>
          <w:sz w:val="22"/>
          <w:szCs w:val="22"/>
        </w:rPr>
        <w:t xml:space="preserve">Exception: </w:t>
      </w:r>
      <w:r w:rsidRPr="007139D8">
        <w:rPr>
          <w:rFonts w:asciiTheme="majorBidi" w:hAnsiTheme="majorBidi" w:cstheme="majorBidi"/>
          <w:sz w:val="22"/>
          <w:szCs w:val="22"/>
        </w:rPr>
        <w:t xml:space="preserve">If T2 </w:t>
      </w:r>
      <w:r w:rsidRPr="007139D8">
        <w:rPr>
          <w:rFonts w:asciiTheme="majorBidi" w:hAnsiTheme="majorBidi" w:cstheme="majorBidi"/>
          <w:i/>
          <w:sz w:val="22"/>
          <w:szCs w:val="22"/>
        </w:rPr>
        <w:t>expressly</w:t>
      </w:r>
      <w:r w:rsidRPr="007139D8">
        <w:rPr>
          <w:rFonts w:asciiTheme="majorBidi" w:hAnsiTheme="majorBidi" w:cstheme="majorBidi"/>
          <w:sz w:val="22"/>
          <w:szCs w:val="22"/>
        </w:rPr>
        <w:t xml:space="preserve"> promises to T1 to pay rent to LL, LL </w:t>
      </w:r>
      <w:r w:rsidRPr="007139D8">
        <w:rPr>
          <w:rFonts w:asciiTheme="majorBidi" w:hAnsiTheme="majorBidi" w:cstheme="majorBidi"/>
          <w:i/>
          <w:sz w:val="22"/>
          <w:szCs w:val="22"/>
        </w:rPr>
        <w:t>may</w:t>
      </w:r>
      <w:r w:rsidRPr="007139D8">
        <w:rPr>
          <w:rFonts w:asciiTheme="majorBidi" w:hAnsiTheme="majorBidi" w:cstheme="majorBidi"/>
          <w:sz w:val="22"/>
          <w:szCs w:val="22"/>
        </w:rPr>
        <w:t xml:space="preserve"> be able to sue T2 as a </w:t>
      </w:r>
      <w:r w:rsidRPr="007139D8">
        <w:rPr>
          <w:rFonts w:asciiTheme="majorBidi" w:hAnsiTheme="majorBidi" w:cstheme="majorBidi"/>
          <w:b/>
          <w:sz w:val="22"/>
          <w:szCs w:val="22"/>
        </w:rPr>
        <w:t>third-party beneficiary</w:t>
      </w:r>
      <w:r w:rsidRPr="007139D8">
        <w:rPr>
          <w:rFonts w:asciiTheme="majorBidi" w:hAnsiTheme="majorBidi" w:cstheme="majorBidi"/>
          <w:sz w:val="22"/>
          <w:szCs w:val="22"/>
        </w:rPr>
        <w:t xml:space="preserve"> to the contract between T1 and T2.  </w:t>
      </w:r>
    </w:p>
    <w:p w:rsidR="007139D8" w:rsidRPr="007139D8" w:rsidRDefault="007139D8" w:rsidP="009423C0">
      <w:pPr>
        <w:pStyle w:val="ListParagraph"/>
        <w:numPr>
          <w:ilvl w:val="2"/>
          <w:numId w:val="53"/>
        </w:numPr>
        <w:rPr>
          <w:rFonts w:asciiTheme="majorBidi" w:hAnsiTheme="majorBidi" w:cstheme="majorBidi"/>
          <w:iCs/>
          <w:sz w:val="22"/>
          <w:szCs w:val="22"/>
        </w:rPr>
      </w:pPr>
      <w:r w:rsidRPr="007139D8">
        <w:rPr>
          <w:rFonts w:asciiTheme="majorBidi" w:hAnsiTheme="majorBidi" w:cstheme="majorBidi"/>
          <w:b/>
          <w:sz w:val="22"/>
          <w:szCs w:val="22"/>
        </w:rPr>
        <w:t>LL can also evict T1, in which case T2’s right to possession is terminated.</w:t>
      </w:r>
    </w:p>
    <w:p w:rsidR="00D25BC9" w:rsidRPr="00E76593" w:rsidRDefault="00D25BC9" w:rsidP="009423C0">
      <w:pPr>
        <w:pStyle w:val="ListParagraph"/>
        <w:numPr>
          <w:ilvl w:val="1"/>
          <w:numId w:val="53"/>
        </w:numPr>
        <w:rPr>
          <w:rFonts w:asciiTheme="majorBidi" w:hAnsiTheme="majorBidi" w:cstheme="majorBidi"/>
          <w:iCs/>
          <w:sz w:val="22"/>
          <w:szCs w:val="22"/>
        </w:rPr>
      </w:pPr>
      <w:r w:rsidRPr="00E76593">
        <w:rPr>
          <w:rFonts w:asciiTheme="majorBidi" w:hAnsiTheme="majorBidi" w:cstheme="majorBidi"/>
          <w:b/>
          <w:sz w:val="22"/>
          <w:szCs w:val="22"/>
        </w:rPr>
        <w:t xml:space="preserve">Landlord Consent: </w:t>
      </w:r>
      <w:r w:rsidRPr="00E76593">
        <w:rPr>
          <w:rFonts w:asciiTheme="majorBidi" w:hAnsiTheme="majorBidi" w:cstheme="majorBidi"/>
          <w:sz w:val="22"/>
          <w:szCs w:val="22"/>
        </w:rPr>
        <w:t xml:space="preserve">Many leases provide for subletting or assignment </w:t>
      </w:r>
      <w:r w:rsidRPr="00E76593">
        <w:rPr>
          <w:rFonts w:asciiTheme="majorBidi" w:hAnsiTheme="majorBidi" w:cstheme="majorBidi"/>
          <w:i/>
          <w:sz w:val="22"/>
          <w:szCs w:val="22"/>
        </w:rPr>
        <w:t>only with landlord’s consent.</w:t>
      </w:r>
      <w:r w:rsidRPr="00E76593">
        <w:rPr>
          <w:rFonts w:asciiTheme="majorBidi" w:hAnsiTheme="majorBidi" w:cstheme="majorBidi"/>
          <w:sz w:val="22"/>
          <w:szCs w:val="22"/>
        </w:rPr>
        <w:t xml:space="preserve"> Question whether criterion of “reasonableness” should be implied. (</w:t>
      </w:r>
      <w:r w:rsidRPr="00E76593">
        <w:rPr>
          <w:rFonts w:asciiTheme="majorBidi" w:hAnsiTheme="majorBidi" w:cstheme="majorBidi"/>
          <w:sz w:val="22"/>
          <w:szCs w:val="22"/>
          <w:u w:val="single"/>
        </w:rPr>
        <w:t>Kendall)</w:t>
      </w:r>
    </w:p>
    <w:p w:rsidR="00D25BC9" w:rsidRPr="00E76593" w:rsidRDefault="00D25BC9" w:rsidP="009423C0">
      <w:pPr>
        <w:pStyle w:val="ListParagraph"/>
        <w:numPr>
          <w:ilvl w:val="2"/>
          <w:numId w:val="53"/>
        </w:numPr>
        <w:rPr>
          <w:rFonts w:asciiTheme="majorBidi" w:hAnsiTheme="majorBidi" w:cstheme="majorBidi"/>
          <w:iCs/>
          <w:sz w:val="22"/>
          <w:szCs w:val="22"/>
        </w:rPr>
      </w:pPr>
      <w:r w:rsidRPr="00E76593">
        <w:rPr>
          <w:rFonts w:asciiTheme="majorBidi" w:hAnsiTheme="majorBidi" w:cstheme="majorBidi"/>
          <w:b/>
          <w:sz w:val="22"/>
          <w:szCs w:val="22"/>
        </w:rPr>
        <w:t>Often required in commercial leases.  Not in residential leases.</w:t>
      </w:r>
    </w:p>
    <w:p w:rsidR="00D25BC9" w:rsidRPr="00E76593" w:rsidRDefault="00D25BC9" w:rsidP="009423C0">
      <w:pPr>
        <w:pStyle w:val="ListParagraph"/>
        <w:numPr>
          <w:ilvl w:val="3"/>
          <w:numId w:val="53"/>
        </w:numPr>
        <w:rPr>
          <w:rFonts w:asciiTheme="majorBidi" w:hAnsiTheme="majorBidi" w:cstheme="majorBidi"/>
          <w:iCs/>
          <w:sz w:val="22"/>
          <w:szCs w:val="22"/>
        </w:rPr>
      </w:pPr>
      <w:r w:rsidRPr="00E76593">
        <w:rPr>
          <w:rFonts w:asciiTheme="majorBidi" w:hAnsiTheme="majorBidi" w:cstheme="majorBidi"/>
          <w:sz w:val="22"/>
          <w:szCs w:val="22"/>
        </w:rPr>
        <w:t xml:space="preserve">Reasonableness requirement derived from </w:t>
      </w:r>
      <w:r w:rsidRPr="00EE2E38">
        <w:rPr>
          <w:rFonts w:asciiTheme="majorBidi" w:hAnsiTheme="majorBidi" w:cstheme="majorBidi"/>
          <w:sz w:val="22"/>
          <w:szCs w:val="22"/>
          <w:u w:val="single"/>
        </w:rPr>
        <w:t>implied covenant of good faith</w:t>
      </w:r>
      <w:r w:rsidRPr="00E76593">
        <w:rPr>
          <w:rFonts w:asciiTheme="majorBidi" w:hAnsiTheme="majorBidi" w:cstheme="majorBidi"/>
          <w:sz w:val="22"/>
          <w:szCs w:val="22"/>
        </w:rPr>
        <w:t xml:space="preserve"> and fair dealing in all </w:t>
      </w:r>
      <w:r w:rsidR="00E76593" w:rsidRPr="00E76593">
        <w:rPr>
          <w:rFonts w:asciiTheme="majorBidi" w:hAnsiTheme="majorBidi" w:cstheme="majorBidi"/>
          <w:sz w:val="22"/>
          <w:szCs w:val="22"/>
        </w:rPr>
        <w:t>contracts and</w:t>
      </w:r>
      <w:r w:rsidRPr="00E76593">
        <w:rPr>
          <w:rFonts w:asciiTheme="majorBidi" w:hAnsiTheme="majorBidi" w:cstheme="majorBidi"/>
          <w:sz w:val="22"/>
          <w:szCs w:val="22"/>
        </w:rPr>
        <w:t xml:space="preserve"> justified with common law prejudice against restraints on alienation.</w:t>
      </w:r>
    </w:p>
    <w:p w:rsidR="00D25BC9" w:rsidRPr="00E76593" w:rsidRDefault="00D25BC9" w:rsidP="009423C0">
      <w:pPr>
        <w:pStyle w:val="ListParagraph"/>
        <w:numPr>
          <w:ilvl w:val="2"/>
          <w:numId w:val="53"/>
        </w:numPr>
        <w:rPr>
          <w:rFonts w:asciiTheme="majorBidi" w:hAnsiTheme="majorBidi" w:cstheme="majorBidi"/>
          <w:iCs/>
          <w:sz w:val="22"/>
          <w:szCs w:val="22"/>
        </w:rPr>
      </w:pPr>
      <w:r w:rsidRPr="00E76593">
        <w:rPr>
          <w:rFonts w:asciiTheme="majorBidi" w:hAnsiTheme="majorBidi" w:cstheme="majorBidi"/>
          <w:sz w:val="22"/>
          <w:szCs w:val="22"/>
        </w:rPr>
        <w:t>What is “reasonable”?</w:t>
      </w:r>
    </w:p>
    <w:p w:rsidR="00D25BC9" w:rsidRPr="00E76593" w:rsidRDefault="00D25BC9" w:rsidP="009423C0">
      <w:pPr>
        <w:pStyle w:val="ListParagraph"/>
        <w:numPr>
          <w:ilvl w:val="3"/>
          <w:numId w:val="53"/>
        </w:numPr>
        <w:rPr>
          <w:rFonts w:asciiTheme="majorBidi" w:hAnsiTheme="majorBidi" w:cstheme="majorBidi"/>
          <w:iCs/>
          <w:sz w:val="22"/>
          <w:szCs w:val="22"/>
        </w:rPr>
      </w:pPr>
      <w:r w:rsidRPr="00E76593">
        <w:rPr>
          <w:rFonts w:asciiTheme="majorBidi" w:hAnsiTheme="majorBidi" w:cstheme="majorBidi"/>
          <w:b/>
          <w:sz w:val="22"/>
          <w:szCs w:val="22"/>
        </w:rPr>
        <w:t xml:space="preserve">See factor test in </w:t>
      </w:r>
      <w:r w:rsidRPr="00E76593">
        <w:rPr>
          <w:rFonts w:asciiTheme="majorBidi" w:hAnsiTheme="majorBidi" w:cstheme="majorBidi"/>
          <w:b/>
          <w:sz w:val="22"/>
          <w:szCs w:val="22"/>
          <w:u w:val="single"/>
        </w:rPr>
        <w:t>Kendall:</w:t>
      </w:r>
      <w:r w:rsidRPr="00E76593">
        <w:rPr>
          <w:rFonts w:asciiTheme="majorBidi" w:hAnsiTheme="majorBidi" w:cstheme="majorBidi"/>
          <w:sz w:val="22"/>
          <w:szCs w:val="22"/>
        </w:rPr>
        <w:t xml:space="preserve">  financial responsibility of subtenant; legality and suitability of proposed use; nature of occupancy; need for alterations</w:t>
      </w:r>
    </w:p>
    <w:p w:rsidR="00D25BC9" w:rsidRPr="001E3C11" w:rsidRDefault="00D25BC9" w:rsidP="009423C0">
      <w:pPr>
        <w:pStyle w:val="ListParagraph"/>
        <w:numPr>
          <w:ilvl w:val="3"/>
          <w:numId w:val="53"/>
        </w:numPr>
        <w:rPr>
          <w:rFonts w:asciiTheme="majorBidi" w:hAnsiTheme="majorBidi" w:cstheme="majorBidi"/>
          <w:iCs/>
          <w:sz w:val="22"/>
          <w:szCs w:val="22"/>
        </w:rPr>
      </w:pPr>
      <w:r w:rsidRPr="00E76593">
        <w:rPr>
          <w:rFonts w:asciiTheme="majorBidi" w:hAnsiTheme="majorBidi" w:cstheme="majorBidi"/>
          <w:sz w:val="22"/>
          <w:szCs w:val="22"/>
          <w:u w:val="single"/>
        </w:rPr>
        <w:t xml:space="preserve">Tenet </w:t>
      </w:r>
      <w:proofErr w:type="spellStart"/>
      <w:r w:rsidRPr="00E76593">
        <w:rPr>
          <w:rFonts w:asciiTheme="majorBidi" w:hAnsiTheme="majorBidi" w:cstheme="majorBidi"/>
          <w:sz w:val="22"/>
          <w:szCs w:val="22"/>
          <w:u w:val="single"/>
        </w:rPr>
        <w:t>Healthsystem</w:t>
      </w:r>
      <w:proofErr w:type="spellEnd"/>
      <w:r w:rsidRPr="00E76593">
        <w:rPr>
          <w:rFonts w:asciiTheme="majorBidi" w:hAnsiTheme="majorBidi" w:cstheme="majorBidi"/>
          <w:sz w:val="22"/>
          <w:szCs w:val="22"/>
          <w:u w:val="single"/>
        </w:rPr>
        <w:t xml:space="preserve"> Surgical LLC</w:t>
      </w:r>
      <w:r w:rsidRPr="00E76593">
        <w:rPr>
          <w:rFonts w:asciiTheme="majorBidi" w:hAnsiTheme="majorBidi" w:cstheme="majorBidi"/>
          <w:sz w:val="22"/>
          <w:szCs w:val="22"/>
        </w:rPr>
        <w:t xml:space="preserve">: Where landlord denied consent to assign a lease that would bring competitor into immediate area where landlord does business, court held only reasons are factors “that relate to landlord’s interest in preserving the leased property or in having the terms of the prime lease be performed” e.g. financial responsibility of subtenant, legality and suitability of proposed use, nature of occupancy, etc. </w:t>
      </w:r>
      <w:r w:rsidRPr="00E76593">
        <w:rPr>
          <w:rFonts w:asciiTheme="majorBidi" w:hAnsiTheme="majorBidi" w:cstheme="majorBidi"/>
          <w:b/>
          <w:bCs/>
          <w:sz w:val="22"/>
          <w:szCs w:val="22"/>
        </w:rPr>
        <w:t>Concern about competition not reasonable.</w:t>
      </w:r>
      <w:r w:rsidRPr="00E76593">
        <w:rPr>
          <w:rFonts w:asciiTheme="majorBidi" w:hAnsiTheme="majorBidi" w:cstheme="majorBidi"/>
          <w:sz w:val="22"/>
          <w:szCs w:val="22"/>
        </w:rPr>
        <w:t xml:space="preserve"> </w:t>
      </w:r>
    </w:p>
    <w:p w:rsidR="00D25BC9" w:rsidRPr="00314300" w:rsidRDefault="00D25BC9" w:rsidP="009423C0">
      <w:pPr>
        <w:pStyle w:val="ListParagraph"/>
        <w:numPr>
          <w:ilvl w:val="2"/>
          <w:numId w:val="53"/>
        </w:numPr>
        <w:rPr>
          <w:rFonts w:asciiTheme="majorBidi" w:hAnsiTheme="majorBidi" w:cstheme="majorBidi"/>
          <w:bCs/>
          <w:iCs/>
          <w:sz w:val="22"/>
          <w:szCs w:val="22"/>
        </w:rPr>
      </w:pPr>
      <w:r w:rsidRPr="007974AC">
        <w:rPr>
          <w:rFonts w:asciiTheme="majorBidi" w:hAnsiTheme="majorBidi" w:cstheme="majorBidi"/>
          <w:b/>
          <w:i/>
          <w:sz w:val="22"/>
          <w:szCs w:val="22"/>
        </w:rPr>
        <w:t xml:space="preserve">Kendall v. Ernest </w:t>
      </w:r>
      <w:proofErr w:type="spellStart"/>
      <w:r w:rsidRPr="007974AC">
        <w:rPr>
          <w:rFonts w:asciiTheme="majorBidi" w:hAnsiTheme="majorBidi" w:cstheme="majorBidi"/>
          <w:b/>
          <w:i/>
          <w:sz w:val="22"/>
          <w:szCs w:val="22"/>
        </w:rPr>
        <w:t>Pestana</w:t>
      </w:r>
      <w:proofErr w:type="spellEnd"/>
      <w:r w:rsidRPr="007974AC">
        <w:rPr>
          <w:rFonts w:asciiTheme="majorBidi" w:hAnsiTheme="majorBidi" w:cstheme="majorBidi"/>
          <w:b/>
          <w:i/>
          <w:sz w:val="22"/>
          <w:szCs w:val="22"/>
        </w:rPr>
        <w:t>, Inc</w:t>
      </w:r>
      <w:r w:rsidR="00314300">
        <w:rPr>
          <w:rFonts w:asciiTheme="majorBidi" w:hAnsiTheme="majorBidi" w:cstheme="majorBidi"/>
          <w:b/>
          <w:i/>
          <w:sz w:val="22"/>
          <w:szCs w:val="22"/>
        </w:rPr>
        <w:t xml:space="preserve">: </w:t>
      </w:r>
      <w:r w:rsidRPr="001E3C11">
        <w:rPr>
          <w:rFonts w:asciiTheme="majorBidi" w:hAnsiTheme="majorBidi" w:cstheme="majorBidi"/>
          <w:sz w:val="22"/>
          <w:szCs w:val="22"/>
        </w:rPr>
        <w:t xml:space="preserve"> </w:t>
      </w:r>
      <w:r w:rsidR="00314300">
        <w:rPr>
          <w:rFonts w:asciiTheme="majorBidi" w:hAnsiTheme="majorBidi" w:cstheme="majorBidi"/>
          <w:bCs/>
          <w:sz w:val="22"/>
          <w:szCs w:val="22"/>
        </w:rPr>
        <w:t>C</w:t>
      </w:r>
      <w:r w:rsidRPr="00314300">
        <w:rPr>
          <w:rFonts w:asciiTheme="majorBidi" w:hAnsiTheme="majorBidi" w:cstheme="majorBidi"/>
          <w:bCs/>
          <w:sz w:val="22"/>
          <w:szCs w:val="22"/>
        </w:rPr>
        <w:t xml:space="preserve">onsent to Assignment – Consent </w:t>
      </w:r>
      <w:r w:rsidR="001E3C11" w:rsidRPr="00314300">
        <w:rPr>
          <w:rFonts w:asciiTheme="majorBidi" w:hAnsiTheme="majorBidi" w:cstheme="majorBidi"/>
          <w:bCs/>
          <w:sz w:val="22"/>
          <w:szCs w:val="22"/>
        </w:rPr>
        <w:t>Can only be</w:t>
      </w:r>
      <w:r w:rsidRPr="00314300">
        <w:rPr>
          <w:rFonts w:asciiTheme="majorBidi" w:hAnsiTheme="majorBidi" w:cstheme="majorBidi"/>
          <w:bCs/>
          <w:sz w:val="22"/>
          <w:szCs w:val="22"/>
        </w:rPr>
        <w:t xml:space="preserve"> withheld if commercially reasonable</w:t>
      </w:r>
    </w:p>
    <w:p w:rsidR="00D25BC9" w:rsidRPr="001E3C11" w:rsidRDefault="00D25BC9" w:rsidP="009423C0">
      <w:pPr>
        <w:pStyle w:val="ListParagraph"/>
        <w:numPr>
          <w:ilvl w:val="3"/>
          <w:numId w:val="53"/>
        </w:numPr>
        <w:rPr>
          <w:rFonts w:asciiTheme="majorBidi" w:hAnsiTheme="majorBidi" w:cstheme="majorBidi"/>
          <w:iCs/>
          <w:sz w:val="22"/>
          <w:szCs w:val="22"/>
        </w:rPr>
      </w:pPr>
      <w:r w:rsidRPr="001E3C11">
        <w:rPr>
          <w:rFonts w:asciiTheme="majorBidi" w:hAnsiTheme="majorBidi" w:cstheme="majorBidi"/>
          <w:b/>
          <w:sz w:val="22"/>
          <w:szCs w:val="22"/>
        </w:rPr>
        <w:t xml:space="preserve">Issue: </w:t>
      </w:r>
      <w:r w:rsidRPr="001E3C11">
        <w:rPr>
          <w:rFonts w:asciiTheme="majorBidi" w:hAnsiTheme="majorBidi" w:cstheme="majorBidi"/>
          <w:sz w:val="22"/>
          <w:szCs w:val="22"/>
        </w:rPr>
        <w:t>Whether in the absence of a provision that such consent will not be unreasonably withheld, a lessor may unreasonably and arbitrarily withhold his or her consent to an assignment</w:t>
      </w:r>
      <w:r w:rsidR="00314300">
        <w:rPr>
          <w:rFonts w:asciiTheme="majorBidi" w:hAnsiTheme="majorBidi" w:cstheme="majorBidi"/>
          <w:sz w:val="22"/>
          <w:szCs w:val="22"/>
        </w:rPr>
        <w:t xml:space="preserve"> (LL didn’t consent here, even though tenant tried assigning to someone w/ better financial standing) </w:t>
      </w:r>
    </w:p>
    <w:p w:rsidR="001E3C11" w:rsidRPr="001E3C11" w:rsidRDefault="001E3C11" w:rsidP="009423C0">
      <w:pPr>
        <w:pStyle w:val="ListParagraph"/>
        <w:numPr>
          <w:ilvl w:val="3"/>
          <w:numId w:val="53"/>
        </w:numPr>
        <w:rPr>
          <w:rFonts w:asciiTheme="majorBidi" w:hAnsiTheme="majorBidi" w:cstheme="majorBidi"/>
          <w:iCs/>
          <w:sz w:val="22"/>
          <w:szCs w:val="22"/>
        </w:rPr>
      </w:pPr>
      <w:r>
        <w:rPr>
          <w:rFonts w:asciiTheme="majorBidi" w:hAnsiTheme="majorBidi" w:cstheme="majorBidi"/>
          <w:b/>
          <w:sz w:val="22"/>
          <w:szCs w:val="22"/>
        </w:rPr>
        <w:t xml:space="preserve">Holding: </w:t>
      </w:r>
      <w:r w:rsidRPr="001E3C11">
        <w:rPr>
          <w:rFonts w:asciiTheme="majorBidi" w:hAnsiTheme="majorBidi" w:cstheme="majorBidi"/>
          <w:b/>
          <w:i/>
          <w:sz w:val="22"/>
          <w:szCs w:val="22"/>
        </w:rPr>
        <w:t>Where lease provides for assignment only with prior consent of the lessor, such consent may be withheld only where the lessor has a commercially reasonable objection</w:t>
      </w:r>
      <w:r w:rsidRPr="001E3C11">
        <w:rPr>
          <w:rFonts w:asciiTheme="majorBidi" w:hAnsiTheme="majorBidi" w:cstheme="majorBidi"/>
          <w:sz w:val="22"/>
          <w:szCs w:val="22"/>
        </w:rPr>
        <w:t xml:space="preserve"> to the assignment.  Holding limited to commercial lease context.</w:t>
      </w:r>
    </w:p>
    <w:p w:rsidR="001E3C11" w:rsidRDefault="001E3C11" w:rsidP="009423C0">
      <w:pPr>
        <w:pStyle w:val="ListParagraph"/>
        <w:numPr>
          <w:ilvl w:val="4"/>
          <w:numId w:val="53"/>
        </w:numPr>
        <w:rPr>
          <w:rFonts w:asciiTheme="majorBidi" w:hAnsiTheme="majorBidi" w:cstheme="majorBidi"/>
          <w:iCs/>
          <w:sz w:val="22"/>
          <w:szCs w:val="22"/>
        </w:rPr>
      </w:pPr>
      <w:r>
        <w:rPr>
          <w:rFonts w:asciiTheme="majorBidi" w:hAnsiTheme="majorBidi" w:cstheme="majorBidi"/>
          <w:iCs/>
          <w:sz w:val="22"/>
          <w:szCs w:val="22"/>
        </w:rPr>
        <w:t xml:space="preserve">Majority rule at time allowed for arbitrary refusal—since revisionary interest, hostility towards restrain on alienation was not as strong </w:t>
      </w:r>
    </w:p>
    <w:p w:rsidR="00D25BC9" w:rsidRPr="007974AC" w:rsidRDefault="001E3C11" w:rsidP="009423C0">
      <w:pPr>
        <w:pStyle w:val="ListParagraph"/>
        <w:numPr>
          <w:ilvl w:val="4"/>
          <w:numId w:val="53"/>
        </w:numPr>
        <w:rPr>
          <w:rFonts w:asciiTheme="majorBidi" w:hAnsiTheme="majorBidi" w:cstheme="majorBidi"/>
          <w:iCs/>
          <w:sz w:val="22"/>
          <w:szCs w:val="22"/>
        </w:rPr>
      </w:pPr>
      <w:r>
        <w:rPr>
          <w:rFonts w:asciiTheme="majorBidi" w:hAnsiTheme="majorBidi" w:cstheme="majorBidi"/>
          <w:iCs/>
          <w:sz w:val="22"/>
          <w:szCs w:val="22"/>
        </w:rPr>
        <w:lastRenderedPageBreak/>
        <w:t xml:space="preserve">With new rule, court </w:t>
      </w:r>
      <w:r>
        <w:rPr>
          <w:rFonts w:asciiTheme="majorBidi" w:hAnsiTheme="majorBidi" w:cstheme="majorBidi"/>
          <w:sz w:val="22"/>
          <w:szCs w:val="22"/>
        </w:rPr>
        <w:t>r</w:t>
      </w:r>
      <w:r w:rsidR="00D25BC9" w:rsidRPr="001E3C11">
        <w:rPr>
          <w:rFonts w:asciiTheme="majorBidi" w:hAnsiTheme="majorBidi" w:cstheme="majorBidi"/>
          <w:sz w:val="22"/>
          <w:szCs w:val="22"/>
        </w:rPr>
        <w:t>ecognize</w:t>
      </w:r>
      <w:r>
        <w:rPr>
          <w:rFonts w:asciiTheme="majorBidi" w:hAnsiTheme="majorBidi" w:cstheme="majorBidi"/>
          <w:sz w:val="22"/>
          <w:szCs w:val="22"/>
        </w:rPr>
        <w:t>d</w:t>
      </w:r>
      <w:r w:rsidR="00D25BC9" w:rsidRPr="001E3C11">
        <w:rPr>
          <w:rFonts w:asciiTheme="majorBidi" w:hAnsiTheme="majorBidi" w:cstheme="majorBidi"/>
          <w:sz w:val="22"/>
          <w:szCs w:val="22"/>
        </w:rPr>
        <w:t xml:space="preserve"> “dual nature of a lease as a conveyance of a </w:t>
      </w:r>
      <w:r w:rsidRPr="001E3C11">
        <w:rPr>
          <w:rFonts w:asciiTheme="majorBidi" w:hAnsiTheme="majorBidi" w:cstheme="majorBidi"/>
          <w:sz w:val="22"/>
          <w:szCs w:val="22"/>
        </w:rPr>
        <w:t>leasehold</w:t>
      </w:r>
      <w:r w:rsidR="00D25BC9" w:rsidRPr="001E3C11">
        <w:rPr>
          <w:rFonts w:asciiTheme="majorBidi" w:hAnsiTheme="majorBidi" w:cstheme="majorBidi"/>
          <w:sz w:val="22"/>
          <w:szCs w:val="22"/>
        </w:rPr>
        <w:t xml:space="preserve"> interest and a contract.”</w:t>
      </w:r>
    </w:p>
    <w:p w:rsidR="007974AC" w:rsidRPr="001E3C11" w:rsidRDefault="007974AC" w:rsidP="009423C0">
      <w:pPr>
        <w:pStyle w:val="ListParagraph"/>
        <w:numPr>
          <w:ilvl w:val="4"/>
          <w:numId w:val="53"/>
        </w:numPr>
        <w:rPr>
          <w:rFonts w:asciiTheme="majorBidi" w:hAnsiTheme="majorBidi" w:cstheme="majorBidi"/>
          <w:iCs/>
          <w:sz w:val="22"/>
          <w:szCs w:val="22"/>
        </w:rPr>
      </w:pPr>
      <w:r>
        <w:rPr>
          <w:rFonts w:asciiTheme="majorBidi" w:hAnsiTheme="majorBidi" w:cstheme="majorBidi"/>
          <w:iCs/>
          <w:sz w:val="22"/>
          <w:szCs w:val="22"/>
        </w:rPr>
        <w:t xml:space="preserve">Note: parties can still contract out of this requirement </w:t>
      </w:r>
    </w:p>
    <w:p w:rsidR="001E3C11" w:rsidRPr="001E3C11" w:rsidRDefault="00D25BC9" w:rsidP="009423C0">
      <w:pPr>
        <w:pStyle w:val="ListParagraph"/>
        <w:numPr>
          <w:ilvl w:val="3"/>
          <w:numId w:val="53"/>
        </w:numPr>
        <w:rPr>
          <w:rFonts w:asciiTheme="majorBidi" w:hAnsiTheme="majorBidi" w:cstheme="majorBidi"/>
          <w:iCs/>
          <w:sz w:val="22"/>
          <w:szCs w:val="22"/>
        </w:rPr>
      </w:pPr>
      <w:r w:rsidRPr="001E3C11">
        <w:rPr>
          <w:rFonts w:asciiTheme="majorBidi" w:hAnsiTheme="majorBidi" w:cstheme="majorBidi"/>
          <w:b/>
          <w:i/>
          <w:sz w:val="22"/>
          <w:szCs w:val="22"/>
        </w:rPr>
        <w:t xml:space="preserve">Factor test for reasonableness – financial responsibility of proposed assignee; suitability of the use; legality of the proposed use; need for alteration of premises; nature of occupancy.  </w:t>
      </w:r>
    </w:p>
    <w:p w:rsidR="00D25BC9" w:rsidRDefault="00D25BC9" w:rsidP="009423C0">
      <w:pPr>
        <w:pStyle w:val="ListParagraph"/>
        <w:numPr>
          <w:ilvl w:val="4"/>
          <w:numId w:val="53"/>
        </w:numPr>
        <w:rPr>
          <w:rFonts w:asciiTheme="majorBidi" w:hAnsiTheme="majorBidi" w:cstheme="majorBidi"/>
          <w:bCs/>
          <w:iCs/>
          <w:sz w:val="22"/>
          <w:szCs w:val="22"/>
        </w:rPr>
      </w:pPr>
      <w:r w:rsidRPr="001E3C11">
        <w:rPr>
          <w:rFonts w:asciiTheme="majorBidi" w:hAnsiTheme="majorBidi" w:cstheme="majorBidi"/>
          <w:bCs/>
          <w:iCs/>
          <w:sz w:val="22"/>
          <w:szCs w:val="22"/>
        </w:rPr>
        <w:t>Denying for personal taste, convenience, sensibility or landlord desire to charge higher rent are not good reasons.</w:t>
      </w:r>
      <w:r w:rsidRPr="001E3C11">
        <w:rPr>
          <w:rFonts w:asciiTheme="majorBidi" w:hAnsiTheme="majorBidi" w:cstheme="majorBidi"/>
          <w:bCs/>
          <w:iCs/>
          <w:sz w:val="22"/>
          <w:szCs w:val="22"/>
        </w:rPr>
        <w:tab/>
      </w:r>
    </w:p>
    <w:p w:rsidR="001E3C11" w:rsidRPr="001E3C11" w:rsidRDefault="001E3C11" w:rsidP="009423C0">
      <w:pPr>
        <w:pStyle w:val="ListParagraph"/>
        <w:numPr>
          <w:ilvl w:val="3"/>
          <w:numId w:val="53"/>
        </w:numPr>
        <w:rPr>
          <w:rFonts w:asciiTheme="majorBidi" w:hAnsiTheme="majorBidi" w:cstheme="majorBidi"/>
          <w:iCs/>
          <w:sz w:val="22"/>
          <w:szCs w:val="22"/>
        </w:rPr>
      </w:pPr>
      <w:r w:rsidRPr="001E3C11">
        <w:rPr>
          <w:rFonts w:asciiTheme="majorBidi" w:hAnsiTheme="majorBidi" w:cstheme="majorBidi"/>
          <w:b/>
          <w:sz w:val="22"/>
          <w:szCs w:val="22"/>
        </w:rPr>
        <w:t>Justifications for New Rule:</w:t>
      </w:r>
    </w:p>
    <w:p w:rsidR="001E3C11" w:rsidRPr="001E3C11" w:rsidRDefault="001E3C11" w:rsidP="009423C0">
      <w:pPr>
        <w:pStyle w:val="ListParagraph"/>
        <w:numPr>
          <w:ilvl w:val="4"/>
          <w:numId w:val="53"/>
        </w:numPr>
        <w:rPr>
          <w:rFonts w:asciiTheme="majorBidi" w:hAnsiTheme="majorBidi" w:cstheme="majorBidi"/>
          <w:iCs/>
          <w:sz w:val="22"/>
          <w:szCs w:val="22"/>
        </w:rPr>
      </w:pPr>
      <w:r w:rsidRPr="001E3C11">
        <w:rPr>
          <w:rFonts w:asciiTheme="majorBidi" w:hAnsiTheme="majorBidi" w:cstheme="majorBidi"/>
          <w:sz w:val="22"/>
          <w:szCs w:val="22"/>
        </w:rPr>
        <w:t>Permitting reasonable alienation of commercial space increasingly necessary in urban society</w:t>
      </w:r>
    </w:p>
    <w:p w:rsidR="001E3C11" w:rsidRPr="001E3C11" w:rsidRDefault="001E3C11" w:rsidP="009423C0">
      <w:pPr>
        <w:pStyle w:val="ListParagraph"/>
        <w:numPr>
          <w:ilvl w:val="4"/>
          <w:numId w:val="53"/>
        </w:numPr>
        <w:rPr>
          <w:rFonts w:asciiTheme="majorBidi" w:hAnsiTheme="majorBidi" w:cstheme="majorBidi"/>
          <w:iCs/>
          <w:sz w:val="22"/>
          <w:szCs w:val="22"/>
        </w:rPr>
      </w:pPr>
      <w:r w:rsidRPr="001E3C11">
        <w:rPr>
          <w:rFonts w:asciiTheme="majorBidi" w:hAnsiTheme="majorBidi" w:cstheme="majorBidi"/>
          <w:i/>
          <w:sz w:val="22"/>
          <w:szCs w:val="22"/>
        </w:rPr>
        <w:t>Implied covenant of good faith and fair dealing</w:t>
      </w:r>
      <w:r w:rsidRPr="001E3C11">
        <w:rPr>
          <w:rFonts w:asciiTheme="majorBidi" w:hAnsiTheme="majorBidi" w:cstheme="majorBidi"/>
          <w:sz w:val="22"/>
          <w:szCs w:val="22"/>
        </w:rPr>
        <w:t xml:space="preserve"> in every contract – no party should act to deny the other party of their right to receive the fruits of the contract.  Requiring discretionary power to be exercised in accordance with commercially reasonable standards ensures this implied covenant won’t be violated.</w:t>
      </w:r>
    </w:p>
    <w:p w:rsidR="00D25BC9" w:rsidRPr="001E3C11" w:rsidRDefault="00D25BC9" w:rsidP="009423C0">
      <w:pPr>
        <w:pStyle w:val="ListParagraph"/>
        <w:numPr>
          <w:ilvl w:val="3"/>
          <w:numId w:val="53"/>
        </w:numPr>
        <w:rPr>
          <w:rFonts w:asciiTheme="majorBidi" w:hAnsiTheme="majorBidi" w:cstheme="majorBidi"/>
          <w:bCs/>
          <w:iCs/>
          <w:sz w:val="22"/>
          <w:szCs w:val="22"/>
        </w:rPr>
      </w:pPr>
      <w:r w:rsidRPr="001E3C11">
        <w:rPr>
          <w:rFonts w:asciiTheme="majorBidi" w:hAnsiTheme="majorBidi" w:cstheme="majorBidi"/>
          <w:b/>
          <w:sz w:val="22"/>
          <w:szCs w:val="22"/>
        </w:rPr>
        <w:t>Responses to Justifications for Old Rule</w:t>
      </w:r>
    </w:p>
    <w:p w:rsidR="00D25BC9" w:rsidRPr="001E3C11" w:rsidRDefault="00D25BC9" w:rsidP="009423C0">
      <w:pPr>
        <w:pStyle w:val="ListParagraph"/>
        <w:numPr>
          <w:ilvl w:val="4"/>
          <w:numId w:val="53"/>
        </w:numPr>
        <w:rPr>
          <w:rFonts w:asciiTheme="majorBidi" w:hAnsiTheme="majorBidi" w:cstheme="majorBidi"/>
          <w:bCs/>
          <w:iCs/>
          <w:sz w:val="22"/>
          <w:szCs w:val="22"/>
        </w:rPr>
      </w:pPr>
      <w:r w:rsidRPr="001E3C11">
        <w:rPr>
          <w:rFonts w:asciiTheme="majorBidi" w:hAnsiTheme="majorBidi" w:cstheme="majorBidi"/>
          <w:sz w:val="22"/>
          <w:szCs w:val="22"/>
        </w:rPr>
        <w:t>Freedom of ownership and control inherent to property rights, includes freedom to look to no one but the lessee for rent</w:t>
      </w:r>
      <w:r w:rsidR="007974AC">
        <w:rPr>
          <w:rFonts w:asciiTheme="majorBidi" w:hAnsiTheme="majorBidi" w:cstheme="majorBidi"/>
          <w:sz w:val="22"/>
          <w:szCs w:val="22"/>
        </w:rPr>
        <w:t xml:space="preserve">. </w:t>
      </w:r>
      <w:r w:rsidR="007974AC" w:rsidRPr="007974AC">
        <w:rPr>
          <w:rFonts w:asciiTheme="majorBidi" w:hAnsiTheme="majorBidi" w:cstheme="majorBidi"/>
          <w:sz w:val="22"/>
          <w:szCs w:val="22"/>
          <w:u w:val="single"/>
        </w:rPr>
        <w:t>Response</w:t>
      </w:r>
      <w:r w:rsidR="007974AC">
        <w:rPr>
          <w:rFonts w:asciiTheme="majorBidi" w:hAnsiTheme="majorBidi" w:cstheme="majorBidi"/>
          <w:sz w:val="22"/>
          <w:szCs w:val="22"/>
        </w:rPr>
        <w:t xml:space="preserve">: </w:t>
      </w:r>
      <w:r w:rsidR="001E3C11">
        <w:rPr>
          <w:rFonts w:asciiTheme="majorBidi" w:hAnsiTheme="majorBidi" w:cstheme="majorBidi"/>
          <w:sz w:val="22"/>
          <w:szCs w:val="22"/>
        </w:rPr>
        <w:t xml:space="preserve">(1) </w:t>
      </w:r>
      <w:r w:rsidRPr="001E3C11">
        <w:rPr>
          <w:rFonts w:asciiTheme="majorBidi" w:hAnsiTheme="majorBidi" w:cstheme="majorBidi"/>
          <w:sz w:val="22"/>
          <w:szCs w:val="22"/>
        </w:rPr>
        <w:t>Undermined by adoption of duty to mitigate damages</w:t>
      </w:r>
      <w:r w:rsidR="001E3C11">
        <w:rPr>
          <w:rFonts w:asciiTheme="majorBidi" w:hAnsiTheme="majorBidi" w:cstheme="majorBidi"/>
          <w:sz w:val="22"/>
          <w:szCs w:val="22"/>
        </w:rPr>
        <w:t xml:space="preserve">; (2) </w:t>
      </w:r>
      <w:r w:rsidRPr="001E3C11">
        <w:rPr>
          <w:rFonts w:asciiTheme="majorBidi" w:hAnsiTheme="majorBidi" w:cstheme="majorBidi"/>
          <w:sz w:val="22"/>
          <w:szCs w:val="22"/>
        </w:rPr>
        <w:t>Right still protected by permitting commercially reasonable grounds for refusing assignment/subletting</w:t>
      </w:r>
      <w:r w:rsidR="001E3C11">
        <w:rPr>
          <w:rFonts w:asciiTheme="majorBidi" w:hAnsiTheme="majorBidi" w:cstheme="majorBidi"/>
          <w:sz w:val="22"/>
          <w:szCs w:val="22"/>
        </w:rPr>
        <w:t xml:space="preserve">; (3) </w:t>
      </w:r>
      <w:r w:rsidRPr="001E3C11">
        <w:rPr>
          <w:rFonts w:asciiTheme="majorBidi" w:hAnsiTheme="majorBidi" w:cstheme="majorBidi"/>
          <w:sz w:val="22"/>
          <w:szCs w:val="22"/>
        </w:rPr>
        <w:t>Original lessee remains a guarantor.</w:t>
      </w:r>
    </w:p>
    <w:p w:rsidR="00D25BC9" w:rsidRPr="007974AC" w:rsidRDefault="00D25BC9" w:rsidP="009423C0">
      <w:pPr>
        <w:pStyle w:val="ListParagraph"/>
        <w:numPr>
          <w:ilvl w:val="4"/>
          <w:numId w:val="53"/>
        </w:numPr>
        <w:rPr>
          <w:rFonts w:asciiTheme="majorBidi" w:hAnsiTheme="majorBidi" w:cstheme="majorBidi"/>
          <w:bCs/>
          <w:iCs/>
          <w:sz w:val="22"/>
          <w:szCs w:val="22"/>
        </w:rPr>
      </w:pPr>
      <w:r w:rsidRPr="001E3C11">
        <w:rPr>
          <w:rFonts w:asciiTheme="majorBidi" w:hAnsiTheme="majorBidi" w:cstheme="majorBidi"/>
          <w:sz w:val="22"/>
          <w:szCs w:val="22"/>
        </w:rPr>
        <w:t>Lessee could have bargained for reasonableness requirement in contract</w:t>
      </w:r>
      <w:r w:rsidR="007974AC">
        <w:rPr>
          <w:rFonts w:asciiTheme="majorBidi" w:hAnsiTheme="majorBidi" w:cstheme="majorBidi"/>
          <w:sz w:val="22"/>
          <w:szCs w:val="22"/>
        </w:rPr>
        <w:t xml:space="preserve">. </w:t>
      </w:r>
      <w:r w:rsidR="007974AC" w:rsidRPr="007974AC">
        <w:rPr>
          <w:rFonts w:asciiTheme="majorBidi" w:hAnsiTheme="majorBidi" w:cstheme="majorBidi"/>
          <w:sz w:val="22"/>
          <w:szCs w:val="22"/>
          <w:u w:val="single"/>
        </w:rPr>
        <w:t>Response</w:t>
      </w:r>
      <w:r w:rsidR="007974AC">
        <w:rPr>
          <w:rFonts w:asciiTheme="majorBidi" w:hAnsiTheme="majorBidi" w:cstheme="majorBidi"/>
          <w:sz w:val="22"/>
          <w:szCs w:val="22"/>
        </w:rPr>
        <w:t xml:space="preserve">: </w:t>
      </w:r>
      <w:r w:rsidRPr="007974AC">
        <w:rPr>
          <w:rFonts w:asciiTheme="majorBidi" w:hAnsiTheme="majorBidi" w:cstheme="majorBidi"/>
          <w:sz w:val="22"/>
          <w:szCs w:val="22"/>
        </w:rPr>
        <w:t>Language does not clearly and unambiguously permit arbitrary refusal of consent.  Good faith/fair dealing strongly suggest arbitrariness is not sufficient.</w:t>
      </w:r>
    </w:p>
    <w:p w:rsidR="00D25BC9" w:rsidRPr="007974AC" w:rsidRDefault="00D25BC9" w:rsidP="009423C0">
      <w:pPr>
        <w:pStyle w:val="ListParagraph"/>
        <w:numPr>
          <w:ilvl w:val="4"/>
          <w:numId w:val="53"/>
        </w:numPr>
        <w:rPr>
          <w:rFonts w:asciiTheme="majorBidi" w:hAnsiTheme="majorBidi" w:cstheme="majorBidi"/>
          <w:bCs/>
          <w:iCs/>
          <w:sz w:val="22"/>
          <w:szCs w:val="22"/>
        </w:rPr>
      </w:pPr>
      <w:r w:rsidRPr="007974AC">
        <w:rPr>
          <w:rFonts w:asciiTheme="majorBidi" w:hAnsiTheme="majorBidi" w:cstheme="majorBidi"/>
          <w:sz w:val="22"/>
          <w:szCs w:val="22"/>
        </w:rPr>
        <w:t>Stare decisis/reliance on rules</w:t>
      </w:r>
      <w:r w:rsidR="007974AC">
        <w:rPr>
          <w:rFonts w:asciiTheme="majorBidi" w:hAnsiTheme="majorBidi" w:cstheme="majorBidi"/>
          <w:sz w:val="22"/>
          <w:szCs w:val="22"/>
        </w:rPr>
        <w:t xml:space="preserve">. </w:t>
      </w:r>
      <w:r w:rsidR="007974AC" w:rsidRPr="007974AC">
        <w:rPr>
          <w:rFonts w:asciiTheme="majorBidi" w:hAnsiTheme="majorBidi" w:cstheme="majorBidi"/>
          <w:sz w:val="22"/>
          <w:szCs w:val="22"/>
          <w:u w:val="single"/>
        </w:rPr>
        <w:t>Response</w:t>
      </w:r>
      <w:r w:rsidR="007974AC">
        <w:rPr>
          <w:rFonts w:asciiTheme="majorBidi" w:hAnsiTheme="majorBidi" w:cstheme="majorBidi"/>
          <w:sz w:val="22"/>
          <w:szCs w:val="22"/>
        </w:rPr>
        <w:t xml:space="preserve">: majority rule not </w:t>
      </w:r>
      <w:r w:rsidR="000E695E">
        <w:rPr>
          <w:rFonts w:asciiTheme="majorBidi" w:hAnsiTheme="majorBidi" w:cstheme="majorBidi"/>
          <w:sz w:val="22"/>
          <w:szCs w:val="22"/>
        </w:rPr>
        <w:t>universal</w:t>
      </w:r>
      <w:r w:rsidR="007974AC">
        <w:rPr>
          <w:rFonts w:asciiTheme="majorBidi" w:hAnsiTheme="majorBidi" w:cstheme="majorBidi"/>
          <w:sz w:val="22"/>
          <w:szCs w:val="22"/>
        </w:rPr>
        <w:t>, new trend</w:t>
      </w:r>
    </w:p>
    <w:p w:rsidR="00D25BC9" w:rsidRPr="007974AC" w:rsidRDefault="00D25BC9" w:rsidP="009423C0">
      <w:pPr>
        <w:pStyle w:val="ListParagraph"/>
        <w:numPr>
          <w:ilvl w:val="4"/>
          <w:numId w:val="53"/>
        </w:numPr>
        <w:rPr>
          <w:rFonts w:asciiTheme="majorBidi" w:hAnsiTheme="majorBidi" w:cstheme="majorBidi"/>
          <w:bCs/>
          <w:iCs/>
          <w:sz w:val="22"/>
          <w:szCs w:val="22"/>
        </w:rPr>
      </w:pPr>
      <w:r w:rsidRPr="007974AC">
        <w:rPr>
          <w:rFonts w:asciiTheme="majorBidi" w:hAnsiTheme="majorBidi" w:cstheme="majorBidi"/>
          <w:sz w:val="22"/>
          <w:szCs w:val="22"/>
        </w:rPr>
        <w:t>Right to realize increase in value</w:t>
      </w:r>
      <w:r w:rsidR="007974AC">
        <w:rPr>
          <w:rFonts w:asciiTheme="majorBidi" w:hAnsiTheme="majorBidi" w:cstheme="majorBidi"/>
          <w:sz w:val="22"/>
          <w:szCs w:val="22"/>
        </w:rPr>
        <w:t xml:space="preserve">. </w:t>
      </w:r>
      <w:r w:rsidR="007974AC" w:rsidRPr="007974AC">
        <w:rPr>
          <w:rFonts w:asciiTheme="majorBidi" w:hAnsiTheme="majorBidi" w:cstheme="majorBidi"/>
          <w:sz w:val="22"/>
          <w:szCs w:val="22"/>
          <w:u w:val="single"/>
        </w:rPr>
        <w:t>Response</w:t>
      </w:r>
      <w:r w:rsidR="007974AC">
        <w:rPr>
          <w:rFonts w:asciiTheme="majorBidi" w:hAnsiTheme="majorBidi" w:cstheme="majorBidi"/>
          <w:sz w:val="22"/>
          <w:szCs w:val="22"/>
        </w:rPr>
        <w:t xml:space="preserve">: </w:t>
      </w:r>
      <w:r w:rsidRPr="007974AC">
        <w:rPr>
          <w:rFonts w:asciiTheme="majorBidi" w:hAnsiTheme="majorBidi" w:cstheme="majorBidi"/>
          <w:sz w:val="22"/>
          <w:szCs w:val="22"/>
        </w:rPr>
        <w:t xml:space="preserve">Lessee takes downside if agrees to rent above </w:t>
      </w:r>
      <w:r w:rsidR="007974AC" w:rsidRPr="007974AC">
        <w:rPr>
          <w:rFonts w:asciiTheme="majorBidi" w:hAnsiTheme="majorBidi" w:cstheme="majorBidi"/>
          <w:sz w:val="22"/>
          <w:szCs w:val="22"/>
        </w:rPr>
        <w:t>market and</w:t>
      </w:r>
      <w:r w:rsidRPr="007974AC">
        <w:rPr>
          <w:rFonts w:asciiTheme="majorBidi" w:hAnsiTheme="majorBidi" w:cstheme="majorBidi"/>
          <w:sz w:val="22"/>
          <w:szCs w:val="22"/>
        </w:rPr>
        <w:t xml:space="preserve"> should also benefit from upside if rent below market.  Landlord agreed to dispose of possession and could not have reasonably anticipated to get more than agreed rent.  Revisionary estate will also benefit from increased value in future.</w:t>
      </w:r>
    </w:p>
    <w:p w:rsidR="00D25BC9" w:rsidRPr="007974AC" w:rsidRDefault="00D25BC9" w:rsidP="009423C0">
      <w:pPr>
        <w:pStyle w:val="ListParagraph"/>
        <w:numPr>
          <w:ilvl w:val="3"/>
          <w:numId w:val="53"/>
        </w:numPr>
        <w:rPr>
          <w:rFonts w:asciiTheme="majorBidi" w:hAnsiTheme="majorBidi" w:cstheme="majorBidi"/>
          <w:bCs/>
          <w:iCs/>
          <w:sz w:val="22"/>
          <w:szCs w:val="22"/>
        </w:rPr>
      </w:pPr>
      <w:r w:rsidRPr="007974AC">
        <w:rPr>
          <w:rFonts w:asciiTheme="majorBidi" w:hAnsiTheme="majorBidi" w:cstheme="majorBidi"/>
          <w:b/>
          <w:sz w:val="22"/>
          <w:szCs w:val="22"/>
        </w:rPr>
        <w:t>Dissent:</w:t>
      </w:r>
      <w:r w:rsidRPr="007974AC">
        <w:rPr>
          <w:rFonts w:asciiTheme="majorBidi" w:hAnsiTheme="majorBidi" w:cstheme="majorBidi"/>
          <w:sz w:val="22"/>
          <w:szCs w:val="22"/>
        </w:rPr>
        <w:t xml:space="preserve"> Weight of authority points other way. </w:t>
      </w:r>
      <w:r w:rsidR="007974AC">
        <w:rPr>
          <w:rFonts w:asciiTheme="majorBidi" w:hAnsiTheme="majorBidi" w:cstheme="majorBidi"/>
          <w:sz w:val="22"/>
          <w:szCs w:val="22"/>
        </w:rPr>
        <w:t xml:space="preserve"> N</w:t>
      </w:r>
      <w:r w:rsidRPr="007974AC">
        <w:rPr>
          <w:rFonts w:asciiTheme="majorBidi" w:hAnsiTheme="majorBidi" w:cstheme="majorBidi"/>
          <w:sz w:val="22"/>
          <w:szCs w:val="22"/>
        </w:rPr>
        <w:t xml:space="preserve">ot as </w:t>
      </w:r>
      <w:r w:rsidRPr="007974AC">
        <w:rPr>
          <w:rFonts w:asciiTheme="majorBidi" w:hAnsiTheme="majorBidi" w:cstheme="majorBidi"/>
          <w:b/>
          <w:sz w:val="22"/>
          <w:szCs w:val="22"/>
        </w:rPr>
        <w:t xml:space="preserve">administrable </w:t>
      </w:r>
      <w:r w:rsidRPr="007974AC">
        <w:rPr>
          <w:rFonts w:asciiTheme="majorBidi" w:hAnsiTheme="majorBidi" w:cstheme="majorBidi"/>
          <w:sz w:val="22"/>
          <w:szCs w:val="22"/>
        </w:rPr>
        <w:t>as old rule</w:t>
      </w:r>
      <w:r w:rsidRPr="007974AC">
        <w:rPr>
          <w:rFonts w:asciiTheme="majorBidi" w:hAnsiTheme="majorBidi" w:cstheme="majorBidi"/>
          <w:b/>
          <w:sz w:val="22"/>
          <w:szCs w:val="22"/>
        </w:rPr>
        <w:t>.</w:t>
      </w:r>
      <w:r w:rsidRPr="007974AC">
        <w:rPr>
          <w:rFonts w:asciiTheme="majorBidi" w:hAnsiTheme="majorBidi" w:cstheme="majorBidi"/>
          <w:sz w:val="22"/>
          <w:szCs w:val="22"/>
        </w:rPr>
        <w:t xml:space="preserve"> </w:t>
      </w:r>
    </w:p>
    <w:p w:rsidR="00D25BC9" w:rsidRPr="007974AC" w:rsidRDefault="00D25BC9" w:rsidP="009423C0">
      <w:pPr>
        <w:pStyle w:val="ListParagraph"/>
        <w:numPr>
          <w:ilvl w:val="2"/>
          <w:numId w:val="53"/>
        </w:numPr>
        <w:rPr>
          <w:rFonts w:asciiTheme="majorBidi" w:hAnsiTheme="majorBidi" w:cstheme="majorBidi"/>
          <w:bCs/>
          <w:iCs/>
          <w:sz w:val="22"/>
          <w:szCs w:val="22"/>
        </w:rPr>
      </w:pPr>
      <w:proofErr w:type="spellStart"/>
      <w:r w:rsidRPr="007974AC">
        <w:rPr>
          <w:rFonts w:asciiTheme="majorBidi" w:hAnsiTheme="majorBidi" w:cstheme="majorBidi"/>
          <w:b/>
          <w:i/>
          <w:sz w:val="22"/>
          <w:szCs w:val="22"/>
        </w:rPr>
        <w:t>Slavin</w:t>
      </w:r>
      <w:proofErr w:type="spellEnd"/>
      <w:r w:rsidRPr="007974AC">
        <w:rPr>
          <w:rFonts w:asciiTheme="majorBidi" w:hAnsiTheme="majorBidi" w:cstheme="majorBidi"/>
          <w:b/>
          <w:i/>
          <w:sz w:val="22"/>
          <w:szCs w:val="22"/>
        </w:rPr>
        <w:t xml:space="preserve"> v. Rent Control Board of Brookline </w:t>
      </w:r>
      <w:r w:rsidRPr="007974AC">
        <w:rPr>
          <w:rFonts w:asciiTheme="majorBidi" w:hAnsiTheme="majorBidi" w:cstheme="majorBidi"/>
          <w:sz w:val="22"/>
          <w:szCs w:val="22"/>
        </w:rPr>
        <w:t xml:space="preserve">(Mass. 1990) </w:t>
      </w:r>
    </w:p>
    <w:p w:rsidR="00D25BC9" w:rsidRPr="007974AC" w:rsidRDefault="00D25BC9" w:rsidP="009423C0">
      <w:pPr>
        <w:pStyle w:val="ListParagraph"/>
        <w:numPr>
          <w:ilvl w:val="3"/>
          <w:numId w:val="53"/>
        </w:numPr>
        <w:rPr>
          <w:rFonts w:asciiTheme="majorBidi" w:hAnsiTheme="majorBidi" w:cstheme="majorBidi"/>
          <w:bCs/>
          <w:iCs/>
          <w:sz w:val="22"/>
          <w:szCs w:val="22"/>
        </w:rPr>
      </w:pPr>
      <w:r w:rsidRPr="007974AC">
        <w:rPr>
          <w:rFonts w:asciiTheme="majorBidi" w:hAnsiTheme="majorBidi" w:cstheme="majorBidi"/>
          <w:b/>
          <w:sz w:val="22"/>
          <w:szCs w:val="22"/>
        </w:rPr>
        <w:t>Held:</w:t>
      </w:r>
      <w:r w:rsidRPr="007974AC">
        <w:rPr>
          <w:rFonts w:asciiTheme="majorBidi" w:hAnsiTheme="majorBidi" w:cstheme="majorBidi"/>
          <w:sz w:val="22"/>
          <w:szCs w:val="22"/>
        </w:rPr>
        <w:t xml:space="preserve"> No obligation to act reasonably </w:t>
      </w:r>
      <w:r w:rsidR="00F9577D">
        <w:rPr>
          <w:rFonts w:asciiTheme="majorBidi" w:hAnsiTheme="majorBidi" w:cstheme="majorBidi"/>
          <w:sz w:val="22"/>
          <w:szCs w:val="22"/>
        </w:rPr>
        <w:t>when</w:t>
      </w:r>
      <w:r w:rsidRPr="007974AC">
        <w:rPr>
          <w:rFonts w:asciiTheme="majorBidi" w:hAnsiTheme="majorBidi" w:cstheme="majorBidi"/>
          <w:sz w:val="22"/>
          <w:szCs w:val="22"/>
        </w:rPr>
        <w:t xml:space="preserve"> withholding consent </w:t>
      </w:r>
      <w:r w:rsidR="00F9577D">
        <w:rPr>
          <w:rFonts w:asciiTheme="majorBidi" w:hAnsiTheme="majorBidi" w:cstheme="majorBidi"/>
          <w:sz w:val="22"/>
          <w:szCs w:val="22"/>
        </w:rPr>
        <w:t>in</w:t>
      </w:r>
      <w:r w:rsidRPr="007974AC">
        <w:rPr>
          <w:rFonts w:asciiTheme="majorBidi" w:hAnsiTheme="majorBidi" w:cstheme="majorBidi"/>
          <w:sz w:val="22"/>
          <w:szCs w:val="22"/>
        </w:rPr>
        <w:t xml:space="preserve"> residential leases.  </w:t>
      </w:r>
    </w:p>
    <w:p w:rsidR="00D25BC9" w:rsidRPr="007974AC" w:rsidRDefault="00D25BC9" w:rsidP="009423C0">
      <w:pPr>
        <w:pStyle w:val="ListParagraph"/>
        <w:numPr>
          <w:ilvl w:val="3"/>
          <w:numId w:val="53"/>
        </w:numPr>
        <w:rPr>
          <w:rFonts w:asciiTheme="majorBidi" w:hAnsiTheme="majorBidi" w:cstheme="majorBidi"/>
          <w:bCs/>
          <w:iCs/>
          <w:sz w:val="22"/>
          <w:szCs w:val="22"/>
        </w:rPr>
      </w:pPr>
      <w:r w:rsidRPr="007974AC">
        <w:rPr>
          <w:rFonts w:asciiTheme="majorBidi" w:hAnsiTheme="majorBidi" w:cstheme="majorBidi"/>
          <w:b/>
          <w:sz w:val="22"/>
          <w:szCs w:val="22"/>
        </w:rPr>
        <w:t>Justification:</w:t>
      </w:r>
      <w:r w:rsidRPr="007974AC">
        <w:rPr>
          <w:rFonts w:asciiTheme="majorBidi" w:hAnsiTheme="majorBidi" w:cstheme="majorBidi"/>
          <w:sz w:val="22"/>
          <w:szCs w:val="22"/>
        </w:rPr>
        <w:t xml:space="preserve"> Major concerns in commercial lease context not present in present case</w:t>
      </w:r>
    </w:p>
    <w:p w:rsidR="00D25BC9" w:rsidRPr="007974AC" w:rsidRDefault="00D25BC9" w:rsidP="009423C0">
      <w:pPr>
        <w:pStyle w:val="ListParagraph"/>
        <w:numPr>
          <w:ilvl w:val="4"/>
          <w:numId w:val="53"/>
        </w:numPr>
        <w:rPr>
          <w:rFonts w:asciiTheme="majorBidi" w:hAnsiTheme="majorBidi" w:cstheme="majorBidi"/>
          <w:bCs/>
          <w:iCs/>
          <w:sz w:val="22"/>
          <w:szCs w:val="22"/>
        </w:rPr>
      </w:pPr>
      <w:r w:rsidRPr="007974AC">
        <w:rPr>
          <w:rFonts w:asciiTheme="majorBidi" w:hAnsiTheme="majorBidi" w:cstheme="majorBidi"/>
          <w:sz w:val="22"/>
          <w:szCs w:val="22"/>
        </w:rPr>
        <w:t>Unlike Kendall, no concern about LL seeking unfair financial gain if apartment is rent controlled (as was the case here)</w:t>
      </w:r>
    </w:p>
    <w:p w:rsidR="00D25BC9" w:rsidRPr="007974AC" w:rsidRDefault="00D25BC9" w:rsidP="009423C0">
      <w:pPr>
        <w:pStyle w:val="ListParagraph"/>
        <w:numPr>
          <w:ilvl w:val="4"/>
          <w:numId w:val="53"/>
        </w:numPr>
        <w:rPr>
          <w:rFonts w:asciiTheme="majorBidi" w:hAnsiTheme="majorBidi" w:cstheme="majorBidi"/>
          <w:bCs/>
          <w:iCs/>
          <w:sz w:val="22"/>
          <w:szCs w:val="22"/>
        </w:rPr>
      </w:pPr>
      <w:r w:rsidRPr="007974AC">
        <w:rPr>
          <w:rFonts w:asciiTheme="majorBidi" w:hAnsiTheme="majorBidi" w:cstheme="majorBidi"/>
          <w:sz w:val="22"/>
          <w:szCs w:val="22"/>
        </w:rPr>
        <w:t>Unlike Kendall, not concerned about urbanization requiring greater degree of alienability.  Previous Mass. case held provisions requiring LL consent with no limitation on ability to refuse did not restrain alienation</w:t>
      </w:r>
    </w:p>
    <w:p w:rsidR="00D25BC9" w:rsidRPr="007974AC" w:rsidRDefault="00D25BC9" w:rsidP="009423C0">
      <w:pPr>
        <w:pStyle w:val="ListParagraph"/>
        <w:numPr>
          <w:ilvl w:val="4"/>
          <w:numId w:val="53"/>
        </w:numPr>
        <w:rPr>
          <w:rFonts w:asciiTheme="majorBidi" w:hAnsiTheme="majorBidi" w:cstheme="majorBidi"/>
          <w:bCs/>
          <w:iCs/>
          <w:sz w:val="22"/>
          <w:szCs w:val="22"/>
        </w:rPr>
      </w:pPr>
      <w:r w:rsidRPr="007974AC">
        <w:rPr>
          <w:rFonts w:asciiTheme="majorBidi" w:hAnsiTheme="majorBidi" w:cstheme="majorBidi"/>
          <w:sz w:val="22"/>
          <w:szCs w:val="22"/>
        </w:rPr>
        <w:t>Legislature can take it up.  Concerned about plethora of litigation.</w:t>
      </w:r>
    </w:p>
    <w:p w:rsidR="001C2091" w:rsidRPr="00F65D03" w:rsidRDefault="00D25BC9" w:rsidP="009423C0">
      <w:pPr>
        <w:pStyle w:val="ListParagraph"/>
        <w:numPr>
          <w:ilvl w:val="3"/>
          <w:numId w:val="53"/>
        </w:numPr>
        <w:rPr>
          <w:rFonts w:asciiTheme="majorBidi" w:hAnsiTheme="majorBidi" w:cstheme="majorBidi"/>
          <w:bCs/>
          <w:iCs/>
          <w:sz w:val="22"/>
          <w:szCs w:val="22"/>
        </w:rPr>
      </w:pPr>
      <w:r w:rsidRPr="007974AC">
        <w:rPr>
          <w:rFonts w:asciiTheme="majorBidi" w:hAnsiTheme="majorBidi" w:cstheme="majorBidi"/>
          <w:b/>
          <w:sz w:val="22"/>
          <w:szCs w:val="22"/>
        </w:rPr>
        <w:t>Note</w:t>
      </w:r>
      <w:r w:rsidRPr="007974AC">
        <w:rPr>
          <w:rFonts w:asciiTheme="majorBidi" w:hAnsiTheme="majorBidi" w:cstheme="majorBidi"/>
          <w:sz w:val="22"/>
          <w:szCs w:val="22"/>
        </w:rPr>
        <w:t xml:space="preserve">: Mass. SJC later extended holding in </w:t>
      </w:r>
      <w:proofErr w:type="spellStart"/>
      <w:r w:rsidRPr="007974AC">
        <w:rPr>
          <w:rFonts w:asciiTheme="majorBidi" w:hAnsiTheme="majorBidi" w:cstheme="majorBidi"/>
          <w:sz w:val="22"/>
          <w:szCs w:val="22"/>
          <w:u w:val="single"/>
        </w:rPr>
        <w:t>Slavin</w:t>
      </w:r>
      <w:proofErr w:type="spellEnd"/>
      <w:r w:rsidRPr="007974AC">
        <w:rPr>
          <w:rFonts w:asciiTheme="majorBidi" w:hAnsiTheme="majorBidi" w:cstheme="majorBidi"/>
          <w:sz w:val="22"/>
          <w:szCs w:val="22"/>
        </w:rPr>
        <w:t xml:space="preserve"> to commercial context, imputing no obligation of reasonableness into clauses requiring landlord consent to an assignment or sublease. </w:t>
      </w:r>
    </w:p>
    <w:p w:rsidR="00C85E0A" w:rsidRPr="00C85E0A" w:rsidRDefault="003F5132" w:rsidP="00C85E0A">
      <w:pPr>
        <w:pStyle w:val="Heading3"/>
      </w:pPr>
      <w:bookmarkStart w:id="72" w:name="_Toc8243823"/>
      <w:r w:rsidRPr="00FC1319">
        <w:t>Constructive Eviction, Implied Warranty of Habitability</w:t>
      </w:r>
      <w:r w:rsidR="00FC1319" w:rsidRPr="00FC1319">
        <w:t xml:space="preserve"> (</w:t>
      </w:r>
      <w:r w:rsidRPr="00FC1319">
        <w:t>Retaliatory Eviction</w:t>
      </w:r>
      <w:r w:rsidR="00FC1319" w:rsidRPr="00FC1319">
        <w:t>)</w:t>
      </w:r>
      <w:bookmarkEnd w:id="72"/>
    </w:p>
    <w:p w:rsidR="00C85E0A" w:rsidRPr="00303FA3" w:rsidRDefault="00C85E0A" w:rsidP="009423C0">
      <w:pPr>
        <w:pStyle w:val="ListParagraph"/>
        <w:numPr>
          <w:ilvl w:val="0"/>
          <w:numId w:val="56"/>
        </w:numPr>
        <w:spacing w:after="160" w:line="259" w:lineRule="auto"/>
        <w:rPr>
          <w:rFonts w:asciiTheme="majorBidi" w:hAnsiTheme="majorBidi" w:cstheme="majorBidi"/>
          <w:b/>
          <w:sz w:val="22"/>
          <w:szCs w:val="22"/>
        </w:rPr>
      </w:pPr>
      <w:r w:rsidRPr="00303FA3">
        <w:rPr>
          <w:rFonts w:asciiTheme="majorBidi" w:hAnsiTheme="majorBidi" w:cstheme="majorBidi"/>
          <w:b/>
          <w:sz w:val="22"/>
          <w:szCs w:val="22"/>
        </w:rPr>
        <w:t>Actual eviction</w:t>
      </w:r>
      <w:r w:rsidRPr="00303FA3">
        <w:rPr>
          <w:rFonts w:asciiTheme="majorBidi" w:hAnsiTheme="majorBidi" w:cstheme="majorBidi"/>
          <w:sz w:val="22"/>
          <w:szCs w:val="22"/>
        </w:rPr>
        <w:t xml:space="preserve"> – landlord breaches the lease by physically barring tenant from the property – e.g. putting new locks on doors.  Tenant may sue landlord for damages for trespass and may seek injunction ordering landlord to re-convey possession.</w:t>
      </w:r>
    </w:p>
    <w:p w:rsidR="00C85E0A" w:rsidRPr="00303FA3" w:rsidRDefault="00C85E0A" w:rsidP="009423C0">
      <w:pPr>
        <w:pStyle w:val="ListParagraph"/>
        <w:numPr>
          <w:ilvl w:val="1"/>
          <w:numId w:val="56"/>
        </w:numPr>
        <w:spacing w:after="160" w:line="259" w:lineRule="auto"/>
        <w:rPr>
          <w:rFonts w:asciiTheme="majorBidi" w:hAnsiTheme="majorBidi" w:cstheme="majorBidi"/>
          <w:b/>
          <w:sz w:val="22"/>
          <w:szCs w:val="22"/>
        </w:rPr>
      </w:pPr>
      <w:r w:rsidRPr="00303FA3">
        <w:rPr>
          <w:rFonts w:asciiTheme="majorBidi" w:hAnsiTheme="majorBidi" w:cstheme="majorBidi"/>
          <w:b/>
          <w:sz w:val="22"/>
          <w:szCs w:val="22"/>
        </w:rPr>
        <w:t xml:space="preserve">Partial actual eviction: </w:t>
      </w:r>
      <w:r w:rsidRPr="00303FA3">
        <w:rPr>
          <w:rFonts w:asciiTheme="majorBidi" w:hAnsiTheme="majorBidi" w:cstheme="majorBidi"/>
          <w:bCs/>
          <w:sz w:val="22"/>
          <w:szCs w:val="22"/>
        </w:rPr>
        <w:t>if tenant only barred from part of the property, it’s a breach &amp; can move out w/o being liable for rent. If tenant chooses to stay, traditional rule relieved tenant completely of duty to pay, while modern approach is to abate the rent to fair market value of property as is</w:t>
      </w:r>
    </w:p>
    <w:p w:rsidR="00C85E0A" w:rsidRPr="00C85E0A" w:rsidRDefault="00C85E0A" w:rsidP="009423C0">
      <w:pPr>
        <w:pStyle w:val="ListParagraph"/>
        <w:numPr>
          <w:ilvl w:val="0"/>
          <w:numId w:val="56"/>
        </w:numPr>
        <w:spacing w:after="160" w:line="259" w:lineRule="auto"/>
        <w:rPr>
          <w:rFonts w:asciiTheme="majorBidi" w:hAnsiTheme="majorBidi" w:cstheme="majorBidi"/>
          <w:b/>
          <w:sz w:val="22"/>
          <w:szCs w:val="22"/>
        </w:rPr>
      </w:pPr>
      <w:bookmarkStart w:id="73" w:name="_Toc8243824"/>
      <w:r w:rsidRPr="00510BF0">
        <w:rPr>
          <w:rStyle w:val="Heading4Char"/>
        </w:rPr>
        <w:t>Constructive Eviction</w:t>
      </w:r>
      <w:bookmarkEnd w:id="73"/>
      <w:r w:rsidRPr="00C85E0A">
        <w:rPr>
          <w:rFonts w:asciiTheme="majorBidi" w:hAnsiTheme="majorBidi" w:cstheme="majorBidi"/>
          <w:b/>
          <w:sz w:val="22"/>
          <w:szCs w:val="22"/>
        </w:rPr>
        <w:t>:</w:t>
      </w:r>
      <w:r w:rsidRPr="00C85E0A">
        <w:rPr>
          <w:rFonts w:asciiTheme="majorBidi" w:hAnsiTheme="majorBidi" w:cstheme="majorBidi"/>
          <w:sz w:val="22"/>
          <w:szCs w:val="22"/>
        </w:rPr>
        <w:t xml:space="preserve"> Where tenants have to endure “</w:t>
      </w:r>
      <w:r w:rsidRPr="00C85E0A">
        <w:rPr>
          <w:rFonts w:asciiTheme="majorBidi" w:hAnsiTheme="majorBidi" w:cstheme="majorBidi"/>
          <w:b/>
          <w:sz w:val="22"/>
          <w:szCs w:val="22"/>
        </w:rPr>
        <w:t>substantial interference with quiet enjoyment of the premises</w:t>
      </w:r>
      <w:r w:rsidRPr="00C85E0A">
        <w:rPr>
          <w:rFonts w:asciiTheme="majorBidi" w:hAnsiTheme="majorBidi" w:cstheme="majorBidi"/>
          <w:sz w:val="22"/>
          <w:szCs w:val="22"/>
        </w:rPr>
        <w:t>”, may claim they were constructively evicted (</w:t>
      </w:r>
      <w:r w:rsidRPr="00C85E0A">
        <w:rPr>
          <w:rFonts w:asciiTheme="majorBidi" w:hAnsiTheme="majorBidi" w:cstheme="majorBidi"/>
          <w:i/>
          <w:sz w:val="22"/>
          <w:szCs w:val="22"/>
          <w:u w:val="single"/>
        </w:rPr>
        <w:t>East Haven</w:t>
      </w:r>
      <w:r w:rsidRPr="00C85E0A">
        <w:rPr>
          <w:rFonts w:asciiTheme="majorBidi" w:hAnsiTheme="majorBidi" w:cstheme="majorBidi"/>
          <w:sz w:val="22"/>
          <w:szCs w:val="22"/>
          <w:u w:val="single"/>
        </w:rPr>
        <w:t>).</w:t>
      </w:r>
    </w:p>
    <w:p w:rsidR="00C85E0A" w:rsidRPr="00C85E0A" w:rsidRDefault="00C85E0A" w:rsidP="009423C0">
      <w:pPr>
        <w:pStyle w:val="ListParagraph"/>
        <w:numPr>
          <w:ilvl w:val="1"/>
          <w:numId w:val="56"/>
        </w:numPr>
        <w:spacing w:after="160" w:line="259" w:lineRule="auto"/>
        <w:rPr>
          <w:rFonts w:asciiTheme="majorBidi" w:hAnsiTheme="majorBidi" w:cstheme="majorBidi"/>
          <w:b/>
          <w:sz w:val="22"/>
          <w:szCs w:val="22"/>
        </w:rPr>
      </w:pPr>
      <w:r w:rsidRPr="00C85E0A">
        <w:rPr>
          <w:rFonts w:asciiTheme="majorBidi" w:hAnsiTheme="majorBidi" w:cstheme="majorBidi"/>
          <w:b/>
          <w:sz w:val="22"/>
          <w:szCs w:val="22"/>
        </w:rPr>
        <w:t>Implied Covenant of Quiet Enjoyment:</w:t>
      </w:r>
      <w:r w:rsidRPr="00C85E0A">
        <w:rPr>
          <w:rFonts w:asciiTheme="majorBidi" w:hAnsiTheme="majorBidi" w:cstheme="majorBidi"/>
          <w:sz w:val="22"/>
          <w:szCs w:val="22"/>
        </w:rPr>
        <w:t xml:space="preserve"> Landlord impliedly promises not to disturb the tenant’s quiet use and enjoyment of the property.  </w:t>
      </w:r>
    </w:p>
    <w:p w:rsidR="00C85E0A" w:rsidRPr="00C85E0A" w:rsidRDefault="00C85E0A" w:rsidP="009423C0">
      <w:pPr>
        <w:pStyle w:val="ListParagraph"/>
        <w:numPr>
          <w:ilvl w:val="1"/>
          <w:numId w:val="56"/>
        </w:numPr>
        <w:spacing w:after="160" w:line="259" w:lineRule="auto"/>
        <w:rPr>
          <w:rFonts w:asciiTheme="majorBidi" w:hAnsiTheme="majorBidi" w:cstheme="majorBidi"/>
          <w:b/>
          <w:sz w:val="22"/>
          <w:szCs w:val="22"/>
          <w:u w:val="single"/>
        </w:rPr>
      </w:pPr>
      <w:r w:rsidRPr="00B321F1">
        <w:rPr>
          <w:rFonts w:asciiTheme="majorBidi" w:hAnsiTheme="majorBidi" w:cstheme="majorBidi"/>
          <w:b/>
          <w:sz w:val="22"/>
          <w:szCs w:val="22"/>
        </w:rPr>
        <w:lastRenderedPageBreak/>
        <w:t>Constructive eviction</w:t>
      </w:r>
      <w:r w:rsidRPr="00B321F1">
        <w:rPr>
          <w:rFonts w:asciiTheme="majorBidi" w:hAnsiTheme="majorBidi" w:cstheme="majorBidi"/>
          <w:sz w:val="22"/>
          <w:szCs w:val="22"/>
        </w:rPr>
        <w:t xml:space="preserve"> may be asserted as affirmative defense or </w:t>
      </w:r>
      <w:r>
        <w:rPr>
          <w:rFonts w:asciiTheme="majorBidi" w:hAnsiTheme="majorBidi" w:cstheme="majorBidi"/>
          <w:sz w:val="22"/>
          <w:szCs w:val="22"/>
        </w:rPr>
        <w:t>as a</w:t>
      </w:r>
      <w:r w:rsidRPr="00B321F1">
        <w:rPr>
          <w:rFonts w:asciiTheme="majorBidi" w:hAnsiTheme="majorBidi" w:cstheme="majorBidi"/>
          <w:sz w:val="22"/>
          <w:szCs w:val="22"/>
        </w:rPr>
        <w:t xml:space="preserve"> cause of action against </w:t>
      </w:r>
      <w:r>
        <w:rPr>
          <w:rFonts w:asciiTheme="majorBidi" w:hAnsiTheme="majorBidi" w:cstheme="majorBidi"/>
          <w:sz w:val="22"/>
          <w:szCs w:val="22"/>
        </w:rPr>
        <w:t xml:space="preserve">LL’s </w:t>
      </w:r>
    </w:p>
    <w:p w:rsidR="00C85E0A" w:rsidRPr="00C85E0A" w:rsidRDefault="00C85E0A" w:rsidP="009423C0">
      <w:pPr>
        <w:pStyle w:val="ListParagraph"/>
        <w:numPr>
          <w:ilvl w:val="2"/>
          <w:numId w:val="56"/>
        </w:numPr>
        <w:spacing w:after="160" w:line="259" w:lineRule="auto"/>
        <w:rPr>
          <w:rFonts w:asciiTheme="majorBidi" w:hAnsiTheme="majorBidi" w:cstheme="majorBidi"/>
          <w:b/>
          <w:sz w:val="22"/>
          <w:szCs w:val="22"/>
          <w:u w:val="single"/>
        </w:rPr>
      </w:pPr>
      <w:r w:rsidRPr="00C85E0A">
        <w:rPr>
          <w:rFonts w:asciiTheme="majorBidi" w:hAnsiTheme="majorBidi" w:cstheme="majorBidi"/>
          <w:sz w:val="22"/>
          <w:szCs w:val="22"/>
        </w:rPr>
        <w:t xml:space="preserve">To establish the claim, must claim the interreference with </w:t>
      </w:r>
      <w:r w:rsidRPr="00C85E0A">
        <w:rPr>
          <w:rFonts w:asciiTheme="majorBidi" w:hAnsiTheme="majorBidi" w:cstheme="majorBidi"/>
          <w:b/>
          <w:sz w:val="22"/>
          <w:szCs w:val="22"/>
        </w:rPr>
        <w:t>quiet enjoyment</w:t>
      </w:r>
      <w:r w:rsidRPr="00C85E0A">
        <w:rPr>
          <w:rFonts w:asciiTheme="majorBidi" w:hAnsiTheme="majorBidi" w:cstheme="majorBidi"/>
          <w:sz w:val="22"/>
          <w:szCs w:val="22"/>
        </w:rPr>
        <w:t xml:space="preserve"> was so substantial that nobody in his right mind would stay there and it is as if the landlord actually barred the tenant from entering into the premises.</w:t>
      </w:r>
    </w:p>
    <w:p w:rsidR="00C85E0A" w:rsidRPr="00C85E0A" w:rsidRDefault="00C85E0A" w:rsidP="009423C0">
      <w:pPr>
        <w:pStyle w:val="ListParagraph"/>
        <w:numPr>
          <w:ilvl w:val="2"/>
          <w:numId w:val="56"/>
        </w:numPr>
        <w:spacing w:after="160" w:line="259" w:lineRule="auto"/>
        <w:rPr>
          <w:rFonts w:asciiTheme="majorBidi" w:hAnsiTheme="majorBidi" w:cstheme="majorBidi"/>
          <w:b/>
          <w:sz w:val="22"/>
          <w:szCs w:val="22"/>
          <w:u w:val="single"/>
        </w:rPr>
      </w:pPr>
      <w:r w:rsidRPr="00C85E0A">
        <w:rPr>
          <w:rFonts w:asciiTheme="majorBidi" w:hAnsiTheme="majorBidi" w:cstheme="majorBidi"/>
          <w:sz w:val="22"/>
          <w:szCs w:val="22"/>
          <w:u w:val="single"/>
        </w:rPr>
        <w:t>Traditional rule</w:t>
      </w:r>
      <w:r w:rsidRPr="00C85E0A">
        <w:rPr>
          <w:rFonts w:asciiTheme="majorBidi" w:hAnsiTheme="majorBidi" w:cstheme="majorBidi"/>
          <w:sz w:val="22"/>
          <w:szCs w:val="22"/>
        </w:rPr>
        <w:t xml:space="preserve"> is that tenant can raise defense of constructive eviction </w:t>
      </w:r>
      <w:r w:rsidRPr="00C85E0A">
        <w:rPr>
          <w:rFonts w:asciiTheme="majorBidi" w:hAnsiTheme="majorBidi" w:cstheme="majorBidi"/>
          <w:b/>
          <w:bCs/>
          <w:sz w:val="22"/>
          <w:szCs w:val="22"/>
        </w:rPr>
        <w:t>only if he moves out</w:t>
      </w:r>
      <w:r w:rsidRPr="00C85E0A">
        <w:rPr>
          <w:rFonts w:asciiTheme="majorBidi" w:hAnsiTheme="majorBidi" w:cstheme="majorBidi"/>
          <w:sz w:val="22"/>
          <w:szCs w:val="22"/>
        </w:rPr>
        <w:t xml:space="preserve"> within a reasonable period of time. </w:t>
      </w:r>
      <w:r>
        <w:rPr>
          <w:rFonts w:asciiTheme="majorBidi" w:hAnsiTheme="majorBidi" w:cstheme="majorBidi"/>
          <w:sz w:val="22"/>
          <w:szCs w:val="22"/>
        </w:rPr>
        <w:t xml:space="preserve">By tenant </w:t>
      </w:r>
      <w:r w:rsidR="007969F9">
        <w:rPr>
          <w:rFonts w:asciiTheme="majorBidi" w:hAnsiTheme="majorBidi" w:cstheme="majorBidi"/>
          <w:sz w:val="22"/>
          <w:szCs w:val="22"/>
        </w:rPr>
        <w:t>staying</w:t>
      </w:r>
      <w:r>
        <w:rPr>
          <w:rFonts w:asciiTheme="majorBidi" w:hAnsiTheme="majorBidi" w:cstheme="majorBidi"/>
          <w:sz w:val="22"/>
          <w:szCs w:val="22"/>
        </w:rPr>
        <w:t xml:space="preserve">, showed was not serious enough to justify a tenant breaching and not paying rent </w:t>
      </w:r>
    </w:p>
    <w:p w:rsidR="00C85E0A" w:rsidRPr="00C85E0A" w:rsidRDefault="00C85E0A" w:rsidP="009423C0">
      <w:pPr>
        <w:pStyle w:val="ListParagraph"/>
        <w:numPr>
          <w:ilvl w:val="1"/>
          <w:numId w:val="56"/>
        </w:numPr>
        <w:spacing w:after="160" w:line="259" w:lineRule="auto"/>
        <w:rPr>
          <w:rFonts w:asciiTheme="majorBidi" w:hAnsiTheme="majorBidi" w:cstheme="majorBidi"/>
          <w:b/>
          <w:sz w:val="22"/>
          <w:szCs w:val="22"/>
          <w:u w:val="single"/>
        </w:rPr>
      </w:pPr>
      <w:r w:rsidRPr="00C85E0A">
        <w:rPr>
          <w:rFonts w:asciiTheme="majorBidi" w:hAnsiTheme="majorBidi" w:cstheme="majorBidi"/>
          <w:sz w:val="22"/>
          <w:szCs w:val="22"/>
        </w:rPr>
        <w:t xml:space="preserve">If only portion of property effected, </w:t>
      </w:r>
      <w:r w:rsidRPr="00C85E0A">
        <w:rPr>
          <w:rFonts w:asciiTheme="majorBidi" w:hAnsiTheme="majorBidi" w:cstheme="majorBidi"/>
          <w:b/>
          <w:sz w:val="22"/>
          <w:szCs w:val="22"/>
        </w:rPr>
        <w:t xml:space="preserve">partial constructive eviction </w:t>
      </w:r>
      <w:r w:rsidRPr="00C85E0A">
        <w:rPr>
          <w:rFonts w:asciiTheme="majorBidi" w:hAnsiTheme="majorBidi" w:cstheme="majorBidi"/>
          <w:sz w:val="22"/>
          <w:szCs w:val="22"/>
        </w:rPr>
        <w:t xml:space="preserve">allows tenant to stay on part of premises from which the tenant does not claim to have been constructively evicted </w:t>
      </w:r>
    </w:p>
    <w:p w:rsidR="00C85E0A" w:rsidRPr="00B321F1" w:rsidRDefault="00C85E0A" w:rsidP="009423C0">
      <w:pPr>
        <w:pStyle w:val="ListParagraph"/>
        <w:numPr>
          <w:ilvl w:val="2"/>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Must show substantial interference with use and enjoyment of the portion of property at issue</w:t>
      </w:r>
      <w:r>
        <w:rPr>
          <w:rFonts w:asciiTheme="majorBidi" w:hAnsiTheme="majorBidi" w:cstheme="majorBidi"/>
          <w:sz w:val="22"/>
          <w:szCs w:val="22"/>
        </w:rPr>
        <w:t xml:space="preserve">; and traditionally must have actually vacated that part of the property </w:t>
      </w:r>
    </w:p>
    <w:p w:rsidR="00C85E0A" w:rsidRPr="00B321F1" w:rsidRDefault="00C85E0A" w:rsidP="009423C0">
      <w:pPr>
        <w:pStyle w:val="ListParagraph"/>
        <w:numPr>
          <w:ilvl w:val="2"/>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Requiring tenants to move out</w:t>
      </w:r>
      <w:r>
        <w:rPr>
          <w:rFonts w:asciiTheme="majorBidi" w:hAnsiTheme="majorBidi" w:cstheme="majorBidi"/>
          <w:sz w:val="22"/>
          <w:szCs w:val="22"/>
        </w:rPr>
        <w:t xml:space="preserve"> in case of partial constructive eviction</w:t>
      </w:r>
      <w:r w:rsidRPr="00B321F1">
        <w:rPr>
          <w:rFonts w:asciiTheme="majorBidi" w:hAnsiTheme="majorBidi" w:cstheme="majorBidi"/>
          <w:sz w:val="22"/>
          <w:szCs w:val="22"/>
        </w:rPr>
        <w:t xml:space="preserve"> is unfair given clear effect of “major shortage’ in residential housing has been to drastically undermine the bargaining power of tenants in relation to landlords.  </w:t>
      </w:r>
    </w:p>
    <w:p w:rsidR="00C85E0A" w:rsidRPr="00C85E0A" w:rsidRDefault="00C85E0A" w:rsidP="009423C0">
      <w:pPr>
        <w:pStyle w:val="ListParagraph"/>
        <w:numPr>
          <w:ilvl w:val="1"/>
          <w:numId w:val="56"/>
        </w:numPr>
        <w:spacing w:after="160" w:line="259" w:lineRule="auto"/>
        <w:rPr>
          <w:rFonts w:asciiTheme="majorBidi" w:hAnsiTheme="majorBidi" w:cstheme="majorBidi"/>
          <w:b/>
          <w:bCs/>
          <w:sz w:val="22"/>
          <w:szCs w:val="22"/>
        </w:rPr>
      </w:pPr>
      <w:r w:rsidRPr="00C85E0A">
        <w:rPr>
          <w:rFonts w:asciiTheme="majorBidi" w:hAnsiTheme="majorBidi" w:cstheme="majorBidi"/>
          <w:b/>
          <w:bCs/>
          <w:sz w:val="22"/>
          <w:szCs w:val="22"/>
        </w:rPr>
        <w:t>2</w:t>
      </w:r>
      <w:r w:rsidRPr="00C85E0A">
        <w:rPr>
          <w:rFonts w:asciiTheme="majorBidi" w:hAnsiTheme="majorBidi" w:cstheme="majorBidi"/>
          <w:b/>
          <w:bCs/>
          <w:sz w:val="22"/>
          <w:szCs w:val="22"/>
          <w:vertAlign w:val="superscript"/>
        </w:rPr>
        <w:t>nd</w:t>
      </w:r>
      <w:r w:rsidRPr="00C85E0A">
        <w:rPr>
          <w:rFonts w:asciiTheme="majorBidi" w:hAnsiTheme="majorBidi" w:cstheme="majorBidi"/>
          <w:b/>
          <w:bCs/>
          <w:sz w:val="22"/>
          <w:szCs w:val="22"/>
        </w:rPr>
        <w:t xml:space="preserve"> restatement: </w:t>
      </w:r>
    </w:p>
    <w:p w:rsidR="00C85E0A" w:rsidRDefault="00C85E0A" w:rsidP="009423C0">
      <w:pPr>
        <w:pStyle w:val="ListParagraph"/>
        <w:numPr>
          <w:ilvl w:val="2"/>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Doesn’t require substantial interference, just “more than insignificant</w:t>
      </w:r>
      <w:r>
        <w:rPr>
          <w:rFonts w:asciiTheme="majorBidi" w:hAnsiTheme="majorBidi" w:cstheme="majorBidi"/>
          <w:sz w:val="22"/>
          <w:szCs w:val="22"/>
        </w:rPr>
        <w:t>.</w:t>
      </w:r>
      <w:r w:rsidRPr="00B321F1">
        <w:rPr>
          <w:rFonts w:asciiTheme="majorBidi" w:hAnsiTheme="majorBidi" w:cstheme="majorBidi"/>
          <w:sz w:val="22"/>
          <w:szCs w:val="22"/>
        </w:rPr>
        <w:t>”</w:t>
      </w:r>
    </w:p>
    <w:p w:rsidR="007B23AE" w:rsidRPr="007B23AE" w:rsidRDefault="007B23AE" w:rsidP="007B23AE">
      <w:pPr>
        <w:pStyle w:val="ListParagraph"/>
        <w:numPr>
          <w:ilvl w:val="2"/>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 xml:space="preserve">Don’t need to abandon the premises </w:t>
      </w:r>
      <w:proofErr w:type="spellStart"/>
      <w:r>
        <w:rPr>
          <w:rFonts w:asciiTheme="majorBidi" w:hAnsiTheme="majorBidi" w:cstheme="majorBidi"/>
          <w:sz w:val="22"/>
          <w:szCs w:val="22"/>
        </w:rPr>
        <w:t>b/f</w:t>
      </w:r>
      <w:proofErr w:type="spellEnd"/>
      <w:r w:rsidRPr="00B321F1">
        <w:rPr>
          <w:rFonts w:asciiTheme="majorBidi" w:hAnsiTheme="majorBidi" w:cstheme="majorBidi"/>
          <w:sz w:val="22"/>
          <w:szCs w:val="22"/>
        </w:rPr>
        <w:t xml:space="preserve"> taking advantage of constructive eviction </w:t>
      </w:r>
      <w:r>
        <w:rPr>
          <w:rFonts w:asciiTheme="majorBidi" w:hAnsiTheme="majorBidi" w:cstheme="majorBidi"/>
          <w:sz w:val="22"/>
          <w:szCs w:val="22"/>
        </w:rPr>
        <w:t>rule</w:t>
      </w:r>
    </w:p>
    <w:p w:rsidR="00C85E0A" w:rsidRPr="00B321F1" w:rsidRDefault="00C85E0A" w:rsidP="009423C0">
      <w:pPr>
        <w:pStyle w:val="ListParagraph"/>
        <w:numPr>
          <w:ilvl w:val="2"/>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LL liable not just for his actions, but also actions by third parties performed on “property in which the LL has an interest, which conduct could be legally controlled by him”</w:t>
      </w:r>
    </w:p>
    <w:p w:rsidR="00C85E0A" w:rsidRPr="00B321F1" w:rsidRDefault="00C85E0A" w:rsidP="009423C0">
      <w:pPr>
        <w:pStyle w:val="ListParagraph"/>
        <w:numPr>
          <w:ilvl w:val="3"/>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Traditional rule only applied to acts by LL or someone acting under him, unless the lease said otherwise</w:t>
      </w:r>
    </w:p>
    <w:p w:rsidR="00C85E0A" w:rsidRPr="00B321F1" w:rsidRDefault="00C85E0A" w:rsidP="009423C0">
      <w:pPr>
        <w:pStyle w:val="ListParagraph"/>
        <w:numPr>
          <w:ilvl w:val="1"/>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 xml:space="preserve">Landlord may be liable for </w:t>
      </w:r>
      <w:r w:rsidRPr="00B321F1">
        <w:rPr>
          <w:rFonts w:asciiTheme="majorBidi" w:hAnsiTheme="majorBidi" w:cstheme="majorBidi"/>
          <w:b/>
          <w:sz w:val="22"/>
          <w:szCs w:val="22"/>
        </w:rPr>
        <w:t>damages</w:t>
      </w:r>
      <w:r w:rsidRPr="00B321F1">
        <w:rPr>
          <w:rFonts w:asciiTheme="majorBidi" w:hAnsiTheme="majorBidi" w:cstheme="majorBidi"/>
          <w:sz w:val="22"/>
          <w:szCs w:val="22"/>
        </w:rPr>
        <w:t xml:space="preserve"> to tenant under constructive eviction doctrine </w:t>
      </w:r>
    </w:p>
    <w:p w:rsidR="00C85E0A" w:rsidRPr="00B321F1" w:rsidRDefault="00C85E0A" w:rsidP="009423C0">
      <w:pPr>
        <w:pStyle w:val="ListParagraph"/>
        <w:numPr>
          <w:ilvl w:val="2"/>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Rent abatement, proportional to portion of property no longer usable (</w:t>
      </w:r>
      <w:proofErr w:type="spellStart"/>
      <w:r w:rsidRPr="00B321F1">
        <w:rPr>
          <w:rFonts w:asciiTheme="majorBidi" w:hAnsiTheme="majorBidi" w:cstheme="majorBidi"/>
          <w:sz w:val="22"/>
          <w:szCs w:val="22"/>
          <w:u w:val="single"/>
        </w:rPr>
        <w:t>Minjack</w:t>
      </w:r>
      <w:proofErr w:type="spellEnd"/>
      <w:r w:rsidRPr="00B321F1">
        <w:rPr>
          <w:rFonts w:asciiTheme="majorBidi" w:hAnsiTheme="majorBidi" w:cstheme="majorBidi"/>
          <w:sz w:val="22"/>
          <w:szCs w:val="22"/>
          <w:u w:val="single"/>
        </w:rPr>
        <w:t>)</w:t>
      </w:r>
    </w:p>
    <w:p w:rsidR="00C85E0A" w:rsidRPr="00B321F1" w:rsidRDefault="00C85E0A" w:rsidP="009423C0">
      <w:pPr>
        <w:pStyle w:val="ListParagraph"/>
        <w:numPr>
          <w:ilvl w:val="2"/>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Punitive damages if wanton disregard for health and safety of tenants (</w:t>
      </w:r>
      <w:proofErr w:type="spellStart"/>
      <w:r w:rsidRPr="00B321F1">
        <w:rPr>
          <w:rFonts w:asciiTheme="majorBidi" w:hAnsiTheme="majorBidi" w:cstheme="majorBidi"/>
          <w:sz w:val="22"/>
          <w:szCs w:val="22"/>
          <w:u w:val="single"/>
        </w:rPr>
        <w:t>Minjack</w:t>
      </w:r>
      <w:proofErr w:type="spellEnd"/>
      <w:r w:rsidRPr="00B321F1">
        <w:rPr>
          <w:rFonts w:asciiTheme="majorBidi" w:hAnsiTheme="majorBidi" w:cstheme="majorBidi"/>
          <w:sz w:val="22"/>
          <w:szCs w:val="22"/>
          <w:u w:val="single"/>
        </w:rPr>
        <w:t>)</w:t>
      </w:r>
    </w:p>
    <w:p w:rsidR="00C85E0A" w:rsidRPr="00B321F1" w:rsidRDefault="00C85E0A" w:rsidP="009423C0">
      <w:pPr>
        <w:pStyle w:val="ListParagraph"/>
        <w:numPr>
          <w:ilvl w:val="2"/>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 xml:space="preserve">“all losses which </w:t>
      </w:r>
      <w:r w:rsidR="000A41CE">
        <w:rPr>
          <w:rFonts w:asciiTheme="majorBidi" w:hAnsiTheme="majorBidi" w:cstheme="majorBidi"/>
          <w:sz w:val="22"/>
          <w:szCs w:val="22"/>
        </w:rPr>
        <w:t xml:space="preserve">he </w:t>
      </w:r>
      <w:r w:rsidRPr="00B321F1">
        <w:rPr>
          <w:rFonts w:asciiTheme="majorBidi" w:hAnsiTheme="majorBidi" w:cstheme="majorBidi"/>
          <w:sz w:val="22"/>
          <w:szCs w:val="22"/>
        </w:rPr>
        <w:t>can prove he has actually sustained, or which he will necessarily sustain, under the circumstances, as a result of the unlawful eviction.” (</w:t>
      </w:r>
      <w:r w:rsidRPr="00B321F1">
        <w:rPr>
          <w:rFonts w:asciiTheme="majorBidi" w:hAnsiTheme="majorBidi" w:cstheme="majorBidi"/>
          <w:sz w:val="22"/>
          <w:szCs w:val="22"/>
          <w:u w:val="single"/>
        </w:rPr>
        <w:t>3000 B.C.)</w:t>
      </w:r>
    </w:p>
    <w:p w:rsidR="000A41CE" w:rsidRDefault="00C85E0A" w:rsidP="009423C0">
      <w:pPr>
        <w:pStyle w:val="ListParagraph"/>
        <w:numPr>
          <w:ilvl w:val="1"/>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 xml:space="preserve">Note, with creation of the warranty of habitability, this doctrine is generally used in cases where LL interferes with the quiet enjoyment of property due to </w:t>
      </w:r>
      <w:r w:rsidRPr="007B23AE">
        <w:rPr>
          <w:rFonts w:asciiTheme="majorBidi" w:hAnsiTheme="majorBidi" w:cstheme="majorBidi"/>
          <w:b/>
          <w:bCs/>
          <w:sz w:val="22"/>
          <w:szCs w:val="22"/>
        </w:rPr>
        <w:t>noise</w:t>
      </w:r>
      <w:r w:rsidR="000A41CE" w:rsidRPr="007B23AE">
        <w:rPr>
          <w:rFonts w:asciiTheme="majorBidi" w:hAnsiTheme="majorBidi" w:cstheme="majorBidi"/>
          <w:b/>
          <w:bCs/>
          <w:sz w:val="22"/>
          <w:szCs w:val="22"/>
        </w:rPr>
        <w:t xml:space="preserve">, </w:t>
      </w:r>
      <w:r w:rsidRPr="007B23AE">
        <w:rPr>
          <w:rFonts w:asciiTheme="majorBidi" w:hAnsiTheme="majorBidi" w:cstheme="majorBidi"/>
          <w:b/>
          <w:bCs/>
          <w:sz w:val="22"/>
          <w:szCs w:val="22"/>
        </w:rPr>
        <w:t>harassment</w:t>
      </w:r>
      <w:r w:rsidR="000A41CE" w:rsidRPr="007B23AE">
        <w:rPr>
          <w:rFonts w:asciiTheme="majorBidi" w:hAnsiTheme="majorBidi" w:cstheme="majorBidi"/>
          <w:b/>
          <w:bCs/>
          <w:sz w:val="22"/>
          <w:szCs w:val="22"/>
        </w:rPr>
        <w:t xml:space="preserve"> or perhaps sexual assault</w:t>
      </w:r>
      <w:r w:rsidRPr="00B321F1">
        <w:rPr>
          <w:rFonts w:asciiTheme="majorBidi" w:hAnsiTheme="majorBidi" w:cstheme="majorBidi"/>
          <w:sz w:val="22"/>
          <w:szCs w:val="22"/>
        </w:rPr>
        <w:t>, and not the physical condition of the premises</w:t>
      </w:r>
      <w:r w:rsidR="00C7117C">
        <w:rPr>
          <w:rFonts w:asciiTheme="majorBidi" w:hAnsiTheme="majorBidi" w:cstheme="majorBidi"/>
          <w:sz w:val="22"/>
          <w:szCs w:val="22"/>
        </w:rPr>
        <w:t xml:space="preserve"> (especially in states that base the warranty on housing codes) </w:t>
      </w:r>
    </w:p>
    <w:p w:rsidR="00C85E0A" w:rsidRPr="00B321F1" w:rsidRDefault="00C85E0A" w:rsidP="009423C0">
      <w:pPr>
        <w:pStyle w:val="ListParagraph"/>
        <w:numPr>
          <w:ilvl w:val="2"/>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 xml:space="preserve"> </w:t>
      </w:r>
      <w:r w:rsidR="000A41CE">
        <w:rPr>
          <w:rFonts w:asciiTheme="majorBidi" w:hAnsiTheme="majorBidi" w:cstheme="majorBidi"/>
          <w:sz w:val="22"/>
          <w:szCs w:val="22"/>
        </w:rPr>
        <w:t>O</w:t>
      </w:r>
      <w:r w:rsidRPr="00B321F1">
        <w:rPr>
          <w:rFonts w:asciiTheme="majorBidi" w:hAnsiTheme="majorBidi" w:cstheme="majorBidi"/>
          <w:sz w:val="22"/>
          <w:szCs w:val="22"/>
        </w:rPr>
        <w:t>r for commercial tenants, where warranty of habitability may not apply</w:t>
      </w:r>
    </w:p>
    <w:p w:rsidR="000A41CE" w:rsidRDefault="00C85E0A" w:rsidP="009423C0">
      <w:pPr>
        <w:pStyle w:val="ListParagraph"/>
        <w:numPr>
          <w:ilvl w:val="1"/>
          <w:numId w:val="56"/>
        </w:numPr>
        <w:spacing w:after="160" w:line="259" w:lineRule="auto"/>
        <w:rPr>
          <w:rFonts w:asciiTheme="majorBidi" w:hAnsiTheme="majorBidi" w:cstheme="majorBidi"/>
          <w:sz w:val="22"/>
          <w:szCs w:val="22"/>
        </w:rPr>
      </w:pPr>
      <w:r w:rsidRPr="000A41CE">
        <w:rPr>
          <w:rFonts w:asciiTheme="majorBidi" w:hAnsiTheme="majorBidi" w:cstheme="majorBidi"/>
          <w:b/>
          <w:bCs/>
          <w:sz w:val="22"/>
          <w:szCs w:val="22"/>
        </w:rPr>
        <w:t>Tenants have obligations</w:t>
      </w:r>
      <w:r w:rsidRPr="00B321F1">
        <w:rPr>
          <w:rFonts w:asciiTheme="majorBidi" w:hAnsiTheme="majorBidi" w:cstheme="majorBidi"/>
          <w:sz w:val="22"/>
          <w:szCs w:val="22"/>
        </w:rPr>
        <w:t xml:space="preserve"> not to disturb the quiet enjoyment of other tenants and could be evicted if they breach—duty found in deeds and state laws </w:t>
      </w:r>
    </w:p>
    <w:p w:rsidR="00C85E0A" w:rsidRDefault="000A41CE" w:rsidP="009423C0">
      <w:pPr>
        <w:pStyle w:val="ListParagraph"/>
        <w:numPr>
          <w:ilvl w:val="2"/>
          <w:numId w:val="56"/>
        </w:numPr>
        <w:spacing w:after="160" w:line="259" w:lineRule="auto"/>
        <w:rPr>
          <w:rFonts w:asciiTheme="majorBidi" w:hAnsiTheme="majorBidi" w:cstheme="majorBidi"/>
          <w:sz w:val="22"/>
          <w:szCs w:val="22"/>
        </w:rPr>
      </w:pPr>
      <w:r>
        <w:rPr>
          <w:rFonts w:asciiTheme="majorBidi" w:hAnsiTheme="majorBidi" w:cstheme="majorBidi"/>
          <w:sz w:val="22"/>
          <w:szCs w:val="22"/>
        </w:rPr>
        <w:t>If</w:t>
      </w:r>
      <w:r w:rsidR="00C85E0A" w:rsidRPr="00B321F1">
        <w:rPr>
          <w:rFonts w:asciiTheme="majorBidi" w:hAnsiTheme="majorBidi" w:cstheme="majorBidi"/>
          <w:sz w:val="22"/>
          <w:szCs w:val="22"/>
        </w:rPr>
        <w:t xml:space="preserve"> rises to level of nuisance, other tenants may have remedies for damages</w:t>
      </w:r>
      <w:r>
        <w:rPr>
          <w:rFonts w:asciiTheme="majorBidi" w:hAnsiTheme="majorBidi" w:cstheme="majorBidi"/>
          <w:sz w:val="22"/>
          <w:szCs w:val="22"/>
        </w:rPr>
        <w:t xml:space="preserve">/ </w:t>
      </w:r>
      <w:r w:rsidR="00C85E0A" w:rsidRPr="00B321F1">
        <w:rPr>
          <w:rFonts w:asciiTheme="majorBidi" w:hAnsiTheme="majorBidi" w:cstheme="majorBidi"/>
          <w:sz w:val="22"/>
          <w:szCs w:val="22"/>
        </w:rPr>
        <w:t>injunctive relief</w:t>
      </w:r>
    </w:p>
    <w:p w:rsidR="000A41CE" w:rsidRPr="000A41CE" w:rsidRDefault="000A41CE" w:rsidP="009423C0">
      <w:pPr>
        <w:pStyle w:val="ListParagraph"/>
        <w:numPr>
          <w:ilvl w:val="1"/>
          <w:numId w:val="56"/>
        </w:numPr>
        <w:spacing w:after="160" w:line="259" w:lineRule="auto"/>
        <w:rPr>
          <w:rFonts w:asciiTheme="majorBidi" w:hAnsiTheme="majorBidi" w:cstheme="majorBidi"/>
          <w:sz w:val="22"/>
          <w:szCs w:val="22"/>
        </w:rPr>
      </w:pPr>
      <w:proofErr w:type="spellStart"/>
      <w:r w:rsidRPr="000A41CE">
        <w:rPr>
          <w:rFonts w:asciiTheme="majorBidi" w:hAnsiTheme="majorBidi" w:cstheme="majorBidi"/>
          <w:b/>
          <w:i/>
          <w:sz w:val="22"/>
          <w:szCs w:val="22"/>
          <w:u w:val="single"/>
        </w:rPr>
        <w:t>Minjack</w:t>
      </w:r>
      <w:proofErr w:type="spellEnd"/>
      <w:r w:rsidRPr="000A41CE">
        <w:rPr>
          <w:rFonts w:asciiTheme="majorBidi" w:hAnsiTheme="majorBidi" w:cstheme="majorBidi"/>
          <w:b/>
          <w:i/>
          <w:sz w:val="22"/>
          <w:szCs w:val="22"/>
          <w:u w:val="single"/>
        </w:rPr>
        <w:t xml:space="preserve"> v. Randolph</w:t>
      </w:r>
      <w:r w:rsidRPr="000A41CE">
        <w:rPr>
          <w:rFonts w:asciiTheme="majorBidi" w:hAnsiTheme="majorBidi" w:cstheme="majorBidi"/>
          <w:sz w:val="22"/>
          <w:szCs w:val="22"/>
        </w:rPr>
        <w:t xml:space="preserve"> (NY App. Div. 1988) </w:t>
      </w:r>
      <w:r w:rsidRPr="000A41CE">
        <w:rPr>
          <w:rFonts w:asciiTheme="majorBidi" w:hAnsiTheme="majorBidi" w:cstheme="majorBidi"/>
          <w:b/>
          <w:sz w:val="22"/>
          <w:szCs w:val="22"/>
        </w:rPr>
        <w:t>(Constructive Eviction for Portion of Leasehold)</w:t>
      </w:r>
    </w:p>
    <w:p w:rsidR="000A41CE" w:rsidRPr="000A41CE" w:rsidRDefault="000A41CE" w:rsidP="009423C0">
      <w:pPr>
        <w:pStyle w:val="ListParagraph"/>
        <w:numPr>
          <w:ilvl w:val="2"/>
          <w:numId w:val="56"/>
        </w:numPr>
        <w:spacing w:after="160" w:line="259" w:lineRule="auto"/>
        <w:rPr>
          <w:rFonts w:asciiTheme="majorBidi" w:hAnsiTheme="majorBidi" w:cstheme="majorBidi"/>
          <w:b/>
          <w:sz w:val="22"/>
          <w:szCs w:val="22"/>
        </w:rPr>
      </w:pPr>
      <w:r w:rsidRPr="00B321F1">
        <w:rPr>
          <w:rFonts w:asciiTheme="majorBidi" w:hAnsiTheme="majorBidi" w:cstheme="majorBidi"/>
          <w:b/>
          <w:sz w:val="22"/>
          <w:szCs w:val="22"/>
        </w:rPr>
        <w:t>Holding:</w:t>
      </w:r>
      <w:r w:rsidRPr="00B321F1">
        <w:rPr>
          <w:rFonts w:asciiTheme="majorBidi" w:hAnsiTheme="majorBidi" w:cstheme="majorBidi"/>
          <w:sz w:val="22"/>
          <w:szCs w:val="22"/>
        </w:rPr>
        <w:t xml:space="preserve"> Constructive eviction may </w:t>
      </w:r>
      <w:r>
        <w:rPr>
          <w:rFonts w:asciiTheme="majorBidi" w:hAnsiTheme="majorBidi" w:cstheme="majorBidi"/>
          <w:sz w:val="22"/>
          <w:szCs w:val="22"/>
        </w:rPr>
        <w:t>be invoked even if had to abandon only a portion of the premises</w:t>
      </w:r>
      <w:r w:rsidRPr="00B321F1">
        <w:rPr>
          <w:rFonts w:asciiTheme="majorBidi" w:hAnsiTheme="majorBidi" w:cstheme="majorBidi"/>
          <w:sz w:val="22"/>
          <w:szCs w:val="22"/>
        </w:rPr>
        <w:t xml:space="preserve">.  </w:t>
      </w:r>
      <w:r>
        <w:rPr>
          <w:rFonts w:asciiTheme="majorBidi" w:hAnsiTheme="majorBidi" w:cstheme="majorBidi"/>
          <w:sz w:val="22"/>
          <w:szCs w:val="22"/>
        </w:rPr>
        <w:t>Tenants</w:t>
      </w:r>
      <w:r w:rsidRPr="00B321F1">
        <w:rPr>
          <w:rFonts w:asciiTheme="majorBidi" w:hAnsiTheme="majorBidi" w:cstheme="majorBidi"/>
          <w:sz w:val="22"/>
          <w:szCs w:val="22"/>
        </w:rPr>
        <w:t xml:space="preserve"> were compelled to abandon the music studio portion of the loft due to </w:t>
      </w:r>
      <w:r>
        <w:rPr>
          <w:rFonts w:asciiTheme="majorBidi" w:hAnsiTheme="majorBidi" w:cstheme="majorBidi"/>
          <w:sz w:val="22"/>
          <w:szCs w:val="22"/>
        </w:rPr>
        <w:t>LL’s</w:t>
      </w:r>
      <w:r w:rsidRPr="00B321F1">
        <w:rPr>
          <w:rFonts w:asciiTheme="majorBidi" w:hAnsiTheme="majorBidi" w:cstheme="majorBidi"/>
          <w:sz w:val="22"/>
          <w:szCs w:val="22"/>
        </w:rPr>
        <w:t xml:space="preserve"> wrongful acts, which “substantially </w:t>
      </w:r>
      <w:r>
        <w:rPr>
          <w:rFonts w:asciiTheme="majorBidi" w:hAnsiTheme="majorBidi" w:cstheme="majorBidi"/>
          <w:sz w:val="22"/>
          <w:szCs w:val="22"/>
        </w:rPr>
        <w:t>&amp;</w:t>
      </w:r>
      <w:r w:rsidRPr="00B321F1">
        <w:rPr>
          <w:rFonts w:asciiTheme="majorBidi" w:hAnsiTheme="majorBidi" w:cstheme="majorBidi"/>
          <w:sz w:val="22"/>
          <w:szCs w:val="22"/>
        </w:rPr>
        <w:t xml:space="preserve"> materially deprived </w:t>
      </w:r>
      <w:r>
        <w:rPr>
          <w:rFonts w:asciiTheme="majorBidi" w:hAnsiTheme="majorBidi" w:cstheme="majorBidi"/>
          <w:sz w:val="22"/>
          <w:szCs w:val="22"/>
        </w:rPr>
        <w:t>them</w:t>
      </w:r>
      <w:r w:rsidRPr="00B321F1">
        <w:rPr>
          <w:rFonts w:asciiTheme="majorBidi" w:hAnsiTheme="majorBidi" w:cstheme="majorBidi"/>
          <w:sz w:val="22"/>
          <w:szCs w:val="22"/>
        </w:rPr>
        <w:t xml:space="preserve"> of the beneficial use </w:t>
      </w:r>
      <w:r>
        <w:rPr>
          <w:rFonts w:asciiTheme="majorBidi" w:hAnsiTheme="majorBidi" w:cstheme="majorBidi"/>
          <w:sz w:val="22"/>
          <w:szCs w:val="22"/>
        </w:rPr>
        <w:t>&amp;</w:t>
      </w:r>
      <w:r w:rsidRPr="00B321F1">
        <w:rPr>
          <w:rFonts w:asciiTheme="majorBidi" w:hAnsiTheme="majorBidi" w:cstheme="majorBidi"/>
          <w:sz w:val="22"/>
          <w:szCs w:val="22"/>
        </w:rPr>
        <w:t xml:space="preserve"> enjoyment of that portion of the loft.”</w:t>
      </w:r>
    </w:p>
    <w:p w:rsidR="000A41CE" w:rsidRPr="000A41CE" w:rsidRDefault="000A41CE" w:rsidP="009423C0">
      <w:pPr>
        <w:pStyle w:val="ListParagraph"/>
        <w:numPr>
          <w:ilvl w:val="3"/>
          <w:numId w:val="56"/>
        </w:numPr>
        <w:spacing w:after="160" w:line="259" w:lineRule="auto"/>
        <w:rPr>
          <w:rFonts w:asciiTheme="majorBidi" w:hAnsiTheme="majorBidi" w:cstheme="majorBidi"/>
          <w:b/>
          <w:sz w:val="22"/>
          <w:szCs w:val="22"/>
        </w:rPr>
      </w:pPr>
      <w:r w:rsidRPr="000A41CE">
        <w:rPr>
          <w:rFonts w:asciiTheme="majorBidi" w:hAnsiTheme="majorBidi" w:cstheme="majorBidi"/>
          <w:b/>
          <w:sz w:val="22"/>
          <w:szCs w:val="22"/>
        </w:rPr>
        <w:t xml:space="preserve">Remedy: </w:t>
      </w:r>
      <w:r w:rsidRPr="000A41CE">
        <w:rPr>
          <w:rFonts w:asciiTheme="majorBidi" w:hAnsiTheme="majorBidi" w:cstheme="majorBidi"/>
          <w:bCs/>
          <w:sz w:val="22"/>
          <w:szCs w:val="22"/>
        </w:rPr>
        <w:t>Partial, rather than complete, abatement of rent.</w:t>
      </w:r>
    </w:p>
    <w:p w:rsidR="000A41CE" w:rsidRPr="000A41CE" w:rsidRDefault="000A41CE" w:rsidP="009423C0">
      <w:pPr>
        <w:pStyle w:val="ListParagraph"/>
        <w:numPr>
          <w:ilvl w:val="2"/>
          <w:numId w:val="56"/>
        </w:numPr>
        <w:spacing w:after="160" w:line="259" w:lineRule="auto"/>
        <w:rPr>
          <w:rFonts w:asciiTheme="majorBidi" w:hAnsiTheme="majorBidi" w:cstheme="majorBidi"/>
          <w:b/>
          <w:sz w:val="22"/>
          <w:szCs w:val="22"/>
        </w:rPr>
      </w:pPr>
      <w:r w:rsidRPr="000A41CE">
        <w:rPr>
          <w:rFonts w:asciiTheme="majorBidi" w:hAnsiTheme="majorBidi" w:cstheme="majorBidi"/>
          <w:b/>
          <w:sz w:val="22"/>
          <w:szCs w:val="22"/>
        </w:rPr>
        <w:t>Punitive Damages</w:t>
      </w:r>
      <w:r>
        <w:rPr>
          <w:rFonts w:asciiTheme="majorBidi" w:hAnsiTheme="majorBidi" w:cstheme="majorBidi"/>
          <w:sz w:val="22"/>
          <w:szCs w:val="22"/>
        </w:rPr>
        <w:t xml:space="preserve">: </w:t>
      </w:r>
      <w:r w:rsidRPr="000A41CE">
        <w:rPr>
          <w:rFonts w:asciiTheme="majorBidi" w:hAnsiTheme="majorBidi" w:cstheme="majorBidi"/>
          <w:sz w:val="22"/>
          <w:szCs w:val="22"/>
        </w:rPr>
        <w:t>Permissible to award punitive damages when to do so would “deter morally culpable conduct</w:t>
      </w:r>
      <w:r>
        <w:rPr>
          <w:rFonts w:asciiTheme="majorBidi" w:hAnsiTheme="majorBidi" w:cstheme="majorBidi"/>
          <w:sz w:val="22"/>
          <w:szCs w:val="22"/>
        </w:rPr>
        <w:t xml:space="preserve">.” </w:t>
      </w:r>
      <w:r w:rsidRPr="000A41CE">
        <w:rPr>
          <w:rFonts w:asciiTheme="majorBidi" w:hAnsiTheme="majorBidi" w:cstheme="majorBidi"/>
          <w:sz w:val="22"/>
          <w:szCs w:val="22"/>
        </w:rPr>
        <w:t xml:space="preserve"> </w:t>
      </w:r>
      <w:r>
        <w:rPr>
          <w:rFonts w:asciiTheme="majorBidi" w:hAnsiTheme="majorBidi" w:cstheme="majorBidi"/>
          <w:sz w:val="22"/>
          <w:szCs w:val="22"/>
        </w:rPr>
        <w:t>Here</w:t>
      </w:r>
      <w:r w:rsidRPr="000A41CE">
        <w:rPr>
          <w:rFonts w:asciiTheme="majorBidi" w:hAnsiTheme="majorBidi" w:cstheme="majorBidi"/>
          <w:sz w:val="22"/>
          <w:szCs w:val="22"/>
        </w:rPr>
        <w:t xml:space="preserve">, clear wanton disregard for safety of others in the way that construction was carried out, </w:t>
      </w:r>
      <w:r>
        <w:rPr>
          <w:rFonts w:asciiTheme="majorBidi" w:hAnsiTheme="majorBidi" w:cstheme="majorBidi"/>
          <w:sz w:val="22"/>
          <w:szCs w:val="22"/>
        </w:rPr>
        <w:t>&amp;</w:t>
      </w:r>
      <w:r w:rsidRPr="000A41CE">
        <w:rPr>
          <w:rFonts w:asciiTheme="majorBidi" w:hAnsiTheme="majorBidi" w:cstheme="majorBidi"/>
          <w:sz w:val="22"/>
          <w:szCs w:val="22"/>
        </w:rPr>
        <w:t xml:space="preserve"> in how </w:t>
      </w:r>
      <w:r>
        <w:rPr>
          <w:rFonts w:asciiTheme="majorBidi" w:hAnsiTheme="majorBidi" w:cstheme="majorBidi"/>
          <w:sz w:val="22"/>
          <w:szCs w:val="22"/>
        </w:rPr>
        <w:t>LL</w:t>
      </w:r>
      <w:r w:rsidRPr="000A41CE">
        <w:rPr>
          <w:rFonts w:asciiTheme="majorBidi" w:hAnsiTheme="majorBidi" w:cstheme="majorBidi"/>
          <w:sz w:val="22"/>
          <w:szCs w:val="22"/>
        </w:rPr>
        <w:t xml:space="preserve"> evinced clear indifference to health </w:t>
      </w:r>
      <w:r>
        <w:rPr>
          <w:rFonts w:asciiTheme="majorBidi" w:hAnsiTheme="majorBidi" w:cstheme="majorBidi"/>
          <w:sz w:val="22"/>
          <w:szCs w:val="22"/>
        </w:rPr>
        <w:t>&amp;</w:t>
      </w:r>
      <w:r w:rsidRPr="000A41CE">
        <w:rPr>
          <w:rFonts w:asciiTheme="majorBidi" w:hAnsiTheme="majorBidi" w:cstheme="majorBidi"/>
          <w:sz w:val="22"/>
          <w:szCs w:val="22"/>
        </w:rPr>
        <w:t xml:space="preserve"> safety of tenants.</w:t>
      </w:r>
    </w:p>
    <w:p w:rsidR="000A41CE" w:rsidRPr="000A41CE" w:rsidRDefault="000A41CE" w:rsidP="009423C0">
      <w:pPr>
        <w:pStyle w:val="ListParagraph"/>
        <w:numPr>
          <w:ilvl w:val="2"/>
          <w:numId w:val="56"/>
        </w:numPr>
        <w:spacing w:after="160" w:line="259" w:lineRule="auto"/>
        <w:rPr>
          <w:rFonts w:asciiTheme="majorBidi" w:hAnsiTheme="majorBidi" w:cstheme="majorBidi"/>
          <w:b/>
          <w:sz w:val="22"/>
          <w:szCs w:val="22"/>
        </w:rPr>
      </w:pPr>
      <w:r w:rsidRPr="000A41CE">
        <w:rPr>
          <w:rFonts w:asciiTheme="majorBidi" w:hAnsiTheme="majorBidi" w:cstheme="majorBidi"/>
          <w:b/>
          <w:i/>
          <w:sz w:val="22"/>
          <w:szCs w:val="22"/>
        </w:rPr>
        <w:t xml:space="preserve">East Haven Associates v. </w:t>
      </w:r>
      <w:proofErr w:type="spellStart"/>
      <w:r w:rsidRPr="000A41CE">
        <w:rPr>
          <w:rFonts w:asciiTheme="majorBidi" w:hAnsiTheme="majorBidi" w:cstheme="majorBidi"/>
          <w:b/>
          <w:i/>
          <w:sz w:val="22"/>
          <w:szCs w:val="22"/>
        </w:rPr>
        <w:t>Gurian</w:t>
      </w:r>
      <w:proofErr w:type="spellEnd"/>
      <w:r>
        <w:rPr>
          <w:rFonts w:asciiTheme="majorBidi" w:hAnsiTheme="majorBidi" w:cstheme="majorBidi"/>
          <w:sz w:val="22"/>
          <w:szCs w:val="22"/>
        </w:rPr>
        <w:t xml:space="preserve">: </w:t>
      </w:r>
      <w:r w:rsidRPr="000A41CE">
        <w:rPr>
          <w:rFonts w:asciiTheme="majorBidi" w:hAnsiTheme="majorBidi" w:cstheme="majorBidi"/>
          <w:sz w:val="22"/>
          <w:szCs w:val="22"/>
        </w:rPr>
        <w:t>tenants may establish a defense of partial constructive eviction for not paying rent where tenants can show the landlord’s action have “substantially deprived the tenant of the use and enjoyment of a portion of the property.”</w:t>
      </w:r>
    </w:p>
    <w:p w:rsidR="000A41CE" w:rsidRPr="000A41CE" w:rsidRDefault="000A41CE" w:rsidP="009423C0">
      <w:pPr>
        <w:pStyle w:val="ListParagraph"/>
        <w:numPr>
          <w:ilvl w:val="3"/>
          <w:numId w:val="56"/>
        </w:numPr>
        <w:spacing w:after="160" w:line="259" w:lineRule="auto"/>
        <w:rPr>
          <w:rFonts w:asciiTheme="majorBidi" w:hAnsiTheme="majorBidi" w:cstheme="majorBidi"/>
          <w:b/>
          <w:sz w:val="22"/>
          <w:szCs w:val="22"/>
        </w:rPr>
      </w:pPr>
      <w:r w:rsidRPr="000A41CE">
        <w:rPr>
          <w:rFonts w:asciiTheme="majorBidi" w:hAnsiTheme="majorBidi" w:cstheme="majorBidi"/>
          <w:sz w:val="22"/>
          <w:szCs w:val="22"/>
        </w:rPr>
        <w:t>Tenants who assert constructive eviction defense and stop paying rent are allowed to stay on the remaining part of the premises from which the tenant does not claim to have been constructively evicted.</w:t>
      </w:r>
    </w:p>
    <w:p w:rsidR="000A41CE" w:rsidRPr="000A41CE" w:rsidRDefault="000A41CE" w:rsidP="009423C0">
      <w:pPr>
        <w:pStyle w:val="ListParagraph"/>
        <w:numPr>
          <w:ilvl w:val="3"/>
          <w:numId w:val="56"/>
        </w:numPr>
        <w:spacing w:after="160" w:line="259" w:lineRule="auto"/>
        <w:rPr>
          <w:rFonts w:asciiTheme="majorBidi" w:hAnsiTheme="majorBidi" w:cstheme="majorBidi"/>
          <w:b/>
          <w:sz w:val="22"/>
          <w:szCs w:val="22"/>
        </w:rPr>
      </w:pPr>
      <w:r w:rsidRPr="000A41CE">
        <w:rPr>
          <w:rFonts w:asciiTheme="majorBidi" w:hAnsiTheme="majorBidi" w:cstheme="majorBidi"/>
          <w:sz w:val="22"/>
          <w:szCs w:val="22"/>
        </w:rPr>
        <w:t>“makes no sense at all to say that if part of an apartment has been rendered uninhabitable, a family must move from the entire dwelling before it can seek justice and fair dealing.”</w:t>
      </w:r>
    </w:p>
    <w:p w:rsidR="000A41CE" w:rsidRDefault="000A41CE" w:rsidP="009423C0">
      <w:pPr>
        <w:pStyle w:val="ListParagraph"/>
        <w:numPr>
          <w:ilvl w:val="1"/>
          <w:numId w:val="56"/>
        </w:numPr>
        <w:spacing w:after="160" w:line="259" w:lineRule="auto"/>
        <w:rPr>
          <w:rFonts w:asciiTheme="majorBidi" w:hAnsiTheme="majorBidi" w:cstheme="majorBidi"/>
          <w:bCs/>
          <w:sz w:val="22"/>
          <w:szCs w:val="22"/>
        </w:rPr>
      </w:pPr>
      <w:r w:rsidRPr="000A41CE">
        <w:rPr>
          <w:rFonts w:asciiTheme="majorBidi" w:hAnsiTheme="majorBidi" w:cstheme="majorBidi"/>
          <w:b/>
          <w:i/>
          <w:sz w:val="22"/>
          <w:szCs w:val="22"/>
        </w:rPr>
        <w:t>3000 B.C. v. Bowman Properties Ltd</w:t>
      </w:r>
      <w:r>
        <w:rPr>
          <w:rFonts w:asciiTheme="majorBidi" w:hAnsiTheme="majorBidi" w:cstheme="majorBidi"/>
          <w:b/>
          <w:i/>
          <w:sz w:val="22"/>
          <w:szCs w:val="22"/>
        </w:rPr>
        <w:t xml:space="preserve">: </w:t>
      </w:r>
      <w:r>
        <w:rPr>
          <w:rFonts w:asciiTheme="majorBidi" w:hAnsiTheme="majorBidi" w:cstheme="majorBidi"/>
          <w:bCs/>
          <w:iCs/>
          <w:sz w:val="22"/>
          <w:szCs w:val="22"/>
        </w:rPr>
        <w:t xml:space="preserve">constructive eviction for commercial LL—liable for </w:t>
      </w:r>
      <w:r w:rsidRPr="000A41CE">
        <w:rPr>
          <w:rFonts w:asciiTheme="majorBidi" w:hAnsiTheme="majorBidi" w:cstheme="majorBidi"/>
          <w:b/>
          <w:iCs/>
          <w:sz w:val="22"/>
          <w:szCs w:val="22"/>
        </w:rPr>
        <w:t>3</w:t>
      </w:r>
      <w:r w:rsidRPr="000A41CE">
        <w:rPr>
          <w:rFonts w:asciiTheme="majorBidi" w:hAnsiTheme="majorBidi" w:cstheme="majorBidi"/>
          <w:b/>
          <w:iCs/>
          <w:sz w:val="22"/>
          <w:szCs w:val="22"/>
          <w:vertAlign w:val="superscript"/>
        </w:rPr>
        <w:t>rd</w:t>
      </w:r>
      <w:r w:rsidRPr="000A41CE">
        <w:rPr>
          <w:rFonts w:asciiTheme="majorBidi" w:hAnsiTheme="majorBidi" w:cstheme="majorBidi"/>
          <w:b/>
          <w:iCs/>
          <w:sz w:val="22"/>
          <w:szCs w:val="22"/>
        </w:rPr>
        <w:t xml:space="preserve"> parties</w:t>
      </w:r>
      <w:r>
        <w:rPr>
          <w:rFonts w:asciiTheme="majorBidi" w:hAnsiTheme="majorBidi" w:cstheme="majorBidi"/>
          <w:bCs/>
          <w:iCs/>
          <w:sz w:val="22"/>
          <w:szCs w:val="22"/>
        </w:rPr>
        <w:t xml:space="preserve"> </w:t>
      </w:r>
    </w:p>
    <w:p w:rsidR="000A41CE" w:rsidRPr="000A41CE" w:rsidRDefault="000A41CE" w:rsidP="009423C0">
      <w:pPr>
        <w:pStyle w:val="ListParagraph"/>
        <w:numPr>
          <w:ilvl w:val="2"/>
          <w:numId w:val="56"/>
        </w:numPr>
        <w:spacing w:after="160" w:line="259" w:lineRule="auto"/>
        <w:rPr>
          <w:rFonts w:asciiTheme="majorBidi" w:hAnsiTheme="majorBidi" w:cstheme="majorBidi"/>
          <w:bCs/>
          <w:sz w:val="22"/>
          <w:szCs w:val="22"/>
        </w:rPr>
      </w:pPr>
      <w:r w:rsidRPr="000A41CE">
        <w:rPr>
          <w:rFonts w:asciiTheme="majorBidi" w:hAnsiTheme="majorBidi" w:cstheme="majorBidi"/>
          <w:sz w:val="22"/>
          <w:szCs w:val="22"/>
        </w:rPr>
        <w:lastRenderedPageBreak/>
        <w:t xml:space="preserve"> </w:t>
      </w:r>
      <w:r w:rsidRPr="000A41CE">
        <w:rPr>
          <w:rFonts w:asciiTheme="majorBidi" w:hAnsiTheme="majorBidi" w:cstheme="majorBidi"/>
          <w:b/>
          <w:sz w:val="22"/>
          <w:szCs w:val="22"/>
        </w:rPr>
        <w:t xml:space="preserve">Holding: </w:t>
      </w:r>
      <w:r w:rsidRPr="000A41CE">
        <w:rPr>
          <w:rFonts w:asciiTheme="majorBidi" w:hAnsiTheme="majorBidi" w:cstheme="majorBidi"/>
          <w:sz w:val="22"/>
          <w:szCs w:val="22"/>
        </w:rPr>
        <w:t xml:space="preserve">Constructive eviction occurred due to construction workers and children playing above. Court must determine what financial position of 3000 B.C. would have been if not for the constructive eviction.  </w:t>
      </w:r>
    </w:p>
    <w:p w:rsidR="000A41CE" w:rsidRPr="000A41CE" w:rsidRDefault="000A41CE" w:rsidP="009423C0">
      <w:pPr>
        <w:pStyle w:val="ListParagraph"/>
        <w:numPr>
          <w:ilvl w:val="2"/>
          <w:numId w:val="56"/>
        </w:numPr>
        <w:spacing w:after="160" w:line="259" w:lineRule="auto"/>
        <w:rPr>
          <w:rFonts w:asciiTheme="majorBidi" w:hAnsiTheme="majorBidi" w:cstheme="majorBidi"/>
          <w:bCs/>
          <w:sz w:val="22"/>
          <w:szCs w:val="22"/>
        </w:rPr>
      </w:pPr>
      <w:r w:rsidRPr="000A41CE">
        <w:rPr>
          <w:rFonts w:asciiTheme="majorBidi" w:hAnsiTheme="majorBidi" w:cstheme="majorBidi"/>
          <w:b/>
          <w:sz w:val="22"/>
          <w:szCs w:val="22"/>
        </w:rPr>
        <w:t>Damages:</w:t>
      </w:r>
      <w:r w:rsidRPr="000A41CE">
        <w:rPr>
          <w:rFonts w:asciiTheme="majorBidi" w:hAnsiTheme="majorBidi" w:cstheme="majorBidi"/>
          <w:sz w:val="22"/>
          <w:szCs w:val="22"/>
        </w:rPr>
        <w:t xml:space="preserve"> For purposes of damages, treated like a contract action – “restore the injured party to the financial position it would have achieved had the contract been fulfilled.”</w:t>
      </w:r>
    </w:p>
    <w:p w:rsidR="00303FA3" w:rsidRPr="00303FA3" w:rsidRDefault="000A41CE" w:rsidP="009423C0">
      <w:pPr>
        <w:pStyle w:val="ListParagraph"/>
        <w:numPr>
          <w:ilvl w:val="3"/>
          <w:numId w:val="56"/>
        </w:numPr>
        <w:spacing w:after="160" w:line="259" w:lineRule="auto"/>
        <w:rPr>
          <w:rFonts w:asciiTheme="majorBidi" w:hAnsiTheme="majorBidi" w:cstheme="majorBidi"/>
          <w:i/>
          <w:sz w:val="22"/>
          <w:szCs w:val="22"/>
          <w:u w:val="single"/>
        </w:rPr>
      </w:pPr>
      <w:r w:rsidRPr="00B321F1">
        <w:rPr>
          <w:rFonts w:asciiTheme="majorBidi" w:hAnsiTheme="majorBidi" w:cstheme="majorBidi"/>
          <w:sz w:val="22"/>
          <w:szCs w:val="22"/>
        </w:rPr>
        <w:t>Losses from start of noise, evacuation and moving expenses, attorneys’ fees, additional rent, reputation costs.</w:t>
      </w:r>
    </w:p>
    <w:p w:rsidR="00303FA3" w:rsidRPr="00303FA3" w:rsidRDefault="00303FA3" w:rsidP="009423C0">
      <w:pPr>
        <w:pStyle w:val="ListParagraph"/>
        <w:numPr>
          <w:ilvl w:val="0"/>
          <w:numId w:val="56"/>
        </w:numPr>
        <w:spacing w:after="160" w:line="259" w:lineRule="auto"/>
        <w:rPr>
          <w:rFonts w:asciiTheme="majorBidi" w:hAnsiTheme="majorBidi" w:cstheme="majorBidi"/>
          <w:i/>
          <w:sz w:val="22"/>
          <w:szCs w:val="22"/>
          <w:u w:val="single"/>
        </w:rPr>
      </w:pPr>
      <w:bookmarkStart w:id="74" w:name="_Toc8243825"/>
      <w:r w:rsidRPr="00510BF0">
        <w:rPr>
          <w:rStyle w:val="Heading4Char"/>
        </w:rPr>
        <w:t>Implied Warranty of Habitability</w:t>
      </w:r>
      <w:bookmarkEnd w:id="74"/>
      <w:r w:rsidRPr="00303FA3">
        <w:rPr>
          <w:rFonts w:asciiTheme="majorBidi" w:hAnsiTheme="majorBidi" w:cstheme="majorBidi"/>
          <w:sz w:val="22"/>
          <w:szCs w:val="22"/>
        </w:rPr>
        <w:t xml:space="preserve">: Obligates landlords to provide premises that are safe and suitable for habitation.  Breach of the </w:t>
      </w:r>
      <w:proofErr w:type="spellStart"/>
      <w:r w:rsidRPr="00303FA3">
        <w:rPr>
          <w:rFonts w:asciiTheme="majorBidi" w:hAnsiTheme="majorBidi" w:cstheme="majorBidi"/>
          <w:sz w:val="22"/>
          <w:szCs w:val="22"/>
        </w:rPr>
        <w:t>warranty</w:t>
      </w:r>
      <w:proofErr w:type="spellEnd"/>
      <w:r w:rsidRPr="00303FA3">
        <w:rPr>
          <w:rFonts w:asciiTheme="majorBidi" w:hAnsiTheme="majorBidi" w:cstheme="majorBidi"/>
          <w:sz w:val="22"/>
          <w:szCs w:val="22"/>
        </w:rPr>
        <w:t xml:space="preserve"> entitles tenants to move out before the end of the lease term, or to stay and either stop paying rent or pay a reduced rent until the improper conditions of the premises are fixed.</w:t>
      </w:r>
    </w:p>
    <w:p w:rsidR="00303FA3" w:rsidRPr="00303FA3" w:rsidRDefault="00303FA3" w:rsidP="009423C0">
      <w:pPr>
        <w:pStyle w:val="ListParagraph"/>
        <w:numPr>
          <w:ilvl w:val="1"/>
          <w:numId w:val="56"/>
        </w:numPr>
        <w:spacing w:after="160" w:line="259" w:lineRule="auto"/>
        <w:rPr>
          <w:rFonts w:asciiTheme="majorBidi" w:hAnsiTheme="majorBidi" w:cstheme="majorBidi"/>
          <w:i/>
          <w:sz w:val="22"/>
          <w:szCs w:val="22"/>
          <w:u w:val="single"/>
        </w:rPr>
      </w:pPr>
      <w:r>
        <w:rPr>
          <w:rFonts w:asciiTheme="majorBidi" w:hAnsiTheme="majorBidi" w:cstheme="majorBidi"/>
          <w:iCs/>
          <w:sz w:val="22"/>
          <w:szCs w:val="22"/>
        </w:rPr>
        <w:t>Old rules: viewed it as property transfer, not as a contract</w:t>
      </w:r>
    </w:p>
    <w:p w:rsidR="00303FA3" w:rsidRPr="00303FA3" w:rsidRDefault="00303FA3" w:rsidP="009423C0">
      <w:pPr>
        <w:pStyle w:val="ListParagraph"/>
        <w:numPr>
          <w:ilvl w:val="2"/>
          <w:numId w:val="56"/>
        </w:numPr>
        <w:spacing w:after="160" w:line="259" w:lineRule="auto"/>
        <w:rPr>
          <w:rFonts w:asciiTheme="majorBidi" w:hAnsiTheme="majorBidi" w:cstheme="majorBidi"/>
          <w:i/>
          <w:sz w:val="22"/>
          <w:szCs w:val="22"/>
          <w:u w:val="single"/>
        </w:rPr>
      </w:pPr>
      <w:r>
        <w:rPr>
          <w:rFonts w:asciiTheme="majorBidi" w:hAnsiTheme="majorBidi" w:cstheme="majorBidi"/>
          <w:sz w:val="22"/>
          <w:szCs w:val="22"/>
        </w:rPr>
        <w:t>No</w:t>
      </w:r>
      <w:r w:rsidRPr="00303FA3">
        <w:rPr>
          <w:rFonts w:asciiTheme="majorBidi" w:hAnsiTheme="majorBidi" w:cstheme="majorBidi"/>
          <w:sz w:val="22"/>
          <w:szCs w:val="22"/>
        </w:rPr>
        <w:t xml:space="preserve"> implied representations that apartment was habitable, and no duty to repair.  Only duty was to fix latent defects known to them and not easily discoverable. (</w:t>
      </w:r>
      <w:r w:rsidRPr="00941CE3">
        <w:rPr>
          <w:rFonts w:asciiTheme="majorBidi" w:hAnsiTheme="majorBidi" w:cstheme="majorBidi"/>
          <w:b/>
          <w:bCs/>
          <w:sz w:val="22"/>
          <w:szCs w:val="22"/>
        </w:rPr>
        <w:t>Caveat Lessee</w:t>
      </w:r>
      <w:r w:rsidRPr="00303FA3">
        <w:rPr>
          <w:rFonts w:asciiTheme="majorBidi" w:hAnsiTheme="majorBidi" w:cstheme="majorBidi"/>
          <w:sz w:val="22"/>
          <w:szCs w:val="22"/>
        </w:rPr>
        <w:t>)</w:t>
      </w:r>
    </w:p>
    <w:p w:rsidR="00303FA3" w:rsidRPr="00303FA3" w:rsidRDefault="00303FA3" w:rsidP="009423C0">
      <w:pPr>
        <w:pStyle w:val="ListParagraph"/>
        <w:numPr>
          <w:ilvl w:val="2"/>
          <w:numId w:val="56"/>
        </w:numPr>
        <w:spacing w:after="160" w:line="259" w:lineRule="auto"/>
        <w:rPr>
          <w:rFonts w:asciiTheme="majorBidi" w:hAnsiTheme="majorBidi" w:cstheme="majorBidi"/>
          <w:i/>
          <w:sz w:val="22"/>
          <w:szCs w:val="22"/>
          <w:u w:val="single"/>
        </w:rPr>
      </w:pPr>
      <w:r>
        <w:rPr>
          <w:rFonts w:asciiTheme="majorBidi" w:hAnsiTheme="majorBidi" w:cstheme="majorBidi"/>
          <w:iCs/>
          <w:sz w:val="22"/>
          <w:szCs w:val="22"/>
        </w:rPr>
        <w:t>V</w:t>
      </w:r>
      <w:r w:rsidRPr="00303FA3">
        <w:rPr>
          <w:rFonts w:asciiTheme="majorBidi" w:hAnsiTheme="majorBidi" w:cstheme="majorBidi"/>
          <w:iCs/>
          <w:sz w:val="22"/>
          <w:szCs w:val="22"/>
        </w:rPr>
        <w:t>iewed lease agreements unlike</w:t>
      </w:r>
      <w:r w:rsidRPr="00303FA3">
        <w:rPr>
          <w:rFonts w:asciiTheme="majorBidi" w:hAnsiTheme="majorBidi" w:cstheme="majorBidi"/>
          <w:sz w:val="22"/>
          <w:szCs w:val="22"/>
        </w:rPr>
        <w:t xml:space="preserve"> other contracts— obligations to perform were not contingent on the other party’s performance</w:t>
      </w:r>
      <w:r>
        <w:rPr>
          <w:rFonts w:asciiTheme="majorBidi" w:hAnsiTheme="majorBidi" w:cstheme="majorBidi"/>
          <w:sz w:val="22"/>
          <w:szCs w:val="22"/>
        </w:rPr>
        <w:t>; r</w:t>
      </w:r>
      <w:r w:rsidRPr="00303FA3">
        <w:rPr>
          <w:rFonts w:asciiTheme="majorBidi" w:hAnsiTheme="majorBidi" w:cstheme="majorBidi"/>
          <w:sz w:val="22"/>
          <w:szCs w:val="22"/>
        </w:rPr>
        <w:t xml:space="preserve">equirement to pay rent </w:t>
      </w:r>
      <w:r>
        <w:rPr>
          <w:rFonts w:asciiTheme="majorBidi" w:hAnsiTheme="majorBidi" w:cstheme="majorBidi"/>
          <w:sz w:val="22"/>
          <w:szCs w:val="22"/>
        </w:rPr>
        <w:t xml:space="preserve">was </w:t>
      </w:r>
      <w:r w:rsidRPr="00303FA3">
        <w:rPr>
          <w:rFonts w:asciiTheme="majorBidi" w:hAnsiTheme="majorBidi" w:cstheme="majorBidi"/>
          <w:b/>
          <w:bCs/>
          <w:sz w:val="22"/>
          <w:szCs w:val="22"/>
        </w:rPr>
        <w:t>independent</w:t>
      </w:r>
      <w:r w:rsidRPr="00303FA3">
        <w:rPr>
          <w:rFonts w:asciiTheme="majorBidi" w:hAnsiTheme="majorBidi" w:cstheme="majorBidi"/>
          <w:sz w:val="22"/>
          <w:szCs w:val="22"/>
        </w:rPr>
        <w:t xml:space="preserve"> of landlord’s performance and adherence to covenant</w:t>
      </w:r>
      <w:r>
        <w:rPr>
          <w:rFonts w:asciiTheme="majorBidi" w:hAnsiTheme="majorBidi" w:cstheme="majorBidi"/>
          <w:sz w:val="22"/>
          <w:szCs w:val="22"/>
        </w:rPr>
        <w:t xml:space="preserve">s, like duty to repair. Constructive eviction was the only way out—couldn’t withhold rent </w:t>
      </w:r>
    </w:p>
    <w:p w:rsidR="00303FA3" w:rsidRDefault="00303FA3" w:rsidP="009423C0">
      <w:pPr>
        <w:pStyle w:val="ListParagraph"/>
        <w:numPr>
          <w:ilvl w:val="3"/>
          <w:numId w:val="56"/>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Some jurisdictions</w:t>
      </w:r>
      <w:r>
        <w:rPr>
          <w:rFonts w:asciiTheme="majorBidi" w:hAnsiTheme="majorBidi" w:cstheme="majorBidi"/>
          <w:sz w:val="22"/>
          <w:szCs w:val="22"/>
        </w:rPr>
        <w:t xml:space="preserve"> still</w:t>
      </w:r>
      <w:r w:rsidRPr="00B321F1">
        <w:rPr>
          <w:rFonts w:asciiTheme="majorBidi" w:hAnsiTheme="majorBidi" w:cstheme="majorBidi"/>
          <w:sz w:val="22"/>
          <w:szCs w:val="22"/>
        </w:rPr>
        <w:t xml:space="preserve"> hold covenants in </w:t>
      </w:r>
      <w:r w:rsidRPr="00941CE3">
        <w:rPr>
          <w:rFonts w:asciiTheme="majorBidi" w:hAnsiTheme="majorBidi" w:cstheme="majorBidi"/>
          <w:b/>
          <w:bCs/>
          <w:sz w:val="22"/>
          <w:szCs w:val="22"/>
        </w:rPr>
        <w:t>commercial</w:t>
      </w:r>
      <w:r w:rsidRPr="00B321F1">
        <w:rPr>
          <w:rFonts w:asciiTheme="majorBidi" w:hAnsiTheme="majorBidi" w:cstheme="majorBidi"/>
          <w:sz w:val="22"/>
          <w:szCs w:val="22"/>
        </w:rPr>
        <w:t xml:space="preserve"> leases are independent rather than dependent (NY). Most say dependent (MA)</w:t>
      </w:r>
    </w:p>
    <w:p w:rsidR="00303FA3" w:rsidRDefault="00303FA3" w:rsidP="009423C0">
      <w:pPr>
        <w:pStyle w:val="ListParagraph"/>
        <w:numPr>
          <w:ilvl w:val="1"/>
          <w:numId w:val="56"/>
        </w:numPr>
        <w:spacing w:after="160" w:line="259" w:lineRule="auto"/>
        <w:rPr>
          <w:rFonts w:asciiTheme="majorBidi" w:hAnsiTheme="majorBidi" w:cstheme="majorBidi"/>
          <w:sz w:val="22"/>
          <w:szCs w:val="22"/>
        </w:rPr>
      </w:pPr>
      <w:r>
        <w:rPr>
          <w:rFonts w:asciiTheme="majorBidi" w:hAnsiTheme="majorBidi" w:cstheme="majorBidi"/>
          <w:sz w:val="22"/>
          <w:szCs w:val="22"/>
        </w:rPr>
        <w:t xml:space="preserve">Warranty applies in almost all states for residential tenancies. </w:t>
      </w:r>
      <w:r w:rsidRPr="00303FA3">
        <w:rPr>
          <w:rFonts w:asciiTheme="majorBidi" w:hAnsiTheme="majorBidi" w:cstheme="majorBidi"/>
          <w:b/>
          <w:sz w:val="22"/>
          <w:szCs w:val="22"/>
        </w:rPr>
        <w:t>Not waivable, in most jurisdictions, in residential leases</w:t>
      </w:r>
      <w:r w:rsidRPr="00303FA3">
        <w:rPr>
          <w:rFonts w:asciiTheme="majorBidi" w:hAnsiTheme="majorBidi" w:cstheme="majorBidi"/>
          <w:sz w:val="22"/>
          <w:szCs w:val="22"/>
        </w:rPr>
        <w:t xml:space="preserve"> – paternalistic, but warranted because otherwise tenants would always waive (no real choice given bargaining position.)  </w:t>
      </w:r>
    </w:p>
    <w:p w:rsidR="00303FA3" w:rsidRPr="00303FA3" w:rsidRDefault="00303FA3" w:rsidP="009423C0">
      <w:pPr>
        <w:pStyle w:val="ListParagraph"/>
        <w:numPr>
          <w:ilvl w:val="2"/>
          <w:numId w:val="56"/>
        </w:numPr>
        <w:spacing w:after="160" w:line="259" w:lineRule="auto"/>
        <w:rPr>
          <w:rFonts w:asciiTheme="majorBidi" w:hAnsiTheme="majorBidi" w:cstheme="majorBidi"/>
          <w:sz w:val="22"/>
          <w:szCs w:val="22"/>
        </w:rPr>
      </w:pPr>
      <w:r w:rsidRPr="00303FA3">
        <w:rPr>
          <w:rFonts w:asciiTheme="majorBidi" w:hAnsiTheme="majorBidi" w:cstheme="majorBidi"/>
          <w:b/>
          <w:sz w:val="22"/>
          <w:szCs w:val="22"/>
        </w:rPr>
        <w:t>Similar reasons given for why other property rights non-waivable:</w:t>
      </w:r>
    </w:p>
    <w:p w:rsidR="00303FA3" w:rsidRDefault="00303FA3" w:rsidP="009423C0">
      <w:pPr>
        <w:pStyle w:val="ListParagraph"/>
        <w:numPr>
          <w:ilvl w:val="3"/>
          <w:numId w:val="56"/>
        </w:numPr>
        <w:spacing w:after="160" w:line="259" w:lineRule="auto"/>
        <w:rPr>
          <w:rFonts w:asciiTheme="majorBidi" w:hAnsiTheme="majorBidi" w:cstheme="majorBidi"/>
          <w:sz w:val="22"/>
          <w:szCs w:val="22"/>
        </w:rPr>
      </w:pPr>
      <w:r w:rsidRPr="00303FA3">
        <w:rPr>
          <w:rFonts w:asciiTheme="majorBidi" w:hAnsiTheme="majorBidi" w:cstheme="majorBidi"/>
          <w:b/>
          <w:i/>
          <w:sz w:val="22"/>
          <w:szCs w:val="22"/>
        </w:rPr>
        <w:t>State v. Schack</w:t>
      </w:r>
      <w:r w:rsidRPr="00303FA3">
        <w:rPr>
          <w:rFonts w:asciiTheme="majorBidi" w:hAnsiTheme="majorBidi" w:cstheme="majorBidi"/>
          <w:sz w:val="22"/>
          <w:szCs w:val="22"/>
        </w:rPr>
        <w:t xml:space="preserve"> – migrant workers would always waive access to essential services given weak bargaining position.</w:t>
      </w:r>
    </w:p>
    <w:p w:rsidR="00303FA3" w:rsidRDefault="00303FA3" w:rsidP="009423C0">
      <w:pPr>
        <w:pStyle w:val="ListParagraph"/>
        <w:numPr>
          <w:ilvl w:val="3"/>
          <w:numId w:val="56"/>
        </w:numPr>
        <w:spacing w:after="160" w:line="259" w:lineRule="auto"/>
        <w:rPr>
          <w:rFonts w:asciiTheme="majorBidi" w:hAnsiTheme="majorBidi" w:cstheme="majorBidi"/>
          <w:sz w:val="22"/>
          <w:szCs w:val="22"/>
        </w:rPr>
      </w:pPr>
      <w:r w:rsidRPr="00303FA3">
        <w:rPr>
          <w:rFonts w:asciiTheme="majorBidi" w:hAnsiTheme="majorBidi" w:cstheme="majorBidi"/>
          <w:sz w:val="22"/>
          <w:szCs w:val="22"/>
        </w:rPr>
        <w:t>If one party waives, precedent would be set for the rest of the market to follow – imposes externalities on neighbors</w:t>
      </w:r>
    </w:p>
    <w:p w:rsidR="00303FA3" w:rsidRDefault="00303FA3" w:rsidP="009423C0">
      <w:pPr>
        <w:pStyle w:val="ListParagraph"/>
        <w:numPr>
          <w:ilvl w:val="3"/>
          <w:numId w:val="56"/>
        </w:numPr>
        <w:spacing w:after="160" w:line="259" w:lineRule="auto"/>
        <w:rPr>
          <w:rFonts w:asciiTheme="majorBidi" w:hAnsiTheme="majorBidi" w:cstheme="majorBidi"/>
          <w:sz w:val="22"/>
          <w:szCs w:val="22"/>
        </w:rPr>
      </w:pPr>
      <w:r w:rsidRPr="00303FA3">
        <w:rPr>
          <w:rFonts w:asciiTheme="majorBidi" w:hAnsiTheme="majorBidi" w:cstheme="majorBidi"/>
          <w:b/>
          <w:sz w:val="22"/>
          <w:szCs w:val="22"/>
        </w:rPr>
        <w:t>Radin:</w:t>
      </w:r>
      <w:r w:rsidRPr="00303FA3">
        <w:rPr>
          <w:rFonts w:asciiTheme="majorBidi" w:hAnsiTheme="majorBidi" w:cstheme="majorBidi"/>
          <w:sz w:val="22"/>
          <w:szCs w:val="22"/>
        </w:rPr>
        <w:t xml:space="preserve"> Habitable dwelling an inalienable right – right to livable dwelling tied up in notion of personhood.  Wouldn’t waive it if on equal footing with LL.</w:t>
      </w:r>
    </w:p>
    <w:p w:rsidR="00303FA3" w:rsidRDefault="00303FA3" w:rsidP="009423C0">
      <w:pPr>
        <w:pStyle w:val="ListParagraph"/>
        <w:numPr>
          <w:ilvl w:val="2"/>
          <w:numId w:val="56"/>
        </w:numPr>
        <w:spacing w:after="160" w:line="259" w:lineRule="auto"/>
        <w:rPr>
          <w:rFonts w:asciiTheme="majorBidi" w:hAnsiTheme="majorBidi" w:cstheme="majorBidi"/>
          <w:sz w:val="22"/>
          <w:szCs w:val="22"/>
        </w:rPr>
      </w:pPr>
      <w:r w:rsidRPr="00303FA3">
        <w:rPr>
          <w:rFonts w:asciiTheme="majorBidi" w:hAnsiTheme="majorBidi" w:cstheme="majorBidi"/>
          <w:sz w:val="22"/>
          <w:szCs w:val="22"/>
        </w:rPr>
        <w:t xml:space="preserve">If it is waivable (in some states), it is a </w:t>
      </w:r>
      <w:r w:rsidRPr="00303FA3">
        <w:rPr>
          <w:rFonts w:asciiTheme="majorBidi" w:hAnsiTheme="majorBidi" w:cstheme="majorBidi"/>
          <w:b/>
          <w:sz w:val="22"/>
          <w:szCs w:val="22"/>
        </w:rPr>
        <w:t>presumption or default</w:t>
      </w:r>
      <w:r w:rsidRPr="00303FA3">
        <w:rPr>
          <w:rFonts w:asciiTheme="majorBidi" w:hAnsiTheme="majorBidi" w:cstheme="majorBidi"/>
          <w:sz w:val="22"/>
          <w:szCs w:val="22"/>
        </w:rPr>
        <w:t xml:space="preserve"> </w:t>
      </w:r>
      <w:r w:rsidR="00C7117C">
        <w:rPr>
          <w:rFonts w:asciiTheme="majorBidi" w:hAnsiTheme="majorBidi" w:cstheme="majorBidi"/>
          <w:sz w:val="22"/>
          <w:szCs w:val="22"/>
        </w:rPr>
        <w:t>rule</w:t>
      </w:r>
      <w:r w:rsidRPr="00303FA3">
        <w:rPr>
          <w:rFonts w:asciiTheme="majorBidi" w:hAnsiTheme="majorBidi" w:cstheme="majorBidi"/>
          <w:sz w:val="22"/>
          <w:szCs w:val="22"/>
        </w:rPr>
        <w:t xml:space="preserve"> courts will assume to be in the contract in the absence of language to the contrary.</w:t>
      </w:r>
    </w:p>
    <w:p w:rsidR="00C7117C" w:rsidRPr="00C7117C" w:rsidRDefault="00C7117C" w:rsidP="009423C0">
      <w:pPr>
        <w:pStyle w:val="ListParagraph"/>
        <w:numPr>
          <w:ilvl w:val="2"/>
          <w:numId w:val="56"/>
        </w:numPr>
        <w:spacing w:after="160" w:line="259" w:lineRule="auto"/>
        <w:rPr>
          <w:rFonts w:asciiTheme="majorBidi" w:hAnsiTheme="majorBidi" w:cstheme="majorBidi"/>
          <w:b/>
          <w:sz w:val="22"/>
          <w:szCs w:val="22"/>
        </w:rPr>
      </w:pPr>
      <w:r w:rsidRPr="00B321F1">
        <w:rPr>
          <w:rFonts w:asciiTheme="majorBidi" w:hAnsiTheme="majorBidi" w:cstheme="majorBidi"/>
          <w:b/>
          <w:sz w:val="22"/>
          <w:szCs w:val="22"/>
        </w:rPr>
        <w:t xml:space="preserve">Most jurisdictions do not hold </w:t>
      </w:r>
      <w:r w:rsidRPr="00B321F1">
        <w:rPr>
          <w:rFonts w:asciiTheme="majorBidi" w:hAnsiTheme="majorBidi" w:cstheme="majorBidi"/>
          <w:b/>
          <w:i/>
          <w:sz w:val="22"/>
          <w:szCs w:val="22"/>
        </w:rPr>
        <w:t>commercial</w:t>
      </w:r>
      <w:r w:rsidRPr="00B321F1">
        <w:rPr>
          <w:rFonts w:asciiTheme="majorBidi" w:hAnsiTheme="majorBidi" w:cstheme="majorBidi"/>
          <w:b/>
          <w:sz w:val="22"/>
          <w:szCs w:val="22"/>
        </w:rPr>
        <w:t xml:space="preserve"> leases contain implied warranties.  </w:t>
      </w:r>
      <w:r w:rsidRPr="00B321F1">
        <w:rPr>
          <w:rFonts w:asciiTheme="majorBidi" w:hAnsiTheme="majorBidi" w:cstheme="majorBidi"/>
          <w:sz w:val="22"/>
          <w:szCs w:val="22"/>
        </w:rPr>
        <w:t xml:space="preserve">Jurisdictions that hold implied warranties do exist in commercial leases also make them </w:t>
      </w:r>
      <w:proofErr w:type="spellStart"/>
      <w:r w:rsidRPr="00B321F1">
        <w:rPr>
          <w:rFonts w:asciiTheme="majorBidi" w:hAnsiTheme="majorBidi" w:cstheme="majorBidi"/>
          <w:b/>
          <w:sz w:val="22"/>
          <w:szCs w:val="22"/>
        </w:rPr>
        <w:t>disclaimable</w:t>
      </w:r>
      <w:proofErr w:type="spellEnd"/>
      <w:r w:rsidRPr="00B321F1">
        <w:rPr>
          <w:rFonts w:asciiTheme="majorBidi" w:hAnsiTheme="majorBidi" w:cstheme="majorBidi"/>
          <w:sz w:val="22"/>
          <w:szCs w:val="22"/>
        </w:rPr>
        <w:t>.</w:t>
      </w:r>
    </w:p>
    <w:p w:rsidR="00303FA3" w:rsidRDefault="00303FA3" w:rsidP="009423C0">
      <w:pPr>
        <w:pStyle w:val="ListParagraph"/>
        <w:numPr>
          <w:ilvl w:val="1"/>
          <w:numId w:val="56"/>
        </w:numPr>
        <w:spacing w:after="160" w:line="259" w:lineRule="auto"/>
        <w:rPr>
          <w:rFonts w:asciiTheme="majorBidi" w:hAnsiTheme="majorBidi" w:cstheme="majorBidi"/>
          <w:sz w:val="22"/>
          <w:szCs w:val="22"/>
        </w:rPr>
      </w:pPr>
      <w:r w:rsidRPr="00C7117C">
        <w:rPr>
          <w:rFonts w:asciiTheme="majorBidi" w:hAnsiTheme="majorBidi" w:cstheme="majorBidi"/>
          <w:sz w:val="22"/>
          <w:szCs w:val="22"/>
        </w:rPr>
        <w:t xml:space="preserve">Some states measure landlords’ obligations based on reference to state or </w:t>
      </w:r>
      <w:r w:rsidR="00C7117C">
        <w:rPr>
          <w:rFonts w:asciiTheme="majorBidi" w:hAnsiTheme="majorBidi" w:cstheme="majorBidi"/>
          <w:sz w:val="22"/>
          <w:szCs w:val="22"/>
        </w:rPr>
        <w:t>local</w:t>
      </w:r>
      <w:r w:rsidRPr="00C7117C">
        <w:rPr>
          <w:rFonts w:asciiTheme="majorBidi" w:hAnsiTheme="majorBidi" w:cstheme="majorBidi"/>
          <w:sz w:val="22"/>
          <w:szCs w:val="22"/>
        </w:rPr>
        <w:t xml:space="preserve"> housing codes; other courts measure the LL’s obligations independently of the housing codes, holding that LL’s have an obligation to conform with general community standards of suitability for occupancy</w:t>
      </w:r>
    </w:p>
    <w:p w:rsidR="00303FA3" w:rsidRDefault="00303FA3" w:rsidP="009423C0">
      <w:pPr>
        <w:pStyle w:val="ListParagraph"/>
        <w:numPr>
          <w:ilvl w:val="2"/>
          <w:numId w:val="56"/>
        </w:numPr>
        <w:spacing w:after="160" w:line="259" w:lineRule="auto"/>
        <w:rPr>
          <w:rFonts w:asciiTheme="majorBidi" w:hAnsiTheme="majorBidi" w:cstheme="majorBidi"/>
          <w:sz w:val="22"/>
          <w:szCs w:val="22"/>
        </w:rPr>
      </w:pPr>
      <w:r w:rsidRPr="007B23AE">
        <w:rPr>
          <w:rFonts w:asciiTheme="majorBidi" w:hAnsiTheme="majorBidi" w:cstheme="majorBidi"/>
          <w:b/>
          <w:bCs/>
          <w:sz w:val="22"/>
          <w:szCs w:val="22"/>
        </w:rPr>
        <w:t>Examples</w:t>
      </w:r>
      <w:r w:rsidRPr="00C7117C">
        <w:rPr>
          <w:rFonts w:asciiTheme="majorBidi" w:hAnsiTheme="majorBidi" w:cstheme="majorBidi"/>
          <w:sz w:val="22"/>
          <w:szCs w:val="22"/>
        </w:rPr>
        <w:t xml:space="preserve"> that are likely to violate warranty: lack of heat/ hot water, broken windows, pest infestation and leaky roofs </w:t>
      </w:r>
    </w:p>
    <w:p w:rsidR="00C7117C" w:rsidRDefault="00C7117C" w:rsidP="009423C0">
      <w:pPr>
        <w:pStyle w:val="ListParagraph"/>
        <w:numPr>
          <w:ilvl w:val="2"/>
          <w:numId w:val="56"/>
        </w:numPr>
        <w:spacing w:after="160" w:line="259" w:lineRule="auto"/>
        <w:rPr>
          <w:rFonts w:asciiTheme="majorBidi" w:hAnsiTheme="majorBidi" w:cstheme="majorBidi"/>
          <w:sz w:val="22"/>
          <w:szCs w:val="22"/>
        </w:rPr>
      </w:pPr>
      <w:r>
        <w:rPr>
          <w:rFonts w:asciiTheme="majorBidi" w:hAnsiTheme="majorBidi" w:cstheme="majorBidi"/>
          <w:sz w:val="22"/>
          <w:szCs w:val="22"/>
        </w:rPr>
        <w:t>Also, duty to maintain common areas, assume duty to repair—must do so non-negligently</w:t>
      </w:r>
    </w:p>
    <w:p w:rsidR="00303FA3" w:rsidRDefault="00303FA3" w:rsidP="009423C0">
      <w:pPr>
        <w:pStyle w:val="ListParagraph"/>
        <w:numPr>
          <w:ilvl w:val="2"/>
          <w:numId w:val="56"/>
        </w:numPr>
        <w:spacing w:after="160" w:line="259" w:lineRule="auto"/>
        <w:rPr>
          <w:rFonts w:asciiTheme="majorBidi" w:hAnsiTheme="majorBidi" w:cstheme="majorBidi"/>
          <w:sz w:val="22"/>
          <w:szCs w:val="22"/>
        </w:rPr>
      </w:pPr>
      <w:r w:rsidRPr="00C7117C">
        <w:rPr>
          <w:rFonts w:asciiTheme="majorBidi" w:hAnsiTheme="majorBidi" w:cstheme="majorBidi"/>
          <w:sz w:val="22"/>
          <w:szCs w:val="22"/>
        </w:rPr>
        <w:t>If LL fails to provide a necessary service, many courts hold that warranty isn’t violated until the LL has been notified of the problem and has a reasonable opportunity to fix it and did not do so; but some find breach the moment the condition occurs</w:t>
      </w:r>
    </w:p>
    <w:p w:rsidR="00303FA3" w:rsidRPr="00C7117C" w:rsidRDefault="00303FA3" w:rsidP="009423C0">
      <w:pPr>
        <w:pStyle w:val="ListParagraph"/>
        <w:numPr>
          <w:ilvl w:val="1"/>
          <w:numId w:val="56"/>
        </w:numPr>
        <w:spacing w:after="160" w:line="259" w:lineRule="auto"/>
        <w:rPr>
          <w:rFonts w:asciiTheme="majorBidi" w:hAnsiTheme="majorBidi" w:cstheme="majorBidi"/>
          <w:sz w:val="22"/>
          <w:szCs w:val="22"/>
        </w:rPr>
      </w:pPr>
      <w:r w:rsidRPr="00C7117C">
        <w:rPr>
          <w:rFonts w:asciiTheme="majorBidi" w:hAnsiTheme="majorBidi" w:cstheme="majorBidi"/>
          <w:b/>
          <w:sz w:val="22"/>
          <w:szCs w:val="22"/>
        </w:rPr>
        <w:t xml:space="preserve">Remedies if Breach of implied warranty of habitability </w:t>
      </w:r>
    </w:p>
    <w:p w:rsidR="00303FA3" w:rsidRDefault="00303FA3" w:rsidP="009423C0">
      <w:pPr>
        <w:pStyle w:val="ListParagraph"/>
        <w:numPr>
          <w:ilvl w:val="2"/>
          <w:numId w:val="56"/>
        </w:numPr>
        <w:spacing w:after="160" w:line="259" w:lineRule="auto"/>
        <w:rPr>
          <w:rFonts w:asciiTheme="majorBidi" w:hAnsiTheme="majorBidi" w:cstheme="majorBidi"/>
          <w:sz w:val="22"/>
          <w:szCs w:val="22"/>
        </w:rPr>
      </w:pPr>
      <w:r w:rsidRPr="00C7117C">
        <w:rPr>
          <w:rFonts w:asciiTheme="majorBidi" w:hAnsiTheme="majorBidi" w:cstheme="majorBidi"/>
          <w:sz w:val="22"/>
          <w:szCs w:val="22"/>
          <w:u w:val="single"/>
        </w:rPr>
        <w:t>Rescission or right to move out before end of term:</w:t>
      </w:r>
      <w:r w:rsidRPr="00C7117C">
        <w:rPr>
          <w:rFonts w:asciiTheme="majorBidi" w:hAnsiTheme="majorBidi" w:cstheme="majorBidi"/>
          <w:sz w:val="22"/>
          <w:szCs w:val="22"/>
        </w:rPr>
        <w:t xml:space="preserve"> Tenant may repudiate contract if landlord is in breach of covenant, even when change in material conditions would not amount to constructive eviction.  If tenant moves out early, and LL sues, tenant can assert LL violated implied warranty of habitability as affirmative defense.</w:t>
      </w:r>
    </w:p>
    <w:p w:rsidR="00303FA3" w:rsidRDefault="00303FA3" w:rsidP="009423C0">
      <w:pPr>
        <w:pStyle w:val="ListParagraph"/>
        <w:numPr>
          <w:ilvl w:val="2"/>
          <w:numId w:val="56"/>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Rent withholding:</w:t>
      </w:r>
      <w:r w:rsidRPr="00C7117C">
        <w:rPr>
          <w:rFonts w:asciiTheme="majorBidi" w:hAnsiTheme="majorBidi" w:cstheme="majorBidi"/>
          <w:sz w:val="22"/>
          <w:szCs w:val="22"/>
        </w:rPr>
        <w:t xml:space="preserve"> If LL in breach, right to stop paying rent &amp; continue living there. Breach may be raised as defense in eviction proceeding or claim for back rent.  Distinguishes implied warranty of habitability from constructive eviction – </w:t>
      </w:r>
      <w:r w:rsidRPr="00C7117C">
        <w:rPr>
          <w:rFonts w:asciiTheme="majorBidi" w:hAnsiTheme="majorBidi" w:cstheme="majorBidi"/>
          <w:bCs/>
          <w:sz w:val="22"/>
          <w:szCs w:val="22"/>
        </w:rPr>
        <w:t>latter ordinarily requires tenant to move out to become entitled to stop paying rent</w:t>
      </w:r>
      <w:r w:rsidR="00C7117C">
        <w:rPr>
          <w:rFonts w:asciiTheme="majorBidi" w:hAnsiTheme="majorBidi" w:cstheme="majorBidi"/>
          <w:bCs/>
          <w:sz w:val="22"/>
          <w:szCs w:val="22"/>
        </w:rPr>
        <w:t xml:space="preserve"> (traditional rule) </w:t>
      </w:r>
    </w:p>
    <w:p w:rsidR="00303FA3" w:rsidRPr="00C7117C" w:rsidRDefault="00303FA3" w:rsidP="009423C0">
      <w:pPr>
        <w:pStyle w:val="ListParagraph"/>
        <w:numPr>
          <w:ilvl w:val="3"/>
          <w:numId w:val="56"/>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lastRenderedPageBreak/>
        <w:t>Consult statute:</w:t>
      </w:r>
      <w:r w:rsidRPr="00C7117C">
        <w:rPr>
          <w:rFonts w:asciiTheme="majorBidi" w:hAnsiTheme="majorBidi" w:cstheme="majorBidi"/>
          <w:sz w:val="22"/>
          <w:szCs w:val="22"/>
        </w:rPr>
        <w:t xml:space="preserve"> some require tenant to give notice of defect prior to rent withholding.  Some require complaint to be verified by inspector.  Some require rent to be paid into escrow</w:t>
      </w:r>
      <w:r w:rsidR="00C7117C">
        <w:rPr>
          <w:rFonts w:asciiTheme="majorBidi" w:hAnsiTheme="majorBidi" w:cstheme="majorBidi"/>
          <w:sz w:val="22"/>
          <w:szCs w:val="22"/>
        </w:rPr>
        <w:t xml:space="preserve"> </w:t>
      </w:r>
      <w:r w:rsidR="00C7117C" w:rsidRPr="00C7117C">
        <w:rPr>
          <w:rFonts w:asciiTheme="majorBidi" w:hAnsiTheme="majorBidi" w:cstheme="majorBidi"/>
          <w:sz w:val="22"/>
          <w:szCs w:val="22"/>
        </w:rPr>
        <w:t>(</w:t>
      </w:r>
      <w:r w:rsidRPr="00C7117C">
        <w:rPr>
          <w:rFonts w:asciiTheme="majorBidi" w:hAnsiTheme="majorBidi" w:cstheme="majorBidi"/>
          <w:sz w:val="22"/>
          <w:szCs w:val="22"/>
        </w:rPr>
        <w:t>Always a good idea to pay into escrow if withholding, in case you lose.</w:t>
      </w:r>
      <w:r w:rsidR="00C7117C" w:rsidRPr="00C7117C">
        <w:rPr>
          <w:rFonts w:asciiTheme="majorBidi" w:hAnsiTheme="majorBidi" w:cstheme="majorBidi"/>
          <w:sz w:val="22"/>
          <w:szCs w:val="22"/>
        </w:rPr>
        <w:t>)</w:t>
      </w:r>
    </w:p>
    <w:p w:rsidR="00303FA3" w:rsidRPr="00C7117C" w:rsidRDefault="00303FA3" w:rsidP="009423C0">
      <w:pPr>
        <w:pStyle w:val="ListParagraph"/>
        <w:numPr>
          <w:ilvl w:val="2"/>
          <w:numId w:val="56"/>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Rent abatement:</w:t>
      </w:r>
      <w:r w:rsidRPr="00C7117C">
        <w:rPr>
          <w:rFonts w:asciiTheme="majorBidi" w:hAnsiTheme="majorBidi" w:cstheme="majorBidi"/>
          <w:sz w:val="22"/>
          <w:szCs w:val="22"/>
        </w:rPr>
        <w:t xml:space="preserve"> If breach, right to reduced rent.  May elect not to </w:t>
      </w:r>
      <w:r w:rsidR="00C7117C" w:rsidRPr="00C7117C">
        <w:rPr>
          <w:rFonts w:asciiTheme="majorBidi" w:hAnsiTheme="majorBidi" w:cstheme="majorBidi"/>
          <w:sz w:val="22"/>
          <w:szCs w:val="22"/>
        </w:rPr>
        <w:t>withhold but</w:t>
      </w:r>
      <w:r w:rsidRPr="00C7117C">
        <w:rPr>
          <w:rFonts w:asciiTheme="majorBidi" w:hAnsiTheme="majorBidi" w:cstheme="majorBidi"/>
          <w:sz w:val="22"/>
          <w:szCs w:val="22"/>
        </w:rPr>
        <w:t xml:space="preserve"> sue for declaratory judgment and ask landlord to reimburse for all or portion of rent paid during period of breach.  More common to withhold and wait to be sued.  If defect serious, will get to keep all unpaid rent.  If less serious, may have to pay portion.</w:t>
      </w:r>
    </w:p>
    <w:p w:rsidR="00303FA3" w:rsidRPr="00C7117C" w:rsidRDefault="00303FA3" w:rsidP="009423C0">
      <w:pPr>
        <w:pStyle w:val="ListParagraph"/>
        <w:numPr>
          <w:ilvl w:val="3"/>
          <w:numId w:val="56"/>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rPr>
        <w:t>Amount to be withheld often based on FMV test: amount owed as rent during the breach</w:t>
      </w:r>
      <w:r w:rsidR="00C7117C">
        <w:rPr>
          <w:rFonts w:asciiTheme="majorBidi" w:hAnsiTheme="majorBidi" w:cstheme="majorBidi"/>
          <w:sz w:val="22"/>
          <w:szCs w:val="22"/>
        </w:rPr>
        <w:t xml:space="preserve"> </w:t>
      </w:r>
      <w:r w:rsidRPr="00C7117C">
        <w:rPr>
          <w:rFonts w:asciiTheme="majorBidi" w:hAnsiTheme="majorBidi" w:cstheme="majorBidi"/>
          <w:sz w:val="22"/>
          <w:szCs w:val="22"/>
        </w:rPr>
        <w:t xml:space="preserve">is simply the FMV of property with the defect. Others simply mark down the rent by a &amp; depending on the seriousness of the defect </w:t>
      </w:r>
    </w:p>
    <w:p w:rsidR="00303FA3" w:rsidRPr="00C7117C" w:rsidRDefault="00303FA3" w:rsidP="009423C0">
      <w:pPr>
        <w:pStyle w:val="ListParagraph"/>
        <w:numPr>
          <w:ilvl w:val="2"/>
          <w:numId w:val="56"/>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Repair and deduct:</w:t>
      </w:r>
      <w:r w:rsidRPr="00C7117C">
        <w:rPr>
          <w:rFonts w:asciiTheme="majorBidi" w:hAnsiTheme="majorBidi" w:cstheme="majorBidi"/>
          <w:sz w:val="22"/>
          <w:szCs w:val="22"/>
        </w:rPr>
        <w:t xml:space="preserve"> Tenant may repair and deduct cost of repair from rent. Some statutes limit by how much.</w:t>
      </w:r>
    </w:p>
    <w:p w:rsidR="00303FA3" w:rsidRPr="00C7117C" w:rsidRDefault="00303FA3" w:rsidP="009423C0">
      <w:pPr>
        <w:pStyle w:val="ListParagraph"/>
        <w:numPr>
          <w:ilvl w:val="2"/>
          <w:numId w:val="56"/>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Injunctive relief/specific performance:</w:t>
      </w:r>
      <w:r w:rsidRPr="00C7117C">
        <w:rPr>
          <w:rFonts w:asciiTheme="majorBidi" w:hAnsiTheme="majorBidi" w:cstheme="majorBidi"/>
          <w:sz w:val="22"/>
          <w:szCs w:val="22"/>
        </w:rPr>
        <w:t xml:space="preserve"> Some states allow tenant to sue for injunction to get landlord to comply with code.</w:t>
      </w:r>
    </w:p>
    <w:p w:rsidR="00303FA3" w:rsidRPr="00C7117C" w:rsidRDefault="00303FA3" w:rsidP="009423C0">
      <w:pPr>
        <w:pStyle w:val="ListParagraph"/>
        <w:numPr>
          <w:ilvl w:val="2"/>
          <w:numId w:val="56"/>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Administrative Remedies:</w:t>
      </w:r>
      <w:r w:rsidRPr="00C7117C">
        <w:rPr>
          <w:rFonts w:asciiTheme="majorBidi" w:hAnsiTheme="majorBidi" w:cstheme="majorBidi"/>
          <w:sz w:val="22"/>
          <w:szCs w:val="22"/>
        </w:rPr>
        <w:t xml:space="preserve"> In some states, may call upon inspector to inspect premises, assess repairs to be made, and order landlord to pay.  Inspectors may initiate suits for civil damages which would be paid to state or sue for injunctive relief</w:t>
      </w:r>
    </w:p>
    <w:p w:rsidR="00303FA3" w:rsidRPr="00C7117C" w:rsidRDefault="00303FA3" w:rsidP="009423C0">
      <w:pPr>
        <w:pStyle w:val="ListParagraph"/>
        <w:numPr>
          <w:ilvl w:val="2"/>
          <w:numId w:val="56"/>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Criminal Penalties:</w:t>
      </w:r>
      <w:r w:rsidRPr="00C7117C">
        <w:rPr>
          <w:rFonts w:asciiTheme="majorBidi" w:hAnsiTheme="majorBidi" w:cstheme="majorBidi"/>
          <w:sz w:val="22"/>
          <w:szCs w:val="22"/>
        </w:rPr>
        <w:t xml:space="preserve"> Some landlords face criminal liability if fail to fix dangerous and unlawful conditions.  (Judges have ordered landlords to live in buildings as punishment).</w:t>
      </w:r>
    </w:p>
    <w:p w:rsidR="00303FA3" w:rsidRPr="00C7117C" w:rsidRDefault="00303FA3" w:rsidP="009423C0">
      <w:pPr>
        <w:pStyle w:val="ListParagraph"/>
        <w:numPr>
          <w:ilvl w:val="2"/>
          <w:numId w:val="56"/>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Compensatory Damages:</w:t>
      </w:r>
      <w:r w:rsidRPr="00C7117C">
        <w:rPr>
          <w:rFonts w:asciiTheme="majorBidi" w:hAnsiTheme="majorBidi" w:cstheme="majorBidi"/>
          <w:sz w:val="22"/>
          <w:szCs w:val="22"/>
        </w:rPr>
        <w:t xml:space="preserve"> Usually breach of warranty is an affirmative defense to claims for back rent.  But may also be cause of action or counterclaim.  Most jurisdictions limit recovery to agreed-upon rent but some allow for damages greater than the rent (cost of staying in hotel, loss of property etc.)</w:t>
      </w:r>
    </w:p>
    <w:p w:rsidR="00303FA3" w:rsidRPr="00C7117C" w:rsidRDefault="00303FA3" w:rsidP="009423C0">
      <w:pPr>
        <w:pStyle w:val="ListParagraph"/>
        <w:numPr>
          <w:ilvl w:val="1"/>
          <w:numId w:val="56"/>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rPr>
        <w:t>Breach for events beyond control of LL?</w:t>
      </w:r>
      <w:r w:rsidR="00C7117C">
        <w:rPr>
          <w:rFonts w:asciiTheme="majorBidi" w:hAnsiTheme="majorBidi" w:cstheme="majorBidi"/>
          <w:sz w:val="22"/>
          <w:szCs w:val="22"/>
        </w:rPr>
        <w:t xml:space="preserve"> </w:t>
      </w:r>
      <w:r w:rsidRPr="00C7117C">
        <w:rPr>
          <w:rFonts w:asciiTheme="majorBidi" w:hAnsiTheme="majorBidi" w:cstheme="majorBidi"/>
          <w:sz w:val="22"/>
          <w:szCs w:val="22"/>
          <w:u w:val="single"/>
        </w:rPr>
        <w:t>Park West Management Corp v. Mitchell</w:t>
      </w:r>
      <w:r w:rsidRPr="00C7117C">
        <w:rPr>
          <w:rFonts w:asciiTheme="majorBidi" w:hAnsiTheme="majorBidi" w:cstheme="majorBidi"/>
          <w:sz w:val="22"/>
          <w:szCs w:val="22"/>
        </w:rPr>
        <w:t xml:space="preserve"> (1979): when owner’s staff went on strike and garbage piled up, tenants withheld rent and won in suit for back-rent claiming breach of warranty.  Owner found responsible for conditions—</w:t>
      </w:r>
      <w:r w:rsidRPr="00C7117C">
        <w:rPr>
          <w:rFonts w:asciiTheme="majorBidi" w:hAnsiTheme="majorBidi" w:cstheme="majorBidi"/>
          <w:b/>
          <w:bCs/>
          <w:sz w:val="22"/>
          <w:szCs w:val="22"/>
        </w:rPr>
        <w:t>acts of third parties and natural disasters</w:t>
      </w:r>
      <w:r w:rsidRPr="00C7117C">
        <w:rPr>
          <w:rFonts w:asciiTheme="majorBidi" w:hAnsiTheme="majorBidi" w:cstheme="majorBidi"/>
          <w:sz w:val="22"/>
          <w:szCs w:val="22"/>
        </w:rPr>
        <w:t xml:space="preserve"> are included in the scope of the warranty</w:t>
      </w:r>
    </w:p>
    <w:p w:rsidR="002C0A62" w:rsidRPr="002C0A62" w:rsidRDefault="00303FA3" w:rsidP="009423C0">
      <w:pPr>
        <w:pStyle w:val="ListParagraph"/>
        <w:numPr>
          <w:ilvl w:val="1"/>
          <w:numId w:val="56"/>
        </w:numPr>
        <w:spacing w:after="160" w:line="259" w:lineRule="auto"/>
        <w:rPr>
          <w:rFonts w:asciiTheme="majorBidi" w:hAnsiTheme="majorBidi" w:cstheme="majorBidi"/>
          <w:bCs/>
          <w:sz w:val="22"/>
          <w:szCs w:val="22"/>
        </w:rPr>
      </w:pPr>
      <w:r w:rsidRPr="00C7117C">
        <w:rPr>
          <w:rFonts w:asciiTheme="majorBidi" w:hAnsiTheme="majorBidi" w:cstheme="majorBidi"/>
          <w:b/>
          <w:sz w:val="22"/>
          <w:szCs w:val="22"/>
        </w:rPr>
        <w:t xml:space="preserve">ULTRA (pg. 886): </w:t>
      </w:r>
      <w:r w:rsidRPr="00C7117C">
        <w:rPr>
          <w:rFonts w:asciiTheme="majorBidi" w:hAnsiTheme="majorBidi" w:cstheme="majorBidi"/>
          <w:sz w:val="22"/>
          <w:szCs w:val="22"/>
        </w:rPr>
        <w:t xml:space="preserve">§2.104(a) – landlord to maintain premises up to code, make repairs, </w:t>
      </w:r>
      <w:proofErr w:type="spellStart"/>
      <w:r w:rsidRPr="00C7117C">
        <w:rPr>
          <w:rFonts w:asciiTheme="majorBidi" w:hAnsiTheme="majorBidi" w:cstheme="majorBidi"/>
          <w:sz w:val="22"/>
          <w:szCs w:val="22"/>
        </w:rPr>
        <w:t>etc</w:t>
      </w:r>
      <w:proofErr w:type="spellEnd"/>
      <w:r w:rsidR="00C7117C">
        <w:rPr>
          <w:rFonts w:asciiTheme="majorBidi" w:hAnsiTheme="majorBidi" w:cstheme="majorBidi"/>
          <w:sz w:val="22"/>
          <w:szCs w:val="22"/>
        </w:rPr>
        <w:t xml:space="preserve">; </w:t>
      </w:r>
      <w:r w:rsidRPr="00C7117C">
        <w:rPr>
          <w:rFonts w:asciiTheme="majorBidi" w:hAnsiTheme="majorBidi" w:cstheme="majorBidi"/>
          <w:b/>
          <w:bCs/>
          <w:sz w:val="22"/>
          <w:szCs w:val="22"/>
        </w:rPr>
        <w:t>§3.101</w:t>
      </w:r>
      <w:r w:rsidRPr="00C7117C">
        <w:rPr>
          <w:rFonts w:asciiTheme="majorBidi" w:hAnsiTheme="majorBidi" w:cstheme="majorBidi"/>
          <w:sz w:val="22"/>
          <w:szCs w:val="22"/>
        </w:rPr>
        <w:t xml:space="preserve"> – tenant obligations to maintain dwelling unit, not disturb neighbors</w:t>
      </w:r>
      <w:r w:rsidR="00C7117C">
        <w:rPr>
          <w:rFonts w:asciiTheme="majorBidi" w:hAnsiTheme="majorBidi" w:cstheme="majorBidi"/>
          <w:sz w:val="22"/>
          <w:szCs w:val="22"/>
        </w:rPr>
        <w:t xml:space="preserve">; </w:t>
      </w:r>
      <w:r w:rsidRPr="00C7117C">
        <w:rPr>
          <w:rFonts w:asciiTheme="majorBidi" w:hAnsiTheme="majorBidi" w:cstheme="majorBidi"/>
          <w:b/>
          <w:bCs/>
          <w:sz w:val="22"/>
          <w:szCs w:val="22"/>
        </w:rPr>
        <w:t>§4.101</w:t>
      </w:r>
      <w:r w:rsidRPr="00C7117C">
        <w:rPr>
          <w:rFonts w:asciiTheme="majorBidi" w:hAnsiTheme="majorBidi" w:cstheme="majorBidi"/>
          <w:sz w:val="22"/>
          <w:szCs w:val="22"/>
        </w:rPr>
        <w:t xml:space="preserve"> – noncompliance by landlord in general – conditions for termination (cannot terminate if remedied by time given in notice).  Allows for damages and injunctive relief.  Notice required</w:t>
      </w:r>
      <w:r w:rsidR="00C7117C">
        <w:rPr>
          <w:rFonts w:asciiTheme="majorBidi" w:hAnsiTheme="majorBidi" w:cstheme="majorBidi"/>
          <w:sz w:val="22"/>
          <w:szCs w:val="22"/>
        </w:rPr>
        <w:t xml:space="preserve">; </w:t>
      </w:r>
      <w:r w:rsidRPr="00C7117C">
        <w:rPr>
          <w:rFonts w:asciiTheme="majorBidi" w:hAnsiTheme="majorBidi" w:cstheme="majorBidi"/>
          <w:b/>
          <w:bCs/>
          <w:sz w:val="22"/>
          <w:szCs w:val="22"/>
        </w:rPr>
        <w:t>§4.103</w:t>
      </w:r>
      <w:r w:rsidRPr="00C7117C">
        <w:rPr>
          <w:rFonts w:asciiTheme="majorBidi" w:hAnsiTheme="majorBidi" w:cstheme="majorBidi"/>
          <w:sz w:val="22"/>
          <w:szCs w:val="22"/>
        </w:rPr>
        <w:t xml:space="preserve"> – tenant self-help if cheap repair, with landlord bearing the costs (may recover damages)</w:t>
      </w:r>
      <w:r w:rsidR="00C7117C">
        <w:rPr>
          <w:rFonts w:asciiTheme="majorBidi" w:hAnsiTheme="majorBidi" w:cstheme="majorBidi"/>
          <w:sz w:val="22"/>
          <w:szCs w:val="22"/>
        </w:rPr>
        <w:t xml:space="preserve">; </w:t>
      </w:r>
      <w:r w:rsidRPr="00C7117C">
        <w:rPr>
          <w:rFonts w:asciiTheme="majorBidi" w:hAnsiTheme="majorBidi" w:cstheme="majorBidi"/>
          <w:b/>
          <w:bCs/>
          <w:sz w:val="22"/>
          <w:szCs w:val="22"/>
        </w:rPr>
        <w:t>§4.104</w:t>
      </w:r>
      <w:r w:rsidRPr="00C7117C">
        <w:rPr>
          <w:rFonts w:asciiTheme="majorBidi" w:hAnsiTheme="majorBidi" w:cstheme="majorBidi"/>
          <w:sz w:val="22"/>
          <w:szCs w:val="22"/>
        </w:rPr>
        <w:t xml:space="preserve"> – Failure to provide essential services (heat, hot water), tenant may take steps to procure from alternative source or to stay in substitute housing and recover reasonable costs incurred. May deduct from rent.  May recover damages based on diminution of FMV</w:t>
      </w:r>
      <w:r w:rsidR="00C7117C">
        <w:rPr>
          <w:rFonts w:asciiTheme="majorBidi" w:hAnsiTheme="majorBidi" w:cstheme="majorBidi"/>
          <w:sz w:val="22"/>
          <w:szCs w:val="22"/>
        </w:rPr>
        <w:t xml:space="preserve">; </w:t>
      </w:r>
      <w:r w:rsidRPr="00C7117C">
        <w:rPr>
          <w:rFonts w:asciiTheme="majorBidi" w:hAnsiTheme="majorBidi" w:cstheme="majorBidi"/>
          <w:b/>
          <w:bCs/>
          <w:sz w:val="22"/>
          <w:szCs w:val="22"/>
        </w:rPr>
        <w:t>§4.105</w:t>
      </w:r>
      <w:r w:rsidRPr="00C7117C">
        <w:rPr>
          <w:rFonts w:asciiTheme="majorBidi" w:hAnsiTheme="majorBidi" w:cstheme="majorBidi"/>
          <w:sz w:val="22"/>
          <w:szCs w:val="22"/>
        </w:rPr>
        <w:t xml:space="preserve"> – Landlord noncompliance as defense to action for possession or rent.</w:t>
      </w:r>
    </w:p>
    <w:p w:rsidR="002C0A62" w:rsidRPr="002C0A62" w:rsidRDefault="002C0A62" w:rsidP="009423C0">
      <w:pPr>
        <w:pStyle w:val="ListParagraph"/>
        <w:numPr>
          <w:ilvl w:val="1"/>
          <w:numId w:val="56"/>
        </w:numPr>
        <w:spacing w:after="160" w:line="259" w:lineRule="auto"/>
        <w:rPr>
          <w:rFonts w:asciiTheme="majorBidi" w:hAnsiTheme="majorBidi" w:cstheme="majorBidi"/>
          <w:bCs/>
          <w:sz w:val="22"/>
          <w:szCs w:val="22"/>
        </w:rPr>
      </w:pPr>
      <w:proofErr w:type="spellStart"/>
      <w:r w:rsidRPr="002C0A62">
        <w:rPr>
          <w:rFonts w:asciiTheme="majorBidi" w:hAnsiTheme="majorBidi" w:cstheme="majorBidi"/>
          <w:b/>
          <w:i/>
          <w:sz w:val="22"/>
          <w:szCs w:val="22"/>
        </w:rPr>
        <w:t>Javins</w:t>
      </w:r>
      <w:proofErr w:type="spellEnd"/>
      <w:r w:rsidRPr="002C0A62">
        <w:rPr>
          <w:rFonts w:asciiTheme="majorBidi" w:hAnsiTheme="majorBidi" w:cstheme="majorBidi"/>
          <w:b/>
          <w:i/>
          <w:sz w:val="22"/>
          <w:szCs w:val="22"/>
        </w:rPr>
        <w:t xml:space="preserve"> v. First National Realty Corp.</w:t>
      </w:r>
      <w:r w:rsidRPr="002C0A62">
        <w:rPr>
          <w:rFonts w:asciiTheme="majorBidi" w:hAnsiTheme="majorBidi" w:cstheme="majorBidi"/>
          <w:sz w:val="22"/>
          <w:szCs w:val="22"/>
        </w:rPr>
        <w:t xml:space="preserve"> (D.C. Cir. 1970) </w:t>
      </w:r>
      <w:r w:rsidRPr="002C0A62">
        <w:rPr>
          <w:rFonts w:asciiTheme="majorBidi" w:hAnsiTheme="majorBidi" w:cstheme="majorBidi"/>
          <w:b/>
          <w:sz w:val="22"/>
          <w:szCs w:val="22"/>
        </w:rPr>
        <w:t>(Implied Warranty of Habitability)</w:t>
      </w:r>
    </w:p>
    <w:p w:rsidR="002C0A62" w:rsidRPr="002C0A62" w:rsidRDefault="002C0A62" w:rsidP="009423C0">
      <w:pPr>
        <w:pStyle w:val="ListParagraph"/>
        <w:numPr>
          <w:ilvl w:val="2"/>
          <w:numId w:val="56"/>
        </w:numPr>
        <w:spacing w:after="160" w:line="259" w:lineRule="auto"/>
        <w:rPr>
          <w:rFonts w:asciiTheme="majorBidi" w:hAnsiTheme="majorBidi" w:cstheme="majorBidi"/>
          <w:bCs/>
          <w:sz w:val="22"/>
          <w:szCs w:val="22"/>
        </w:rPr>
      </w:pPr>
      <w:r w:rsidRPr="002C0A62">
        <w:rPr>
          <w:rFonts w:asciiTheme="majorBidi" w:hAnsiTheme="majorBidi" w:cstheme="majorBidi"/>
          <w:b/>
          <w:sz w:val="22"/>
          <w:szCs w:val="22"/>
        </w:rPr>
        <w:t>Issue:</w:t>
      </w:r>
      <w:r w:rsidRPr="002C0A62">
        <w:rPr>
          <w:rFonts w:asciiTheme="majorBidi" w:hAnsiTheme="majorBidi" w:cstheme="majorBidi"/>
          <w:sz w:val="22"/>
          <w:szCs w:val="22"/>
        </w:rPr>
        <w:t xml:space="preserve"> Whether housing code violations which rise during the term of a lease have any effect upon the tenant’s obligation to pay rent.</w:t>
      </w:r>
    </w:p>
    <w:p w:rsidR="002C0A62" w:rsidRPr="002C0A62" w:rsidRDefault="002C0A62" w:rsidP="009423C0">
      <w:pPr>
        <w:pStyle w:val="ListParagraph"/>
        <w:numPr>
          <w:ilvl w:val="2"/>
          <w:numId w:val="56"/>
        </w:numPr>
        <w:spacing w:after="160" w:line="259" w:lineRule="auto"/>
        <w:rPr>
          <w:rFonts w:asciiTheme="majorBidi" w:hAnsiTheme="majorBidi" w:cstheme="majorBidi"/>
          <w:bCs/>
          <w:sz w:val="22"/>
          <w:szCs w:val="22"/>
        </w:rPr>
      </w:pPr>
      <w:r w:rsidRPr="002C0A62">
        <w:rPr>
          <w:rFonts w:asciiTheme="majorBidi" w:hAnsiTheme="majorBidi" w:cstheme="majorBidi"/>
          <w:b/>
          <w:sz w:val="22"/>
          <w:szCs w:val="22"/>
        </w:rPr>
        <w:t>Holding (J. Wright):</w:t>
      </w:r>
      <w:r w:rsidRPr="002C0A62">
        <w:rPr>
          <w:rFonts w:asciiTheme="majorBidi" w:hAnsiTheme="majorBidi" w:cstheme="majorBidi"/>
          <w:sz w:val="22"/>
          <w:szCs w:val="22"/>
        </w:rPr>
        <w:t xml:space="preserve"> Warranty of habitability, measured by the standards set out in the Housing Regulations for D.C., is implied by operation of law into leases of urban dwelling units covered by those regulations </w:t>
      </w:r>
      <w:r>
        <w:rPr>
          <w:rFonts w:asciiTheme="majorBidi" w:hAnsiTheme="majorBidi" w:cstheme="majorBidi"/>
          <w:sz w:val="22"/>
          <w:szCs w:val="22"/>
        </w:rPr>
        <w:t>&amp;</w:t>
      </w:r>
      <w:r w:rsidRPr="002C0A62">
        <w:rPr>
          <w:rFonts w:asciiTheme="majorBidi" w:hAnsiTheme="majorBidi" w:cstheme="majorBidi"/>
          <w:sz w:val="22"/>
          <w:szCs w:val="22"/>
        </w:rPr>
        <w:t xml:space="preserve"> that beach of this warranty gives rise to the usual remedies for breach of </w:t>
      </w:r>
      <w:r>
        <w:rPr>
          <w:rFonts w:asciiTheme="majorBidi" w:hAnsiTheme="majorBidi" w:cstheme="majorBidi"/>
          <w:sz w:val="22"/>
          <w:szCs w:val="22"/>
        </w:rPr>
        <w:t>k</w:t>
      </w:r>
      <w:r w:rsidRPr="002C0A62">
        <w:rPr>
          <w:rFonts w:asciiTheme="majorBidi" w:hAnsiTheme="majorBidi" w:cstheme="majorBidi"/>
          <w:sz w:val="22"/>
          <w:szCs w:val="22"/>
        </w:rPr>
        <w:t>.</w:t>
      </w:r>
    </w:p>
    <w:p w:rsidR="002C0A62" w:rsidRPr="002C0A62" w:rsidRDefault="002C0A62" w:rsidP="009423C0">
      <w:pPr>
        <w:pStyle w:val="ListParagraph"/>
        <w:numPr>
          <w:ilvl w:val="2"/>
          <w:numId w:val="56"/>
        </w:numPr>
        <w:spacing w:after="160" w:line="259" w:lineRule="auto"/>
        <w:rPr>
          <w:rFonts w:asciiTheme="majorBidi" w:hAnsiTheme="majorBidi" w:cstheme="majorBidi"/>
          <w:bCs/>
          <w:sz w:val="22"/>
          <w:szCs w:val="22"/>
        </w:rPr>
      </w:pPr>
      <w:r w:rsidRPr="002C0A62">
        <w:rPr>
          <w:rFonts w:asciiTheme="majorBidi" w:hAnsiTheme="majorBidi" w:cstheme="majorBidi"/>
          <w:sz w:val="22"/>
          <w:szCs w:val="22"/>
        </w:rPr>
        <w:t>Court found it had duty to “reappraise old doctrines” of property law in light of “the facts and values of contemporary life.”  Necessary to “preserve continued vitality of common law.”</w:t>
      </w:r>
    </w:p>
    <w:p w:rsidR="002C0A62" w:rsidRPr="002C0A62" w:rsidRDefault="002C0A62" w:rsidP="009423C0">
      <w:pPr>
        <w:pStyle w:val="ListParagraph"/>
        <w:numPr>
          <w:ilvl w:val="2"/>
          <w:numId w:val="56"/>
        </w:numPr>
        <w:spacing w:after="160" w:line="259" w:lineRule="auto"/>
        <w:rPr>
          <w:rFonts w:asciiTheme="majorBidi" w:hAnsiTheme="majorBidi" w:cstheme="majorBidi"/>
          <w:bCs/>
          <w:sz w:val="22"/>
          <w:szCs w:val="22"/>
        </w:rPr>
      </w:pPr>
      <w:r w:rsidRPr="002C0A62">
        <w:rPr>
          <w:rFonts w:asciiTheme="majorBidi" w:hAnsiTheme="majorBidi" w:cstheme="majorBidi"/>
          <w:b/>
          <w:sz w:val="22"/>
          <w:szCs w:val="22"/>
        </w:rPr>
        <w:t>Factual assumptions underlying rigid rules have changed.</w:t>
      </w:r>
    </w:p>
    <w:p w:rsidR="002C0A62" w:rsidRPr="002C0A62" w:rsidRDefault="002C0A62" w:rsidP="009423C0">
      <w:pPr>
        <w:pStyle w:val="ListParagraph"/>
        <w:numPr>
          <w:ilvl w:val="3"/>
          <w:numId w:val="56"/>
        </w:numPr>
        <w:spacing w:after="160" w:line="259" w:lineRule="auto"/>
        <w:rPr>
          <w:rFonts w:asciiTheme="majorBidi" w:hAnsiTheme="majorBidi" w:cstheme="majorBidi"/>
          <w:bCs/>
          <w:sz w:val="22"/>
          <w:szCs w:val="22"/>
        </w:rPr>
      </w:pPr>
      <w:r w:rsidRPr="002C0A62">
        <w:rPr>
          <w:rFonts w:asciiTheme="majorBidi" w:hAnsiTheme="majorBidi" w:cstheme="majorBidi"/>
          <w:sz w:val="22"/>
          <w:szCs w:val="22"/>
        </w:rPr>
        <w:t>Agricultural context out of which property law emerged assumed bulk of value in leasehold was in land, not dwelling.  Tenants also</w:t>
      </w:r>
      <w:r>
        <w:rPr>
          <w:rFonts w:asciiTheme="majorBidi" w:hAnsiTheme="majorBidi" w:cstheme="majorBidi"/>
          <w:sz w:val="22"/>
          <w:szCs w:val="22"/>
        </w:rPr>
        <w:t xml:space="preserve"> were</w:t>
      </w:r>
      <w:r w:rsidRPr="002C0A62">
        <w:rPr>
          <w:rFonts w:asciiTheme="majorBidi" w:hAnsiTheme="majorBidi" w:cstheme="majorBidi"/>
          <w:sz w:val="22"/>
          <w:szCs w:val="22"/>
        </w:rPr>
        <w:t xml:space="preserve"> generally equipped to fix problems with dwelling.  </w:t>
      </w:r>
    </w:p>
    <w:p w:rsidR="002C0A62" w:rsidRPr="002C0A62" w:rsidRDefault="002C0A62" w:rsidP="009423C0">
      <w:pPr>
        <w:pStyle w:val="ListParagraph"/>
        <w:numPr>
          <w:ilvl w:val="3"/>
          <w:numId w:val="56"/>
        </w:numPr>
        <w:spacing w:after="160" w:line="259" w:lineRule="auto"/>
        <w:rPr>
          <w:rFonts w:asciiTheme="majorBidi" w:hAnsiTheme="majorBidi" w:cstheme="majorBidi"/>
          <w:bCs/>
          <w:sz w:val="22"/>
          <w:szCs w:val="22"/>
        </w:rPr>
      </w:pPr>
      <w:r w:rsidRPr="002C0A62">
        <w:rPr>
          <w:rFonts w:asciiTheme="majorBidi" w:hAnsiTheme="majorBidi" w:cstheme="majorBidi"/>
          <w:sz w:val="22"/>
          <w:szCs w:val="22"/>
        </w:rPr>
        <w:t xml:space="preserve">Now, primary concern is about having a place to live, and apartment dweller not equipped to repair defects.  Usual city-dweller has single, specialized skill unrelated to maintenance, and is unable to obtain financing for major repairs.  Common law rule </w:t>
      </w:r>
      <w:r w:rsidRPr="002C0A62">
        <w:rPr>
          <w:rFonts w:asciiTheme="majorBidi" w:hAnsiTheme="majorBidi" w:cstheme="majorBidi"/>
          <w:sz w:val="22"/>
          <w:szCs w:val="22"/>
        </w:rPr>
        <w:lastRenderedPageBreak/>
        <w:t xml:space="preserve">imposing obligation on lessee to repair during lease term was ‘never really intended to apply to residential urban leaseholds.” </w:t>
      </w:r>
    </w:p>
    <w:p w:rsidR="002C0A62" w:rsidRPr="002C0A62" w:rsidRDefault="002C0A62" w:rsidP="009423C0">
      <w:pPr>
        <w:pStyle w:val="ListParagraph"/>
        <w:numPr>
          <w:ilvl w:val="3"/>
          <w:numId w:val="56"/>
        </w:numPr>
        <w:spacing w:after="160" w:line="259" w:lineRule="auto"/>
        <w:rPr>
          <w:rFonts w:asciiTheme="majorBidi" w:hAnsiTheme="majorBidi" w:cstheme="majorBidi"/>
          <w:bCs/>
          <w:sz w:val="22"/>
          <w:szCs w:val="22"/>
        </w:rPr>
      </w:pPr>
      <w:r w:rsidRPr="002C0A62">
        <w:rPr>
          <w:rFonts w:asciiTheme="majorBidi" w:hAnsiTheme="majorBidi" w:cstheme="majorBidi"/>
          <w:sz w:val="22"/>
          <w:szCs w:val="22"/>
        </w:rPr>
        <w:t>Law has been changing since 19</w:t>
      </w:r>
      <w:r w:rsidRPr="002C0A62">
        <w:rPr>
          <w:rFonts w:asciiTheme="majorBidi" w:hAnsiTheme="majorBidi" w:cstheme="majorBidi"/>
          <w:sz w:val="22"/>
          <w:szCs w:val="22"/>
          <w:vertAlign w:val="superscript"/>
        </w:rPr>
        <w:t>th</w:t>
      </w:r>
      <w:r w:rsidRPr="002C0A62">
        <w:rPr>
          <w:rFonts w:asciiTheme="majorBidi" w:hAnsiTheme="majorBidi" w:cstheme="majorBidi"/>
          <w:sz w:val="22"/>
          <w:szCs w:val="22"/>
        </w:rPr>
        <w:t xml:space="preserve"> century – cite case of striking down old rule requiring tenant to pay rent even if any building on the land was destroyed.  </w:t>
      </w:r>
    </w:p>
    <w:p w:rsidR="002C0A62" w:rsidRPr="002C0A62" w:rsidRDefault="002C0A62" w:rsidP="009423C0">
      <w:pPr>
        <w:pStyle w:val="ListParagraph"/>
        <w:numPr>
          <w:ilvl w:val="2"/>
          <w:numId w:val="56"/>
        </w:numPr>
        <w:spacing w:after="160" w:line="259" w:lineRule="auto"/>
        <w:rPr>
          <w:rFonts w:asciiTheme="majorBidi" w:hAnsiTheme="majorBidi" w:cstheme="majorBidi"/>
          <w:bCs/>
          <w:sz w:val="22"/>
          <w:szCs w:val="22"/>
        </w:rPr>
      </w:pPr>
      <w:r w:rsidRPr="002C0A62">
        <w:rPr>
          <w:rFonts w:asciiTheme="majorBidi" w:hAnsiTheme="majorBidi" w:cstheme="majorBidi"/>
          <w:b/>
          <w:sz w:val="22"/>
          <w:szCs w:val="22"/>
        </w:rPr>
        <w:t>New sources of law available for invocation into this case (contracts, torts)</w:t>
      </w:r>
    </w:p>
    <w:p w:rsidR="002C0A62" w:rsidRPr="002C0A62" w:rsidRDefault="002C0A62" w:rsidP="009423C0">
      <w:pPr>
        <w:pStyle w:val="ListParagraph"/>
        <w:numPr>
          <w:ilvl w:val="3"/>
          <w:numId w:val="56"/>
        </w:numPr>
        <w:spacing w:after="160" w:line="259" w:lineRule="auto"/>
        <w:rPr>
          <w:rFonts w:asciiTheme="majorBidi" w:hAnsiTheme="majorBidi" w:cstheme="majorBidi"/>
          <w:bCs/>
          <w:sz w:val="22"/>
          <w:szCs w:val="22"/>
        </w:rPr>
      </w:pPr>
      <w:r>
        <w:rPr>
          <w:rFonts w:asciiTheme="majorBidi" w:hAnsiTheme="majorBidi" w:cstheme="majorBidi"/>
          <w:sz w:val="22"/>
          <w:szCs w:val="22"/>
        </w:rPr>
        <w:t>People</w:t>
      </w:r>
      <w:r w:rsidRPr="002C0A62">
        <w:rPr>
          <w:rFonts w:asciiTheme="majorBidi" w:hAnsiTheme="majorBidi" w:cstheme="majorBidi"/>
          <w:sz w:val="22"/>
          <w:szCs w:val="22"/>
        </w:rPr>
        <w:t xml:space="preserve"> buying car</w:t>
      </w:r>
      <w:r>
        <w:rPr>
          <w:rFonts w:asciiTheme="majorBidi" w:hAnsiTheme="majorBidi" w:cstheme="majorBidi"/>
          <w:sz w:val="22"/>
          <w:szCs w:val="22"/>
        </w:rPr>
        <w:t>s</w:t>
      </w:r>
      <w:r w:rsidRPr="002C0A62">
        <w:rPr>
          <w:rFonts w:asciiTheme="majorBidi" w:hAnsiTheme="majorBidi" w:cstheme="majorBidi"/>
          <w:sz w:val="22"/>
          <w:szCs w:val="22"/>
        </w:rPr>
        <w:t xml:space="preserve"> cannot be expected to have knowledge or capacity to make adequate inspection. </w:t>
      </w:r>
      <w:r>
        <w:rPr>
          <w:rFonts w:asciiTheme="majorBidi" w:hAnsiTheme="majorBidi" w:cstheme="majorBidi"/>
          <w:sz w:val="22"/>
          <w:szCs w:val="22"/>
        </w:rPr>
        <w:t>Hence, we</w:t>
      </w:r>
      <w:r w:rsidRPr="002C0A62">
        <w:rPr>
          <w:rFonts w:asciiTheme="majorBidi" w:hAnsiTheme="majorBidi" w:cstheme="majorBidi"/>
          <w:sz w:val="22"/>
          <w:szCs w:val="22"/>
        </w:rPr>
        <w:t xml:space="preserve"> place liability on seller to warrant it is fit for designed purpose. Same should be true of landlords, who are better positioned perceive and prevent risks associated with product than buyer.  </w:t>
      </w:r>
      <w:r w:rsidRPr="002C0A62">
        <w:rPr>
          <w:rFonts w:asciiTheme="majorBidi" w:hAnsiTheme="majorBidi" w:cstheme="majorBidi"/>
          <w:sz w:val="22"/>
          <w:szCs w:val="22"/>
          <w:u w:val="single"/>
        </w:rPr>
        <w:t xml:space="preserve">Caveat </w:t>
      </w:r>
      <w:proofErr w:type="spellStart"/>
      <w:r w:rsidRPr="002C0A62">
        <w:rPr>
          <w:rFonts w:asciiTheme="majorBidi" w:hAnsiTheme="majorBidi" w:cstheme="majorBidi"/>
          <w:sz w:val="22"/>
          <w:szCs w:val="22"/>
          <w:u w:val="single"/>
        </w:rPr>
        <w:t>Venditor</w:t>
      </w:r>
      <w:proofErr w:type="spellEnd"/>
      <w:r w:rsidRPr="002C0A62">
        <w:rPr>
          <w:rFonts w:asciiTheme="majorBidi" w:hAnsiTheme="majorBidi" w:cstheme="majorBidi"/>
          <w:sz w:val="22"/>
          <w:szCs w:val="22"/>
          <w:u w:val="single"/>
        </w:rPr>
        <w:t>.</w:t>
      </w:r>
      <w:r w:rsidRPr="002C0A62">
        <w:rPr>
          <w:rFonts w:asciiTheme="majorBidi" w:hAnsiTheme="majorBidi" w:cstheme="majorBidi"/>
          <w:sz w:val="22"/>
          <w:szCs w:val="22"/>
        </w:rPr>
        <w:t xml:space="preserve"> </w:t>
      </w:r>
    </w:p>
    <w:p w:rsidR="002C0A62" w:rsidRPr="002C0A62" w:rsidRDefault="002C0A62" w:rsidP="009423C0">
      <w:pPr>
        <w:pStyle w:val="ListParagraph"/>
        <w:numPr>
          <w:ilvl w:val="3"/>
          <w:numId w:val="56"/>
        </w:numPr>
        <w:spacing w:after="160" w:line="259" w:lineRule="auto"/>
        <w:rPr>
          <w:rFonts w:asciiTheme="majorBidi" w:hAnsiTheme="majorBidi" w:cstheme="majorBidi"/>
          <w:bCs/>
          <w:sz w:val="22"/>
          <w:szCs w:val="22"/>
        </w:rPr>
      </w:pPr>
      <w:r w:rsidRPr="002C0A62">
        <w:rPr>
          <w:rFonts w:asciiTheme="majorBidi" w:hAnsiTheme="majorBidi" w:cstheme="majorBidi"/>
          <w:sz w:val="22"/>
          <w:szCs w:val="22"/>
        </w:rPr>
        <w:t>Inequality of bargaining power between LL and T well documented. Housing shortage.  Transactions costs.</w:t>
      </w:r>
    </w:p>
    <w:p w:rsidR="002C0A62" w:rsidRPr="002C0A62" w:rsidRDefault="002C0A62" w:rsidP="009423C0">
      <w:pPr>
        <w:pStyle w:val="ListParagraph"/>
        <w:numPr>
          <w:ilvl w:val="2"/>
          <w:numId w:val="56"/>
        </w:numPr>
        <w:spacing w:after="160" w:line="259" w:lineRule="auto"/>
        <w:rPr>
          <w:rFonts w:asciiTheme="majorBidi" w:hAnsiTheme="majorBidi" w:cstheme="majorBidi"/>
          <w:bCs/>
          <w:sz w:val="22"/>
          <w:szCs w:val="22"/>
        </w:rPr>
      </w:pPr>
      <w:r w:rsidRPr="002C0A62">
        <w:rPr>
          <w:rFonts w:asciiTheme="majorBidi" w:hAnsiTheme="majorBidi" w:cstheme="majorBidi"/>
          <w:b/>
          <w:sz w:val="22"/>
          <w:szCs w:val="22"/>
        </w:rPr>
        <w:t>Housing Codes imply a warranty of habitability</w:t>
      </w:r>
    </w:p>
    <w:p w:rsidR="002C0A62" w:rsidRDefault="002C0A62" w:rsidP="009423C0">
      <w:pPr>
        <w:pStyle w:val="ListParagraph"/>
        <w:numPr>
          <w:ilvl w:val="3"/>
          <w:numId w:val="56"/>
        </w:numPr>
        <w:spacing w:after="160" w:line="259" w:lineRule="auto"/>
        <w:rPr>
          <w:rFonts w:asciiTheme="majorBidi" w:hAnsiTheme="majorBidi" w:cstheme="majorBidi"/>
          <w:sz w:val="22"/>
          <w:szCs w:val="22"/>
        </w:rPr>
      </w:pPr>
      <w:r w:rsidRPr="002C0A62">
        <w:rPr>
          <w:rFonts w:asciiTheme="majorBidi" w:hAnsiTheme="majorBidi" w:cstheme="majorBidi"/>
          <w:sz w:val="22"/>
          <w:szCs w:val="22"/>
          <w:u w:val="single"/>
        </w:rPr>
        <w:t xml:space="preserve">Brown v. </w:t>
      </w:r>
      <w:proofErr w:type="spellStart"/>
      <w:r w:rsidRPr="002C0A62">
        <w:rPr>
          <w:rFonts w:asciiTheme="majorBidi" w:hAnsiTheme="majorBidi" w:cstheme="majorBidi"/>
          <w:sz w:val="22"/>
          <w:szCs w:val="22"/>
          <w:u w:val="single"/>
        </w:rPr>
        <w:t>Southall</w:t>
      </w:r>
      <w:proofErr w:type="spellEnd"/>
      <w:r w:rsidRPr="002C0A62">
        <w:rPr>
          <w:rFonts w:asciiTheme="majorBidi" w:hAnsiTheme="majorBidi" w:cstheme="majorBidi"/>
          <w:sz w:val="22"/>
          <w:szCs w:val="22"/>
          <w:u w:val="single"/>
        </w:rPr>
        <w:t>:</w:t>
      </w:r>
      <w:r w:rsidRPr="002C0A62">
        <w:rPr>
          <w:rFonts w:asciiTheme="majorBidi" w:hAnsiTheme="majorBidi" w:cstheme="majorBidi"/>
          <w:sz w:val="22"/>
          <w:szCs w:val="22"/>
        </w:rPr>
        <w:t xml:space="preserve"> Landlord knew at time lease was signed code violations existed.  Lease void under contract law.  If illegal lease, reverts to month-to-month.  If you stay, pay month.</w:t>
      </w:r>
      <w:r>
        <w:rPr>
          <w:rFonts w:asciiTheme="majorBidi" w:hAnsiTheme="majorBidi" w:cstheme="majorBidi"/>
          <w:sz w:val="22"/>
          <w:szCs w:val="22"/>
        </w:rPr>
        <w:t xml:space="preserve"> </w:t>
      </w:r>
      <w:r w:rsidRPr="002C0A62">
        <w:rPr>
          <w:rFonts w:asciiTheme="majorBidi" w:hAnsiTheme="majorBidi" w:cstheme="majorBidi"/>
          <w:sz w:val="22"/>
          <w:szCs w:val="22"/>
        </w:rPr>
        <w:t xml:space="preserve">Given </w:t>
      </w:r>
      <w:r w:rsidRPr="002C0A62">
        <w:rPr>
          <w:rFonts w:asciiTheme="majorBidi" w:hAnsiTheme="majorBidi" w:cstheme="majorBidi"/>
          <w:sz w:val="22"/>
          <w:szCs w:val="22"/>
          <w:u w:val="single"/>
        </w:rPr>
        <w:t>Brown</w:t>
      </w:r>
      <w:r w:rsidRPr="002C0A62">
        <w:rPr>
          <w:rFonts w:asciiTheme="majorBidi" w:hAnsiTheme="majorBidi" w:cstheme="majorBidi"/>
          <w:sz w:val="22"/>
          <w:szCs w:val="22"/>
        </w:rPr>
        <w:t xml:space="preserve">, “untenable to find that this [code] has no effect on the contract after it has been signed.”  </w:t>
      </w:r>
    </w:p>
    <w:p w:rsidR="002C0A62" w:rsidRPr="002C0A62" w:rsidRDefault="002C0A62" w:rsidP="009423C0">
      <w:pPr>
        <w:pStyle w:val="ListParagraph"/>
        <w:numPr>
          <w:ilvl w:val="3"/>
          <w:numId w:val="56"/>
        </w:numPr>
        <w:spacing w:after="160" w:line="259" w:lineRule="auto"/>
        <w:rPr>
          <w:rFonts w:asciiTheme="majorBidi" w:hAnsiTheme="majorBidi" w:cstheme="majorBidi"/>
          <w:sz w:val="22"/>
          <w:szCs w:val="22"/>
        </w:rPr>
      </w:pPr>
      <w:r w:rsidRPr="002C0A62">
        <w:rPr>
          <w:rFonts w:asciiTheme="majorBidi" w:hAnsiTheme="majorBidi" w:cstheme="majorBidi"/>
          <w:i/>
          <w:sz w:val="22"/>
          <w:szCs w:val="22"/>
        </w:rPr>
        <w:t xml:space="preserve">In </w:t>
      </w:r>
      <w:r w:rsidRPr="002C0A62">
        <w:rPr>
          <w:rFonts w:asciiTheme="majorBidi" w:hAnsiTheme="majorBidi" w:cstheme="majorBidi"/>
          <w:i/>
          <w:sz w:val="22"/>
          <w:szCs w:val="22"/>
          <w:u w:val="single"/>
        </w:rPr>
        <w:t>Brown</w:t>
      </w:r>
      <w:r w:rsidRPr="002C0A62">
        <w:rPr>
          <w:rFonts w:asciiTheme="majorBidi" w:hAnsiTheme="majorBidi" w:cstheme="majorBidi"/>
          <w:i/>
          <w:sz w:val="22"/>
          <w:szCs w:val="22"/>
        </w:rPr>
        <w:t>, lease was invalid.  Here, valid lease was breached.</w:t>
      </w:r>
    </w:p>
    <w:p w:rsidR="002C0A62" w:rsidRDefault="002C0A62" w:rsidP="009423C0">
      <w:pPr>
        <w:pStyle w:val="ListParagraph"/>
        <w:numPr>
          <w:ilvl w:val="2"/>
          <w:numId w:val="56"/>
        </w:numPr>
        <w:spacing w:after="160" w:line="259" w:lineRule="auto"/>
        <w:rPr>
          <w:rFonts w:asciiTheme="majorBidi" w:hAnsiTheme="majorBidi" w:cstheme="majorBidi"/>
          <w:sz w:val="22"/>
          <w:szCs w:val="22"/>
        </w:rPr>
      </w:pPr>
      <w:r w:rsidRPr="002C0A62">
        <w:rPr>
          <w:rFonts w:asciiTheme="majorBidi" w:hAnsiTheme="majorBidi" w:cstheme="majorBidi"/>
          <w:b/>
          <w:sz w:val="22"/>
          <w:szCs w:val="22"/>
          <w:u w:val="single"/>
        </w:rPr>
        <w:t>Note</w:t>
      </w:r>
      <w:r w:rsidRPr="002C0A62">
        <w:rPr>
          <w:rFonts w:asciiTheme="majorBidi" w:hAnsiTheme="majorBidi" w:cstheme="majorBidi"/>
          <w:sz w:val="22"/>
          <w:szCs w:val="22"/>
        </w:rPr>
        <w:t xml:space="preserve"> that code is designed for purposes of inspections. Inspectors enforce it.  Not passed to be read into lease contracts.  </w:t>
      </w:r>
    </w:p>
    <w:p w:rsidR="002C0A62" w:rsidRDefault="002C0A62" w:rsidP="009423C0">
      <w:pPr>
        <w:pStyle w:val="ListParagraph"/>
        <w:numPr>
          <w:ilvl w:val="3"/>
          <w:numId w:val="56"/>
        </w:numPr>
        <w:spacing w:after="160" w:line="259" w:lineRule="auto"/>
        <w:rPr>
          <w:rFonts w:asciiTheme="majorBidi" w:hAnsiTheme="majorBidi" w:cstheme="majorBidi"/>
          <w:sz w:val="22"/>
          <w:szCs w:val="22"/>
        </w:rPr>
      </w:pPr>
      <w:r w:rsidRPr="002C0A62">
        <w:rPr>
          <w:rFonts w:asciiTheme="majorBidi" w:hAnsiTheme="majorBidi" w:cstheme="majorBidi"/>
          <w:sz w:val="22"/>
          <w:szCs w:val="22"/>
        </w:rPr>
        <w:t>To what extent is it “appropriate” to read private right of action into code designed to instruct inspectors?  Decentralizes the enforcement mechanism.  Gives private parties incentive to work it out and give tenants the right to withhold rent to force landlord to negotiate.  Centralized enforcement mechanism was inadequate.</w:t>
      </w:r>
    </w:p>
    <w:p w:rsidR="002C0A62" w:rsidRDefault="001C2489" w:rsidP="009423C0">
      <w:pPr>
        <w:pStyle w:val="ListParagraph"/>
        <w:numPr>
          <w:ilvl w:val="3"/>
          <w:numId w:val="56"/>
        </w:numPr>
        <w:spacing w:after="160" w:line="259" w:lineRule="auto"/>
        <w:rPr>
          <w:rFonts w:asciiTheme="majorBidi" w:hAnsiTheme="majorBidi" w:cstheme="majorBidi"/>
          <w:sz w:val="22"/>
          <w:szCs w:val="22"/>
        </w:rPr>
      </w:pPr>
      <w:r>
        <w:rPr>
          <w:rFonts w:asciiTheme="majorBidi" w:hAnsiTheme="majorBidi" w:cstheme="majorBidi"/>
          <w:b/>
          <w:sz w:val="22"/>
          <w:szCs w:val="22"/>
        </w:rPr>
        <w:t>J</w:t>
      </w:r>
      <w:r w:rsidR="002C0A62" w:rsidRPr="001C2489">
        <w:rPr>
          <w:rFonts w:asciiTheme="majorBidi" w:hAnsiTheme="majorBidi" w:cstheme="majorBidi"/>
          <w:b/>
          <w:sz w:val="22"/>
          <w:szCs w:val="22"/>
        </w:rPr>
        <w:t>udicial activism</w:t>
      </w:r>
      <w:r w:rsidR="002C0A62" w:rsidRPr="001C2489">
        <w:rPr>
          <w:rFonts w:asciiTheme="majorBidi" w:hAnsiTheme="majorBidi" w:cstheme="majorBidi"/>
          <w:sz w:val="22"/>
          <w:szCs w:val="22"/>
        </w:rPr>
        <w:t xml:space="preserve">?  Think Brandies in </w:t>
      </w:r>
      <w:r w:rsidR="002C0A62" w:rsidRPr="001C2489">
        <w:rPr>
          <w:rFonts w:asciiTheme="majorBidi" w:hAnsiTheme="majorBidi" w:cstheme="majorBidi"/>
          <w:b/>
          <w:i/>
          <w:sz w:val="22"/>
          <w:szCs w:val="22"/>
          <w:u w:val="single"/>
        </w:rPr>
        <w:t>INS v. AP</w:t>
      </w:r>
    </w:p>
    <w:p w:rsidR="001C2489" w:rsidRDefault="001C2489" w:rsidP="009423C0">
      <w:pPr>
        <w:pStyle w:val="ListParagraph"/>
        <w:numPr>
          <w:ilvl w:val="4"/>
          <w:numId w:val="56"/>
        </w:numPr>
        <w:spacing w:after="160" w:line="259" w:lineRule="auto"/>
        <w:rPr>
          <w:rFonts w:asciiTheme="majorBidi" w:hAnsiTheme="majorBidi" w:cstheme="majorBidi"/>
          <w:sz w:val="22"/>
          <w:szCs w:val="22"/>
        </w:rPr>
      </w:pPr>
      <w:r>
        <w:rPr>
          <w:rFonts w:asciiTheme="majorBidi" w:hAnsiTheme="majorBidi" w:cstheme="majorBidi"/>
          <w:sz w:val="22"/>
          <w:szCs w:val="22"/>
        </w:rPr>
        <w:t xml:space="preserve">Afterwards judge quoted as saying that saw a grave injustice &amp; </w:t>
      </w:r>
      <w:r w:rsidRPr="001C2489">
        <w:rPr>
          <w:rFonts w:asciiTheme="majorBidi" w:hAnsiTheme="majorBidi" w:cstheme="majorBidi"/>
          <w:sz w:val="22"/>
          <w:szCs w:val="22"/>
          <w:u w:val="single"/>
        </w:rPr>
        <w:t>couldn’t follow the legal precedents that cooperated in creating that conditions that were unjust</w:t>
      </w:r>
    </w:p>
    <w:p w:rsidR="002C0A62" w:rsidRDefault="002C0A62" w:rsidP="009423C0">
      <w:pPr>
        <w:pStyle w:val="ListParagraph"/>
        <w:numPr>
          <w:ilvl w:val="2"/>
          <w:numId w:val="56"/>
        </w:numPr>
        <w:spacing w:after="160" w:line="259" w:lineRule="auto"/>
        <w:rPr>
          <w:rFonts w:asciiTheme="majorBidi" w:hAnsiTheme="majorBidi" w:cstheme="majorBidi"/>
          <w:sz w:val="22"/>
          <w:szCs w:val="22"/>
        </w:rPr>
      </w:pPr>
      <w:r w:rsidRPr="001C2489">
        <w:rPr>
          <w:rFonts w:asciiTheme="majorBidi" w:hAnsiTheme="majorBidi" w:cstheme="majorBidi"/>
          <w:b/>
          <w:sz w:val="22"/>
          <w:szCs w:val="22"/>
          <w:u w:val="single"/>
        </w:rPr>
        <w:t>Note:</w:t>
      </w:r>
      <w:r w:rsidRPr="001C2489">
        <w:rPr>
          <w:rFonts w:asciiTheme="majorBidi" w:hAnsiTheme="majorBidi" w:cstheme="majorBidi"/>
          <w:i/>
          <w:sz w:val="22"/>
          <w:szCs w:val="22"/>
        </w:rPr>
        <w:t xml:space="preserve"> </w:t>
      </w:r>
      <w:r w:rsidRPr="001C2489">
        <w:rPr>
          <w:rFonts w:asciiTheme="majorBidi" w:hAnsiTheme="majorBidi" w:cstheme="majorBidi"/>
          <w:sz w:val="22"/>
          <w:szCs w:val="22"/>
        </w:rPr>
        <w:t xml:space="preserve">Didn’t assert constructive eviction defense because (a) hadn’t moved; (b) not uninhabitable in that it </w:t>
      </w:r>
      <w:r w:rsidR="001C2489">
        <w:rPr>
          <w:rFonts w:asciiTheme="majorBidi" w:hAnsiTheme="majorBidi" w:cstheme="majorBidi"/>
          <w:sz w:val="22"/>
          <w:szCs w:val="22"/>
        </w:rPr>
        <w:t>isn’t</w:t>
      </w:r>
      <w:r w:rsidRPr="001C2489">
        <w:rPr>
          <w:rFonts w:asciiTheme="majorBidi" w:hAnsiTheme="majorBidi" w:cstheme="majorBidi"/>
          <w:sz w:val="22"/>
          <w:szCs w:val="22"/>
        </w:rPr>
        <w:t xml:space="preserve"> true that “no one in the right mind” would want to live on premises.</w:t>
      </w:r>
    </w:p>
    <w:p w:rsidR="002C0A62" w:rsidRDefault="001C2489" w:rsidP="009423C0">
      <w:pPr>
        <w:pStyle w:val="ListParagraph"/>
        <w:numPr>
          <w:ilvl w:val="2"/>
          <w:numId w:val="56"/>
        </w:numPr>
        <w:spacing w:after="160" w:line="259" w:lineRule="auto"/>
        <w:rPr>
          <w:rFonts w:asciiTheme="majorBidi" w:hAnsiTheme="majorBidi" w:cstheme="majorBidi"/>
          <w:sz w:val="22"/>
          <w:szCs w:val="22"/>
        </w:rPr>
      </w:pPr>
      <w:r>
        <w:rPr>
          <w:rFonts w:asciiTheme="majorBidi" w:hAnsiTheme="majorBidi" w:cstheme="majorBidi"/>
          <w:b/>
          <w:sz w:val="22"/>
          <w:szCs w:val="22"/>
          <w:u w:val="single"/>
        </w:rPr>
        <w:t>Note:</w:t>
      </w:r>
      <w:r>
        <w:rPr>
          <w:rFonts w:asciiTheme="majorBidi" w:hAnsiTheme="majorBidi" w:cstheme="majorBidi"/>
          <w:sz w:val="22"/>
          <w:szCs w:val="22"/>
        </w:rPr>
        <w:t xml:space="preserve"> </w:t>
      </w:r>
      <w:r w:rsidR="002C0A62" w:rsidRPr="001C2489">
        <w:rPr>
          <w:rFonts w:asciiTheme="majorBidi" w:hAnsiTheme="majorBidi" w:cstheme="majorBidi"/>
          <w:sz w:val="22"/>
          <w:szCs w:val="22"/>
        </w:rPr>
        <w:t>Holding effects only eviction for nonpayment of rent; as soon as landlord repairs, rent becomes due.  Landlord is free to seek eviction at termination of lease or on any other legal ground.</w:t>
      </w:r>
    </w:p>
    <w:p w:rsidR="002C0A62" w:rsidRDefault="002C0A62" w:rsidP="009423C0">
      <w:pPr>
        <w:pStyle w:val="ListParagraph"/>
        <w:numPr>
          <w:ilvl w:val="2"/>
          <w:numId w:val="56"/>
        </w:numPr>
        <w:spacing w:after="160" w:line="259" w:lineRule="auto"/>
        <w:rPr>
          <w:rFonts w:asciiTheme="majorBidi" w:hAnsiTheme="majorBidi" w:cstheme="majorBidi"/>
          <w:sz w:val="22"/>
          <w:szCs w:val="22"/>
        </w:rPr>
      </w:pPr>
      <w:r w:rsidRPr="001C2489">
        <w:rPr>
          <w:rFonts w:asciiTheme="majorBidi" w:hAnsiTheme="majorBidi" w:cstheme="majorBidi"/>
          <w:b/>
          <w:sz w:val="22"/>
          <w:szCs w:val="22"/>
          <w:u w:val="single"/>
        </w:rPr>
        <w:t>Administrability</w:t>
      </w:r>
      <w:r w:rsidRPr="001C2489">
        <w:rPr>
          <w:rFonts w:asciiTheme="majorBidi" w:hAnsiTheme="majorBidi" w:cstheme="majorBidi"/>
          <w:sz w:val="22"/>
          <w:szCs w:val="22"/>
        </w:rPr>
        <w:t xml:space="preserve"> – eviction proceedings “more drawn out” now that tenants can assert violation of housing code or analogous failures as defense for nonpayment, even where premises are habitable. </w:t>
      </w:r>
    </w:p>
    <w:p w:rsidR="003F5132" w:rsidRPr="0006208C" w:rsidRDefault="003F5132" w:rsidP="009423C0">
      <w:pPr>
        <w:pStyle w:val="ListParagraph"/>
        <w:numPr>
          <w:ilvl w:val="0"/>
          <w:numId w:val="56"/>
        </w:numPr>
        <w:spacing w:after="160" w:line="259" w:lineRule="auto"/>
        <w:rPr>
          <w:rFonts w:asciiTheme="majorBidi" w:hAnsiTheme="majorBidi" w:cstheme="majorBidi"/>
          <w:sz w:val="13"/>
          <w:szCs w:val="13"/>
        </w:rPr>
      </w:pPr>
      <w:r w:rsidRPr="0006208C">
        <w:rPr>
          <w:rFonts w:asciiTheme="majorBidi" w:hAnsiTheme="majorBidi" w:cstheme="majorBidi"/>
          <w:b/>
          <w:sz w:val="13"/>
          <w:szCs w:val="13"/>
        </w:rPr>
        <w:t xml:space="preserve">Retaliatory Eviction: </w:t>
      </w:r>
      <w:r w:rsidR="001C2489" w:rsidRPr="0006208C">
        <w:rPr>
          <w:rFonts w:asciiTheme="majorBidi" w:hAnsiTheme="majorBidi" w:cstheme="majorBidi"/>
          <w:sz w:val="13"/>
          <w:szCs w:val="13"/>
        </w:rPr>
        <w:t>LL may not evict a tenant</w:t>
      </w:r>
      <w:r w:rsidRPr="0006208C">
        <w:rPr>
          <w:rFonts w:asciiTheme="majorBidi" w:hAnsiTheme="majorBidi" w:cstheme="majorBidi"/>
          <w:sz w:val="13"/>
          <w:szCs w:val="13"/>
        </w:rPr>
        <w:t xml:space="preserve"> in retaliation for tenant’s exercise of a right </w:t>
      </w:r>
      <w:r w:rsidRPr="0006208C">
        <w:rPr>
          <w:rFonts w:asciiTheme="majorBidi" w:hAnsiTheme="majorBidi" w:cstheme="majorBidi"/>
          <w:b/>
          <w:bCs/>
          <w:sz w:val="13"/>
          <w:szCs w:val="13"/>
        </w:rPr>
        <w:t>incidental to the tenancy</w:t>
      </w:r>
      <w:r w:rsidRPr="0006208C">
        <w:rPr>
          <w:rFonts w:asciiTheme="majorBidi" w:hAnsiTheme="majorBidi" w:cstheme="majorBidi"/>
          <w:sz w:val="13"/>
          <w:szCs w:val="13"/>
        </w:rPr>
        <w:t xml:space="preserve"> </w:t>
      </w:r>
      <w:r w:rsidR="00FE4246" w:rsidRPr="0006208C">
        <w:rPr>
          <w:rFonts w:asciiTheme="majorBidi" w:hAnsiTheme="majorBidi" w:cstheme="majorBidi"/>
          <w:sz w:val="13"/>
          <w:szCs w:val="13"/>
        </w:rPr>
        <w:t>(like</w:t>
      </w:r>
      <w:r w:rsidR="0012789B" w:rsidRPr="0006208C">
        <w:rPr>
          <w:rFonts w:asciiTheme="majorBidi" w:hAnsiTheme="majorBidi" w:cstheme="majorBidi"/>
          <w:sz w:val="13"/>
          <w:szCs w:val="13"/>
        </w:rPr>
        <w:t xml:space="preserve"> exerting right protected by the implied warranty) </w:t>
      </w:r>
    </w:p>
    <w:p w:rsidR="001C2489" w:rsidRPr="0006208C" w:rsidRDefault="007A61C3" w:rsidP="009423C0">
      <w:pPr>
        <w:pStyle w:val="ListParagraph"/>
        <w:numPr>
          <w:ilvl w:val="1"/>
          <w:numId w:val="56"/>
        </w:numPr>
        <w:spacing w:after="160" w:line="259" w:lineRule="auto"/>
        <w:rPr>
          <w:rFonts w:asciiTheme="majorBidi" w:hAnsiTheme="majorBidi" w:cstheme="majorBidi"/>
          <w:sz w:val="13"/>
          <w:szCs w:val="13"/>
        </w:rPr>
      </w:pPr>
      <w:r w:rsidRPr="0006208C">
        <w:rPr>
          <w:rFonts w:asciiTheme="majorBidi" w:hAnsiTheme="majorBidi" w:cstheme="majorBidi"/>
          <w:sz w:val="13"/>
          <w:szCs w:val="13"/>
        </w:rPr>
        <w:t xml:space="preserve">How long may the tenant stay? Most courts hold landlord may not evict the tenant or refuse to renew a lease </w:t>
      </w:r>
      <w:r w:rsidR="0012789B" w:rsidRPr="0006208C">
        <w:rPr>
          <w:rFonts w:asciiTheme="majorBidi" w:hAnsiTheme="majorBidi" w:cstheme="majorBidi"/>
          <w:sz w:val="13"/>
          <w:szCs w:val="13"/>
        </w:rPr>
        <w:t xml:space="preserve">unless can </w:t>
      </w:r>
      <w:r w:rsidRPr="0006208C">
        <w:rPr>
          <w:rFonts w:asciiTheme="majorBidi" w:hAnsiTheme="majorBidi" w:cstheme="majorBidi"/>
          <w:sz w:val="13"/>
          <w:szCs w:val="13"/>
        </w:rPr>
        <w:t xml:space="preserve">show a legitimate, nonretaliatory reason. </w:t>
      </w:r>
    </w:p>
    <w:p w:rsidR="007A61C3" w:rsidRPr="0006208C" w:rsidRDefault="0012789B" w:rsidP="0006208C">
      <w:pPr>
        <w:pStyle w:val="ListParagraph"/>
        <w:numPr>
          <w:ilvl w:val="2"/>
          <w:numId w:val="56"/>
        </w:numPr>
        <w:spacing w:after="160" w:line="259" w:lineRule="auto"/>
        <w:rPr>
          <w:rFonts w:asciiTheme="majorBidi" w:hAnsiTheme="majorBidi" w:cstheme="majorBidi"/>
          <w:sz w:val="13"/>
          <w:szCs w:val="13"/>
        </w:rPr>
      </w:pPr>
      <w:r w:rsidRPr="0006208C">
        <w:rPr>
          <w:rFonts w:asciiTheme="majorBidi" w:hAnsiTheme="majorBidi" w:cstheme="majorBidi"/>
          <w:sz w:val="13"/>
          <w:szCs w:val="13"/>
        </w:rPr>
        <w:t>Some states expressed concern w/ this approach—allowed LL to evict tenant once the required repairs were done. But, must give the tenant a reasonable time to find another residence</w:t>
      </w:r>
      <w:r w:rsidR="0006208C" w:rsidRPr="0006208C">
        <w:rPr>
          <w:rFonts w:asciiTheme="majorBidi" w:hAnsiTheme="majorBidi" w:cstheme="majorBidi"/>
          <w:sz w:val="13"/>
          <w:szCs w:val="13"/>
        </w:rPr>
        <w:t xml:space="preserve"> (</w:t>
      </w:r>
      <w:r w:rsidRPr="0006208C">
        <w:rPr>
          <w:rFonts w:asciiTheme="majorBidi" w:hAnsiTheme="majorBidi" w:cstheme="majorBidi"/>
          <w:sz w:val="13"/>
          <w:szCs w:val="13"/>
        </w:rPr>
        <w:t xml:space="preserve">Overall, states have many different statutes with different rules—some setting a specific time limit, some differentiating between month-to-month </w:t>
      </w:r>
      <w:r w:rsidR="0006208C" w:rsidRPr="0006208C">
        <w:rPr>
          <w:rFonts w:asciiTheme="majorBidi" w:hAnsiTheme="majorBidi" w:cstheme="majorBidi"/>
          <w:sz w:val="13"/>
          <w:szCs w:val="13"/>
        </w:rPr>
        <w:t>&amp;</w:t>
      </w:r>
      <w:r w:rsidRPr="0006208C">
        <w:rPr>
          <w:rFonts w:asciiTheme="majorBidi" w:hAnsiTheme="majorBidi" w:cstheme="majorBidi"/>
          <w:sz w:val="13"/>
          <w:szCs w:val="13"/>
        </w:rPr>
        <w:t xml:space="preserve"> term leases</w:t>
      </w:r>
      <w:r w:rsidR="0006208C" w:rsidRPr="0006208C">
        <w:rPr>
          <w:rFonts w:asciiTheme="majorBidi" w:hAnsiTheme="majorBidi" w:cstheme="majorBidi"/>
          <w:sz w:val="13"/>
          <w:szCs w:val="13"/>
        </w:rPr>
        <w:t>)</w:t>
      </w:r>
    </w:p>
    <w:p w:rsidR="003F5132" w:rsidRPr="0006208C" w:rsidRDefault="003F5132" w:rsidP="009423C0">
      <w:pPr>
        <w:pStyle w:val="ListParagraph"/>
        <w:numPr>
          <w:ilvl w:val="1"/>
          <w:numId w:val="56"/>
        </w:numPr>
        <w:spacing w:after="160" w:line="259" w:lineRule="auto"/>
        <w:rPr>
          <w:rFonts w:asciiTheme="majorBidi" w:hAnsiTheme="majorBidi" w:cstheme="majorBidi"/>
          <w:sz w:val="13"/>
          <w:szCs w:val="13"/>
        </w:rPr>
      </w:pPr>
      <w:r w:rsidRPr="0006208C">
        <w:rPr>
          <w:rFonts w:asciiTheme="majorBidi" w:hAnsiTheme="majorBidi" w:cstheme="majorBidi"/>
          <w:sz w:val="13"/>
          <w:szCs w:val="13"/>
        </w:rPr>
        <w:t xml:space="preserve">DC Circ. In </w:t>
      </w:r>
      <w:r w:rsidRPr="0006208C">
        <w:rPr>
          <w:rFonts w:asciiTheme="majorBidi" w:hAnsiTheme="majorBidi" w:cstheme="majorBidi"/>
          <w:i/>
          <w:sz w:val="13"/>
          <w:szCs w:val="13"/>
          <w:u w:val="single"/>
        </w:rPr>
        <w:t>Edwards v. Habib</w:t>
      </w:r>
      <w:r w:rsidRPr="0006208C">
        <w:rPr>
          <w:rFonts w:asciiTheme="majorBidi" w:hAnsiTheme="majorBidi" w:cstheme="majorBidi"/>
          <w:sz w:val="13"/>
          <w:szCs w:val="13"/>
        </w:rPr>
        <w:t xml:space="preserve"> court concluded that to allow retaliatory evictions would jeopardize efficacy of building codes.  </w:t>
      </w:r>
    </w:p>
    <w:p w:rsidR="003F5132" w:rsidRPr="0006208C" w:rsidRDefault="003F5132" w:rsidP="009423C0">
      <w:pPr>
        <w:pStyle w:val="ListParagraph"/>
        <w:numPr>
          <w:ilvl w:val="1"/>
          <w:numId w:val="56"/>
        </w:numPr>
        <w:spacing w:after="160" w:line="259" w:lineRule="auto"/>
        <w:rPr>
          <w:rFonts w:asciiTheme="majorBidi" w:hAnsiTheme="majorBidi" w:cstheme="majorBidi"/>
          <w:sz w:val="13"/>
          <w:szCs w:val="13"/>
        </w:rPr>
      </w:pPr>
      <w:r w:rsidRPr="0006208C">
        <w:rPr>
          <w:rFonts w:asciiTheme="majorBidi" w:hAnsiTheme="majorBidi" w:cstheme="majorBidi"/>
          <w:sz w:val="13"/>
          <w:szCs w:val="13"/>
        </w:rPr>
        <w:t>Protected tenant activity expanded to include attempts to organize to protect rights (</w:t>
      </w:r>
      <w:r w:rsidRPr="0006208C">
        <w:rPr>
          <w:rFonts w:asciiTheme="majorBidi" w:hAnsiTheme="majorBidi" w:cstheme="majorBidi"/>
          <w:sz w:val="13"/>
          <w:szCs w:val="13"/>
          <w:u w:val="single"/>
        </w:rPr>
        <w:t>Hillview)</w:t>
      </w:r>
      <w:r w:rsidRPr="0006208C">
        <w:rPr>
          <w:rFonts w:asciiTheme="majorBidi" w:hAnsiTheme="majorBidi" w:cstheme="majorBidi"/>
          <w:sz w:val="13"/>
          <w:szCs w:val="13"/>
        </w:rPr>
        <w:t xml:space="preserve"> and press complaints.  Even where tenant’s activity only indirectly related to relationship between landlord and tenant </w:t>
      </w:r>
    </w:p>
    <w:p w:rsidR="001C2489" w:rsidRPr="0006208C" w:rsidRDefault="003F5132" w:rsidP="009423C0">
      <w:pPr>
        <w:pStyle w:val="ListParagraph"/>
        <w:numPr>
          <w:ilvl w:val="1"/>
          <w:numId w:val="56"/>
        </w:numPr>
        <w:spacing w:after="160" w:line="259" w:lineRule="auto"/>
        <w:rPr>
          <w:rFonts w:asciiTheme="majorBidi" w:hAnsiTheme="majorBidi" w:cstheme="majorBidi"/>
          <w:sz w:val="13"/>
          <w:szCs w:val="13"/>
        </w:rPr>
      </w:pPr>
      <w:r w:rsidRPr="0006208C">
        <w:rPr>
          <w:rFonts w:asciiTheme="majorBidi" w:hAnsiTheme="majorBidi" w:cstheme="majorBidi"/>
          <w:b/>
          <w:sz w:val="13"/>
          <w:szCs w:val="13"/>
        </w:rPr>
        <w:t>Remedies:</w:t>
      </w:r>
      <w:r w:rsidRPr="0006208C">
        <w:rPr>
          <w:rFonts w:asciiTheme="majorBidi" w:hAnsiTheme="majorBidi" w:cstheme="majorBidi"/>
          <w:sz w:val="13"/>
          <w:szCs w:val="13"/>
        </w:rPr>
        <w:t xml:space="preserve"> tenant may recover possession, terminate leas</w:t>
      </w:r>
      <w:r w:rsidR="0012789B" w:rsidRPr="0006208C">
        <w:rPr>
          <w:rFonts w:asciiTheme="majorBidi" w:hAnsiTheme="majorBidi" w:cstheme="majorBidi"/>
          <w:sz w:val="13"/>
          <w:szCs w:val="13"/>
        </w:rPr>
        <w:t>e</w:t>
      </w:r>
      <w:r w:rsidRPr="0006208C">
        <w:rPr>
          <w:rFonts w:asciiTheme="majorBidi" w:hAnsiTheme="majorBidi" w:cstheme="majorBidi"/>
          <w:sz w:val="13"/>
          <w:szCs w:val="13"/>
        </w:rPr>
        <w:t>, and recover damages</w:t>
      </w:r>
    </w:p>
    <w:p w:rsidR="0012789B" w:rsidRPr="0006208C" w:rsidRDefault="0012789B" w:rsidP="009423C0">
      <w:pPr>
        <w:pStyle w:val="ListParagraph"/>
        <w:numPr>
          <w:ilvl w:val="2"/>
          <w:numId w:val="56"/>
        </w:numPr>
        <w:spacing w:after="160" w:line="259" w:lineRule="auto"/>
        <w:rPr>
          <w:rFonts w:asciiTheme="majorBidi" w:hAnsiTheme="majorBidi" w:cstheme="majorBidi"/>
          <w:sz w:val="13"/>
          <w:szCs w:val="13"/>
        </w:rPr>
      </w:pPr>
      <w:r w:rsidRPr="0006208C">
        <w:rPr>
          <w:rFonts w:asciiTheme="majorBidi" w:hAnsiTheme="majorBidi" w:cstheme="majorBidi"/>
          <w:bCs/>
          <w:sz w:val="13"/>
          <w:szCs w:val="13"/>
        </w:rPr>
        <w:t>But note, LL can recover possession if the violation of the housing code was caused by lack of reasonable care by the tenant, the tenant is default on rent or compliance with the building code requires remodeling which would effectively deprive the tenant of use of the dwelling unit</w:t>
      </w:r>
    </w:p>
    <w:p w:rsidR="00173F93" w:rsidRPr="0006208C" w:rsidRDefault="003F5132" w:rsidP="008E2C29">
      <w:pPr>
        <w:pStyle w:val="ListParagraph"/>
        <w:numPr>
          <w:ilvl w:val="1"/>
          <w:numId w:val="56"/>
        </w:numPr>
        <w:spacing w:after="160" w:line="259" w:lineRule="auto"/>
        <w:rPr>
          <w:rFonts w:asciiTheme="majorBidi" w:hAnsiTheme="majorBidi" w:cstheme="majorBidi"/>
          <w:sz w:val="13"/>
          <w:szCs w:val="13"/>
        </w:rPr>
      </w:pPr>
      <w:r w:rsidRPr="0006208C">
        <w:rPr>
          <w:rFonts w:asciiTheme="majorBidi" w:hAnsiTheme="majorBidi" w:cstheme="majorBidi"/>
          <w:b/>
          <w:sz w:val="13"/>
          <w:szCs w:val="13"/>
        </w:rPr>
        <w:t>Tenant Screening:</w:t>
      </w:r>
      <w:r w:rsidRPr="0006208C">
        <w:rPr>
          <w:rFonts w:asciiTheme="majorBidi" w:hAnsiTheme="majorBidi" w:cstheme="majorBidi"/>
          <w:sz w:val="13"/>
          <w:szCs w:val="13"/>
        </w:rPr>
        <w:t xml:space="preserve"> minor disputes resulting in judgments against a tenant can impact tenant’s credit score</w:t>
      </w:r>
      <w:r w:rsidR="005B6FA3" w:rsidRPr="0006208C">
        <w:rPr>
          <w:rFonts w:asciiTheme="majorBidi" w:hAnsiTheme="majorBidi" w:cstheme="majorBidi"/>
          <w:sz w:val="13"/>
          <w:szCs w:val="13"/>
        </w:rPr>
        <w:t xml:space="preserve"> and can end up on a </w:t>
      </w:r>
      <w:r w:rsidR="001C2489" w:rsidRPr="0006208C">
        <w:rPr>
          <w:rFonts w:asciiTheme="majorBidi" w:hAnsiTheme="majorBidi" w:cstheme="majorBidi"/>
          <w:sz w:val="13"/>
          <w:szCs w:val="13"/>
        </w:rPr>
        <w:t>landlord’s</w:t>
      </w:r>
      <w:r w:rsidR="005B6FA3" w:rsidRPr="0006208C">
        <w:rPr>
          <w:rFonts w:asciiTheme="majorBidi" w:hAnsiTheme="majorBidi" w:cstheme="majorBidi"/>
          <w:sz w:val="13"/>
          <w:szCs w:val="13"/>
        </w:rPr>
        <w:t xml:space="preserve"> blacklist.</w:t>
      </w:r>
      <w:r w:rsidRPr="0006208C">
        <w:rPr>
          <w:rFonts w:asciiTheme="majorBidi" w:hAnsiTheme="majorBidi" w:cstheme="majorBidi"/>
          <w:sz w:val="13"/>
          <w:szCs w:val="13"/>
        </w:rPr>
        <w:t xml:space="preserve">  Chilling effect?</w:t>
      </w:r>
    </w:p>
    <w:p w:rsidR="00977E26" w:rsidRDefault="00977E26" w:rsidP="00977E26">
      <w:pPr>
        <w:rPr>
          <w:rFonts w:asciiTheme="majorBidi" w:hAnsiTheme="majorBidi" w:cstheme="majorBidi"/>
          <w:b/>
          <w:bCs/>
          <w:sz w:val="22"/>
          <w:szCs w:val="22"/>
          <w:u w:val="single"/>
        </w:rPr>
      </w:pPr>
      <w:r>
        <w:rPr>
          <w:rFonts w:asciiTheme="majorBidi" w:hAnsiTheme="majorBidi" w:cstheme="majorBidi"/>
          <w:b/>
          <w:bCs/>
          <w:sz w:val="22"/>
          <w:szCs w:val="22"/>
          <w:u w:val="single"/>
        </w:rPr>
        <w:t>Collection of thoughts about corporations, marital property and Leaseholds</w:t>
      </w:r>
    </w:p>
    <w:p w:rsidR="00977E26" w:rsidRPr="00977E26" w:rsidRDefault="00977E26" w:rsidP="00977E26">
      <w:pPr>
        <w:rPr>
          <w:rFonts w:asciiTheme="majorBidi" w:hAnsiTheme="majorBidi" w:cstheme="majorBidi"/>
          <w:b/>
          <w:bCs/>
          <w:sz w:val="10"/>
          <w:szCs w:val="10"/>
          <w:u w:val="single"/>
        </w:rPr>
      </w:pPr>
    </w:p>
    <w:p w:rsidR="00977E26" w:rsidRPr="00977E26" w:rsidRDefault="00977E26" w:rsidP="005B5B79">
      <w:pPr>
        <w:pStyle w:val="ListParagraph"/>
        <w:numPr>
          <w:ilvl w:val="0"/>
          <w:numId w:val="59"/>
        </w:numPr>
        <w:spacing w:after="160" w:line="259" w:lineRule="auto"/>
        <w:rPr>
          <w:rFonts w:asciiTheme="majorBidi" w:hAnsiTheme="majorBidi" w:cstheme="majorBidi"/>
          <w:b/>
          <w:bCs/>
          <w:sz w:val="20"/>
          <w:szCs w:val="20"/>
          <w:u w:val="single"/>
        </w:rPr>
      </w:pPr>
      <w:r w:rsidRPr="00977E26">
        <w:rPr>
          <w:rFonts w:asciiTheme="majorBidi" w:hAnsiTheme="majorBidi" w:cstheme="majorBidi"/>
          <w:sz w:val="20"/>
          <w:szCs w:val="20"/>
        </w:rPr>
        <w:t xml:space="preserve">The way the court view property and the interest at hand, will affect how the decisions unfold </w:t>
      </w:r>
    </w:p>
    <w:p w:rsidR="00977E26" w:rsidRPr="00977E26" w:rsidRDefault="00977E26" w:rsidP="005B5B79">
      <w:pPr>
        <w:pStyle w:val="ListParagraph"/>
        <w:numPr>
          <w:ilvl w:val="0"/>
          <w:numId w:val="59"/>
        </w:numPr>
        <w:spacing w:after="160" w:line="259" w:lineRule="auto"/>
        <w:rPr>
          <w:rFonts w:asciiTheme="majorBidi" w:hAnsiTheme="majorBidi" w:cstheme="majorBidi"/>
          <w:b/>
          <w:bCs/>
          <w:sz w:val="20"/>
          <w:szCs w:val="20"/>
          <w:u w:val="single"/>
        </w:rPr>
      </w:pPr>
      <w:r w:rsidRPr="00977E26">
        <w:rPr>
          <w:rFonts w:asciiTheme="majorBidi" w:hAnsiTheme="majorBidi" w:cstheme="majorBidi"/>
          <w:sz w:val="20"/>
          <w:szCs w:val="20"/>
        </w:rPr>
        <w:t>Corporations: nexus of contracts is dominant view, but in some argue should take a more property-based approach that looks at the people involved in a corporation as common owners, each of which is keeping some stick in that bundle of entitlement</w:t>
      </w:r>
    </w:p>
    <w:p w:rsidR="00977E26" w:rsidRPr="00977E26" w:rsidRDefault="00977E26" w:rsidP="005B5B79">
      <w:pPr>
        <w:pStyle w:val="ListParagraph"/>
        <w:numPr>
          <w:ilvl w:val="0"/>
          <w:numId w:val="59"/>
        </w:numPr>
        <w:spacing w:after="160" w:line="259" w:lineRule="auto"/>
        <w:rPr>
          <w:rFonts w:asciiTheme="majorBidi" w:hAnsiTheme="majorBidi" w:cstheme="majorBidi"/>
          <w:b/>
          <w:bCs/>
          <w:sz w:val="20"/>
          <w:szCs w:val="20"/>
          <w:u w:val="single"/>
        </w:rPr>
      </w:pPr>
      <w:r w:rsidRPr="00977E26">
        <w:rPr>
          <w:rFonts w:asciiTheme="majorBidi" w:hAnsiTheme="majorBidi" w:cstheme="majorBidi"/>
          <w:sz w:val="20"/>
          <w:szCs w:val="20"/>
        </w:rPr>
        <w:t>Marital Property: if view the license as a thing—as property—that will end up on one side or other, will end up different then if think of property as a bundle that one can get one strand and give up another</w:t>
      </w:r>
    </w:p>
    <w:p w:rsidR="00B37E03" w:rsidRPr="00977E26" w:rsidRDefault="00977E26" w:rsidP="005B5B79">
      <w:pPr>
        <w:pStyle w:val="ListParagraph"/>
        <w:numPr>
          <w:ilvl w:val="0"/>
          <w:numId w:val="59"/>
        </w:numPr>
        <w:spacing w:after="160" w:line="259" w:lineRule="auto"/>
        <w:rPr>
          <w:rFonts w:asciiTheme="majorBidi" w:hAnsiTheme="majorBidi" w:cstheme="majorBidi"/>
          <w:b/>
          <w:bCs/>
          <w:sz w:val="22"/>
          <w:szCs w:val="22"/>
          <w:u w:val="single"/>
        </w:rPr>
      </w:pPr>
      <w:r w:rsidRPr="00977E26">
        <w:rPr>
          <w:rFonts w:asciiTheme="majorBidi" w:hAnsiTheme="majorBidi" w:cstheme="majorBidi"/>
          <w:sz w:val="20"/>
          <w:szCs w:val="20"/>
        </w:rPr>
        <w:t>Landlord tenant law: new implied warranty of habitability, not just a conveyance, but a contract itself</w:t>
      </w:r>
      <w:r>
        <w:rPr>
          <w:rFonts w:asciiTheme="majorBidi" w:hAnsiTheme="majorBidi" w:cstheme="majorBidi"/>
          <w:sz w:val="20"/>
          <w:szCs w:val="20"/>
        </w:rPr>
        <w:t xml:space="preserve">; how would viewing it as a property right change the analysis? </w:t>
      </w:r>
    </w:p>
    <w:p w:rsidR="009D503F" w:rsidRDefault="009D503F" w:rsidP="00691FB8">
      <w:pPr>
        <w:pStyle w:val="Heading2"/>
      </w:pPr>
      <w:bookmarkStart w:id="75" w:name="_Toc8243826"/>
      <w:r>
        <w:lastRenderedPageBreak/>
        <w:t>Fair Housing Law</w:t>
      </w:r>
      <w:bookmarkEnd w:id="75"/>
      <w:r>
        <w:t xml:space="preserve"> </w:t>
      </w:r>
    </w:p>
    <w:p w:rsidR="00691FB8" w:rsidRPr="008B36D7" w:rsidRDefault="00691FB8" w:rsidP="00691FB8">
      <w:pPr>
        <w:rPr>
          <w:sz w:val="10"/>
          <w:szCs w:val="10"/>
        </w:rPr>
      </w:pPr>
    </w:p>
    <w:p w:rsidR="00691FB8" w:rsidRPr="00691FB8" w:rsidRDefault="00691FB8" w:rsidP="00691FB8">
      <w:pPr>
        <w:pStyle w:val="ListParagraph"/>
        <w:numPr>
          <w:ilvl w:val="0"/>
          <w:numId w:val="57"/>
        </w:numPr>
        <w:rPr>
          <w:rFonts w:asciiTheme="majorBidi" w:hAnsiTheme="majorBidi" w:cstheme="majorBidi"/>
          <w:sz w:val="22"/>
          <w:szCs w:val="22"/>
        </w:rPr>
      </w:pPr>
      <w:r w:rsidRPr="00691FB8">
        <w:rPr>
          <w:rFonts w:asciiTheme="majorBidi" w:hAnsiTheme="majorBidi" w:cstheme="majorBidi"/>
          <w:sz w:val="22"/>
          <w:szCs w:val="22"/>
        </w:rPr>
        <w:t xml:space="preserve">Why fair housing law? </w:t>
      </w:r>
    </w:p>
    <w:p w:rsidR="00691FB8" w:rsidRDefault="00691FB8" w:rsidP="008B36D7">
      <w:pPr>
        <w:pStyle w:val="ListParagraph"/>
        <w:numPr>
          <w:ilvl w:val="1"/>
          <w:numId w:val="57"/>
        </w:numPr>
        <w:rPr>
          <w:rFonts w:asciiTheme="majorBidi" w:hAnsiTheme="majorBidi" w:cstheme="majorBidi"/>
          <w:sz w:val="22"/>
          <w:szCs w:val="22"/>
        </w:rPr>
      </w:pPr>
      <w:r w:rsidRPr="008B36D7">
        <w:rPr>
          <w:rFonts w:asciiTheme="majorBidi" w:hAnsiTheme="majorBidi" w:cstheme="majorBidi"/>
          <w:b/>
          <w:bCs/>
          <w:sz w:val="22"/>
          <w:szCs w:val="22"/>
        </w:rPr>
        <w:t>Rights</w:t>
      </w:r>
      <w:r w:rsidRPr="008B36D7">
        <w:rPr>
          <w:rFonts w:asciiTheme="majorBidi" w:hAnsiTheme="majorBidi" w:cstheme="majorBidi"/>
          <w:sz w:val="22"/>
          <w:szCs w:val="22"/>
        </w:rPr>
        <w:t xml:space="preserve">: Housing as a human right, a part of a person—housing is a huge part of all of us, important that all equal access to housing </w:t>
      </w:r>
    </w:p>
    <w:p w:rsidR="008B36D7" w:rsidRDefault="008B36D7" w:rsidP="008B36D7">
      <w:pPr>
        <w:pStyle w:val="ListParagraph"/>
        <w:numPr>
          <w:ilvl w:val="2"/>
          <w:numId w:val="57"/>
        </w:numPr>
        <w:rPr>
          <w:rFonts w:asciiTheme="majorBidi" w:hAnsiTheme="majorBidi" w:cstheme="majorBidi"/>
          <w:sz w:val="22"/>
          <w:szCs w:val="22"/>
        </w:rPr>
      </w:pPr>
      <w:r>
        <w:rPr>
          <w:rFonts w:asciiTheme="majorBidi" w:hAnsiTheme="majorBidi" w:cstheme="majorBidi"/>
          <w:b/>
          <w:bCs/>
          <w:sz w:val="22"/>
          <w:szCs w:val="22"/>
        </w:rPr>
        <w:t>Counter</w:t>
      </w:r>
      <w:r w:rsidRPr="008B36D7">
        <w:rPr>
          <w:rFonts w:asciiTheme="majorBidi" w:hAnsiTheme="majorBidi" w:cstheme="majorBidi"/>
          <w:sz w:val="22"/>
          <w:szCs w:val="22"/>
        </w:rPr>
        <w:t>:</w:t>
      </w:r>
      <w:r>
        <w:rPr>
          <w:rFonts w:asciiTheme="majorBidi" w:hAnsiTheme="majorBidi" w:cstheme="majorBidi"/>
          <w:sz w:val="22"/>
          <w:szCs w:val="22"/>
        </w:rPr>
        <w:t xml:space="preserve"> C</w:t>
      </w:r>
      <w:r w:rsidRPr="00691FB8">
        <w:rPr>
          <w:rFonts w:asciiTheme="majorBidi" w:hAnsiTheme="majorBidi" w:cstheme="majorBidi"/>
          <w:sz w:val="22"/>
          <w:szCs w:val="22"/>
        </w:rPr>
        <w:t xml:space="preserve">ompromises autonomy of property owners, they should have the right to exclude—even when they are selling </w:t>
      </w:r>
      <w:r>
        <w:rPr>
          <w:rFonts w:asciiTheme="majorBidi" w:hAnsiTheme="majorBidi" w:cstheme="majorBidi"/>
          <w:sz w:val="22"/>
          <w:szCs w:val="22"/>
        </w:rPr>
        <w:t>(&amp; identity interest involved as well, especially in roommate context</w:t>
      </w:r>
    </w:p>
    <w:p w:rsidR="00691FB8" w:rsidRPr="008B36D7" w:rsidRDefault="00691FB8" w:rsidP="008B36D7">
      <w:pPr>
        <w:pStyle w:val="ListParagraph"/>
        <w:numPr>
          <w:ilvl w:val="1"/>
          <w:numId w:val="57"/>
        </w:numPr>
        <w:rPr>
          <w:rFonts w:asciiTheme="majorBidi" w:hAnsiTheme="majorBidi" w:cstheme="majorBidi"/>
          <w:sz w:val="22"/>
          <w:szCs w:val="22"/>
        </w:rPr>
      </w:pPr>
      <w:r w:rsidRPr="008B36D7">
        <w:rPr>
          <w:rFonts w:asciiTheme="majorBidi" w:hAnsiTheme="majorBidi" w:cstheme="majorBidi"/>
          <w:b/>
          <w:bCs/>
          <w:sz w:val="22"/>
          <w:szCs w:val="22"/>
        </w:rPr>
        <w:t>Efficiency</w:t>
      </w:r>
      <w:r w:rsidRPr="008B36D7">
        <w:rPr>
          <w:rFonts w:asciiTheme="majorBidi" w:hAnsiTheme="majorBidi" w:cstheme="majorBidi"/>
          <w:sz w:val="22"/>
          <w:szCs w:val="22"/>
        </w:rPr>
        <w:t>: Increase alienability—forces people to open the property to a larger market, and no pressure on people in white neighborhoods to only sell to whites</w:t>
      </w:r>
    </w:p>
    <w:p w:rsidR="00691FB8" w:rsidRPr="00691FB8" w:rsidRDefault="008B36D7" w:rsidP="00691FB8">
      <w:pPr>
        <w:pStyle w:val="ListParagraph"/>
        <w:numPr>
          <w:ilvl w:val="2"/>
          <w:numId w:val="57"/>
        </w:numPr>
        <w:rPr>
          <w:rFonts w:asciiTheme="majorBidi" w:hAnsiTheme="majorBidi" w:cstheme="majorBidi"/>
          <w:sz w:val="22"/>
          <w:szCs w:val="22"/>
        </w:rPr>
      </w:pPr>
      <w:r>
        <w:rPr>
          <w:rFonts w:asciiTheme="majorBidi" w:hAnsiTheme="majorBidi" w:cstheme="majorBidi"/>
          <w:b/>
          <w:bCs/>
          <w:sz w:val="22"/>
          <w:szCs w:val="22"/>
        </w:rPr>
        <w:t>Counter:</w:t>
      </w:r>
      <w:r w:rsidR="00691FB8" w:rsidRPr="00691FB8">
        <w:rPr>
          <w:rFonts w:asciiTheme="majorBidi" w:hAnsiTheme="majorBidi" w:cstheme="majorBidi"/>
          <w:sz w:val="22"/>
          <w:szCs w:val="22"/>
        </w:rPr>
        <w:t xml:space="preserve"> Protect settled expectations</w:t>
      </w:r>
      <w:r w:rsidR="00691FB8">
        <w:rPr>
          <w:rFonts w:asciiTheme="majorBidi" w:hAnsiTheme="majorBidi" w:cstheme="majorBidi"/>
          <w:sz w:val="22"/>
          <w:szCs w:val="22"/>
        </w:rPr>
        <w:t xml:space="preserve">- </w:t>
      </w:r>
      <w:r w:rsidR="00691FB8" w:rsidRPr="00691FB8">
        <w:rPr>
          <w:rFonts w:asciiTheme="majorBidi" w:hAnsiTheme="majorBidi" w:cstheme="majorBidi"/>
          <w:sz w:val="22"/>
          <w:szCs w:val="22"/>
        </w:rPr>
        <w:t xml:space="preserve">people relied on living in a certain type of neighborhood </w:t>
      </w:r>
    </w:p>
    <w:p w:rsidR="00284B4D" w:rsidRPr="003350A6" w:rsidRDefault="00284B4D" w:rsidP="00284B4D">
      <w:pPr>
        <w:pStyle w:val="ListParagraph"/>
        <w:numPr>
          <w:ilvl w:val="0"/>
          <w:numId w:val="57"/>
        </w:numPr>
        <w:spacing w:after="160" w:line="259" w:lineRule="auto"/>
        <w:rPr>
          <w:rFonts w:asciiTheme="majorBidi" w:hAnsiTheme="majorBidi" w:cstheme="majorBidi"/>
          <w:b/>
          <w:sz w:val="22"/>
          <w:szCs w:val="22"/>
          <w:u w:val="single"/>
        </w:rPr>
      </w:pPr>
      <w:r w:rsidRPr="003350A6">
        <w:rPr>
          <w:rFonts w:asciiTheme="majorBidi" w:hAnsiTheme="majorBidi" w:cstheme="majorBidi"/>
          <w:b/>
          <w:sz w:val="22"/>
          <w:szCs w:val="22"/>
          <w:u w:val="single"/>
        </w:rPr>
        <w:t>Key Provisions (1018)</w:t>
      </w:r>
    </w:p>
    <w:p w:rsidR="00284B4D" w:rsidRPr="003350A6" w:rsidRDefault="00284B4D" w:rsidP="00284B4D">
      <w:pPr>
        <w:pStyle w:val="ListParagraph"/>
        <w:numPr>
          <w:ilvl w:val="1"/>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§3601: Purpose – to provide fair housing within constitutional limits </w:t>
      </w:r>
    </w:p>
    <w:p w:rsidR="00284B4D" w:rsidRPr="003350A6" w:rsidRDefault="00284B4D" w:rsidP="00284B4D">
      <w:pPr>
        <w:pStyle w:val="ListParagraph"/>
        <w:numPr>
          <w:ilvl w:val="1"/>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§3602: Definitions</w:t>
      </w:r>
    </w:p>
    <w:p w:rsidR="00284B4D" w:rsidRPr="003350A6" w:rsidRDefault="00284B4D" w:rsidP="00284B4D">
      <w:pPr>
        <w:pStyle w:val="ListParagraph"/>
        <w:numPr>
          <w:ilvl w:val="2"/>
          <w:numId w:val="57"/>
        </w:numPr>
        <w:spacing w:line="259" w:lineRule="auto"/>
        <w:rPr>
          <w:rFonts w:asciiTheme="majorBidi" w:hAnsiTheme="majorBidi" w:cstheme="majorBidi"/>
          <w:sz w:val="22"/>
          <w:szCs w:val="22"/>
        </w:rPr>
      </w:pPr>
      <w:r w:rsidRPr="003350A6">
        <w:rPr>
          <w:rFonts w:asciiTheme="majorBidi" w:eastAsia="Times New Roman" w:hAnsiTheme="majorBidi" w:cstheme="majorBidi"/>
          <w:sz w:val="22"/>
          <w:szCs w:val="22"/>
          <w:shd w:val="clear" w:color="auto" w:fill="FFFFFF"/>
        </w:rPr>
        <w:t xml:space="preserve">(b) </w:t>
      </w:r>
      <w:r w:rsidRPr="003350A6">
        <w:rPr>
          <w:rFonts w:asciiTheme="majorBidi" w:eastAsia="Times New Roman" w:hAnsiTheme="majorBidi" w:cstheme="majorBidi"/>
          <w:b/>
          <w:sz w:val="22"/>
          <w:szCs w:val="22"/>
          <w:shd w:val="clear" w:color="auto" w:fill="FFFFFF"/>
        </w:rPr>
        <w:t>Dwelling</w:t>
      </w:r>
      <w:r w:rsidRPr="003350A6">
        <w:rPr>
          <w:rFonts w:asciiTheme="majorBidi" w:eastAsia="Times New Roman" w:hAnsiTheme="majorBidi" w:cstheme="majorBidi"/>
          <w:sz w:val="22"/>
          <w:szCs w:val="22"/>
          <w:shd w:val="clear" w:color="auto" w:fill="FFFFFF"/>
        </w:rPr>
        <w:t xml:space="preserve"> means any building structure, or portion thereof which is occupied as, or designed or intended for occupancy as, a residence by one or more families, and any vacant land which is offered for sale or lease for the construction or location thereon of any such building, structure, or portion thereof.    </w:t>
      </w:r>
    </w:p>
    <w:p w:rsidR="00284B4D" w:rsidRPr="003350A6" w:rsidRDefault="00284B4D" w:rsidP="00284B4D">
      <w:pPr>
        <w:pStyle w:val="ListParagraph"/>
        <w:numPr>
          <w:ilvl w:val="2"/>
          <w:numId w:val="57"/>
        </w:numPr>
        <w:spacing w:line="259" w:lineRule="auto"/>
        <w:rPr>
          <w:rFonts w:asciiTheme="majorBidi" w:hAnsiTheme="majorBidi" w:cstheme="majorBidi"/>
          <w:sz w:val="22"/>
          <w:szCs w:val="22"/>
        </w:rPr>
      </w:pPr>
      <w:r w:rsidRPr="003350A6">
        <w:rPr>
          <w:rFonts w:asciiTheme="majorBidi" w:eastAsia="Times New Roman" w:hAnsiTheme="majorBidi" w:cstheme="majorBidi"/>
          <w:sz w:val="22"/>
          <w:szCs w:val="22"/>
          <w:shd w:val="clear" w:color="auto" w:fill="FFFFFF"/>
        </w:rPr>
        <w:t>(c) Family includes a single individual</w:t>
      </w:r>
    </w:p>
    <w:p w:rsidR="00284B4D" w:rsidRPr="003350A6"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hAnsiTheme="majorBidi" w:cstheme="majorBidi"/>
          <w:sz w:val="22"/>
          <w:szCs w:val="22"/>
        </w:rPr>
        <w:t>(e) To rent includes to lease and sublease</w:t>
      </w:r>
    </w:p>
    <w:p w:rsidR="00284B4D" w:rsidRPr="003350A6"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hAnsiTheme="majorBidi" w:cstheme="majorBidi"/>
          <w:sz w:val="22"/>
          <w:szCs w:val="22"/>
        </w:rPr>
        <w:t xml:space="preserve">(k) </w:t>
      </w:r>
      <w:r w:rsidRPr="003350A6">
        <w:rPr>
          <w:rFonts w:asciiTheme="majorBidi" w:hAnsiTheme="majorBidi" w:cstheme="majorBidi"/>
          <w:sz w:val="22"/>
          <w:szCs w:val="22"/>
          <w:u w:val="single"/>
        </w:rPr>
        <w:t>Familial status:</w:t>
      </w:r>
      <w:r w:rsidRPr="003350A6">
        <w:rPr>
          <w:rFonts w:asciiTheme="majorBidi" w:hAnsiTheme="majorBidi" w:cstheme="majorBidi"/>
          <w:sz w:val="22"/>
          <w:szCs w:val="22"/>
        </w:rPr>
        <w:t xml:space="preserve">  means one or more individuals (who have not attained the age of 18 years) being domiciled with (1) a parent or another person having legal custody of such individual or individuals; or (2) the designee of such parent or other person having such custody, with the written permission of such parent or other person.  </w:t>
      </w:r>
    </w:p>
    <w:p w:rsidR="00284B4D" w:rsidRPr="003350A6" w:rsidRDefault="00284B4D" w:rsidP="00284B4D">
      <w:pPr>
        <w:pStyle w:val="ListParagraph"/>
        <w:numPr>
          <w:ilvl w:val="3"/>
          <w:numId w:val="57"/>
        </w:numPr>
        <w:spacing w:line="259" w:lineRule="auto"/>
        <w:rPr>
          <w:rFonts w:asciiTheme="majorBidi" w:hAnsiTheme="majorBidi" w:cstheme="majorBidi"/>
          <w:sz w:val="22"/>
          <w:szCs w:val="22"/>
          <w:u w:val="single"/>
        </w:rPr>
      </w:pPr>
      <w:r w:rsidRPr="003350A6">
        <w:rPr>
          <w:rFonts w:asciiTheme="majorBidi" w:hAnsiTheme="majorBidi" w:cstheme="majorBidi"/>
          <w:sz w:val="22"/>
          <w:szCs w:val="22"/>
        </w:rPr>
        <w:t xml:space="preserve">Protections against </w:t>
      </w:r>
      <w:r w:rsidR="003350A6" w:rsidRPr="003350A6">
        <w:rPr>
          <w:rFonts w:asciiTheme="majorBidi" w:hAnsiTheme="majorBidi" w:cstheme="majorBidi"/>
          <w:sz w:val="22"/>
          <w:szCs w:val="22"/>
        </w:rPr>
        <w:t>discrimination</w:t>
      </w:r>
      <w:r w:rsidRPr="003350A6">
        <w:rPr>
          <w:rFonts w:asciiTheme="majorBidi" w:hAnsiTheme="majorBidi" w:cstheme="majorBidi"/>
          <w:sz w:val="22"/>
          <w:szCs w:val="22"/>
        </w:rPr>
        <w:t xml:space="preserve"> on basis of familial status shall apply to any person who is pregnant or in process of securing legal custody of someone not yet 18</w:t>
      </w:r>
    </w:p>
    <w:p w:rsidR="00284B4D" w:rsidRPr="003350A6" w:rsidRDefault="00284B4D" w:rsidP="00284B4D">
      <w:pPr>
        <w:pStyle w:val="ListParagraph"/>
        <w:numPr>
          <w:ilvl w:val="1"/>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§3603: Exemptions: Nothing in Section 3604 of this title </w:t>
      </w:r>
      <w:r w:rsidRPr="00076154">
        <w:rPr>
          <w:rFonts w:asciiTheme="majorBidi" w:eastAsia="Times New Roman" w:hAnsiTheme="majorBidi" w:cstheme="majorBidi"/>
          <w:b/>
          <w:bCs/>
          <w:sz w:val="22"/>
          <w:szCs w:val="22"/>
          <w:shd w:val="clear" w:color="auto" w:fill="FFFFFF"/>
        </w:rPr>
        <w:t>other than subsection (c)</w:t>
      </w:r>
      <w:r w:rsidRPr="003350A6">
        <w:rPr>
          <w:rFonts w:asciiTheme="majorBidi" w:eastAsia="Times New Roman" w:hAnsiTheme="majorBidi" w:cstheme="majorBidi"/>
          <w:sz w:val="22"/>
          <w:szCs w:val="22"/>
          <w:shd w:val="clear" w:color="auto" w:fill="FFFFFF"/>
        </w:rPr>
        <w:t xml:space="preserve"> shall apply to</w:t>
      </w:r>
    </w:p>
    <w:p w:rsidR="00284B4D" w:rsidRPr="00566BC6"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(1) any </w:t>
      </w:r>
      <w:r w:rsidRPr="003350A6">
        <w:rPr>
          <w:rFonts w:asciiTheme="majorBidi" w:eastAsia="Times New Roman" w:hAnsiTheme="majorBidi" w:cstheme="majorBidi"/>
          <w:b/>
          <w:sz w:val="22"/>
          <w:szCs w:val="22"/>
          <w:shd w:val="clear" w:color="auto" w:fill="FFFFFF"/>
        </w:rPr>
        <w:t>single family house sold or rented by an owner</w:t>
      </w:r>
      <w:r w:rsidRPr="003350A6">
        <w:rPr>
          <w:rFonts w:asciiTheme="majorBidi" w:eastAsia="Times New Roman" w:hAnsiTheme="majorBidi" w:cstheme="majorBidi"/>
          <w:sz w:val="22"/>
          <w:szCs w:val="22"/>
          <w:shd w:val="clear" w:color="auto" w:fill="FFFFFF"/>
        </w:rPr>
        <w:t xml:space="preserve">: </w:t>
      </w:r>
      <w:r w:rsidRPr="003350A6">
        <w:rPr>
          <w:rFonts w:asciiTheme="majorBidi" w:eastAsia="Times New Roman" w:hAnsiTheme="majorBidi" w:cstheme="majorBidi"/>
          <w:i/>
          <w:sz w:val="22"/>
          <w:szCs w:val="22"/>
          <w:shd w:val="clear" w:color="auto" w:fill="FFFFFF"/>
        </w:rPr>
        <w:t>Provided</w:t>
      </w:r>
      <w:r w:rsidRPr="003350A6">
        <w:rPr>
          <w:rFonts w:asciiTheme="majorBidi" w:eastAsia="Times New Roman" w:hAnsiTheme="majorBidi" w:cstheme="majorBidi"/>
          <w:sz w:val="22"/>
          <w:szCs w:val="22"/>
          <w:shd w:val="clear" w:color="auto" w:fill="FFFFFF"/>
        </w:rPr>
        <w:t xml:space="preserve">, that such private individual owner does </w:t>
      </w:r>
      <w:r w:rsidRPr="00DB6D0E">
        <w:rPr>
          <w:rFonts w:asciiTheme="majorBidi" w:eastAsia="Times New Roman" w:hAnsiTheme="majorBidi" w:cstheme="majorBidi"/>
          <w:sz w:val="22"/>
          <w:szCs w:val="22"/>
          <w:u w:val="single"/>
          <w:shd w:val="clear" w:color="auto" w:fill="FFFFFF"/>
        </w:rPr>
        <w:t>not own more than three such single-family houses</w:t>
      </w:r>
      <w:r w:rsidRPr="003350A6">
        <w:rPr>
          <w:rFonts w:asciiTheme="majorBidi" w:eastAsia="Times New Roman" w:hAnsiTheme="majorBidi" w:cstheme="majorBidi"/>
          <w:sz w:val="22"/>
          <w:szCs w:val="22"/>
          <w:shd w:val="clear" w:color="auto" w:fill="FFFFFF"/>
        </w:rPr>
        <w:t xml:space="preserve"> at any one time: </w:t>
      </w:r>
      <w:r w:rsidRPr="003350A6">
        <w:rPr>
          <w:rFonts w:asciiTheme="majorBidi" w:eastAsia="Times New Roman" w:hAnsiTheme="majorBidi" w:cstheme="majorBidi"/>
          <w:i/>
          <w:sz w:val="22"/>
          <w:szCs w:val="22"/>
          <w:shd w:val="clear" w:color="auto" w:fill="FFFFFF"/>
        </w:rPr>
        <w:t xml:space="preserve">Provided further, </w:t>
      </w:r>
      <w:r w:rsidRPr="003350A6">
        <w:rPr>
          <w:rFonts w:asciiTheme="majorBidi" w:eastAsia="Times New Roman" w:hAnsiTheme="majorBidi" w:cstheme="majorBidi"/>
          <w:sz w:val="22"/>
          <w:szCs w:val="22"/>
          <w:shd w:val="clear" w:color="auto" w:fill="FFFFFF"/>
        </w:rPr>
        <w:t xml:space="preserve">That after Dec. 31, 1969, the sale or rental of any such single family house shall be excepted from the application of this subchapter </w:t>
      </w:r>
      <w:r w:rsidRPr="003350A6">
        <w:rPr>
          <w:rFonts w:asciiTheme="majorBidi" w:eastAsia="Times New Roman" w:hAnsiTheme="majorBidi" w:cstheme="majorBidi"/>
          <w:i/>
          <w:sz w:val="22"/>
          <w:szCs w:val="22"/>
          <w:shd w:val="clear" w:color="auto" w:fill="FFFFFF"/>
        </w:rPr>
        <w:t>only if</w:t>
      </w:r>
      <w:r w:rsidRPr="003350A6">
        <w:rPr>
          <w:rFonts w:asciiTheme="majorBidi" w:eastAsia="Times New Roman" w:hAnsiTheme="majorBidi" w:cstheme="majorBidi"/>
          <w:sz w:val="22"/>
          <w:szCs w:val="22"/>
          <w:shd w:val="clear" w:color="auto" w:fill="FFFFFF"/>
        </w:rPr>
        <w:t xml:space="preserve"> such house is sold or rented (A) </w:t>
      </w:r>
      <w:r w:rsidRPr="00DB6D0E">
        <w:rPr>
          <w:rFonts w:asciiTheme="majorBidi" w:eastAsia="Times New Roman" w:hAnsiTheme="majorBidi" w:cstheme="majorBidi"/>
          <w:sz w:val="22"/>
          <w:szCs w:val="22"/>
          <w:u w:val="single"/>
          <w:shd w:val="clear" w:color="auto" w:fill="FFFFFF"/>
        </w:rPr>
        <w:t>without the use in any manner of the sales or rental facilities or the sales or rental services of any real estate broker,</w:t>
      </w:r>
      <w:r w:rsidRPr="003350A6">
        <w:rPr>
          <w:rFonts w:asciiTheme="majorBidi" w:eastAsia="Times New Roman" w:hAnsiTheme="majorBidi" w:cstheme="majorBidi"/>
          <w:sz w:val="22"/>
          <w:szCs w:val="22"/>
          <w:shd w:val="clear" w:color="auto" w:fill="FFFFFF"/>
        </w:rPr>
        <w:t xml:space="preserve"> agent, or salesman, or of such facilities or services of any person in the business of selling or renting dwellings, or of any employee or agent of any such broker, agent, salesman, or person and (B) </w:t>
      </w:r>
      <w:r w:rsidRPr="00DB6D0E">
        <w:rPr>
          <w:rFonts w:asciiTheme="majorBidi" w:eastAsia="Times New Roman" w:hAnsiTheme="majorBidi" w:cstheme="majorBidi"/>
          <w:sz w:val="22"/>
          <w:szCs w:val="22"/>
          <w:u w:val="single"/>
          <w:shd w:val="clear" w:color="auto" w:fill="FFFFFF"/>
        </w:rPr>
        <w:t>without the publication, posting, or mailing, after notice, of any advertisement or written notice in violation of section 3604(c</w:t>
      </w:r>
      <w:r w:rsidRPr="003350A6">
        <w:rPr>
          <w:rFonts w:asciiTheme="majorBidi" w:eastAsia="Times New Roman" w:hAnsiTheme="majorBidi" w:cstheme="majorBidi"/>
          <w:sz w:val="22"/>
          <w:szCs w:val="22"/>
          <w:shd w:val="clear" w:color="auto" w:fill="FFFFFF"/>
        </w:rPr>
        <w:t xml:space="preserve">) of this title, or </w:t>
      </w:r>
    </w:p>
    <w:p w:rsidR="00566BC6" w:rsidRPr="003350A6" w:rsidRDefault="00566BC6" w:rsidP="00566BC6">
      <w:pPr>
        <w:pStyle w:val="ListParagraph"/>
        <w:numPr>
          <w:ilvl w:val="3"/>
          <w:numId w:val="57"/>
        </w:numPr>
        <w:spacing w:line="259" w:lineRule="auto"/>
        <w:rPr>
          <w:rFonts w:asciiTheme="majorBidi" w:hAnsiTheme="majorBidi" w:cstheme="majorBidi"/>
          <w:sz w:val="22"/>
          <w:szCs w:val="22"/>
          <w:u w:val="single"/>
        </w:rPr>
      </w:pPr>
      <w:r>
        <w:rPr>
          <w:rFonts w:asciiTheme="majorBidi" w:hAnsiTheme="majorBidi" w:cstheme="majorBidi"/>
          <w:sz w:val="22"/>
          <w:szCs w:val="22"/>
        </w:rPr>
        <w:t>Drafters noted at time that this was needed to avoid the wrath of the homeowners</w:t>
      </w:r>
    </w:p>
    <w:p w:rsidR="00284B4D" w:rsidRPr="00566BC6"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(2) rooms or units in dwellings containing living quarters occupied or intended to be occupied by no more than </w:t>
      </w:r>
      <w:r w:rsidRPr="009555DE">
        <w:rPr>
          <w:rFonts w:asciiTheme="majorBidi" w:eastAsia="Times New Roman" w:hAnsiTheme="majorBidi" w:cstheme="majorBidi"/>
          <w:b/>
          <w:bCs/>
          <w:sz w:val="22"/>
          <w:szCs w:val="22"/>
          <w:shd w:val="clear" w:color="auto" w:fill="FFFFFF"/>
        </w:rPr>
        <w:t>four families</w:t>
      </w:r>
      <w:r w:rsidRPr="003350A6">
        <w:rPr>
          <w:rFonts w:asciiTheme="majorBidi" w:eastAsia="Times New Roman" w:hAnsiTheme="majorBidi" w:cstheme="majorBidi"/>
          <w:sz w:val="22"/>
          <w:szCs w:val="22"/>
          <w:shd w:val="clear" w:color="auto" w:fill="FFFFFF"/>
        </w:rPr>
        <w:t xml:space="preserve"> living independently of each other, if the </w:t>
      </w:r>
      <w:r w:rsidRPr="009555DE">
        <w:rPr>
          <w:rFonts w:asciiTheme="majorBidi" w:eastAsia="Times New Roman" w:hAnsiTheme="majorBidi" w:cstheme="majorBidi"/>
          <w:b/>
          <w:bCs/>
          <w:sz w:val="22"/>
          <w:szCs w:val="22"/>
          <w:shd w:val="clear" w:color="auto" w:fill="FFFFFF"/>
        </w:rPr>
        <w:t>owner</w:t>
      </w:r>
      <w:r w:rsidRPr="006922FA">
        <w:rPr>
          <w:rFonts w:asciiTheme="majorBidi" w:eastAsia="Times New Roman" w:hAnsiTheme="majorBidi" w:cstheme="majorBidi"/>
          <w:sz w:val="22"/>
          <w:szCs w:val="22"/>
          <w:u w:val="single"/>
          <w:shd w:val="clear" w:color="auto" w:fill="FFFFFF"/>
        </w:rPr>
        <w:t xml:space="preserve"> actually maintains and occupies</w:t>
      </w:r>
      <w:r w:rsidRPr="003350A6">
        <w:rPr>
          <w:rFonts w:asciiTheme="majorBidi" w:eastAsia="Times New Roman" w:hAnsiTheme="majorBidi" w:cstheme="majorBidi"/>
          <w:sz w:val="22"/>
          <w:szCs w:val="22"/>
          <w:shd w:val="clear" w:color="auto" w:fill="FFFFFF"/>
        </w:rPr>
        <w:t xml:space="preserve"> one of such living quarters as his residence.</w:t>
      </w:r>
    </w:p>
    <w:p w:rsidR="00566BC6" w:rsidRPr="003350A6" w:rsidRDefault="00566BC6" w:rsidP="00566BC6">
      <w:pPr>
        <w:pStyle w:val="ListParagraph"/>
        <w:numPr>
          <w:ilvl w:val="3"/>
          <w:numId w:val="57"/>
        </w:numPr>
        <w:spacing w:line="259" w:lineRule="auto"/>
        <w:rPr>
          <w:rFonts w:asciiTheme="majorBidi" w:hAnsiTheme="majorBidi" w:cstheme="majorBidi"/>
          <w:sz w:val="22"/>
          <w:szCs w:val="22"/>
          <w:u w:val="single"/>
        </w:rPr>
      </w:pPr>
      <w:r>
        <w:rPr>
          <w:rFonts w:asciiTheme="majorBidi" w:hAnsiTheme="majorBidi" w:cstheme="majorBidi"/>
          <w:sz w:val="22"/>
          <w:szCs w:val="22"/>
        </w:rPr>
        <w:t>Shouldn’t effectively be forced to live w/ those they do not want to, gets too close and too intimate—that is part of their identity as well</w:t>
      </w:r>
    </w:p>
    <w:p w:rsidR="00284B4D" w:rsidRPr="003350A6" w:rsidRDefault="00284B4D" w:rsidP="00284B4D">
      <w:pPr>
        <w:pStyle w:val="ListParagraph"/>
        <w:numPr>
          <w:ilvl w:val="1"/>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§3604: Unlawful to:</w:t>
      </w:r>
    </w:p>
    <w:p w:rsidR="00284B4D" w:rsidRPr="00DC2A11"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 xml:space="preserve">(a) </w:t>
      </w:r>
      <w:r w:rsidRPr="003350A6">
        <w:rPr>
          <w:rFonts w:asciiTheme="majorBidi" w:eastAsia="Times New Roman" w:hAnsiTheme="majorBidi" w:cstheme="majorBidi"/>
          <w:b/>
          <w:color w:val="333333"/>
          <w:sz w:val="22"/>
          <w:szCs w:val="22"/>
        </w:rPr>
        <w:t>To refuse to sell or rent</w:t>
      </w:r>
      <w:r w:rsidRPr="003350A6">
        <w:rPr>
          <w:rFonts w:asciiTheme="majorBidi" w:eastAsia="Times New Roman" w:hAnsiTheme="majorBidi" w:cstheme="majorBidi"/>
          <w:color w:val="333333"/>
          <w:sz w:val="22"/>
          <w:szCs w:val="22"/>
        </w:rPr>
        <w:t xml:space="preserve"> after the making of a bona fide offer, or to refuse to negotiate for the sale or rental of, or </w:t>
      </w:r>
      <w:r w:rsidRPr="00DC2A11">
        <w:rPr>
          <w:rFonts w:asciiTheme="majorBidi" w:eastAsia="Times New Roman" w:hAnsiTheme="majorBidi" w:cstheme="majorBidi"/>
          <w:b/>
          <w:bCs/>
          <w:color w:val="333333"/>
          <w:sz w:val="22"/>
          <w:szCs w:val="22"/>
        </w:rPr>
        <w:t>otherwise make unavailable</w:t>
      </w:r>
      <w:r w:rsidRPr="003350A6">
        <w:rPr>
          <w:rFonts w:asciiTheme="majorBidi" w:eastAsia="Times New Roman" w:hAnsiTheme="majorBidi" w:cstheme="majorBidi"/>
          <w:color w:val="333333"/>
          <w:sz w:val="22"/>
          <w:szCs w:val="22"/>
        </w:rPr>
        <w:t xml:space="preserve"> or deny, a dwelling to any person because of </w:t>
      </w:r>
      <w:r w:rsidRPr="003350A6">
        <w:rPr>
          <w:rFonts w:asciiTheme="majorBidi" w:eastAsia="Times New Roman" w:hAnsiTheme="majorBidi" w:cstheme="majorBidi"/>
          <w:b/>
          <w:color w:val="333333"/>
          <w:sz w:val="22"/>
          <w:szCs w:val="22"/>
          <w:u w:val="single"/>
        </w:rPr>
        <w:t>race, color, religion, sex, familial status, or national origin</w:t>
      </w:r>
      <w:r w:rsidRPr="003350A6">
        <w:rPr>
          <w:rFonts w:asciiTheme="majorBidi" w:eastAsia="Times New Roman" w:hAnsiTheme="majorBidi" w:cstheme="majorBidi"/>
          <w:color w:val="333333"/>
          <w:sz w:val="22"/>
          <w:szCs w:val="22"/>
        </w:rPr>
        <w:t>.</w:t>
      </w:r>
      <w:bookmarkStart w:id="76" w:name="b"/>
      <w:bookmarkEnd w:id="76"/>
    </w:p>
    <w:p w:rsidR="00DC2A11" w:rsidRPr="003350A6" w:rsidRDefault="00DC2A11" w:rsidP="00DC2A11">
      <w:pPr>
        <w:pStyle w:val="ListParagraph"/>
        <w:numPr>
          <w:ilvl w:val="3"/>
          <w:numId w:val="57"/>
        </w:numPr>
        <w:spacing w:line="259" w:lineRule="auto"/>
        <w:rPr>
          <w:rFonts w:asciiTheme="majorBidi" w:hAnsiTheme="majorBidi" w:cstheme="majorBidi"/>
          <w:sz w:val="22"/>
          <w:szCs w:val="22"/>
          <w:u w:val="single"/>
        </w:rPr>
      </w:pPr>
      <w:r>
        <w:rPr>
          <w:rFonts w:asciiTheme="majorBidi" w:eastAsia="Times New Roman" w:hAnsiTheme="majorBidi" w:cstheme="majorBidi"/>
          <w:color w:val="333333"/>
          <w:sz w:val="22"/>
          <w:szCs w:val="22"/>
        </w:rPr>
        <w:t>“Unavailable” been read to include zoning, steering, vibes</w:t>
      </w:r>
    </w:p>
    <w:p w:rsidR="00284B4D" w:rsidRPr="003350A6"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 xml:space="preserve">(b) </w:t>
      </w:r>
      <w:r w:rsidRPr="003350A6">
        <w:rPr>
          <w:rFonts w:asciiTheme="majorBidi" w:eastAsia="Times New Roman" w:hAnsiTheme="majorBidi" w:cstheme="majorBidi"/>
          <w:color w:val="333333"/>
          <w:sz w:val="22"/>
          <w:szCs w:val="22"/>
        </w:rPr>
        <w:t xml:space="preserve">To discriminate against any person in the </w:t>
      </w:r>
      <w:r w:rsidRPr="003350A6">
        <w:rPr>
          <w:rFonts w:asciiTheme="majorBidi" w:eastAsia="Times New Roman" w:hAnsiTheme="majorBidi" w:cstheme="majorBidi"/>
          <w:b/>
          <w:color w:val="333333"/>
          <w:sz w:val="22"/>
          <w:szCs w:val="22"/>
        </w:rPr>
        <w:t>terms, conditions, or privileges of sale or rental</w:t>
      </w:r>
      <w:r w:rsidRPr="003350A6">
        <w:rPr>
          <w:rFonts w:asciiTheme="majorBidi" w:eastAsia="Times New Roman" w:hAnsiTheme="majorBidi" w:cstheme="majorBidi"/>
          <w:color w:val="333333"/>
          <w:sz w:val="22"/>
          <w:szCs w:val="22"/>
        </w:rPr>
        <w:t xml:space="preserve"> of a dwelling, or in the provision of services or facilities in connection therewith, because of </w:t>
      </w:r>
      <w:r w:rsidRPr="003350A6">
        <w:rPr>
          <w:rFonts w:asciiTheme="majorBidi" w:eastAsia="Times New Roman" w:hAnsiTheme="majorBidi" w:cstheme="majorBidi"/>
          <w:b/>
          <w:color w:val="333333"/>
          <w:sz w:val="22"/>
          <w:szCs w:val="22"/>
          <w:u w:val="single"/>
        </w:rPr>
        <w:t>race, color, religion, sex, familial status, or national origin</w:t>
      </w:r>
      <w:r w:rsidRPr="003350A6">
        <w:rPr>
          <w:rFonts w:asciiTheme="majorBidi" w:eastAsia="Times New Roman" w:hAnsiTheme="majorBidi" w:cstheme="majorBidi"/>
          <w:color w:val="333333"/>
          <w:sz w:val="22"/>
          <w:szCs w:val="22"/>
        </w:rPr>
        <w:t>.</w:t>
      </w:r>
      <w:bookmarkStart w:id="77" w:name="c"/>
      <w:bookmarkEnd w:id="77"/>
    </w:p>
    <w:p w:rsidR="00284B4D" w:rsidRPr="003350A6"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 xml:space="preserve">(c) </w:t>
      </w:r>
      <w:r w:rsidRPr="003350A6">
        <w:rPr>
          <w:rFonts w:asciiTheme="majorBidi" w:eastAsia="Times New Roman" w:hAnsiTheme="majorBidi" w:cstheme="majorBidi"/>
          <w:b/>
          <w:color w:val="333333"/>
          <w:sz w:val="22"/>
          <w:szCs w:val="22"/>
        </w:rPr>
        <w:t xml:space="preserve">To make, print, or publish, or cause to be made, printed, or published any notice, statement, or advertisement, with respect to the sale or rental of a dwelling that indicates any preference, limitation, or discrimination based on race, color, religion, sex, handicap, </w:t>
      </w:r>
      <w:r w:rsidRPr="003350A6">
        <w:rPr>
          <w:rFonts w:asciiTheme="majorBidi" w:eastAsia="Times New Roman" w:hAnsiTheme="majorBidi" w:cstheme="majorBidi"/>
          <w:b/>
          <w:color w:val="333333"/>
          <w:sz w:val="22"/>
          <w:szCs w:val="22"/>
        </w:rPr>
        <w:lastRenderedPageBreak/>
        <w:t>familial status, or national origin, or an intention to make any such preference, limitation, or discrimination.</w:t>
      </w:r>
      <w:bookmarkStart w:id="78" w:name="d"/>
      <w:bookmarkEnd w:id="78"/>
    </w:p>
    <w:p w:rsidR="00284B4D" w:rsidRPr="003350A6" w:rsidRDefault="00284B4D" w:rsidP="00284B4D">
      <w:pPr>
        <w:pStyle w:val="ListParagraph"/>
        <w:numPr>
          <w:ilvl w:val="3"/>
          <w:numId w:val="57"/>
        </w:numPr>
        <w:spacing w:line="259" w:lineRule="auto"/>
        <w:rPr>
          <w:rFonts w:asciiTheme="majorBidi" w:hAnsiTheme="majorBidi" w:cstheme="majorBidi"/>
          <w:i/>
          <w:sz w:val="22"/>
          <w:szCs w:val="22"/>
        </w:rPr>
      </w:pPr>
      <w:r w:rsidRPr="003350A6">
        <w:rPr>
          <w:rFonts w:asciiTheme="majorBidi" w:eastAsia="Times New Roman" w:hAnsiTheme="majorBidi" w:cstheme="majorBidi"/>
          <w:color w:val="333333"/>
          <w:sz w:val="22"/>
          <w:szCs w:val="22"/>
        </w:rPr>
        <w:t>[</w:t>
      </w:r>
      <w:r w:rsidRPr="003350A6">
        <w:rPr>
          <w:rFonts w:asciiTheme="majorBidi" w:hAnsiTheme="majorBidi" w:cstheme="majorBidi"/>
          <w:sz w:val="22"/>
          <w:szCs w:val="22"/>
        </w:rPr>
        <w:t>Even subtle signaling may violate 3604(c) (</w:t>
      </w:r>
      <w:r w:rsidRPr="003350A6">
        <w:rPr>
          <w:rFonts w:asciiTheme="majorBidi" w:hAnsiTheme="majorBidi" w:cstheme="majorBidi"/>
          <w:sz w:val="22"/>
          <w:szCs w:val="22"/>
          <w:u w:val="single"/>
        </w:rPr>
        <w:t>Ragin v. New York Times)</w:t>
      </w:r>
      <w:r w:rsidR="003F17AC">
        <w:rPr>
          <w:rFonts w:asciiTheme="majorBidi" w:hAnsiTheme="majorBidi" w:cstheme="majorBidi"/>
          <w:sz w:val="22"/>
          <w:szCs w:val="22"/>
        </w:rPr>
        <w:t>— jury question if always using white models in real estate adds indicated that had racial preference]</w:t>
      </w:r>
    </w:p>
    <w:p w:rsidR="00284B4D" w:rsidRPr="003350A6" w:rsidRDefault="00836359" w:rsidP="00284B4D">
      <w:pPr>
        <w:pStyle w:val="ListParagraph"/>
        <w:numPr>
          <w:ilvl w:val="3"/>
          <w:numId w:val="57"/>
        </w:numPr>
        <w:spacing w:line="259" w:lineRule="auto"/>
        <w:rPr>
          <w:rFonts w:asciiTheme="majorBidi" w:hAnsiTheme="majorBidi" w:cstheme="majorBidi"/>
          <w:i/>
          <w:sz w:val="22"/>
          <w:szCs w:val="22"/>
        </w:rPr>
      </w:pPr>
      <w:r>
        <w:rPr>
          <w:rFonts w:asciiTheme="majorBidi" w:hAnsiTheme="majorBidi" w:cstheme="majorBidi"/>
          <w:sz w:val="22"/>
          <w:szCs w:val="22"/>
        </w:rPr>
        <w:t>Odd</w:t>
      </w:r>
      <w:r w:rsidR="00284B4D" w:rsidRPr="003350A6">
        <w:rPr>
          <w:rFonts w:asciiTheme="majorBidi" w:hAnsiTheme="majorBidi" w:cstheme="majorBidi"/>
          <w:sz w:val="22"/>
          <w:szCs w:val="22"/>
        </w:rPr>
        <w:t xml:space="preserve"> that 3604 applies even to those who are exempted under 3603(b)</w:t>
      </w:r>
      <w:r w:rsidR="003F17AC">
        <w:rPr>
          <w:rFonts w:asciiTheme="majorBidi" w:hAnsiTheme="majorBidi" w:cstheme="majorBidi"/>
          <w:sz w:val="22"/>
          <w:szCs w:val="22"/>
        </w:rPr>
        <w:t>.</w:t>
      </w:r>
      <w:r w:rsidR="00284B4D" w:rsidRPr="003350A6">
        <w:rPr>
          <w:rFonts w:asciiTheme="majorBidi" w:hAnsiTheme="majorBidi" w:cstheme="majorBidi"/>
          <w:sz w:val="22"/>
          <w:szCs w:val="22"/>
        </w:rPr>
        <w:t xml:space="preserve"> Rule that prohibits truthful advertising</w:t>
      </w:r>
      <w:r w:rsidR="00076154">
        <w:rPr>
          <w:rFonts w:asciiTheme="majorBidi" w:hAnsiTheme="majorBidi" w:cstheme="majorBidi"/>
          <w:sz w:val="22"/>
          <w:szCs w:val="22"/>
        </w:rPr>
        <w:t xml:space="preserve"> of a transaction that would be substantively lawful</w:t>
      </w:r>
      <w:r w:rsidR="00284B4D" w:rsidRPr="003350A6">
        <w:rPr>
          <w:rFonts w:asciiTheme="majorBidi" w:hAnsiTheme="majorBidi" w:cstheme="majorBidi"/>
          <w:sz w:val="22"/>
          <w:szCs w:val="22"/>
        </w:rPr>
        <w:t xml:space="preserve"> raises free speech concerns (Easterbrook)]</w:t>
      </w:r>
    </w:p>
    <w:p w:rsidR="00284B4D" w:rsidRPr="003350A6" w:rsidRDefault="00284B4D" w:rsidP="00284B4D">
      <w:pPr>
        <w:pStyle w:val="ListParagraph"/>
        <w:numPr>
          <w:ilvl w:val="3"/>
          <w:numId w:val="57"/>
        </w:numPr>
        <w:spacing w:line="259" w:lineRule="auto"/>
        <w:rPr>
          <w:rFonts w:asciiTheme="majorBidi" w:hAnsiTheme="majorBidi" w:cstheme="majorBidi"/>
          <w:i/>
          <w:sz w:val="22"/>
          <w:szCs w:val="22"/>
        </w:rPr>
      </w:pPr>
      <w:r w:rsidRPr="003350A6">
        <w:rPr>
          <w:rFonts w:asciiTheme="majorBidi" w:hAnsiTheme="majorBidi" w:cstheme="majorBidi"/>
          <w:sz w:val="22"/>
          <w:szCs w:val="22"/>
        </w:rPr>
        <w:t>Difficult to enforce against discriminatory advertising in internet age.</w:t>
      </w:r>
    </w:p>
    <w:p w:rsidR="00284B4D" w:rsidRPr="00F13186"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 xml:space="preserve">(d) </w:t>
      </w:r>
      <w:r w:rsidRPr="003350A6">
        <w:rPr>
          <w:rFonts w:asciiTheme="majorBidi" w:eastAsia="Times New Roman" w:hAnsiTheme="majorBidi" w:cstheme="majorBidi"/>
          <w:color w:val="333333"/>
          <w:sz w:val="22"/>
          <w:szCs w:val="22"/>
        </w:rPr>
        <w:t xml:space="preserve">To </w:t>
      </w:r>
      <w:r w:rsidRPr="003350A6">
        <w:rPr>
          <w:rFonts w:asciiTheme="majorBidi" w:eastAsia="Times New Roman" w:hAnsiTheme="majorBidi" w:cstheme="majorBidi"/>
          <w:b/>
          <w:color w:val="333333"/>
          <w:sz w:val="22"/>
          <w:szCs w:val="22"/>
        </w:rPr>
        <w:t>represent</w:t>
      </w:r>
      <w:r w:rsidRPr="003350A6">
        <w:rPr>
          <w:rFonts w:asciiTheme="majorBidi" w:eastAsia="Times New Roman" w:hAnsiTheme="majorBidi" w:cstheme="majorBidi"/>
          <w:color w:val="333333"/>
          <w:sz w:val="22"/>
          <w:szCs w:val="22"/>
        </w:rPr>
        <w:t xml:space="preserve"> to any person because of </w:t>
      </w:r>
      <w:r w:rsidRPr="003350A6">
        <w:rPr>
          <w:rFonts w:asciiTheme="majorBidi" w:eastAsia="Times New Roman" w:hAnsiTheme="majorBidi" w:cstheme="majorBidi"/>
          <w:b/>
          <w:color w:val="333333"/>
          <w:sz w:val="22"/>
          <w:szCs w:val="22"/>
          <w:u w:val="single"/>
        </w:rPr>
        <w:t>race, color, religion, sex, handicap, familial status, or national origin</w:t>
      </w:r>
      <w:r w:rsidRPr="003350A6">
        <w:rPr>
          <w:rFonts w:asciiTheme="majorBidi" w:eastAsia="Times New Roman" w:hAnsiTheme="majorBidi" w:cstheme="majorBidi"/>
          <w:color w:val="333333"/>
          <w:sz w:val="22"/>
          <w:szCs w:val="22"/>
        </w:rPr>
        <w:t xml:space="preserve"> that any dwelling is </w:t>
      </w:r>
      <w:r w:rsidRPr="003350A6">
        <w:rPr>
          <w:rFonts w:asciiTheme="majorBidi" w:eastAsia="Times New Roman" w:hAnsiTheme="majorBidi" w:cstheme="majorBidi"/>
          <w:b/>
          <w:color w:val="333333"/>
          <w:sz w:val="22"/>
          <w:szCs w:val="22"/>
        </w:rPr>
        <w:t>not available</w:t>
      </w:r>
      <w:r w:rsidRPr="003350A6">
        <w:rPr>
          <w:rFonts w:asciiTheme="majorBidi" w:eastAsia="Times New Roman" w:hAnsiTheme="majorBidi" w:cstheme="majorBidi"/>
          <w:color w:val="333333"/>
          <w:sz w:val="22"/>
          <w:szCs w:val="22"/>
        </w:rPr>
        <w:t xml:space="preserve"> for inspection, sale, or rental when such dwelling is in fact so available.</w:t>
      </w:r>
      <w:bookmarkStart w:id="79" w:name="e"/>
      <w:bookmarkEnd w:id="79"/>
    </w:p>
    <w:p w:rsidR="00F13186" w:rsidRPr="003350A6" w:rsidRDefault="00F13186" w:rsidP="00F13186">
      <w:pPr>
        <w:pStyle w:val="ListParagraph"/>
        <w:numPr>
          <w:ilvl w:val="3"/>
          <w:numId w:val="57"/>
        </w:numPr>
        <w:spacing w:line="259" w:lineRule="auto"/>
        <w:rPr>
          <w:rFonts w:asciiTheme="majorBidi" w:hAnsiTheme="majorBidi" w:cstheme="majorBidi"/>
          <w:sz w:val="22"/>
          <w:szCs w:val="22"/>
          <w:u w:val="single"/>
        </w:rPr>
      </w:pPr>
      <w:r>
        <w:rPr>
          <w:rFonts w:asciiTheme="majorBidi" w:eastAsia="Times New Roman" w:hAnsiTheme="majorBidi" w:cstheme="majorBidi"/>
          <w:color w:val="333333"/>
          <w:sz w:val="22"/>
          <w:szCs w:val="22"/>
        </w:rPr>
        <w:t>Racial steering: when realtors show people of different races different areas and not telling minorities about available housing in certain areas</w:t>
      </w:r>
    </w:p>
    <w:p w:rsidR="00284B4D" w:rsidRPr="003350A6"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 xml:space="preserve">(e) </w:t>
      </w:r>
      <w:r w:rsidRPr="003350A6">
        <w:rPr>
          <w:rFonts w:asciiTheme="majorBidi" w:eastAsia="Times New Roman" w:hAnsiTheme="majorBidi" w:cstheme="majorBidi"/>
          <w:color w:val="333333"/>
          <w:sz w:val="22"/>
          <w:szCs w:val="22"/>
        </w:rPr>
        <w:t xml:space="preserve">For profit, to induce or attempt to induce any person to sell or rent any dwelling by </w:t>
      </w:r>
      <w:r w:rsidRPr="003350A6">
        <w:rPr>
          <w:rFonts w:asciiTheme="majorBidi" w:eastAsia="Times New Roman" w:hAnsiTheme="majorBidi" w:cstheme="majorBidi"/>
          <w:b/>
          <w:color w:val="333333"/>
          <w:sz w:val="22"/>
          <w:szCs w:val="22"/>
        </w:rPr>
        <w:t>representations regarding the entry or prospective entry</w:t>
      </w:r>
      <w:r w:rsidRPr="003350A6">
        <w:rPr>
          <w:rFonts w:asciiTheme="majorBidi" w:eastAsia="Times New Roman" w:hAnsiTheme="majorBidi" w:cstheme="majorBidi"/>
          <w:color w:val="333333"/>
          <w:sz w:val="22"/>
          <w:szCs w:val="22"/>
        </w:rPr>
        <w:t xml:space="preserve"> into the neighborhood of a person or persons of a particular </w:t>
      </w:r>
      <w:r w:rsidRPr="003350A6">
        <w:rPr>
          <w:rFonts w:asciiTheme="majorBidi" w:eastAsia="Times New Roman" w:hAnsiTheme="majorBidi" w:cstheme="majorBidi"/>
          <w:b/>
          <w:color w:val="333333"/>
          <w:sz w:val="22"/>
          <w:szCs w:val="22"/>
          <w:u w:val="single"/>
        </w:rPr>
        <w:t>race, color, religion, sex, handicap, familial status, or national origin</w:t>
      </w:r>
      <w:bookmarkStart w:id="80" w:name="f"/>
      <w:bookmarkEnd w:id="80"/>
    </w:p>
    <w:p w:rsidR="00284B4D" w:rsidRPr="003350A6"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(f)</w:t>
      </w:r>
      <w:bookmarkStart w:id="81" w:name="f_1"/>
      <w:bookmarkEnd w:id="81"/>
      <w:r w:rsidRPr="003350A6">
        <w:rPr>
          <w:rFonts w:asciiTheme="majorBidi" w:eastAsia="Times New Roman" w:hAnsiTheme="majorBidi" w:cstheme="majorBidi"/>
          <w:b/>
          <w:bCs/>
          <w:color w:val="333333"/>
          <w:sz w:val="22"/>
          <w:szCs w:val="22"/>
        </w:rPr>
        <w:t xml:space="preserve"> (1)</w:t>
      </w:r>
      <w:r w:rsidR="00260677">
        <w:rPr>
          <w:rFonts w:asciiTheme="majorBidi" w:eastAsia="Times New Roman" w:hAnsiTheme="majorBidi" w:cstheme="majorBidi"/>
          <w:b/>
          <w:bCs/>
          <w:color w:val="333333"/>
          <w:sz w:val="22"/>
          <w:szCs w:val="22"/>
        </w:rPr>
        <w:t xml:space="preserve"> </w:t>
      </w:r>
      <w:r w:rsidRPr="003350A6">
        <w:rPr>
          <w:rFonts w:asciiTheme="majorBidi" w:eastAsia="Times New Roman" w:hAnsiTheme="majorBidi" w:cstheme="majorBidi"/>
          <w:b/>
          <w:color w:val="333333"/>
          <w:sz w:val="22"/>
          <w:szCs w:val="22"/>
        </w:rPr>
        <w:t>To discriminate in the sale or rental</w:t>
      </w:r>
      <w:r w:rsidRPr="003350A6">
        <w:rPr>
          <w:rFonts w:asciiTheme="majorBidi" w:eastAsia="Times New Roman" w:hAnsiTheme="majorBidi" w:cstheme="majorBidi"/>
          <w:color w:val="333333"/>
          <w:sz w:val="22"/>
          <w:szCs w:val="22"/>
        </w:rPr>
        <w:t xml:space="preserve">, or to otherwise make unavailable or deny, a dwelling to any buyer or renter because of a </w:t>
      </w:r>
      <w:r w:rsidRPr="003350A6">
        <w:rPr>
          <w:rFonts w:asciiTheme="majorBidi" w:eastAsia="Times New Roman" w:hAnsiTheme="majorBidi" w:cstheme="majorBidi"/>
          <w:b/>
          <w:color w:val="333333"/>
          <w:sz w:val="22"/>
          <w:szCs w:val="22"/>
        </w:rPr>
        <w:t>handicap</w:t>
      </w:r>
      <w:r w:rsidRPr="003350A6">
        <w:rPr>
          <w:rFonts w:asciiTheme="majorBidi" w:eastAsia="Times New Roman" w:hAnsiTheme="majorBidi" w:cstheme="majorBidi"/>
          <w:color w:val="333333"/>
          <w:sz w:val="22"/>
          <w:szCs w:val="22"/>
        </w:rPr>
        <w:t xml:space="preserve"> of—</w:t>
      </w:r>
      <w:bookmarkStart w:id="82" w:name="f_1_A"/>
      <w:bookmarkEnd w:id="82"/>
      <w:r w:rsidRPr="003350A6">
        <w:rPr>
          <w:rFonts w:asciiTheme="majorBidi" w:eastAsia="Times New Roman" w:hAnsiTheme="majorBidi" w:cstheme="majorBidi"/>
          <w:color w:val="333333"/>
          <w:sz w:val="22"/>
          <w:szCs w:val="22"/>
        </w:rPr>
        <w:t xml:space="preserve"> </w:t>
      </w:r>
      <w:r w:rsidRPr="003350A6">
        <w:rPr>
          <w:rFonts w:asciiTheme="majorBidi" w:eastAsia="Times New Roman" w:hAnsiTheme="majorBidi" w:cstheme="majorBidi"/>
          <w:b/>
          <w:bCs/>
          <w:color w:val="333333"/>
          <w:sz w:val="22"/>
          <w:szCs w:val="22"/>
        </w:rPr>
        <w:t xml:space="preserve">(A) </w:t>
      </w:r>
      <w:r w:rsidRPr="003350A6">
        <w:rPr>
          <w:rFonts w:asciiTheme="majorBidi" w:eastAsia="Times New Roman" w:hAnsiTheme="majorBidi" w:cstheme="majorBidi"/>
          <w:bCs/>
          <w:color w:val="333333"/>
          <w:sz w:val="22"/>
          <w:szCs w:val="22"/>
        </w:rPr>
        <w:t>t</w:t>
      </w:r>
      <w:r w:rsidRPr="003350A6">
        <w:rPr>
          <w:rFonts w:asciiTheme="majorBidi" w:eastAsia="Times New Roman" w:hAnsiTheme="majorBidi" w:cstheme="majorBidi"/>
          <w:color w:val="333333"/>
          <w:sz w:val="22"/>
          <w:szCs w:val="22"/>
        </w:rPr>
        <w:t>hat buyer or renter,</w:t>
      </w:r>
      <w:bookmarkStart w:id="83" w:name="f_1_B"/>
      <w:bookmarkEnd w:id="83"/>
      <w:r w:rsidRPr="003350A6">
        <w:rPr>
          <w:rFonts w:asciiTheme="majorBidi" w:eastAsia="Times New Roman" w:hAnsiTheme="majorBidi" w:cstheme="majorBidi"/>
          <w:color w:val="333333"/>
          <w:sz w:val="22"/>
          <w:szCs w:val="22"/>
        </w:rPr>
        <w:t xml:space="preserve"> </w:t>
      </w:r>
      <w:r w:rsidRPr="003350A6">
        <w:rPr>
          <w:rFonts w:asciiTheme="majorBidi" w:eastAsia="Times New Roman" w:hAnsiTheme="majorBidi" w:cstheme="majorBidi"/>
          <w:b/>
          <w:bCs/>
          <w:color w:val="333333"/>
          <w:sz w:val="22"/>
          <w:szCs w:val="22"/>
        </w:rPr>
        <w:t xml:space="preserve">(B) </w:t>
      </w:r>
      <w:r w:rsidRPr="003350A6">
        <w:rPr>
          <w:rFonts w:asciiTheme="majorBidi" w:eastAsia="Times New Roman" w:hAnsiTheme="majorBidi" w:cstheme="majorBidi"/>
          <w:color w:val="333333"/>
          <w:sz w:val="22"/>
          <w:szCs w:val="22"/>
        </w:rPr>
        <w:t>a person residing in or intending to reside in that dwelling after it is so sold, rented, or made available; or</w:t>
      </w:r>
      <w:bookmarkStart w:id="84" w:name="f_1_C"/>
      <w:bookmarkEnd w:id="84"/>
      <w:r w:rsidRPr="003350A6">
        <w:rPr>
          <w:rFonts w:asciiTheme="majorBidi" w:eastAsia="Times New Roman" w:hAnsiTheme="majorBidi" w:cstheme="majorBidi"/>
          <w:color w:val="333333"/>
          <w:sz w:val="22"/>
          <w:szCs w:val="22"/>
        </w:rPr>
        <w:t xml:space="preserve"> </w:t>
      </w:r>
      <w:r w:rsidRPr="003350A6">
        <w:rPr>
          <w:rFonts w:asciiTheme="majorBidi" w:eastAsia="Times New Roman" w:hAnsiTheme="majorBidi" w:cstheme="majorBidi"/>
          <w:b/>
          <w:bCs/>
          <w:color w:val="333333"/>
          <w:sz w:val="22"/>
          <w:szCs w:val="22"/>
        </w:rPr>
        <w:t xml:space="preserve">(C) </w:t>
      </w:r>
      <w:r w:rsidRPr="003350A6">
        <w:rPr>
          <w:rFonts w:asciiTheme="majorBidi" w:eastAsia="Times New Roman" w:hAnsiTheme="majorBidi" w:cstheme="majorBidi"/>
          <w:color w:val="333333"/>
          <w:sz w:val="22"/>
          <w:szCs w:val="22"/>
        </w:rPr>
        <w:t>any person associated with that buyer or renter</w:t>
      </w:r>
      <w:bookmarkStart w:id="85" w:name="f_2"/>
      <w:bookmarkEnd w:id="85"/>
      <w:r w:rsidRPr="003350A6">
        <w:rPr>
          <w:rFonts w:asciiTheme="majorBidi" w:eastAsia="Times New Roman" w:hAnsiTheme="majorBidi" w:cstheme="majorBidi"/>
          <w:color w:val="333333"/>
          <w:sz w:val="22"/>
          <w:szCs w:val="22"/>
        </w:rPr>
        <w:t xml:space="preserve">. </w:t>
      </w:r>
      <w:r w:rsidRPr="003350A6">
        <w:rPr>
          <w:rFonts w:asciiTheme="majorBidi" w:eastAsia="Times New Roman" w:hAnsiTheme="majorBidi" w:cstheme="majorBidi"/>
          <w:b/>
          <w:bCs/>
          <w:color w:val="333333"/>
          <w:sz w:val="22"/>
          <w:szCs w:val="22"/>
        </w:rPr>
        <w:t>(2)</w:t>
      </w:r>
      <w:r w:rsidRPr="003350A6">
        <w:rPr>
          <w:rFonts w:asciiTheme="majorBidi" w:eastAsia="Times New Roman" w:hAnsiTheme="majorBidi" w:cstheme="majorBidi"/>
          <w:color w:val="333333"/>
          <w:sz w:val="22"/>
          <w:szCs w:val="22"/>
        </w:rPr>
        <w:t>To discriminate against any person in the terms, conditions, or privileges of sale or rental of a dwelling, or in the provision of services or facilities in connection with such dwelling, because of a handicap of—</w:t>
      </w:r>
      <w:bookmarkStart w:id="86" w:name="f_2_A"/>
      <w:bookmarkEnd w:id="86"/>
      <w:r w:rsidRPr="003350A6">
        <w:rPr>
          <w:rFonts w:asciiTheme="majorBidi" w:eastAsia="Times New Roman" w:hAnsiTheme="majorBidi" w:cstheme="majorBidi"/>
          <w:b/>
          <w:bCs/>
          <w:color w:val="333333"/>
          <w:sz w:val="22"/>
          <w:szCs w:val="22"/>
        </w:rPr>
        <w:t xml:space="preserve">(A) </w:t>
      </w:r>
      <w:r w:rsidRPr="003350A6">
        <w:rPr>
          <w:rFonts w:asciiTheme="majorBidi" w:eastAsia="Times New Roman" w:hAnsiTheme="majorBidi" w:cstheme="majorBidi"/>
          <w:color w:val="333333"/>
          <w:sz w:val="22"/>
          <w:szCs w:val="22"/>
        </w:rPr>
        <w:t>that person; or</w:t>
      </w:r>
      <w:bookmarkStart w:id="87" w:name="f_2_B"/>
      <w:bookmarkEnd w:id="87"/>
      <w:r w:rsidRPr="003350A6">
        <w:rPr>
          <w:rFonts w:asciiTheme="majorBidi" w:eastAsia="Times New Roman" w:hAnsiTheme="majorBidi" w:cstheme="majorBidi"/>
          <w:color w:val="333333"/>
          <w:sz w:val="22"/>
          <w:szCs w:val="22"/>
        </w:rPr>
        <w:t xml:space="preserve"> </w:t>
      </w:r>
      <w:r w:rsidRPr="003350A6">
        <w:rPr>
          <w:rFonts w:asciiTheme="majorBidi" w:eastAsia="Times New Roman" w:hAnsiTheme="majorBidi" w:cstheme="majorBidi"/>
          <w:b/>
          <w:bCs/>
          <w:color w:val="333333"/>
          <w:sz w:val="22"/>
          <w:szCs w:val="22"/>
        </w:rPr>
        <w:t xml:space="preserve">(B) </w:t>
      </w:r>
      <w:r w:rsidRPr="003350A6">
        <w:rPr>
          <w:rFonts w:asciiTheme="majorBidi" w:eastAsia="Times New Roman" w:hAnsiTheme="majorBidi" w:cstheme="majorBidi"/>
          <w:color w:val="333333"/>
          <w:sz w:val="22"/>
          <w:szCs w:val="22"/>
        </w:rPr>
        <w:t>a person residing in or intending to reside in that dwelling after it is so sold, rented, or made available; or</w:t>
      </w:r>
      <w:bookmarkStart w:id="88" w:name="f_2_C"/>
      <w:bookmarkEnd w:id="88"/>
      <w:r w:rsidRPr="003350A6">
        <w:rPr>
          <w:rFonts w:asciiTheme="majorBidi" w:eastAsia="Times New Roman" w:hAnsiTheme="majorBidi" w:cstheme="majorBidi"/>
          <w:color w:val="333333"/>
          <w:sz w:val="22"/>
          <w:szCs w:val="22"/>
        </w:rPr>
        <w:t xml:space="preserve"> </w:t>
      </w:r>
      <w:r w:rsidRPr="003350A6">
        <w:rPr>
          <w:rFonts w:asciiTheme="majorBidi" w:eastAsia="Times New Roman" w:hAnsiTheme="majorBidi" w:cstheme="majorBidi"/>
          <w:b/>
          <w:bCs/>
          <w:color w:val="333333"/>
          <w:sz w:val="22"/>
          <w:szCs w:val="22"/>
        </w:rPr>
        <w:t xml:space="preserve">(C) </w:t>
      </w:r>
      <w:r w:rsidRPr="003350A6">
        <w:rPr>
          <w:rFonts w:asciiTheme="majorBidi" w:eastAsia="Times New Roman" w:hAnsiTheme="majorBidi" w:cstheme="majorBidi"/>
          <w:color w:val="333333"/>
          <w:sz w:val="22"/>
          <w:szCs w:val="22"/>
        </w:rPr>
        <w:t>any person associated with that person.</w:t>
      </w:r>
    </w:p>
    <w:p w:rsidR="00284B4D" w:rsidRPr="003350A6" w:rsidRDefault="00284B4D" w:rsidP="00284B4D">
      <w:pPr>
        <w:pStyle w:val="ListParagraph"/>
        <w:numPr>
          <w:ilvl w:val="3"/>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[Handicap may include AIDS/HIV]</w:t>
      </w:r>
    </w:p>
    <w:p w:rsidR="00284B4D" w:rsidRPr="003350A6" w:rsidRDefault="00284B4D" w:rsidP="00284B4D">
      <w:pPr>
        <w:pStyle w:val="ListParagraph"/>
        <w:numPr>
          <w:ilvl w:val="3"/>
          <w:numId w:val="57"/>
        </w:numPr>
        <w:spacing w:line="259" w:lineRule="auto"/>
        <w:rPr>
          <w:rFonts w:asciiTheme="majorBidi" w:hAnsiTheme="majorBidi" w:cstheme="majorBidi"/>
          <w:sz w:val="22"/>
          <w:szCs w:val="22"/>
          <w:u w:val="single"/>
        </w:rPr>
      </w:pPr>
      <w:r w:rsidRPr="003350A6">
        <w:rPr>
          <w:rFonts w:asciiTheme="majorBidi" w:hAnsiTheme="majorBidi" w:cstheme="majorBidi"/>
          <w:sz w:val="22"/>
          <w:szCs w:val="22"/>
        </w:rPr>
        <w:t>(3) Defines what is discrimination in relation to a handicapped person here</w:t>
      </w:r>
    </w:p>
    <w:p w:rsidR="00284B4D" w:rsidRPr="003350A6" w:rsidRDefault="00284B4D" w:rsidP="00284B4D">
      <w:pPr>
        <w:pStyle w:val="ListParagraph"/>
        <w:numPr>
          <w:ilvl w:val="1"/>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§3605: Discrimination in </w:t>
      </w:r>
      <w:r w:rsidRPr="003350A6">
        <w:rPr>
          <w:rFonts w:asciiTheme="majorBidi" w:eastAsia="Times New Roman" w:hAnsiTheme="majorBidi" w:cstheme="majorBidi"/>
          <w:sz w:val="22"/>
          <w:szCs w:val="22"/>
          <w:u w:val="single"/>
          <w:shd w:val="clear" w:color="auto" w:fill="FFFFFF"/>
        </w:rPr>
        <w:t>residential real estate-related transactions</w:t>
      </w:r>
    </w:p>
    <w:p w:rsidR="00284B4D" w:rsidRPr="003350A6"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(a) unlawful for any person/entity whose business includes residential real estate to discriminate against any person in making available</w:t>
      </w:r>
      <w:r w:rsidR="00265F04">
        <w:rPr>
          <w:rFonts w:asciiTheme="majorBidi" w:eastAsia="Times New Roman" w:hAnsiTheme="majorBidi" w:cstheme="majorBidi"/>
          <w:sz w:val="22"/>
          <w:szCs w:val="22"/>
          <w:shd w:val="clear" w:color="auto" w:fill="FFFFFF"/>
        </w:rPr>
        <w:t xml:space="preserve"> such a</w:t>
      </w:r>
      <w:r w:rsidRPr="003350A6">
        <w:rPr>
          <w:rFonts w:asciiTheme="majorBidi" w:eastAsia="Times New Roman" w:hAnsiTheme="majorBidi" w:cstheme="majorBidi"/>
          <w:sz w:val="22"/>
          <w:szCs w:val="22"/>
          <w:shd w:val="clear" w:color="auto" w:fill="FFFFFF"/>
        </w:rPr>
        <w:t xml:space="preserve"> transaction. </w:t>
      </w:r>
    </w:p>
    <w:p w:rsidR="00284B4D" w:rsidRPr="003350A6" w:rsidRDefault="00284B4D" w:rsidP="00284B4D">
      <w:pPr>
        <w:pStyle w:val="ListParagraph"/>
        <w:numPr>
          <w:ilvl w:val="1"/>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§3607: Exemptions</w:t>
      </w:r>
    </w:p>
    <w:p w:rsidR="00284B4D" w:rsidRPr="004E0D7F"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(a) </w:t>
      </w:r>
      <w:r w:rsidRPr="003350A6">
        <w:rPr>
          <w:rFonts w:asciiTheme="majorBidi" w:eastAsia="Times New Roman" w:hAnsiTheme="majorBidi" w:cstheme="majorBidi"/>
          <w:sz w:val="22"/>
          <w:szCs w:val="22"/>
          <w:u w:val="single"/>
          <w:shd w:val="clear" w:color="auto" w:fill="FFFFFF"/>
        </w:rPr>
        <w:t>Religious organizations and private clubs</w:t>
      </w:r>
      <w:r w:rsidRPr="003350A6">
        <w:rPr>
          <w:rFonts w:asciiTheme="majorBidi" w:eastAsia="Times New Roman" w:hAnsiTheme="majorBidi" w:cstheme="majorBidi"/>
          <w:sz w:val="22"/>
          <w:szCs w:val="22"/>
          <w:shd w:val="clear" w:color="auto" w:fill="FFFFFF"/>
        </w:rPr>
        <w:t xml:space="preserve">. </w:t>
      </w:r>
    </w:p>
    <w:p w:rsidR="007C5E4C" w:rsidRPr="007C5E4C" w:rsidRDefault="004E0D7F" w:rsidP="00284B4D">
      <w:pPr>
        <w:pStyle w:val="ListParagraph"/>
        <w:numPr>
          <w:ilvl w:val="2"/>
          <w:numId w:val="57"/>
        </w:numPr>
        <w:spacing w:line="259" w:lineRule="auto"/>
        <w:rPr>
          <w:rFonts w:asciiTheme="majorBidi" w:hAnsiTheme="majorBidi" w:cstheme="majorBidi"/>
          <w:sz w:val="22"/>
          <w:szCs w:val="22"/>
          <w:u w:val="single"/>
        </w:rPr>
      </w:pPr>
      <w:r w:rsidRPr="004E0D7F">
        <w:rPr>
          <w:rFonts w:asciiTheme="majorBidi" w:hAnsiTheme="majorBidi" w:cstheme="majorBidi"/>
          <w:sz w:val="22"/>
          <w:szCs w:val="22"/>
        </w:rPr>
        <w:t xml:space="preserve">(b) </w:t>
      </w:r>
      <w:r w:rsidR="007C5E4C">
        <w:rPr>
          <w:rFonts w:asciiTheme="majorBidi" w:hAnsiTheme="majorBidi" w:cstheme="majorBidi"/>
          <w:sz w:val="22"/>
          <w:szCs w:val="22"/>
        </w:rPr>
        <w:t xml:space="preserve">Doesn’t limit the applicability of any reasonable local or state law limiting the maximum </w:t>
      </w:r>
      <w:proofErr w:type="gramStart"/>
      <w:r w:rsidR="007C5E4C">
        <w:rPr>
          <w:rFonts w:asciiTheme="majorBidi" w:hAnsiTheme="majorBidi" w:cstheme="majorBidi"/>
          <w:sz w:val="22"/>
          <w:szCs w:val="22"/>
        </w:rPr>
        <w:t>amount</w:t>
      </w:r>
      <w:proofErr w:type="gramEnd"/>
      <w:r w:rsidR="007C5E4C">
        <w:rPr>
          <w:rFonts w:asciiTheme="majorBidi" w:hAnsiTheme="majorBidi" w:cstheme="majorBidi"/>
          <w:sz w:val="22"/>
          <w:szCs w:val="22"/>
        </w:rPr>
        <w:t xml:space="preserve"> of persons permitted to occupy a dwelling</w:t>
      </w:r>
    </w:p>
    <w:p w:rsidR="004E0D7F" w:rsidRPr="003350A6" w:rsidRDefault="007C5E4C" w:rsidP="00284B4D">
      <w:pPr>
        <w:pStyle w:val="ListParagraph"/>
        <w:numPr>
          <w:ilvl w:val="2"/>
          <w:numId w:val="57"/>
        </w:numPr>
        <w:spacing w:line="259" w:lineRule="auto"/>
        <w:rPr>
          <w:rFonts w:asciiTheme="majorBidi" w:hAnsiTheme="majorBidi" w:cstheme="majorBidi"/>
          <w:sz w:val="22"/>
          <w:szCs w:val="22"/>
          <w:u w:val="single"/>
        </w:rPr>
      </w:pPr>
      <w:r>
        <w:rPr>
          <w:rFonts w:asciiTheme="majorBidi" w:hAnsiTheme="majorBidi" w:cstheme="majorBidi"/>
          <w:sz w:val="22"/>
          <w:szCs w:val="22"/>
        </w:rPr>
        <w:t xml:space="preserve">(b) </w:t>
      </w:r>
      <w:r w:rsidR="004E0D7F" w:rsidRPr="004E0D7F">
        <w:rPr>
          <w:rFonts w:asciiTheme="majorBidi" w:hAnsiTheme="majorBidi" w:cstheme="majorBidi"/>
          <w:sz w:val="22"/>
          <w:szCs w:val="22"/>
        </w:rPr>
        <w:t>when</w:t>
      </w:r>
      <w:r w:rsidR="004E0D7F">
        <w:rPr>
          <w:rFonts w:asciiTheme="majorBidi" w:hAnsiTheme="majorBidi" w:cstheme="majorBidi"/>
          <w:sz w:val="22"/>
          <w:szCs w:val="22"/>
        </w:rPr>
        <w:t xml:space="preserve"> housing is for older residents (won’t need to let in children) </w:t>
      </w:r>
    </w:p>
    <w:p w:rsidR="00284B4D" w:rsidRPr="003350A6" w:rsidRDefault="00284B4D" w:rsidP="00284B4D">
      <w:pPr>
        <w:pStyle w:val="ListParagraph"/>
        <w:numPr>
          <w:ilvl w:val="1"/>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§3613: Enforcement by private persons</w:t>
      </w:r>
    </w:p>
    <w:p w:rsidR="00284B4D" w:rsidRPr="003350A6"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 (a)(1)(a) An aggrieved </w:t>
      </w:r>
      <w:r w:rsidR="003350A6" w:rsidRPr="003350A6">
        <w:rPr>
          <w:rFonts w:asciiTheme="majorBidi" w:eastAsia="Times New Roman" w:hAnsiTheme="majorBidi" w:cstheme="majorBidi"/>
          <w:sz w:val="22"/>
          <w:szCs w:val="22"/>
          <w:shd w:val="clear" w:color="auto" w:fill="FFFFFF"/>
        </w:rPr>
        <w:t>person may</w:t>
      </w:r>
      <w:r w:rsidRPr="003350A6">
        <w:rPr>
          <w:rFonts w:asciiTheme="majorBidi" w:eastAsia="Times New Roman" w:hAnsiTheme="majorBidi" w:cstheme="majorBidi"/>
          <w:sz w:val="22"/>
          <w:szCs w:val="22"/>
          <w:shd w:val="clear" w:color="auto" w:fill="FFFFFF"/>
        </w:rPr>
        <w:t xml:space="preserve"> commence a civil action in an appropriate United States district/state court </w:t>
      </w:r>
      <w:r w:rsidRPr="003350A6">
        <w:rPr>
          <w:rFonts w:asciiTheme="majorBidi" w:eastAsia="Times New Roman" w:hAnsiTheme="majorBidi" w:cstheme="majorBidi"/>
          <w:sz w:val="22"/>
          <w:szCs w:val="22"/>
          <w:u w:val="single"/>
          <w:shd w:val="clear" w:color="auto" w:fill="FFFFFF"/>
        </w:rPr>
        <w:t>within 2 years after occurrence</w:t>
      </w:r>
      <w:r w:rsidRPr="003350A6">
        <w:rPr>
          <w:rFonts w:asciiTheme="majorBidi" w:eastAsia="Times New Roman" w:hAnsiTheme="majorBidi" w:cstheme="majorBidi"/>
          <w:sz w:val="22"/>
          <w:szCs w:val="22"/>
          <w:shd w:val="clear" w:color="auto" w:fill="FFFFFF"/>
        </w:rPr>
        <w:t>.</w:t>
      </w:r>
    </w:p>
    <w:p w:rsidR="003350A6" w:rsidRPr="003350A6" w:rsidRDefault="003350A6" w:rsidP="003350A6">
      <w:pPr>
        <w:pStyle w:val="ListParagraph"/>
        <w:numPr>
          <w:ilvl w:val="3"/>
          <w:numId w:val="57"/>
        </w:numPr>
        <w:spacing w:line="259" w:lineRule="auto"/>
        <w:rPr>
          <w:rFonts w:asciiTheme="majorBidi" w:hAnsiTheme="majorBidi" w:cstheme="majorBidi"/>
          <w:sz w:val="22"/>
          <w:szCs w:val="22"/>
          <w:u w:val="single"/>
        </w:rPr>
      </w:pPr>
      <w:r w:rsidRPr="003350A6">
        <w:rPr>
          <w:rFonts w:asciiTheme="majorBidi" w:hAnsiTheme="majorBidi" w:cstheme="majorBidi"/>
          <w:sz w:val="22"/>
          <w:szCs w:val="22"/>
        </w:rPr>
        <w:t xml:space="preserve">“Aggrieved:” </w:t>
      </w:r>
      <w:r w:rsidRPr="003350A6">
        <w:rPr>
          <w:rFonts w:asciiTheme="majorBidi" w:eastAsia="Times New Roman" w:hAnsiTheme="majorBidi" w:cstheme="majorBidi"/>
          <w:sz w:val="22"/>
          <w:szCs w:val="22"/>
          <w:shd w:val="clear" w:color="auto" w:fill="FFFFFF"/>
        </w:rPr>
        <w:t>injured by discrimination or believes they are about to be</w:t>
      </w:r>
    </w:p>
    <w:p w:rsidR="00284B4D" w:rsidRPr="003350A6" w:rsidRDefault="00284B4D" w:rsidP="00284B4D">
      <w:pPr>
        <w:pStyle w:val="ListParagraph"/>
        <w:numPr>
          <w:ilvl w:val="2"/>
          <w:numId w:val="57"/>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(c) Relief: </w:t>
      </w:r>
      <w:r w:rsidR="0052144E">
        <w:rPr>
          <w:rFonts w:asciiTheme="majorBidi" w:eastAsia="Times New Roman" w:hAnsiTheme="majorBidi" w:cstheme="majorBidi"/>
          <w:sz w:val="22"/>
          <w:szCs w:val="22"/>
          <w:shd w:val="clear" w:color="auto" w:fill="FFFFFF"/>
        </w:rPr>
        <w:t xml:space="preserve">(1) actual damages </w:t>
      </w:r>
      <w:r w:rsidRPr="003350A6">
        <w:rPr>
          <w:rFonts w:asciiTheme="majorBidi" w:eastAsia="Times New Roman" w:hAnsiTheme="majorBidi" w:cstheme="majorBidi"/>
          <w:sz w:val="22"/>
          <w:szCs w:val="22"/>
          <w:shd w:val="clear" w:color="auto" w:fill="FFFFFF"/>
        </w:rPr>
        <w:t>(</w:t>
      </w:r>
      <w:r w:rsidR="0052144E">
        <w:rPr>
          <w:rFonts w:asciiTheme="majorBidi" w:eastAsia="Times New Roman" w:hAnsiTheme="majorBidi" w:cstheme="majorBidi"/>
          <w:sz w:val="22"/>
          <w:szCs w:val="22"/>
          <w:shd w:val="clear" w:color="auto" w:fill="FFFFFF"/>
        </w:rPr>
        <w:t>2</w:t>
      </w:r>
      <w:r w:rsidRPr="003350A6">
        <w:rPr>
          <w:rFonts w:asciiTheme="majorBidi" w:eastAsia="Times New Roman" w:hAnsiTheme="majorBidi" w:cstheme="majorBidi"/>
          <w:sz w:val="22"/>
          <w:szCs w:val="22"/>
          <w:shd w:val="clear" w:color="auto" w:fill="FFFFFF"/>
        </w:rPr>
        <w:t xml:space="preserve">) </w:t>
      </w:r>
      <w:r w:rsidRPr="003350A6">
        <w:rPr>
          <w:rFonts w:asciiTheme="majorBidi" w:eastAsia="Times New Roman" w:hAnsiTheme="majorBidi" w:cstheme="majorBidi"/>
          <w:sz w:val="22"/>
          <w:szCs w:val="22"/>
          <w:u w:val="single"/>
          <w:shd w:val="clear" w:color="auto" w:fill="FFFFFF"/>
        </w:rPr>
        <w:t>punitive damages</w:t>
      </w:r>
      <w:r w:rsidRPr="003350A6">
        <w:rPr>
          <w:rFonts w:asciiTheme="majorBidi" w:eastAsia="Times New Roman" w:hAnsiTheme="majorBidi" w:cstheme="majorBidi"/>
          <w:sz w:val="22"/>
          <w:szCs w:val="22"/>
          <w:shd w:val="clear" w:color="auto" w:fill="FFFFFF"/>
        </w:rPr>
        <w:t xml:space="preserve"> (</w:t>
      </w:r>
      <w:r w:rsidR="0052144E">
        <w:rPr>
          <w:rFonts w:asciiTheme="majorBidi" w:eastAsia="Times New Roman" w:hAnsiTheme="majorBidi" w:cstheme="majorBidi"/>
          <w:sz w:val="22"/>
          <w:szCs w:val="22"/>
          <w:shd w:val="clear" w:color="auto" w:fill="FFFFFF"/>
        </w:rPr>
        <w:t>3</w:t>
      </w:r>
      <w:r w:rsidRPr="003350A6">
        <w:rPr>
          <w:rFonts w:asciiTheme="majorBidi" w:eastAsia="Times New Roman" w:hAnsiTheme="majorBidi" w:cstheme="majorBidi"/>
          <w:sz w:val="22"/>
          <w:szCs w:val="22"/>
          <w:shd w:val="clear" w:color="auto" w:fill="FFFFFF"/>
        </w:rPr>
        <w:t xml:space="preserve">) </w:t>
      </w:r>
      <w:r w:rsidRPr="003350A6">
        <w:rPr>
          <w:rFonts w:asciiTheme="majorBidi" w:eastAsia="Times New Roman" w:hAnsiTheme="majorBidi" w:cstheme="majorBidi"/>
          <w:sz w:val="22"/>
          <w:szCs w:val="22"/>
          <w:u w:val="single"/>
          <w:shd w:val="clear" w:color="auto" w:fill="FFFFFF"/>
        </w:rPr>
        <w:t>temporary or permanent injunction</w:t>
      </w:r>
      <w:r w:rsidRPr="003350A6">
        <w:rPr>
          <w:rFonts w:asciiTheme="majorBidi" w:eastAsia="Times New Roman" w:hAnsiTheme="majorBidi" w:cstheme="majorBidi"/>
          <w:sz w:val="22"/>
          <w:szCs w:val="22"/>
          <w:shd w:val="clear" w:color="auto" w:fill="FFFFFF"/>
        </w:rPr>
        <w:t xml:space="preserve"> (</w:t>
      </w:r>
      <w:r w:rsidR="0052144E">
        <w:rPr>
          <w:rFonts w:asciiTheme="majorBidi" w:eastAsia="Times New Roman" w:hAnsiTheme="majorBidi" w:cstheme="majorBidi"/>
          <w:sz w:val="22"/>
          <w:szCs w:val="22"/>
          <w:shd w:val="clear" w:color="auto" w:fill="FFFFFF"/>
        </w:rPr>
        <w:t>4</w:t>
      </w:r>
      <w:r w:rsidRPr="003350A6">
        <w:rPr>
          <w:rFonts w:asciiTheme="majorBidi" w:eastAsia="Times New Roman" w:hAnsiTheme="majorBidi" w:cstheme="majorBidi"/>
          <w:sz w:val="22"/>
          <w:szCs w:val="22"/>
          <w:shd w:val="clear" w:color="auto" w:fill="FFFFFF"/>
        </w:rPr>
        <w:t xml:space="preserve">) </w:t>
      </w:r>
      <w:r w:rsidRPr="003350A6">
        <w:rPr>
          <w:rFonts w:asciiTheme="majorBidi" w:eastAsia="Times New Roman" w:hAnsiTheme="majorBidi" w:cstheme="majorBidi"/>
          <w:sz w:val="22"/>
          <w:szCs w:val="22"/>
          <w:u w:val="single"/>
          <w:shd w:val="clear" w:color="auto" w:fill="FFFFFF"/>
        </w:rPr>
        <w:t>restraining order</w:t>
      </w:r>
      <w:r w:rsidR="003350A6" w:rsidRPr="003350A6">
        <w:rPr>
          <w:rFonts w:asciiTheme="majorBidi" w:eastAsia="Times New Roman" w:hAnsiTheme="majorBidi" w:cstheme="majorBidi"/>
          <w:sz w:val="22"/>
          <w:szCs w:val="22"/>
          <w:u w:val="single"/>
          <w:shd w:val="clear" w:color="auto" w:fill="FFFFFF"/>
        </w:rPr>
        <w:t>;</w:t>
      </w:r>
      <w:r w:rsidR="003350A6" w:rsidRPr="003350A6">
        <w:rPr>
          <w:rFonts w:asciiTheme="majorBidi" w:eastAsia="Times New Roman" w:hAnsiTheme="majorBidi" w:cstheme="majorBidi"/>
          <w:sz w:val="22"/>
          <w:szCs w:val="22"/>
          <w:shd w:val="clear" w:color="auto" w:fill="FFFFFF"/>
        </w:rPr>
        <w:t xml:space="preserve"> also, reasonable attorney’s fees if appropriate </w:t>
      </w:r>
      <w:r w:rsidR="00DB5275">
        <w:rPr>
          <w:rFonts w:asciiTheme="majorBidi" w:eastAsia="Times New Roman" w:hAnsiTheme="majorBidi" w:cstheme="majorBidi"/>
          <w:sz w:val="22"/>
          <w:szCs w:val="22"/>
          <w:shd w:val="clear" w:color="auto" w:fill="FFFFFF"/>
        </w:rPr>
        <w:t xml:space="preserve">(lodestar calculation) </w:t>
      </w:r>
    </w:p>
    <w:p w:rsidR="00F13186" w:rsidRPr="00F13186" w:rsidRDefault="00284B4D" w:rsidP="00F13186">
      <w:pPr>
        <w:pStyle w:val="ListParagraph"/>
        <w:numPr>
          <w:ilvl w:val="1"/>
          <w:numId w:val="57"/>
        </w:numPr>
        <w:spacing w:line="259" w:lineRule="auto"/>
        <w:rPr>
          <w:rFonts w:asciiTheme="majorBidi" w:hAnsiTheme="majorBidi" w:cstheme="majorBidi"/>
          <w:sz w:val="22"/>
          <w:szCs w:val="22"/>
        </w:rPr>
      </w:pPr>
      <w:r w:rsidRPr="003350A6">
        <w:rPr>
          <w:rFonts w:asciiTheme="majorBidi" w:eastAsia="Times New Roman" w:hAnsiTheme="majorBidi" w:cstheme="majorBidi"/>
          <w:sz w:val="22"/>
          <w:szCs w:val="22"/>
          <w:shd w:val="clear" w:color="auto" w:fill="FFFFFF"/>
        </w:rPr>
        <w:t>§3617: unlawful to coerce</w:t>
      </w:r>
      <w:r w:rsidR="003350A6" w:rsidRPr="003350A6">
        <w:rPr>
          <w:rFonts w:asciiTheme="majorBidi" w:eastAsia="Times New Roman" w:hAnsiTheme="majorBidi" w:cstheme="majorBidi"/>
          <w:sz w:val="22"/>
          <w:szCs w:val="22"/>
          <w:shd w:val="clear" w:color="auto" w:fill="FFFFFF"/>
        </w:rPr>
        <w:t>,</w:t>
      </w:r>
      <w:r w:rsidRPr="003350A6">
        <w:rPr>
          <w:rFonts w:asciiTheme="majorBidi" w:eastAsia="Times New Roman" w:hAnsiTheme="majorBidi" w:cstheme="majorBidi"/>
          <w:sz w:val="22"/>
          <w:szCs w:val="22"/>
          <w:shd w:val="clear" w:color="auto" w:fill="FFFFFF"/>
        </w:rPr>
        <w:t xml:space="preserve"> intimidate</w:t>
      </w:r>
      <w:r w:rsidR="003350A6" w:rsidRPr="003350A6">
        <w:rPr>
          <w:rFonts w:asciiTheme="majorBidi" w:eastAsia="Times New Roman" w:hAnsiTheme="majorBidi" w:cstheme="majorBidi"/>
          <w:sz w:val="22"/>
          <w:szCs w:val="22"/>
          <w:shd w:val="clear" w:color="auto" w:fill="FFFFFF"/>
        </w:rPr>
        <w:t>,</w:t>
      </w:r>
      <w:r w:rsidRPr="003350A6">
        <w:rPr>
          <w:rFonts w:asciiTheme="majorBidi" w:eastAsia="Times New Roman" w:hAnsiTheme="majorBidi" w:cstheme="majorBidi"/>
          <w:sz w:val="22"/>
          <w:szCs w:val="22"/>
          <w:shd w:val="clear" w:color="auto" w:fill="FFFFFF"/>
        </w:rPr>
        <w:t xml:space="preserve"> threaten or interfere with exercise of enjoyment of right in FHA</w:t>
      </w:r>
    </w:p>
    <w:p w:rsidR="00F13186" w:rsidRPr="00F13186" w:rsidRDefault="00F13186" w:rsidP="00F13186">
      <w:pPr>
        <w:pStyle w:val="ListParagraph"/>
        <w:numPr>
          <w:ilvl w:val="2"/>
          <w:numId w:val="57"/>
        </w:numPr>
        <w:spacing w:line="259" w:lineRule="auto"/>
        <w:rPr>
          <w:rFonts w:asciiTheme="majorBidi" w:hAnsiTheme="majorBidi" w:cstheme="majorBidi"/>
          <w:sz w:val="22"/>
          <w:szCs w:val="22"/>
        </w:rPr>
      </w:pPr>
      <w:r>
        <w:rPr>
          <w:rFonts w:asciiTheme="majorBidi" w:hAnsiTheme="majorBidi" w:cstheme="majorBidi"/>
          <w:sz w:val="22"/>
          <w:szCs w:val="22"/>
        </w:rPr>
        <w:t>Many cases involve neighbors and debate in court if applies only pre-purchase or even after (7</w:t>
      </w:r>
      <w:r w:rsidRPr="00F13186">
        <w:rPr>
          <w:rFonts w:asciiTheme="majorBidi" w:hAnsiTheme="majorBidi" w:cstheme="majorBidi"/>
          <w:sz w:val="22"/>
          <w:szCs w:val="22"/>
          <w:vertAlign w:val="superscript"/>
        </w:rPr>
        <w:t>th</w:t>
      </w:r>
      <w:r>
        <w:rPr>
          <w:rFonts w:asciiTheme="majorBidi" w:hAnsiTheme="majorBidi" w:cstheme="majorBidi"/>
          <w:sz w:val="22"/>
          <w:szCs w:val="22"/>
        </w:rPr>
        <w:t xml:space="preserve"> circuit applies even after) </w:t>
      </w:r>
    </w:p>
    <w:p w:rsidR="003350A6" w:rsidRPr="008E2C29" w:rsidRDefault="003350A6" w:rsidP="003350A6">
      <w:pPr>
        <w:pStyle w:val="ListParagraph"/>
        <w:numPr>
          <w:ilvl w:val="0"/>
          <w:numId w:val="57"/>
        </w:numPr>
        <w:spacing w:line="259" w:lineRule="auto"/>
        <w:rPr>
          <w:rFonts w:asciiTheme="majorBidi" w:hAnsiTheme="majorBidi" w:cstheme="majorBidi"/>
          <w:i/>
          <w:sz w:val="22"/>
          <w:szCs w:val="22"/>
        </w:rPr>
      </w:pPr>
      <w:r w:rsidRPr="008E2C29">
        <w:rPr>
          <w:rFonts w:asciiTheme="majorBidi" w:hAnsiTheme="majorBidi" w:cstheme="majorBidi"/>
          <w:b/>
          <w:i/>
          <w:sz w:val="22"/>
          <w:szCs w:val="22"/>
          <w:u w:val="single"/>
        </w:rPr>
        <w:t xml:space="preserve">Fair Housing Council of San Fernando Valley v. Rommate.com, LLC </w:t>
      </w:r>
      <w:r w:rsidRPr="008E2C29">
        <w:rPr>
          <w:rFonts w:asciiTheme="majorBidi" w:hAnsiTheme="majorBidi" w:cstheme="majorBidi"/>
          <w:sz w:val="22"/>
          <w:szCs w:val="22"/>
        </w:rPr>
        <w:t>(9</w:t>
      </w:r>
      <w:r w:rsidRPr="008E2C29">
        <w:rPr>
          <w:rFonts w:asciiTheme="majorBidi" w:hAnsiTheme="majorBidi" w:cstheme="majorBidi"/>
          <w:sz w:val="22"/>
          <w:szCs w:val="22"/>
          <w:vertAlign w:val="superscript"/>
        </w:rPr>
        <w:t>th</w:t>
      </w:r>
      <w:r w:rsidRPr="008E2C29">
        <w:rPr>
          <w:rFonts w:asciiTheme="majorBidi" w:hAnsiTheme="majorBidi" w:cstheme="majorBidi"/>
          <w:sz w:val="22"/>
          <w:szCs w:val="22"/>
        </w:rPr>
        <w:t xml:space="preserve"> Cir. 2012) </w:t>
      </w:r>
      <w:r w:rsidRPr="008E2C29">
        <w:rPr>
          <w:rFonts w:asciiTheme="majorBidi" w:hAnsiTheme="majorBidi" w:cstheme="majorBidi"/>
          <w:b/>
          <w:sz w:val="22"/>
          <w:szCs w:val="22"/>
        </w:rPr>
        <w:t>(Advertising)</w:t>
      </w:r>
    </w:p>
    <w:p w:rsidR="003350A6" w:rsidRPr="008E2C29" w:rsidRDefault="003350A6" w:rsidP="003350A6">
      <w:pPr>
        <w:pStyle w:val="ListParagraph"/>
        <w:numPr>
          <w:ilvl w:val="1"/>
          <w:numId w:val="57"/>
        </w:numPr>
        <w:spacing w:line="259" w:lineRule="auto"/>
        <w:rPr>
          <w:rFonts w:asciiTheme="majorBidi" w:hAnsiTheme="majorBidi" w:cstheme="majorBidi"/>
          <w:i/>
          <w:sz w:val="22"/>
          <w:szCs w:val="22"/>
        </w:rPr>
      </w:pPr>
      <w:r w:rsidRPr="008E2C29">
        <w:rPr>
          <w:rFonts w:asciiTheme="majorBidi" w:hAnsiTheme="majorBidi" w:cstheme="majorBidi"/>
          <w:b/>
          <w:sz w:val="22"/>
          <w:szCs w:val="22"/>
        </w:rPr>
        <w:t xml:space="preserve">Facts: </w:t>
      </w:r>
      <w:r w:rsidRPr="008E2C29">
        <w:rPr>
          <w:rFonts w:asciiTheme="majorBidi" w:hAnsiTheme="majorBidi" w:cstheme="majorBidi"/>
          <w:sz w:val="22"/>
          <w:szCs w:val="22"/>
        </w:rPr>
        <w:t>FHC</w:t>
      </w:r>
      <w:r w:rsidRPr="008E2C29">
        <w:rPr>
          <w:rFonts w:asciiTheme="majorBidi" w:hAnsiTheme="majorBidi" w:cstheme="majorBidi"/>
          <w:b/>
          <w:sz w:val="22"/>
          <w:szCs w:val="22"/>
        </w:rPr>
        <w:t xml:space="preserve"> </w:t>
      </w:r>
      <w:r w:rsidRPr="008E2C29">
        <w:rPr>
          <w:rFonts w:asciiTheme="majorBidi" w:hAnsiTheme="majorBidi" w:cstheme="majorBidi"/>
          <w:sz w:val="22"/>
          <w:szCs w:val="22"/>
        </w:rPr>
        <w:t>sued Roommate.com alleging websites questions requiring disclosure of sex, sexual orientation and familial status, and its sorting/matching functionality</w:t>
      </w:r>
      <w:r w:rsidR="00262715" w:rsidRPr="008E2C29">
        <w:rPr>
          <w:rFonts w:asciiTheme="majorBidi" w:hAnsiTheme="majorBidi" w:cstheme="majorBidi"/>
          <w:sz w:val="22"/>
          <w:szCs w:val="22"/>
        </w:rPr>
        <w:t xml:space="preserve"> to designate </w:t>
      </w:r>
      <w:proofErr w:type="spellStart"/>
      <w:r w:rsidR="00262715" w:rsidRPr="008E2C29">
        <w:rPr>
          <w:rFonts w:asciiTheme="majorBidi" w:hAnsiTheme="majorBidi" w:cstheme="majorBidi"/>
          <w:sz w:val="22"/>
          <w:szCs w:val="22"/>
        </w:rPr>
        <w:t>roomates</w:t>
      </w:r>
      <w:proofErr w:type="spellEnd"/>
      <w:r w:rsidRPr="008E2C29">
        <w:rPr>
          <w:rFonts w:asciiTheme="majorBidi" w:hAnsiTheme="majorBidi" w:cstheme="majorBidi"/>
          <w:sz w:val="22"/>
          <w:szCs w:val="22"/>
        </w:rPr>
        <w:t xml:space="preserve">, violate FHA §3601 (and California statute as well.)  District court enjoined </w:t>
      </w:r>
      <w:proofErr w:type="spellStart"/>
      <w:r w:rsidRPr="008E2C29">
        <w:rPr>
          <w:rFonts w:asciiTheme="majorBidi" w:hAnsiTheme="majorBidi" w:cstheme="majorBidi"/>
          <w:sz w:val="22"/>
          <w:szCs w:val="22"/>
        </w:rPr>
        <w:t>Roommate.com’s</w:t>
      </w:r>
      <w:proofErr w:type="spellEnd"/>
      <w:r w:rsidRPr="008E2C29">
        <w:rPr>
          <w:rFonts w:asciiTheme="majorBidi" w:hAnsiTheme="majorBidi" w:cstheme="majorBidi"/>
          <w:sz w:val="22"/>
          <w:szCs w:val="22"/>
        </w:rPr>
        <w:t xml:space="preserve"> sorting activities.</w:t>
      </w:r>
    </w:p>
    <w:p w:rsidR="003350A6" w:rsidRPr="008E2C29" w:rsidRDefault="003350A6" w:rsidP="008E2C29">
      <w:pPr>
        <w:pStyle w:val="ListParagraph"/>
        <w:numPr>
          <w:ilvl w:val="2"/>
          <w:numId w:val="57"/>
        </w:numPr>
        <w:spacing w:line="259" w:lineRule="auto"/>
        <w:rPr>
          <w:rFonts w:asciiTheme="majorBidi" w:hAnsiTheme="majorBidi" w:cstheme="majorBidi"/>
          <w:i/>
          <w:sz w:val="22"/>
          <w:szCs w:val="22"/>
        </w:rPr>
      </w:pPr>
      <w:r w:rsidRPr="008E2C29">
        <w:rPr>
          <w:rFonts w:asciiTheme="majorBidi" w:hAnsiTheme="majorBidi" w:cstheme="majorBidi"/>
          <w:b/>
          <w:sz w:val="22"/>
          <w:szCs w:val="22"/>
        </w:rPr>
        <w:t xml:space="preserve">Relevant </w:t>
      </w:r>
      <w:proofErr w:type="spellStart"/>
      <w:r w:rsidRPr="008E2C29">
        <w:rPr>
          <w:rFonts w:asciiTheme="majorBidi" w:hAnsiTheme="majorBidi" w:cstheme="majorBidi"/>
          <w:b/>
          <w:sz w:val="22"/>
          <w:szCs w:val="22"/>
        </w:rPr>
        <w:t>statutry</w:t>
      </w:r>
      <w:proofErr w:type="spellEnd"/>
      <w:r w:rsidRPr="008E2C29">
        <w:rPr>
          <w:rFonts w:asciiTheme="majorBidi" w:hAnsiTheme="majorBidi" w:cstheme="majorBidi"/>
          <w:b/>
          <w:sz w:val="22"/>
          <w:szCs w:val="22"/>
        </w:rPr>
        <w:t xml:space="preserve"> language:</w:t>
      </w:r>
      <w:r w:rsidRPr="008E2C29">
        <w:rPr>
          <w:rFonts w:asciiTheme="majorBidi" w:hAnsiTheme="majorBidi" w:cstheme="majorBidi"/>
          <w:sz w:val="22"/>
          <w:szCs w:val="22"/>
        </w:rPr>
        <w:t xml:space="preserve"> 3604(c) re: making/printing/publishing language.  3604(c) applies universally</w:t>
      </w:r>
      <w:r w:rsidR="008B36D7">
        <w:rPr>
          <w:rFonts w:asciiTheme="majorBidi" w:hAnsiTheme="majorBidi" w:cstheme="majorBidi"/>
          <w:sz w:val="22"/>
          <w:szCs w:val="22"/>
        </w:rPr>
        <w:t>—no exemptions</w:t>
      </w:r>
      <w:r w:rsidR="00DC2A11">
        <w:rPr>
          <w:rFonts w:asciiTheme="majorBidi" w:hAnsiTheme="majorBidi" w:cstheme="majorBidi"/>
          <w:sz w:val="22"/>
          <w:szCs w:val="22"/>
        </w:rPr>
        <w:t>, but statute only</w:t>
      </w:r>
      <w:r w:rsidR="008B36D7">
        <w:rPr>
          <w:rFonts w:asciiTheme="majorBidi" w:hAnsiTheme="majorBidi" w:cstheme="majorBidi"/>
          <w:sz w:val="22"/>
          <w:szCs w:val="22"/>
        </w:rPr>
        <w:t xml:space="preserve"> applies</w:t>
      </w:r>
      <w:r w:rsidR="00DC2A11">
        <w:rPr>
          <w:rFonts w:asciiTheme="majorBidi" w:hAnsiTheme="majorBidi" w:cstheme="majorBidi"/>
          <w:sz w:val="22"/>
          <w:szCs w:val="22"/>
        </w:rPr>
        <w:t xml:space="preserve"> to </w:t>
      </w:r>
      <w:r w:rsidR="00DC2A11" w:rsidRPr="00DC2A11">
        <w:rPr>
          <w:rFonts w:asciiTheme="majorBidi" w:hAnsiTheme="majorBidi" w:cstheme="majorBidi"/>
          <w:b/>
          <w:bCs/>
          <w:sz w:val="22"/>
          <w:szCs w:val="22"/>
        </w:rPr>
        <w:t>“dwellings”</w:t>
      </w:r>
      <w:r w:rsidR="00DC2A11">
        <w:rPr>
          <w:rFonts w:asciiTheme="majorBidi" w:hAnsiTheme="majorBidi" w:cstheme="majorBidi"/>
          <w:sz w:val="22"/>
          <w:szCs w:val="22"/>
        </w:rPr>
        <w:t xml:space="preserve"> </w:t>
      </w:r>
    </w:p>
    <w:p w:rsidR="003350A6" w:rsidRPr="008E2C29" w:rsidRDefault="003350A6" w:rsidP="003350A6">
      <w:pPr>
        <w:pStyle w:val="ListParagraph"/>
        <w:numPr>
          <w:ilvl w:val="1"/>
          <w:numId w:val="57"/>
        </w:numPr>
        <w:spacing w:line="259" w:lineRule="auto"/>
        <w:rPr>
          <w:rFonts w:asciiTheme="majorBidi" w:hAnsiTheme="majorBidi" w:cstheme="majorBidi"/>
          <w:i/>
          <w:sz w:val="22"/>
          <w:szCs w:val="22"/>
        </w:rPr>
      </w:pPr>
      <w:r w:rsidRPr="008E2C29">
        <w:rPr>
          <w:rFonts w:asciiTheme="majorBidi" w:hAnsiTheme="majorBidi" w:cstheme="majorBidi"/>
          <w:b/>
          <w:sz w:val="22"/>
          <w:szCs w:val="22"/>
        </w:rPr>
        <w:t>Case turns interpretation of “dwelling” in 3604. Turn to Canons of Interpretation</w:t>
      </w:r>
    </w:p>
    <w:p w:rsidR="003350A6" w:rsidRPr="00125BCF" w:rsidRDefault="003350A6" w:rsidP="008E2C29">
      <w:pPr>
        <w:pStyle w:val="ListParagraph"/>
        <w:numPr>
          <w:ilvl w:val="2"/>
          <w:numId w:val="57"/>
        </w:numPr>
        <w:spacing w:line="259" w:lineRule="auto"/>
        <w:rPr>
          <w:rFonts w:asciiTheme="majorBidi" w:hAnsiTheme="majorBidi" w:cstheme="majorBidi"/>
          <w:i/>
          <w:sz w:val="22"/>
          <w:szCs w:val="22"/>
        </w:rPr>
      </w:pPr>
      <w:r w:rsidRPr="008E2C29">
        <w:rPr>
          <w:rFonts w:asciiTheme="majorBidi" w:hAnsiTheme="majorBidi" w:cstheme="majorBidi"/>
          <w:b/>
          <w:bCs/>
          <w:sz w:val="22"/>
          <w:szCs w:val="22"/>
        </w:rPr>
        <w:lastRenderedPageBreak/>
        <w:t>Plain Meaning</w:t>
      </w:r>
      <w:r w:rsidR="008E2C29" w:rsidRPr="008E2C29">
        <w:rPr>
          <w:rFonts w:asciiTheme="majorBidi" w:hAnsiTheme="majorBidi" w:cstheme="majorBidi"/>
          <w:b/>
          <w:bCs/>
          <w:sz w:val="22"/>
          <w:szCs w:val="22"/>
        </w:rPr>
        <w:t>:</w:t>
      </w:r>
      <w:r w:rsidR="008E2C29">
        <w:rPr>
          <w:rFonts w:asciiTheme="majorBidi" w:hAnsiTheme="majorBidi" w:cstheme="majorBidi"/>
          <w:sz w:val="22"/>
          <w:szCs w:val="22"/>
        </w:rPr>
        <w:t xml:space="preserve"> </w:t>
      </w:r>
      <w:r w:rsidRPr="008E2C29">
        <w:rPr>
          <w:rFonts w:asciiTheme="majorBidi" w:hAnsiTheme="majorBidi" w:cstheme="majorBidi"/>
          <w:sz w:val="22"/>
          <w:szCs w:val="22"/>
        </w:rPr>
        <w:t>Dwelling = any building, structure, or “portion thereof” occupied as a residence by 1+ families (which could mean single person).  Unclear if this could mean “bedroom + common access room” or “bottom bunk”?  Unlikely (more like dwelling means independent living unit) but also unclear.  Move to next canon.</w:t>
      </w:r>
    </w:p>
    <w:p w:rsidR="003350A6" w:rsidRPr="008E2C29" w:rsidRDefault="003350A6" w:rsidP="008E2C29">
      <w:pPr>
        <w:pStyle w:val="ListParagraph"/>
        <w:numPr>
          <w:ilvl w:val="2"/>
          <w:numId w:val="57"/>
        </w:numPr>
        <w:spacing w:line="259" w:lineRule="auto"/>
        <w:rPr>
          <w:rFonts w:asciiTheme="majorBidi" w:hAnsiTheme="majorBidi" w:cstheme="majorBidi"/>
          <w:b/>
          <w:bCs/>
          <w:i/>
          <w:sz w:val="22"/>
          <w:szCs w:val="22"/>
        </w:rPr>
      </w:pPr>
      <w:r w:rsidRPr="008E2C29">
        <w:rPr>
          <w:rFonts w:asciiTheme="majorBidi" w:hAnsiTheme="majorBidi" w:cstheme="majorBidi"/>
          <w:b/>
          <w:bCs/>
          <w:sz w:val="22"/>
          <w:szCs w:val="22"/>
        </w:rPr>
        <w:t>Context in statute and legislative history</w:t>
      </w:r>
      <w:r w:rsidR="00206C84">
        <w:rPr>
          <w:rFonts w:asciiTheme="majorBidi" w:hAnsiTheme="majorBidi" w:cstheme="majorBidi"/>
          <w:b/>
          <w:bCs/>
          <w:sz w:val="22"/>
          <w:szCs w:val="22"/>
        </w:rPr>
        <w:t xml:space="preserve"> (purpose)</w:t>
      </w:r>
      <w:r w:rsidR="008E2C29">
        <w:rPr>
          <w:rFonts w:asciiTheme="majorBidi" w:hAnsiTheme="majorBidi" w:cstheme="majorBidi"/>
          <w:b/>
          <w:bCs/>
          <w:sz w:val="22"/>
          <w:szCs w:val="22"/>
        </w:rPr>
        <w:t xml:space="preserve">: </w:t>
      </w:r>
      <w:r w:rsidRPr="008E2C29">
        <w:rPr>
          <w:rFonts w:asciiTheme="majorBidi" w:hAnsiTheme="majorBidi" w:cstheme="majorBidi"/>
          <w:sz w:val="22"/>
          <w:szCs w:val="22"/>
        </w:rPr>
        <w:t>Could Congress have really intended, in 1968, for the statute to protect the right of nonmarried males to live with nonmarried females?  Would violate social mores at time.</w:t>
      </w:r>
    </w:p>
    <w:p w:rsidR="003350A6" w:rsidRPr="008E2C29" w:rsidRDefault="003350A6" w:rsidP="008E2C29">
      <w:pPr>
        <w:pStyle w:val="ListParagraph"/>
        <w:numPr>
          <w:ilvl w:val="3"/>
          <w:numId w:val="57"/>
        </w:numPr>
        <w:spacing w:line="259" w:lineRule="auto"/>
        <w:rPr>
          <w:rFonts w:asciiTheme="majorBidi" w:hAnsiTheme="majorBidi" w:cstheme="majorBidi"/>
          <w:b/>
          <w:bCs/>
          <w:i/>
          <w:sz w:val="22"/>
          <w:szCs w:val="22"/>
        </w:rPr>
      </w:pPr>
      <w:r w:rsidRPr="008E2C29">
        <w:rPr>
          <w:rFonts w:asciiTheme="majorBidi" w:hAnsiTheme="majorBidi" w:cstheme="majorBidi"/>
          <w:sz w:val="22"/>
          <w:szCs w:val="22"/>
        </w:rPr>
        <w:t>At the same time, sex only added later</w:t>
      </w:r>
      <w:r w:rsidR="008E2C29">
        <w:rPr>
          <w:rFonts w:asciiTheme="majorBidi" w:hAnsiTheme="majorBidi" w:cstheme="majorBidi"/>
          <w:sz w:val="22"/>
          <w:szCs w:val="22"/>
        </w:rPr>
        <w:t xml:space="preserve">, </w:t>
      </w:r>
      <w:r w:rsidRPr="008E2C29">
        <w:rPr>
          <w:rFonts w:asciiTheme="majorBidi" w:hAnsiTheme="majorBidi" w:cstheme="majorBidi"/>
          <w:sz w:val="22"/>
          <w:szCs w:val="22"/>
        </w:rPr>
        <w:t>when originally written, were only thinking about race. Reason to think Congress would want the statute to apply differently to race v. sex?</w:t>
      </w:r>
    </w:p>
    <w:p w:rsidR="008E2C29" w:rsidRPr="008E2C29" w:rsidRDefault="008E2C29" w:rsidP="008E2C29">
      <w:pPr>
        <w:pStyle w:val="ListParagraph"/>
        <w:numPr>
          <w:ilvl w:val="3"/>
          <w:numId w:val="57"/>
        </w:numPr>
        <w:spacing w:line="259" w:lineRule="auto"/>
        <w:rPr>
          <w:rFonts w:asciiTheme="majorBidi" w:hAnsiTheme="majorBidi" w:cstheme="majorBidi"/>
          <w:b/>
          <w:bCs/>
          <w:i/>
          <w:sz w:val="22"/>
          <w:szCs w:val="22"/>
        </w:rPr>
      </w:pPr>
      <w:r w:rsidRPr="008E2C29">
        <w:rPr>
          <w:rFonts w:asciiTheme="majorBidi" w:hAnsiTheme="majorBidi" w:cstheme="majorBidi"/>
          <w:sz w:val="22"/>
          <w:szCs w:val="22"/>
        </w:rPr>
        <w:t xml:space="preserve">Also, statute has an entire provision re: exceptions, and roommates not among them.  </w:t>
      </w:r>
      <w:r w:rsidRPr="008E2C29">
        <w:rPr>
          <w:rFonts w:asciiTheme="majorBidi" w:hAnsiTheme="majorBidi" w:cstheme="majorBidi"/>
          <w:i/>
          <w:sz w:val="22"/>
          <w:szCs w:val="22"/>
        </w:rPr>
        <w:t xml:space="preserve">Expression </w:t>
      </w:r>
      <w:proofErr w:type="spellStart"/>
      <w:r w:rsidRPr="008E2C29">
        <w:rPr>
          <w:rFonts w:asciiTheme="majorBidi" w:hAnsiTheme="majorBidi" w:cstheme="majorBidi"/>
          <w:i/>
          <w:sz w:val="22"/>
          <w:szCs w:val="22"/>
        </w:rPr>
        <w:t>unius</w:t>
      </w:r>
      <w:proofErr w:type="spellEnd"/>
      <w:r w:rsidRPr="008E2C29">
        <w:rPr>
          <w:rFonts w:asciiTheme="majorBidi" w:hAnsiTheme="majorBidi" w:cstheme="majorBidi"/>
          <w:i/>
          <w:sz w:val="22"/>
          <w:szCs w:val="22"/>
        </w:rPr>
        <w:t xml:space="preserve"> </w:t>
      </w:r>
      <w:r w:rsidRPr="008E2C29">
        <w:rPr>
          <w:rFonts w:asciiTheme="majorBidi" w:hAnsiTheme="majorBidi" w:cstheme="majorBidi"/>
          <w:sz w:val="22"/>
          <w:szCs w:val="22"/>
        </w:rPr>
        <w:t>– roommates not exempted</w:t>
      </w:r>
    </w:p>
    <w:p w:rsidR="003350A6" w:rsidRPr="008E2C29" w:rsidRDefault="003350A6" w:rsidP="008E2C29">
      <w:pPr>
        <w:pStyle w:val="ListParagraph"/>
        <w:numPr>
          <w:ilvl w:val="3"/>
          <w:numId w:val="57"/>
        </w:numPr>
        <w:spacing w:line="259" w:lineRule="auto"/>
        <w:rPr>
          <w:rFonts w:asciiTheme="majorBidi" w:hAnsiTheme="majorBidi" w:cstheme="majorBidi"/>
          <w:i/>
          <w:sz w:val="22"/>
          <w:szCs w:val="22"/>
        </w:rPr>
      </w:pPr>
      <w:r w:rsidRPr="008E2C29">
        <w:rPr>
          <w:rFonts w:asciiTheme="majorBidi" w:hAnsiTheme="majorBidi" w:cstheme="majorBidi"/>
          <w:sz w:val="22"/>
          <w:szCs w:val="22"/>
        </w:rPr>
        <w:t>Court says</w:t>
      </w:r>
      <w:r w:rsidR="008E2C29">
        <w:rPr>
          <w:rFonts w:asciiTheme="majorBidi" w:hAnsiTheme="majorBidi" w:cstheme="majorBidi"/>
          <w:sz w:val="22"/>
          <w:szCs w:val="22"/>
        </w:rPr>
        <w:t xml:space="preserve"> still</w:t>
      </w:r>
      <w:r w:rsidRPr="008E2C29">
        <w:rPr>
          <w:rFonts w:asciiTheme="majorBidi" w:hAnsiTheme="majorBidi" w:cstheme="majorBidi"/>
          <w:sz w:val="22"/>
          <w:szCs w:val="22"/>
        </w:rPr>
        <w:t xml:space="preserve"> reading </w:t>
      </w:r>
      <w:r w:rsidR="008E2C29">
        <w:rPr>
          <w:rFonts w:asciiTheme="majorBidi" w:hAnsiTheme="majorBidi" w:cstheme="majorBidi"/>
          <w:sz w:val="22"/>
          <w:szCs w:val="22"/>
        </w:rPr>
        <w:t xml:space="preserve">is </w:t>
      </w:r>
      <w:r w:rsidRPr="008E2C29">
        <w:rPr>
          <w:rFonts w:asciiTheme="majorBidi" w:hAnsiTheme="majorBidi" w:cstheme="majorBidi"/>
          <w:sz w:val="22"/>
          <w:szCs w:val="22"/>
        </w:rPr>
        <w:t>unlikely but not implausible, so move to next canon.</w:t>
      </w:r>
    </w:p>
    <w:p w:rsidR="003350A6" w:rsidRPr="008E2C29" w:rsidRDefault="003350A6" w:rsidP="008E2C29">
      <w:pPr>
        <w:pStyle w:val="ListParagraph"/>
        <w:numPr>
          <w:ilvl w:val="2"/>
          <w:numId w:val="57"/>
        </w:numPr>
        <w:spacing w:line="259" w:lineRule="auto"/>
        <w:rPr>
          <w:rFonts w:asciiTheme="majorBidi" w:hAnsiTheme="majorBidi" w:cstheme="majorBidi"/>
          <w:i/>
          <w:sz w:val="22"/>
          <w:szCs w:val="22"/>
        </w:rPr>
      </w:pPr>
      <w:r w:rsidRPr="008E2C29">
        <w:rPr>
          <w:rFonts w:asciiTheme="majorBidi" w:hAnsiTheme="majorBidi" w:cstheme="majorBidi"/>
          <w:b/>
          <w:bCs/>
          <w:sz w:val="22"/>
          <w:szCs w:val="22"/>
        </w:rPr>
        <w:t>Constitutional avoidance</w:t>
      </w:r>
      <w:r w:rsidRPr="008E2C29">
        <w:rPr>
          <w:rFonts w:asciiTheme="majorBidi" w:hAnsiTheme="majorBidi" w:cstheme="majorBidi"/>
          <w:sz w:val="22"/>
          <w:szCs w:val="22"/>
        </w:rPr>
        <w:t xml:space="preserve"> – if there is a plausible reading of a statute that avoids a constitutional issue, apply that reading.  </w:t>
      </w:r>
    </w:p>
    <w:p w:rsidR="003350A6" w:rsidRPr="008E2C29" w:rsidRDefault="003350A6" w:rsidP="003350A6">
      <w:pPr>
        <w:pStyle w:val="ListParagraph"/>
        <w:numPr>
          <w:ilvl w:val="3"/>
          <w:numId w:val="57"/>
        </w:numPr>
        <w:spacing w:line="259" w:lineRule="auto"/>
        <w:rPr>
          <w:rFonts w:asciiTheme="majorBidi" w:hAnsiTheme="majorBidi" w:cstheme="majorBidi"/>
          <w:i/>
          <w:sz w:val="22"/>
          <w:szCs w:val="22"/>
        </w:rPr>
      </w:pPr>
      <w:r w:rsidRPr="008E2C29">
        <w:rPr>
          <w:rFonts w:asciiTheme="majorBidi" w:hAnsiTheme="majorBidi" w:cstheme="majorBidi"/>
          <w:sz w:val="22"/>
          <w:szCs w:val="22"/>
        </w:rPr>
        <w:t xml:space="preserve">Construing “dwelling” to mean shared room would raise constitutional problems – freedom to associate/not to associate with certain people is protected.  “The freedom to enter into and carry on certain intimate or private relationships is a fundamental element of liberty protected by the Bill of Rights.”  </w:t>
      </w:r>
    </w:p>
    <w:p w:rsidR="003350A6" w:rsidRPr="008E2C29" w:rsidRDefault="003350A6" w:rsidP="003350A6">
      <w:pPr>
        <w:pStyle w:val="ListParagraph"/>
        <w:numPr>
          <w:ilvl w:val="3"/>
          <w:numId w:val="57"/>
        </w:numPr>
        <w:spacing w:line="259" w:lineRule="auto"/>
        <w:rPr>
          <w:rFonts w:asciiTheme="majorBidi" w:hAnsiTheme="majorBidi" w:cstheme="majorBidi"/>
          <w:i/>
          <w:sz w:val="22"/>
          <w:szCs w:val="22"/>
        </w:rPr>
      </w:pPr>
      <w:r w:rsidRPr="008E2C29">
        <w:rPr>
          <w:rFonts w:asciiTheme="majorBidi" w:hAnsiTheme="majorBidi" w:cstheme="majorBidi"/>
          <w:sz w:val="22"/>
          <w:szCs w:val="22"/>
        </w:rPr>
        <w:t xml:space="preserve">“The right to associate also implies the right </w:t>
      </w:r>
      <w:r w:rsidRPr="008E2C29">
        <w:rPr>
          <w:rFonts w:asciiTheme="majorBidi" w:hAnsiTheme="majorBidi" w:cstheme="majorBidi"/>
          <w:i/>
          <w:sz w:val="22"/>
          <w:szCs w:val="22"/>
        </w:rPr>
        <w:t>not</w:t>
      </w:r>
      <w:r w:rsidRPr="008E2C29">
        <w:rPr>
          <w:rFonts w:asciiTheme="majorBidi" w:hAnsiTheme="majorBidi" w:cstheme="majorBidi"/>
          <w:sz w:val="22"/>
          <w:szCs w:val="22"/>
        </w:rPr>
        <w:t xml:space="preserve"> to associate.”  Orthodox Jew has right to not live with someone who eats ham.  </w:t>
      </w:r>
    </w:p>
    <w:p w:rsidR="003350A6" w:rsidRPr="008E2C29" w:rsidRDefault="003350A6" w:rsidP="003350A6">
      <w:pPr>
        <w:pStyle w:val="ListParagraph"/>
        <w:numPr>
          <w:ilvl w:val="2"/>
          <w:numId w:val="57"/>
        </w:numPr>
        <w:spacing w:line="259" w:lineRule="auto"/>
        <w:rPr>
          <w:rFonts w:asciiTheme="majorBidi" w:hAnsiTheme="majorBidi" w:cstheme="majorBidi"/>
          <w:i/>
          <w:sz w:val="22"/>
          <w:szCs w:val="22"/>
        </w:rPr>
      </w:pPr>
      <w:r w:rsidRPr="008E2C29">
        <w:rPr>
          <w:rFonts w:asciiTheme="majorBidi" w:hAnsiTheme="majorBidi" w:cstheme="majorBidi"/>
          <w:sz w:val="22"/>
          <w:szCs w:val="22"/>
        </w:rPr>
        <w:t xml:space="preserve">4) </w:t>
      </w:r>
      <w:r w:rsidRPr="00782D6E">
        <w:rPr>
          <w:rFonts w:asciiTheme="majorBidi" w:hAnsiTheme="majorBidi" w:cstheme="majorBidi"/>
          <w:b/>
          <w:bCs/>
          <w:sz w:val="22"/>
          <w:szCs w:val="22"/>
        </w:rPr>
        <w:t>Interpret remedial statute broadly</w:t>
      </w:r>
      <w:r w:rsidRPr="008E2C29">
        <w:rPr>
          <w:rFonts w:asciiTheme="majorBidi" w:hAnsiTheme="majorBidi" w:cstheme="majorBidi"/>
          <w:sz w:val="22"/>
          <w:szCs w:val="22"/>
        </w:rPr>
        <w:t xml:space="preserve"> – if statute remedies social ill, construe it broadly. But court does not consider this.</w:t>
      </w:r>
    </w:p>
    <w:p w:rsidR="003350A6" w:rsidRPr="008E2C29" w:rsidRDefault="003350A6" w:rsidP="003350A6">
      <w:pPr>
        <w:pStyle w:val="ListParagraph"/>
        <w:numPr>
          <w:ilvl w:val="1"/>
          <w:numId w:val="57"/>
        </w:numPr>
        <w:spacing w:line="259" w:lineRule="auto"/>
        <w:rPr>
          <w:rFonts w:asciiTheme="majorBidi" w:hAnsiTheme="majorBidi" w:cstheme="majorBidi"/>
          <w:i/>
          <w:sz w:val="22"/>
          <w:szCs w:val="22"/>
        </w:rPr>
      </w:pPr>
      <w:r w:rsidRPr="008E2C29">
        <w:rPr>
          <w:rFonts w:asciiTheme="majorBidi" w:hAnsiTheme="majorBidi" w:cstheme="majorBidi"/>
          <w:b/>
          <w:sz w:val="22"/>
          <w:szCs w:val="22"/>
        </w:rPr>
        <w:t>Holding:</w:t>
      </w:r>
      <w:r w:rsidRPr="008E2C29">
        <w:rPr>
          <w:rFonts w:asciiTheme="majorBidi" w:hAnsiTheme="majorBidi" w:cstheme="majorBidi"/>
          <w:sz w:val="22"/>
          <w:szCs w:val="22"/>
        </w:rPr>
        <w:t xml:space="preserve"> “Because the construction of dwelling to include shared living units raises substantial constitutional concerns, we adopt the narrower construction that excludes roommate selection from the reach of the FHA”.  Hence, not unlawful to discriminate in selecting a roommate</w:t>
      </w:r>
    </w:p>
    <w:p w:rsidR="003350A6" w:rsidRPr="008E2C29" w:rsidRDefault="003350A6" w:rsidP="003350A6">
      <w:pPr>
        <w:pStyle w:val="ListParagraph"/>
        <w:numPr>
          <w:ilvl w:val="2"/>
          <w:numId w:val="57"/>
        </w:numPr>
        <w:spacing w:line="259" w:lineRule="auto"/>
        <w:rPr>
          <w:rFonts w:asciiTheme="majorBidi" w:hAnsiTheme="majorBidi" w:cstheme="majorBidi"/>
          <w:i/>
          <w:sz w:val="22"/>
          <w:szCs w:val="22"/>
        </w:rPr>
      </w:pPr>
      <w:r w:rsidRPr="008E2C29">
        <w:rPr>
          <w:rFonts w:asciiTheme="majorBidi" w:hAnsiTheme="majorBidi" w:cstheme="majorBidi"/>
          <w:sz w:val="22"/>
          <w:szCs w:val="22"/>
        </w:rPr>
        <w:t xml:space="preserve">Odd that case is about </w:t>
      </w:r>
      <w:r w:rsidRPr="008E2C29">
        <w:rPr>
          <w:rFonts w:asciiTheme="majorBidi" w:hAnsiTheme="majorBidi" w:cstheme="majorBidi"/>
          <w:b/>
          <w:sz w:val="22"/>
          <w:szCs w:val="22"/>
        </w:rPr>
        <w:t>advertising</w:t>
      </w:r>
      <w:r w:rsidRPr="008E2C29">
        <w:rPr>
          <w:rFonts w:asciiTheme="majorBidi" w:hAnsiTheme="majorBidi" w:cstheme="majorBidi"/>
          <w:sz w:val="22"/>
          <w:szCs w:val="22"/>
        </w:rPr>
        <w:t xml:space="preserve"> under 3604(c), but the court rules on whether one is entitled to discriminate in selecting a roommate…</w:t>
      </w:r>
    </w:p>
    <w:p w:rsidR="003350A6" w:rsidRPr="008E2C29" w:rsidRDefault="003350A6" w:rsidP="003350A6">
      <w:pPr>
        <w:pStyle w:val="ListParagraph"/>
        <w:numPr>
          <w:ilvl w:val="2"/>
          <w:numId w:val="57"/>
        </w:numPr>
        <w:spacing w:line="259" w:lineRule="auto"/>
        <w:rPr>
          <w:rFonts w:asciiTheme="majorBidi" w:hAnsiTheme="majorBidi" w:cstheme="majorBidi"/>
          <w:i/>
          <w:sz w:val="22"/>
          <w:szCs w:val="22"/>
        </w:rPr>
      </w:pPr>
      <w:r w:rsidRPr="008E2C29">
        <w:rPr>
          <w:rFonts w:asciiTheme="majorBidi" w:hAnsiTheme="majorBidi" w:cstheme="majorBidi"/>
          <w:sz w:val="22"/>
          <w:szCs w:val="22"/>
        </w:rPr>
        <w:t xml:space="preserve">Akin to </w:t>
      </w:r>
      <w:r w:rsidRPr="008E2C29">
        <w:rPr>
          <w:rFonts w:asciiTheme="majorBidi" w:hAnsiTheme="majorBidi" w:cstheme="majorBidi"/>
          <w:i/>
          <w:sz w:val="22"/>
          <w:szCs w:val="22"/>
          <w:u w:val="single"/>
        </w:rPr>
        <w:t>Ely</w:t>
      </w:r>
      <w:r w:rsidRPr="008E2C29">
        <w:rPr>
          <w:rFonts w:asciiTheme="majorBidi" w:hAnsiTheme="majorBidi" w:cstheme="majorBidi"/>
          <w:sz w:val="22"/>
          <w:szCs w:val="22"/>
        </w:rPr>
        <w:t xml:space="preserve"> (Boy Scout’s Case) – public accommodations </w:t>
      </w:r>
      <w:r w:rsidR="001200B2" w:rsidRPr="008E2C29">
        <w:rPr>
          <w:rFonts w:asciiTheme="majorBidi" w:hAnsiTheme="majorBidi" w:cstheme="majorBidi"/>
          <w:sz w:val="22"/>
          <w:szCs w:val="22"/>
        </w:rPr>
        <w:t>question but</w:t>
      </w:r>
      <w:r w:rsidRPr="008E2C29">
        <w:rPr>
          <w:rFonts w:asciiTheme="majorBidi" w:hAnsiTheme="majorBidi" w:cstheme="majorBidi"/>
          <w:sz w:val="22"/>
          <w:szCs w:val="22"/>
        </w:rPr>
        <w:t xml:space="preserve"> decided on freedom of association grounds.</w:t>
      </w:r>
    </w:p>
    <w:p w:rsidR="003350A6" w:rsidRPr="00691FB8" w:rsidRDefault="003350A6" w:rsidP="003350A6">
      <w:pPr>
        <w:pStyle w:val="ListParagraph"/>
        <w:numPr>
          <w:ilvl w:val="2"/>
          <w:numId w:val="57"/>
        </w:numPr>
        <w:spacing w:line="259" w:lineRule="auto"/>
        <w:rPr>
          <w:rFonts w:asciiTheme="majorBidi" w:hAnsiTheme="majorBidi" w:cstheme="majorBidi"/>
          <w:i/>
          <w:sz w:val="22"/>
          <w:szCs w:val="22"/>
        </w:rPr>
      </w:pPr>
      <w:r w:rsidRPr="008E2C29">
        <w:rPr>
          <w:rFonts w:asciiTheme="majorBidi" w:hAnsiTheme="majorBidi" w:cstheme="majorBidi"/>
          <w:sz w:val="22"/>
          <w:szCs w:val="22"/>
        </w:rPr>
        <w:t>HUD still seems to believe discriminatory advertising about roommates may violate 3604(c)</w:t>
      </w:r>
      <w:r w:rsidR="00076154">
        <w:rPr>
          <w:rFonts w:asciiTheme="majorBidi" w:hAnsiTheme="majorBidi" w:cstheme="majorBidi"/>
          <w:sz w:val="22"/>
          <w:szCs w:val="22"/>
        </w:rPr>
        <w:t xml:space="preserve"> (except in regard to sex</w:t>
      </w:r>
      <w:r w:rsidR="00314111">
        <w:rPr>
          <w:rFonts w:asciiTheme="majorBidi" w:hAnsiTheme="majorBidi" w:cstheme="majorBidi"/>
          <w:sz w:val="22"/>
          <w:szCs w:val="22"/>
        </w:rPr>
        <w:t>—which they have conceded is okay</w:t>
      </w:r>
      <w:r w:rsidR="00076154">
        <w:rPr>
          <w:rFonts w:asciiTheme="majorBidi" w:hAnsiTheme="majorBidi" w:cstheme="majorBidi"/>
          <w:sz w:val="22"/>
          <w:szCs w:val="22"/>
        </w:rPr>
        <w:t>)</w:t>
      </w:r>
    </w:p>
    <w:p w:rsidR="00691FB8" w:rsidRPr="008E2C29" w:rsidRDefault="00691FB8" w:rsidP="003350A6">
      <w:pPr>
        <w:pStyle w:val="ListParagraph"/>
        <w:numPr>
          <w:ilvl w:val="2"/>
          <w:numId w:val="57"/>
        </w:numPr>
        <w:spacing w:line="259" w:lineRule="auto"/>
        <w:rPr>
          <w:rFonts w:asciiTheme="majorBidi" w:hAnsiTheme="majorBidi" w:cstheme="majorBidi"/>
          <w:i/>
          <w:sz w:val="22"/>
          <w:szCs w:val="22"/>
        </w:rPr>
      </w:pPr>
      <w:r w:rsidRPr="00E80B0E">
        <w:rPr>
          <w:rFonts w:asciiTheme="majorBidi" w:hAnsiTheme="majorBidi" w:cstheme="majorBidi"/>
          <w:b/>
          <w:bCs/>
          <w:iCs/>
          <w:sz w:val="22"/>
          <w:szCs w:val="22"/>
        </w:rPr>
        <w:t>Note</w:t>
      </w:r>
      <w:r>
        <w:rPr>
          <w:rFonts w:asciiTheme="majorBidi" w:hAnsiTheme="majorBidi" w:cstheme="majorBidi"/>
          <w:iCs/>
          <w:sz w:val="22"/>
          <w:szCs w:val="22"/>
        </w:rPr>
        <w:t xml:space="preserve">: </w:t>
      </w:r>
      <w:r w:rsidR="00E80B0E">
        <w:rPr>
          <w:rFonts w:asciiTheme="majorBidi" w:hAnsiTheme="majorBidi" w:cstheme="majorBidi"/>
          <w:iCs/>
          <w:sz w:val="22"/>
          <w:szCs w:val="22"/>
        </w:rPr>
        <w:t>court could have viewed</w:t>
      </w:r>
      <w:r>
        <w:rPr>
          <w:rFonts w:asciiTheme="majorBidi" w:hAnsiTheme="majorBidi" w:cstheme="majorBidi"/>
          <w:iCs/>
          <w:sz w:val="22"/>
          <w:szCs w:val="22"/>
        </w:rPr>
        <w:t xml:space="preserve"> this not</w:t>
      </w:r>
      <w:r w:rsidR="004B613B">
        <w:rPr>
          <w:rFonts w:asciiTheme="majorBidi" w:hAnsiTheme="majorBidi" w:cstheme="majorBidi"/>
          <w:iCs/>
          <w:sz w:val="22"/>
          <w:szCs w:val="22"/>
        </w:rPr>
        <w:t xml:space="preserve"> about the identity </w:t>
      </w:r>
      <w:r w:rsidR="003934EE">
        <w:rPr>
          <w:rFonts w:asciiTheme="majorBidi" w:hAnsiTheme="majorBidi" w:cstheme="majorBidi"/>
          <w:iCs/>
          <w:sz w:val="22"/>
          <w:szCs w:val="22"/>
        </w:rPr>
        <w:t>and intimate association of the roommate, but about the human right of the one being excluded, right to have a place to liv</w:t>
      </w:r>
      <w:r w:rsidR="00E80B0E">
        <w:rPr>
          <w:rFonts w:asciiTheme="majorBidi" w:hAnsiTheme="majorBidi" w:cstheme="majorBidi"/>
          <w:iCs/>
          <w:sz w:val="22"/>
          <w:szCs w:val="22"/>
        </w:rPr>
        <w:t>e</w:t>
      </w:r>
    </w:p>
    <w:p w:rsidR="009D503F" w:rsidRDefault="00076154" w:rsidP="00292532">
      <w:pPr>
        <w:pStyle w:val="ListParagraph"/>
        <w:numPr>
          <w:ilvl w:val="0"/>
          <w:numId w:val="57"/>
        </w:numPr>
        <w:rPr>
          <w:rFonts w:asciiTheme="majorBidi" w:hAnsiTheme="majorBidi" w:cstheme="majorBidi"/>
          <w:sz w:val="22"/>
          <w:szCs w:val="22"/>
        </w:rPr>
      </w:pPr>
      <w:r w:rsidRPr="00292532">
        <w:rPr>
          <w:rFonts w:asciiTheme="majorBidi" w:hAnsiTheme="majorBidi" w:cstheme="majorBidi"/>
          <w:b/>
          <w:bCs/>
          <w:sz w:val="22"/>
          <w:szCs w:val="22"/>
        </w:rPr>
        <w:t>Note</w:t>
      </w:r>
      <w:r w:rsidR="00292532" w:rsidRPr="00292532">
        <w:rPr>
          <w:rFonts w:asciiTheme="majorBidi" w:hAnsiTheme="majorBidi" w:cstheme="majorBidi"/>
          <w:b/>
          <w:bCs/>
          <w:sz w:val="22"/>
          <w:szCs w:val="22"/>
        </w:rPr>
        <w:t>s</w:t>
      </w:r>
      <w:r w:rsidR="00292532">
        <w:rPr>
          <w:rFonts w:asciiTheme="majorBidi" w:hAnsiTheme="majorBidi" w:cstheme="majorBidi"/>
          <w:sz w:val="22"/>
          <w:szCs w:val="22"/>
        </w:rPr>
        <w:t xml:space="preserve">: </w:t>
      </w:r>
    </w:p>
    <w:p w:rsidR="00076154" w:rsidRDefault="00076154" w:rsidP="00076154">
      <w:pPr>
        <w:pStyle w:val="ListParagraph"/>
        <w:numPr>
          <w:ilvl w:val="1"/>
          <w:numId w:val="57"/>
        </w:numPr>
        <w:rPr>
          <w:rFonts w:asciiTheme="majorBidi" w:hAnsiTheme="majorBidi" w:cstheme="majorBidi"/>
          <w:sz w:val="22"/>
          <w:szCs w:val="22"/>
        </w:rPr>
      </w:pPr>
      <w:r>
        <w:rPr>
          <w:rFonts w:asciiTheme="majorBidi" w:hAnsiTheme="majorBidi" w:cstheme="majorBidi"/>
          <w:sz w:val="22"/>
          <w:szCs w:val="22"/>
        </w:rPr>
        <w:t xml:space="preserve">Drug and alcohol treatment facility—unclear if considered a </w:t>
      </w:r>
      <w:r w:rsidRPr="003F17AC">
        <w:rPr>
          <w:rFonts w:asciiTheme="majorBidi" w:hAnsiTheme="majorBidi" w:cstheme="majorBidi"/>
          <w:b/>
          <w:bCs/>
          <w:sz w:val="22"/>
          <w:szCs w:val="22"/>
        </w:rPr>
        <w:t>dwelling</w:t>
      </w:r>
      <w:r>
        <w:rPr>
          <w:rFonts w:asciiTheme="majorBidi" w:hAnsiTheme="majorBidi" w:cstheme="majorBidi"/>
          <w:sz w:val="22"/>
          <w:szCs w:val="22"/>
        </w:rPr>
        <w:t xml:space="preserve">, court considered whether it was “intended for occupancy a residence:” consider if it designed to allow for occupants to stay there for an extended period of time </w:t>
      </w:r>
      <w:r w:rsidR="005516D7">
        <w:rPr>
          <w:rFonts w:asciiTheme="majorBidi" w:hAnsiTheme="majorBidi" w:cstheme="majorBidi"/>
          <w:sz w:val="22"/>
          <w:szCs w:val="22"/>
        </w:rPr>
        <w:t>&amp;</w:t>
      </w:r>
      <w:r>
        <w:rPr>
          <w:rFonts w:asciiTheme="majorBidi" w:hAnsiTheme="majorBidi" w:cstheme="majorBidi"/>
          <w:sz w:val="22"/>
          <w:szCs w:val="22"/>
        </w:rPr>
        <w:t xml:space="preserve"> would those occupants view it as a “place to return to.” </w:t>
      </w:r>
      <w:r w:rsidRPr="005516D7">
        <w:rPr>
          <w:rFonts w:asciiTheme="majorBidi" w:hAnsiTheme="majorBidi" w:cstheme="majorBidi"/>
          <w:b/>
          <w:bCs/>
          <w:sz w:val="22"/>
          <w:szCs w:val="22"/>
        </w:rPr>
        <w:t>Holding</w:t>
      </w:r>
      <w:r>
        <w:rPr>
          <w:rFonts w:asciiTheme="majorBidi" w:hAnsiTheme="majorBidi" w:cstheme="majorBidi"/>
          <w:sz w:val="22"/>
          <w:szCs w:val="22"/>
        </w:rPr>
        <w:t xml:space="preserve">: </w:t>
      </w:r>
      <w:r w:rsidR="005516D7">
        <w:rPr>
          <w:rFonts w:asciiTheme="majorBidi" w:hAnsiTheme="majorBidi" w:cstheme="majorBidi"/>
          <w:sz w:val="22"/>
          <w:szCs w:val="22"/>
        </w:rPr>
        <w:t xml:space="preserve">it’s a dwelling </w:t>
      </w:r>
      <w:r>
        <w:rPr>
          <w:rFonts w:asciiTheme="majorBidi" w:hAnsiTheme="majorBidi" w:cstheme="majorBidi"/>
          <w:sz w:val="22"/>
          <w:szCs w:val="22"/>
        </w:rPr>
        <w:t xml:space="preserve">even though most stays only </w:t>
      </w:r>
      <w:r w:rsidR="005516D7">
        <w:rPr>
          <w:rFonts w:asciiTheme="majorBidi" w:hAnsiTheme="majorBidi" w:cstheme="majorBidi"/>
          <w:sz w:val="22"/>
          <w:szCs w:val="22"/>
        </w:rPr>
        <w:t>2</w:t>
      </w:r>
      <w:r>
        <w:rPr>
          <w:rFonts w:asciiTheme="majorBidi" w:hAnsiTheme="majorBidi" w:cstheme="majorBidi"/>
          <w:sz w:val="22"/>
          <w:szCs w:val="22"/>
        </w:rPr>
        <w:t xml:space="preserve"> weeks, </w:t>
      </w:r>
      <w:r w:rsidR="005516D7">
        <w:rPr>
          <w:rFonts w:asciiTheme="majorBidi" w:hAnsiTheme="majorBidi" w:cstheme="majorBidi"/>
          <w:sz w:val="22"/>
          <w:szCs w:val="22"/>
        </w:rPr>
        <w:t>b/c</w:t>
      </w:r>
      <w:r>
        <w:rPr>
          <w:rFonts w:asciiTheme="majorBidi" w:hAnsiTheme="majorBidi" w:cstheme="majorBidi"/>
          <w:sz w:val="22"/>
          <w:szCs w:val="22"/>
        </w:rPr>
        <w:t xml:space="preserve"> designed for longer stays and tenants </w:t>
      </w:r>
      <w:r w:rsidR="005516D7">
        <w:rPr>
          <w:rFonts w:asciiTheme="majorBidi" w:hAnsiTheme="majorBidi" w:cstheme="majorBidi"/>
          <w:sz w:val="22"/>
          <w:szCs w:val="22"/>
        </w:rPr>
        <w:t>treat</w:t>
      </w:r>
      <w:r>
        <w:rPr>
          <w:rFonts w:asciiTheme="majorBidi" w:hAnsiTheme="majorBidi" w:cstheme="majorBidi"/>
          <w:sz w:val="22"/>
          <w:szCs w:val="22"/>
        </w:rPr>
        <w:t xml:space="preserve"> it as home</w:t>
      </w:r>
      <w:r w:rsidR="005516D7">
        <w:rPr>
          <w:rFonts w:asciiTheme="majorBidi" w:hAnsiTheme="majorBidi" w:cstheme="majorBidi"/>
          <w:sz w:val="22"/>
          <w:szCs w:val="22"/>
        </w:rPr>
        <w:t xml:space="preserve"> </w:t>
      </w:r>
    </w:p>
    <w:p w:rsidR="003F17AC" w:rsidRDefault="003F17AC" w:rsidP="00076154">
      <w:pPr>
        <w:pStyle w:val="ListParagraph"/>
        <w:numPr>
          <w:ilvl w:val="1"/>
          <w:numId w:val="57"/>
        </w:numPr>
        <w:rPr>
          <w:rFonts w:asciiTheme="majorBidi" w:hAnsiTheme="majorBidi" w:cstheme="majorBidi"/>
          <w:sz w:val="22"/>
          <w:szCs w:val="22"/>
        </w:rPr>
      </w:pPr>
      <w:r>
        <w:rPr>
          <w:rFonts w:asciiTheme="majorBidi" w:hAnsiTheme="majorBidi" w:cstheme="majorBidi"/>
          <w:sz w:val="22"/>
          <w:szCs w:val="22"/>
        </w:rPr>
        <w:t xml:space="preserve">A </w:t>
      </w:r>
      <w:r w:rsidRPr="003F17AC">
        <w:rPr>
          <w:rFonts w:asciiTheme="majorBidi" w:hAnsiTheme="majorBidi" w:cstheme="majorBidi"/>
          <w:b/>
          <w:bCs/>
          <w:sz w:val="22"/>
          <w:szCs w:val="22"/>
        </w:rPr>
        <w:t>newspaper</w:t>
      </w:r>
      <w:r>
        <w:rPr>
          <w:rFonts w:asciiTheme="majorBidi" w:hAnsiTheme="majorBidi" w:cstheme="majorBidi"/>
          <w:sz w:val="22"/>
          <w:szCs w:val="22"/>
        </w:rPr>
        <w:t xml:space="preserve"> that prints a discriminatory advertisement from a third party is potentially liable under 3604(c), but generally websites and </w:t>
      </w:r>
      <w:r w:rsidRPr="003F17AC">
        <w:rPr>
          <w:rFonts w:asciiTheme="majorBidi" w:hAnsiTheme="majorBidi" w:cstheme="majorBidi"/>
          <w:b/>
          <w:bCs/>
          <w:sz w:val="22"/>
          <w:szCs w:val="22"/>
        </w:rPr>
        <w:t>internet</w:t>
      </w:r>
      <w:r>
        <w:rPr>
          <w:rFonts w:asciiTheme="majorBidi" w:hAnsiTheme="majorBidi" w:cstheme="majorBidi"/>
          <w:sz w:val="22"/>
          <w:szCs w:val="22"/>
        </w:rPr>
        <w:t xml:space="preserve"> providers will not be considered publishers of the material under the CDA and therefore not liable (Craigslist wasn’t responsible for postings on their site). But, if the site is responsible in whole or in part for its development, then on the hook—that is why Roomates.com wasn’t included in the exemption, they provided the questionnaire. </w:t>
      </w:r>
    </w:p>
    <w:p w:rsidR="00414982" w:rsidRPr="00414982" w:rsidRDefault="00414982" w:rsidP="00414982">
      <w:pPr>
        <w:pStyle w:val="ListParagraph"/>
        <w:numPr>
          <w:ilvl w:val="0"/>
          <w:numId w:val="57"/>
        </w:numPr>
        <w:rPr>
          <w:rFonts w:asciiTheme="majorBidi" w:hAnsiTheme="majorBidi" w:cstheme="majorBidi"/>
          <w:sz w:val="22"/>
          <w:szCs w:val="22"/>
        </w:rPr>
      </w:pPr>
      <w:r w:rsidRPr="00414982">
        <w:rPr>
          <w:rFonts w:asciiTheme="majorBidi" w:hAnsiTheme="majorBidi" w:cstheme="majorBidi"/>
          <w:b/>
          <w:i/>
          <w:sz w:val="22"/>
          <w:szCs w:val="22"/>
          <w:u w:val="single"/>
        </w:rPr>
        <w:t>Asbury v. Brougham</w:t>
      </w:r>
      <w:r w:rsidRPr="00414982">
        <w:rPr>
          <w:rFonts w:asciiTheme="majorBidi" w:hAnsiTheme="majorBidi" w:cstheme="majorBidi"/>
          <w:sz w:val="22"/>
          <w:szCs w:val="22"/>
        </w:rPr>
        <w:t xml:space="preserve"> (10</w:t>
      </w:r>
      <w:r w:rsidRPr="00414982">
        <w:rPr>
          <w:rFonts w:asciiTheme="majorBidi" w:hAnsiTheme="majorBidi" w:cstheme="majorBidi"/>
          <w:sz w:val="22"/>
          <w:szCs w:val="22"/>
          <w:vertAlign w:val="superscript"/>
        </w:rPr>
        <w:t>th</w:t>
      </w:r>
      <w:r w:rsidRPr="00414982">
        <w:rPr>
          <w:rFonts w:asciiTheme="majorBidi" w:hAnsiTheme="majorBidi" w:cstheme="majorBidi"/>
          <w:sz w:val="22"/>
          <w:szCs w:val="22"/>
        </w:rPr>
        <w:t xml:space="preserve"> Cir. 1989) </w:t>
      </w:r>
      <w:r w:rsidRPr="00414982">
        <w:rPr>
          <w:rFonts w:asciiTheme="majorBidi" w:hAnsiTheme="majorBidi" w:cstheme="majorBidi"/>
          <w:b/>
          <w:sz w:val="22"/>
          <w:szCs w:val="22"/>
        </w:rPr>
        <w:t>(Intentional Discrimination/Disparate Treatment)</w:t>
      </w:r>
    </w:p>
    <w:p w:rsidR="00414982" w:rsidRPr="00414982" w:rsidRDefault="00414982" w:rsidP="00414982">
      <w:pPr>
        <w:pStyle w:val="ListParagraph"/>
        <w:numPr>
          <w:ilvl w:val="1"/>
          <w:numId w:val="57"/>
        </w:numPr>
        <w:rPr>
          <w:rFonts w:asciiTheme="majorBidi" w:hAnsiTheme="majorBidi" w:cstheme="majorBidi"/>
          <w:sz w:val="22"/>
          <w:szCs w:val="22"/>
        </w:rPr>
      </w:pPr>
      <w:r w:rsidRPr="00414982">
        <w:rPr>
          <w:rFonts w:asciiTheme="majorBidi" w:hAnsiTheme="majorBidi" w:cstheme="majorBidi"/>
          <w:b/>
          <w:sz w:val="22"/>
          <w:szCs w:val="22"/>
        </w:rPr>
        <w:t>Facts:</w:t>
      </w:r>
      <w:r w:rsidRPr="00414982">
        <w:rPr>
          <w:rFonts w:asciiTheme="majorBidi" w:hAnsiTheme="majorBidi" w:cstheme="majorBidi"/>
          <w:sz w:val="22"/>
          <w:szCs w:val="22"/>
        </w:rPr>
        <w:t xml:space="preserve"> Asbury (black) tries to get apartment or townhouse for herself and child but is told that none are available.  Asbury’s sister-in-law, who is white </w:t>
      </w:r>
      <w:r>
        <w:rPr>
          <w:rFonts w:asciiTheme="majorBidi" w:hAnsiTheme="majorBidi" w:cstheme="majorBidi"/>
          <w:sz w:val="22"/>
          <w:szCs w:val="22"/>
        </w:rPr>
        <w:t>inquired</w:t>
      </w:r>
      <w:r w:rsidRPr="00414982">
        <w:rPr>
          <w:rFonts w:asciiTheme="majorBidi" w:hAnsiTheme="majorBidi" w:cstheme="majorBidi"/>
          <w:sz w:val="22"/>
          <w:szCs w:val="22"/>
        </w:rPr>
        <w:t xml:space="preserve"> about availability and is told apartments available immediately, offered to hold.  Data sheets show townhouses available.</w:t>
      </w:r>
    </w:p>
    <w:p w:rsidR="00414982" w:rsidRPr="00414982" w:rsidRDefault="00414982" w:rsidP="00414982">
      <w:pPr>
        <w:pStyle w:val="ListParagraph"/>
        <w:numPr>
          <w:ilvl w:val="1"/>
          <w:numId w:val="57"/>
        </w:numPr>
        <w:rPr>
          <w:rFonts w:asciiTheme="majorBidi" w:hAnsiTheme="majorBidi" w:cstheme="majorBidi"/>
          <w:sz w:val="22"/>
          <w:szCs w:val="22"/>
        </w:rPr>
      </w:pPr>
      <w:r w:rsidRPr="00414982">
        <w:rPr>
          <w:rFonts w:asciiTheme="majorBidi" w:hAnsiTheme="majorBidi" w:cstheme="majorBidi"/>
          <w:b/>
          <w:sz w:val="22"/>
          <w:szCs w:val="22"/>
        </w:rPr>
        <w:t xml:space="preserve">Holding: </w:t>
      </w:r>
      <w:r w:rsidRPr="00414982">
        <w:rPr>
          <w:rFonts w:asciiTheme="majorBidi" w:hAnsiTheme="majorBidi" w:cstheme="majorBidi"/>
          <w:sz w:val="22"/>
          <w:szCs w:val="22"/>
        </w:rPr>
        <w:t xml:space="preserve">FHA §3604(d) &amp; §1982 of CRA of 1866 violated.  P proved her a prima facie case of intent to discriminate based on race </w:t>
      </w:r>
      <w:r w:rsidR="00C95C2B">
        <w:rPr>
          <w:rFonts w:asciiTheme="majorBidi" w:hAnsiTheme="majorBidi" w:cstheme="majorBidi"/>
          <w:sz w:val="22"/>
          <w:szCs w:val="22"/>
        </w:rPr>
        <w:t>&amp;</w:t>
      </w:r>
      <w:r w:rsidRPr="00414982">
        <w:rPr>
          <w:rFonts w:asciiTheme="majorBidi" w:hAnsiTheme="majorBidi" w:cstheme="majorBidi"/>
          <w:sz w:val="22"/>
          <w:szCs w:val="22"/>
        </w:rPr>
        <w:t xml:space="preserve"> D unable to </w:t>
      </w:r>
      <w:r w:rsidR="00C95C2B">
        <w:rPr>
          <w:rFonts w:asciiTheme="majorBidi" w:hAnsiTheme="majorBidi" w:cstheme="majorBidi"/>
          <w:sz w:val="22"/>
          <w:szCs w:val="22"/>
        </w:rPr>
        <w:t>show</w:t>
      </w:r>
      <w:r w:rsidRPr="00414982">
        <w:rPr>
          <w:rFonts w:asciiTheme="majorBidi" w:hAnsiTheme="majorBidi" w:cstheme="majorBidi"/>
          <w:sz w:val="22"/>
          <w:szCs w:val="22"/>
        </w:rPr>
        <w:t xml:space="preserve"> legitimate, nondiscriminatory, non-pretextual reason</w:t>
      </w:r>
      <w:r w:rsidR="00B10949">
        <w:rPr>
          <w:rFonts w:asciiTheme="majorBidi" w:hAnsiTheme="majorBidi" w:cstheme="majorBidi"/>
          <w:sz w:val="22"/>
          <w:szCs w:val="22"/>
        </w:rPr>
        <w:t xml:space="preserve"> </w:t>
      </w:r>
    </w:p>
    <w:p w:rsidR="00414982" w:rsidRPr="00414982" w:rsidRDefault="00414982" w:rsidP="00414982">
      <w:pPr>
        <w:pStyle w:val="ListParagraph"/>
        <w:numPr>
          <w:ilvl w:val="1"/>
          <w:numId w:val="57"/>
        </w:numPr>
        <w:rPr>
          <w:rFonts w:asciiTheme="majorBidi" w:hAnsiTheme="majorBidi" w:cstheme="majorBidi"/>
          <w:sz w:val="22"/>
          <w:szCs w:val="22"/>
        </w:rPr>
      </w:pPr>
      <w:r w:rsidRPr="00414982">
        <w:rPr>
          <w:rFonts w:asciiTheme="majorBidi" w:hAnsiTheme="majorBidi" w:cstheme="majorBidi"/>
          <w:b/>
          <w:sz w:val="22"/>
          <w:szCs w:val="22"/>
        </w:rPr>
        <w:t xml:space="preserve">3 Part Test (Burden Shifting) (from </w:t>
      </w:r>
      <w:r w:rsidRPr="00414982">
        <w:rPr>
          <w:rFonts w:asciiTheme="majorBidi" w:hAnsiTheme="majorBidi" w:cstheme="majorBidi"/>
          <w:b/>
          <w:sz w:val="22"/>
          <w:szCs w:val="22"/>
          <w:u w:val="single"/>
        </w:rPr>
        <w:t>McDonnell Douglas Corp. v. Green (1973))</w:t>
      </w:r>
      <w:r w:rsidRPr="00414982">
        <w:rPr>
          <w:rFonts w:asciiTheme="majorBidi" w:hAnsiTheme="majorBidi" w:cstheme="majorBidi"/>
          <w:b/>
          <w:sz w:val="22"/>
          <w:szCs w:val="22"/>
        </w:rPr>
        <w:t>:</w:t>
      </w:r>
    </w:p>
    <w:p w:rsidR="00414982" w:rsidRPr="00414982" w:rsidRDefault="00414982" w:rsidP="00414982">
      <w:pPr>
        <w:pStyle w:val="ListParagraph"/>
        <w:numPr>
          <w:ilvl w:val="2"/>
          <w:numId w:val="57"/>
        </w:numPr>
        <w:rPr>
          <w:rFonts w:asciiTheme="majorBidi" w:hAnsiTheme="majorBidi" w:cstheme="majorBidi"/>
          <w:sz w:val="22"/>
          <w:szCs w:val="22"/>
        </w:rPr>
      </w:pPr>
      <w:r w:rsidRPr="00414982">
        <w:rPr>
          <w:rFonts w:asciiTheme="majorBidi" w:hAnsiTheme="majorBidi" w:cstheme="majorBidi"/>
          <w:sz w:val="22"/>
          <w:szCs w:val="22"/>
        </w:rPr>
        <w:t xml:space="preserve">Plaintiff must prove a </w:t>
      </w:r>
      <w:r w:rsidRPr="00414982">
        <w:rPr>
          <w:rFonts w:asciiTheme="majorBidi" w:hAnsiTheme="majorBidi" w:cstheme="majorBidi"/>
          <w:b/>
          <w:i/>
          <w:sz w:val="22"/>
          <w:szCs w:val="22"/>
        </w:rPr>
        <w:t>prima facie case</w:t>
      </w:r>
      <w:r w:rsidRPr="00414982">
        <w:rPr>
          <w:rFonts w:asciiTheme="majorBidi" w:hAnsiTheme="majorBidi" w:cstheme="majorBidi"/>
          <w:sz w:val="22"/>
          <w:szCs w:val="22"/>
        </w:rPr>
        <w:t xml:space="preserve"> of racial discrimination under §1982: (1) A member of a racial minority; (2) Applied for and was qualified to rent/purchase property; (3) Was denied the </w:t>
      </w:r>
      <w:r w:rsidRPr="00414982">
        <w:rPr>
          <w:rFonts w:asciiTheme="majorBidi" w:hAnsiTheme="majorBidi" w:cstheme="majorBidi"/>
          <w:sz w:val="22"/>
          <w:szCs w:val="22"/>
        </w:rPr>
        <w:lastRenderedPageBreak/>
        <w:t>opportunity to rent/purchase or to inspect or negotiate for the rental/purchase; &amp; (4) The housing opportunity remained available.</w:t>
      </w:r>
    </w:p>
    <w:p w:rsidR="00414982" w:rsidRPr="00414982" w:rsidRDefault="00414982" w:rsidP="00414982">
      <w:pPr>
        <w:pStyle w:val="ListParagraph"/>
        <w:numPr>
          <w:ilvl w:val="2"/>
          <w:numId w:val="57"/>
        </w:numPr>
        <w:rPr>
          <w:rFonts w:asciiTheme="majorBidi" w:hAnsiTheme="majorBidi" w:cstheme="majorBidi"/>
          <w:sz w:val="22"/>
          <w:szCs w:val="22"/>
        </w:rPr>
      </w:pPr>
      <w:r w:rsidRPr="00414982">
        <w:rPr>
          <w:rFonts w:asciiTheme="majorBidi" w:hAnsiTheme="majorBidi" w:cstheme="majorBidi"/>
          <w:b/>
          <w:sz w:val="22"/>
          <w:szCs w:val="22"/>
        </w:rPr>
        <w:t>Burden Shift:</w:t>
      </w:r>
      <w:r w:rsidRPr="00414982">
        <w:rPr>
          <w:rFonts w:asciiTheme="majorBidi" w:hAnsiTheme="majorBidi" w:cstheme="majorBidi"/>
          <w:sz w:val="22"/>
          <w:szCs w:val="22"/>
        </w:rPr>
        <w:t xml:space="preserve"> Defendant must produce evidence showing refusal to rent or negotiate for a rental was motivated by </w:t>
      </w:r>
      <w:r w:rsidRPr="00414982">
        <w:rPr>
          <w:rFonts w:asciiTheme="majorBidi" w:hAnsiTheme="majorBidi" w:cstheme="majorBidi"/>
          <w:b/>
          <w:sz w:val="22"/>
          <w:szCs w:val="22"/>
        </w:rPr>
        <w:t>legitimate, non-racial considerations</w:t>
      </w:r>
    </w:p>
    <w:p w:rsidR="00414982" w:rsidRPr="00414982" w:rsidRDefault="00414982" w:rsidP="00414982">
      <w:pPr>
        <w:pStyle w:val="ListParagraph"/>
        <w:numPr>
          <w:ilvl w:val="2"/>
          <w:numId w:val="57"/>
        </w:numPr>
        <w:rPr>
          <w:rFonts w:asciiTheme="majorBidi" w:hAnsiTheme="majorBidi" w:cstheme="majorBidi"/>
          <w:sz w:val="22"/>
          <w:szCs w:val="22"/>
        </w:rPr>
      </w:pPr>
      <w:r w:rsidRPr="00414982">
        <w:rPr>
          <w:rFonts w:asciiTheme="majorBidi" w:hAnsiTheme="majorBidi" w:cstheme="majorBidi"/>
          <w:b/>
          <w:sz w:val="22"/>
          <w:szCs w:val="22"/>
        </w:rPr>
        <w:t xml:space="preserve">Burden Shift: </w:t>
      </w:r>
      <w:r w:rsidRPr="00414982">
        <w:rPr>
          <w:rFonts w:asciiTheme="majorBidi" w:hAnsiTheme="majorBidi" w:cstheme="majorBidi"/>
          <w:sz w:val="22"/>
          <w:szCs w:val="22"/>
        </w:rPr>
        <w:t xml:space="preserve">Plaintiff must show that the proffered reasons were </w:t>
      </w:r>
      <w:r w:rsidRPr="00414982">
        <w:rPr>
          <w:rFonts w:asciiTheme="majorBidi" w:hAnsiTheme="majorBidi" w:cstheme="majorBidi"/>
          <w:b/>
          <w:sz w:val="22"/>
          <w:szCs w:val="22"/>
        </w:rPr>
        <w:t xml:space="preserve">pretextual </w:t>
      </w:r>
    </w:p>
    <w:p w:rsidR="00414982" w:rsidRDefault="00414982" w:rsidP="00414982">
      <w:pPr>
        <w:pStyle w:val="ListParagraph"/>
        <w:numPr>
          <w:ilvl w:val="1"/>
          <w:numId w:val="57"/>
        </w:numPr>
        <w:rPr>
          <w:rFonts w:asciiTheme="majorBidi" w:hAnsiTheme="majorBidi" w:cstheme="majorBidi"/>
          <w:sz w:val="22"/>
          <w:szCs w:val="22"/>
        </w:rPr>
      </w:pPr>
      <w:r w:rsidRPr="00414982">
        <w:rPr>
          <w:rFonts w:asciiTheme="majorBidi" w:hAnsiTheme="majorBidi" w:cstheme="majorBidi"/>
          <w:sz w:val="22"/>
          <w:szCs w:val="22"/>
        </w:rPr>
        <w:t>Asbury clearly satisfied prima facie case. Defendant claimed housing was unavailable.  Defendants claim they just had a policy that families with one child could rent townhouses but not apartments, and that they made no exceptions.  But jury found exceptions made in the past, and Asbury not told about townhouse exception.  Sufficient for jury to find reason proffered was pretextual.</w:t>
      </w:r>
    </w:p>
    <w:p w:rsidR="00AF702E" w:rsidRDefault="00AF702E" w:rsidP="00414982">
      <w:pPr>
        <w:pStyle w:val="ListParagraph"/>
        <w:numPr>
          <w:ilvl w:val="1"/>
          <w:numId w:val="57"/>
        </w:numPr>
        <w:rPr>
          <w:rFonts w:asciiTheme="majorBidi" w:hAnsiTheme="majorBidi" w:cstheme="majorBidi"/>
          <w:sz w:val="22"/>
          <w:szCs w:val="22"/>
        </w:rPr>
      </w:pPr>
      <w:r w:rsidRPr="00AF702E">
        <w:rPr>
          <w:rFonts w:asciiTheme="majorBidi" w:hAnsiTheme="majorBidi" w:cstheme="majorBidi"/>
          <w:b/>
          <w:bCs/>
          <w:sz w:val="22"/>
          <w:szCs w:val="22"/>
        </w:rPr>
        <w:t>Notes</w:t>
      </w:r>
      <w:r>
        <w:rPr>
          <w:rFonts w:asciiTheme="majorBidi" w:hAnsiTheme="majorBidi" w:cstheme="majorBidi"/>
          <w:sz w:val="22"/>
          <w:szCs w:val="22"/>
        </w:rPr>
        <w:t xml:space="preserve">: </w:t>
      </w:r>
    </w:p>
    <w:p w:rsidR="00AF702E" w:rsidRPr="00AF702E" w:rsidRDefault="00AF702E" w:rsidP="00AF702E">
      <w:pPr>
        <w:pStyle w:val="ListParagraph"/>
        <w:numPr>
          <w:ilvl w:val="2"/>
          <w:numId w:val="57"/>
        </w:numPr>
        <w:rPr>
          <w:rFonts w:asciiTheme="majorBidi" w:hAnsiTheme="majorBidi" w:cstheme="majorBidi"/>
          <w:sz w:val="22"/>
          <w:szCs w:val="22"/>
        </w:rPr>
      </w:pPr>
      <w:r>
        <w:rPr>
          <w:rFonts w:asciiTheme="majorBidi" w:hAnsiTheme="majorBidi" w:cstheme="majorBidi"/>
          <w:sz w:val="22"/>
          <w:szCs w:val="22"/>
        </w:rPr>
        <w:t>Though court stated must prove desperate treatment</w:t>
      </w:r>
      <w:r w:rsidR="0052144E">
        <w:rPr>
          <w:rFonts w:asciiTheme="majorBidi" w:hAnsiTheme="majorBidi" w:cstheme="majorBidi"/>
          <w:sz w:val="22"/>
          <w:szCs w:val="22"/>
        </w:rPr>
        <w:t xml:space="preserve"> under FHA</w:t>
      </w:r>
      <w:r>
        <w:rPr>
          <w:rFonts w:asciiTheme="majorBidi" w:hAnsiTheme="majorBidi" w:cstheme="majorBidi"/>
          <w:sz w:val="22"/>
          <w:szCs w:val="22"/>
        </w:rPr>
        <w:t xml:space="preserve">, Supreme court (see Texas Department above) confirmed that only must showed </w:t>
      </w:r>
      <w:r w:rsidRPr="00AF702E">
        <w:rPr>
          <w:rFonts w:asciiTheme="majorBidi" w:hAnsiTheme="majorBidi" w:cstheme="majorBidi"/>
          <w:b/>
          <w:bCs/>
          <w:sz w:val="22"/>
          <w:szCs w:val="22"/>
        </w:rPr>
        <w:t>desperate impact</w:t>
      </w:r>
    </w:p>
    <w:p w:rsidR="003B72A8" w:rsidRPr="0037375D" w:rsidRDefault="00AF702E" w:rsidP="0052144E">
      <w:pPr>
        <w:pStyle w:val="ListParagraph"/>
        <w:numPr>
          <w:ilvl w:val="2"/>
          <w:numId w:val="57"/>
        </w:numPr>
        <w:rPr>
          <w:rFonts w:asciiTheme="majorBidi" w:hAnsiTheme="majorBidi" w:cstheme="majorBidi"/>
          <w:sz w:val="22"/>
          <w:szCs w:val="22"/>
        </w:rPr>
      </w:pPr>
      <w:r w:rsidRPr="008B36D7">
        <w:rPr>
          <w:rFonts w:asciiTheme="majorBidi" w:hAnsiTheme="majorBidi" w:cstheme="majorBidi"/>
          <w:sz w:val="22"/>
          <w:szCs w:val="22"/>
          <w:u w:val="single"/>
        </w:rPr>
        <w:t>If clear evidence of desperate treatment</w:t>
      </w:r>
      <w:r>
        <w:rPr>
          <w:rFonts w:asciiTheme="majorBidi" w:hAnsiTheme="majorBidi" w:cstheme="majorBidi"/>
          <w:sz w:val="22"/>
          <w:szCs w:val="22"/>
        </w:rPr>
        <w:t>—</w:t>
      </w:r>
      <w:r w:rsidR="0052144E">
        <w:rPr>
          <w:rFonts w:asciiTheme="majorBidi" w:hAnsiTheme="majorBidi" w:cstheme="majorBidi"/>
          <w:sz w:val="22"/>
          <w:szCs w:val="22"/>
        </w:rPr>
        <w:t xml:space="preserve"> such as statement expressing racial animus—</w:t>
      </w:r>
      <w:r w:rsidRPr="00C447B8">
        <w:rPr>
          <w:rFonts w:asciiTheme="majorBidi" w:hAnsiTheme="majorBidi" w:cstheme="majorBidi"/>
          <w:sz w:val="22"/>
          <w:szCs w:val="22"/>
          <w:u w:val="single"/>
        </w:rPr>
        <w:t>don’t even need the burden shifting approach</w:t>
      </w:r>
      <w:r w:rsidR="0052144E">
        <w:rPr>
          <w:rFonts w:asciiTheme="majorBidi" w:hAnsiTheme="majorBidi" w:cstheme="majorBidi"/>
          <w:sz w:val="22"/>
          <w:szCs w:val="22"/>
        </w:rPr>
        <w:t xml:space="preserve">; </w:t>
      </w:r>
      <w:r w:rsidR="0052144E" w:rsidRPr="00C447B8">
        <w:rPr>
          <w:rFonts w:asciiTheme="majorBidi" w:hAnsiTheme="majorBidi" w:cstheme="majorBidi"/>
          <w:b/>
          <w:bCs/>
          <w:sz w:val="22"/>
          <w:szCs w:val="22"/>
        </w:rPr>
        <w:t xml:space="preserve">burden shifting used if desperate treatment cases w/o </w:t>
      </w:r>
      <w:r w:rsidR="0052144E" w:rsidRPr="0037375D">
        <w:rPr>
          <w:rFonts w:asciiTheme="majorBidi" w:hAnsiTheme="majorBidi" w:cstheme="majorBidi"/>
          <w:b/>
          <w:bCs/>
          <w:sz w:val="22"/>
          <w:szCs w:val="22"/>
        </w:rPr>
        <w:t xml:space="preserve">direct evidence or for </w:t>
      </w:r>
      <w:r w:rsidR="003B72A8" w:rsidRPr="0037375D">
        <w:rPr>
          <w:rFonts w:asciiTheme="majorBidi" w:hAnsiTheme="majorBidi" w:cstheme="majorBidi"/>
          <w:b/>
          <w:bCs/>
          <w:sz w:val="22"/>
          <w:szCs w:val="22"/>
        </w:rPr>
        <w:t>disparate</w:t>
      </w:r>
      <w:r w:rsidR="0052144E" w:rsidRPr="0037375D">
        <w:rPr>
          <w:rFonts w:asciiTheme="majorBidi" w:hAnsiTheme="majorBidi" w:cstheme="majorBidi"/>
          <w:b/>
          <w:bCs/>
          <w:sz w:val="22"/>
          <w:szCs w:val="22"/>
        </w:rPr>
        <w:t xml:space="preserve"> impact cases</w:t>
      </w:r>
      <w:r w:rsidR="003B72A8" w:rsidRPr="0037375D">
        <w:rPr>
          <w:rFonts w:asciiTheme="majorBidi" w:hAnsiTheme="majorBidi" w:cstheme="majorBidi"/>
          <w:sz w:val="22"/>
          <w:szCs w:val="22"/>
        </w:rPr>
        <w:t xml:space="preserve">. </w:t>
      </w:r>
    </w:p>
    <w:p w:rsidR="00AF702E" w:rsidRPr="0037375D" w:rsidRDefault="003B72A8" w:rsidP="003B72A8">
      <w:pPr>
        <w:pStyle w:val="ListParagraph"/>
        <w:numPr>
          <w:ilvl w:val="3"/>
          <w:numId w:val="57"/>
        </w:numPr>
        <w:rPr>
          <w:rFonts w:asciiTheme="majorBidi" w:hAnsiTheme="majorBidi" w:cstheme="majorBidi"/>
          <w:sz w:val="22"/>
          <w:szCs w:val="22"/>
        </w:rPr>
      </w:pPr>
      <w:r w:rsidRPr="0037375D">
        <w:rPr>
          <w:rFonts w:asciiTheme="majorBidi" w:hAnsiTheme="majorBidi" w:cstheme="majorBidi"/>
          <w:sz w:val="22"/>
          <w:szCs w:val="22"/>
          <w:u w:val="single"/>
        </w:rPr>
        <w:t>In disparate impact cases, the third prong will be different</w:t>
      </w:r>
      <w:r w:rsidRPr="0037375D">
        <w:rPr>
          <w:rFonts w:asciiTheme="majorBidi" w:hAnsiTheme="majorBidi" w:cstheme="majorBidi"/>
          <w:sz w:val="22"/>
          <w:szCs w:val="22"/>
        </w:rPr>
        <w:t xml:space="preserve">—not question of pretext, but question whether could be achieved in less discriminatory way (see FHA stuff above) </w:t>
      </w:r>
    </w:p>
    <w:p w:rsidR="0052144E" w:rsidRDefault="0052144E" w:rsidP="0052144E">
      <w:pPr>
        <w:pStyle w:val="ListParagraph"/>
        <w:numPr>
          <w:ilvl w:val="2"/>
          <w:numId w:val="57"/>
        </w:numPr>
        <w:rPr>
          <w:rFonts w:asciiTheme="majorBidi" w:hAnsiTheme="majorBidi" w:cstheme="majorBidi"/>
          <w:sz w:val="22"/>
          <w:szCs w:val="22"/>
        </w:rPr>
      </w:pPr>
      <w:r w:rsidRPr="0037375D">
        <w:rPr>
          <w:rFonts w:asciiTheme="majorBidi" w:hAnsiTheme="majorBidi" w:cstheme="majorBidi"/>
          <w:sz w:val="22"/>
          <w:szCs w:val="22"/>
        </w:rPr>
        <w:t>Employers vicariously liable for acts of their employees—LL’s and real estate brokers may</w:t>
      </w:r>
      <w:r>
        <w:rPr>
          <w:rFonts w:asciiTheme="majorBidi" w:hAnsiTheme="majorBidi" w:cstheme="majorBidi"/>
          <w:sz w:val="22"/>
          <w:szCs w:val="22"/>
        </w:rPr>
        <w:t xml:space="preserve"> be liable for their agents (but officers of corporations are generally not personally liable unless they directed or approved the discriminatory practices) </w:t>
      </w:r>
    </w:p>
    <w:p w:rsidR="0052144E" w:rsidRDefault="0052144E" w:rsidP="0052144E">
      <w:pPr>
        <w:pStyle w:val="ListParagraph"/>
        <w:numPr>
          <w:ilvl w:val="0"/>
          <w:numId w:val="57"/>
        </w:numPr>
        <w:rPr>
          <w:rFonts w:asciiTheme="majorBidi" w:hAnsiTheme="majorBidi" w:cstheme="majorBidi"/>
          <w:sz w:val="22"/>
          <w:szCs w:val="22"/>
        </w:rPr>
      </w:pPr>
      <w:r w:rsidRPr="0052144E">
        <w:rPr>
          <w:rFonts w:asciiTheme="majorBidi" w:hAnsiTheme="majorBidi" w:cstheme="majorBidi"/>
          <w:b/>
          <w:bCs/>
          <w:sz w:val="22"/>
          <w:szCs w:val="22"/>
        </w:rPr>
        <w:t>Remedies</w:t>
      </w:r>
      <w:r>
        <w:rPr>
          <w:rFonts w:asciiTheme="majorBidi" w:hAnsiTheme="majorBidi" w:cstheme="majorBidi"/>
          <w:sz w:val="22"/>
          <w:szCs w:val="22"/>
        </w:rPr>
        <w:t xml:space="preserve">: </w:t>
      </w:r>
    </w:p>
    <w:p w:rsidR="0052144E" w:rsidRDefault="0052144E" w:rsidP="0052144E">
      <w:pPr>
        <w:pStyle w:val="ListParagraph"/>
        <w:numPr>
          <w:ilvl w:val="1"/>
          <w:numId w:val="57"/>
        </w:numPr>
        <w:rPr>
          <w:rFonts w:asciiTheme="majorBidi" w:hAnsiTheme="majorBidi" w:cstheme="majorBidi"/>
          <w:sz w:val="22"/>
          <w:szCs w:val="22"/>
        </w:rPr>
      </w:pPr>
      <w:r w:rsidRPr="002B40B8">
        <w:rPr>
          <w:rFonts w:asciiTheme="majorBidi" w:hAnsiTheme="majorBidi" w:cstheme="majorBidi"/>
          <w:sz w:val="22"/>
          <w:szCs w:val="22"/>
        </w:rPr>
        <w:t>See §3613 under FHA</w:t>
      </w:r>
      <w:r w:rsidR="002B40B8">
        <w:rPr>
          <w:rFonts w:asciiTheme="majorBidi" w:hAnsiTheme="majorBidi" w:cstheme="majorBidi"/>
          <w:sz w:val="22"/>
          <w:szCs w:val="22"/>
        </w:rPr>
        <w:t xml:space="preserve">: compensatory &amp; punitive damages and injunctive relief </w:t>
      </w:r>
    </w:p>
    <w:p w:rsidR="002B40B8" w:rsidRPr="002B40B8" w:rsidRDefault="002B40B8" w:rsidP="0052144E">
      <w:pPr>
        <w:pStyle w:val="ListParagraph"/>
        <w:numPr>
          <w:ilvl w:val="1"/>
          <w:numId w:val="57"/>
        </w:numPr>
        <w:rPr>
          <w:rFonts w:asciiTheme="majorBidi" w:hAnsiTheme="majorBidi" w:cstheme="majorBidi"/>
          <w:sz w:val="22"/>
          <w:szCs w:val="22"/>
        </w:rPr>
      </w:pPr>
      <w:r>
        <w:rPr>
          <w:rFonts w:asciiTheme="majorBidi" w:hAnsiTheme="majorBidi" w:cstheme="majorBidi"/>
          <w:sz w:val="22"/>
          <w:szCs w:val="22"/>
        </w:rPr>
        <w:t xml:space="preserve">Can also file complaint with HUD instead, which has power to investigate </w:t>
      </w:r>
      <w:r w:rsidR="005516D7">
        <w:rPr>
          <w:rFonts w:asciiTheme="majorBidi" w:hAnsiTheme="majorBidi" w:cstheme="majorBidi"/>
          <w:sz w:val="22"/>
          <w:szCs w:val="22"/>
        </w:rPr>
        <w:t>&amp;</w:t>
      </w:r>
      <w:r>
        <w:rPr>
          <w:rFonts w:asciiTheme="majorBidi" w:hAnsiTheme="majorBidi" w:cstheme="majorBidi"/>
          <w:sz w:val="22"/>
          <w:szCs w:val="22"/>
        </w:rPr>
        <w:t xml:space="preserve"> mediate the dispute </w:t>
      </w:r>
      <w:r w:rsidR="005516D7">
        <w:rPr>
          <w:rFonts w:asciiTheme="majorBidi" w:hAnsiTheme="majorBidi" w:cstheme="majorBidi"/>
          <w:sz w:val="22"/>
          <w:szCs w:val="22"/>
        </w:rPr>
        <w:t>and</w:t>
      </w:r>
      <w:r>
        <w:rPr>
          <w:rFonts w:asciiTheme="majorBidi" w:hAnsiTheme="majorBidi" w:cstheme="majorBidi"/>
          <w:sz w:val="22"/>
          <w:szCs w:val="22"/>
        </w:rPr>
        <w:t xml:space="preserve"> adjudicate the complaint. They can issue a charge, at that point will go to federal court if either party chooses; </w:t>
      </w:r>
      <w:r w:rsidR="005516D7">
        <w:rPr>
          <w:rFonts w:asciiTheme="majorBidi" w:hAnsiTheme="majorBidi" w:cstheme="majorBidi"/>
          <w:sz w:val="22"/>
          <w:szCs w:val="22"/>
        </w:rPr>
        <w:t>otherwise</w:t>
      </w:r>
      <w:r>
        <w:rPr>
          <w:rFonts w:asciiTheme="majorBidi" w:hAnsiTheme="majorBidi" w:cstheme="majorBidi"/>
          <w:sz w:val="22"/>
          <w:szCs w:val="22"/>
        </w:rPr>
        <w:t>, HUD will deal with it</w:t>
      </w:r>
      <w:r w:rsidR="005516D7">
        <w:rPr>
          <w:rFonts w:asciiTheme="majorBidi" w:hAnsiTheme="majorBidi" w:cstheme="majorBidi"/>
          <w:sz w:val="22"/>
          <w:szCs w:val="22"/>
        </w:rPr>
        <w:t xml:space="preserve">- </w:t>
      </w:r>
      <w:r>
        <w:rPr>
          <w:rFonts w:asciiTheme="majorBidi" w:hAnsiTheme="majorBidi" w:cstheme="majorBidi"/>
          <w:sz w:val="22"/>
          <w:szCs w:val="22"/>
        </w:rPr>
        <w:t xml:space="preserve">can give injunctive relief </w:t>
      </w:r>
      <w:r w:rsidR="005516D7">
        <w:rPr>
          <w:rFonts w:asciiTheme="majorBidi" w:hAnsiTheme="majorBidi" w:cstheme="majorBidi"/>
          <w:sz w:val="22"/>
          <w:szCs w:val="22"/>
        </w:rPr>
        <w:t>&amp;</w:t>
      </w:r>
      <w:r>
        <w:rPr>
          <w:rFonts w:asciiTheme="majorBidi" w:hAnsiTheme="majorBidi" w:cstheme="majorBidi"/>
          <w:sz w:val="22"/>
          <w:szCs w:val="22"/>
        </w:rPr>
        <w:t xml:space="preserve"> order damages ranging 10k-50k </w:t>
      </w:r>
    </w:p>
    <w:p w:rsidR="002B40B8" w:rsidRDefault="001200B2" w:rsidP="002B40B8">
      <w:pPr>
        <w:pStyle w:val="ListParagraph"/>
        <w:numPr>
          <w:ilvl w:val="1"/>
          <w:numId w:val="57"/>
        </w:numPr>
        <w:rPr>
          <w:rFonts w:asciiTheme="majorBidi" w:hAnsiTheme="majorBidi" w:cstheme="majorBidi"/>
          <w:sz w:val="22"/>
          <w:szCs w:val="22"/>
        </w:rPr>
      </w:pPr>
      <w:r w:rsidRPr="002B40B8">
        <w:rPr>
          <w:rFonts w:asciiTheme="majorBidi" w:hAnsiTheme="majorBidi" w:cstheme="majorBidi"/>
          <w:b/>
          <w:sz w:val="22"/>
          <w:szCs w:val="22"/>
          <w:u w:val="single"/>
        </w:rPr>
        <w:t>Civil Rights Act of 1866</w:t>
      </w:r>
      <w:r w:rsidRPr="002B40B8">
        <w:rPr>
          <w:rFonts w:asciiTheme="majorBidi" w:hAnsiTheme="majorBidi" w:cstheme="majorBidi"/>
          <w:sz w:val="22"/>
          <w:szCs w:val="22"/>
        </w:rPr>
        <w:t xml:space="preserve"> also </w:t>
      </w:r>
      <w:r w:rsidR="0052144E" w:rsidRPr="002B40B8">
        <w:rPr>
          <w:rFonts w:asciiTheme="majorBidi" w:hAnsiTheme="majorBidi" w:cstheme="majorBidi"/>
          <w:sz w:val="22"/>
          <w:szCs w:val="22"/>
        </w:rPr>
        <w:t>applies</w:t>
      </w:r>
      <w:r w:rsidRPr="002B40B8">
        <w:rPr>
          <w:rFonts w:asciiTheme="majorBidi" w:hAnsiTheme="majorBidi" w:cstheme="majorBidi"/>
          <w:sz w:val="22"/>
          <w:szCs w:val="22"/>
        </w:rPr>
        <w:t xml:space="preserve"> to housing under §1982, but only applies to race, and only offers </w:t>
      </w:r>
      <w:r w:rsidRPr="002B40B8">
        <w:rPr>
          <w:rFonts w:asciiTheme="majorBidi" w:hAnsiTheme="majorBidi" w:cstheme="majorBidi"/>
          <w:b/>
          <w:sz w:val="22"/>
          <w:szCs w:val="22"/>
        </w:rPr>
        <w:t>damages</w:t>
      </w:r>
      <w:r w:rsidRPr="002B40B8">
        <w:rPr>
          <w:rFonts w:asciiTheme="majorBidi" w:hAnsiTheme="majorBidi" w:cstheme="majorBidi"/>
          <w:sz w:val="22"/>
          <w:szCs w:val="22"/>
        </w:rPr>
        <w:t xml:space="preserve"> (no injunctive relief)</w:t>
      </w:r>
    </w:p>
    <w:p w:rsidR="002B40B8" w:rsidRPr="002B40B8" w:rsidRDefault="002B40B8" w:rsidP="002B40B8">
      <w:pPr>
        <w:pStyle w:val="ListParagraph"/>
        <w:numPr>
          <w:ilvl w:val="0"/>
          <w:numId w:val="57"/>
        </w:numPr>
        <w:rPr>
          <w:rFonts w:asciiTheme="majorBidi" w:hAnsiTheme="majorBidi" w:cstheme="majorBidi"/>
          <w:sz w:val="22"/>
          <w:szCs w:val="22"/>
        </w:rPr>
      </w:pPr>
      <w:r>
        <w:rPr>
          <w:rFonts w:asciiTheme="majorBidi" w:hAnsiTheme="majorBidi" w:cstheme="majorBidi"/>
          <w:b/>
          <w:bCs/>
          <w:sz w:val="22"/>
          <w:szCs w:val="22"/>
        </w:rPr>
        <w:t xml:space="preserve">Standing: </w:t>
      </w:r>
    </w:p>
    <w:p w:rsidR="002B40B8" w:rsidRDefault="00C447B8" w:rsidP="002B40B8">
      <w:pPr>
        <w:pStyle w:val="ListParagraph"/>
        <w:numPr>
          <w:ilvl w:val="1"/>
          <w:numId w:val="57"/>
        </w:numPr>
        <w:rPr>
          <w:rFonts w:asciiTheme="majorBidi" w:hAnsiTheme="majorBidi" w:cstheme="majorBidi"/>
          <w:sz w:val="22"/>
          <w:szCs w:val="22"/>
        </w:rPr>
      </w:pPr>
      <w:r>
        <w:rPr>
          <w:rFonts w:asciiTheme="majorBidi" w:hAnsiTheme="majorBidi" w:cstheme="majorBidi"/>
          <w:sz w:val="22"/>
          <w:szCs w:val="22"/>
        </w:rPr>
        <w:t xml:space="preserve">Certainly, those </w:t>
      </w:r>
      <w:r w:rsidRPr="0037375D">
        <w:rPr>
          <w:rFonts w:asciiTheme="majorBidi" w:hAnsiTheme="majorBidi" w:cstheme="majorBidi"/>
          <w:sz w:val="22"/>
          <w:szCs w:val="22"/>
          <w:u w:val="single"/>
        </w:rPr>
        <w:t>discriminated against</w:t>
      </w:r>
      <w:r>
        <w:rPr>
          <w:rFonts w:asciiTheme="majorBidi" w:hAnsiTheme="majorBidi" w:cstheme="majorBidi"/>
          <w:sz w:val="22"/>
          <w:szCs w:val="22"/>
        </w:rPr>
        <w:t xml:space="preserve"> due to their attributes or the attributes of those they associate with </w:t>
      </w:r>
    </w:p>
    <w:p w:rsidR="00C447B8" w:rsidRDefault="00C447B8" w:rsidP="002B40B8">
      <w:pPr>
        <w:pStyle w:val="ListParagraph"/>
        <w:numPr>
          <w:ilvl w:val="1"/>
          <w:numId w:val="57"/>
        </w:numPr>
        <w:rPr>
          <w:rFonts w:asciiTheme="majorBidi" w:hAnsiTheme="majorBidi" w:cstheme="majorBidi"/>
          <w:sz w:val="22"/>
          <w:szCs w:val="22"/>
        </w:rPr>
      </w:pPr>
      <w:r>
        <w:rPr>
          <w:rFonts w:asciiTheme="majorBidi" w:hAnsiTheme="majorBidi" w:cstheme="majorBidi"/>
          <w:sz w:val="22"/>
          <w:szCs w:val="22"/>
        </w:rPr>
        <w:t xml:space="preserve">Those that feel that they were denied the right to “important social, professional, business and economic, political, and aesthetic benefits of </w:t>
      </w:r>
      <w:r w:rsidRPr="0037375D">
        <w:rPr>
          <w:rFonts w:asciiTheme="majorBidi" w:hAnsiTheme="majorBidi" w:cstheme="majorBidi"/>
          <w:sz w:val="22"/>
          <w:szCs w:val="22"/>
          <w:u w:val="single"/>
        </w:rPr>
        <w:t>interracial associations</w:t>
      </w:r>
      <w:r>
        <w:rPr>
          <w:rFonts w:asciiTheme="majorBidi" w:hAnsiTheme="majorBidi" w:cstheme="majorBidi"/>
          <w:sz w:val="22"/>
          <w:szCs w:val="22"/>
        </w:rPr>
        <w:t xml:space="preserve"> that arise from living in interracial communities </w:t>
      </w:r>
    </w:p>
    <w:p w:rsidR="00F13186" w:rsidRPr="00F13186" w:rsidRDefault="00C447B8" w:rsidP="00F13186">
      <w:pPr>
        <w:pStyle w:val="ListParagraph"/>
        <w:numPr>
          <w:ilvl w:val="1"/>
          <w:numId w:val="57"/>
        </w:numPr>
        <w:rPr>
          <w:rFonts w:asciiTheme="majorBidi" w:hAnsiTheme="majorBidi" w:cstheme="majorBidi"/>
          <w:sz w:val="22"/>
          <w:szCs w:val="22"/>
        </w:rPr>
      </w:pPr>
      <w:r w:rsidRPr="00C447B8">
        <w:rPr>
          <w:rFonts w:asciiTheme="majorBidi" w:hAnsiTheme="majorBidi" w:cstheme="majorBidi"/>
          <w:b/>
          <w:bCs/>
          <w:sz w:val="22"/>
          <w:szCs w:val="22"/>
        </w:rPr>
        <w:t>Tester</w:t>
      </w:r>
      <w:r w:rsidR="00F13186">
        <w:rPr>
          <w:rFonts w:asciiTheme="majorBidi" w:hAnsiTheme="majorBidi" w:cstheme="majorBidi"/>
          <w:b/>
          <w:bCs/>
          <w:sz w:val="22"/>
          <w:szCs w:val="22"/>
        </w:rPr>
        <w:t>s</w:t>
      </w:r>
      <w:r w:rsidR="00F13186">
        <w:rPr>
          <w:rFonts w:asciiTheme="majorBidi" w:hAnsiTheme="majorBidi" w:cstheme="majorBidi"/>
          <w:sz w:val="22"/>
          <w:szCs w:val="22"/>
        </w:rPr>
        <w:t>: w/o intent to purchase a residence pose as such to collect evidence of unlawful practices</w:t>
      </w:r>
    </w:p>
    <w:p w:rsidR="00DA4ADF" w:rsidRDefault="006374CB" w:rsidP="0006208C">
      <w:pPr>
        <w:pStyle w:val="ListParagraph"/>
        <w:numPr>
          <w:ilvl w:val="1"/>
          <w:numId w:val="57"/>
        </w:numPr>
        <w:rPr>
          <w:rFonts w:asciiTheme="majorBidi" w:hAnsiTheme="majorBidi" w:cstheme="majorBidi"/>
          <w:sz w:val="22"/>
          <w:szCs w:val="22"/>
        </w:rPr>
      </w:pPr>
      <w:r w:rsidRPr="006374CB">
        <w:rPr>
          <w:rFonts w:asciiTheme="majorBidi" w:hAnsiTheme="majorBidi" w:cstheme="majorBidi"/>
          <w:b/>
          <w:bCs/>
          <w:sz w:val="22"/>
          <w:szCs w:val="22"/>
        </w:rPr>
        <w:t>O</w:t>
      </w:r>
      <w:r w:rsidR="00C447B8" w:rsidRPr="006374CB">
        <w:rPr>
          <w:rFonts w:asciiTheme="majorBidi" w:hAnsiTheme="majorBidi" w:cstheme="majorBidi"/>
          <w:b/>
          <w:bCs/>
          <w:sz w:val="22"/>
          <w:szCs w:val="22"/>
        </w:rPr>
        <w:t xml:space="preserve">rganizations that are dedicated to providing equal </w:t>
      </w:r>
      <w:r w:rsidR="00CC6C0E" w:rsidRPr="006374CB">
        <w:rPr>
          <w:rFonts w:asciiTheme="majorBidi" w:hAnsiTheme="majorBidi" w:cstheme="majorBidi"/>
          <w:b/>
          <w:bCs/>
          <w:sz w:val="22"/>
          <w:szCs w:val="22"/>
        </w:rPr>
        <w:t>access</w:t>
      </w:r>
      <w:r w:rsidR="00CC6C0E">
        <w:rPr>
          <w:rFonts w:asciiTheme="majorBidi" w:hAnsiTheme="majorBidi" w:cstheme="majorBidi"/>
          <w:sz w:val="22"/>
          <w:szCs w:val="22"/>
        </w:rPr>
        <w:t>: if</w:t>
      </w:r>
      <w:r>
        <w:rPr>
          <w:rFonts w:asciiTheme="majorBidi" w:hAnsiTheme="majorBidi" w:cstheme="majorBidi"/>
          <w:sz w:val="22"/>
          <w:szCs w:val="22"/>
        </w:rPr>
        <w:t xml:space="preserve"> they can demonstrate that the steering practice caused them to devote extra resources to identify available housing and counteract the defendants steering practices </w:t>
      </w:r>
    </w:p>
    <w:p w:rsidR="0037375D" w:rsidRDefault="0037375D" w:rsidP="0037375D">
      <w:pPr>
        <w:pStyle w:val="Heading3"/>
      </w:pPr>
      <w:bookmarkStart w:id="89" w:name="_Toc8243827"/>
      <w:r>
        <w:t>Specific examples (some under state laws)</w:t>
      </w:r>
      <w:bookmarkEnd w:id="89"/>
      <w:r>
        <w:t xml:space="preserve"> </w:t>
      </w:r>
    </w:p>
    <w:p w:rsidR="0037375D" w:rsidRPr="0037375D" w:rsidRDefault="0037375D" w:rsidP="0037375D"/>
    <w:p w:rsidR="00353CD1" w:rsidRPr="0006208C" w:rsidRDefault="00353CD1" w:rsidP="0037375D">
      <w:pPr>
        <w:pStyle w:val="ListParagraph"/>
        <w:numPr>
          <w:ilvl w:val="0"/>
          <w:numId w:val="75"/>
        </w:numPr>
        <w:rPr>
          <w:rFonts w:asciiTheme="majorBidi" w:hAnsiTheme="majorBidi" w:cstheme="majorBidi"/>
          <w:sz w:val="22"/>
          <w:szCs w:val="22"/>
        </w:rPr>
      </w:pPr>
      <w:r w:rsidRPr="0006208C">
        <w:rPr>
          <w:rFonts w:asciiTheme="majorBidi" w:hAnsiTheme="majorBidi" w:cstheme="majorBidi"/>
          <w:b/>
          <w:bCs/>
          <w:color w:val="000000" w:themeColor="text1"/>
          <w:sz w:val="22"/>
          <w:szCs w:val="22"/>
        </w:rPr>
        <w:t xml:space="preserve">Human Rights Commission v. </w:t>
      </w:r>
      <w:proofErr w:type="spellStart"/>
      <w:r w:rsidRPr="0006208C">
        <w:rPr>
          <w:rFonts w:asciiTheme="majorBidi" w:hAnsiTheme="majorBidi" w:cstheme="majorBidi"/>
          <w:b/>
          <w:bCs/>
          <w:color w:val="000000" w:themeColor="text1"/>
          <w:sz w:val="22"/>
          <w:szCs w:val="22"/>
        </w:rPr>
        <w:t>LaBrie</w:t>
      </w:r>
      <w:proofErr w:type="spellEnd"/>
      <w:r w:rsidRPr="0006208C">
        <w:rPr>
          <w:rFonts w:asciiTheme="majorBidi" w:hAnsiTheme="majorBidi" w:cstheme="majorBidi"/>
          <w:b/>
          <w:bCs/>
          <w:color w:val="000000" w:themeColor="text1"/>
          <w:sz w:val="22"/>
          <w:szCs w:val="22"/>
        </w:rPr>
        <w:t xml:space="preserve"> Inc: </w:t>
      </w:r>
      <w:r w:rsidRPr="0006208C">
        <w:rPr>
          <w:rFonts w:asciiTheme="majorBidi" w:hAnsiTheme="majorBidi" w:cstheme="majorBidi"/>
          <w:color w:val="000000" w:themeColor="text1"/>
          <w:sz w:val="22"/>
          <w:szCs w:val="22"/>
        </w:rPr>
        <w:t xml:space="preserve">familial status </w:t>
      </w:r>
    </w:p>
    <w:p w:rsidR="00353CD1" w:rsidRDefault="00353CD1" w:rsidP="005B5B79">
      <w:pPr>
        <w:pStyle w:val="ListParagraph"/>
        <w:numPr>
          <w:ilvl w:val="1"/>
          <w:numId w:val="58"/>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LL excluded minor children from the trailer park before the law change and then after changed it to a “two people maximum.” Although it appears neutral on its face, the status quo of the park hasn’t changed since, as no children occupy the park. Sufficient to show that the </w:t>
      </w:r>
      <w:r w:rsidRPr="00782D6E">
        <w:rPr>
          <w:rFonts w:asciiTheme="majorBidi" w:hAnsiTheme="majorBidi" w:cstheme="majorBidi"/>
          <w:b/>
          <w:bCs/>
          <w:color w:val="000000" w:themeColor="text1"/>
          <w:sz w:val="22"/>
          <w:szCs w:val="22"/>
        </w:rPr>
        <w:t xml:space="preserve">purpose of the two-person limit was to eliminate or limit persons with minor children from the trailer park. </w:t>
      </w:r>
    </w:p>
    <w:p w:rsidR="00353CD1" w:rsidRDefault="00353CD1" w:rsidP="005B5B79">
      <w:pPr>
        <w:pStyle w:val="ListParagraph"/>
        <w:numPr>
          <w:ilvl w:val="2"/>
          <w:numId w:val="58"/>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No direct evidence is necessary to prove a disparate treatment discrimination claim, but here the court says this was in fact direct evidence.</w:t>
      </w:r>
      <w:r w:rsidR="007C5E4C">
        <w:rPr>
          <w:rFonts w:asciiTheme="majorBidi" w:hAnsiTheme="majorBidi" w:cstheme="majorBidi"/>
          <w:color w:val="000000" w:themeColor="text1"/>
          <w:sz w:val="22"/>
          <w:szCs w:val="22"/>
        </w:rPr>
        <w:t xml:space="preserve"> </w:t>
      </w:r>
    </w:p>
    <w:p w:rsidR="007C5E4C" w:rsidRDefault="007C5E4C" w:rsidP="005B5B79">
      <w:pPr>
        <w:pStyle w:val="ListParagraph"/>
        <w:numPr>
          <w:ilvl w:val="2"/>
          <w:numId w:val="58"/>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Didn’t get to disparate impact, because found disparate treatment </w:t>
      </w:r>
    </w:p>
    <w:p w:rsidR="00353CD1" w:rsidRPr="00353CD1" w:rsidRDefault="00353CD1" w:rsidP="005B5B79">
      <w:pPr>
        <w:pStyle w:val="ListParagraph"/>
        <w:numPr>
          <w:ilvl w:val="1"/>
          <w:numId w:val="58"/>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B</w:t>
      </w:r>
      <w:r w:rsidRPr="00353CD1">
        <w:rPr>
          <w:rFonts w:asciiTheme="majorBidi" w:hAnsiTheme="majorBidi" w:cstheme="majorBidi"/>
          <w:color w:val="000000" w:themeColor="text1"/>
          <w:sz w:val="22"/>
          <w:szCs w:val="22"/>
        </w:rPr>
        <w:t>rought claim under state law &amp; not under FHA</w:t>
      </w:r>
      <w:r>
        <w:rPr>
          <w:rFonts w:asciiTheme="majorBidi" w:hAnsiTheme="majorBidi" w:cstheme="majorBidi"/>
          <w:color w:val="000000" w:themeColor="text1"/>
          <w:sz w:val="22"/>
          <w:szCs w:val="22"/>
        </w:rPr>
        <w:t xml:space="preserve"> through “familial status”</w:t>
      </w:r>
      <w:r w:rsidRPr="00353CD1">
        <w:rPr>
          <w:rFonts w:asciiTheme="majorBidi" w:hAnsiTheme="majorBidi" w:cstheme="majorBidi"/>
          <w:color w:val="000000" w:themeColor="text1"/>
          <w:sz w:val="22"/>
          <w:szCs w:val="22"/>
        </w:rPr>
        <w:t xml:space="preserve">—why? </w:t>
      </w:r>
      <w:r w:rsidR="007C5E4C">
        <w:rPr>
          <w:rFonts w:asciiTheme="majorBidi" w:hAnsiTheme="majorBidi" w:cstheme="majorBidi"/>
          <w:color w:val="000000" w:themeColor="text1"/>
          <w:sz w:val="22"/>
          <w:szCs w:val="22"/>
        </w:rPr>
        <w:t>Likely just because the state law was more specific &amp; on point</w:t>
      </w:r>
    </w:p>
    <w:p w:rsidR="00353CD1" w:rsidRDefault="007C5E4C" w:rsidP="005B5B79">
      <w:pPr>
        <w:pStyle w:val="ListParagraph"/>
        <w:numPr>
          <w:ilvl w:val="1"/>
          <w:numId w:val="58"/>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Note: </w:t>
      </w:r>
      <w:r w:rsidR="00353CD1" w:rsidRPr="00782D6E">
        <w:rPr>
          <w:rFonts w:asciiTheme="majorBidi" w:hAnsiTheme="majorBidi" w:cstheme="majorBidi"/>
          <w:b/>
          <w:bCs/>
          <w:color w:val="000000" w:themeColor="text1"/>
          <w:sz w:val="22"/>
          <w:szCs w:val="22"/>
        </w:rPr>
        <w:t>FHA</w:t>
      </w:r>
      <w:r w:rsidR="00353CD1" w:rsidRPr="00590D8B">
        <w:rPr>
          <w:rFonts w:asciiTheme="majorBidi" w:hAnsiTheme="majorBidi" w:cstheme="majorBidi"/>
          <w:color w:val="000000" w:themeColor="text1"/>
          <w:sz w:val="22"/>
          <w:szCs w:val="22"/>
        </w:rPr>
        <w:t xml:space="preserve"> </w:t>
      </w:r>
      <w:r w:rsidR="00353CD1" w:rsidRPr="00782D6E">
        <w:rPr>
          <w:rFonts w:asciiTheme="majorBidi" w:hAnsiTheme="majorBidi" w:cstheme="majorBidi"/>
          <w:b/>
          <w:bCs/>
          <w:color w:val="000000" w:themeColor="text1"/>
          <w:sz w:val="22"/>
          <w:szCs w:val="22"/>
        </w:rPr>
        <w:t>does not cover marital status</w:t>
      </w:r>
      <w:r w:rsidR="00353CD1" w:rsidRPr="00782D6E">
        <w:rPr>
          <w:rFonts w:asciiTheme="majorBidi" w:hAnsiTheme="majorBidi" w:cstheme="majorBidi"/>
          <w:color w:val="000000" w:themeColor="text1"/>
          <w:sz w:val="22"/>
          <w:szCs w:val="22"/>
        </w:rPr>
        <w:t xml:space="preserve">, but a number of </w:t>
      </w:r>
      <w:r w:rsidR="00353CD1" w:rsidRPr="00782D6E">
        <w:rPr>
          <w:rFonts w:asciiTheme="majorBidi" w:hAnsiTheme="majorBidi" w:cstheme="majorBidi"/>
          <w:b/>
          <w:bCs/>
          <w:color w:val="000000" w:themeColor="text1"/>
          <w:sz w:val="22"/>
          <w:szCs w:val="22"/>
        </w:rPr>
        <w:t>state laws</w:t>
      </w:r>
      <w:r w:rsidR="00353CD1" w:rsidRPr="00782D6E">
        <w:rPr>
          <w:rFonts w:asciiTheme="majorBidi" w:hAnsiTheme="majorBidi" w:cstheme="majorBidi"/>
          <w:color w:val="000000" w:themeColor="text1"/>
          <w:sz w:val="22"/>
          <w:szCs w:val="22"/>
        </w:rPr>
        <w:t xml:space="preserve"> explicitly </w:t>
      </w:r>
      <w:r w:rsidR="00353CD1" w:rsidRPr="00782D6E">
        <w:rPr>
          <w:rFonts w:asciiTheme="majorBidi" w:hAnsiTheme="majorBidi" w:cstheme="majorBidi"/>
          <w:color w:val="000000" w:themeColor="text1"/>
          <w:sz w:val="22"/>
          <w:szCs w:val="22"/>
          <w:u w:val="single"/>
        </w:rPr>
        <w:t>prohibit</w:t>
      </w:r>
      <w:r w:rsidR="00353CD1" w:rsidRPr="00782D6E">
        <w:rPr>
          <w:rFonts w:asciiTheme="majorBidi" w:hAnsiTheme="majorBidi" w:cstheme="majorBidi"/>
          <w:color w:val="000000" w:themeColor="text1"/>
          <w:sz w:val="22"/>
          <w:szCs w:val="22"/>
        </w:rPr>
        <w:t xml:space="preserve"> discrimination on bases of marital status.</w:t>
      </w:r>
      <w:r w:rsidR="00353CD1" w:rsidRPr="00590D8B">
        <w:rPr>
          <w:rFonts w:asciiTheme="majorBidi" w:hAnsiTheme="majorBidi" w:cstheme="majorBidi"/>
          <w:color w:val="000000" w:themeColor="text1"/>
          <w:sz w:val="22"/>
          <w:szCs w:val="22"/>
        </w:rPr>
        <w:t xml:space="preserve"> Courts have found it applies to </w:t>
      </w:r>
      <w:r w:rsidR="00353CD1" w:rsidRPr="00782D6E">
        <w:rPr>
          <w:rFonts w:asciiTheme="majorBidi" w:hAnsiTheme="majorBidi" w:cstheme="majorBidi"/>
          <w:color w:val="000000" w:themeColor="text1"/>
          <w:sz w:val="22"/>
          <w:szCs w:val="22"/>
          <w:u w:val="single"/>
        </w:rPr>
        <w:t>both married and unmarried couples</w:t>
      </w:r>
      <w:r w:rsidR="00353CD1" w:rsidRPr="00590D8B">
        <w:rPr>
          <w:rFonts w:asciiTheme="majorBidi" w:hAnsiTheme="majorBidi" w:cstheme="majorBidi"/>
          <w:color w:val="000000" w:themeColor="text1"/>
          <w:sz w:val="22"/>
          <w:szCs w:val="22"/>
        </w:rPr>
        <w:t>; but unc</w:t>
      </w:r>
      <w:r w:rsidR="00353CD1">
        <w:rPr>
          <w:rFonts w:asciiTheme="majorBidi" w:hAnsiTheme="majorBidi" w:cstheme="majorBidi"/>
          <w:color w:val="000000" w:themeColor="text1"/>
          <w:sz w:val="22"/>
          <w:szCs w:val="22"/>
        </w:rPr>
        <w:t>lear if violation if one doesn’t rent to unmarried couples due to his religious beliefs</w:t>
      </w:r>
    </w:p>
    <w:p w:rsidR="00E62051" w:rsidRPr="0006208C" w:rsidRDefault="00E62051" w:rsidP="0037375D">
      <w:pPr>
        <w:pStyle w:val="ListParagraph"/>
        <w:numPr>
          <w:ilvl w:val="0"/>
          <w:numId w:val="75"/>
        </w:numPr>
        <w:rPr>
          <w:rFonts w:asciiTheme="majorBidi" w:hAnsiTheme="majorBidi" w:cstheme="majorBidi"/>
          <w:color w:val="000000" w:themeColor="text1"/>
          <w:sz w:val="22"/>
          <w:szCs w:val="22"/>
        </w:rPr>
      </w:pPr>
      <w:r w:rsidRPr="0006208C">
        <w:rPr>
          <w:rFonts w:asciiTheme="majorBidi" w:hAnsiTheme="majorBidi" w:cstheme="majorBidi"/>
          <w:b/>
          <w:bCs/>
          <w:color w:val="000000" w:themeColor="text1"/>
          <w:sz w:val="22"/>
          <w:szCs w:val="22"/>
        </w:rPr>
        <w:t xml:space="preserve">Quigley v. Winter: </w:t>
      </w:r>
      <w:r w:rsidR="007536C0" w:rsidRPr="0006208C">
        <w:rPr>
          <w:rFonts w:asciiTheme="majorBidi" w:hAnsiTheme="majorBidi" w:cstheme="majorBidi"/>
          <w:color w:val="000000" w:themeColor="text1"/>
          <w:sz w:val="22"/>
          <w:szCs w:val="22"/>
        </w:rPr>
        <w:t xml:space="preserve">sexual harassment </w:t>
      </w:r>
    </w:p>
    <w:p w:rsidR="00DB5275" w:rsidRPr="00304BD9" w:rsidRDefault="00DB5275" w:rsidP="0037375D">
      <w:pPr>
        <w:pStyle w:val="ListParagraph"/>
        <w:numPr>
          <w:ilvl w:val="1"/>
          <w:numId w:val="75"/>
        </w:numPr>
        <w:rPr>
          <w:rFonts w:asciiTheme="majorBidi" w:hAnsiTheme="majorBidi" w:cstheme="majorBidi"/>
          <w:b/>
          <w:bCs/>
          <w:color w:val="000000" w:themeColor="text1"/>
          <w:sz w:val="22"/>
          <w:szCs w:val="22"/>
        </w:rPr>
      </w:pPr>
      <w:r w:rsidRPr="00304BD9">
        <w:rPr>
          <w:rFonts w:asciiTheme="majorBidi" w:hAnsiTheme="majorBidi" w:cstheme="majorBidi"/>
          <w:b/>
          <w:bCs/>
          <w:color w:val="000000" w:themeColor="text1"/>
          <w:sz w:val="22"/>
          <w:szCs w:val="22"/>
        </w:rPr>
        <w:t xml:space="preserve">Rule: </w:t>
      </w:r>
      <w:r w:rsidRPr="005516D7">
        <w:rPr>
          <w:rFonts w:asciiTheme="majorBidi" w:hAnsiTheme="majorBidi" w:cstheme="majorBidi"/>
          <w:color w:val="333333"/>
          <w:sz w:val="22"/>
          <w:szCs w:val="22"/>
          <w:shd w:val="clear" w:color="auto" w:fill="FFFFFF"/>
        </w:rPr>
        <w:t>hostile housing environment</w:t>
      </w:r>
      <w:r w:rsidRPr="00304BD9">
        <w:rPr>
          <w:rFonts w:asciiTheme="majorBidi" w:hAnsiTheme="majorBidi" w:cstheme="majorBidi"/>
          <w:color w:val="333333"/>
          <w:sz w:val="22"/>
          <w:szCs w:val="22"/>
          <w:shd w:val="clear" w:color="auto" w:fill="FFFFFF"/>
        </w:rPr>
        <w:t xml:space="preserve"> claim if a reasonable jury can find a plaintiff proved by a preponderance of the evidence that a defendant subjected her to unwelcome sexual harassment, and the harassment was sufficiently severe or pervasive so as to interfere with or deprive the plaintiff of her right to use or enjoy her home. Applied to the housing context, a claim of hostile housing environment caused </w:t>
      </w:r>
      <w:r w:rsidRPr="00304BD9">
        <w:rPr>
          <w:rFonts w:asciiTheme="majorBidi" w:hAnsiTheme="majorBidi" w:cstheme="majorBidi"/>
          <w:color w:val="333333"/>
          <w:sz w:val="22"/>
          <w:szCs w:val="22"/>
          <w:shd w:val="clear" w:color="auto" w:fill="FFFFFF"/>
        </w:rPr>
        <w:lastRenderedPageBreak/>
        <w:t xml:space="preserve">by sexual harassment is actionable when the offensive behavior unreasonably interferes with use and enjoyment of the premises. The harassment must be sufficiently </w:t>
      </w:r>
      <w:r w:rsidRPr="00193802">
        <w:rPr>
          <w:rFonts w:asciiTheme="majorBidi" w:hAnsiTheme="majorBidi" w:cstheme="majorBidi"/>
          <w:b/>
          <w:bCs/>
          <w:color w:val="333333"/>
          <w:sz w:val="22"/>
          <w:szCs w:val="22"/>
          <w:shd w:val="clear" w:color="auto" w:fill="FFFFFF"/>
        </w:rPr>
        <w:t>severe or pervasive to alter the conditions of the housing arrangement</w:t>
      </w:r>
      <w:r w:rsidRPr="00304BD9">
        <w:rPr>
          <w:rFonts w:asciiTheme="majorBidi" w:hAnsiTheme="majorBidi" w:cstheme="majorBidi"/>
          <w:color w:val="333333"/>
          <w:sz w:val="22"/>
          <w:szCs w:val="22"/>
          <w:shd w:val="clear" w:color="auto" w:fill="FFFFFF"/>
        </w:rPr>
        <w:t>.</w:t>
      </w:r>
    </w:p>
    <w:p w:rsidR="00304BD9" w:rsidRPr="00304BD9" w:rsidRDefault="00304BD9" w:rsidP="0037375D">
      <w:pPr>
        <w:pStyle w:val="ListParagraph"/>
        <w:numPr>
          <w:ilvl w:val="1"/>
          <w:numId w:val="75"/>
        </w:numPr>
        <w:rPr>
          <w:rFonts w:asciiTheme="majorBidi" w:hAnsiTheme="majorBidi" w:cstheme="majorBidi"/>
          <w:b/>
          <w:bCs/>
          <w:color w:val="000000" w:themeColor="text1"/>
          <w:sz w:val="22"/>
          <w:szCs w:val="22"/>
        </w:rPr>
      </w:pPr>
      <w:r w:rsidRPr="00304BD9">
        <w:rPr>
          <w:rFonts w:asciiTheme="majorBidi" w:hAnsiTheme="majorBidi" w:cstheme="majorBidi"/>
          <w:b/>
          <w:bCs/>
          <w:color w:val="333333"/>
          <w:sz w:val="22"/>
          <w:szCs w:val="22"/>
          <w:shd w:val="clear" w:color="auto" w:fill="FFFFFF"/>
        </w:rPr>
        <w:t xml:space="preserve">Holding: </w:t>
      </w:r>
      <w:r w:rsidR="00193802">
        <w:rPr>
          <w:rFonts w:asciiTheme="majorBidi" w:hAnsiTheme="majorBidi" w:cstheme="majorBidi"/>
          <w:color w:val="333333"/>
          <w:sz w:val="22"/>
          <w:szCs w:val="22"/>
          <w:shd w:val="clear" w:color="auto" w:fill="FFFFFF"/>
        </w:rPr>
        <w:t>t</w:t>
      </w:r>
      <w:r w:rsidR="00DB5275" w:rsidRPr="00304BD9">
        <w:rPr>
          <w:rFonts w:asciiTheme="majorBidi" w:hAnsiTheme="majorBidi" w:cstheme="majorBidi"/>
          <w:color w:val="333333"/>
          <w:sz w:val="22"/>
          <w:szCs w:val="22"/>
          <w:shd w:val="clear" w:color="auto" w:fill="FFFFFF"/>
        </w:rPr>
        <w:t xml:space="preserve">enant was entitled to damages. It held that the tenant presented sufficient evidence of numerous unwanted interactions of a sexual nature that interfered with her use and enjoyment of her home. </w:t>
      </w:r>
    </w:p>
    <w:p w:rsidR="00304BD9" w:rsidRPr="00304BD9" w:rsidRDefault="00304BD9" w:rsidP="0037375D">
      <w:pPr>
        <w:pStyle w:val="ListParagraph"/>
        <w:numPr>
          <w:ilvl w:val="2"/>
          <w:numId w:val="75"/>
        </w:numPr>
        <w:rPr>
          <w:rFonts w:asciiTheme="majorBidi" w:hAnsiTheme="majorBidi" w:cstheme="majorBidi"/>
          <w:b/>
          <w:bCs/>
          <w:color w:val="000000" w:themeColor="text1"/>
          <w:sz w:val="22"/>
          <w:szCs w:val="22"/>
        </w:rPr>
      </w:pPr>
      <w:r w:rsidRPr="008814BC">
        <w:rPr>
          <w:rFonts w:asciiTheme="majorBidi" w:hAnsiTheme="majorBidi" w:cstheme="majorBidi"/>
          <w:b/>
          <w:bCs/>
          <w:color w:val="000000" w:themeColor="text1"/>
          <w:sz w:val="22"/>
          <w:szCs w:val="22"/>
        </w:rPr>
        <w:t>Occurrences</w:t>
      </w:r>
      <w:r>
        <w:rPr>
          <w:rFonts w:asciiTheme="majorBidi" w:hAnsiTheme="majorBidi" w:cstheme="majorBidi"/>
          <w:color w:val="000000" w:themeColor="text1"/>
          <w:sz w:val="22"/>
          <w:szCs w:val="22"/>
        </w:rPr>
        <w:t xml:space="preserve">: unwanted touching on two occasions, made sexually suggestive comments </w:t>
      </w:r>
      <w:r w:rsidR="00DB5275" w:rsidRPr="00304BD9">
        <w:rPr>
          <w:rFonts w:asciiTheme="majorBidi" w:hAnsiTheme="majorBidi" w:cstheme="majorBidi"/>
          <w:color w:val="333333"/>
          <w:sz w:val="22"/>
          <w:szCs w:val="22"/>
          <w:shd w:val="clear" w:color="auto" w:fill="FFFFFF"/>
        </w:rPr>
        <w:t xml:space="preserve">rubbed his genitals in front of her, placed several middle of the night phone calls to her home, made repeated unannounced visits, and on one occasion while he lay on her couch, had to be told to leave her home at least three times before he complied. </w:t>
      </w:r>
    </w:p>
    <w:p w:rsidR="00DB5275" w:rsidRPr="00304BD9" w:rsidRDefault="00DB5275" w:rsidP="0037375D">
      <w:pPr>
        <w:pStyle w:val="ListParagraph"/>
        <w:numPr>
          <w:ilvl w:val="2"/>
          <w:numId w:val="75"/>
        </w:numPr>
        <w:rPr>
          <w:rFonts w:asciiTheme="majorBidi" w:hAnsiTheme="majorBidi" w:cstheme="majorBidi"/>
          <w:b/>
          <w:bCs/>
          <w:color w:val="000000" w:themeColor="text1"/>
          <w:sz w:val="22"/>
          <w:szCs w:val="22"/>
        </w:rPr>
      </w:pPr>
      <w:r w:rsidRPr="00304BD9">
        <w:rPr>
          <w:rFonts w:asciiTheme="majorBidi" w:hAnsiTheme="majorBidi" w:cstheme="majorBidi"/>
          <w:color w:val="333333"/>
          <w:sz w:val="22"/>
          <w:szCs w:val="22"/>
          <w:shd w:val="clear" w:color="auto" w:fill="FFFFFF"/>
        </w:rPr>
        <w:t>There was more than sufficient evidence of coercion, intimidation, and interference with the tenant's enjoyment of her housing rights. The district court properly performed its gatekeeping function and did not abuse its discretion in admitting the evidence of three former tenants who also claimed they were sexually harassed by the landlord</w:t>
      </w:r>
    </w:p>
    <w:p w:rsidR="00E62051" w:rsidRPr="00DB5275" w:rsidRDefault="00304BD9" w:rsidP="0037375D">
      <w:pPr>
        <w:pStyle w:val="ListParagraph"/>
        <w:numPr>
          <w:ilvl w:val="1"/>
          <w:numId w:val="75"/>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As seen here, courts</w:t>
      </w:r>
      <w:r w:rsidR="00973D0F">
        <w:rPr>
          <w:rFonts w:asciiTheme="majorBidi" w:hAnsiTheme="majorBidi" w:cstheme="majorBidi"/>
          <w:color w:val="000000" w:themeColor="text1"/>
          <w:sz w:val="22"/>
          <w:szCs w:val="22"/>
        </w:rPr>
        <w:t xml:space="preserve"> have found that </w:t>
      </w:r>
      <w:r w:rsidR="00973D0F" w:rsidRPr="008814BC">
        <w:rPr>
          <w:rFonts w:asciiTheme="majorBidi" w:hAnsiTheme="majorBidi" w:cstheme="majorBidi"/>
          <w:b/>
          <w:bCs/>
          <w:color w:val="000000" w:themeColor="text1"/>
          <w:sz w:val="22"/>
          <w:szCs w:val="22"/>
        </w:rPr>
        <w:t>sexual harassment is a form of “sex discrimination</w:t>
      </w:r>
      <w:r w:rsidR="00973D0F">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per</w:t>
      </w:r>
      <w:r w:rsidR="00973D0F">
        <w:rPr>
          <w:rFonts w:asciiTheme="majorBidi" w:hAnsiTheme="majorBidi" w:cstheme="majorBidi"/>
          <w:color w:val="000000" w:themeColor="text1"/>
          <w:sz w:val="22"/>
          <w:szCs w:val="22"/>
        </w:rPr>
        <w:t xml:space="preserve"> the FHA</w:t>
      </w:r>
      <w:r w:rsidR="008814BC">
        <w:rPr>
          <w:rFonts w:asciiTheme="majorBidi" w:hAnsiTheme="majorBidi" w:cstheme="majorBidi"/>
          <w:color w:val="000000" w:themeColor="text1"/>
          <w:sz w:val="22"/>
          <w:szCs w:val="22"/>
        </w:rPr>
        <w:t xml:space="preserve"> (even when both men and women treated similarly—still being targeted b/c of their sex) </w:t>
      </w:r>
    </w:p>
    <w:p w:rsidR="00DB5275" w:rsidRPr="00DB5275" w:rsidRDefault="00DB5275" w:rsidP="0037375D">
      <w:pPr>
        <w:pStyle w:val="ListParagraph"/>
        <w:numPr>
          <w:ilvl w:val="2"/>
          <w:numId w:val="75"/>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They have also found that evicting women from their apartments for acts of </w:t>
      </w:r>
      <w:r w:rsidRPr="008814BC">
        <w:rPr>
          <w:rFonts w:asciiTheme="majorBidi" w:hAnsiTheme="majorBidi" w:cstheme="majorBidi"/>
          <w:b/>
          <w:bCs/>
          <w:color w:val="000000" w:themeColor="text1"/>
          <w:sz w:val="22"/>
          <w:szCs w:val="22"/>
        </w:rPr>
        <w:t>domestic violence</w:t>
      </w:r>
      <w:r>
        <w:rPr>
          <w:rFonts w:asciiTheme="majorBidi" w:hAnsiTheme="majorBidi" w:cstheme="majorBidi"/>
          <w:color w:val="000000" w:themeColor="text1"/>
          <w:sz w:val="22"/>
          <w:szCs w:val="22"/>
        </w:rPr>
        <w:t xml:space="preserve"> against them on the grounds that it violated the lease as unlawful and noisy in a manner offensive to other occupants is </w:t>
      </w:r>
      <w:r w:rsidRPr="008814BC">
        <w:rPr>
          <w:rFonts w:asciiTheme="majorBidi" w:hAnsiTheme="majorBidi" w:cstheme="majorBidi"/>
          <w:b/>
          <w:bCs/>
          <w:color w:val="000000" w:themeColor="text1"/>
          <w:sz w:val="22"/>
          <w:szCs w:val="22"/>
        </w:rPr>
        <w:t>sex discrimination</w:t>
      </w:r>
    </w:p>
    <w:p w:rsidR="00DB5275" w:rsidRPr="007536C0" w:rsidRDefault="00DB5275" w:rsidP="0037375D">
      <w:pPr>
        <w:pStyle w:val="ListParagraph"/>
        <w:numPr>
          <w:ilvl w:val="3"/>
          <w:numId w:val="75"/>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Violence against women act explicitly provides some protections from eviction to victims of domestic violence </w:t>
      </w:r>
    </w:p>
    <w:p w:rsidR="00DB5275" w:rsidRPr="00332CD7" w:rsidRDefault="007536C0" w:rsidP="0037375D">
      <w:pPr>
        <w:pStyle w:val="ListParagraph"/>
        <w:numPr>
          <w:ilvl w:val="2"/>
          <w:numId w:val="75"/>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D</w:t>
      </w:r>
      <w:r w:rsidRPr="007536C0">
        <w:rPr>
          <w:rFonts w:asciiTheme="majorBidi" w:hAnsiTheme="majorBidi" w:cstheme="majorBidi"/>
          <w:color w:val="000000" w:themeColor="text1"/>
          <w:sz w:val="22"/>
          <w:szCs w:val="22"/>
        </w:rPr>
        <w:t xml:space="preserve">iscriminating on the basis of </w:t>
      </w:r>
      <w:r w:rsidRPr="008814BC">
        <w:rPr>
          <w:rFonts w:asciiTheme="majorBidi" w:hAnsiTheme="majorBidi" w:cstheme="majorBidi"/>
          <w:b/>
          <w:bCs/>
          <w:color w:val="000000" w:themeColor="text1"/>
          <w:sz w:val="22"/>
          <w:szCs w:val="22"/>
        </w:rPr>
        <w:t>s</w:t>
      </w:r>
      <w:r w:rsidR="00DB5275" w:rsidRPr="008814BC">
        <w:rPr>
          <w:rFonts w:asciiTheme="majorBidi" w:hAnsiTheme="majorBidi" w:cstheme="majorBidi"/>
          <w:b/>
          <w:bCs/>
          <w:color w:val="000000" w:themeColor="text1"/>
          <w:sz w:val="22"/>
          <w:szCs w:val="22"/>
        </w:rPr>
        <w:t>exual orientation</w:t>
      </w:r>
      <w:r w:rsidR="00DB5275" w:rsidRPr="007536C0">
        <w:rPr>
          <w:rFonts w:asciiTheme="majorBidi" w:hAnsiTheme="majorBidi" w:cstheme="majorBidi"/>
          <w:color w:val="000000" w:themeColor="text1"/>
          <w:sz w:val="22"/>
          <w:szCs w:val="22"/>
        </w:rPr>
        <w:t xml:space="preserve"> has</w:t>
      </w:r>
      <w:r w:rsidR="00332CD7">
        <w:rPr>
          <w:rFonts w:asciiTheme="majorBidi" w:hAnsiTheme="majorBidi" w:cstheme="majorBidi"/>
          <w:color w:val="000000" w:themeColor="text1"/>
          <w:sz w:val="22"/>
          <w:szCs w:val="22"/>
        </w:rPr>
        <w:t xml:space="preserve"> </w:t>
      </w:r>
      <w:r w:rsidR="00DB5275" w:rsidRPr="007536C0">
        <w:rPr>
          <w:rFonts w:asciiTheme="majorBidi" w:hAnsiTheme="majorBidi" w:cstheme="majorBidi"/>
          <w:color w:val="000000" w:themeColor="text1"/>
          <w:sz w:val="22"/>
          <w:szCs w:val="22"/>
        </w:rPr>
        <w:t xml:space="preserve">been interpreted </w:t>
      </w:r>
      <w:r w:rsidR="00DB5275" w:rsidRPr="008814BC">
        <w:rPr>
          <w:rFonts w:asciiTheme="majorBidi" w:hAnsiTheme="majorBidi" w:cstheme="majorBidi"/>
          <w:b/>
          <w:bCs/>
          <w:color w:val="000000" w:themeColor="text1"/>
          <w:sz w:val="22"/>
          <w:szCs w:val="22"/>
        </w:rPr>
        <w:t>not</w:t>
      </w:r>
      <w:r w:rsidR="00DB5275" w:rsidRPr="007536C0">
        <w:rPr>
          <w:rFonts w:asciiTheme="majorBidi" w:hAnsiTheme="majorBidi" w:cstheme="majorBidi"/>
          <w:color w:val="000000" w:themeColor="text1"/>
          <w:sz w:val="22"/>
          <w:szCs w:val="22"/>
        </w:rPr>
        <w:t xml:space="preserve"> be included</w:t>
      </w:r>
      <w:r w:rsidRPr="007536C0">
        <w:rPr>
          <w:rFonts w:asciiTheme="majorBidi" w:hAnsiTheme="majorBidi" w:cstheme="majorBidi"/>
          <w:color w:val="000000" w:themeColor="text1"/>
          <w:sz w:val="22"/>
          <w:szCs w:val="22"/>
        </w:rPr>
        <w:t xml:space="preserve">. Though, </w:t>
      </w:r>
      <w:r w:rsidR="00DB5275" w:rsidRPr="007536C0">
        <w:rPr>
          <w:rFonts w:asciiTheme="majorBidi" w:hAnsiTheme="majorBidi" w:cstheme="majorBidi"/>
          <w:color w:val="000000" w:themeColor="text1"/>
          <w:sz w:val="22"/>
          <w:szCs w:val="22"/>
        </w:rPr>
        <w:t xml:space="preserve">some </w:t>
      </w:r>
      <w:r w:rsidR="00DB5275" w:rsidRPr="008814BC">
        <w:rPr>
          <w:rFonts w:asciiTheme="majorBidi" w:hAnsiTheme="majorBidi" w:cstheme="majorBidi"/>
          <w:b/>
          <w:bCs/>
          <w:color w:val="000000" w:themeColor="text1"/>
          <w:sz w:val="22"/>
          <w:szCs w:val="22"/>
        </w:rPr>
        <w:t>states have explicit provisions</w:t>
      </w:r>
      <w:r w:rsidR="00DB5275" w:rsidRPr="007536C0">
        <w:rPr>
          <w:rFonts w:asciiTheme="majorBidi" w:hAnsiTheme="majorBidi" w:cstheme="majorBidi"/>
          <w:color w:val="000000" w:themeColor="text1"/>
          <w:sz w:val="22"/>
          <w:szCs w:val="22"/>
        </w:rPr>
        <w:t xml:space="preserve"> that </w:t>
      </w:r>
      <w:r w:rsidR="00590D8B" w:rsidRPr="007536C0">
        <w:rPr>
          <w:rFonts w:asciiTheme="majorBidi" w:hAnsiTheme="majorBidi" w:cstheme="majorBidi"/>
          <w:color w:val="000000" w:themeColor="text1"/>
          <w:sz w:val="22"/>
          <w:szCs w:val="22"/>
        </w:rPr>
        <w:t>ban</w:t>
      </w:r>
      <w:r w:rsidR="00DB5275" w:rsidRPr="007536C0">
        <w:rPr>
          <w:rFonts w:asciiTheme="majorBidi" w:hAnsiTheme="majorBidi" w:cstheme="majorBidi"/>
          <w:color w:val="000000" w:themeColor="text1"/>
          <w:sz w:val="22"/>
          <w:szCs w:val="22"/>
        </w:rPr>
        <w:t xml:space="preserve"> discrimination on grounds of sexual orientation </w:t>
      </w:r>
    </w:p>
    <w:p w:rsidR="00332CD7" w:rsidRPr="00332CD7" w:rsidRDefault="00332CD7" w:rsidP="0037375D">
      <w:pPr>
        <w:pStyle w:val="ListParagraph"/>
        <w:numPr>
          <w:ilvl w:val="3"/>
          <w:numId w:val="75"/>
        </w:numPr>
        <w:rPr>
          <w:rFonts w:asciiTheme="majorBidi" w:hAnsiTheme="majorBidi" w:cstheme="majorBidi"/>
          <w:b/>
          <w:bCs/>
          <w:color w:val="000000" w:themeColor="text1"/>
          <w:sz w:val="22"/>
          <w:szCs w:val="22"/>
          <w:u w:val="single"/>
        </w:rPr>
      </w:pPr>
      <w:r>
        <w:rPr>
          <w:rFonts w:asciiTheme="majorBidi" w:hAnsiTheme="majorBidi" w:cstheme="majorBidi"/>
          <w:color w:val="000000" w:themeColor="text1"/>
          <w:sz w:val="22"/>
          <w:szCs w:val="22"/>
          <w:u w:val="single"/>
        </w:rPr>
        <w:t xml:space="preserve">Just </w:t>
      </w:r>
      <w:r w:rsidR="000B2B16">
        <w:rPr>
          <w:rFonts w:asciiTheme="majorBidi" w:hAnsiTheme="majorBidi" w:cstheme="majorBidi"/>
          <w:color w:val="000000" w:themeColor="text1"/>
          <w:sz w:val="22"/>
          <w:szCs w:val="22"/>
          <w:u w:val="single"/>
        </w:rPr>
        <w:t>recently:</w:t>
      </w:r>
      <w:r w:rsidRPr="00332CD7">
        <w:rPr>
          <w:rFonts w:asciiTheme="majorBidi" w:hAnsiTheme="majorBidi" w:cstheme="majorBidi"/>
          <w:color w:val="000000" w:themeColor="text1"/>
          <w:sz w:val="22"/>
          <w:szCs w:val="22"/>
          <w:u w:val="single"/>
        </w:rPr>
        <w:t xml:space="preserve"> 7</w:t>
      </w:r>
      <w:r w:rsidRPr="00332CD7">
        <w:rPr>
          <w:rFonts w:asciiTheme="majorBidi" w:hAnsiTheme="majorBidi" w:cstheme="majorBidi"/>
          <w:color w:val="000000" w:themeColor="text1"/>
          <w:sz w:val="22"/>
          <w:szCs w:val="22"/>
          <w:u w:val="single"/>
          <w:vertAlign w:val="superscript"/>
        </w:rPr>
        <w:t>th</w:t>
      </w:r>
      <w:r w:rsidRPr="00332CD7">
        <w:rPr>
          <w:rFonts w:asciiTheme="majorBidi" w:hAnsiTheme="majorBidi" w:cstheme="majorBidi"/>
          <w:color w:val="000000" w:themeColor="text1"/>
          <w:sz w:val="22"/>
          <w:szCs w:val="22"/>
          <w:u w:val="single"/>
        </w:rPr>
        <w:t xml:space="preserve"> circuit court interpreted it to include sexual orientation </w:t>
      </w:r>
    </w:p>
    <w:p w:rsidR="00E21924" w:rsidRPr="006520AA" w:rsidRDefault="00E21924" w:rsidP="0037375D">
      <w:pPr>
        <w:pStyle w:val="ListParagraph"/>
        <w:numPr>
          <w:ilvl w:val="3"/>
          <w:numId w:val="75"/>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HUD has prohibited eligibility determinations for a variety of HUD-assisted housing on the basis of sexual orientation</w:t>
      </w:r>
      <w:r w:rsidR="007536C0">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gender identity</w:t>
      </w:r>
      <w:r w:rsidR="007536C0">
        <w:rPr>
          <w:rFonts w:asciiTheme="majorBidi" w:hAnsiTheme="majorBidi" w:cstheme="majorBidi"/>
          <w:color w:val="000000" w:themeColor="text1"/>
          <w:sz w:val="22"/>
          <w:szCs w:val="22"/>
        </w:rPr>
        <w:t xml:space="preserve"> or marital status</w:t>
      </w:r>
      <w:r>
        <w:rPr>
          <w:rFonts w:asciiTheme="majorBidi" w:hAnsiTheme="majorBidi" w:cstheme="majorBidi"/>
          <w:color w:val="000000" w:themeColor="text1"/>
          <w:sz w:val="22"/>
          <w:szCs w:val="22"/>
        </w:rPr>
        <w:t xml:space="preserve"> </w:t>
      </w:r>
    </w:p>
    <w:p w:rsidR="006520AA" w:rsidRPr="001E184A" w:rsidRDefault="006520AA" w:rsidP="0037375D">
      <w:pPr>
        <w:pStyle w:val="ListParagraph"/>
        <w:numPr>
          <w:ilvl w:val="2"/>
          <w:numId w:val="75"/>
        </w:numPr>
        <w:rPr>
          <w:rFonts w:asciiTheme="majorBidi" w:hAnsiTheme="majorBidi" w:cstheme="majorBidi"/>
          <w:b/>
          <w:bCs/>
          <w:color w:val="000000" w:themeColor="text1"/>
          <w:sz w:val="22"/>
          <w:szCs w:val="22"/>
        </w:rPr>
      </w:pPr>
      <w:r w:rsidRPr="006520AA">
        <w:rPr>
          <w:rFonts w:asciiTheme="majorBidi" w:hAnsiTheme="majorBidi" w:cstheme="majorBidi"/>
          <w:color w:val="000000" w:themeColor="text1"/>
          <w:sz w:val="22"/>
          <w:szCs w:val="22"/>
        </w:rPr>
        <w:t xml:space="preserve">Discriminating against criminals: </w:t>
      </w:r>
      <w:r w:rsidRPr="006520AA">
        <w:rPr>
          <w:rFonts w:asciiTheme="majorBidi" w:hAnsiTheme="majorBidi" w:cstheme="majorBidi"/>
          <w:sz w:val="22"/>
          <w:szCs w:val="22"/>
        </w:rPr>
        <w:t xml:space="preserve">Under </w:t>
      </w:r>
      <w:r w:rsidRPr="006520AA">
        <w:rPr>
          <w:rFonts w:asciiTheme="majorBidi" w:hAnsiTheme="majorBidi" w:cstheme="majorBidi"/>
          <w:sz w:val="22"/>
          <w:szCs w:val="22"/>
          <w:u w:val="single"/>
        </w:rPr>
        <w:t>disparate impact</w:t>
      </w:r>
      <w:r w:rsidRPr="006520AA">
        <w:rPr>
          <w:rFonts w:asciiTheme="majorBidi" w:hAnsiTheme="majorBidi" w:cstheme="majorBidi"/>
          <w:sz w:val="22"/>
          <w:szCs w:val="22"/>
        </w:rPr>
        <w:t xml:space="preserve"> theory, may violate 3604(a), which covers race, because disproportionate number of people with criminal convictions are racial minorities. </w:t>
      </w:r>
    </w:p>
    <w:p w:rsidR="00973D0F" w:rsidRDefault="00973D0F" w:rsidP="0037375D">
      <w:pPr>
        <w:pStyle w:val="ListParagraph"/>
        <w:numPr>
          <w:ilvl w:val="1"/>
          <w:numId w:val="75"/>
        </w:numPr>
        <w:rPr>
          <w:rFonts w:asciiTheme="majorBidi" w:hAnsiTheme="majorBidi" w:cstheme="majorBidi"/>
          <w:color w:val="000000" w:themeColor="text1"/>
          <w:sz w:val="22"/>
          <w:szCs w:val="22"/>
        </w:rPr>
      </w:pPr>
      <w:r w:rsidRPr="008814BC">
        <w:rPr>
          <w:rFonts w:asciiTheme="majorBidi" w:hAnsiTheme="majorBidi" w:cstheme="majorBidi"/>
          <w:b/>
          <w:bCs/>
          <w:color w:val="000000" w:themeColor="text1"/>
          <w:sz w:val="22"/>
          <w:szCs w:val="22"/>
        </w:rPr>
        <w:t>How severe must it be</w:t>
      </w:r>
      <w:r w:rsidRPr="00973D0F">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7</w:t>
      </w:r>
      <w:r w:rsidRPr="00973D0F">
        <w:rPr>
          <w:rFonts w:asciiTheme="majorBidi" w:hAnsiTheme="majorBidi" w:cstheme="majorBidi"/>
          <w:color w:val="000000" w:themeColor="text1"/>
          <w:sz w:val="22"/>
          <w:szCs w:val="22"/>
          <w:vertAlign w:val="superscript"/>
        </w:rPr>
        <w:t>th</w:t>
      </w:r>
      <w:r>
        <w:rPr>
          <w:rFonts w:asciiTheme="majorBidi" w:hAnsiTheme="majorBidi" w:cstheme="majorBidi"/>
          <w:color w:val="000000" w:themeColor="text1"/>
          <w:sz w:val="22"/>
          <w:szCs w:val="22"/>
        </w:rPr>
        <w:t xml:space="preserve"> circuit found that in employment contexts, a “hostile environment” required that the employer’s actions be sufficiently </w:t>
      </w:r>
      <w:r w:rsidRPr="008814BC">
        <w:rPr>
          <w:rFonts w:asciiTheme="majorBidi" w:hAnsiTheme="majorBidi" w:cstheme="majorBidi"/>
          <w:b/>
          <w:bCs/>
          <w:color w:val="000000" w:themeColor="text1"/>
          <w:sz w:val="22"/>
          <w:szCs w:val="22"/>
        </w:rPr>
        <w:t>severe or pervasive</w:t>
      </w:r>
      <w:r>
        <w:rPr>
          <w:rFonts w:asciiTheme="majorBidi" w:hAnsiTheme="majorBidi" w:cstheme="majorBidi"/>
          <w:color w:val="000000" w:themeColor="text1"/>
          <w:sz w:val="22"/>
          <w:szCs w:val="22"/>
        </w:rPr>
        <w:t xml:space="preserve"> to alter the conditions of the victim’s employment; and that applied to the housing context—one incident where the LL stroked a woman’s arm &amp; said she could pay rent in other ways while calling her a bitch when she declined was not enough</w:t>
      </w:r>
    </w:p>
    <w:p w:rsidR="004A2C98" w:rsidRPr="0060681B" w:rsidRDefault="00973D0F" w:rsidP="0037375D">
      <w:pPr>
        <w:pStyle w:val="ListParagraph"/>
        <w:numPr>
          <w:ilvl w:val="2"/>
          <w:numId w:val="75"/>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Some have argued that the standard should be lower in the housing context, looking at the importance of </w:t>
      </w:r>
      <w:r w:rsidRPr="008814BC">
        <w:rPr>
          <w:rFonts w:asciiTheme="majorBidi" w:hAnsiTheme="majorBidi" w:cstheme="majorBidi"/>
          <w:b/>
          <w:bCs/>
          <w:color w:val="000000" w:themeColor="text1"/>
          <w:sz w:val="22"/>
          <w:szCs w:val="22"/>
        </w:rPr>
        <w:t>one’s home as a safe place</w:t>
      </w:r>
    </w:p>
    <w:p w:rsidR="00590D8B" w:rsidRPr="00590D8B" w:rsidRDefault="00590D8B" w:rsidP="0037375D">
      <w:pPr>
        <w:pStyle w:val="ListParagraph"/>
        <w:numPr>
          <w:ilvl w:val="0"/>
          <w:numId w:val="75"/>
        </w:numPr>
        <w:rPr>
          <w:rFonts w:asciiTheme="majorBidi" w:hAnsiTheme="majorBidi" w:cstheme="majorBidi"/>
          <w:color w:val="000000" w:themeColor="text1"/>
          <w:sz w:val="22"/>
          <w:szCs w:val="22"/>
        </w:rPr>
      </w:pPr>
      <w:r>
        <w:rPr>
          <w:rFonts w:asciiTheme="majorBidi" w:hAnsiTheme="majorBidi" w:cstheme="majorBidi"/>
          <w:b/>
          <w:bCs/>
          <w:color w:val="000000" w:themeColor="text1"/>
          <w:sz w:val="22"/>
          <w:szCs w:val="22"/>
        </w:rPr>
        <w:t xml:space="preserve">State v. City of Madison: </w:t>
      </w:r>
      <w:r w:rsidR="007536C0">
        <w:rPr>
          <w:rFonts w:asciiTheme="majorBidi" w:hAnsiTheme="majorBidi" w:cstheme="majorBidi"/>
          <w:color w:val="000000" w:themeColor="text1"/>
          <w:sz w:val="22"/>
          <w:szCs w:val="22"/>
        </w:rPr>
        <w:t xml:space="preserve">sexual orientation </w:t>
      </w:r>
      <w:r w:rsidR="00353CD1">
        <w:rPr>
          <w:rFonts w:asciiTheme="majorBidi" w:hAnsiTheme="majorBidi" w:cstheme="majorBidi"/>
          <w:color w:val="000000" w:themeColor="text1"/>
          <w:sz w:val="22"/>
          <w:szCs w:val="22"/>
        </w:rPr>
        <w:t>(</w:t>
      </w:r>
      <w:r w:rsidR="00353CD1">
        <w:rPr>
          <w:rFonts w:asciiTheme="majorBidi" w:hAnsiTheme="majorBidi" w:cstheme="majorBidi"/>
          <w:b/>
          <w:bCs/>
          <w:color w:val="000000" w:themeColor="text1"/>
          <w:sz w:val="22"/>
          <w:szCs w:val="22"/>
        </w:rPr>
        <w:t xml:space="preserve">State protections) </w:t>
      </w:r>
    </w:p>
    <w:p w:rsidR="00973D0F" w:rsidRDefault="00E21924" w:rsidP="0037375D">
      <w:pPr>
        <w:pStyle w:val="ListParagraph"/>
        <w:numPr>
          <w:ilvl w:val="1"/>
          <w:numId w:val="75"/>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City provision doesn’t allow for discrimination based on sexual orientation and the court found that here, where the housemates</w:t>
      </w:r>
      <w:r w:rsidR="0007572F">
        <w:rPr>
          <w:rFonts w:asciiTheme="majorBidi" w:hAnsiTheme="majorBidi" w:cstheme="majorBidi"/>
          <w:color w:val="000000" w:themeColor="text1"/>
          <w:sz w:val="22"/>
          <w:szCs w:val="22"/>
        </w:rPr>
        <w:t xml:space="preserve"> (roommates)</w:t>
      </w:r>
      <w:r>
        <w:rPr>
          <w:rFonts w:asciiTheme="majorBidi" w:hAnsiTheme="majorBidi" w:cstheme="majorBidi"/>
          <w:color w:val="000000" w:themeColor="text1"/>
          <w:sz w:val="22"/>
          <w:szCs w:val="22"/>
        </w:rPr>
        <w:t xml:space="preserve"> withdrew their acceptance</w:t>
      </w:r>
      <w:r w:rsidR="000A5F65">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 xml:space="preserve">of an applicant purely because of her sexual orientation, there was discrimination. </w:t>
      </w:r>
      <w:r w:rsidR="000A5F65">
        <w:rPr>
          <w:rFonts w:asciiTheme="majorBidi" w:hAnsiTheme="majorBidi" w:cstheme="majorBidi"/>
          <w:color w:val="000000" w:themeColor="text1"/>
          <w:sz w:val="22"/>
          <w:szCs w:val="22"/>
        </w:rPr>
        <w:t>(they were looking to sublet a room in the house they were leasing, so they could split their rent amongst another)</w:t>
      </w:r>
    </w:p>
    <w:p w:rsidR="00E21924" w:rsidRDefault="00E21924" w:rsidP="0037375D">
      <w:pPr>
        <w:pStyle w:val="ListParagraph"/>
        <w:numPr>
          <w:ilvl w:val="2"/>
          <w:numId w:val="75"/>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The court said that the constitutional protections of the right to associate were not relevant because they were offering the </w:t>
      </w:r>
      <w:r w:rsidRPr="000A5F65">
        <w:rPr>
          <w:rFonts w:asciiTheme="majorBidi" w:hAnsiTheme="majorBidi" w:cstheme="majorBidi"/>
          <w:color w:val="000000" w:themeColor="text1"/>
          <w:sz w:val="22"/>
          <w:szCs w:val="22"/>
          <w:u w:val="single"/>
        </w:rPr>
        <w:t>housing for profit</w:t>
      </w:r>
      <w:r>
        <w:rPr>
          <w:rFonts w:asciiTheme="majorBidi" w:hAnsiTheme="majorBidi" w:cstheme="majorBidi"/>
          <w:color w:val="000000" w:themeColor="text1"/>
          <w:sz w:val="22"/>
          <w:szCs w:val="22"/>
        </w:rPr>
        <w:t xml:space="preserve"> and therefore did not get those protections. </w:t>
      </w:r>
    </w:p>
    <w:p w:rsidR="00D553EA" w:rsidRPr="00D553EA" w:rsidRDefault="00D553EA" w:rsidP="0037375D">
      <w:pPr>
        <w:pStyle w:val="ListParagraph"/>
        <w:numPr>
          <w:ilvl w:val="2"/>
          <w:numId w:val="75"/>
        </w:numPr>
        <w:rPr>
          <w:rFonts w:asciiTheme="majorBidi" w:hAnsiTheme="majorBidi" w:cstheme="majorBidi"/>
          <w:color w:val="000000" w:themeColor="text1"/>
          <w:sz w:val="22"/>
          <w:szCs w:val="22"/>
        </w:rPr>
      </w:pPr>
      <w:r w:rsidRPr="0007572F">
        <w:rPr>
          <w:rFonts w:asciiTheme="majorBidi" w:hAnsiTheme="majorBidi" w:cstheme="majorBidi"/>
          <w:color w:val="000000" w:themeColor="text1"/>
          <w:sz w:val="22"/>
          <w:szCs w:val="22"/>
        </w:rPr>
        <w:t xml:space="preserve">Apparently, the court determined that the ordinance </w:t>
      </w:r>
      <w:r w:rsidRPr="0007572F">
        <w:rPr>
          <w:rFonts w:asciiTheme="majorBidi" w:hAnsiTheme="majorBidi" w:cstheme="majorBidi"/>
          <w:b/>
          <w:bCs/>
          <w:color w:val="000000" w:themeColor="text1"/>
          <w:sz w:val="22"/>
          <w:szCs w:val="22"/>
        </w:rPr>
        <w:t>applies to roommates</w:t>
      </w:r>
      <w:r w:rsidRPr="0007572F">
        <w:rPr>
          <w:rFonts w:asciiTheme="majorBidi" w:hAnsiTheme="majorBidi" w:cstheme="majorBidi"/>
          <w:color w:val="000000" w:themeColor="text1"/>
          <w:sz w:val="22"/>
          <w:szCs w:val="22"/>
        </w:rPr>
        <w:t xml:space="preserve"> and it </w:t>
      </w:r>
      <w:r w:rsidRPr="0007572F">
        <w:rPr>
          <w:rFonts w:asciiTheme="majorBidi" w:hAnsiTheme="majorBidi" w:cstheme="majorBidi"/>
          <w:color w:val="000000" w:themeColor="text1"/>
          <w:sz w:val="22"/>
          <w:szCs w:val="22"/>
          <w:u w:val="single"/>
        </w:rPr>
        <w:t>would not be a constitutional violation</w:t>
      </w:r>
      <w:r>
        <w:rPr>
          <w:rFonts w:asciiTheme="majorBidi" w:hAnsiTheme="majorBidi" w:cstheme="majorBidi"/>
          <w:color w:val="000000" w:themeColor="text1"/>
          <w:sz w:val="22"/>
          <w:szCs w:val="22"/>
          <w:u w:val="single"/>
        </w:rPr>
        <w:t>—</w:t>
      </w:r>
      <w:r w:rsidRPr="0007572F">
        <w:rPr>
          <w:rFonts w:asciiTheme="majorBidi" w:hAnsiTheme="majorBidi" w:cstheme="majorBidi"/>
          <w:color w:val="000000" w:themeColor="text1"/>
          <w:sz w:val="22"/>
          <w:szCs w:val="22"/>
          <w:u w:val="single"/>
        </w:rPr>
        <w:t xml:space="preserve">contra to </w:t>
      </w:r>
      <w:proofErr w:type="gramStart"/>
      <w:r w:rsidRPr="0007572F">
        <w:rPr>
          <w:rFonts w:asciiTheme="majorBidi" w:hAnsiTheme="majorBidi" w:cstheme="majorBidi"/>
          <w:color w:val="000000" w:themeColor="text1"/>
          <w:sz w:val="22"/>
          <w:szCs w:val="22"/>
          <w:u w:val="single"/>
        </w:rPr>
        <w:t xml:space="preserve">Roommate.com </w:t>
      </w:r>
      <w:r w:rsidR="00CE2170">
        <w:rPr>
          <w:rFonts w:asciiTheme="majorBidi" w:hAnsiTheme="majorBidi" w:cstheme="majorBidi"/>
          <w:color w:val="000000" w:themeColor="text1"/>
          <w:sz w:val="22"/>
          <w:szCs w:val="22"/>
          <w:u w:val="single"/>
        </w:rPr>
        <w:t xml:space="preserve"> </w:t>
      </w:r>
      <w:r w:rsidR="00CE2170">
        <w:rPr>
          <w:rFonts w:asciiTheme="majorBidi" w:hAnsiTheme="majorBidi" w:cstheme="majorBidi"/>
          <w:color w:val="000000" w:themeColor="text1"/>
          <w:sz w:val="22"/>
          <w:szCs w:val="22"/>
        </w:rPr>
        <w:t>(</w:t>
      </w:r>
      <w:proofErr w:type="gramEnd"/>
      <w:r w:rsidR="00CE2170">
        <w:rPr>
          <w:rFonts w:asciiTheme="majorBidi" w:hAnsiTheme="majorBidi" w:cstheme="majorBidi"/>
          <w:color w:val="000000" w:themeColor="text1"/>
          <w:sz w:val="22"/>
          <w:szCs w:val="22"/>
        </w:rPr>
        <w:t>not interpreting FHA though)</w:t>
      </w:r>
    </w:p>
    <w:p w:rsidR="000A5F65" w:rsidRDefault="000A5F65" w:rsidP="0037375D">
      <w:pPr>
        <w:pStyle w:val="ListParagraph"/>
        <w:numPr>
          <w:ilvl w:val="3"/>
          <w:numId w:val="75"/>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Viewed as </w:t>
      </w:r>
      <w:r w:rsidRPr="00D553EA">
        <w:rPr>
          <w:rFonts w:asciiTheme="majorBidi" w:hAnsiTheme="majorBidi" w:cstheme="majorBidi"/>
          <w:b/>
          <w:bCs/>
          <w:color w:val="000000" w:themeColor="text1"/>
          <w:sz w:val="22"/>
          <w:szCs w:val="22"/>
        </w:rPr>
        <w:t>market transaction</w:t>
      </w:r>
      <w:r>
        <w:rPr>
          <w:rFonts w:asciiTheme="majorBidi" w:hAnsiTheme="majorBidi" w:cstheme="majorBidi"/>
          <w:color w:val="000000" w:themeColor="text1"/>
          <w:sz w:val="22"/>
          <w:szCs w:val="22"/>
        </w:rPr>
        <w:t>, instead of focusing on the individual &amp; its home</w:t>
      </w:r>
    </w:p>
    <w:p w:rsidR="00171134" w:rsidRDefault="00171134" w:rsidP="0037375D">
      <w:pPr>
        <w:pStyle w:val="ListParagraph"/>
        <w:numPr>
          <w:ilvl w:val="3"/>
          <w:numId w:val="75"/>
        </w:numPr>
        <w:rPr>
          <w:rFonts w:asciiTheme="majorBidi" w:hAnsiTheme="majorBidi" w:cstheme="majorBidi"/>
          <w:color w:val="000000" w:themeColor="text1"/>
          <w:sz w:val="22"/>
          <w:szCs w:val="22"/>
        </w:rPr>
      </w:pPr>
      <w:r w:rsidRPr="00D553EA">
        <w:rPr>
          <w:rFonts w:asciiTheme="majorBidi" w:hAnsiTheme="majorBidi" w:cstheme="majorBidi"/>
          <w:b/>
          <w:bCs/>
          <w:color w:val="000000" w:themeColor="text1"/>
          <w:sz w:val="22"/>
          <w:szCs w:val="22"/>
        </w:rPr>
        <w:t>Notice tension</w:t>
      </w:r>
      <w:r>
        <w:rPr>
          <w:rFonts w:asciiTheme="majorBidi" w:hAnsiTheme="majorBidi" w:cstheme="majorBidi"/>
          <w:color w:val="000000" w:themeColor="text1"/>
          <w:sz w:val="22"/>
          <w:szCs w:val="22"/>
        </w:rPr>
        <w:t>—by treating at market transaction, would also weigh against more robust protections for women in their homes</w:t>
      </w:r>
      <w:r w:rsidR="00D553EA">
        <w:rPr>
          <w:rFonts w:asciiTheme="majorBidi" w:hAnsiTheme="majorBidi" w:cstheme="majorBidi"/>
          <w:color w:val="000000" w:themeColor="text1"/>
          <w:sz w:val="22"/>
          <w:szCs w:val="22"/>
        </w:rPr>
        <w:t xml:space="preserve"> from sexual assault or more robust familial protections, because now just viewing it as market &amp; not safe haven that is one’s home</w:t>
      </w:r>
    </w:p>
    <w:p w:rsidR="007536C0" w:rsidRPr="007536C0" w:rsidRDefault="007536C0" w:rsidP="0037375D">
      <w:pPr>
        <w:pStyle w:val="ListParagraph"/>
        <w:numPr>
          <w:ilvl w:val="0"/>
          <w:numId w:val="75"/>
        </w:numPr>
        <w:rPr>
          <w:rFonts w:asciiTheme="majorBidi" w:hAnsiTheme="majorBidi" w:cstheme="majorBidi"/>
          <w:b/>
          <w:bCs/>
          <w:color w:val="000000" w:themeColor="text1"/>
          <w:sz w:val="22"/>
          <w:szCs w:val="22"/>
        </w:rPr>
      </w:pPr>
      <w:proofErr w:type="spellStart"/>
      <w:r w:rsidRPr="007536C0">
        <w:rPr>
          <w:rFonts w:asciiTheme="majorBidi" w:hAnsiTheme="majorBidi" w:cstheme="majorBidi"/>
          <w:b/>
          <w:bCs/>
          <w:color w:val="000000" w:themeColor="text1"/>
          <w:sz w:val="22"/>
          <w:szCs w:val="22"/>
        </w:rPr>
        <w:t>DiLiddo</w:t>
      </w:r>
      <w:proofErr w:type="spellEnd"/>
      <w:r w:rsidRPr="007536C0">
        <w:rPr>
          <w:rFonts w:asciiTheme="majorBidi" w:hAnsiTheme="majorBidi" w:cstheme="majorBidi"/>
          <w:b/>
          <w:bCs/>
          <w:color w:val="000000" w:themeColor="text1"/>
          <w:sz w:val="22"/>
          <w:szCs w:val="22"/>
        </w:rPr>
        <w:t xml:space="preserve"> v. Oxford Street Realty: </w:t>
      </w:r>
      <w:r w:rsidRPr="007536C0">
        <w:rPr>
          <w:rFonts w:asciiTheme="majorBidi" w:hAnsiTheme="majorBidi" w:cstheme="majorBidi"/>
          <w:color w:val="000000" w:themeColor="text1"/>
          <w:sz w:val="22"/>
          <w:szCs w:val="22"/>
        </w:rPr>
        <w:t>income</w:t>
      </w:r>
    </w:p>
    <w:p w:rsidR="007536C0" w:rsidRPr="007536C0" w:rsidRDefault="007536C0" w:rsidP="0037375D">
      <w:pPr>
        <w:pStyle w:val="ListParagraph"/>
        <w:numPr>
          <w:ilvl w:val="1"/>
          <w:numId w:val="75"/>
        </w:numPr>
        <w:rPr>
          <w:rFonts w:asciiTheme="majorBidi" w:hAnsiTheme="majorBidi" w:cstheme="majorBidi"/>
          <w:sz w:val="22"/>
          <w:szCs w:val="22"/>
        </w:rPr>
      </w:pPr>
      <w:r w:rsidRPr="007536C0">
        <w:rPr>
          <w:rFonts w:asciiTheme="majorBidi" w:hAnsiTheme="majorBidi" w:cstheme="majorBidi"/>
          <w:b/>
          <w:bCs/>
          <w:color w:val="000000"/>
          <w:sz w:val="22"/>
          <w:szCs w:val="22"/>
        </w:rPr>
        <w:t>Issue.</w:t>
      </w:r>
      <w:r w:rsidRPr="007536C0">
        <w:rPr>
          <w:rFonts w:asciiTheme="majorBidi" w:hAnsiTheme="majorBidi" w:cstheme="majorBidi"/>
          <w:color w:val="000000"/>
          <w:sz w:val="22"/>
          <w:szCs w:val="22"/>
          <w:shd w:val="clear" w:color="auto" w:fill="FFFFFF"/>
        </w:rPr>
        <w:t> Whether the one-month termination provision of an AHVP lease is a requirement to accept a</w:t>
      </w:r>
      <w:r>
        <w:rPr>
          <w:rFonts w:asciiTheme="majorBidi" w:hAnsiTheme="majorBidi" w:cstheme="majorBidi"/>
          <w:color w:val="000000"/>
          <w:sz w:val="22"/>
          <w:szCs w:val="22"/>
          <w:shd w:val="clear" w:color="auto" w:fill="FFFFFF"/>
        </w:rPr>
        <w:t>n</w:t>
      </w:r>
      <w:r w:rsidRPr="007536C0">
        <w:rPr>
          <w:rFonts w:asciiTheme="majorBidi" w:hAnsiTheme="majorBidi" w:cstheme="majorBidi"/>
          <w:color w:val="000000"/>
          <w:sz w:val="22"/>
          <w:szCs w:val="22"/>
          <w:shd w:val="clear" w:color="auto" w:fill="FFFFFF"/>
        </w:rPr>
        <w:t xml:space="preserve"> AHVP tenant and if so may a landlord reject that provision for purported financial reasons.</w:t>
      </w:r>
    </w:p>
    <w:p w:rsidR="007536C0" w:rsidRPr="005F5AA7" w:rsidRDefault="007536C0" w:rsidP="0037375D">
      <w:pPr>
        <w:pStyle w:val="ListParagraph"/>
        <w:numPr>
          <w:ilvl w:val="1"/>
          <w:numId w:val="75"/>
        </w:numPr>
        <w:rPr>
          <w:rFonts w:asciiTheme="majorBidi" w:hAnsiTheme="majorBidi" w:cstheme="majorBidi"/>
          <w:sz w:val="22"/>
          <w:szCs w:val="22"/>
        </w:rPr>
      </w:pPr>
      <w:r w:rsidRPr="007536C0">
        <w:rPr>
          <w:rFonts w:asciiTheme="majorBidi" w:hAnsiTheme="majorBidi" w:cstheme="majorBidi"/>
          <w:b/>
          <w:bCs/>
          <w:color w:val="000000"/>
          <w:sz w:val="22"/>
          <w:szCs w:val="22"/>
          <w:shd w:val="clear" w:color="auto" w:fill="FFFFFF"/>
        </w:rPr>
        <w:t>Holding</w:t>
      </w:r>
      <w:r w:rsidRPr="007536C0">
        <w:rPr>
          <w:rFonts w:asciiTheme="majorBidi" w:hAnsiTheme="majorBidi" w:cstheme="majorBidi"/>
          <w:color w:val="000000"/>
          <w:sz w:val="22"/>
          <w:szCs w:val="22"/>
          <w:shd w:val="clear" w:color="auto" w:fill="FFFFFF"/>
        </w:rPr>
        <w:t xml:space="preserve">: No. Not only is a landlord forbidden to refuse to rent to a person who receives a subsidy for housing, but it is also unlawful to refuse to rent to that person based on the requirements held in the standard lease of a subsidy program member.  It is also unlawful to accept the lease but not to comply with the termination clause of the lease. That clause is a requirement of the lease and must be enforced. Defendant claims that this requirement does not protect his property interest. This court finds the proper </w:t>
      </w:r>
      <w:r w:rsidRPr="007536C0">
        <w:rPr>
          <w:rFonts w:asciiTheme="majorBidi" w:hAnsiTheme="majorBidi" w:cstheme="majorBidi"/>
          <w:color w:val="000000"/>
          <w:sz w:val="22"/>
          <w:szCs w:val="22"/>
          <w:shd w:val="clear" w:color="auto" w:fill="FFFFFF"/>
        </w:rPr>
        <w:lastRenderedPageBreak/>
        <w:t>balance between the land-lords rights and the right to affordable housing is met; therefore, the landlord refusal to agree to termination provision is a violation of the lease as establish under the AHVP.</w:t>
      </w:r>
    </w:p>
    <w:p w:rsidR="0082512D" w:rsidRPr="005D1A60" w:rsidRDefault="005F5AA7" w:rsidP="0037375D">
      <w:pPr>
        <w:pStyle w:val="ListParagraph"/>
        <w:numPr>
          <w:ilvl w:val="1"/>
          <w:numId w:val="75"/>
        </w:numPr>
        <w:rPr>
          <w:rFonts w:asciiTheme="majorBidi" w:hAnsiTheme="majorBidi" w:cstheme="majorBidi"/>
          <w:sz w:val="22"/>
          <w:szCs w:val="22"/>
        </w:rPr>
      </w:pPr>
      <w:r>
        <w:rPr>
          <w:rFonts w:asciiTheme="majorBidi" w:hAnsiTheme="majorBidi" w:cstheme="majorBidi"/>
          <w:color w:val="000000"/>
          <w:sz w:val="22"/>
          <w:szCs w:val="22"/>
          <w:shd w:val="clear" w:color="auto" w:fill="FFFFFF"/>
        </w:rPr>
        <w:t xml:space="preserve">While </w:t>
      </w:r>
      <w:r w:rsidRPr="00026FAD">
        <w:rPr>
          <w:rFonts w:asciiTheme="majorBidi" w:hAnsiTheme="majorBidi" w:cstheme="majorBidi"/>
          <w:color w:val="000000"/>
          <w:sz w:val="22"/>
          <w:szCs w:val="22"/>
          <w:u w:val="single"/>
          <w:shd w:val="clear" w:color="auto" w:fill="FFFFFF"/>
        </w:rPr>
        <w:t>FHA doesn’t include “source of income</w:t>
      </w:r>
      <w:r>
        <w:rPr>
          <w:rFonts w:asciiTheme="majorBidi" w:hAnsiTheme="majorBidi" w:cstheme="majorBidi"/>
          <w:color w:val="000000"/>
          <w:sz w:val="22"/>
          <w:szCs w:val="22"/>
          <w:shd w:val="clear" w:color="auto" w:fill="FFFFFF"/>
        </w:rPr>
        <w:t xml:space="preserve">” as a protected category, a </w:t>
      </w:r>
      <w:r w:rsidRPr="00026FAD">
        <w:rPr>
          <w:rFonts w:asciiTheme="majorBidi" w:hAnsiTheme="majorBidi" w:cstheme="majorBidi"/>
          <w:color w:val="000000"/>
          <w:sz w:val="22"/>
          <w:szCs w:val="22"/>
          <w:u w:val="single"/>
          <w:shd w:val="clear" w:color="auto" w:fill="FFFFFF"/>
        </w:rPr>
        <w:t>number of states include</w:t>
      </w:r>
      <w:r>
        <w:rPr>
          <w:rFonts w:asciiTheme="majorBidi" w:hAnsiTheme="majorBidi" w:cstheme="majorBidi"/>
          <w:color w:val="000000"/>
          <w:sz w:val="22"/>
          <w:szCs w:val="22"/>
          <w:shd w:val="clear" w:color="auto" w:fill="FFFFFF"/>
        </w:rPr>
        <w:t xml:space="preserve"> it in their statutes</w:t>
      </w:r>
    </w:p>
    <w:p w:rsidR="005D1A60" w:rsidRPr="005D1A60" w:rsidRDefault="00CC5A66" w:rsidP="005D1A60">
      <w:pPr>
        <w:ind w:left="1080"/>
        <w:rPr>
          <w:rFonts w:asciiTheme="majorBidi" w:hAnsiTheme="majorBidi" w:cstheme="majorBidi"/>
          <w:sz w:val="22"/>
          <w:szCs w:val="22"/>
        </w:rPr>
      </w:pPr>
      <w:r>
        <w:rPr>
          <w:rFonts w:asciiTheme="majorBidi" w:hAnsiTheme="majorBidi" w:cstheme="majorBidi"/>
          <w:sz w:val="22"/>
          <w:szCs w:val="22"/>
        </w:rPr>
        <w:t xml:space="preserve"> </w:t>
      </w:r>
    </w:p>
    <w:p w:rsidR="000F27BF" w:rsidRPr="000F27BF" w:rsidRDefault="0099744C" w:rsidP="000F27BF">
      <w:pPr>
        <w:rPr>
          <w:rFonts w:asciiTheme="majorBidi" w:hAnsiTheme="majorBidi" w:cstheme="majorBidi"/>
          <w:b/>
          <w:bCs/>
          <w:sz w:val="22"/>
          <w:szCs w:val="22"/>
        </w:rPr>
      </w:pPr>
      <w:r w:rsidRPr="00FC55AF">
        <w:rPr>
          <w:rFonts w:asciiTheme="majorBidi" w:hAnsiTheme="majorBidi" w:cstheme="majorBidi"/>
          <w:b/>
          <w:bCs/>
          <w:sz w:val="22"/>
          <w:szCs w:val="22"/>
        </w:rPr>
        <w:t xml:space="preserve">Discriminatory lending: </w:t>
      </w:r>
    </w:p>
    <w:p w:rsidR="000F27BF" w:rsidRDefault="000F27BF" w:rsidP="005B5B79">
      <w:pPr>
        <w:pStyle w:val="ListParagraph"/>
        <w:numPr>
          <w:ilvl w:val="0"/>
          <w:numId w:val="60"/>
        </w:numPr>
        <w:rPr>
          <w:rFonts w:asciiTheme="majorBidi" w:hAnsiTheme="majorBidi" w:cstheme="majorBidi"/>
          <w:sz w:val="22"/>
          <w:szCs w:val="22"/>
        </w:rPr>
      </w:pPr>
      <w:r w:rsidRPr="000F27BF">
        <w:rPr>
          <w:rFonts w:asciiTheme="majorBidi" w:hAnsiTheme="majorBidi" w:cstheme="majorBidi"/>
          <w:b/>
          <w:bCs/>
          <w:sz w:val="22"/>
          <w:szCs w:val="22"/>
        </w:rPr>
        <w:t>Background</w:t>
      </w:r>
      <w:r w:rsidRPr="000F27BF">
        <w:rPr>
          <w:rFonts w:asciiTheme="majorBidi" w:hAnsiTheme="majorBidi" w:cstheme="majorBidi"/>
          <w:sz w:val="22"/>
          <w:szCs w:val="22"/>
        </w:rPr>
        <w:t xml:space="preserve">: </w:t>
      </w:r>
      <w:r>
        <w:rPr>
          <w:rFonts w:asciiTheme="majorBidi" w:hAnsiTheme="majorBidi" w:cstheme="majorBidi"/>
          <w:sz w:val="22"/>
          <w:szCs w:val="22"/>
        </w:rPr>
        <w:t>after great depression Congress decided to get involved &amp; make home loans more accessible by creating banks &amp; the Federal Housing Authority created to insure mortgages. HOLC also created—which assessed risk of different types of loans by mapping the country. Home Mortgage Disclosure Act also passed.</w:t>
      </w:r>
    </w:p>
    <w:p w:rsidR="000F27BF" w:rsidRDefault="000F27BF" w:rsidP="005B5B79">
      <w:pPr>
        <w:pStyle w:val="ListParagraph"/>
        <w:numPr>
          <w:ilvl w:val="0"/>
          <w:numId w:val="60"/>
        </w:numPr>
        <w:rPr>
          <w:rFonts w:asciiTheme="majorBidi" w:hAnsiTheme="majorBidi" w:cstheme="majorBidi"/>
          <w:sz w:val="22"/>
          <w:szCs w:val="22"/>
        </w:rPr>
      </w:pPr>
      <w:r w:rsidRPr="000F27BF">
        <w:rPr>
          <w:rFonts w:asciiTheme="majorBidi" w:hAnsiTheme="majorBidi" w:cstheme="majorBidi"/>
          <w:b/>
          <w:bCs/>
          <w:sz w:val="22"/>
          <w:szCs w:val="22"/>
        </w:rPr>
        <w:t xml:space="preserve">Redlining: </w:t>
      </w:r>
      <w:r w:rsidRPr="000F27BF">
        <w:rPr>
          <w:rFonts w:asciiTheme="majorBidi" w:hAnsiTheme="majorBidi" w:cstheme="majorBidi"/>
          <w:sz w:val="22"/>
          <w:szCs w:val="22"/>
        </w:rPr>
        <w:t>practice of not providing loans in minority neighborhoods</w:t>
      </w:r>
      <w:r>
        <w:rPr>
          <w:rFonts w:asciiTheme="majorBidi" w:hAnsiTheme="majorBidi" w:cstheme="majorBidi"/>
          <w:sz w:val="22"/>
          <w:szCs w:val="22"/>
        </w:rPr>
        <w:t xml:space="preserve"> (often based on HOLC maps). </w:t>
      </w:r>
    </w:p>
    <w:p w:rsidR="003A751C" w:rsidRDefault="003A751C" w:rsidP="005B5B79">
      <w:pPr>
        <w:pStyle w:val="ListParagraph"/>
        <w:numPr>
          <w:ilvl w:val="1"/>
          <w:numId w:val="60"/>
        </w:numPr>
        <w:rPr>
          <w:rFonts w:asciiTheme="majorBidi" w:hAnsiTheme="majorBidi" w:cstheme="majorBidi"/>
          <w:sz w:val="22"/>
          <w:szCs w:val="22"/>
        </w:rPr>
      </w:pPr>
      <w:r w:rsidRPr="003A751C">
        <w:rPr>
          <w:rFonts w:asciiTheme="majorBidi" w:hAnsiTheme="majorBidi" w:cstheme="majorBidi"/>
          <w:sz w:val="22"/>
          <w:szCs w:val="22"/>
        </w:rPr>
        <w:t xml:space="preserve">More recently, problem became not the outright denial, but the provision of loans that were disadvantageous to minority borrowers. </w:t>
      </w:r>
      <w:r w:rsidRPr="003A751C">
        <w:rPr>
          <w:rFonts w:asciiTheme="majorBidi" w:hAnsiTheme="majorBidi" w:cstheme="majorBidi"/>
          <w:b/>
          <w:bCs/>
          <w:sz w:val="22"/>
          <w:szCs w:val="22"/>
        </w:rPr>
        <w:t>Reverse redlining</w:t>
      </w:r>
      <w:r w:rsidRPr="003A751C">
        <w:rPr>
          <w:rFonts w:asciiTheme="majorBidi" w:hAnsiTheme="majorBidi" w:cstheme="majorBidi"/>
          <w:sz w:val="22"/>
          <w:szCs w:val="22"/>
        </w:rPr>
        <w:t>- makes unfair loans w/ bad terms more available to minority groups that often can’t afford to pay them</w:t>
      </w:r>
    </w:p>
    <w:p w:rsidR="003A751C" w:rsidRDefault="003A751C" w:rsidP="005B5B79">
      <w:pPr>
        <w:pStyle w:val="ListParagraph"/>
        <w:numPr>
          <w:ilvl w:val="2"/>
          <w:numId w:val="60"/>
        </w:numPr>
        <w:rPr>
          <w:rFonts w:asciiTheme="majorBidi" w:hAnsiTheme="majorBidi" w:cstheme="majorBidi"/>
          <w:sz w:val="22"/>
          <w:szCs w:val="22"/>
        </w:rPr>
      </w:pPr>
      <w:r w:rsidRPr="003A751C">
        <w:rPr>
          <w:rFonts w:asciiTheme="majorBidi" w:hAnsiTheme="majorBidi" w:cstheme="majorBidi"/>
          <w:sz w:val="22"/>
          <w:szCs w:val="22"/>
        </w:rPr>
        <w:t>In response: new standards in place that help ensure borrower has ability to repay to stop the abusive practices of getting minorities to take out unsustainable loans</w:t>
      </w:r>
    </w:p>
    <w:p w:rsidR="000F27BF" w:rsidRPr="003A751C" w:rsidRDefault="003A751C" w:rsidP="005B5B79">
      <w:pPr>
        <w:pStyle w:val="ListParagraph"/>
        <w:numPr>
          <w:ilvl w:val="2"/>
          <w:numId w:val="60"/>
        </w:numPr>
        <w:rPr>
          <w:rFonts w:asciiTheme="majorBidi" w:hAnsiTheme="majorBidi" w:cstheme="majorBidi"/>
          <w:sz w:val="22"/>
          <w:szCs w:val="22"/>
        </w:rPr>
      </w:pPr>
      <w:r w:rsidRPr="003A751C">
        <w:rPr>
          <w:rFonts w:asciiTheme="majorBidi" w:hAnsiTheme="majorBidi" w:cstheme="majorBidi"/>
          <w:sz w:val="22"/>
          <w:szCs w:val="22"/>
        </w:rPr>
        <w:t>But: it has become harder now for minorities to get the housing loans</w:t>
      </w:r>
      <w:r>
        <w:rPr>
          <w:rFonts w:asciiTheme="majorBidi" w:hAnsiTheme="majorBidi" w:cstheme="majorBidi"/>
          <w:sz w:val="22"/>
          <w:szCs w:val="22"/>
        </w:rPr>
        <w:t xml:space="preserve"> (</w:t>
      </w:r>
      <w:r w:rsidRPr="003A751C">
        <w:rPr>
          <w:rFonts w:asciiTheme="majorBidi" w:hAnsiTheme="majorBidi" w:cstheme="majorBidi"/>
          <w:b/>
          <w:bCs/>
          <w:sz w:val="22"/>
          <w:szCs w:val="22"/>
        </w:rPr>
        <w:t>hard balance</w:t>
      </w:r>
      <w:r>
        <w:rPr>
          <w:rFonts w:asciiTheme="majorBidi" w:hAnsiTheme="majorBidi" w:cstheme="majorBidi"/>
          <w:sz w:val="22"/>
          <w:szCs w:val="22"/>
        </w:rPr>
        <w:t xml:space="preserve">) </w:t>
      </w:r>
    </w:p>
    <w:p w:rsidR="000F27BF" w:rsidRPr="000F27BF" w:rsidRDefault="008E23B7" w:rsidP="005B5B79">
      <w:pPr>
        <w:pStyle w:val="ListParagraph"/>
        <w:numPr>
          <w:ilvl w:val="0"/>
          <w:numId w:val="60"/>
        </w:numPr>
        <w:rPr>
          <w:rFonts w:asciiTheme="majorBidi" w:hAnsiTheme="majorBidi" w:cstheme="majorBidi"/>
          <w:b/>
          <w:bCs/>
          <w:sz w:val="22"/>
          <w:szCs w:val="22"/>
        </w:rPr>
      </w:pPr>
      <w:r w:rsidRPr="008E23B7">
        <w:rPr>
          <w:rFonts w:asciiTheme="majorBidi" w:hAnsiTheme="majorBidi" w:cstheme="majorBidi"/>
          <w:b/>
          <w:bCs/>
          <w:sz w:val="22"/>
          <w:szCs w:val="22"/>
        </w:rPr>
        <w:t>M&amp;T Mortgage Corp. V Foy</w:t>
      </w:r>
      <w:r w:rsidR="009955F6">
        <w:rPr>
          <w:rFonts w:asciiTheme="majorBidi" w:hAnsiTheme="majorBidi" w:cstheme="majorBidi"/>
          <w:b/>
          <w:bCs/>
          <w:sz w:val="22"/>
          <w:szCs w:val="22"/>
        </w:rPr>
        <w:t>:</w:t>
      </w:r>
      <w:r w:rsidR="00BE4620">
        <w:rPr>
          <w:rFonts w:asciiTheme="majorBidi" w:hAnsiTheme="majorBidi" w:cstheme="majorBidi"/>
          <w:b/>
          <w:bCs/>
          <w:sz w:val="22"/>
          <w:szCs w:val="22"/>
        </w:rPr>
        <w:t xml:space="preserve"> </w:t>
      </w:r>
      <w:r w:rsidR="00BE4620">
        <w:rPr>
          <w:rFonts w:asciiTheme="majorBidi" w:hAnsiTheme="majorBidi" w:cstheme="majorBidi"/>
          <w:sz w:val="22"/>
          <w:szCs w:val="22"/>
        </w:rPr>
        <w:t xml:space="preserve">rebuttable presumption that if have </w:t>
      </w:r>
      <w:r w:rsidR="00BE4620" w:rsidRPr="003A751C">
        <w:rPr>
          <w:rFonts w:asciiTheme="majorBidi" w:hAnsiTheme="majorBidi" w:cstheme="majorBidi"/>
          <w:b/>
          <w:bCs/>
          <w:sz w:val="22"/>
          <w:szCs w:val="22"/>
        </w:rPr>
        <w:t>minority buyer</w:t>
      </w:r>
      <w:r w:rsidR="00BE4620">
        <w:rPr>
          <w:rFonts w:asciiTheme="majorBidi" w:hAnsiTheme="majorBidi" w:cstheme="majorBidi"/>
          <w:sz w:val="22"/>
          <w:szCs w:val="22"/>
        </w:rPr>
        <w:t xml:space="preserve"> buying in a </w:t>
      </w:r>
      <w:r w:rsidR="00BE4620" w:rsidRPr="003A751C">
        <w:rPr>
          <w:rFonts w:asciiTheme="majorBidi" w:hAnsiTheme="majorBidi" w:cstheme="majorBidi"/>
          <w:b/>
          <w:bCs/>
          <w:sz w:val="22"/>
          <w:szCs w:val="22"/>
        </w:rPr>
        <w:t>minority area</w:t>
      </w:r>
      <w:r w:rsidR="00BE4620">
        <w:rPr>
          <w:rFonts w:asciiTheme="majorBidi" w:hAnsiTheme="majorBidi" w:cstheme="majorBidi"/>
          <w:sz w:val="22"/>
          <w:szCs w:val="22"/>
        </w:rPr>
        <w:t xml:space="preserve"> that a 9.5% mortgage interest loan is discriminatory (Major Foy a minority due to military service)  </w:t>
      </w:r>
    </w:p>
    <w:p w:rsidR="00BE4620" w:rsidRPr="00BE4620" w:rsidRDefault="00BE4620" w:rsidP="005B5B79">
      <w:pPr>
        <w:pStyle w:val="ListParagraph"/>
        <w:numPr>
          <w:ilvl w:val="1"/>
          <w:numId w:val="60"/>
        </w:numPr>
        <w:rPr>
          <w:rFonts w:asciiTheme="majorBidi" w:hAnsiTheme="majorBidi" w:cstheme="majorBidi"/>
          <w:b/>
          <w:bCs/>
          <w:sz w:val="22"/>
          <w:szCs w:val="22"/>
        </w:rPr>
      </w:pPr>
      <w:r>
        <w:rPr>
          <w:rFonts w:asciiTheme="majorBidi" w:hAnsiTheme="majorBidi" w:cstheme="majorBidi"/>
          <w:sz w:val="22"/>
          <w:szCs w:val="22"/>
        </w:rPr>
        <w:t>Appears that there is reverse redlining here, creating the presumption the extended in discriminatory manner</w:t>
      </w:r>
    </w:p>
    <w:p w:rsidR="00BE4620" w:rsidRPr="00460566" w:rsidRDefault="00BE4620" w:rsidP="005B5B79">
      <w:pPr>
        <w:pStyle w:val="ListParagraph"/>
        <w:numPr>
          <w:ilvl w:val="2"/>
          <w:numId w:val="60"/>
        </w:numPr>
        <w:rPr>
          <w:rFonts w:asciiTheme="majorBidi" w:hAnsiTheme="majorBidi" w:cstheme="majorBidi"/>
          <w:b/>
          <w:bCs/>
          <w:sz w:val="22"/>
          <w:szCs w:val="22"/>
        </w:rPr>
      </w:pPr>
      <w:r>
        <w:rPr>
          <w:rFonts w:asciiTheme="majorBidi" w:hAnsiTheme="majorBidi" w:cstheme="majorBidi"/>
          <w:b/>
          <w:bCs/>
          <w:sz w:val="22"/>
          <w:szCs w:val="22"/>
        </w:rPr>
        <w:t xml:space="preserve">HMDA: </w:t>
      </w:r>
      <w:r>
        <w:rPr>
          <w:rFonts w:asciiTheme="majorBidi" w:hAnsiTheme="majorBidi" w:cstheme="majorBidi"/>
          <w:sz w:val="22"/>
          <w:szCs w:val="22"/>
        </w:rPr>
        <w:t xml:space="preserve">the reports on predatory loaning show that loans given in certain areas that exceed 9% will be considered discriminatory or a high-priced loan and require further investigation </w:t>
      </w:r>
    </w:p>
    <w:p w:rsidR="00460566" w:rsidRPr="00460566" w:rsidRDefault="00460566" w:rsidP="005B5B79">
      <w:pPr>
        <w:pStyle w:val="ListParagraph"/>
        <w:numPr>
          <w:ilvl w:val="3"/>
          <w:numId w:val="60"/>
        </w:numPr>
        <w:rPr>
          <w:rFonts w:asciiTheme="majorBidi" w:hAnsiTheme="majorBidi" w:cstheme="majorBidi"/>
          <w:b/>
          <w:bCs/>
          <w:sz w:val="22"/>
          <w:szCs w:val="22"/>
        </w:rPr>
      </w:pPr>
      <w:r w:rsidRPr="00460566">
        <w:rPr>
          <w:rFonts w:asciiTheme="majorBidi" w:hAnsiTheme="majorBidi" w:cstheme="majorBidi"/>
          <w:sz w:val="22"/>
          <w:szCs w:val="22"/>
        </w:rPr>
        <w:t xml:space="preserve">HMDA provides data on loans granted and those not, which can reveal discriminatory patterns in lending practices. </w:t>
      </w:r>
    </w:p>
    <w:p w:rsidR="00460566" w:rsidRPr="00460566" w:rsidRDefault="00460566" w:rsidP="005B5B79">
      <w:pPr>
        <w:pStyle w:val="ListParagraph"/>
        <w:numPr>
          <w:ilvl w:val="3"/>
          <w:numId w:val="60"/>
        </w:numPr>
        <w:rPr>
          <w:rFonts w:asciiTheme="majorBidi" w:hAnsiTheme="majorBidi" w:cstheme="majorBidi"/>
          <w:b/>
          <w:bCs/>
          <w:sz w:val="22"/>
          <w:szCs w:val="22"/>
        </w:rPr>
      </w:pPr>
      <w:r>
        <w:rPr>
          <w:rFonts w:asciiTheme="majorBidi" w:hAnsiTheme="majorBidi" w:cstheme="majorBidi"/>
          <w:sz w:val="22"/>
          <w:szCs w:val="22"/>
        </w:rPr>
        <w:t xml:space="preserve">Note: </w:t>
      </w:r>
      <w:r w:rsidRPr="00460566">
        <w:rPr>
          <w:rFonts w:asciiTheme="majorBidi" w:hAnsiTheme="majorBidi" w:cstheme="majorBidi"/>
          <w:sz w:val="22"/>
          <w:szCs w:val="22"/>
        </w:rPr>
        <w:t xml:space="preserve">Important tool in combination with class action suits, as direct discrimination is rare. But </w:t>
      </w:r>
      <w:r w:rsidRPr="00460566">
        <w:rPr>
          <w:rFonts w:asciiTheme="majorBidi" w:hAnsiTheme="majorBidi" w:cstheme="majorBidi"/>
          <w:i/>
          <w:iCs/>
          <w:sz w:val="22"/>
          <w:szCs w:val="22"/>
        </w:rPr>
        <w:t>Walmart</w:t>
      </w:r>
      <w:r w:rsidRPr="00460566">
        <w:rPr>
          <w:rFonts w:asciiTheme="majorBidi" w:hAnsiTheme="majorBidi" w:cstheme="majorBidi"/>
          <w:sz w:val="22"/>
          <w:szCs w:val="22"/>
        </w:rPr>
        <w:t xml:space="preserve"> made relying on statistical data to meet the commonality requirement of a class action difficult to do, because discretion is involved in individual cases. </w:t>
      </w:r>
    </w:p>
    <w:p w:rsidR="000F27BF" w:rsidRPr="000F27BF" w:rsidRDefault="000F27BF" w:rsidP="005B5B79">
      <w:pPr>
        <w:pStyle w:val="ListParagraph"/>
        <w:numPr>
          <w:ilvl w:val="2"/>
          <w:numId w:val="60"/>
        </w:numPr>
        <w:rPr>
          <w:rFonts w:asciiTheme="majorBidi" w:hAnsiTheme="majorBidi" w:cstheme="majorBidi"/>
          <w:b/>
          <w:bCs/>
          <w:sz w:val="22"/>
          <w:szCs w:val="22"/>
        </w:rPr>
      </w:pPr>
      <w:r>
        <w:rPr>
          <w:rFonts w:asciiTheme="majorBidi" w:hAnsiTheme="majorBidi" w:cstheme="majorBidi"/>
          <w:sz w:val="22"/>
          <w:szCs w:val="22"/>
        </w:rPr>
        <w:t>Note: we don’t generally think of courts as doing “investigations.” Court is serving in role of equity and viewed themselves in a supervisory role creating this presumption</w:t>
      </w:r>
    </w:p>
    <w:p w:rsidR="000F27BF" w:rsidRPr="003567CF" w:rsidRDefault="000F27BF" w:rsidP="005B5B79">
      <w:pPr>
        <w:pStyle w:val="ListParagraph"/>
        <w:numPr>
          <w:ilvl w:val="3"/>
          <w:numId w:val="60"/>
        </w:numPr>
        <w:rPr>
          <w:rFonts w:asciiTheme="majorBidi" w:hAnsiTheme="majorBidi" w:cstheme="majorBidi"/>
          <w:b/>
          <w:bCs/>
          <w:sz w:val="22"/>
          <w:szCs w:val="22"/>
        </w:rPr>
      </w:pPr>
      <w:r>
        <w:rPr>
          <w:rFonts w:asciiTheme="majorBidi" w:hAnsiTheme="majorBidi" w:cstheme="majorBidi"/>
          <w:sz w:val="22"/>
          <w:szCs w:val="22"/>
        </w:rPr>
        <w:t>“Equity abhors discrimination” (</w:t>
      </w:r>
      <w:r w:rsidRPr="000F27BF">
        <w:rPr>
          <w:rFonts w:asciiTheme="majorBidi" w:hAnsiTheme="majorBidi" w:cstheme="majorBidi"/>
          <w:b/>
          <w:bCs/>
          <w:sz w:val="22"/>
          <w:szCs w:val="22"/>
        </w:rPr>
        <w:t>Mount Laurel</w:t>
      </w:r>
      <w:r>
        <w:rPr>
          <w:rFonts w:asciiTheme="majorBidi" w:hAnsiTheme="majorBidi" w:cstheme="majorBidi"/>
          <w:sz w:val="22"/>
          <w:szCs w:val="22"/>
        </w:rPr>
        <w:t xml:space="preserve">) </w:t>
      </w:r>
    </w:p>
    <w:p w:rsidR="000F27BF" w:rsidRPr="003567CF" w:rsidRDefault="003567CF" w:rsidP="005B5B79">
      <w:pPr>
        <w:pStyle w:val="ListParagraph"/>
        <w:numPr>
          <w:ilvl w:val="3"/>
          <w:numId w:val="60"/>
        </w:numPr>
        <w:rPr>
          <w:rFonts w:asciiTheme="majorBidi" w:hAnsiTheme="majorBidi" w:cstheme="majorBidi"/>
          <w:b/>
          <w:bCs/>
          <w:sz w:val="22"/>
          <w:szCs w:val="22"/>
        </w:rPr>
      </w:pPr>
      <w:r>
        <w:rPr>
          <w:rFonts w:asciiTheme="majorBidi" w:hAnsiTheme="majorBidi" w:cstheme="majorBidi"/>
          <w:sz w:val="22"/>
          <w:szCs w:val="22"/>
        </w:rPr>
        <w:t xml:space="preserve">“Equity will not enforce discriminatory practices” (won’t give their stamp of approval, </w:t>
      </w:r>
      <w:r w:rsidRPr="003567CF">
        <w:rPr>
          <w:rFonts w:asciiTheme="majorBidi" w:hAnsiTheme="majorBidi" w:cstheme="majorBidi"/>
          <w:sz w:val="22"/>
          <w:szCs w:val="22"/>
        </w:rPr>
        <w:t xml:space="preserve">think similar to </w:t>
      </w:r>
      <w:r w:rsidRPr="003567CF">
        <w:rPr>
          <w:rFonts w:asciiTheme="majorBidi" w:hAnsiTheme="majorBidi" w:cstheme="majorBidi"/>
          <w:b/>
          <w:bCs/>
          <w:sz w:val="22"/>
          <w:szCs w:val="22"/>
        </w:rPr>
        <w:t>Shelley and Evans</w:t>
      </w:r>
      <w:r>
        <w:rPr>
          <w:rFonts w:asciiTheme="majorBidi" w:hAnsiTheme="majorBidi" w:cstheme="majorBidi"/>
          <w:b/>
          <w:bCs/>
          <w:sz w:val="22"/>
          <w:szCs w:val="22"/>
        </w:rPr>
        <w:t>)</w:t>
      </w:r>
    </w:p>
    <w:p w:rsidR="008E23B7" w:rsidRPr="00460566" w:rsidRDefault="00BE4620" w:rsidP="005B5B79">
      <w:pPr>
        <w:pStyle w:val="ListParagraph"/>
        <w:numPr>
          <w:ilvl w:val="1"/>
          <w:numId w:val="60"/>
        </w:numPr>
        <w:rPr>
          <w:rFonts w:asciiTheme="majorBidi" w:hAnsiTheme="majorBidi" w:cstheme="majorBidi"/>
          <w:b/>
          <w:bCs/>
          <w:sz w:val="22"/>
          <w:szCs w:val="22"/>
        </w:rPr>
      </w:pPr>
      <w:r w:rsidRPr="000F27BF">
        <w:rPr>
          <w:rFonts w:asciiTheme="majorBidi" w:hAnsiTheme="majorBidi" w:cstheme="majorBidi"/>
          <w:color w:val="000000"/>
          <w:sz w:val="22"/>
          <w:szCs w:val="22"/>
          <w:shd w:val="clear" w:color="auto" w:fill="FFFFFF"/>
        </w:rPr>
        <w:t>In order to foreclosure upon a mortgage that is presumably discriminatory the burden is now on the mortgagee to show by a fair preponderance of that evidence that the mortgage is not a product of unlawful discrimination. The mortgage interest rate must be based on economic reasons only.</w:t>
      </w:r>
    </w:p>
    <w:p w:rsidR="008E23B7" w:rsidRDefault="008E23B7" w:rsidP="005B5B79">
      <w:pPr>
        <w:pStyle w:val="ListParagraph"/>
        <w:numPr>
          <w:ilvl w:val="0"/>
          <w:numId w:val="60"/>
        </w:numPr>
        <w:rPr>
          <w:rFonts w:asciiTheme="majorBidi" w:hAnsiTheme="majorBidi" w:cstheme="majorBidi"/>
          <w:sz w:val="22"/>
          <w:szCs w:val="22"/>
        </w:rPr>
      </w:pPr>
      <w:r>
        <w:rPr>
          <w:rFonts w:asciiTheme="majorBidi" w:hAnsiTheme="majorBidi" w:cstheme="majorBidi"/>
          <w:b/>
          <w:bCs/>
          <w:sz w:val="22"/>
          <w:szCs w:val="22"/>
        </w:rPr>
        <w:t xml:space="preserve">Adkins v. Morgan Stanley: </w:t>
      </w:r>
    </w:p>
    <w:p w:rsidR="00B305FE" w:rsidRDefault="00B305FE" w:rsidP="005B5B79">
      <w:pPr>
        <w:pStyle w:val="ListParagraph"/>
        <w:numPr>
          <w:ilvl w:val="1"/>
          <w:numId w:val="60"/>
        </w:numPr>
        <w:rPr>
          <w:rFonts w:asciiTheme="majorBidi" w:hAnsiTheme="majorBidi" w:cstheme="majorBidi"/>
          <w:sz w:val="22"/>
          <w:szCs w:val="22"/>
        </w:rPr>
      </w:pPr>
      <w:r>
        <w:rPr>
          <w:rFonts w:asciiTheme="majorBidi" w:hAnsiTheme="majorBidi" w:cstheme="majorBidi"/>
          <w:sz w:val="22"/>
          <w:szCs w:val="22"/>
        </w:rPr>
        <w:t xml:space="preserve">Under </w:t>
      </w:r>
      <w:r w:rsidRPr="006520AA">
        <w:rPr>
          <w:rFonts w:asciiTheme="majorBidi" w:hAnsiTheme="majorBidi" w:cstheme="majorBidi"/>
          <w:b/>
          <w:bCs/>
          <w:sz w:val="22"/>
          <w:szCs w:val="22"/>
        </w:rPr>
        <w:t>FHA</w:t>
      </w:r>
      <w:r>
        <w:rPr>
          <w:rFonts w:asciiTheme="majorBidi" w:hAnsiTheme="majorBidi" w:cstheme="majorBidi"/>
          <w:sz w:val="22"/>
          <w:szCs w:val="22"/>
        </w:rPr>
        <w:t xml:space="preserve"> (3605): explicitly bars any person or other entity from discrimination whose business includes engaging in residential real estate-related transactions, which includes the making or purchasing of loans or providing other financial assistance secured by residential real estate.</w:t>
      </w:r>
    </w:p>
    <w:p w:rsidR="00B305FE" w:rsidRDefault="00B305FE" w:rsidP="005B5B79">
      <w:pPr>
        <w:pStyle w:val="ListParagraph"/>
        <w:numPr>
          <w:ilvl w:val="2"/>
          <w:numId w:val="60"/>
        </w:numPr>
        <w:rPr>
          <w:rFonts w:asciiTheme="majorBidi" w:hAnsiTheme="majorBidi" w:cstheme="majorBidi"/>
          <w:sz w:val="22"/>
          <w:szCs w:val="22"/>
        </w:rPr>
      </w:pPr>
      <w:r>
        <w:rPr>
          <w:rFonts w:asciiTheme="majorBidi" w:hAnsiTheme="majorBidi" w:cstheme="majorBidi"/>
          <w:sz w:val="22"/>
          <w:szCs w:val="22"/>
        </w:rPr>
        <w:t>Note, fair lending is also and primarily regulated</w:t>
      </w:r>
      <w:r w:rsidRPr="00B305FE">
        <w:rPr>
          <w:rFonts w:asciiTheme="majorBidi" w:hAnsiTheme="majorBidi" w:cstheme="majorBidi"/>
          <w:sz w:val="22"/>
          <w:szCs w:val="22"/>
        </w:rPr>
        <w:t xml:space="preserve"> through the </w:t>
      </w:r>
      <w:r w:rsidRPr="00B305FE">
        <w:rPr>
          <w:rFonts w:asciiTheme="majorBidi" w:hAnsiTheme="majorBidi" w:cstheme="majorBidi"/>
          <w:b/>
          <w:bCs/>
          <w:sz w:val="22"/>
          <w:szCs w:val="22"/>
        </w:rPr>
        <w:t>Equal Credit Opportunity act</w:t>
      </w:r>
      <w:r w:rsidRPr="00B305FE">
        <w:rPr>
          <w:rFonts w:asciiTheme="majorBidi" w:hAnsiTheme="majorBidi" w:cstheme="majorBidi"/>
          <w:sz w:val="22"/>
          <w:szCs w:val="22"/>
        </w:rPr>
        <w:t xml:space="preserve">, which bars discrimination in all credit transactions on basis of race, color, religion, national origin, sex, marital status, or age. </w:t>
      </w:r>
    </w:p>
    <w:p w:rsidR="00B305FE" w:rsidRPr="00B305FE" w:rsidRDefault="00B305FE" w:rsidP="005B5B79">
      <w:pPr>
        <w:pStyle w:val="ListParagraph"/>
        <w:numPr>
          <w:ilvl w:val="2"/>
          <w:numId w:val="60"/>
        </w:numPr>
        <w:rPr>
          <w:rFonts w:asciiTheme="majorBidi" w:hAnsiTheme="majorBidi" w:cstheme="majorBidi"/>
          <w:sz w:val="22"/>
          <w:szCs w:val="22"/>
        </w:rPr>
      </w:pPr>
      <w:r w:rsidRPr="00B305FE">
        <w:rPr>
          <w:rFonts w:asciiTheme="majorBidi" w:hAnsiTheme="majorBidi" w:cstheme="majorBidi"/>
          <w:sz w:val="22"/>
          <w:szCs w:val="22"/>
        </w:rPr>
        <w:t>Also protected by state statues and traditional tools of equity</w:t>
      </w:r>
      <w:r>
        <w:rPr>
          <w:rFonts w:asciiTheme="majorBidi" w:hAnsiTheme="majorBidi" w:cstheme="majorBidi"/>
          <w:sz w:val="22"/>
          <w:szCs w:val="22"/>
        </w:rPr>
        <w:t xml:space="preserve"> (as seen in Foy) </w:t>
      </w:r>
    </w:p>
    <w:p w:rsidR="00B305FE" w:rsidRDefault="00B305FE" w:rsidP="005B5B79">
      <w:pPr>
        <w:pStyle w:val="ListParagraph"/>
        <w:numPr>
          <w:ilvl w:val="1"/>
          <w:numId w:val="60"/>
        </w:numPr>
        <w:rPr>
          <w:rFonts w:asciiTheme="majorBidi" w:hAnsiTheme="majorBidi" w:cstheme="majorBidi"/>
          <w:sz w:val="22"/>
          <w:szCs w:val="22"/>
        </w:rPr>
      </w:pPr>
      <w:r>
        <w:rPr>
          <w:rFonts w:asciiTheme="majorBidi" w:hAnsiTheme="majorBidi" w:cstheme="majorBidi"/>
          <w:sz w:val="22"/>
          <w:szCs w:val="22"/>
        </w:rPr>
        <w:t xml:space="preserve">Showed enough of a </w:t>
      </w:r>
      <w:r w:rsidRPr="00B305FE">
        <w:rPr>
          <w:rFonts w:asciiTheme="majorBidi" w:hAnsiTheme="majorBidi" w:cstheme="majorBidi"/>
          <w:b/>
          <w:bCs/>
          <w:sz w:val="22"/>
          <w:szCs w:val="22"/>
        </w:rPr>
        <w:t>Prima Facia case</w:t>
      </w:r>
      <w:r>
        <w:rPr>
          <w:rFonts w:asciiTheme="majorBidi" w:hAnsiTheme="majorBidi" w:cstheme="majorBidi"/>
          <w:b/>
          <w:bCs/>
          <w:sz w:val="22"/>
          <w:szCs w:val="22"/>
        </w:rPr>
        <w:t xml:space="preserve"> </w:t>
      </w:r>
      <w:r>
        <w:rPr>
          <w:rFonts w:asciiTheme="majorBidi" w:hAnsiTheme="majorBidi" w:cstheme="majorBidi"/>
          <w:sz w:val="22"/>
          <w:szCs w:val="22"/>
        </w:rPr>
        <w:t>(in the 3-part burden shifting regime) to overcome summary judgement</w:t>
      </w:r>
      <w:r w:rsidRPr="00B305FE">
        <w:rPr>
          <w:rFonts w:asciiTheme="majorBidi" w:hAnsiTheme="majorBidi" w:cstheme="majorBidi"/>
          <w:sz w:val="22"/>
          <w:szCs w:val="22"/>
        </w:rPr>
        <w:t xml:space="preserve">: showed that there was in fact a </w:t>
      </w:r>
      <w:r w:rsidRPr="00B305FE">
        <w:rPr>
          <w:rFonts w:asciiTheme="majorBidi" w:hAnsiTheme="majorBidi" w:cstheme="majorBidi"/>
          <w:b/>
          <w:bCs/>
          <w:sz w:val="22"/>
          <w:szCs w:val="22"/>
        </w:rPr>
        <w:t>policy</w:t>
      </w:r>
      <w:r w:rsidRPr="00B305FE">
        <w:rPr>
          <w:rFonts w:asciiTheme="majorBidi" w:hAnsiTheme="majorBidi" w:cstheme="majorBidi"/>
          <w:sz w:val="22"/>
          <w:szCs w:val="22"/>
        </w:rPr>
        <w:t xml:space="preserve"> here and that policy has a significant adverse or disproportionate </w:t>
      </w:r>
      <w:r w:rsidRPr="00B305FE">
        <w:rPr>
          <w:rFonts w:asciiTheme="majorBidi" w:hAnsiTheme="majorBidi" w:cstheme="majorBidi"/>
          <w:b/>
          <w:bCs/>
          <w:sz w:val="22"/>
          <w:szCs w:val="22"/>
        </w:rPr>
        <w:t>effect</w:t>
      </w:r>
      <w:r w:rsidRPr="00B305FE">
        <w:rPr>
          <w:rFonts w:asciiTheme="majorBidi" w:hAnsiTheme="majorBidi" w:cstheme="majorBidi"/>
          <w:sz w:val="22"/>
          <w:szCs w:val="22"/>
        </w:rPr>
        <w:t xml:space="preserve"> on minorities—to prove this, they relied on some official data, but also newspapers and articles</w:t>
      </w:r>
    </w:p>
    <w:p w:rsidR="00B305FE" w:rsidRPr="00460566" w:rsidRDefault="00B305FE" w:rsidP="005B5B79">
      <w:pPr>
        <w:pStyle w:val="ListParagraph"/>
        <w:numPr>
          <w:ilvl w:val="2"/>
          <w:numId w:val="60"/>
        </w:numPr>
        <w:rPr>
          <w:rFonts w:asciiTheme="majorBidi" w:hAnsiTheme="majorBidi" w:cstheme="majorBidi"/>
          <w:sz w:val="22"/>
          <w:szCs w:val="22"/>
        </w:rPr>
      </w:pPr>
      <w:r>
        <w:rPr>
          <w:rFonts w:asciiTheme="majorBidi" w:hAnsiTheme="majorBidi" w:cstheme="majorBidi"/>
          <w:sz w:val="22"/>
          <w:szCs w:val="22"/>
        </w:rPr>
        <w:t xml:space="preserve">Currently in courts and question is causation: need a direct correlation between the injury and the injurious conduct alleged. Looking for direct relation.  </w:t>
      </w:r>
    </w:p>
    <w:p w:rsidR="0082512D" w:rsidRDefault="008251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C142D">
      <w:pPr>
        <w:pStyle w:val="Heading1"/>
      </w:pPr>
      <w:bookmarkStart w:id="90" w:name="_Toc8243828"/>
      <w:r>
        <w:lastRenderedPageBreak/>
        <w:t>immunity from loss</w:t>
      </w:r>
      <w:bookmarkEnd w:id="90"/>
    </w:p>
    <w:p w:rsidR="006D4DB5" w:rsidRPr="006D4DB5" w:rsidRDefault="006D4DB5" w:rsidP="005B5B79">
      <w:pPr>
        <w:pStyle w:val="ListParagraph"/>
        <w:numPr>
          <w:ilvl w:val="0"/>
          <w:numId w:val="63"/>
        </w:numPr>
      </w:pPr>
      <w:r>
        <w:rPr>
          <w:rFonts w:asciiTheme="majorBidi" w:hAnsiTheme="majorBidi" w:cstheme="majorBidi"/>
          <w:sz w:val="22"/>
          <w:szCs w:val="22"/>
        </w:rPr>
        <w:t xml:space="preserve">Security of having one’s own entitlements changed by others (a preference for maintaining the status quo) </w:t>
      </w:r>
    </w:p>
    <w:p w:rsidR="006D4DB5" w:rsidRPr="00C9363C" w:rsidRDefault="006D4DB5" w:rsidP="005B5B79">
      <w:pPr>
        <w:pStyle w:val="ListParagraph"/>
        <w:numPr>
          <w:ilvl w:val="0"/>
          <w:numId w:val="63"/>
        </w:numPr>
      </w:pPr>
      <w:r>
        <w:rPr>
          <w:rFonts w:asciiTheme="majorBidi" w:hAnsiTheme="majorBidi" w:cstheme="majorBidi"/>
          <w:sz w:val="22"/>
          <w:szCs w:val="22"/>
        </w:rPr>
        <w:t>But, as we have seen, rights are not absolute</w:t>
      </w:r>
      <w:r w:rsidR="00C961C8">
        <w:rPr>
          <w:rFonts w:asciiTheme="majorBidi" w:hAnsiTheme="majorBidi" w:cstheme="majorBidi"/>
          <w:sz w:val="22"/>
          <w:szCs w:val="22"/>
        </w:rPr>
        <w:t xml:space="preserve">, limited by states power to acquire </w:t>
      </w:r>
    </w:p>
    <w:p w:rsidR="00C9363C" w:rsidRPr="00C9363C" w:rsidRDefault="00C9363C" w:rsidP="005B5B79">
      <w:pPr>
        <w:pStyle w:val="ListParagraph"/>
        <w:numPr>
          <w:ilvl w:val="0"/>
          <w:numId w:val="63"/>
        </w:numPr>
        <w:rPr>
          <w:rFonts w:asciiTheme="majorBidi" w:hAnsiTheme="majorBidi" w:cstheme="majorBidi"/>
          <w:sz w:val="22"/>
          <w:szCs w:val="22"/>
        </w:rPr>
      </w:pPr>
      <w:r>
        <w:rPr>
          <w:rFonts w:asciiTheme="majorBidi" w:hAnsiTheme="majorBidi" w:cstheme="majorBidi"/>
          <w:sz w:val="22"/>
          <w:szCs w:val="22"/>
        </w:rPr>
        <w:t>Balance of protecting people’s reliance interest on their property &amp; promoting development/ government action</w:t>
      </w:r>
    </w:p>
    <w:p w:rsidR="008C142D" w:rsidRDefault="008C142D" w:rsidP="008C142D">
      <w:pPr>
        <w:pStyle w:val="Heading2"/>
      </w:pPr>
      <w:bookmarkStart w:id="91" w:name="_Toc8243829"/>
      <w:r>
        <w:t>Regulating the State’s Power to acquire property rights</w:t>
      </w:r>
      <w:bookmarkEnd w:id="91"/>
    </w:p>
    <w:p w:rsidR="00FD4067" w:rsidRPr="00FD4067" w:rsidRDefault="00FD4067" w:rsidP="00FD4067"/>
    <w:p w:rsidR="00823ED2" w:rsidRPr="00FD4067" w:rsidRDefault="00FD4067" w:rsidP="00C9363C">
      <w:pPr>
        <w:pStyle w:val="Heading3"/>
      </w:pPr>
      <w:bookmarkStart w:id="92" w:name="_Toc8243830"/>
      <w:r>
        <w:t>Public use and just compensation</w:t>
      </w:r>
      <w:bookmarkEnd w:id="92"/>
    </w:p>
    <w:p w:rsidR="006D4DB5" w:rsidRDefault="006D4DB5" w:rsidP="005B5B79">
      <w:pPr>
        <w:pStyle w:val="ListParagraph"/>
        <w:numPr>
          <w:ilvl w:val="0"/>
          <w:numId w:val="61"/>
        </w:numPr>
        <w:rPr>
          <w:rFonts w:asciiTheme="majorBidi" w:hAnsiTheme="majorBidi" w:cstheme="majorBidi"/>
          <w:sz w:val="22"/>
          <w:szCs w:val="22"/>
        </w:rPr>
      </w:pPr>
      <w:r>
        <w:rPr>
          <w:rFonts w:asciiTheme="majorBidi" w:hAnsiTheme="majorBidi" w:cstheme="majorBidi"/>
          <w:b/>
          <w:bCs/>
          <w:sz w:val="22"/>
          <w:szCs w:val="22"/>
        </w:rPr>
        <w:t xml:space="preserve">Eminent Domain: </w:t>
      </w:r>
      <w:r w:rsidR="008C142D">
        <w:rPr>
          <w:rFonts w:asciiTheme="majorBidi" w:hAnsiTheme="majorBidi" w:cstheme="majorBidi"/>
          <w:sz w:val="22"/>
          <w:szCs w:val="22"/>
        </w:rPr>
        <w:t xml:space="preserve">“Nor shall </w:t>
      </w:r>
      <w:r w:rsidR="008C142D" w:rsidRPr="006D4DB5">
        <w:rPr>
          <w:rFonts w:asciiTheme="majorBidi" w:hAnsiTheme="majorBidi" w:cstheme="majorBidi"/>
          <w:sz w:val="22"/>
          <w:szCs w:val="22"/>
          <w:u w:val="single"/>
        </w:rPr>
        <w:t>private property</w:t>
      </w:r>
      <w:r w:rsidR="008C142D">
        <w:rPr>
          <w:rFonts w:asciiTheme="majorBidi" w:hAnsiTheme="majorBidi" w:cstheme="majorBidi"/>
          <w:sz w:val="22"/>
          <w:szCs w:val="22"/>
        </w:rPr>
        <w:t xml:space="preserve"> be </w:t>
      </w:r>
      <w:r w:rsidR="008C142D" w:rsidRPr="006D4DB5">
        <w:rPr>
          <w:rFonts w:asciiTheme="majorBidi" w:hAnsiTheme="majorBidi" w:cstheme="majorBidi"/>
          <w:sz w:val="22"/>
          <w:szCs w:val="22"/>
          <w:u w:val="single"/>
        </w:rPr>
        <w:t>taken</w:t>
      </w:r>
      <w:r w:rsidR="008C142D">
        <w:rPr>
          <w:rFonts w:asciiTheme="majorBidi" w:hAnsiTheme="majorBidi" w:cstheme="majorBidi"/>
          <w:sz w:val="22"/>
          <w:szCs w:val="22"/>
        </w:rPr>
        <w:t xml:space="preserve"> for </w:t>
      </w:r>
      <w:r w:rsidR="008C142D" w:rsidRPr="006D4DB5">
        <w:rPr>
          <w:rFonts w:asciiTheme="majorBidi" w:hAnsiTheme="majorBidi" w:cstheme="majorBidi"/>
          <w:sz w:val="22"/>
          <w:szCs w:val="22"/>
          <w:u w:val="single"/>
        </w:rPr>
        <w:t>public use</w:t>
      </w:r>
      <w:r w:rsidR="008C142D">
        <w:rPr>
          <w:rFonts w:asciiTheme="majorBidi" w:hAnsiTheme="majorBidi" w:cstheme="majorBidi"/>
          <w:sz w:val="22"/>
          <w:szCs w:val="22"/>
        </w:rPr>
        <w:t xml:space="preserve"> without </w:t>
      </w:r>
      <w:r w:rsidR="008C142D" w:rsidRPr="006D4DB5">
        <w:rPr>
          <w:rFonts w:asciiTheme="majorBidi" w:hAnsiTheme="majorBidi" w:cstheme="majorBidi"/>
          <w:sz w:val="22"/>
          <w:szCs w:val="22"/>
          <w:u w:val="single"/>
        </w:rPr>
        <w:t>just compensation</w:t>
      </w:r>
      <w:r w:rsidR="008C142D">
        <w:rPr>
          <w:rFonts w:asciiTheme="majorBidi" w:hAnsiTheme="majorBidi" w:cstheme="majorBidi"/>
          <w:sz w:val="22"/>
          <w:szCs w:val="22"/>
        </w:rPr>
        <w:t>”—applies to states and federal government</w:t>
      </w:r>
      <w:r>
        <w:rPr>
          <w:rFonts w:asciiTheme="majorBidi" w:hAnsiTheme="majorBidi" w:cstheme="majorBidi"/>
          <w:sz w:val="22"/>
          <w:szCs w:val="22"/>
        </w:rPr>
        <w:t xml:space="preserve"> (5</w:t>
      </w:r>
      <w:r w:rsidRPr="006D4DB5">
        <w:rPr>
          <w:rFonts w:asciiTheme="majorBidi" w:hAnsiTheme="majorBidi" w:cstheme="majorBidi"/>
          <w:sz w:val="22"/>
          <w:szCs w:val="22"/>
          <w:vertAlign w:val="superscript"/>
        </w:rPr>
        <w:t>th</w:t>
      </w:r>
      <w:r>
        <w:rPr>
          <w:rFonts w:asciiTheme="majorBidi" w:hAnsiTheme="majorBidi" w:cstheme="majorBidi"/>
          <w:sz w:val="22"/>
          <w:szCs w:val="22"/>
        </w:rPr>
        <w:t xml:space="preserve"> amendment) </w:t>
      </w:r>
    </w:p>
    <w:p w:rsidR="006D4DB5" w:rsidRDefault="006D4DB5" w:rsidP="005B5B79">
      <w:pPr>
        <w:pStyle w:val="ListParagraph"/>
        <w:numPr>
          <w:ilvl w:val="1"/>
          <w:numId w:val="61"/>
        </w:numPr>
        <w:rPr>
          <w:rFonts w:asciiTheme="majorBidi" w:hAnsiTheme="majorBidi" w:cstheme="majorBidi"/>
          <w:sz w:val="22"/>
          <w:szCs w:val="22"/>
        </w:rPr>
      </w:pPr>
      <w:r>
        <w:rPr>
          <w:rFonts w:asciiTheme="majorBidi" w:hAnsiTheme="majorBidi" w:cstheme="majorBidi"/>
          <w:sz w:val="22"/>
          <w:szCs w:val="22"/>
        </w:rPr>
        <w:t xml:space="preserve">Inherent in sovereignty—doesn’t actually grant right, but acknowledges it and then limits it </w:t>
      </w:r>
    </w:p>
    <w:p w:rsidR="006D4DB5" w:rsidRPr="006D4DB5" w:rsidRDefault="006D4DB5" w:rsidP="005B5B79">
      <w:pPr>
        <w:pStyle w:val="ListParagraph"/>
        <w:numPr>
          <w:ilvl w:val="1"/>
          <w:numId w:val="61"/>
        </w:numPr>
        <w:rPr>
          <w:rFonts w:asciiTheme="majorBidi" w:hAnsiTheme="majorBidi" w:cstheme="majorBidi"/>
          <w:sz w:val="22"/>
          <w:szCs w:val="22"/>
        </w:rPr>
      </w:pPr>
      <w:r>
        <w:rPr>
          <w:rFonts w:asciiTheme="majorBidi" w:hAnsiTheme="majorBidi" w:cstheme="majorBidi"/>
          <w:sz w:val="22"/>
          <w:szCs w:val="22"/>
        </w:rPr>
        <w:t xml:space="preserve">Efficiency: diminishes transaction costs that otherwise might grind private projects to a halt </w:t>
      </w:r>
    </w:p>
    <w:p w:rsidR="00823ED2" w:rsidRPr="00C961C8" w:rsidRDefault="008C142D" w:rsidP="005B5B79">
      <w:pPr>
        <w:pStyle w:val="ListParagraph"/>
        <w:numPr>
          <w:ilvl w:val="0"/>
          <w:numId w:val="61"/>
        </w:numPr>
        <w:rPr>
          <w:rFonts w:asciiTheme="majorBidi" w:hAnsiTheme="majorBidi" w:cstheme="majorBidi"/>
          <w:sz w:val="22"/>
          <w:szCs w:val="22"/>
        </w:rPr>
      </w:pPr>
      <w:proofErr w:type="spellStart"/>
      <w:r>
        <w:rPr>
          <w:rFonts w:asciiTheme="majorBidi" w:hAnsiTheme="majorBidi" w:cstheme="majorBidi"/>
          <w:b/>
          <w:bCs/>
          <w:sz w:val="22"/>
          <w:szCs w:val="22"/>
        </w:rPr>
        <w:t>Kelo</w:t>
      </w:r>
      <w:proofErr w:type="spellEnd"/>
      <w:r>
        <w:rPr>
          <w:rFonts w:asciiTheme="majorBidi" w:hAnsiTheme="majorBidi" w:cstheme="majorBidi"/>
          <w:b/>
          <w:bCs/>
          <w:sz w:val="22"/>
          <w:szCs w:val="22"/>
        </w:rPr>
        <w:t xml:space="preserve"> v. City of New London</w:t>
      </w:r>
      <w:r w:rsidR="00C04A8A">
        <w:rPr>
          <w:rFonts w:asciiTheme="majorBidi" w:hAnsiTheme="majorBidi" w:cstheme="majorBidi"/>
          <w:b/>
          <w:bCs/>
          <w:sz w:val="22"/>
          <w:szCs w:val="22"/>
        </w:rPr>
        <w:t>:</w:t>
      </w:r>
      <w:r w:rsidR="00C961C8">
        <w:rPr>
          <w:rFonts w:asciiTheme="majorBidi" w:hAnsiTheme="majorBidi" w:cstheme="majorBidi"/>
          <w:b/>
          <w:bCs/>
          <w:sz w:val="22"/>
          <w:szCs w:val="22"/>
        </w:rPr>
        <w:t xml:space="preserve"> </w:t>
      </w:r>
      <w:r w:rsidR="00C961C8">
        <w:rPr>
          <w:rFonts w:asciiTheme="majorBidi" w:hAnsiTheme="majorBidi" w:cstheme="majorBidi"/>
          <w:sz w:val="22"/>
          <w:szCs w:val="22"/>
        </w:rPr>
        <w:t xml:space="preserve">taking for economic development </w:t>
      </w:r>
    </w:p>
    <w:p w:rsidR="00C961C8" w:rsidRPr="00C9363C" w:rsidRDefault="00C9363C" w:rsidP="005B5B79">
      <w:pPr>
        <w:pStyle w:val="ListParagraph"/>
        <w:numPr>
          <w:ilvl w:val="1"/>
          <w:numId w:val="61"/>
        </w:numPr>
        <w:rPr>
          <w:rFonts w:asciiTheme="majorBidi" w:hAnsiTheme="majorBidi" w:cstheme="majorBidi"/>
          <w:sz w:val="22"/>
          <w:szCs w:val="22"/>
        </w:rPr>
      </w:pPr>
      <w:r w:rsidRPr="00C9363C">
        <w:rPr>
          <w:rFonts w:asciiTheme="majorBidi" w:hAnsiTheme="majorBidi" w:cstheme="majorBidi"/>
          <w:b/>
          <w:bCs/>
          <w:sz w:val="22"/>
          <w:szCs w:val="22"/>
        </w:rPr>
        <w:t>Facts</w:t>
      </w:r>
      <w:r>
        <w:rPr>
          <w:rFonts w:asciiTheme="majorBidi" w:hAnsiTheme="majorBidi" w:cstheme="majorBidi"/>
          <w:sz w:val="22"/>
          <w:szCs w:val="22"/>
        </w:rPr>
        <w:t xml:space="preserve">: </w:t>
      </w:r>
      <w:r w:rsidR="00C961C8" w:rsidRPr="00C9363C">
        <w:rPr>
          <w:rFonts w:asciiTheme="majorBidi" w:hAnsiTheme="majorBidi" w:cstheme="majorBidi"/>
          <w:sz w:val="22"/>
          <w:szCs w:val="22"/>
        </w:rPr>
        <w:t xml:space="preserve">Economically depressed community: considered distressed municipality, but not blighted </w:t>
      </w:r>
    </w:p>
    <w:p w:rsidR="00C961C8" w:rsidRDefault="00C961C8"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 xml:space="preserve">Integrated development plan: private residences and private commercial properties will be included—certainly not everything being built will be open to the public at large (will also have marina w/ </w:t>
      </w:r>
      <w:proofErr w:type="spellStart"/>
      <w:r>
        <w:rPr>
          <w:rFonts w:asciiTheme="majorBidi" w:hAnsiTheme="majorBidi" w:cstheme="majorBidi"/>
          <w:sz w:val="22"/>
          <w:szCs w:val="22"/>
        </w:rPr>
        <w:t>riverwalk</w:t>
      </w:r>
      <w:proofErr w:type="spellEnd"/>
      <w:r>
        <w:rPr>
          <w:rFonts w:asciiTheme="majorBidi" w:hAnsiTheme="majorBidi" w:cstheme="majorBidi"/>
          <w:sz w:val="22"/>
          <w:szCs w:val="22"/>
        </w:rPr>
        <w:t xml:space="preserve">, some shopping and parking lots) </w:t>
      </w:r>
    </w:p>
    <w:p w:rsidR="00C961C8" w:rsidRDefault="00C961C8"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Also note: not something like navy base, which is for the public—but necessarily must be closed off for their protection</w:t>
      </w:r>
    </w:p>
    <w:p w:rsidR="00C961C8" w:rsidRDefault="00C961C8" w:rsidP="005B5B79">
      <w:pPr>
        <w:pStyle w:val="ListParagraph"/>
        <w:numPr>
          <w:ilvl w:val="1"/>
          <w:numId w:val="61"/>
        </w:numPr>
        <w:rPr>
          <w:rFonts w:asciiTheme="majorBidi" w:hAnsiTheme="majorBidi" w:cstheme="majorBidi"/>
          <w:sz w:val="22"/>
          <w:szCs w:val="22"/>
        </w:rPr>
      </w:pPr>
      <w:r w:rsidRPr="00C961C8">
        <w:rPr>
          <w:rFonts w:asciiTheme="majorBidi" w:hAnsiTheme="majorBidi" w:cstheme="majorBidi"/>
          <w:b/>
          <w:bCs/>
          <w:sz w:val="22"/>
          <w:szCs w:val="22"/>
        </w:rPr>
        <w:t>Majority</w:t>
      </w:r>
      <w:r>
        <w:rPr>
          <w:rFonts w:asciiTheme="majorBidi" w:hAnsiTheme="majorBidi" w:cstheme="majorBidi"/>
          <w:sz w:val="22"/>
          <w:szCs w:val="22"/>
        </w:rPr>
        <w:t xml:space="preserve">: </w:t>
      </w:r>
    </w:p>
    <w:p w:rsidR="00C961C8" w:rsidRDefault="00C961C8" w:rsidP="005B5B79">
      <w:pPr>
        <w:pStyle w:val="ListParagraph"/>
        <w:numPr>
          <w:ilvl w:val="2"/>
          <w:numId w:val="61"/>
        </w:numPr>
        <w:rPr>
          <w:rFonts w:asciiTheme="majorBidi" w:hAnsiTheme="majorBidi" w:cstheme="majorBidi"/>
          <w:sz w:val="22"/>
          <w:szCs w:val="22"/>
        </w:rPr>
      </w:pPr>
      <w:r w:rsidRPr="00C9363C">
        <w:rPr>
          <w:rFonts w:asciiTheme="majorBidi" w:hAnsiTheme="majorBidi" w:cstheme="majorBidi"/>
          <w:b/>
          <w:bCs/>
          <w:sz w:val="22"/>
          <w:szCs w:val="22"/>
        </w:rPr>
        <w:t>Rule</w:t>
      </w:r>
      <w:r>
        <w:rPr>
          <w:rFonts w:asciiTheme="majorBidi" w:hAnsiTheme="majorBidi" w:cstheme="majorBidi"/>
          <w:sz w:val="22"/>
          <w:szCs w:val="22"/>
        </w:rPr>
        <w:t>: is the taking rationally related to a “</w:t>
      </w:r>
      <w:r w:rsidRPr="002048DB">
        <w:rPr>
          <w:rFonts w:asciiTheme="majorBidi" w:hAnsiTheme="majorBidi" w:cstheme="majorBidi"/>
          <w:b/>
          <w:bCs/>
          <w:sz w:val="22"/>
          <w:szCs w:val="22"/>
        </w:rPr>
        <w:t>public purpose</w:t>
      </w:r>
      <w:r>
        <w:rPr>
          <w:rFonts w:asciiTheme="majorBidi" w:hAnsiTheme="majorBidi" w:cstheme="majorBidi"/>
          <w:sz w:val="22"/>
          <w:szCs w:val="22"/>
        </w:rPr>
        <w:t xml:space="preserve">.” </w:t>
      </w:r>
    </w:p>
    <w:p w:rsidR="00F71DE9" w:rsidRPr="00C9363C" w:rsidRDefault="00F71DE9"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Claims that two cases are clear precedent for this idea that economic development included in public use</w:t>
      </w:r>
      <w:r w:rsidR="00C9363C">
        <w:rPr>
          <w:rFonts w:asciiTheme="majorBidi" w:hAnsiTheme="majorBidi" w:cstheme="majorBidi"/>
          <w:sz w:val="22"/>
          <w:szCs w:val="22"/>
        </w:rPr>
        <w:t xml:space="preserve">. (1) </w:t>
      </w:r>
      <w:r w:rsidRPr="00C9363C">
        <w:rPr>
          <w:rFonts w:asciiTheme="majorBidi" w:hAnsiTheme="majorBidi" w:cstheme="majorBidi"/>
          <w:i/>
          <w:iCs/>
          <w:sz w:val="22"/>
          <w:szCs w:val="22"/>
        </w:rPr>
        <w:t>Berman</w:t>
      </w:r>
      <w:r w:rsidRPr="00C9363C">
        <w:rPr>
          <w:rFonts w:asciiTheme="majorBidi" w:hAnsiTheme="majorBidi" w:cstheme="majorBidi"/>
          <w:sz w:val="22"/>
          <w:szCs w:val="22"/>
        </w:rPr>
        <w:t>: purpose of to redevelop a blighted area</w:t>
      </w:r>
      <w:r w:rsidR="00C9363C">
        <w:rPr>
          <w:rFonts w:asciiTheme="majorBidi" w:hAnsiTheme="majorBidi" w:cstheme="majorBidi"/>
          <w:sz w:val="22"/>
          <w:szCs w:val="22"/>
        </w:rPr>
        <w:t xml:space="preserve">; (2) </w:t>
      </w:r>
      <w:r w:rsidRPr="00C9363C">
        <w:rPr>
          <w:rFonts w:asciiTheme="majorBidi" w:hAnsiTheme="majorBidi" w:cstheme="majorBidi"/>
          <w:sz w:val="22"/>
          <w:szCs w:val="22"/>
        </w:rPr>
        <w:t>Hawaii: to sever property from a few owners who owned 50% of the land</w:t>
      </w:r>
    </w:p>
    <w:p w:rsidR="00F71DE9" w:rsidRPr="00F71DE9" w:rsidRDefault="00F71DE9"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 xml:space="preserve">Petitioner claim: </w:t>
      </w:r>
      <w:r w:rsidRPr="00F71DE9">
        <w:rPr>
          <w:rFonts w:asciiTheme="majorBidi" w:hAnsiTheme="majorBidi" w:cstheme="majorBidi"/>
          <w:sz w:val="22"/>
          <w:szCs w:val="22"/>
        </w:rPr>
        <w:t>Economic development is just a pre</w:t>
      </w:r>
      <w:r w:rsidR="00CC5A66">
        <w:rPr>
          <w:rFonts w:asciiTheme="majorBidi" w:hAnsiTheme="majorBidi" w:cstheme="majorBidi"/>
          <w:sz w:val="22"/>
          <w:szCs w:val="22"/>
        </w:rPr>
        <w:t>te</w:t>
      </w:r>
      <w:r w:rsidR="00A829CE">
        <w:rPr>
          <w:rFonts w:asciiTheme="majorBidi" w:hAnsiTheme="majorBidi" w:cstheme="majorBidi"/>
          <w:sz w:val="22"/>
          <w:szCs w:val="22"/>
        </w:rPr>
        <w:t>xt</w:t>
      </w:r>
      <w:r w:rsidRPr="00F71DE9">
        <w:rPr>
          <w:rFonts w:asciiTheme="majorBidi" w:hAnsiTheme="majorBidi" w:cstheme="majorBidi"/>
          <w:sz w:val="22"/>
          <w:szCs w:val="22"/>
        </w:rPr>
        <w:t xml:space="preserve"> from transferring property from one person to another—</w:t>
      </w:r>
      <w:r w:rsidRPr="00610E89">
        <w:rPr>
          <w:rFonts w:asciiTheme="majorBidi" w:hAnsiTheme="majorBidi" w:cstheme="majorBidi"/>
          <w:sz w:val="22"/>
          <w:szCs w:val="22"/>
          <w:u w:val="single"/>
        </w:rPr>
        <w:t>blurring the boundaries of private and public</w:t>
      </w:r>
      <w:r w:rsidRPr="00F71DE9">
        <w:rPr>
          <w:rFonts w:asciiTheme="majorBidi" w:hAnsiTheme="majorBidi" w:cstheme="majorBidi"/>
          <w:sz w:val="22"/>
          <w:szCs w:val="22"/>
        </w:rPr>
        <w:t xml:space="preserve"> and therefore should adopt a bright line rule saying that economic development doesn’t justify a taking</w:t>
      </w:r>
    </w:p>
    <w:p w:rsidR="00F71DE9" w:rsidRDefault="00F71DE9" w:rsidP="005B5B79">
      <w:pPr>
        <w:pStyle w:val="ListParagraph"/>
        <w:numPr>
          <w:ilvl w:val="3"/>
          <w:numId w:val="61"/>
        </w:numPr>
        <w:rPr>
          <w:rFonts w:asciiTheme="majorBidi" w:hAnsiTheme="majorBidi" w:cstheme="majorBidi"/>
          <w:sz w:val="22"/>
          <w:szCs w:val="22"/>
        </w:rPr>
      </w:pPr>
      <w:r>
        <w:rPr>
          <w:rFonts w:asciiTheme="majorBidi" w:hAnsiTheme="majorBidi" w:cstheme="majorBidi"/>
          <w:sz w:val="22"/>
          <w:szCs w:val="22"/>
        </w:rPr>
        <w:t xml:space="preserve">Response: often time things that will benefit the public, will benefit private parties as well. </w:t>
      </w:r>
      <w:r w:rsidRPr="00610E89">
        <w:rPr>
          <w:rFonts w:asciiTheme="majorBidi" w:hAnsiTheme="majorBidi" w:cstheme="majorBidi"/>
          <w:sz w:val="22"/>
          <w:szCs w:val="22"/>
          <w:u w:val="single"/>
        </w:rPr>
        <w:t>Economic development is one of the functions</w:t>
      </w:r>
      <w:r>
        <w:rPr>
          <w:rFonts w:asciiTheme="majorBidi" w:hAnsiTheme="majorBidi" w:cstheme="majorBidi"/>
          <w:sz w:val="22"/>
          <w:szCs w:val="22"/>
        </w:rPr>
        <w:t xml:space="preserve"> of government &amp; regardless, there will be benefits besides for economic benefits </w:t>
      </w:r>
    </w:p>
    <w:p w:rsidR="00C9363C" w:rsidRDefault="00F71DE9" w:rsidP="005B5B79">
      <w:pPr>
        <w:pStyle w:val="ListParagraph"/>
        <w:numPr>
          <w:ilvl w:val="4"/>
          <w:numId w:val="61"/>
        </w:numPr>
        <w:rPr>
          <w:rFonts w:asciiTheme="majorBidi" w:hAnsiTheme="majorBidi" w:cstheme="majorBidi"/>
          <w:sz w:val="22"/>
          <w:szCs w:val="22"/>
        </w:rPr>
      </w:pPr>
      <w:r w:rsidRPr="00C9363C">
        <w:rPr>
          <w:rFonts w:asciiTheme="majorBidi" w:hAnsiTheme="majorBidi" w:cstheme="majorBidi"/>
          <w:sz w:val="22"/>
          <w:szCs w:val="22"/>
        </w:rPr>
        <w:t xml:space="preserve">Government published trade secrets to help pesticide industry—clearly benefited other private parties at expense of those </w:t>
      </w:r>
      <w:r w:rsidR="00C9363C">
        <w:rPr>
          <w:rFonts w:asciiTheme="majorBidi" w:hAnsiTheme="majorBidi" w:cstheme="majorBidi"/>
          <w:sz w:val="22"/>
          <w:szCs w:val="22"/>
        </w:rPr>
        <w:t>w/</w:t>
      </w:r>
      <w:r w:rsidRPr="00C9363C">
        <w:rPr>
          <w:rFonts w:asciiTheme="majorBidi" w:hAnsiTheme="majorBidi" w:cstheme="majorBidi"/>
          <w:sz w:val="22"/>
          <w:szCs w:val="22"/>
        </w:rPr>
        <w:t xml:space="preserve"> the secrets, but was for public</w:t>
      </w:r>
      <w:r w:rsidR="00C9363C">
        <w:rPr>
          <w:rFonts w:asciiTheme="majorBidi" w:hAnsiTheme="majorBidi" w:cstheme="majorBidi"/>
          <w:sz w:val="22"/>
          <w:szCs w:val="22"/>
        </w:rPr>
        <w:t xml:space="preserve">, so OK </w:t>
      </w:r>
    </w:p>
    <w:p w:rsidR="00F71DE9" w:rsidRPr="00C9363C" w:rsidRDefault="00F71DE9" w:rsidP="005B5B79">
      <w:pPr>
        <w:pStyle w:val="ListParagraph"/>
        <w:numPr>
          <w:ilvl w:val="4"/>
          <w:numId w:val="61"/>
        </w:numPr>
        <w:rPr>
          <w:rFonts w:asciiTheme="majorBidi" w:hAnsiTheme="majorBidi" w:cstheme="majorBidi"/>
          <w:sz w:val="22"/>
          <w:szCs w:val="22"/>
        </w:rPr>
      </w:pPr>
      <w:r w:rsidRPr="00C9363C">
        <w:rPr>
          <w:rFonts w:asciiTheme="majorBidi" w:hAnsiTheme="majorBidi" w:cstheme="majorBidi"/>
          <w:sz w:val="22"/>
          <w:szCs w:val="22"/>
        </w:rPr>
        <w:t>Hawaii- people got to lease property they wouldn’t have had otherwise</w:t>
      </w:r>
    </w:p>
    <w:p w:rsidR="00F71DE9" w:rsidRDefault="00F71DE9" w:rsidP="005B5B79">
      <w:pPr>
        <w:pStyle w:val="ListParagraph"/>
        <w:numPr>
          <w:ilvl w:val="4"/>
          <w:numId w:val="61"/>
        </w:numPr>
        <w:rPr>
          <w:rFonts w:asciiTheme="majorBidi" w:hAnsiTheme="majorBidi" w:cstheme="majorBidi"/>
          <w:sz w:val="22"/>
          <w:szCs w:val="22"/>
        </w:rPr>
      </w:pPr>
      <w:r>
        <w:rPr>
          <w:rFonts w:asciiTheme="majorBidi" w:hAnsiTheme="majorBidi" w:cstheme="majorBidi"/>
          <w:sz w:val="22"/>
          <w:szCs w:val="22"/>
        </w:rPr>
        <w:t xml:space="preserve">Berman: there was also a private development company there as well </w:t>
      </w:r>
    </w:p>
    <w:p w:rsidR="00F71DE9" w:rsidRDefault="00F71DE9"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Petitioner claim: should be reasonably certain that the public benefits will accrue</w:t>
      </w:r>
    </w:p>
    <w:p w:rsidR="00F71DE9" w:rsidRDefault="00F71DE9" w:rsidP="005B5B79">
      <w:pPr>
        <w:pStyle w:val="ListParagraph"/>
        <w:numPr>
          <w:ilvl w:val="3"/>
          <w:numId w:val="61"/>
        </w:numPr>
        <w:rPr>
          <w:rFonts w:asciiTheme="majorBidi" w:hAnsiTheme="majorBidi" w:cstheme="majorBidi"/>
          <w:sz w:val="22"/>
          <w:szCs w:val="22"/>
        </w:rPr>
      </w:pPr>
      <w:r>
        <w:rPr>
          <w:rFonts w:asciiTheme="majorBidi" w:hAnsiTheme="majorBidi" w:cstheme="majorBidi"/>
          <w:sz w:val="22"/>
          <w:szCs w:val="22"/>
        </w:rPr>
        <w:t xml:space="preserve">Response: </w:t>
      </w:r>
      <w:r w:rsidRPr="00610E89">
        <w:rPr>
          <w:rFonts w:asciiTheme="majorBidi" w:hAnsiTheme="majorBidi" w:cstheme="majorBidi"/>
          <w:sz w:val="22"/>
          <w:szCs w:val="22"/>
          <w:u w:val="single"/>
        </w:rPr>
        <w:t>would be grind everything to a halt</w:t>
      </w:r>
      <w:r>
        <w:rPr>
          <w:rFonts w:asciiTheme="majorBidi" w:hAnsiTheme="majorBidi" w:cstheme="majorBidi"/>
          <w:sz w:val="22"/>
          <w:szCs w:val="22"/>
        </w:rPr>
        <w:t xml:space="preserve">, can’t prove each parcel will be useful until all the property is </w:t>
      </w:r>
      <w:r w:rsidR="0096230C">
        <w:rPr>
          <w:rFonts w:asciiTheme="majorBidi" w:hAnsiTheme="majorBidi" w:cstheme="majorBidi"/>
          <w:sz w:val="22"/>
          <w:szCs w:val="22"/>
        </w:rPr>
        <w:t>acquired,</w:t>
      </w:r>
      <w:r>
        <w:rPr>
          <w:rFonts w:asciiTheme="majorBidi" w:hAnsiTheme="majorBidi" w:cstheme="majorBidi"/>
          <w:sz w:val="22"/>
          <w:szCs w:val="22"/>
        </w:rPr>
        <w:t xml:space="preserve"> and the final plan can be put in place </w:t>
      </w:r>
    </w:p>
    <w:p w:rsidR="00D41E4D" w:rsidRDefault="00D41E4D" w:rsidP="00D41E4D">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Some amount of focus that serious development plan made here—</w:t>
      </w:r>
      <w:r w:rsidRPr="00610E89">
        <w:rPr>
          <w:rFonts w:asciiTheme="majorBidi" w:hAnsiTheme="majorBidi" w:cstheme="majorBidi"/>
          <w:sz w:val="22"/>
          <w:szCs w:val="22"/>
          <w:u w:val="single"/>
        </w:rPr>
        <w:t>lot of process</w:t>
      </w:r>
      <w:r>
        <w:rPr>
          <w:rFonts w:asciiTheme="majorBidi" w:hAnsiTheme="majorBidi" w:cstheme="majorBidi"/>
          <w:sz w:val="22"/>
          <w:szCs w:val="22"/>
        </w:rPr>
        <w:t xml:space="preserve"> </w:t>
      </w:r>
    </w:p>
    <w:p w:rsidR="0096230C" w:rsidRDefault="0096230C" w:rsidP="005B5B79">
      <w:pPr>
        <w:pStyle w:val="ListParagraph"/>
        <w:numPr>
          <w:ilvl w:val="1"/>
          <w:numId w:val="61"/>
        </w:numPr>
        <w:rPr>
          <w:rFonts w:asciiTheme="majorBidi" w:hAnsiTheme="majorBidi" w:cstheme="majorBidi"/>
          <w:sz w:val="22"/>
          <w:szCs w:val="22"/>
        </w:rPr>
      </w:pPr>
      <w:r w:rsidRPr="0096230C">
        <w:rPr>
          <w:rFonts w:asciiTheme="majorBidi" w:hAnsiTheme="majorBidi" w:cstheme="majorBidi"/>
          <w:b/>
          <w:bCs/>
          <w:sz w:val="22"/>
          <w:szCs w:val="22"/>
        </w:rPr>
        <w:t>Kennedy</w:t>
      </w:r>
      <w:r>
        <w:rPr>
          <w:rFonts w:asciiTheme="majorBidi" w:hAnsiTheme="majorBidi" w:cstheme="majorBidi"/>
          <w:sz w:val="22"/>
          <w:szCs w:val="22"/>
        </w:rPr>
        <w:t xml:space="preserve">: </w:t>
      </w:r>
    </w:p>
    <w:p w:rsidR="0096230C" w:rsidRDefault="0096230C"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 xml:space="preserve">Fears that this could be used as a </w:t>
      </w:r>
      <w:r w:rsidRPr="00610E89">
        <w:rPr>
          <w:rFonts w:asciiTheme="majorBidi" w:hAnsiTheme="majorBidi" w:cstheme="majorBidi"/>
          <w:sz w:val="22"/>
          <w:szCs w:val="22"/>
          <w:u w:val="single"/>
        </w:rPr>
        <w:t>pretext to show favoritism</w:t>
      </w:r>
      <w:r>
        <w:rPr>
          <w:rFonts w:asciiTheme="majorBidi" w:hAnsiTheme="majorBidi" w:cstheme="majorBidi"/>
          <w:sz w:val="22"/>
          <w:szCs w:val="22"/>
        </w:rPr>
        <w:t>, but the facts here don’t suggest a more demanding standard should be applied</w:t>
      </w:r>
    </w:p>
    <w:p w:rsidR="0096230C" w:rsidRDefault="0096230C" w:rsidP="005B5B79">
      <w:pPr>
        <w:pStyle w:val="ListParagraph"/>
        <w:numPr>
          <w:ilvl w:val="2"/>
          <w:numId w:val="61"/>
        </w:numPr>
        <w:rPr>
          <w:rFonts w:asciiTheme="majorBidi" w:hAnsiTheme="majorBidi" w:cstheme="majorBidi"/>
          <w:sz w:val="22"/>
          <w:szCs w:val="22"/>
        </w:rPr>
      </w:pPr>
      <w:r w:rsidRPr="00610E89">
        <w:rPr>
          <w:rFonts w:asciiTheme="majorBidi" w:hAnsiTheme="majorBidi" w:cstheme="majorBidi"/>
          <w:b/>
          <w:bCs/>
          <w:sz w:val="22"/>
          <w:szCs w:val="22"/>
        </w:rPr>
        <w:t>Reasons fine here</w:t>
      </w:r>
      <w:r>
        <w:rPr>
          <w:rFonts w:asciiTheme="majorBidi" w:hAnsiTheme="majorBidi" w:cstheme="majorBidi"/>
          <w:sz w:val="22"/>
          <w:szCs w:val="22"/>
        </w:rPr>
        <w:t xml:space="preserve">: (1) depressed economic condition; (2) didn’t know who the beneficiaries were going to be; (3) city reviewed a number of development plans; and (4) other beneficiaries are still unknown </w:t>
      </w:r>
    </w:p>
    <w:p w:rsidR="0096230C" w:rsidRDefault="0096230C" w:rsidP="005B5B79">
      <w:pPr>
        <w:pStyle w:val="ListParagraph"/>
        <w:numPr>
          <w:ilvl w:val="1"/>
          <w:numId w:val="61"/>
        </w:numPr>
        <w:rPr>
          <w:rFonts w:asciiTheme="majorBidi" w:hAnsiTheme="majorBidi" w:cstheme="majorBidi"/>
          <w:sz w:val="22"/>
          <w:szCs w:val="22"/>
        </w:rPr>
      </w:pPr>
      <w:r w:rsidRPr="0096230C">
        <w:rPr>
          <w:rFonts w:asciiTheme="majorBidi" w:hAnsiTheme="majorBidi" w:cstheme="majorBidi"/>
          <w:b/>
          <w:bCs/>
          <w:sz w:val="22"/>
          <w:szCs w:val="22"/>
        </w:rPr>
        <w:t>Dissent</w:t>
      </w:r>
      <w:r>
        <w:rPr>
          <w:rFonts w:asciiTheme="majorBidi" w:hAnsiTheme="majorBidi" w:cstheme="majorBidi"/>
          <w:sz w:val="22"/>
          <w:szCs w:val="22"/>
        </w:rPr>
        <w:t xml:space="preserve">: economic developments cannot justify a taking; </w:t>
      </w:r>
      <w:r w:rsidRPr="00610E89">
        <w:rPr>
          <w:rFonts w:asciiTheme="majorBidi" w:hAnsiTheme="majorBidi" w:cstheme="majorBidi"/>
          <w:b/>
          <w:bCs/>
          <w:sz w:val="22"/>
          <w:szCs w:val="22"/>
        </w:rPr>
        <w:t>takings</w:t>
      </w:r>
      <w:r w:rsidR="004D7A81">
        <w:rPr>
          <w:rFonts w:asciiTheme="majorBidi" w:hAnsiTheme="majorBidi" w:cstheme="majorBidi"/>
          <w:b/>
          <w:bCs/>
          <w:sz w:val="22"/>
          <w:szCs w:val="22"/>
        </w:rPr>
        <w:t xml:space="preserve"> </w:t>
      </w:r>
      <w:r w:rsidR="004D7A81">
        <w:rPr>
          <w:rFonts w:asciiTheme="majorBidi" w:hAnsiTheme="majorBidi" w:cstheme="majorBidi"/>
          <w:sz w:val="22"/>
          <w:szCs w:val="22"/>
        </w:rPr>
        <w:t>(for economic development-I think)</w:t>
      </w:r>
      <w:r w:rsidRPr="00610E89">
        <w:rPr>
          <w:rFonts w:asciiTheme="majorBidi" w:hAnsiTheme="majorBidi" w:cstheme="majorBidi"/>
          <w:b/>
          <w:bCs/>
          <w:sz w:val="22"/>
          <w:szCs w:val="22"/>
        </w:rPr>
        <w:t xml:space="preserve"> need to be correcting a harm or injurious condition</w:t>
      </w:r>
      <w:r>
        <w:rPr>
          <w:rFonts w:asciiTheme="majorBidi" w:hAnsiTheme="majorBidi" w:cstheme="majorBidi"/>
          <w:sz w:val="22"/>
          <w:szCs w:val="22"/>
        </w:rPr>
        <w:t xml:space="preserve">. Public use is to prevent </w:t>
      </w:r>
      <w:r w:rsidR="00F14D15">
        <w:rPr>
          <w:rFonts w:asciiTheme="majorBidi" w:hAnsiTheme="majorBidi" w:cstheme="majorBidi"/>
          <w:sz w:val="22"/>
          <w:szCs w:val="22"/>
        </w:rPr>
        <w:t>social</w:t>
      </w:r>
      <w:r w:rsidR="00DB475C">
        <w:rPr>
          <w:rFonts w:asciiTheme="majorBidi" w:hAnsiTheme="majorBidi" w:cstheme="majorBidi"/>
          <w:sz w:val="22"/>
          <w:szCs w:val="22"/>
        </w:rPr>
        <w:t xml:space="preserve"> or public</w:t>
      </w:r>
      <w:r>
        <w:rPr>
          <w:rFonts w:asciiTheme="majorBidi" w:hAnsiTheme="majorBidi" w:cstheme="majorBidi"/>
          <w:sz w:val="22"/>
          <w:szCs w:val="22"/>
        </w:rPr>
        <w:t xml:space="preserve"> harm</w:t>
      </w:r>
    </w:p>
    <w:p w:rsidR="0096230C" w:rsidRDefault="0096230C"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Narrower view of the precedent—those were to avoid</w:t>
      </w:r>
      <w:r w:rsidR="00783D2D">
        <w:rPr>
          <w:rFonts w:asciiTheme="majorBidi" w:hAnsiTheme="majorBidi" w:cstheme="majorBidi"/>
          <w:sz w:val="22"/>
          <w:szCs w:val="22"/>
        </w:rPr>
        <w:t xml:space="preserve"> affirmative</w:t>
      </w:r>
      <w:r>
        <w:rPr>
          <w:rFonts w:asciiTheme="majorBidi" w:hAnsiTheme="majorBidi" w:cstheme="majorBidi"/>
          <w:sz w:val="22"/>
          <w:szCs w:val="22"/>
        </w:rPr>
        <w:t xml:space="preserve"> public harms</w:t>
      </w:r>
    </w:p>
    <w:p w:rsidR="00C9363C" w:rsidRPr="00A3792E" w:rsidRDefault="00A3792E" w:rsidP="005B5B79">
      <w:pPr>
        <w:pStyle w:val="ListParagraph"/>
        <w:numPr>
          <w:ilvl w:val="2"/>
          <w:numId w:val="61"/>
        </w:numPr>
        <w:rPr>
          <w:rFonts w:asciiTheme="majorBidi" w:hAnsiTheme="majorBidi" w:cstheme="majorBidi"/>
          <w:sz w:val="22"/>
          <w:szCs w:val="22"/>
        </w:rPr>
      </w:pPr>
      <w:r w:rsidRPr="00A3792E">
        <w:rPr>
          <w:rFonts w:asciiTheme="majorBidi" w:hAnsiTheme="majorBidi" w:cstheme="majorBidi"/>
          <w:sz w:val="22"/>
          <w:szCs w:val="22"/>
        </w:rPr>
        <w:t>Reason to take more narrow approach to police power in context of takings?</w:t>
      </w:r>
    </w:p>
    <w:p w:rsidR="00C9363C" w:rsidRDefault="00C9363C"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But is there a practical wa</w:t>
      </w:r>
      <w:r w:rsidR="00610E89">
        <w:rPr>
          <w:rFonts w:asciiTheme="majorBidi" w:hAnsiTheme="majorBidi" w:cstheme="majorBidi"/>
          <w:sz w:val="22"/>
          <w:szCs w:val="22"/>
        </w:rPr>
        <w:t>y</w:t>
      </w:r>
      <w:r>
        <w:rPr>
          <w:rFonts w:asciiTheme="majorBidi" w:hAnsiTheme="majorBidi" w:cstheme="majorBidi"/>
          <w:sz w:val="22"/>
          <w:szCs w:val="22"/>
        </w:rPr>
        <w:t xml:space="preserve"> of distinguishing preventing harm and improving conditions? </w:t>
      </w:r>
    </w:p>
    <w:p w:rsidR="00A3792E" w:rsidRPr="00A3792E" w:rsidRDefault="00783D2D" w:rsidP="005B5B79">
      <w:pPr>
        <w:pStyle w:val="ListParagraph"/>
        <w:numPr>
          <w:ilvl w:val="1"/>
          <w:numId w:val="61"/>
        </w:numPr>
        <w:rPr>
          <w:rFonts w:asciiTheme="majorBidi" w:hAnsiTheme="majorBidi" w:cstheme="majorBidi"/>
          <w:sz w:val="22"/>
          <w:szCs w:val="22"/>
        </w:rPr>
      </w:pPr>
      <w:r w:rsidRPr="00783D2D">
        <w:rPr>
          <w:rFonts w:asciiTheme="majorBidi" w:hAnsiTheme="majorBidi" w:cstheme="majorBidi"/>
          <w:b/>
          <w:bCs/>
          <w:sz w:val="22"/>
          <w:szCs w:val="22"/>
        </w:rPr>
        <w:t>Thomas</w:t>
      </w:r>
      <w:r>
        <w:rPr>
          <w:rFonts w:asciiTheme="majorBidi" w:hAnsiTheme="majorBidi" w:cstheme="majorBidi"/>
          <w:sz w:val="22"/>
          <w:szCs w:val="22"/>
        </w:rPr>
        <w:t xml:space="preserve"> </w:t>
      </w:r>
      <w:r>
        <w:rPr>
          <w:rFonts w:asciiTheme="majorBidi" w:hAnsiTheme="majorBidi" w:cstheme="majorBidi"/>
          <w:b/>
          <w:bCs/>
          <w:sz w:val="22"/>
          <w:szCs w:val="22"/>
        </w:rPr>
        <w:t>Dissent</w:t>
      </w:r>
      <w:r>
        <w:rPr>
          <w:rFonts w:asciiTheme="majorBidi" w:hAnsiTheme="majorBidi" w:cstheme="majorBidi"/>
          <w:sz w:val="22"/>
          <w:szCs w:val="22"/>
        </w:rPr>
        <w:t>: “</w:t>
      </w:r>
      <w:r w:rsidRPr="00610E89">
        <w:rPr>
          <w:rFonts w:asciiTheme="majorBidi" w:hAnsiTheme="majorBidi" w:cstheme="majorBidi"/>
          <w:b/>
          <w:bCs/>
          <w:sz w:val="22"/>
          <w:szCs w:val="22"/>
        </w:rPr>
        <w:t>public use</w:t>
      </w:r>
      <w:r>
        <w:rPr>
          <w:rFonts w:asciiTheme="majorBidi" w:hAnsiTheme="majorBidi" w:cstheme="majorBidi"/>
          <w:sz w:val="22"/>
          <w:szCs w:val="22"/>
        </w:rPr>
        <w:t xml:space="preserve">” means that the government </w:t>
      </w:r>
      <w:r w:rsidRPr="00610E89">
        <w:rPr>
          <w:rFonts w:asciiTheme="majorBidi" w:hAnsiTheme="majorBidi" w:cstheme="majorBidi"/>
          <w:b/>
          <w:bCs/>
          <w:sz w:val="22"/>
          <w:szCs w:val="22"/>
        </w:rPr>
        <w:t xml:space="preserve">will own the </w:t>
      </w:r>
      <w:r w:rsidR="00EF5BB7" w:rsidRPr="00610E89">
        <w:rPr>
          <w:rFonts w:asciiTheme="majorBidi" w:hAnsiTheme="majorBidi" w:cstheme="majorBidi"/>
          <w:b/>
          <w:bCs/>
          <w:sz w:val="22"/>
          <w:szCs w:val="22"/>
        </w:rPr>
        <w:t>property,</w:t>
      </w:r>
      <w:r w:rsidRPr="00610E89">
        <w:rPr>
          <w:rFonts w:asciiTheme="majorBidi" w:hAnsiTheme="majorBidi" w:cstheme="majorBidi"/>
          <w:b/>
          <w:bCs/>
          <w:sz w:val="22"/>
          <w:szCs w:val="22"/>
        </w:rPr>
        <w:t xml:space="preserve"> or the public will have a right to use the property</w:t>
      </w:r>
    </w:p>
    <w:p w:rsidR="00AA0562" w:rsidRDefault="00AA0562" w:rsidP="005B5B79">
      <w:pPr>
        <w:pStyle w:val="ListParagraph"/>
        <w:numPr>
          <w:ilvl w:val="0"/>
          <w:numId w:val="61"/>
        </w:numPr>
        <w:rPr>
          <w:rFonts w:asciiTheme="majorBidi" w:hAnsiTheme="majorBidi" w:cstheme="majorBidi"/>
          <w:sz w:val="22"/>
          <w:szCs w:val="22"/>
        </w:rPr>
      </w:pPr>
      <w:r w:rsidRPr="00B63051">
        <w:rPr>
          <w:rFonts w:asciiTheme="majorBidi" w:hAnsiTheme="majorBidi" w:cstheme="majorBidi"/>
          <w:b/>
          <w:bCs/>
          <w:sz w:val="22"/>
          <w:szCs w:val="22"/>
        </w:rPr>
        <w:t>State constitutions</w:t>
      </w:r>
      <w:r>
        <w:rPr>
          <w:rFonts w:asciiTheme="majorBidi" w:hAnsiTheme="majorBidi" w:cstheme="majorBidi"/>
          <w:sz w:val="22"/>
          <w:szCs w:val="22"/>
        </w:rPr>
        <w:t xml:space="preserve">: most have interpreted in line with supreme court, but recently some courts have taken a </w:t>
      </w:r>
      <w:r w:rsidR="00823ED2">
        <w:rPr>
          <w:rFonts w:asciiTheme="majorBidi" w:hAnsiTheme="majorBidi" w:cstheme="majorBidi"/>
          <w:sz w:val="22"/>
          <w:szCs w:val="22"/>
        </w:rPr>
        <w:t>narrower</w:t>
      </w:r>
      <w:r>
        <w:rPr>
          <w:rFonts w:asciiTheme="majorBidi" w:hAnsiTheme="majorBidi" w:cstheme="majorBidi"/>
          <w:sz w:val="22"/>
          <w:szCs w:val="22"/>
        </w:rPr>
        <w:t xml:space="preserve"> approach to protect property rights more robustly </w:t>
      </w:r>
      <w:r w:rsidR="00823ED2">
        <w:rPr>
          <w:rFonts w:asciiTheme="majorBidi" w:hAnsiTheme="majorBidi" w:cstheme="majorBidi"/>
          <w:sz w:val="22"/>
          <w:szCs w:val="22"/>
        </w:rPr>
        <w:t>(interpreting state constitution)</w:t>
      </w:r>
    </w:p>
    <w:p w:rsidR="00AA0562" w:rsidRDefault="00AA0562" w:rsidP="005B5B79">
      <w:pPr>
        <w:pStyle w:val="ListParagraph"/>
        <w:numPr>
          <w:ilvl w:val="1"/>
          <w:numId w:val="61"/>
        </w:numPr>
        <w:rPr>
          <w:rFonts w:asciiTheme="majorBidi" w:hAnsiTheme="majorBidi" w:cstheme="majorBidi"/>
          <w:sz w:val="22"/>
          <w:szCs w:val="22"/>
        </w:rPr>
      </w:pPr>
      <w:r>
        <w:rPr>
          <w:rFonts w:asciiTheme="majorBidi" w:hAnsiTheme="majorBidi" w:cstheme="majorBidi"/>
          <w:sz w:val="22"/>
          <w:szCs w:val="22"/>
        </w:rPr>
        <w:t xml:space="preserve">Some (in line with Kennedy): “the public benefits and characteristics of the intended use </w:t>
      </w:r>
      <w:r w:rsidRPr="00610E89">
        <w:rPr>
          <w:rFonts w:asciiTheme="majorBidi" w:hAnsiTheme="majorBidi" w:cstheme="majorBidi"/>
          <w:b/>
          <w:bCs/>
          <w:sz w:val="22"/>
          <w:szCs w:val="22"/>
        </w:rPr>
        <w:t xml:space="preserve">substantially predominate </w:t>
      </w:r>
      <w:r>
        <w:rPr>
          <w:rFonts w:asciiTheme="majorBidi" w:hAnsiTheme="majorBidi" w:cstheme="majorBidi"/>
          <w:sz w:val="22"/>
          <w:szCs w:val="22"/>
        </w:rPr>
        <w:t xml:space="preserve">over the private nature of that use” </w:t>
      </w:r>
    </w:p>
    <w:p w:rsidR="00AA0562" w:rsidRDefault="00AA0562" w:rsidP="005B5B79">
      <w:pPr>
        <w:pStyle w:val="ListParagraph"/>
        <w:numPr>
          <w:ilvl w:val="1"/>
          <w:numId w:val="61"/>
        </w:numPr>
        <w:rPr>
          <w:rFonts w:asciiTheme="majorBidi" w:hAnsiTheme="majorBidi" w:cstheme="majorBidi"/>
          <w:sz w:val="22"/>
          <w:szCs w:val="22"/>
        </w:rPr>
      </w:pPr>
      <w:r>
        <w:rPr>
          <w:rFonts w:asciiTheme="majorBidi" w:hAnsiTheme="majorBidi" w:cstheme="majorBidi"/>
          <w:sz w:val="22"/>
          <w:szCs w:val="22"/>
        </w:rPr>
        <w:lastRenderedPageBreak/>
        <w:t xml:space="preserve">Some (in line with O’Conner): property cannot be taken and transferred form one owner to another unless the </w:t>
      </w:r>
      <w:r w:rsidRPr="00610E89">
        <w:rPr>
          <w:rFonts w:asciiTheme="majorBidi" w:hAnsiTheme="majorBidi" w:cstheme="majorBidi"/>
          <w:b/>
          <w:bCs/>
          <w:sz w:val="22"/>
          <w:szCs w:val="22"/>
        </w:rPr>
        <w:t>nature of the property itself</w:t>
      </w:r>
      <w:r>
        <w:rPr>
          <w:rFonts w:asciiTheme="majorBidi" w:hAnsiTheme="majorBidi" w:cstheme="majorBidi"/>
          <w:sz w:val="22"/>
          <w:szCs w:val="22"/>
        </w:rPr>
        <w:t xml:space="preserve"> justifies the taking. Prohibit taking for economic development unless the property being taken is causing harm to others. </w:t>
      </w:r>
    </w:p>
    <w:p w:rsidR="00AA0562" w:rsidRDefault="00AA0562" w:rsidP="005B5B79">
      <w:pPr>
        <w:pStyle w:val="ListParagraph"/>
        <w:numPr>
          <w:ilvl w:val="1"/>
          <w:numId w:val="61"/>
        </w:numPr>
        <w:rPr>
          <w:rFonts w:asciiTheme="majorBidi" w:hAnsiTheme="majorBidi" w:cstheme="majorBidi"/>
          <w:sz w:val="22"/>
          <w:szCs w:val="22"/>
        </w:rPr>
      </w:pPr>
      <w:r>
        <w:rPr>
          <w:rFonts w:asciiTheme="majorBidi" w:hAnsiTheme="majorBidi" w:cstheme="majorBidi"/>
          <w:sz w:val="22"/>
          <w:szCs w:val="22"/>
        </w:rPr>
        <w:t xml:space="preserve">Some: must be justified in that the same purpose </w:t>
      </w:r>
      <w:r w:rsidRPr="00610E89">
        <w:rPr>
          <w:rFonts w:asciiTheme="majorBidi" w:hAnsiTheme="majorBidi" w:cstheme="majorBidi"/>
          <w:b/>
          <w:bCs/>
          <w:sz w:val="22"/>
          <w:szCs w:val="22"/>
        </w:rPr>
        <w:t>could not be achieved in any other way</w:t>
      </w:r>
      <w:r>
        <w:rPr>
          <w:rFonts w:asciiTheme="majorBidi" w:hAnsiTheme="majorBidi" w:cstheme="majorBidi"/>
          <w:sz w:val="22"/>
          <w:szCs w:val="22"/>
        </w:rPr>
        <w:t xml:space="preserve"> than through a taking of one owner’s property and transfer to another</w:t>
      </w:r>
    </w:p>
    <w:p w:rsidR="00AA0562" w:rsidRDefault="00AA0562" w:rsidP="005B5B79">
      <w:pPr>
        <w:pStyle w:val="ListParagraph"/>
        <w:numPr>
          <w:ilvl w:val="1"/>
          <w:numId w:val="61"/>
        </w:numPr>
        <w:rPr>
          <w:rFonts w:asciiTheme="majorBidi" w:hAnsiTheme="majorBidi" w:cstheme="majorBidi"/>
          <w:sz w:val="22"/>
          <w:szCs w:val="22"/>
        </w:rPr>
      </w:pPr>
      <w:r>
        <w:rPr>
          <w:rFonts w:asciiTheme="majorBidi" w:hAnsiTheme="majorBidi" w:cstheme="majorBidi"/>
          <w:sz w:val="22"/>
          <w:szCs w:val="22"/>
        </w:rPr>
        <w:t>Michigan supreme court</w:t>
      </w:r>
      <w:r w:rsidR="00BA319A">
        <w:rPr>
          <w:rFonts w:asciiTheme="majorBidi" w:hAnsiTheme="majorBidi" w:cstheme="majorBidi"/>
          <w:sz w:val="22"/>
          <w:szCs w:val="22"/>
        </w:rPr>
        <w:t xml:space="preserve"> (combined several rationales)</w:t>
      </w:r>
      <w:r>
        <w:rPr>
          <w:rFonts w:asciiTheme="majorBidi" w:hAnsiTheme="majorBidi" w:cstheme="majorBidi"/>
          <w:sz w:val="22"/>
          <w:szCs w:val="22"/>
        </w:rPr>
        <w:t xml:space="preserve">: transferring property from one private owner to another satisfies the public use test only when (1) </w:t>
      </w:r>
      <w:r w:rsidRPr="00610E89">
        <w:rPr>
          <w:rFonts w:asciiTheme="majorBidi" w:hAnsiTheme="majorBidi" w:cstheme="majorBidi"/>
          <w:b/>
          <w:bCs/>
          <w:sz w:val="22"/>
          <w:szCs w:val="22"/>
        </w:rPr>
        <w:t>public necessity</w:t>
      </w:r>
      <w:r>
        <w:rPr>
          <w:rFonts w:asciiTheme="majorBidi" w:hAnsiTheme="majorBidi" w:cstheme="majorBidi"/>
          <w:sz w:val="22"/>
          <w:szCs w:val="22"/>
        </w:rPr>
        <w:t xml:space="preserve"> of the extreme sort requires collective action; (2) the property will be subject to </w:t>
      </w:r>
      <w:r w:rsidRPr="00610E89">
        <w:rPr>
          <w:rFonts w:asciiTheme="majorBidi" w:hAnsiTheme="majorBidi" w:cstheme="majorBidi"/>
          <w:b/>
          <w:bCs/>
          <w:sz w:val="22"/>
          <w:szCs w:val="22"/>
        </w:rPr>
        <w:t>public oversight</w:t>
      </w:r>
      <w:r>
        <w:rPr>
          <w:rFonts w:asciiTheme="majorBidi" w:hAnsiTheme="majorBidi" w:cstheme="majorBidi"/>
          <w:sz w:val="22"/>
          <w:szCs w:val="22"/>
        </w:rPr>
        <w:t xml:space="preserve"> after transfer to a </w:t>
      </w:r>
      <w:r w:rsidR="00BA319A">
        <w:rPr>
          <w:rFonts w:asciiTheme="majorBidi" w:hAnsiTheme="majorBidi" w:cstheme="majorBidi"/>
          <w:sz w:val="22"/>
          <w:szCs w:val="22"/>
        </w:rPr>
        <w:t>private</w:t>
      </w:r>
      <w:r>
        <w:rPr>
          <w:rFonts w:asciiTheme="majorBidi" w:hAnsiTheme="majorBidi" w:cstheme="majorBidi"/>
          <w:sz w:val="22"/>
          <w:szCs w:val="22"/>
        </w:rPr>
        <w:t xml:space="preserve"> entity; and (3) the property is </w:t>
      </w:r>
      <w:r w:rsidR="00BA319A">
        <w:rPr>
          <w:rFonts w:asciiTheme="majorBidi" w:hAnsiTheme="majorBidi" w:cstheme="majorBidi"/>
          <w:sz w:val="22"/>
          <w:szCs w:val="22"/>
        </w:rPr>
        <w:t>selected</w:t>
      </w:r>
      <w:r>
        <w:rPr>
          <w:rFonts w:asciiTheme="majorBidi" w:hAnsiTheme="majorBidi" w:cstheme="majorBidi"/>
          <w:sz w:val="22"/>
          <w:szCs w:val="22"/>
        </w:rPr>
        <w:t xml:space="preserve"> because of facts</w:t>
      </w:r>
      <w:r w:rsidR="00BA319A">
        <w:rPr>
          <w:rFonts w:asciiTheme="majorBidi" w:hAnsiTheme="majorBidi" w:cstheme="majorBidi"/>
          <w:sz w:val="22"/>
          <w:szCs w:val="22"/>
        </w:rPr>
        <w:t xml:space="preserve"> of</w:t>
      </w:r>
      <w:r>
        <w:rPr>
          <w:rFonts w:asciiTheme="majorBidi" w:hAnsiTheme="majorBidi" w:cstheme="majorBidi"/>
          <w:sz w:val="22"/>
          <w:szCs w:val="22"/>
        </w:rPr>
        <w:t xml:space="preserve"> </w:t>
      </w:r>
      <w:r w:rsidRPr="00610E89">
        <w:rPr>
          <w:rFonts w:asciiTheme="majorBidi" w:hAnsiTheme="majorBidi" w:cstheme="majorBidi"/>
          <w:b/>
          <w:bCs/>
          <w:sz w:val="22"/>
          <w:szCs w:val="22"/>
        </w:rPr>
        <w:t xml:space="preserve">independent public </w:t>
      </w:r>
      <w:r w:rsidR="00BA319A" w:rsidRPr="00610E89">
        <w:rPr>
          <w:rFonts w:asciiTheme="majorBidi" w:hAnsiTheme="majorBidi" w:cstheme="majorBidi"/>
          <w:b/>
          <w:bCs/>
          <w:sz w:val="22"/>
          <w:szCs w:val="22"/>
        </w:rPr>
        <w:t>significance</w:t>
      </w:r>
      <w:r>
        <w:rPr>
          <w:rFonts w:asciiTheme="majorBidi" w:hAnsiTheme="majorBidi" w:cstheme="majorBidi"/>
          <w:sz w:val="22"/>
          <w:szCs w:val="22"/>
        </w:rPr>
        <w:t xml:space="preserve"> about the property being taken, rather than advantage to the private entity to whom the property is transferred</w:t>
      </w:r>
      <w:r w:rsidR="00BA319A">
        <w:rPr>
          <w:rFonts w:asciiTheme="majorBidi" w:hAnsiTheme="majorBidi" w:cstheme="majorBidi"/>
          <w:sz w:val="22"/>
          <w:szCs w:val="22"/>
        </w:rPr>
        <w:t xml:space="preserve"> (like a blighted area that will not be redeveloped without pubic action of some sort) </w:t>
      </w:r>
    </w:p>
    <w:p w:rsidR="00BA319A" w:rsidRDefault="00BA319A" w:rsidP="005B5B79">
      <w:pPr>
        <w:pStyle w:val="ListParagraph"/>
        <w:numPr>
          <w:ilvl w:val="1"/>
          <w:numId w:val="61"/>
        </w:numPr>
        <w:rPr>
          <w:rFonts w:asciiTheme="majorBidi" w:hAnsiTheme="majorBidi" w:cstheme="majorBidi"/>
          <w:sz w:val="22"/>
          <w:szCs w:val="22"/>
        </w:rPr>
      </w:pPr>
      <w:r>
        <w:rPr>
          <w:rFonts w:asciiTheme="majorBidi" w:hAnsiTheme="majorBidi" w:cstheme="majorBidi"/>
          <w:sz w:val="22"/>
          <w:szCs w:val="22"/>
        </w:rPr>
        <w:t xml:space="preserve">Some courts (in line with Thomas): public “use” means </w:t>
      </w:r>
      <w:r w:rsidRPr="00610E89">
        <w:rPr>
          <w:rFonts w:asciiTheme="majorBidi" w:hAnsiTheme="majorBidi" w:cstheme="majorBidi"/>
          <w:b/>
          <w:bCs/>
          <w:sz w:val="22"/>
          <w:szCs w:val="22"/>
        </w:rPr>
        <w:t xml:space="preserve">public ownership </w:t>
      </w:r>
      <w:r w:rsidR="00B63051" w:rsidRPr="00610E89">
        <w:rPr>
          <w:rFonts w:asciiTheme="majorBidi" w:hAnsiTheme="majorBidi" w:cstheme="majorBidi"/>
          <w:b/>
          <w:bCs/>
          <w:sz w:val="22"/>
          <w:szCs w:val="22"/>
        </w:rPr>
        <w:t>or</w:t>
      </w:r>
      <w:r w:rsidRPr="00610E89">
        <w:rPr>
          <w:rFonts w:asciiTheme="majorBidi" w:hAnsiTheme="majorBidi" w:cstheme="majorBidi"/>
          <w:b/>
          <w:bCs/>
          <w:sz w:val="22"/>
          <w:szCs w:val="22"/>
        </w:rPr>
        <w:t xml:space="preserve"> use by the public</w:t>
      </w:r>
      <w:r>
        <w:rPr>
          <w:rFonts w:asciiTheme="majorBidi" w:hAnsiTheme="majorBidi" w:cstheme="majorBidi"/>
          <w:sz w:val="22"/>
          <w:szCs w:val="22"/>
        </w:rPr>
        <w:t xml:space="preserve">. Can never take property from one private person and transfer it to another. </w:t>
      </w:r>
    </w:p>
    <w:p w:rsidR="00BA319A" w:rsidRDefault="00BA319A" w:rsidP="005B5B79">
      <w:pPr>
        <w:pStyle w:val="ListParagraph"/>
        <w:numPr>
          <w:ilvl w:val="0"/>
          <w:numId w:val="61"/>
        </w:numPr>
        <w:rPr>
          <w:rFonts w:asciiTheme="majorBidi" w:hAnsiTheme="majorBidi" w:cstheme="majorBidi"/>
          <w:sz w:val="22"/>
          <w:szCs w:val="22"/>
        </w:rPr>
      </w:pPr>
      <w:r w:rsidRPr="00B63051">
        <w:rPr>
          <w:rFonts w:asciiTheme="majorBidi" w:hAnsiTheme="majorBidi" w:cstheme="majorBidi"/>
          <w:b/>
          <w:bCs/>
          <w:sz w:val="22"/>
          <w:szCs w:val="22"/>
        </w:rPr>
        <w:t>Statutory constraints</w:t>
      </w:r>
      <w:r>
        <w:rPr>
          <w:rFonts w:asciiTheme="majorBidi" w:hAnsiTheme="majorBidi" w:cstheme="majorBidi"/>
          <w:sz w:val="22"/>
          <w:szCs w:val="22"/>
        </w:rPr>
        <w:t xml:space="preserve"> on eminent domain for economic development: </w:t>
      </w:r>
    </w:p>
    <w:p w:rsidR="00224764" w:rsidRDefault="00224764" w:rsidP="005B5B79">
      <w:pPr>
        <w:pStyle w:val="ListParagraph"/>
        <w:numPr>
          <w:ilvl w:val="1"/>
          <w:numId w:val="61"/>
        </w:numPr>
        <w:rPr>
          <w:rFonts w:asciiTheme="majorBidi" w:hAnsiTheme="majorBidi" w:cstheme="majorBidi"/>
          <w:sz w:val="22"/>
          <w:szCs w:val="22"/>
        </w:rPr>
      </w:pPr>
      <w:r>
        <w:rPr>
          <w:rFonts w:asciiTheme="majorBidi" w:hAnsiTheme="majorBidi" w:cstheme="majorBidi"/>
          <w:sz w:val="22"/>
          <w:szCs w:val="22"/>
        </w:rPr>
        <w:t xml:space="preserve">Congress enacted some </w:t>
      </w:r>
      <w:r w:rsidRPr="00610E89">
        <w:rPr>
          <w:rFonts w:asciiTheme="majorBidi" w:hAnsiTheme="majorBidi" w:cstheme="majorBidi"/>
          <w:sz w:val="22"/>
          <w:szCs w:val="22"/>
          <w:u w:val="single"/>
        </w:rPr>
        <w:t>limitations on using federal funds</w:t>
      </w:r>
      <w:r>
        <w:rPr>
          <w:rFonts w:asciiTheme="majorBidi" w:hAnsiTheme="majorBidi" w:cstheme="majorBidi"/>
          <w:sz w:val="22"/>
          <w:szCs w:val="22"/>
        </w:rPr>
        <w:t xml:space="preserve"> for projects that involve economic development eminent domain </w:t>
      </w:r>
    </w:p>
    <w:p w:rsidR="00D77CD8" w:rsidRDefault="00D77CD8" w:rsidP="005B5B79">
      <w:pPr>
        <w:pStyle w:val="ListParagraph"/>
        <w:numPr>
          <w:ilvl w:val="1"/>
          <w:numId w:val="61"/>
        </w:numPr>
        <w:rPr>
          <w:rFonts w:asciiTheme="majorBidi" w:hAnsiTheme="majorBidi" w:cstheme="majorBidi"/>
          <w:sz w:val="22"/>
          <w:szCs w:val="22"/>
        </w:rPr>
      </w:pPr>
      <w:r w:rsidRPr="00610E89">
        <w:rPr>
          <w:rFonts w:asciiTheme="majorBidi" w:hAnsiTheme="majorBidi" w:cstheme="majorBidi"/>
          <w:sz w:val="22"/>
          <w:szCs w:val="22"/>
          <w:u w:val="single"/>
        </w:rPr>
        <w:t>Many states have passed legislation</w:t>
      </w:r>
      <w:r>
        <w:rPr>
          <w:rFonts w:asciiTheme="majorBidi" w:hAnsiTheme="majorBidi" w:cstheme="majorBidi"/>
          <w:sz w:val="22"/>
          <w:szCs w:val="22"/>
        </w:rPr>
        <w:t xml:space="preserve"> and constitutional amendment limiting power to take property for economic developments</w:t>
      </w:r>
    </w:p>
    <w:p w:rsidR="00D77CD8" w:rsidRDefault="00D77CD8"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Some ban transferring property from one owner to another for economic development purposes to support increased tax revenue or additional jobs</w:t>
      </w:r>
    </w:p>
    <w:p w:rsidR="00D77CD8" w:rsidRDefault="00D77CD8"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Some stakes Thomas’s literal “use” approach</w:t>
      </w:r>
    </w:p>
    <w:p w:rsidR="00D77CD8" w:rsidRDefault="00D77CD8"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 xml:space="preserve">Many </w:t>
      </w:r>
      <w:proofErr w:type="gramStart"/>
      <w:r>
        <w:rPr>
          <w:rFonts w:asciiTheme="majorBidi" w:hAnsiTheme="majorBidi" w:cstheme="majorBidi"/>
          <w:sz w:val="22"/>
          <w:szCs w:val="22"/>
        </w:rPr>
        <w:t>ban</w:t>
      </w:r>
      <w:proofErr w:type="gramEnd"/>
      <w:r>
        <w:rPr>
          <w:rFonts w:asciiTheme="majorBidi" w:hAnsiTheme="majorBidi" w:cstheme="majorBidi"/>
          <w:sz w:val="22"/>
          <w:szCs w:val="22"/>
        </w:rPr>
        <w:t xml:space="preserve"> taking unless the property being take is blighted, raising health and safety concerns</w:t>
      </w:r>
    </w:p>
    <w:p w:rsidR="00D77CD8" w:rsidRDefault="00D77CD8"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Some regulate through procedures designed to increase public participation in the process</w:t>
      </w:r>
    </w:p>
    <w:p w:rsidR="00B63051" w:rsidRDefault="00B63051" w:rsidP="005B5B79">
      <w:pPr>
        <w:pStyle w:val="ListParagraph"/>
        <w:numPr>
          <w:ilvl w:val="0"/>
          <w:numId w:val="61"/>
        </w:numPr>
        <w:rPr>
          <w:rFonts w:asciiTheme="majorBidi" w:hAnsiTheme="majorBidi" w:cstheme="majorBidi"/>
          <w:b/>
          <w:bCs/>
          <w:sz w:val="22"/>
          <w:szCs w:val="22"/>
        </w:rPr>
      </w:pPr>
      <w:r w:rsidRPr="00B63051">
        <w:rPr>
          <w:rFonts w:asciiTheme="majorBidi" w:hAnsiTheme="majorBidi" w:cstheme="majorBidi"/>
          <w:b/>
          <w:bCs/>
          <w:sz w:val="22"/>
          <w:szCs w:val="22"/>
        </w:rPr>
        <w:t xml:space="preserve">Just Compensation: </w:t>
      </w:r>
    </w:p>
    <w:p w:rsidR="00B63051" w:rsidRPr="00B63051" w:rsidRDefault="00B63051" w:rsidP="005B5B79">
      <w:pPr>
        <w:pStyle w:val="ListParagraph"/>
        <w:numPr>
          <w:ilvl w:val="1"/>
          <w:numId w:val="61"/>
        </w:numPr>
        <w:rPr>
          <w:rFonts w:asciiTheme="majorBidi" w:hAnsiTheme="majorBidi" w:cstheme="majorBidi"/>
          <w:b/>
          <w:bCs/>
          <w:sz w:val="22"/>
          <w:szCs w:val="22"/>
        </w:rPr>
      </w:pPr>
      <w:r w:rsidRPr="00B63051">
        <w:rPr>
          <w:rFonts w:asciiTheme="majorBidi" w:hAnsiTheme="majorBidi" w:cstheme="majorBidi"/>
          <w:sz w:val="22"/>
          <w:szCs w:val="22"/>
        </w:rPr>
        <w:t>Supreme court</w:t>
      </w:r>
      <w:r>
        <w:rPr>
          <w:rFonts w:asciiTheme="majorBidi" w:hAnsiTheme="majorBidi" w:cstheme="majorBidi"/>
          <w:b/>
          <w:bCs/>
          <w:sz w:val="22"/>
          <w:szCs w:val="22"/>
        </w:rPr>
        <w:t xml:space="preserve">: </w:t>
      </w:r>
      <w:r w:rsidRPr="00610E89">
        <w:rPr>
          <w:rFonts w:asciiTheme="majorBidi" w:hAnsiTheme="majorBidi" w:cstheme="majorBidi"/>
          <w:b/>
          <w:bCs/>
          <w:sz w:val="22"/>
          <w:szCs w:val="22"/>
        </w:rPr>
        <w:t>fair market value of the property prior to taking</w:t>
      </w:r>
      <w:r>
        <w:rPr>
          <w:rFonts w:asciiTheme="majorBidi" w:hAnsiTheme="majorBidi" w:cstheme="majorBidi"/>
          <w:sz w:val="22"/>
          <w:szCs w:val="22"/>
        </w:rPr>
        <w:t xml:space="preserve">. Measured by damage to owner, not value to government. </w:t>
      </w:r>
    </w:p>
    <w:p w:rsidR="00B63051" w:rsidRPr="00610E89" w:rsidRDefault="00B63051" w:rsidP="005B5B79">
      <w:pPr>
        <w:pStyle w:val="ListParagraph"/>
        <w:numPr>
          <w:ilvl w:val="2"/>
          <w:numId w:val="61"/>
        </w:numPr>
        <w:rPr>
          <w:rFonts w:asciiTheme="majorBidi" w:hAnsiTheme="majorBidi" w:cstheme="majorBidi"/>
          <w:sz w:val="22"/>
          <w:szCs w:val="22"/>
          <w:u w:val="single"/>
        </w:rPr>
      </w:pPr>
      <w:r w:rsidRPr="00610E89">
        <w:rPr>
          <w:rFonts w:asciiTheme="majorBidi" w:hAnsiTheme="majorBidi" w:cstheme="majorBidi"/>
          <w:sz w:val="22"/>
          <w:szCs w:val="22"/>
          <w:u w:val="single"/>
        </w:rPr>
        <w:t>Rejected asking price because</w:t>
      </w:r>
      <w:r w:rsidR="0017255B" w:rsidRPr="00610E89">
        <w:rPr>
          <w:rFonts w:asciiTheme="majorBidi" w:hAnsiTheme="majorBidi" w:cstheme="majorBidi"/>
          <w:sz w:val="22"/>
          <w:szCs w:val="22"/>
          <w:u w:val="single"/>
        </w:rPr>
        <w:t xml:space="preserve"> too hard to determine</w:t>
      </w:r>
    </w:p>
    <w:p w:rsidR="00731BBB" w:rsidRDefault="00731BBB" w:rsidP="005B5B79">
      <w:pPr>
        <w:pStyle w:val="ListParagraph"/>
        <w:numPr>
          <w:ilvl w:val="2"/>
          <w:numId w:val="61"/>
        </w:numPr>
        <w:rPr>
          <w:rFonts w:asciiTheme="majorBidi" w:hAnsiTheme="majorBidi" w:cstheme="majorBidi"/>
          <w:sz w:val="22"/>
          <w:szCs w:val="22"/>
        </w:rPr>
      </w:pPr>
      <w:r w:rsidRPr="00731BBB">
        <w:rPr>
          <w:rFonts w:asciiTheme="majorBidi" w:hAnsiTheme="majorBidi" w:cstheme="majorBidi"/>
          <w:i/>
          <w:iCs/>
          <w:sz w:val="22"/>
          <w:szCs w:val="22"/>
        </w:rPr>
        <w:t>U.S v. Acres of Land, More or Less</w:t>
      </w:r>
      <w:r>
        <w:rPr>
          <w:rFonts w:asciiTheme="majorBidi" w:hAnsiTheme="majorBidi" w:cstheme="majorBidi"/>
          <w:sz w:val="22"/>
          <w:szCs w:val="22"/>
        </w:rPr>
        <w:t>: Fair market value does not include that special value of the property to the owners arising from its adaptability to his particular use—not unusual that the market value received for property in taking, won’t enable owner to continue its use</w:t>
      </w:r>
    </w:p>
    <w:p w:rsidR="00731BBB" w:rsidRPr="00731BBB" w:rsidRDefault="0017255B"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This is difficult when a home is taken. But justified that needed for benefit of public and that is reflects the vulnerability that is inherent in the obligations one has to a democracy</w:t>
      </w:r>
    </w:p>
    <w:p w:rsidR="0017255B" w:rsidRPr="00610E89" w:rsidRDefault="0017255B" w:rsidP="005B5B79">
      <w:pPr>
        <w:pStyle w:val="ListParagraph"/>
        <w:numPr>
          <w:ilvl w:val="2"/>
          <w:numId w:val="61"/>
        </w:numPr>
        <w:rPr>
          <w:rFonts w:asciiTheme="majorBidi" w:hAnsiTheme="majorBidi" w:cstheme="majorBidi"/>
          <w:sz w:val="22"/>
          <w:szCs w:val="22"/>
          <w:u w:val="single"/>
        </w:rPr>
      </w:pPr>
      <w:r w:rsidRPr="00610E89">
        <w:rPr>
          <w:rFonts w:asciiTheme="majorBidi" w:hAnsiTheme="majorBidi" w:cstheme="majorBidi"/>
          <w:sz w:val="22"/>
          <w:szCs w:val="22"/>
          <w:u w:val="single"/>
        </w:rPr>
        <w:t>A few states: require payment of 125%-150%</w:t>
      </w:r>
    </w:p>
    <w:p w:rsidR="008C72CB" w:rsidRDefault="008C72CB" w:rsidP="005B5B79">
      <w:pPr>
        <w:pStyle w:val="ListParagraph"/>
        <w:numPr>
          <w:ilvl w:val="3"/>
          <w:numId w:val="61"/>
        </w:numPr>
        <w:rPr>
          <w:rFonts w:asciiTheme="majorBidi" w:hAnsiTheme="majorBidi" w:cstheme="majorBidi"/>
          <w:sz w:val="22"/>
          <w:szCs w:val="22"/>
        </w:rPr>
      </w:pPr>
      <w:r>
        <w:rPr>
          <w:rFonts w:asciiTheme="majorBidi" w:hAnsiTheme="majorBidi" w:cstheme="majorBidi"/>
          <w:sz w:val="22"/>
          <w:szCs w:val="22"/>
        </w:rPr>
        <w:t xml:space="preserve">Causes some </w:t>
      </w:r>
      <w:r w:rsidRPr="00610E89">
        <w:rPr>
          <w:rFonts w:asciiTheme="majorBidi" w:hAnsiTheme="majorBidi" w:cstheme="majorBidi"/>
          <w:b/>
          <w:bCs/>
          <w:sz w:val="22"/>
          <w:szCs w:val="22"/>
        </w:rPr>
        <w:t>holdup concerns</w:t>
      </w:r>
      <w:r>
        <w:rPr>
          <w:rFonts w:asciiTheme="majorBidi" w:hAnsiTheme="majorBidi" w:cstheme="majorBidi"/>
          <w:sz w:val="22"/>
          <w:szCs w:val="22"/>
        </w:rPr>
        <w:t>—</w:t>
      </w:r>
      <w:r w:rsidRPr="008C72CB">
        <w:rPr>
          <w:rFonts w:asciiTheme="majorBidi" w:hAnsiTheme="majorBidi" w:cstheme="majorBidi"/>
          <w:sz w:val="22"/>
          <w:szCs w:val="22"/>
        </w:rPr>
        <w:t>owners that would</w:t>
      </w:r>
      <w:r>
        <w:rPr>
          <w:rFonts w:asciiTheme="majorBidi" w:hAnsiTheme="majorBidi" w:cstheme="majorBidi"/>
          <w:sz w:val="22"/>
          <w:szCs w:val="22"/>
        </w:rPr>
        <w:t xml:space="preserve"> really be willing to sell, won’t sell for market value, because they know they will get more if government forced to take from them</w:t>
      </w:r>
    </w:p>
    <w:p w:rsidR="008C72CB" w:rsidRDefault="008C72CB" w:rsidP="005B5B79">
      <w:pPr>
        <w:pStyle w:val="ListParagraph"/>
        <w:numPr>
          <w:ilvl w:val="1"/>
          <w:numId w:val="61"/>
        </w:numPr>
        <w:rPr>
          <w:rFonts w:asciiTheme="majorBidi" w:hAnsiTheme="majorBidi" w:cstheme="majorBidi"/>
          <w:sz w:val="22"/>
          <w:szCs w:val="22"/>
        </w:rPr>
      </w:pPr>
      <w:r>
        <w:rPr>
          <w:rFonts w:asciiTheme="majorBidi" w:hAnsiTheme="majorBidi" w:cstheme="majorBidi"/>
          <w:sz w:val="22"/>
          <w:szCs w:val="22"/>
        </w:rPr>
        <w:t>Supreme court ha</w:t>
      </w:r>
      <w:r w:rsidR="00610E89">
        <w:rPr>
          <w:rFonts w:asciiTheme="majorBidi" w:hAnsiTheme="majorBidi" w:cstheme="majorBidi"/>
          <w:sz w:val="22"/>
          <w:szCs w:val="22"/>
        </w:rPr>
        <w:t>s</w:t>
      </w:r>
      <w:r>
        <w:rPr>
          <w:rFonts w:asciiTheme="majorBidi" w:hAnsiTheme="majorBidi" w:cstheme="majorBidi"/>
          <w:sz w:val="22"/>
          <w:szCs w:val="22"/>
        </w:rPr>
        <w:t xml:space="preserve"> held that </w:t>
      </w:r>
      <w:r w:rsidRPr="00610E89">
        <w:rPr>
          <w:rFonts w:asciiTheme="majorBidi" w:hAnsiTheme="majorBidi" w:cstheme="majorBidi"/>
          <w:b/>
          <w:bCs/>
          <w:sz w:val="22"/>
          <w:szCs w:val="22"/>
        </w:rPr>
        <w:t>don’t have a right for moving costs</w:t>
      </w:r>
      <w:r>
        <w:rPr>
          <w:rFonts w:asciiTheme="majorBidi" w:hAnsiTheme="majorBidi" w:cstheme="majorBidi"/>
          <w:sz w:val="22"/>
          <w:szCs w:val="22"/>
        </w:rPr>
        <w:t>, only for the property value</w:t>
      </w:r>
    </w:p>
    <w:p w:rsidR="008C72CB" w:rsidRDefault="008C72CB" w:rsidP="005B5B79">
      <w:pPr>
        <w:pStyle w:val="ListParagraph"/>
        <w:numPr>
          <w:ilvl w:val="2"/>
          <w:numId w:val="61"/>
        </w:numPr>
        <w:rPr>
          <w:rFonts w:asciiTheme="majorBidi" w:hAnsiTheme="majorBidi" w:cstheme="majorBidi"/>
          <w:sz w:val="22"/>
          <w:szCs w:val="22"/>
        </w:rPr>
      </w:pPr>
      <w:r w:rsidRPr="00610E89">
        <w:rPr>
          <w:rFonts w:asciiTheme="majorBidi" w:hAnsiTheme="majorBidi" w:cstheme="majorBidi"/>
          <w:b/>
          <w:bCs/>
          <w:sz w:val="22"/>
          <w:szCs w:val="22"/>
        </w:rPr>
        <w:t>Also refused to grant compensation for goodwill or “going-concern value</w:t>
      </w:r>
      <w:r>
        <w:rPr>
          <w:rFonts w:asciiTheme="majorBidi" w:hAnsiTheme="majorBidi" w:cstheme="majorBidi"/>
          <w:sz w:val="22"/>
          <w:szCs w:val="22"/>
        </w:rPr>
        <w:t>” (benefit of already operating business v. starting a new one with just the basic materials)—any barrier to relocation is merely incidental to the taking</w:t>
      </w:r>
    </w:p>
    <w:p w:rsidR="008C72CB" w:rsidRDefault="008C72CB" w:rsidP="005B5B79">
      <w:pPr>
        <w:pStyle w:val="ListParagraph"/>
        <w:numPr>
          <w:ilvl w:val="2"/>
          <w:numId w:val="61"/>
        </w:numPr>
        <w:rPr>
          <w:rFonts w:asciiTheme="majorBidi" w:hAnsiTheme="majorBidi" w:cstheme="majorBidi"/>
          <w:sz w:val="22"/>
          <w:szCs w:val="22"/>
        </w:rPr>
      </w:pPr>
      <w:r w:rsidRPr="00610E89">
        <w:rPr>
          <w:rFonts w:asciiTheme="majorBidi" w:hAnsiTheme="majorBidi" w:cstheme="majorBidi"/>
          <w:b/>
          <w:bCs/>
          <w:sz w:val="22"/>
          <w:szCs w:val="22"/>
          <w:u w:val="single"/>
        </w:rPr>
        <w:t>Exception</w:t>
      </w:r>
      <w:r w:rsidRPr="00610E89">
        <w:rPr>
          <w:rFonts w:asciiTheme="majorBidi" w:hAnsiTheme="majorBidi" w:cstheme="majorBidi"/>
          <w:sz w:val="22"/>
          <w:szCs w:val="22"/>
          <w:u w:val="single"/>
        </w:rPr>
        <w:t>: if the taking is temporary the owner</w:t>
      </w:r>
      <w:r>
        <w:rPr>
          <w:rFonts w:asciiTheme="majorBidi" w:hAnsiTheme="majorBidi" w:cstheme="majorBidi"/>
          <w:sz w:val="22"/>
          <w:szCs w:val="22"/>
        </w:rPr>
        <w:t xml:space="preserve"> is entitled to compensation for loss of goodwill, because cannot relocate elsewhere in the interim</w:t>
      </w:r>
    </w:p>
    <w:p w:rsidR="008C72CB" w:rsidRDefault="008C72CB" w:rsidP="005B5B79">
      <w:pPr>
        <w:pStyle w:val="ListParagraph"/>
        <w:numPr>
          <w:ilvl w:val="2"/>
          <w:numId w:val="61"/>
        </w:numPr>
        <w:rPr>
          <w:rFonts w:asciiTheme="majorBidi" w:hAnsiTheme="majorBidi" w:cstheme="majorBidi"/>
          <w:sz w:val="22"/>
          <w:szCs w:val="22"/>
        </w:rPr>
      </w:pPr>
      <w:r>
        <w:rPr>
          <w:rFonts w:asciiTheme="majorBidi" w:hAnsiTheme="majorBidi" w:cstheme="majorBidi"/>
          <w:sz w:val="22"/>
          <w:szCs w:val="22"/>
        </w:rPr>
        <w:t xml:space="preserve">Statutes: </w:t>
      </w:r>
      <w:r w:rsidRPr="00610E89">
        <w:rPr>
          <w:rFonts w:asciiTheme="majorBidi" w:hAnsiTheme="majorBidi" w:cstheme="majorBidi"/>
          <w:sz w:val="22"/>
          <w:szCs w:val="22"/>
          <w:u w:val="single"/>
        </w:rPr>
        <w:t>federal government has passed legislation requiring compensation for moving costs, lost personal property occasioned by the move and actual reasonable expenses</w:t>
      </w:r>
      <w:r>
        <w:rPr>
          <w:rFonts w:asciiTheme="majorBidi" w:hAnsiTheme="majorBidi" w:cstheme="majorBidi"/>
          <w:sz w:val="22"/>
          <w:szCs w:val="22"/>
        </w:rPr>
        <w:t xml:space="preserve"> in searching for a replacement business if property is taken by the federal government or state governments using federal funding</w:t>
      </w:r>
    </w:p>
    <w:p w:rsidR="008C72CB" w:rsidRDefault="008C72CB" w:rsidP="005B5B79">
      <w:pPr>
        <w:pStyle w:val="ListParagraph"/>
        <w:numPr>
          <w:ilvl w:val="3"/>
          <w:numId w:val="61"/>
        </w:numPr>
        <w:rPr>
          <w:rFonts w:asciiTheme="majorBidi" w:hAnsiTheme="majorBidi" w:cstheme="majorBidi"/>
          <w:sz w:val="22"/>
          <w:szCs w:val="22"/>
        </w:rPr>
      </w:pPr>
      <w:r>
        <w:rPr>
          <w:rFonts w:asciiTheme="majorBidi" w:hAnsiTheme="majorBidi" w:cstheme="majorBidi"/>
          <w:sz w:val="22"/>
          <w:szCs w:val="22"/>
        </w:rPr>
        <w:t>Some states have allowed for compensation of goodwill when a business has close ties to a particular location and relocation would not avoid the loss</w:t>
      </w:r>
    </w:p>
    <w:p w:rsidR="008C72CB" w:rsidRDefault="008C72CB" w:rsidP="005B5B79">
      <w:pPr>
        <w:pStyle w:val="ListParagraph"/>
        <w:numPr>
          <w:ilvl w:val="4"/>
          <w:numId w:val="61"/>
        </w:numPr>
        <w:rPr>
          <w:rFonts w:asciiTheme="majorBidi" w:hAnsiTheme="majorBidi" w:cstheme="majorBidi"/>
          <w:sz w:val="22"/>
          <w:szCs w:val="22"/>
        </w:rPr>
      </w:pPr>
      <w:r>
        <w:rPr>
          <w:rFonts w:asciiTheme="majorBidi" w:hAnsiTheme="majorBidi" w:cstheme="majorBidi"/>
          <w:sz w:val="22"/>
          <w:szCs w:val="22"/>
        </w:rPr>
        <w:t>Some</w:t>
      </w:r>
      <w:r w:rsidRPr="008C72CB">
        <w:rPr>
          <w:rFonts w:asciiTheme="majorBidi" w:hAnsiTheme="majorBidi" w:cstheme="majorBidi"/>
          <w:i/>
          <w:iCs/>
          <w:sz w:val="22"/>
          <w:szCs w:val="22"/>
        </w:rPr>
        <w:t xml:space="preserve"> state courts </w:t>
      </w:r>
      <w:r>
        <w:rPr>
          <w:rFonts w:asciiTheme="majorBidi" w:hAnsiTheme="majorBidi" w:cstheme="majorBidi"/>
          <w:sz w:val="22"/>
          <w:szCs w:val="22"/>
        </w:rPr>
        <w:t xml:space="preserve">allow for business losses in narrow instances if the business is not easily movable because of the unique character of the property </w:t>
      </w:r>
    </w:p>
    <w:p w:rsidR="008C72CB" w:rsidRDefault="00731BBB" w:rsidP="005B5B79">
      <w:pPr>
        <w:pStyle w:val="ListParagraph"/>
        <w:numPr>
          <w:ilvl w:val="1"/>
          <w:numId w:val="61"/>
        </w:numPr>
        <w:rPr>
          <w:rFonts w:asciiTheme="majorBidi" w:hAnsiTheme="majorBidi" w:cstheme="majorBidi"/>
          <w:sz w:val="22"/>
          <w:szCs w:val="22"/>
        </w:rPr>
      </w:pPr>
      <w:r>
        <w:rPr>
          <w:rFonts w:asciiTheme="majorBidi" w:hAnsiTheme="majorBidi" w:cstheme="majorBidi"/>
          <w:sz w:val="22"/>
          <w:szCs w:val="22"/>
        </w:rPr>
        <w:t xml:space="preserve">Partial takings: </w:t>
      </w:r>
      <w:r>
        <w:rPr>
          <w:rFonts w:asciiTheme="majorBidi" w:hAnsiTheme="majorBidi" w:cstheme="majorBidi"/>
          <w:sz w:val="22"/>
          <w:szCs w:val="22"/>
        </w:rPr>
        <w:tab/>
      </w:r>
    </w:p>
    <w:p w:rsidR="00731BBB" w:rsidRDefault="00731BBB" w:rsidP="005B5B79">
      <w:pPr>
        <w:pStyle w:val="ListParagraph"/>
        <w:numPr>
          <w:ilvl w:val="2"/>
          <w:numId w:val="61"/>
        </w:numPr>
        <w:rPr>
          <w:rFonts w:asciiTheme="majorBidi" w:hAnsiTheme="majorBidi" w:cstheme="majorBidi"/>
          <w:sz w:val="22"/>
          <w:szCs w:val="22"/>
        </w:rPr>
      </w:pPr>
      <w:r w:rsidRPr="00731BBB">
        <w:rPr>
          <w:rFonts w:asciiTheme="majorBidi" w:hAnsiTheme="majorBidi" w:cstheme="majorBidi"/>
          <w:b/>
          <w:bCs/>
          <w:sz w:val="22"/>
          <w:szCs w:val="22"/>
        </w:rPr>
        <w:t>Severance damages</w:t>
      </w:r>
      <w:r>
        <w:rPr>
          <w:rFonts w:asciiTheme="majorBidi" w:hAnsiTheme="majorBidi" w:cstheme="majorBidi"/>
          <w:sz w:val="22"/>
          <w:szCs w:val="22"/>
        </w:rPr>
        <w:t xml:space="preserve">: if take 40/100 acres of land (must compensate not just for the 40 acres) but </w:t>
      </w:r>
      <w:r w:rsidRPr="00610E89">
        <w:rPr>
          <w:rFonts w:asciiTheme="majorBidi" w:hAnsiTheme="majorBidi" w:cstheme="majorBidi"/>
          <w:sz w:val="22"/>
          <w:szCs w:val="22"/>
          <w:u w:val="single"/>
        </w:rPr>
        <w:t>for the reduction in value to the remaining 60 acres caused by taking 40</w:t>
      </w:r>
    </w:p>
    <w:p w:rsidR="00731BBB" w:rsidRPr="00731BBB" w:rsidRDefault="00731BBB" w:rsidP="005B5B79">
      <w:pPr>
        <w:pStyle w:val="ListParagraph"/>
        <w:numPr>
          <w:ilvl w:val="3"/>
          <w:numId w:val="61"/>
        </w:numPr>
        <w:rPr>
          <w:rFonts w:asciiTheme="majorBidi" w:hAnsiTheme="majorBidi" w:cstheme="majorBidi"/>
          <w:sz w:val="22"/>
          <w:szCs w:val="22"/>
        </w:rPr>
      </w:pPr>
      <w:r>
        <w:rPr>
          <w:rFonts w:asciiTheme="majorBidi" w:hAnsiTheme="majorBidi" w:cstheme="majorBidi"/>
          <w:sz w:val="22"/>
          <w:szCs w:val="22"/>
        </w:rPr>
        <w:t xml:space="preserve">But, if there are </w:t>
      </w:r>
      <w:r w:rsidRPr="00731BBB">
        <w:rPr>
          <w:rFonts w:asciiTheme="majorBidi" w:hAnsiTheme="majorBidi" w:cstheme="majorBidi"/>
          <w:b/>
          <w:bCs/>
          <w:sz w:val="22"/>
          <w:szCs w:val="22"/>
        </w:rPr>
        <w:t>special benefits</w:t>
      </w:r>
      <w:r>
        <w:rPr>
          <w:rFonts w:asciiTheme="majorBidi" w:hAnsiTheme="majorBidi" w:cstheme="majorBidi"/>
          <w:sz w:val="22"/>
          <w:szCs w:val="22"/>
        </w:rPr>
        <w:t xml:space="preserve">—created when the taking results in an increase in the value of the particular remaining property that is not shared by the public at large (i.e. by </w:t>
      </w:r>
      <w:r>
        <w:rPr>
          <w:rFonts w:asciiTheme="majorBidi" w:hAnsiTheme="majorBidi" w:cstheme="majorBidi"/>
          <w:sz w:val="22"/>
          <w:szCs w:val="22"/>
        </w:rPr>
        <w:lastRenderedPageBreak/>
        <w:t xml:space="preserve">benefiting a specific business by being particularly close to the new foot traffic), that will be offset against the severance damages. Some allow for an offset even for </w:t>
      </w:r>
      <w:r>
        <w:rPr>
          <w:rFonts w:asciiTheme="majorBidi" w:hAnsiTheme="majorBidi" w:cstheme="majorBidi"/>
          <w:b/>
          <w:bCs/>
          <w:sz w:val="22"/>
          <w:szCs w:val="22"/>
        </w:rPr>
        <w:t>general benefits</w:t>
      </w:r>
      <w:r w:rsidR="00526F00">
        <w:rPr>
          <w:rFonts w:asciiTheme="majorBidi" w:hAnsiTheme="majorBidi" w:cstheme="majorBidi"/>
          <w:b/>
          <w:bCs/>
          <w:sz w:val="22"/>
          <w:szCs w:val="22"/>
        </w:rPr>
        <w:t xml:space="preserve"> </w:t>
      </w:r>
      <w:r w:rsidR="00526F00">
        <w:rPr>
          <w:rFonts w:asciiTheme="majorBidi" w:hAnsiTheme="majorBidi" w:cstheme="majorBidi"/>
          <w:sz w:val="22"/>
          <w:szCs w:val="22"/>
        </w:rPr>
        <w:t xml:space="preserve">(NJ—any benefit to the owner, if reasonably quantifiable, will be measured against losses in market value to the remaining property caused by the partial taking) </w:t>
      </w:r>
    </w:p>
    <w:p w:rsidR="00731BBB" w:rsidRDefault="00731BBB" w:rsidP="005B5B79">
      <w:pPr>
        <w:pStyle w:val="ListParagraph"/>
        <w:numPr>
          <w:ilvl w:val="3"/>
          <w:numId w:val="61"/>
        </w:numPr>
        <w:rPr>
          <w:rFonts w:asciiTheme="majorBidi" w:hAnsiTheme="majorBidi" w:cstheme="majorBidi"/>
          <w:sz w:val="22"/>
          <w:szCs w:val="22"/>
        </w:rPr>
      </w:pPr>
      <w:r>
        <w:rPr>
          <w:rFonts w:asciiTheme="majorBidi" w:hAnsiTheme="majorBidi" w:cstheme="majorBidi"/>
          <w:sz w:val="22"/>
          <w:szCs w:val="22"/>
        </w:rPr>
        <w:t xml:space="preserve">But, courts are split if the special benefits can reduce the amount </w:t>
      </w:r>
      <w:r w:rsidR="00526F00">
        <w:rPr>
          <w:rFonts w:asciiTheme="majorBidi" w:hAnsiTheme="majorBidi" w:cstheme="majorBidi"/>
          <w:sz w:val="22"/>
          <w:szCs w:val="22"/>
        </w:rPr>
        <w:t>it owners</w:t>
      </w:r>
      <w:r>
        <w:rPr>
          <w:rFonts w:asciiTheme="majorBidi" w:hAnsiTheme="majorBidi" w:cstheme="majorBidi"/>
          <w:sz w:val="22"/>
          <w:szCs w:val="22"/>
        </w:rPr>
        <w:t xml:space="preserve"> for the actual property taken (and not just for the severance damages)</w:t>
      </w:r>
      <w:r w:rsidR="00526F00">
        <w:rPr>
          <w:rFonts w:asciiTheme="majorBidi" w:hAnsiTheme="majorBidi" w:cstheme="majorBidi"/>
          <w:sz w:val="22"/>
          <w:szCs w:val="22"/>
        </w:rPr>
        <w:t xml:space="preserve">. Most courts do not allow an offset in that situation. </w:t>
      </w:r>
    </w:p>
    <w:p w:rsidR="00FD4067" w:rsidRPr="00FD4067" w:rsidRDefault="00FD4067" w:rsidP="00FD4067">
      <w:pPr>
        <w:rPr>
          <w:rFonts w:asciiTheme="majorBidi" w:hAnsiTheme="majorBidi" w:cstheme="majorBidi"/>
          <w:sz w:val="22"/>
          <w:szCs w:val="22"/>
        </w:rPr>
      </w:pPr>
    </w:p>
    <w:p w:rsidR="00FD4067" w:rsidRDefault="00FD4067" w:rsidP="00FD4067">
      <w:pPr>
        <w:pStyle w:val="Heading3"/>
      </w:pPr>
      <w:bookmarkStart w:id="93" w:name="_Toc8243831"/>
      <w:r>
        <w:t>“Regulatory</w:t>
      </w:r>
      <w:r w:rsidR="00B96632">
        <w:t>”</w:t>
      </w:r>
      <w:r>
        <w:t xml:space="preserve"> takings and the ad hoc test</w:t>
      </w:r>
      <w:bookmarkEnd w:id="93"/>
    </w:p>
    <w:p w:rsidR="00FD4067" w:rsidRPr="00FD4067" w:rsidRDefault="00FD4067" w:rsidP="00FD4067">
      <w:pPr>
        <w:rPr>
          <w:rFonts w:asciiTheme="majorBidi" w:hAnsiTheme="majorBidi" w:cstheme="majorBidi"/>
          <w:sz w:val="22"/>
          <w:szCs w:val="22"/>
        </w:rPr>
      </w:pPr>
    </w:p>
    <w:p w:rsidR="00FD4067" w:rsidRDefault="00FD4067" w:rsidP="005B5B79">
      <w:pPr>
        <w:pStyle w:val="ListParagraph"/>
        <w:numPr>
          <w:ilvl w:val="0"/>
          <w:numId w:val="62"/>
        </w:numPr>
        <w:rPr>
          <w:rFonts w:asciiTheme="majorBidi" w:hAnsiTheme="majorBidi" w:cstheme="majorBidi"/>
          <w:sz w:val="22"/>
          <w:szCs w:val="22"/>
        </w:rPr>
      </w:pPr>
      <w:r>
        <w:rPr>
          <w:rFonts w:asciiTheme="majorBidi" w:hAnsiTheme="majorBidi" w:cstheme="majorBidi"/>
          <w:sz w:val="22"/>
          <w:szCs w:val="22"/>
        </w:rPr>
        <w:t xml:space="preserve">A regulation of property will be deemed a taking if “fairness and justice” require a court to conclude that the </w:t>
      </w:r>
      <w:r w:rsidRPr="00610E89">
        <w:rPr>
          <w:rFonts w:asciiTheme="majorBidi" w:hAnsiTheme="majorBidi" w:cstheme="majorBidi"/>
          <w:b/>
          <w:bCs/>
          <w:sz w:val="22"/>
          <w:szCs w:val="22"/>
        </w:rPr>
        <w:t>public at large, rather than a single owner</w:t>
      </w:r>
      <w:r>
        <w:rPr>
          <w:rFonts w:asciiTheme="majorBidi" w:hAnsiTheme="majorBidi" w:cstheme="majorBidi"/>
          <w:sz w:val="22"/>
          <w:szCs w:val="22"/>
        </w:rPr>
        <w:t xml:space="preserve">, must bear the burden of an exercise of state power in the public interest.” </w:t>
      </w:r>
      <w:r w:rsidR="008A6CE7">
        <w:rPr>
          <w:rFonts w:asciiTheme="majorBidi" w:hAnsiTheme="majorBidi" w:cstheme="majorBidi"/>
          <w:sz w:val="22"/>
          <w:szCs w:val="22"/>
        </w:rPr>
        <w:t>Regulations</w:t>
      </w:r>
      <w:r>
        <w:rPr>
          <w:rFonts w:asciiTheme="majorBidi" w:hAnsiTheme="majorBidi" w:cstheme="majorBidi"/>
          <w:sz w:val="22"/>
          <w:szCs w:val="22"/>
        </w:rPr>
        <w:t xml:space="preserve"> are not takings if they are “properly treated as part of the burden of common citizenship</w:t>
      </w:r>
      <w:r w:rsidR="008A6CE7">
        <w:rPr>
          <w:rFonts w:asciiTheme="majorBidi" w:hAnsiTheme="majorBidi" w:cstheme="majorBidi"/>
          <w:sz w:val="22"/>
          <w:szCs w:val="22"/>
        </w:rPr>
        <w:t>”—if burden on all, then not a taking</w:t>
      </w:r>
    </w:p>
    <w:p w:rsidR="00FD4067" w:rsidRDefault="00FD4067" w:rsidP="005B5B79">
      <w:pPr>
        <w:pStyle w:val="ListParagraph"/>
        <w:numPr>
          <w:ilvl w:val="1"/>
          <w:numId w:val="62"/>
        </w:numPr>
        <w:rPr>
          <w:rFonts w:asciiTheme="majorBidi" w:hAnsiTheme="majorBidi" w:cstheme="majorBidi"/>
          <w:sz w:val="22"/>
          <w:szCs w:val="22"/>
        </w:rPr>
      </w:pPr>
      <w:r>
        <w:rPr>
          <w:rFonts w:asciiTheme="majorBidi" w:hAnsiTheme="majorBidi" w:cstheme="majorBidi"/>
          <w:sz w:val="22"/>
          <w:szCs w:val="22"/>
        </w:rPr>
        <w:t xml:space="preserve">Is it fair or just for the single owner to bear the burden? </w:t>
      </w:r>
      <w:r w:rsidRPr="00610E89">
        <w:rPr>
          <w:rFonts w:asciiTheme="majorBidi" w:hAnsiTheme="majorBidi" w:cstheme="majorBidi"/>
          <w:b/>
          <w:bCs/>
          <w:sz w:val="22"/>
          <w:szCs w:val="22"/>
        </w:rPr>
        <w:t>How much should they have to bear for the good of the community?</w:t>
      </w:r>
      <w:r>
        <w:rPr>
          <w:rFonts w:asciiTheme="majorBidi" w:hAnsiTheme="majorBidi" w:cstheme="majorBidi"/>
          <w:sz w:val="22"/>
          <w:szCs w:val="22"/>
        </w:rPr>
        <w:t xml:space="preserve"> (freedom of action v. freedom of security—others have right to be protected from the owner’s exercise of their property rights through regulation, but to what extent?) </w:t>
      </w:r>
    </w:p>
    <w:p w:rsidR="00327148" w:rsidRPr="00327148" w:rsidRDefault="00327148" w:rsidP="00327148">
      <w:pPr>
        <w:pStyle w:val="ListParagraph"/>
        <w:numPr>
          <w:ilvl w:val="1"/>
          <w:numId w:val="62"/>
        </w:numPr>
        <w:rPr>
          <w:rFonts w:asciiTheme="majorBidi" w:hAnsiTheme="majorBidi" w:cstheme="majorBidi"/>
          <w:sz w:val="22"/>
          <w:szCs w:val="22"/>
        </w:rPr>
      </w:pPr>
      <w:r>
        <w:rPr>
          <w:rFonts w:asciiTheme="majorBidi" w:hAnsiTheme="majorBidi" w:cstheme="majorBidi"/>
          <w:bCs/>
          <w:sz w:val="22"/>
          <w:szCs w:val="22"/>
        </w:rPr>
        <w:t>“</w:t>
      </w:r>
      <w:r w:rsidRPr="00610E89">
        <w:rPr>
          <w:rFonts w:asciiTheme="majorBidi" w:hAnsiTheme="majorBidi" w:cstheme="majorBidi"/>
          <w:bCs/>
          <w:sz w:val="22"/>
          <w:szCs w:val="22"/>
          <w:u w:val="single"/>
        </w:rPr>
        <w:t>If regulation goes too far, it will be recognized as a taking</w:t>
      </w:r>
      <w:r>
        <w:rPr>
          <w:rFonts w:asciiTheme="majorBidi" w:hAnsiTheme="majorBidi" w:cstheme="majorBidi"/>
          <w:bCs/>
          <w:sz w:val="22"/>
          <w:szCs w:val="22"/>
        </w:rPr>
        <w:t>”</w:t>
      </w:r>
      <w:r w:rsidRPr="00327148">
        <w:rPr>
          <w:rFonts w:asciiTheme="majorBidi" w:hAnsiTheme="majorBidi" w:cstheme="majorBidi"/>
          <w:bCs/>
          <w:sz w:val="22"/>
          <w:szCs w:val="22"/>
        </w:rPr>
        <w:t xml:space="preserve">—Holmes </w:t>
      </w:r>
      <w:r>
        <w:rPr>
          <w:rFonts w:asciiTheme="majorBidi" w:hAnsiTheme="majorBidi" w:cstheme="majorBidi"/>
          <w:bCs/>
          <w:sz w:val="22"/>
          <w:szCs w:val="22"/>
        </w:rPr>
        <w:t xml:space="preserve">(Penn Coal v. Mahon) </w:t>
      </w:r>
    </w:p>
    <w:p w:rsidR="00FD4067" w:rsidRPr="00535A10" w:rsidRDefault="00FD4067" w:rsidP="005B5B79">
      <w:pPr>
        <w:pStyle w:val="ListParagraph"/>
        <w:numPr>
          <w:ilvl w:val="0"/>
          <w:numId w:val="62"/>
        </w:numPr>
        <w:rPr>
          <w:rFonts w:asciiTheme="majorBidi" w:hAnsiTheme="majorBidi" w:cstheme="majorBidi"/>
          <w:sz w:val="22"/>
          <w:szCs w:val="22"/>
        </w:rPr>
      </w:pPr>
      <w:r>
        <w:rPr>
          <w:rFonts w:asciiTheme="majorBidi" w:hAnsiTheme="majorBidi" w:cstheme="majorBidi"/>
          <w:sz w:val="22"/>
          <w:szCs w:val="22"/>
        </w:rPr>
        <w:t xml:space="preserve">Penn Central test: </w:t>
      </w:r>
      <w:r w:rsidR="00D049B2">
        <w:rPr>
          <w:rFonts w:asciiTheme="majorBidi" w:hAnsiTheme="majorBidi" w:cstheme="majorBidi"/>
          <w:sz w:val="22"/>
          <w:szCs w:val="22"/>
        </w:rPr>
        <w:t xml:space="preserve">requires courts to engage in essentially ad hoc, factual inquiries of the particular circumstances of each case, with a focus on: (1) the economic impact of the regulation on the particular owner; (2) the protection of </w:t>
      </w:r>
      <w:r w:rsidR="00D049B2" w:rsidRPr="00535A10">
        <w:rPr>
          <w:rFonts w:asciiTheme="majorBidi" w:hAnsiTheme="majorBidi" w:cstheme="majorBidi"/>
          <w:sz w:val="22"/>
          <w:szCs w:val="22"/>
        </w:rPr>
        <w:t>reasonable or distinct investment-backed expectations; and (3) the character of the governmental action</w:t>
      </w:r>
    </w:p>
    <w:p w:rsidR="00691943" w:rsidRDefault="00691943" w:rsidP="005B5B79">
      <w:pPr>
        <w:pStyle w:val="ListParagraph"/>
        <w:numPr>
          <w:ilvl w:val="1"/>
          <w:numId w:val="62"/>
        </w:numPr>
        <w:rPr>
          <w:rFonts w:asciiTheme="majorBidi" w:hAnsiTheme="majorBidi" w:cstheme="majorBidi"/>
          <w:sz w:val="22"/>
          <w:szCs w:val="22"/>
        </w:rPr>
      </w:pPr>
      <w:r w:rsidRPr="00535A10">
        <w:rPr>
          <w:rFonts w:asciiTheme="majorBidi" w:hAnsiTheme="majorBidi" w:cstheme="majorBidi"/>
          <w:sz w:val="22"/>
          <w:szCs w:val="22"/>
        </w:rPr>
        <w:t>In 2005 Supreme Court</w:t>
      </w:r>
      <w:r>
        <w:rPr>
          <w:rFonts w:asciiTheme="majorBidi" w:hAnsiTheme="majorBidi" w:cstheme="majorBidi"/>
          <w:sz w:val="22"/>
          <w:szCs w:val="22"/>
        </w:rPr>
        <w:t xml:space="preserve"> made clear that the court aims to identify regulatory actions that are </w:t>
      </w:r>
      <w:r w:rsidR="000529D5">
        <w:rPr>
          <w:rFonts w:asciiTheme="majorBidi" w:hAnsiTheme="majorBidi" w:cstheme="majorBidi"/>
          <w:sz w:val="22"/>
          <w:szCs w:val="22"/>
        </w:rPr>
        <w:t>“</w:t>
      </w:r>
      <w:r w:rsidRPr="00610E89">
        <w:rPr>
          <w:rFonts w:asciiTheme="majorBidi" w:hAnsiTheme="majorBidi" w:cstheme="majorBidi"/>
          <w:b/>
          <w:bCs/>
          <w:sz w:val="22"/>
          <w:szCs w:val="22"/>
        </w:rPr>
        <w:t>functionally equivalent to the classic taking</w:t>
      </w:r>
      <w:r>
        <w:rPr>
          <w:rFonts w:asciiTheme="majorBidi" w:hAnsiTheme="majorBidi" w:cstheme="majorBidi"/>
          <w:sz w:val="22"/>
          <w:szCs w:val="22"/>
        </w:rPr>
        <w:t xml:space="preserve"> in which the government directly appropriates private property or ousts the owner from his domain.</w:t>
      </w:r>
      <w:r w:rsidR="000529D5">
        <w:rPr>
          <w:rFonts w:asciiTheme="majorBidi" w:hAnsiTheme="majorBidi" w:cstheme="majorBidi"/>
          <w:sz w:val="22"/>
          <w:szCs w:val="22"/>
        </w:rPr>
        <w:t>”</w:t>
      </w:r>
    </w:p>
    <w:p w:rsidR="00691943" w:rsidRDefault="006F2FB6" w:rsidP="005B5B79">
      <w:pPr>
        <w:pStyle w:val="ListParagraph"/>
        <w:numPr>
          <w:ilvl w:val="2"/>
          <w:numId w:val="62"/>
        </w:numPr>
        <w:rPr>
          <w:rFonts w:asciiTheme="majorBidi" w:hAnsiTheme="majorBidi" w:cstheme="majorBidi"/>
          <w:sz w:val="22"/>
          <w:szCs w:val="22"/>
        </w:rPr>
      </w:pPr>
      <w:r w:rsidRPr="00610E89">
        <w:rPr>
          <w:rFonts w:asciiTheme="majorBidi" w:hAnsiTheme="majorBidi" w:cstheme="majorBidi"/>
          <w:sz w:val="22"/>
          <w:szCs w:val="22"/>
          <w:u w:val="single"/>
        </w:rPr>
        <w:t>It is not a means-end test</w:t>
      </w:r>
      <w:r w:rsidR="00984BEE" w:rsidRPr="00610E89">
        <w:rPr>
          <w:rFonts w:asciiTheme="majorBidi" w:hAnsiTheme="majorBidi" w:cstheme="majorBidi"/>
          <w:sz w:val="22"/>
          <w:szCs w:val="22"/>
          <w:u w:val="single"/>
        </w:rPr>
        <w:t xml:space="preserve"> of the regulation</w:t>
      </w:r>
      <w:r w:rsidR="00294D53">
        <w:rPr>
          <w:rFonts w:asciiTheme="majorBidi" w:hAnsiTheme="majorBidi" w:cstheme="majorBidi"/>
          <w:sz w:val="22"/>
          <w:szCs w:val="22"/>
        </w:rPr>
        <w:t xml:space="preserve">, not looking to see if substantially advances a legitimate interest (it is not a due process claim, it is harder to overcome) </w:t>
      </w:r>
    </w:p>
    <w:p w:rsidR="00691943" w:rsidRDefault="00691943" w:rsidP="005B5B79">
      <w:pPr>
        <w:pStyle w:val="ListParagraph"/>
        <w:numPr>
          <w:ilvl w:val="2"/>
          <w:numId w:val="62"/>
        </w:numPr>
        <w:rPr>
          <w:rFonts w:asciiTheme="majorBidi" w:hAnsiTheme="majorBidi" w:cstheme="majorBidi"/>
          <w:sz w:val="22"/>
          <w:szCs w:val="22"/>
        </w:rPr>
      </w:pPr>
      <w:r>
        <w:rPr>
          <w:rFonts w:asciiTheme="majorBidi" w:hAnsiTheme="majorBidi" w:cstheme="majorBidi"/>
          <w:sz w:val="22"/>
          <w:szCs w:val="22"/>
        </w:rPr>
        <w:t xml:space="preserve">Though sometimes unclear if a due process or taking claim is appropriate </w:t>
      </w:r>
    </w:p>
    <w:p w:rsidR="00D049B2" w:rsidRDefault="00D049B2" w:rsidP="005B5B79">
      <w:pPr>
        <w:pStyle w:val="ListParagraph"/>
        <w:numPr>
          <w:ilvl w:val="1"/>
          <w:numId w:val="62"/>
        </w:numPr>
        <w:rPr>
          <w:rFonts w:asciiTheme="majorBidi" w:hAnsiTheme="majorBidi" w:cstheme="majorBidi"/>
          <w:sz w:val="22"/>
          <w:szCs w:val="22"/>
        </w:rPr>
      </w:pPr>
      <w:r>
        <w:rPr>
          <w:rFonts w:asciiTheme="majorBidi" w:hAnsiTheme="majorBidi" w:cstheme="majorBidi"/>
          <w:sz w:val="22"/>
          <w:szCs w:val="22"/>
        </w:rPr>
        <w:t xml:space="preserve">Most regulations will be upheld under this test as a legitimate use of the police power </w:t>
      </w:r>
    </w:p>
    <w:p w:rsidR="00D049B2" w:rsidRDefault="00D049B2" w:rsidP="005B5B79">
      <w:pPr>
        <w:pStyle w:val="ListParagraph"/>
        <w:numPr>
          <w:ilvl w:val="2"/>
          <w:numId w:val="62"/>
        </w:numPr>
        <w:rPr>
          <w:rFonts w:asciiTheme="majorBidi" w:hAnsiTheme="majorBidi" w:cstheme="majorBidi"/>
          <w:sz w:val="22"/>
          <w:szCs w:val="22"/>
        </w:rPr>
      </w:pPr>
      <w:r w:rsidRPr="00610E89">
        <w:rPr>
          <w:rFonts w:asciiTheme="majorBidi" w:hAnsiTheme="majorBidi" w:cstheme="majorBidi"/>
          <w:b/>
          <w:bCs/>
          <w:sz w:val="22"/>
          <w:szCs w:val="22"/>
        </w:rPr>
        <w:t>Types that have a higher chance</w:t>
      </w:r>
      <w:r>
        <w:rPr>
          <w:rFonts w:asciiTheme="majorBidi" w:hAnsiTheme="majorBidi" w:cstheme="majorBidi"/>
          <w:sz w:val="22"/>
          <w:szCs w:val="22"/>
        </w:rPr>
        <w:t xml:space="preserve">: (a) deprivation of certain </w:t>
      </w:r>
      <w:r w:rsidRPr="00610E89">
        <w:rPr>
          <w:rFonts w:asciiTheme="majorBidi" w:hAnsiTheme="majorBidi" w:cstheme="majorBidi"/>
          <w:sz w:val="22"/>
          <w:szCs w:val="22"/>
          <w:u w:val="single"/>
        </w:rPr>
        <w:t>core property rights</w:t>
      </w:r>
      <w:r>
        <w:rPr>
          <w:rFonts w:asciiTheme="majorBidi" w:hAnsiTheme="majorBidi" w:cstheme="majorBidi"/>
          <w:sz w:val="22"/>
          <w:szCs w:val="22"/>
        </w:rPr>
        <w:t xml:space="preserve"> or estates in land—such as right to pass fee simple at death; (b) retroactive deprivation of </w:t>
      </w:r>
      <w:r w:rsidRPr="00610E89">
        <w:rPr>
          <w:rFonts w:asciiTheme="majorBidi" w:hAnsiTheme="majorBidi" w:cstheme="majorBidi"/>
          <w:sz w:val="22"/>
          <w:szCs w:val="22"/>
          <w:u w:val="single"/>
        </w:rPr>
        <w:t>vested rights</w:t>
      </w:r>
      <w:r>
        <w:rPr>
          <w:rFonts w:asciiTheme="majorBidi" w:hAnsiTheme="majorBidi" w:cstheme="majorBidi"/>
          <w:sz w:val="22"/>
          <w:szCs w:val="22"/>
        </w:rPr>
        <w:t xml:space="preserve"> belonging to owners who invested in reasonable reliance on prior regulatory authorization; (c) plurality has suggested that </w:t>
      </w:r>
      <w:r w:rsidRPr="00610E89">
        <w:rPr>
          <w:rFonts w:asciiTheme="majorBidi" w:hAnsiTheme="majorBidi" w:cstheme="majorBidi"/>
          <w:sz w:val="22"/>
          <w:szCs w:val="22"/>
          <w:u w:val="single"/>
        </w:rPr>
        <w:t>judicial decisions</w:t>
      </w:r>
      <w:r>
        <w:rPr>
          <w:rFonts w:asciiTheme="majorBidi" w:hAnsiTheme="majorBidi" w:cstheme="majorBidi"/>
          <w:sz w:val="22"/>
          <w:szCs w:val="22"/>
        </w:rPr>
        <w:t xml:space="preserve"> that eliminate property rights, might give rise to taking liability</w:t>
      </w:r>
    </w:p>
    <w:p w:rsidR="008A6CE7" w:rsidRDefault="008A6CE7" w:rsidP="005B5B79">
      <w:pPr>
        <w:pStyle w:val="ListParagraph"/>
        <w:numPr>
          <w:ilvl w:val="2"/>
          <w:numId w:val="62"/>
        </w:numPr>
        <w:rPr>
          <w:rFonts w:asciiTheme="majorBidi" w:hAnsiTheme="majorBidi" w:cstheme="majorBidi"/>
          <w:sz w:val="22"/>
          <w:szCs w:val="22"/>
        </w:rPr>
      </w:pPr>
      <w:r>
        <w:rPr>
          <w:rFonts w:asciiTheme="majorBidi" w:hAnsiTheme="majorBidi" w:cstheme="majorBidi"/>
          <w:sz w:val="22"/>
          <w:szCs w:val="22"/>
        </w:rPr>
        <w:t xml:space="preserve">Also, </w:t>
      </w:r>
      <w:r w:rsidRPr="00610E89">
        <w:rPr>
          <w:rFonts w:asciiTheme="majorBidi" w:hAnsiTheme="majorBidi" w:cstheme="majorBidi"/>
          <w:sz w:val="22"/>
          <w:szCs w:val="22"/>
          <w:u w:val="single"/>
        </w:rPr>
        <w:t>exactions</w:t>
      </w:r>
      <w:r>
        <w:rPr>
          <w:rFonts w:asciiTheme="majorBidi" w:hAnsiTheme="majorBidi" w:cstheme="majorBidi"/>
          <w:sz w:val="22"/>
          <w:szCs w:val="22"/>
        </w:rPr>
        <w:t>—conditions on land use development permits—can be unconstitutional if they don’t substantially advance the same interests that authorities asserted would allow them to deny the permit altogether (</w:t>
      </w:r>
      <w:r>
        <w:rPr>
          <w:rFonts w:asciiTheme="majorBidi" w:hAnsiTheme="majorBidi" w:cstheme="majorBidi"/>
          <w:i/>
          <w:iCs/>
          <w:sz w:val="22"/>
          <w:szCs w:val="22"/>
          <w:u w:val="single"/>
        </w:rPr>
        <w:t xml:space="preserve">Koontz) </w:t>
      </w:r>
    </w:p>
    <w:p w:rsidR="00D049B2" w:rsidRPr="008A6CE7" w:rsidRDefault="00D049B2" w:rsidP="005B5B79">
      <w:pPr>
        <w:pStyle w:val="ListParagraph"/>
        <w:numPr>
          <w:ilvl w:val="1"/>
          <w:numId w:val="62"/>
        </w:numPr>
        <w:rPr>
          <w:rFonts w:asciiTheme="majorBidi" w:hAnsiTheme="majorBidi" w:cstheme="majorBidi"/>
          <w:sz w:val="22"/>
          <w:szCs w:val="22"/>
        </w:rPr>
      </w:pPr>
      <w:r w:rsidRPr="008A6CE7">
        <w:rPr>
          <w:rFonts w:asciiTheme="majorBidi" w:hAnsiTheme="majorBidi" w:cstheme="majorBidi"/>
          <w:sz w:val="22"/>
          <w:szCs w:val="22"/>
        </w:rPr>
        <w:t xml:space="preserve">There are two categories that are considered </w:t>
      </w:r>
      <w:r w:rsidRPr="008A6CE7">
        <w:rPr>
          <w:rFonts w:asciiTheme="majorBidi" w:hAnsiTheme="majorBidi" w:cstheme="majorBidi"/>
          <w:b/>
          <w:bCs/>
          <w:sz w:val="22"/>
          <w:szCs w:val="22"/>
        </w:rPr>
        <w:t>per se takings</w:t>
      </w:r>
      <w:r w:rsidRPr="008A6CE7">
        <w:rPr>
          <w:rFonts w:asciiTheme="majorBidi" w:hAnsiTheme="majorBidi" w:cstheme="majorBidi"/>
          <w:sz w:val="22"/>
          <w:szCs w:val="22"/>
        </w:rPr>
        <w:t xml:space="preserve"> (but even these are applied very narrowly)</w:t>
      </w:r>
    </w:p>
    <w:p w:rsidR="008A6CE7" w:rsidRPr="008A6CE7" w:rsidRDefault="008A6CE7" w:rsidP="005B5B79">
      <w:pPr>
        <w:pStyle w:val="ListParagraph"/>
        <w:numPr>
          <w:ilvl w:val="2"/>
          <w:numId w:val="62"/>
        </w:numPr>
        <w:rPr>
          <w:rFonts w:asciiTheme="majorBidi" w:hAnsiTheme="majorBidi" w:cstheme="majorBidi"/>
          <w:bCs/>
          <w:sz w:val="22"/>
          <w:szCs w:val="22"/>
        </w:rPr>
      </w:pPr>
      <w:r w:rsidRPr="008A6CE7">
        <w:rPr>
          <w:rFonts w:asciiTheme="majorBidi" w:hAnsiTheme="majorBidi" w:cstheme="majorBidi"/>
          <w:bCs/>
          <w:sz w:val="22"/>
          <w:szCs w:val="22"/>
        </w:rPr>
        <w:t xml:space="preserve">Any </w:t>
      </w:r>
      <w:r w:rsidRPr="00610E89">
        <w:rPr>
          <w:rFonts w:asciiTheme="majorBidi" w:hAnsiTheme="majorBidi" w:cstheme="majorBidi"/>
          <w:b/>
          <w:sz w:val="22"/>
          <w:szCs w:val="22"/>
        </w:rPr>
        <w:t>permanent physical invasion</w:t>
      </w:r>
      <w:r w:rsidRPr="008A6CE7">
        <w:rPr>
          <w:rFonts w:asciiTheme="majorBidi" w:hAnsiTheme="majorBidi" w:cstheme="majorBidi"/>
          <w:bCs/>
          <w:sz w:val="22"/>
          <w:szCs w:val="22"/>
        </w:rPr>
        <w:t xml:space="preserve"> of property constitutes a taking </w:t>
      </w:r>
      <w:r w:rsidRPr="008A6CE7">
        <w:rPr>
          <w:rFonts w:asciiTheme="majorBidi" w:hAnsiTheme="majorBidi" w:cstheme="majorBidi"/>
          <w:bCs/>
          <w:i/>
          <w:sz w:val="22"/>
          <w:szCs w:val="22"/>
        </w:rPr>
        <w:t>(</w:t>
      </w:r>
      <w:r w:rsidRPr="008A6CE7">
        <w:rPr>
          <w:rFonts w:asciiTheme="majorBidi" w:hAnsiTheme="majorBidi" w:cstheme="majorBidi"/>
          <w:bCs/>
          <w:i/>
          <w:sz w:val="22"/>
          <w:szCs w:val="22"/>
          <w:u w:val="single"/>
        </w:rPr>
        <w:t>Loretto)</w:t>
      </w:r>
    </w:p>
    <w:p w:rsidR="00327148" w:rsidRPr="00E4241E" w:rsidRDefault="008A6CE7" w:rsidP="00E4241E">
      <w:pPr>
        <w:pStyle w:val="ListParagraph"/>
        <w:numPr>
          <w:ilvl w:val="2"/>
          <w:numId w:val="62"/>
        </w:numPr>
        <w:rPr>
          <w:rFonts w:asciiTheme="majorBidi" w:hAnsiTheme="majorBidi" w:cstheme="majorBidi"/>
          <w:bCs/>
          <w:sz w:val="22"/>
          <w:szCs w:val="22"/>
        </w:rPr>
      </w:pPr>
      <w:r w:rsidRPr="008A6CE7">
        <w:rPr>
          <w:rFonts w:asciiTheme="majorBidi" w:hAnsiTheme="majorBidi" w:cstheme="majorBidi"/>
          <w:bCs/>
          <w:sz w:val="22"/>
          <w:szCs w:val="22"/>
        </w:rPr>
        <w:t xml:space="preserve">A complete deprivation of </w:t>
      </w:r>
      <w:r w:rsidRPr="00610E89">
        <w:rPr>
          <w:rFonts w:asciiTheme="majorBidi" w:hAnsiTheme="majorBidi" w:cstheme="majorBidi"/>
          <w:b/>
          <w:sz w:val="22"/>
          <w:szCs w:val="22"/>
        </w:rPr>
        <w:t>all economically viable use</w:t>
      </w:r>
      <w:r w:rsidRPr="008A6CE7">
        <w:rPr>
          <w:rFonts w:asciiTheme="majorBidi" w:hAnsiTheme="majorBidi" w:cstheme="majorBidi"/>
          <w:bCs/>
          <w:sz w:val="22"/>
          <w:szCs w:val="22"/>
        </w:rPr>
        <w:t xml:space="preserve"> of property interest constitutes a taking, unless background principles of nuisance and property law independently restrict the owner’s intended use of the property</w:t>
      </w:r>
      <w:r w:rsidR="008B2A3D">
        <w:rPr>
          <w:rFonts w:asciiTheme="majorBidi" w:hAnsiTheme="majorBidi" w:cstheme="majorBidi"/>
          <w:bCs/>
          <w:sz w:val="22"/>
          <w:szCs w:val="22"/>
        </w:rPr>
        <w:t>—never had the right in the first place</w:t>
      </w:r>
      <w:r w:rsidRPr="008A6CE7">
        <w:rPr>
          <w:rFonts w:asciiTheme="majorBidi" w:hAnsiTheme="majorBidi" w:cstheme="majorBidi"/>
          <w:bCs/>
          <w:sz w:val="22"/>
          <w:szCs w:val="22"/>
        </w:rPr>
        <w:t xml:space="preserve"> (</w:t>
      </w:r>
      <w:r w:rsidRPr="008A6CE7">
        <w:rPr>
          <w:rFonts w:asciiTheme="majorBidi" w:hAnsiTheme="majorBidi" w:cstheme="majorBidi"/>
          <w:bCs/>
          <w:i/>
          <w:sz w:val="22"/>
          <w:szCs w:val="22"/>
          <w:u w:val="single"/>
        </w:rPr>
        <w:t>Lucas</w:t>
      </w:r>
      <w:r w:rsidRPr="008A6CE7">
        <w:rPr>
          <w:rFonts w:asciiTheme="majorBidi" w:hAnsiTheme="majorBidi" w:cstheme="majorBidi"/>
          <w:bCs/>
          <w:sz w:val="22"/>
          <w:szCs w:val="22"/>
        </w:rPr>
        <w:t>)</w:t>
      </w:r>
    </w:p>
    <w:p w:rsidR="008B2A3D" w:rsidRPr="00924DB1" w:rsidRDefault="008B2A3D" w:rsidP="005B5B79">
      <w:pPr>
        <w:pStyle w:val="ListParagraph"/>
        <w:numPr>
          <w:ilvl w:val="0"/>
          <w:numId w:val="62"/>
        </w:numPr>
        <w:spacing w:after="160" w:line="259" w:lineRule="auto"/>
        <w:rPr>
          <w:rFonts w:asciiTheme="majorBidi" w:hAnsiTheme="majorBidi" w:cstheme="majorBidi"/>
          <w:i/>
          <w:sz w:val="22"/>
          <w:szCs w:val="22"/>
          <w:u w:val="single"/>
        </w:rPr>
      </w:pPr>
      <w:r w:rsidRPr="00924DB1">
        <w:rPr>
          <w:rFonts w:asciiTheme="majorBidi" w:hAnsiTheme="majorBidi" w:cstheme="majorBidi"/>
          <w:b/>
          <w:i/>
          <w:sz w:val="22"/>
          <w:szCs w:val="22"/>
          <w:u w:val="single"/>
        </w:rPr>
        <w:t xml:space="preserve">Penn Central Test </w:t>
      </w:r>
      <w:r w:rsidR="002A336F" w:rsidRPr="00924DB1">
        <w:rPr>
          <w:rFonts w:asciiTheme="majorBidi" w:hAnsiTheme="majorBidi" w:cstheme="majorBidi"/>
          <w:b/>
          <w:i/>
          <w:sz w:val="22"/>
          <w:szCs w:val="22"/>
          <w:u w:val="single"/>
        </w:rPr>
        <w:t>to</w:t>
      </w:r>
      <w:r w:rsidRPr="00924DB1">
        <w:rPr>
          <w:rFonts w:asciiTheme="majorBidi" w:hAnsiTheme="majorBidi" w:cstheme="majorBidi"/>
          <w:b/>
          <w:i/>
          <w:sz w:val="22"/>
          <w:szCs w:val="22"/>
          <w:u w:val="single"/>
        </w:rPr>
        <w:t xml:space="preserve"> Determine if there is a Regulatory Taking Requiring Compensation:</w:t>
      </w:r>
    </w:p>
    <w:p w:rsidR="008B2A3D" w:rsidRPr="00924DB1" w:rsidRDefault="008B2A3D" w:rsidP="005B5B79">
      <w:pPr>
        <w:pStyle w:val="ListParagraph"/>
        <w:numPr>
          <w:ilvl w:val="1"/>
          <w:numId w:val="62"/>
        </w:numPr>
        <w:spacing w:after="160" w:line="259" w:lineRule="auto"/>
        <w:rPr>
          <w:rFonts w:asciiTheme="majorBidi" w:hAnsiTheme="majorBidi" w:cstheme="majorBidi"/>
          <w:i/>
          <w:sz w:val="22"/>
          <w:szCs w:val="22"/>
          <w:u w:val="single"/>
        </w:rPr>
      </w:pPr>
      <w:r w:rsidRPr="00924DB1">
        <w:rPr>
          <w:rFonts w:asciiTheme="majorBidi" w:hAnsiTheme="majorBidi" w:cstheme="majorBidi"/>
          <w:b/>
          <w:sz w:val="22"/>
          <w:szCs w:val="22"/>
        </w:rPr>
        <w:t>The Economic impact of the regulation on the particular owner (diminution of value)</w:t>
      </w:r>
    </w:p>
    <w:p w:rsidR="008B2A3D" w:rsidRPr="00924DB1" w:rsidRDefault="008B2A3D" w:rsidP="005B5B79">
      <w:pPr>
        <w:pStyle w:val="ListParagraph"/>
        <w:numPr>
          <w:ilvl w:val="2"/>
          <w:numId w:val="62"/>
        </w:numPr>
        <w:spacing w:after="160" w:line="259" w:lineRule="auto"/>
        <w:rPr>
          <w:rFonts w:asciiTheme="majorBidi" w:hAnsiTheme="majorBidi" w:cstheme="majorBidi"/>
          <w:b/>
          <w:i/>
          <w:sz w:val="22"/>
          <w:szCs w:val="22"/>
          <w:u w:val="single"/>
        </w:rPr>
      </w:pPr>
      <w:r w:rsidRPr="00924DB1">
        <w:rPr>
          <w:rFonts w:asciiTheme="majorBidi" w:hAnsiTheme="majorBidi" w:cstheme="majorBidi"/>
          <w:sz w:val="22"/>
          <w:szCs w:val="22"/>
        </w:rPr>
        <w:t>Diminution in value alone is not enough to demonstrate a taking (</w:t>
      </w:r>
      <w:r w:rsidRPr="00924DB1">
        <w:rPr>
          <w:rFonts w:asciiTheme="majorBidi" w:hAnsiTheme="majorBidi" w:cstheme="majorBidi"/>
          <w:i/>
          <w:sz w:val="22"/>
          <w:szCs w:val="22"/>
          <w:u w:val="single"/>
        </w:rPr>
        <w:t>Euclid</w:t>
      </w:r>
      <w:r w:rsidRPr="00924DB1">
        <w:rPr>
          <w:rFonts w:asciiTheme="majorBidi" w:hAnsiTheme="majorBidi" w:cstheme="majorBidi"/>
          <w:sz w:val="22"/>
          <w:szCs w:val="22"/>
          <w:u w:val="single"/>
        </w:rPr>
        <w:t>)</w:t>
      </w:r>
    </w:p>
    <w:p w:rsidR="008B2A3D" w:rsidRPr="00924DB1" w:rsidRDefault="008B2A3D" w:rsidP="005B5B79">
      <w:pPr>
        <w:pStyle w:val="ListParagraph"/>
        <w:numPr>
          <w:ilvl w:val="2"/>
          <w:numId w:val="62"/>
        </w:numPr>
        <w:spacing w:after="160" w:line="259" w:lineRule="auto"/>
        <w:rPr>
          <w:rFonts w:asciiTheme="majorBidi" w:hAnsiTheme="majorBidi" w:cstheme="majorBidi"/>
          <w:b/>
          <w:i/>
          <w:sz w:val="22"/>
          <w:szCs w:val="22"/>
          <w:u w:val="single"/>
        </w:rPr>
      </w:pPr>
      <w:r w:rsidRPr="00924DB1">
        <w:rPr>
          <w:rFonts w:asciiTheme="majorBidi" w:hAnsiTheme="majorBidi" w:cstheme="majorBidi"/>
          <w:bCs/>
          <w:iCs/>
          <w:sz w:val="22"/>
          <w:szCs w:val="22"/>
        </w:rPr>
        <w:t xml:space="preserve">The greater the diminution in value, the more likely will be a taking </w:t>
      </w:r>
    </w:p>
    <w:p w:rsidR="008B2A3D" w:rsidRPr="00924DB1" w:rsidRDefault="008B2A3D" w:rsidP="005B5B79">
      <w:pPr>
        <w:pStyle w:val="ListParagraph"/>
        <w:numPr>
          <w:ilvl w:val="3"/>
          <w:numId w:val="62"/>
        </w:numPr>
        <w:spacing w:after="160" w:line="259" w:lineRule="auto"/>
        <w:rPr>
          <w:rFonts w:asciiTheme="majorBidi" w:hAnsiTheme="majorBidi" w:cstheme="majorBidi"/>
          <w:b/>
          <w:i/>
          <w:sz w:val="22"/>
          <w:szCs w:val="22"/>
          <w:u w:val="single"/>
        </w:rPr>
      </w:pPr>
      <w:r w:rsidRPr="00924DB1">
        <w:rPr>
          <w:rFonts w:asciiTheme="majorBidi" w:hAnsiTheme="majorBidi" w:cstheme="majorBidi"/>
          <w:bCs/>
          <w:iCs/>
          <w:sz w:val="22"/>
          <w:szCs w:val="22"/>
        </w:rPr>
        <w:t>Complete deprivation of any economically viable use is a taking (but see Lucas)</w:t>
      </w:r>
    </w:p>
    <w:p w:rsidR="008B2A3D" w:rsidRPr="00924DB1" w:rsidRDefault="008B2A3D" w:rsidP="005B5B79">
      <w:pPr>
        <w:pStyle w:val="ListParagraph"/>
        <w:numPr>
          <w:ilvl w:val="2"/>
          <w:numId w:val="62"/>
        </w:numPr>
        <w:spacing w:after="160" w:line="259" w:lineRule="auto"/>
        <w:rPr>
          <w:rFonts w:asciiTheme="majorBidi" w:hAnsiTheme="majorBidi" w:cstheme="majorBidi"/>
          <w:b/>
          <w:i/>
          <w:sz w:val="22"/>
          <w:szCs w:val="22"/>
          <w:u w:val="single"/>
        </w:rPr>
      </w:pPr>
      <w:r w:rsidRPr="00924DB1">
        <w:rPr>
          <w:rFonts w:asciiTheme="majorBidi" w:hAnsiTheme="majorBidi" w:cstheme="majorBidi"/>
          <w:bCs/>
          <w:iCs/>
          <w:sz w:val="22"/>
          <w:szCs w:val="22"/>
        </w:rPr>
        <w:t xml:space="preserve">What is the </w:t>
      </w:r>
      <w:r w:rsidRPr="00610E89">
        <w:rPr>
          <w:rFonts w:asciiTheme="majorBidi" w:hAnsiTheme="majorBidi" w:cstheme="majorBidi"/>
          <w:b/>
          <w:iCs/>
          <w:sz w:val="22"/>
          <w:szCs w:val="22"/>
        </w:rPr>
        <w:t>denominator</w:t>
      </w:r>
      <w:r w:rsidRPr="00924DB1">
        <w:rPr>
          <w:rFonts w:asciiTheme="majorBidi" w:hAnsiTheme="majorBidi" w:cstheme="majorBidi"/>
          <w:bCs/>
          <w:iCs/>
          <w:sz w:val="22"/>
          <w:szCs w:val="22"/>
        </w:rPr>
        <w:t xml:space="preserve"> against which the deprivation will be compared? The extent of the diminution of value depends on </w:t>
      </w:r>
      <w:r w:rsidRPr="00610E89">
        <w:rPr>
          <w:rFonts w:asciiTheme="majorBidi" w:hAnsiTheme="majorBidi" w:cstheme="majorBidi"/>
          <w:bCs/>
          <w:iCs/>
          <w:sz w:val="22"/>
          <w:szCs w:val="22"/>
          <w:u w:val="single"/>
        </w:rPr>
        <w:t>how the courts define the relevant property interest</w:t>
      </w:r>
    </w:p>
    <w:p w:rsidR="008B2A3D" w:rsidRPr="00924DB1" w:rsidRDefault="008B2A3D" w:rsidP="005B5B79">
      <w:pPr>
        <w:pStyle w:val="ListParagraph"/>
        <w:numPr>
          <w:ilvl w:val="3"/>
          <w:numId w:val="62"/>
        </w:numPr>
        <w:spacing w:after="160" w:line="259" w:lineRule="auto"/>
        <w:rPr>
          <w:rFonts w:asciiTheme="majorBidi" w:hAnsiTheme="majorBidi" w:cstheme="majorBidi"/>
          <w:b/>
          <w:i/>
          <w:sz w:val="22"/>
          <w:szCs w:val="22"/>
          <w:u w:val="single"/>
        </w:rPr>
      </w:pPr>
      <w:r w:rsidRPr="00610E89">
        <w:rPr>
          <w:rFonts w:asciiTheme="majorBidi" w:hAnsiTheme="majorBidi" w:cstheme="majorBidi"/>
          <w:b/>
          <w:iCs/>
          <w:sz w:val="22"/>
          <w:szCs w:val="22"/>
        </w:rPr>
        <w:t>Penn. Coal v. Mahon</w:t>
      </w:r>
      <w:r w:rsidRPr="00924DB1">
        <w:rPr>
          <w:rFonts w:asciiTheme="majorBidi" w:hAnsiTheme="majorBidi" w:cstheme="majorBidi"/>
          <w:bCs/>
          <w:iCs/>
          <w:sz w:val="22"/>
          <w:szCs w:val="22"/>
        </w:rPr>
        <w:t xml:space="preserve"> (see above): majority view the interest as “air rights”—which were entirely taken away; </w:t>
      </w:r>
      <w:r w:rsidR="00B22818">
        <w:rPr>
          <w:rFonts w:asciiTheme="majorBidi" w:hAnsiTheme="majorBidi" w:cstheme="majorBidi"/>
          <w:bCs/>
          <w:iCs/>
          <w:sz w:val="22"/>
          <w:szCs w:val="22"/>
        </w:rPr>
        <w:t>Brandies dissent</w:t>
      </w:r>
      <w:r w:rsidRPr="00924DB1">
        <w:rPr>
          <w:rFonts w:asciiTheme="majorBidi" w:hAnsiTheme="majorBidi" w:cstheme="majorBidi"/>
          <w:bCs/>
          <w:iCs/>
          <w:sz w:val="22"/>
          <w:szCs w:val="22"/>
        </w:rPr>
        <w:t xml:space="preserve"> viewed the interest more broadly—as the right to build on one’s land</w:t>
      </w:r>
    </w:p>
    <w:p w:rsidR="008B2A3D" w:rsidRPr="00924DB1" w:rsidRDefault="008B2A3D" w:rsidP="005B5B79">
      <w:pPr>
        <w:pStyle w:val="ListParagraph"/>
        <w:numPr>
          <w:ilvl w:val="3"/>
          <w:numId w:val="62"/>
        </w:numPr>
        <w:spacing w:after="160" w:line="259" w:lineRule="auto"/>
        <w:rPr>
          <w:rFonts w:asciiTheme="majorBidi" w:hAnsiTheme="majorBidi" w:cstheme="majorBidi"/>
          <w:bCs/>
          <w:iCs/>
          <w:sz w:val="22"/>
          <w:szCs w:val="22"/>
        </w:rPr>
      </w:pPr>
      <w:r w:rsidRPr="00924DB1">
        <w:rPr>
          <w:rFonts w:asciiTheme="majorBidi" w:hAnsiTheme="majorBidi" w:cstheme="majorBidi"/>
          <w:bCs/>
          <w:iCs/>
          <w:sz w:val="22"/>
          <w:szCs w:val="22"/>
        </w:rPr>
        <w:t xml:space="preserve">Penn Central: “Parcel as a whole” rule—like Brandies dissent in Mahon. </w:t>
      </w:r>
    </w:p>
    <w:p w:rsidR="008B2A3D" w:rsidRPr="00924DB1" w:rsidRDefault="008B2A3D" w:rsidP="005B5B79">
      <w:pPr>
        <w:pStyle w:val="ListParagraph"/>
        <w:numPr>
          <w:ilvl w:val="4"/>
          <w:numId w:val="62"/>
        </w:numPr>
        <w:spacing w:after="160" w:line="259" w:lineRule="auto"/>
        <w:rPr>
          <w:rFonts w:asciiTheme="majorBidi" w:hAnsiTheme="majorBidi" w:cstheme="majorBidi"/>
          <w:bCs/>
          <w:iCs/>
          <w:sz w:val="22"/>
          <w:szCs w:val="22"/>
        </w:rPr>
      </w:pPr>
      <w:r w:rsidRPr="00924DB1">
        <w:rPr>
          <w:rFonts w:asciiTheme="majorBidi" w:hAnsiTheme="majorBidi" w:cstheme="majorBidi"/>
          <w:bCs/>
          <w:iCs/>
          <w:sz w:val="22"/>
          <w:szCs w:val="22"/>
        </w:rPr>
        <w:t>But can be unclear what constitutes the “parcel” in question</w:t>
      </w:r>
    </w:p>
    <w:p w:rsidR="008B2A3D" w:rsidRPr="00924DB1" w:rsidRDefault="008B2A3D" w:rsidP="005B5B79">
      <w:pPr>
        <w:pStyle w:val="ListParagraph"/>
        <w:numPr>
          <w:ilvl w:val="1"/>
          <w:numId w:val="62"/>
        </w:numPr>
        <w:spacing w:after="160" w:line="259" w:lineRule="auto"/>
        <w:rPr>
          <w:rFonts w:asciiTheme="majorBidi" w:hAnsiTheme="majorBidi" w:cstheme="majorBidi"/>
          <w:b/>
          <w:i/>
          <w:sz w:val="22"/>
          <w:szCs w:val="22"/>
          <w:u w:val="single"/>
        </w:rPr>
      </w:pPr>
      <w:r w:rsidRPr="00924DB1">
        <w:rPr>
          <w:rFonts w:asciiTheme="majorBidi" w:hAnsiTheme="majorBidi" w:cstheme="majorBidi"/>
          <w:b/>
          <w:sz w:val="22"/>
          <w:szCs w:val="22"/>
        </w:rPr>
        <w:t>The protection of reasonable or distinct investment-backed expectations</w:t>
      </w:r>
    </w:p>
    <w:p w:rsidR="008B2A3D" w:rsidRPr="00924DB1" w:rsidRDefault="008B2A3D" w:rsidP="005B5B79">
      <w:pPr>
        <w:pStyle w:val="ListParagraph"/>
        <w:numPr>
          <w:ilvl w:val="2"/>
          <w:numId w:val="62"/>
        </w:numPr>
        <w:spacing w:after="160" w:line="259" w:lineRule="auto"/>
        <w:rPr>
          <w:rFonts w:asciiTheme="majorBidi" w:hAnsiTheme="majorBidi" w:cstheme="majorBidi"/>
          <w:b/>
          <w:i/>
          <w:sz w:val="22"/>
          <w:szCs w:val="22"/>
          <w:u w:val="single"/>
        </w:rPr>
      </w:pPr>
      <w:r w:rsidRPr="00610E89">
        <w:rPr>
          <w:rFonts w:asciiTheme="majorBidi" w:hAnsiTheme="majorBidi" w:cstheme="majorBidi"/>
          <w:sz w:val="22"/>
          <w:szCs w:val="22"/>
          <w:u w:val="single"/>
        </w:rPr>
        <w:lastRenderedPageBreak/>
        <w:t xml:space="preserve">Opportunity cost of forgone development </w:t>
      </w:r>
      <w:r w:rsidRPr="00610E89">
        <w:rPr>
          <w:rFonts w:asciiTheme="majorBidi" w:hAnsiTheme="majorBidi" w:cstheme="majorBidi"/>
          <w:b/>
          <w:bCs/>
          <w:sz w:val="22"/>
          <w:szCs w:val="22"/>
          <w:u w:val="single"/>
        </w:rPr>
        <w:t>not</w:t>
      </w:r>
      <w:r w:rsidRPr="00924DB1">
        <w:rPr>
          <w:rFonts w:asciiTheme="majorBidi" w:hAnsiTheme="majorBidi" w:cstheme="majorBidi"/>
          <w:sz w:val="22"/>
          <w:szCs w:val="22"/>
        </w:rPr>
        <w:t xml:space="preserve"> a frustration of an </w:t>
      </w:r>
      <w:r w:rsidRPr="00610E89">
        <w:rPr>
          <w:rFonts w:asciiTheme="majorBidi" w:hAnsiTheme="majorBidi" w:cstheme="majorBidi"/>
          <w:b/>
          <w:bCs/>
          <w:sz w:val="22"/>
          <w:szCs w:val="22"/>
        </w:rPr>
        <w:t>investor-backed expectation</w:t>
      </w:r>
      <w:r w:rsidRPr="00924DB1">
        <w:rPr>
          <w:rFonts w:asciiTheme="majorBidi" w:hAnsiTheme="majorBidi" w:cstheme="majorBidi"/>
          <w:sz w:val="22"/>
          <w:szCs w:val="22"/>
        </w:rPr>
        <w:t>.  More likely to satisfy this prong if it can be shown that an investment has already been made in reasonable reliance on existing statutory or regulatory regime (</w:t>
      </w:r>
      <w:r w:rsidRPr="00924DB1">
        <w:rPr>
          <w:rFonts w:asciiTheme="majorBidi" w:hAnsiTheme="majorBidi" w:cstheme="majorBidi"/>
          <w:i/>
          <w:sz w:val="22"/>
          <w:szCs w:val="22"/>
          <w:u w:val="single"/>
        </w:rPr>
        <w:t>Penn Central)</w:t>
      </w:r>
    </w:p>
    <w:p w:rsidR="00DF0922" w:rsidRPr="00924DB1" w:rsidRDefault="00DF0922" w:rsidP="005B5B79">
      <w:pPr>
        <w:pStyle w:val="ListParagraph"/>
        <w:numPr>
          <w:ilvl w:val="2"/>
          <w:numId w:val="62"/>
        </w:numPr>
        <w:spacing w:after="160" w:line="259" w:lineRule="auto"/>
        <w:rPr>
          <w:rFonts w:asciiTheme="majorBidi" w:hAnsiTheme="majorBidi" w:cstheme="majorBidi"/>
          <w:b/>
          <w:i/>
          <w:sz w:val="22"/>
          <w:szCs w:val="22"/>
          <w:u w:val="single"/>
        </w:rPr>
      </w:pPr>
      <w:r w:rsidRPr="00924DB1">
        <w:rPr>
          <w:rFonts w:asciiTheme="majorBidi" w:hAnsiTheme="majorBidi" w:cstheme="majorBidi"/>
          <w:bCs/>
          <w:iCs/>
          <w:sz w:val="22"/>
          <w:szCs w:val="22"/>
        </w:rPr>
        <w:t xml:space="preserve">Balance of protecting people’s investment &amp; reliance and the need for the legislature to change the law to impose greater restrictions with changing circumstances </w:t>
      </w:r>
    </w:p>
    <w:p w:rsidR="008B2A3D" w:rsidRPr="00924DB1" w:rsidRDefault="008B2A3D" w:rsidP="005B5B79">
      <w:pPr>
        <w:pStyle w:val="ListParagraph"/>
        <w:numPr>
          <w:ilvl w:val="1"/>
          <w:numId w:val="62"/>
        </w:numPr>
        <w:spacing w:after="160" w:line="259" w:lineRule="auto"/>
        <w:rPr>
          <w:rFonts w:asciiTheme="majorBidi" w:hAnsiTheme="majorBidi" w:cstheme="majorBidi"/>
          <w:b/>
          <w:i/>
          <w:sz w:val="22"/>
          <w:szCs w:val="22"/>
          <w:u w:val="single"/>
        </w:rPr>
      </w:pPr>
      <w:r w:rsidRPr="00924DB1">
        <w:rPr>
          <w:rFonts w:asciiTheme="majorBidi" w:hAnsiTheme="majorBidi" w:cstheme="majorBidi"/>
          <w:b/>
          <w:sz w:val="22"/>
          <w:szCs w:val="22"/>
        </w:rPr>
        <w:t>The character of the governmental action.</w:t>
      </w:r>
    </w:p>
    <w:p w:rsidR="00DF0922" w:rsidRPr="00E418A1" w:rsidRDefault="00DF0922" w:rsidP="005B5B79">
      <w:pPr>
        <w:pStyle w:val="ListParagraph"/>
        <w:numPr>
          <w:ilvl w:val="2"/>
          <w:numId w:val="62"/>
        </w:numPr>
        <w:spacing w:after="160" w:line="259" w:lineRule="auto"/>
        <w:rPr>
          <w:rFonts w:asciiTheme="majorBidi" w:hAnsiTheme="majorBidi" w:cstheme="majorBidi"/>
          <w:b/>
          <w:i/>
          <w:sz w:val="22"/>
          <w:szCs w:val="22"/>
          <w:u w:val="single"/>
        </w:rPr>
      </w:pPr>
      <w:r w:rsidRPr="00924DB1">
        <w:rPr>
          <w:rFonts w:asciiTheme="majorBidi" w:hAnsiTheme="majorBidi" w:cstheme="majorBidi"/>
          <w:i/>
          <w:sz w:val="22"/>
          <w:szCs w:val="22"/>
          <w:u w:val="single"/>
        </w:rPr>
        <w:t>Penn Coal</w:t>
      </w:r>
      <w:r w:rsidRPr="00924DB1">
        <w:rPr>
          <w:rFonts w:asciiTheme="majorBidi" w:hAnsiTheme="majorBidi" w:cstheme="majorBidi"/>
          <w:sz w:val="22"/>
          <w:szCs w:val="22"/>
        </w:rPr>
        <w:t>: “Government could hardly go on if to some extent values incident to property could not be diminished without paying for every such charge in the general law.”</w:t>
      </w:r>
    </w:p>
    <w:p w:rsidR="00E418A1" w:rsidRPr="00E418A1" w:rsidRDefault="00E418A1" w:rsidP="005B5B79">
      <w:pPr>
        <w:pStyle w:val="ListParagraph"/>
        <w:numPr>
          <w:ilvl w:val="3"/>
          <w:numId w:val="62"/>
        </w:numPr>
        <w:spacing w:after="160" w:line="259" w:lineRule="auto"/>
        <w:rPr>
          <w:rFonts w:asciiTheme="majorBidi" w:hAnsiTheme="majorBidi" w:cstheme="majorBidi"/>
          <w:b/>
          <w:i/>
          <w:sz w:val="22"/>
          <w:szCs w:val="22"/>
          <w:u w:val="single"/>
        </w:rPr>
      </w:pPr>
      <w:r>
        <w:rPr>
          <w:rFonts w:asciiTheme="majorBidi" w:hAnsiTheme="majorBidi" w:cstheme="majorBidi"/>
          <w:bCs/>
          <w:iCs/>
          <w:sz w:val="22"/>
          <w:szCs w:val="22"/>
        </w:rPr>
        <w:t>Too narrow of a read would interfere with legislatures &amp; give judges too much discretion</w:t>
      </w:r>
    </w:p>
    <w:p w:rsidR="00E418A1" w:rsidRPr="00E418A1" w:rsidRDefault="00E418A1" w:rsidP="005B5B79">
      <w:pPr>
        <w:pStyle w:val="ListParagraph"/>
        <w:numPr>
          <w:ilvl w:val="3"/>
          <w:numId w:val="62"/>
        </w:numPr>
        <w:spacing w:after="160" w:line="259" w:lineRule="auto"/>
        <w:rPr>
          <w:rFonts w:asciiTheme="majorBidi" w:hAnsiTheme="majorBidi" w:cstheme="majorBidi"/>
          <w:b/>
          <w:i/>
          <w:sz w:val="22"/>
          <w:szCs w:val="22"/>
          <w:u w:val="single"/>
        </w:rPr>
      </w:pPr>
      <w:r>
        <w:rPr>
          <w:rFonts w:asciiTheme="majorBidi" w:hAnsiTheme="majorBidi" w:cstheme="majorBidi"/>
          <w:iCs/>
          <w:sz w:val="22"/>
          <w:szCs w:val="22"/>
        </w:rPr>
        <w:t xml:space="preserve">But protecting public welfare can’t be sufficient- will be able to destroy property rights at will &amp; taking clause will be meaningless </w:t>
      </w:r>
    </w:p>
    <w:p w:rsidR="008B2A3D" w:rsidRPr="00924DB1" w:rsidRDefault="008B2A3D" w:rsidP="005B5B79">
      <w:pPr>
        <w:pStyle w:val="ListParagraph"/>
        <w:numPr>
          <w:ilvl w:val="2"/>
          <w:numId w:val="62"/>
        </w:numPr>
        <w:spacing w:after="160" w:line="259" w:lineRule="auto"/>
        <w:rPr>
          <w:rFonts w:asciiTheme="majorBidi" w:hAnsiTheme="majorBidi" w:cstheme="majorBidi"/>
          <w:b/>
          <w:i/>
          <w:sz w:val="22"/>
          <w:szCs w:val="22"/>
          <w:u w:val="single"/>
        </w:rPr>
      </w:pPr>
      <w:r w:rsidRPr="00924DB1">
        <w:rPr>
          <w:rFonts w:asciiTheme="majorBidi" w:hAnsiTheme="majorBidi" w:cstheme="majorBidi"/>
          <w:sz w:val="22"/>
          <w:szCs w:val="22"/>
        </w:rPr>
        <w:t xml:space="preserve">Adjusting the benefits/burdens of economic life justified if common good overall is promoted; courts deferential on government judgments as to what promotes welfare </w:t>
      </w:r>
      <w:r w:rsidRPr="00924DB1">
        <w:rPr>
          <w:rFonts w:asciiTheme="majorBidi" w:hAnsiTheme="majorBidi" w:cstheme="majorBidi"/>
          <w:i/>
          <w:sz w:val="22"/>
          <w:szCs w:val="22"/>
        </w:rPr>
        <w:t>(</w:t>
      </w:r>
      <w:r w:rsidRPr="00924DB1">
        <w:rPr>
          <w:rFonts w:asciiTheme="majorBidi" w:hAnsiTheme="majorBidi" w:cstheme="majorBidi"/>
          <w:i/>
          <w:sz w:val="22"/>
          <w:szCs w:val="22"/>
          <w:u w:val="single"/>
        </w:rPr>
        <w:t>Penn Central</w:t>
      </w:r>
      <w:r w:rsidRPr="00924DB1">
        <w:rPr>
          <w:rFonts w:asciiTheme="majorBidi" w:hAnsiTheme="majorBidi" w:cstheme="majorBidi"/>
          <w:i/>
          <w:sz w:val="22"/>
          <w:szCs w:val="22"/>
        </w:rPr>
        <w:t>)</w:t>
      </w:r>
    </w:p>
    <w:p w:rsidR="008B2A3D" w:rsidRPr="00924DB1" w:rsidRDefault="002A336F" w:rsidP="005B5B79">
      <w:pPr>
        <w:pStyle w:val="ListParagraph"/>
        <w:numPr>
          <w:ilvl w:val="2"/>
          <w:numId w:val="62"/>
        </w:numPr>
        <w:spacing w:after="160" w:line="259" w:lineRule="auto"/>
        <w:rPr>
          <w:rFonts w:asciiTheme="majorBidi" w:hAnsiTheme="majorBidi" w:cstheme="majorBidi"/>
          <w:b/>
          <w:i/>
          <w:sz w:val="22"/>
          <w:szCs w:val="22"/>
          <w:u w:val="single"/>
        </w:rPr>
      </w:pPr>
      <w:r w:rsidRPr="00924DB1">
        <w:rPr>
          <w:rFonts w:asciiTheme="majorBidi" w:hAnsiTheme="majorBidi" w:cstheme="majorBidi"/>
          <w:sz w:val="22"/>
          <w:szCs w:val="22"/>
        </w:rPr>
        <w:t>Ask w</w:t>
      </w:r>
      <w:r w:rsidR="008B2A3D" w:rsidRPr="00924DB1">
        <w:rPr>
          <w:rFonts w:asciiTheme="majorBidi" w:hAnsiTheme="majorBidi" w:cstheme="majorBidi"/>
          <w:sz w:val="22"/>
          <w:szCs w:val="22"/>
        </w:rPr>
        <w:t xml:space="preserve">hether law legitimately </w:t>
      </w:r>
      <w:r w:rsidR="00DF0922" w:rsidRPr="00924DB1">
        <w:rPr>
          <w:rFonts w:asciiTheme="majorBidi" w:hAnsiTheme="majorBidi" w:cstheme="majorBidi"/>
          <w:sz w:val="22"/>
          <w:szCs w:val="22"/>
        </w:rPr>
        <w:t>is preventing</w:t>
      </w:r>
      <w:r w:rsidR="008B2A3D" w:rsidRPr="00924DB1">
        <w:rPr>
          <w:rFonts w:asciiTheme="majorBidi" w:hAnsiTheme="majorBidi" w:cstheme="majorBidi"/>
          <w:sz w:val="22"/>
          <w:szCs w:val="22"/>
        </w:rPr>
        <w:t xml:space="preserve"> an owner from harming others by imposing negative externalities on neighbors</w:t>
      </w:r>
      <w:r w:rsidR="00DF0922" w:rsidRPr="00924DB1">
        <w:rPr>
          <w:rFonts w:asciiTheme="majorBidi" w:hAnsiTheme="majorBidi" w:cstheme="majorBidi"/>
          <w:sz w:val="22"/>
          <w:szCs w:val="22"/>
        </w:rPr>
        <w:t>/</w:t>
      </w:r>
      <w:r w:rsidR="00E418A1" w:rsidRPr="00924DB1">
        <w:rPr>
          <w:rFonts w:asciiTheme="majorBidi" w:hAnsiTheme="majorBidi" w:cstheme="majorBidi"/>
          <w:sz w:val="22"/>
          <w:szCs w:val="22"/>
        </w:rPr>
        <w:t>community or</w:t>
      </w:r>
      <w:r w:rsidR="008B2A3D" w:rsidRPr="00924DB1">
        <w:rPr>
          <w:rFonts w:asciiTheme="majorBidi" w:hAnsiTheme="majorBidi" w:cstheme="majorBidi"/>
          <w:sz w:val="22"/>
          <w:szCs w:val="22"/>
        </w:rPr>
        <w:t xml:space="preserve"> is illegitimately requiring the owner to contribute a benefit</w:t>
      </w:r>
      <w:r w:rsidR="00DF0922" w:rsidRPr="00924DB1">
        <w:rPr>
          <w:rFonts w:asciiTheme="majorBidi" w:hAnsiTheme="majorBidi" w:cstheme="majorBidi"/>
          <w:sz w:val="22"/>
          <w:szCs w:val="22"/>
        </w:rPr>
        <w:t xml:space="preserve"> to the community. Also ask, </w:t>
      </w:r>
      <w:r w:rsidR="008B2A3D" w:rsidRPr="00924DB1">
        <w:rPr>
          <w:rFonts w:asciiTheme="majorBidi" w:hAnsiTheme="majorBidi" w:cstheme="majorBidi"/>
          <w:sz w:val="22"/>
          <w:szCs w:val="22"/>
        </w:rPr>
        <w:t>whether the law imposes a disparate impact on a</w:t>
      </w:r>
      <w:r w:rsidR="00DF0922" w:rsidRPr="00924DB1">
        <w:rPr>
          <w:rFonts w:asciiTheme="majorBidi" w:hAnsiTheme="majorBidi" w:cstheme="majorBidi"/>
          <w:sz w:val="22"/>
          <w:szCs w:val="22"/>
        </w:rPr>
        <w:t xml:space="preserve"> </w:t>
      </w:r>
      <w:r w:rsidR="008B2A3D" w:rsidRPr="00924DB1">
        <w:rPr>
          <w:rFonts w:asciiTheme="majorBidi" w:hAnsiTheme="majorBidi" w:cstheme="majorBidi"/>
          <w:sz w:val="22"/>
          <w:szCs w:val="22"/>
        </w:rPr>
        <w:t>few owners or constitutes a legitimate general regulatory law affecting a class of property that is appropriately subject to restrictions.</w:t>
      </w:r>
    </w:p>
    <w:p w:rsidR="008B2A3D" w:rsidRPr="00E4241E" w:rsidRDefault="00DF0922" w:rsidP="005B5B79">
      <w:pPr>
        <w:pStyle w:val="ListParagraph"/>
        <w:numPr>
          <w:ilvl w:val="2"/>
          <w:numId w:val="62"/>
        </w:numPr>
        <w:spacing w:after="160" w:line="259" w:lineRule="auto"/>
        <w:rPr>
          <w:b/>
          <w:i/>
          <w:u w:val="single"/>
        </w:rPr>
      </w:pPr>
      <w:r w:rsidRPr="00924DB1">
        <w:rPr>
          <w:rFonts w:asciiTheme="majorBidi" w:hAnsiTheme="majorBidi" w:cstheme="majorBidi"/>
          <w:sz w:val="22"/>
          <w:szCs w:val="22"/>
        </w:rPr>
        <w:t>Clear, o</w:t>
      </w:r>
      <w:r w:rsidR="008B2A3D" w:rsidRPr="00924DB1">
        <w:rPr>
          <w:rFonts w:asciiTheme="majorBidi" w:hAnsiTheme="majorBidi" w:cstheme="majorBidi"/>
          <w:sz w:val="22"/>
          <w:szCs w:val="22"/>
        </w:rPr>
        <w:t>wners have no vested rights to destroy the environment or pollute</w:t>
      </w:r>
      <w:r w:rsidR="008B2A3D">
        <w:t xml:space="preserve">.  </w:t>
      </w:r>
    </w:p>
    <w:p w:rsidR="00E4241E" w:rsidRPr="006C1E68" w:rsidRDefault="00E4241E" w:rsidP="00E4241E">
      <w:pPr>
        <w:pStyle w:val="ListParagraph"/>
        <w:numPr>
          <w:ilvl w:val="0"/>
          <w:numId w:val="62"/>
        </w:numPr>
        <w:spacing w:after="160" w:line="259" w:lineRule="auto"/>
        <w:rPr>
          <w:rFonts w:asciiTheme="majorBidi" w:hAnsiTheme="majorBidi" w:cstheme="majorBidi"/>
          <w:b/>
          <w:i/>
          <w:sz w:val="22"/>
          <w:szCs w:val="22"/>
        </w:rPr>
      </w:pPr>
      <w:r w:rsidRPr="006C1E68">
        <w:rPr>
          <w:rFonts w:asciiTheme="majorBidi" w:hAnsiTheme="majorBidi" w:cstheme="majorBidi"/>
          <w:b/>
          <w:i/>
          <w:sz w:val="22"/>
          <w:szCs w:val="22"/>
        </w:rPr>
        <w:t xml:space="preserve">Penn Coal. V Mahon: </w:t>
      </w:r>
    </w:p>
    <w:p w:rsidR="00E4241E" w:rsidRPr="006C1E68" w:rsidRDefault="00E4241E" w:rsidP="00E4241E">
      <w:pPr>
        <w:pStyle w:val="ListParagraph"/>
        <w:numPr>
          <w:ilvl w:val="1"/>
          <w:numId w:val="62"/>
        </w:numPr>
        <w:spacing w:after="160" w:line="259" w:lineRule="auto"/>
        <w:rPr>
          <w:rFonts w:asciiTheme="majorBidi" w:hAnsiTheme="majorBidi" w:cstheme="majorBidi"/>
          <w:b/>
          <w:i/>
          <w:sz w:val="22"/>
          <w:szCs w:val="22"/>
          <w:u w:val="single"/>
        </w:rPr>
      </w:pPr>
      <w:r w:rsidRPr="006C1E68">
        <w:rPr>
          <w:rFonts w:asciiTheme="majorBidi" w:hAnsiTheme="majorBidi" w:cstheme="majorBidi"/>
          <w:bCs/>
          <w:iCs/>
          <w:sz w:val="22"/>
          <w:szCs w:val="22"/>
        </w:rPr>
        <w:t>Extent of the diminution of value to the property: debate whether just focus on the coal</w:t>
      </w:r>
      <w:r w:rsidR="000635E9">
        <w:rPr>
          <w:rFonts w:asciiTheme="majorBidi" w:hAnsiTheme="majorBidi" w:cstheme="majorBidi"/>
          <w:bCs/>
          <w:iCs/>
          <w:sz w:val="22"/>
          <w:szCs w:val="22"/>
        </w:rPr>
        <w:t xml:space="preserve"> under house</w:t>
      </w:r>
      <w:r w:rsidRPr="006C1E68">
        <w:rPr>
          <w:rFonts w:asciiTheme="majorBidi" w:hAnsiTheme="majorBidi" w:cstheme="majorBidi"/>
          <w:bCs/>
          <w:iCs/>
          <w:sz w:val="22"/>
          <w:szCs w:val="22"/>
        </w:rPr>
        <w:t xml:space="preserve">, or the </w:t>
      </w:r>
      <w:r w:rsidR="000635E9">
        <w:rPr>
          <w:rFonts w:asciiTheme="majorBidi" w:hAnsiTheme="majorBidi" w:cstheme="majorBidi"/>
          <w:bCs/>
          <w:iCs/>
          <w:sz w:val="22"/>
          <w:szCs w:val="22"/>
        </w:rPr>
        <w:t xml:space="preserve">coal on the entire property </w:t>
      </w:r>
    </w:p>
    <w:p w:rsidR="006C1E68" w:rsidRPr="00FF19A7" w:rsidRDefault="006C1E68" w:rsidP="006C1E68">
      <w:pPr>
        <w:pStyle w:val="ListParagraph"/>
        <w:numPr>
          <w:ilvl w:val="2"/>
          <w:numId w:val="62"/>
        </w:numPr>
        <w:spacing w:after="160" w:line="259" w:lineRule="auto"/>
        <w:rPr>
          <w:rFonts w:asciiTheme="majorBidi" w:hAnsiTheme="majorBidi" w:cstheme="majorBidi"/>
          <w:bCs/>
          <w:iCs/>
          <w:sz w:val="22"/>
          <w:szCs w:val="22"/>
        </w:rPr>
      </w:pPr>
      <w:proofErr w:type="spellStart"/>
      <w:r w:rsidRPr="00FF19A7">
        <w:rPr>
          <w:rFonts w:asciiTheme="majorBidi" w:hAnsiTheme="majorBidi" w:cstheme="majorBidi"/>
          <w:bCs/>
          <w:iCs/>
          <w:sz w:val="22"/>
          <w:szCs w:val="22"/>
        </w:rPr>
        <w:t>Nectow</w:t>
      </w:r>
      <w:proofErr w:type="spellEnd"/>
      <w:r w:rsidRPr="00FF19A7">
        <w:rPr>
          <w:rFonts w:asciiTheme="majorBidi" w:hAnsiTheme="majorBidi" w:cstheme="majorBidi"/>
          <w:bCs/>
          <w:iCs/>
          <w:sz w:val="22"/>
          <w:szCs w:val="22"/>
        </w:rPr>
        <w:t>: deprived all possible economic use &amp; was therefore invalid</w:t>
      </w:r>
    </w:p>
    <w:p w:rsidR="00E4241E" w:rsidRPr="00FF19A7" w:rsidRDefault="00E4241E" w:rsidP="00E4241E">
      <w:pPr>
        <w:pStyle w:val="ListParagraph"/>
        <w:numPr>
          <w:ilvl w:val="1"/>
          <w:numId w:val="62"/>
        </w:numPr>
        <w:spacing w:after="160" w:line="259" w:lineRule="auto"/>
        <w:rPr>
          <w:rFonts w:asciiTheme="majorBidi" w:hAnsiTheme="majorBidi" w:cstheme="majorBidi"/>
          <w:bCs/>
          <w:iCs/>
          <w:sz w:val="22"/>
          <w:szCs w:val="22"/>
        </w:rPr>
      </w:pPr>
      <w:r w:rsidRPr="00FF19A7">
        <w:rPr>
          <w:rFonts w:asciiTheme="majorBidi" w:hAnsiTheme="majorBidi" w:cstheme="majorBidi"/>
          <w:bCs/>
          <w:iCs/>
          <w:sz w:val="22"/>
          <w:szCs w:val="22"/>
        </w:rPr>
        <w:t>Nature of the public interest served by legislation: debate whether view as just one house or general idea that state needs to be able to control nuisances</w:t>
      </w:r>
    </w:p>
    <w:p w:rsidR="00B21C25" w:rsidRPr="00FF19A7" w:rsidRDefault="00E4241E" w:rsidP="00E4241E">
      <w:pPr>
        <w:pStyle w:val="ListParagraph"/>
        <w:numPr>
          <w:ilvl w:val="2"/>
          <w:numId w:val="62"/>
        </w:numPr>
        <w:spacing w:after="160" w:line="259" w:lineRule="auto"/>
        <w:rPr>
          <w:rFonts w:asciiTheme="majorBidi" w:hAnsiTheme="majorBidi" w:cstheme="majorBidi"/>
          <w:bCs/>
          <w:iCs/>
          <w:sz w:val="22"/>
          <w:szCs w:val="22"/>
        </w:rPr>
      </w:pPr>
      <w:r w:rsidRPr="00FF19A7">
        <w:rPr>
          <w:rFonts w:asciiTheme="majorBidi" w:hAnsiTheme="majorBidi" w:cstheme="majorBidi"/>
          <w:bCs/>
          <w:iCs/>
          <w:sz w:val="22"/>
          <w:szCs w:val="22"/>
        </w:rPr>
        <w:t>Euclid analogizes the law of nuisance when dealing with regulatory zoning</w:t>
      </w:r>
    </w:p>
    <w:p w:rsidR="008A6CE7" w:rsidRPr="00FF19A7" w:rsidRDefault="008A6CE7" w:rsidP="005B5B79">
      <w:pPr>
        <w:pStyle w:val="ListParagraph"/>
        <w:numPr>
          <w:ilvl w:val="0"/>
          <w:numId w:val="62"/>
        </w:numPr>
        <w:spacing w:after="160" w:line="259" w:lineRule="auto"/>
        <w:rPr>
          <w:rFonts w:asciiTheme="majorBidi" w:hAnsiTheme="majorBidi" w:cstheme="majorBidi"/>
          <w:sz w:val="22"/>
          <w:szCs w:val="22"/>
        </w:rPr>
      </w:pPr>
      <w:r w:rsidRPr="00FF19A7">
        <w:rPr>
          <w:rFonts w:asciiTheme="majorBidi" w:hAnsiTheme="majorBidi" w:cstheme="majorBidi"/>
          <w:b/>
          <w:i/>
          <w:sz w:val="22"/>
          <w:szCs w:val="22"/>
          <w:u w:val="single"/>
        </w:rPr>
        <w:t>Penn Central v. NY</w:t>
      </w:r>
      <w:r w:rsidRPr="00FF19A7">
        <w:rPr>
          <w:rFonts w:asciiTheme="majorBidi" w:hAnsiTheme="majorBidi" w:cstheme="majorBidi"/>
          <w:sz w:val="22"/>
          <w:szCs w:val="22"/>
        </w:rPr>
        <w:t xml:space="preserve"> (1978) </w:t>
      </w:r>
      <w:r w:rsidRPr="00FF19A7">
        <w:rPr>
          <w:rFonts w:asciiTheme="majorBidi" w:hAnsiTheme="majorBidi" w:cstheme="majorBidi"/>
          <w:b/>
          <w:sz w:val="22"/>
          <w:szCs w:val="22"/>
        </w:rPr>
        <w:t>(Ad Hoc Takings Test)</w:t>
      </w:r>
    </w:p>
    <w:p w:rsidR="000635E9" w:rsidRPr="00FF19A7" w:rsidRDefault="008A6CE7" w:rsidP="001B7899">
      <w:pPr>
        <w:pStyle w:val="ListParagraph"/>
        <w:numPr>
          <w:ilvl w:val="1"/>
          <w:numId w:val="62"/>
        </w:numPr>
        <w:spacing w:after="160" w:line="259" w:lineRule="auto"/>
        <w:rPr>
          <w:rFonts w:asciiTheme="majorBidi" w:hAnsiTheme="majorBidi" w:cstheme="majorBidi"/>
          <w:b/>
          <w:sz w:val="22"/>
          <w:szCs w:val="22"/>
        </w:rPr>
      </w:pPr>
      <w:r w:rsidRPr="00FF19A7">
        <w:rPr>
          <w:rFonts w:asciiTheme="majorBidi" w:hAnsiTheme="majorBidi" w:cstheme="majorBidi"/>
          <w:b/>
          <w:sz w:val="22"/>
          <w:szCs w:val="22"/>
        </w:rPr>
        <w:t xml:space="preserve">Facts: </w:t>
      </w:r>
      <w:r w:rsidRPr="00FF19A7">
        <w:rPr>
          <w:rFonts w:asciiTheme="majorBidi" w:hAnsiTheme="majorBidi" w:cstheme="majorBidi"/>
          <w:sz w:val="22"/>
          <w:szCs w:val="22"/>
        </w:rPr>
        <w:t xml:space="preserve">NYC passes landmark preservation law designating Grand Central a landmark.  Owners want to build a 50-story office building above the </w:t>
      </w:r>
      <w:r w:rsidR="000635E9" w:rsidRPr="00FF19A7">
        <w:rPr>
          <w:rFonts w:asciiTheme="majorBidi" w:hAnsiTheme="majorBidi" w:cstheme="majorBidi"/>
          <w:sz w:val="22"/>
          <w:szCs w:val="22"/>
        </w:rPr>
        <w:t>station &amp;</w:t>
      </w:r>
      <w:r w:rsidRPr="00FF19A7">
        <w:rPr>
          <w:rFonts w:asciiTheme="majorBidi" w:hAnsiTheme="majorBidi" w:cstheme="majorBidi"/>
          <w:sz w:val="22"/>
          <w:szCs w:val="22"/>
        </w:rPr>
        <w:t xml:space="preserve"> enter into a long-term lease with occupant.  As landmark, law imposes duty on owner to maintain exterior features of a building</w:t>
      </w:r>
      <w:r w:rsidR="000635E9" w:rsidRPr="00FF19A7">
        <w:rPr>
          <w:rFonts w:asciiTheme="majorBidi" w:hAnsiTheme="majorBidi" w:cstheme="majorBidi"/>
          <w:sz w:val="22"/>
          <w:szCs w:val="22"/>
        </w:rPr>
        <w:t>.</w:t>
      </w:r>
      <w:r w:rsidR="000635E9" w:rsidRPr="00FF19A7">
        <w:rPr>
          <w:rFonts w:asciiTheme="majorBidi" w:hAnsiTheme="majorBidi" w:cstheme="majorBidi"/>
          <w:b/>
          <w:sz w:val="22"/>
          <w:szCs w:val="22"/>
        </w:rPr>
        <w:t xml:space="preserve"> </w:t>
      </w:r>
    </w:p>
    <w:p w:rsidR="008A6CE7" w:rsidRPr="00FF19A7" w:rsidRDefault="008A6CE7" w:rsidP="001B7899">
      <w:pPr>
        <w:pStyle w:val="ListParagraph"/>
        <w:numPr>
          <w:ilvl w:val="1"/>
          <w:numId w:val="62"/>
        </w:numPr>
        <w:spacing w:after="160" w:line="259" w:lineRule="auto"/>
        <w:rPr>
          <w:rFonts w:asciiTheme="majorBidi" w:hAnsiTheme="majorBidi" w:cstheme="majorBidi"/>
          <w:b/>
          <w:sz w:val="22"/>
          <w:szCs w:val="22"/>
        </w:rPr>
      </w:pPr>
      <w:r w:rsidRPr="00FF19A7">
        <w:rPr>
          <w:rFonts w:asciiTheme="majorBidi" w:hAnsiTheme="majorBidi" w:cstheme="majorBidi"/>
          <w:b/>
          <w:sz w:val="22"/>
          <w:szCs w:val="22"/>
        </w:rPr>
        <w:t xml:space="preserve">Issue: </w:t>
      </w:r>
      <w:r w:rsidRPr="00FF19A7">
        <w:rPr>
          <w:rFonts w:asciiTheme="majorBidi" w:hAnsiTheme="majorBidi" w:cstheme="majorBidi"/>
          <w:sz w:val="22"/>
          <w:szCs w:val="22"/>
        </w:rPr>
        <w:t xml:space="preserve">Whether a city may…place restrictions on the development of individual historic landmarks…without effecting a taking requiring the payment of just compensation.   </w:t>
      </w:r>
    </w:p>
    <w:p w:rsidR="008A6CE7" w:rsidRPr="00FF19A7" w:rsidRDefault="008A6CE7" w:rsidP="005B5B79">
      <w:pPr>
        <w:pStyle w:val="ListParagraph"/>
        <w:numPr>
          <w:ilvl w:val="1"/>
          <w:numId w:val="62"/>
        </w:numPr>
        <w:spacing w:after="160" w:line="259" w:lineRule="auto"/>
        <w:rPr>
          <w:rFonts w:asciiTheme="majorBidi" w:hAnsiTheme="majorBidi" w:cstheme="majorBidi"/>
          <w:b/>
          <w:sz w:val="22"/>
          <w:szCs w:val="22"/>
        </w:rPr>
      </w:pPr>
      <w:r w:rsidRPr="00FF19A7">
        <w:rPr>
          <w:rFonts w:asciiTheme="majorBidi" w:hAnsiTheme="majorBidi" w:cstheme="majorBidi"/>
          <w:b/>
          <w:sz w:val="22"/>
          <w:szCs w:val="22"/>
        </w:rPr>
        <w:t>Test:</w:t>
      </w:r>
      <w:r w:rsidRPr="00FF19A7">
        <w:rPr>
          <w:rFonts w:asciiTheme="majorBidi" w:hAnsiTheme="majorBidi" w:cstheme="majorBidi"/>
          <w:sz w:val="22"/>
          <w:szCs w:val="22"/>
        </w:rPr>
        <w:t xml:space="preserve"> </w:t>
      </w:r>
    </w:p>
    <w:p w:rsidR="008A6CE7" w:rsidRPr="00FF19A7" w:rsidRDefault="008A6CE7" w:rsidP="000635E9">
      <w:pPr>
        <w:pStyle w:val="ListParagraph"/>
        <w:numPr>
          <w:ilvl w:val="2"/>
          <w:numId w:val="62"/>
        </w:numPr>
        <w:spacing w:after="160" w:line="259" w:lineRule="auto"/>
        <w:rPr>
          <w:rFonts w:asciiTheme="majorBidi" w:hAnsiTheme="majorBidi" w:cstheme="majorBidi"/>
          <w:b/>
          <w:sz w:val="22"/>
          <w:szCs w:val="22"/>
        </w:rPr>
      </w:pPr>
      <w:r w:rsidRPr="00FF19A7">
        <w:rPr>
          <w:rFonts w:asciiTheme="majorBidi" w:hAnsiTheme="majorBidi" w:cstheme="majorBidi"/>
          <w:b/>
          <w:sz w:val="22"/>
          <w:szCs w:val="22"/>
        </w:rPr>
        <w:t>Economic impact:</w:t>
      </w:r>
      <w:r w:rsidRPr="00FF19A7">
        <w:rPr>
          <w:rFonts w:asciiTheme="majorBidi" w:hAnsiTheme="majorBidi" w:cstheme="majorBidi"/>
          <w:sz w:val="22"/>
          <w:szCs w:val="22"/>
        </w:rPr>
        <w:t xml:space="preserve"> Diminution of value claim of plaintiffs is suspect.  First, they may transfer their right to develop above the site under the TDR regime</w:t>
      </w:r>
      <w:r w:rsidR="002A336F" w:rsidRPr="00FF19A7">
        <w:rPr>
          <w:rFonts w:asciiTheme="majorBidi" w:hAnsiTheme="majorBidi" w:cstheme="majorBidi"/>
          <w:sz w:val="22"/>
          <w:szCs w:val="22"/>
        </w:rPr>
        <w:t xml:space="preserve"> (transfer of development rights) </w:t>
      </w:r>
      <w:r w:rsidRPr="00FF19A7">
        <w:rPr>
          <w:rFonts w:asciiTheme="majorBidi" w:hAnsiTheme="majorBidi" w:cstheme="majorBidi"/>
          <w:sz w:val="22"/>
          <w:szCs w:val="22"/>
        </w:rPr>
        <w:t xml:space="preserve"> </w:t>
      </w:r>
    </w:p>
    <w:p w:rsidR="008A6CE7" w:rsidRPr="00FF19A7" w:rsidRDefault="008A6CE7" w:rsidP="000635E9">
      <w:pPr>
        <w:pStyle w:val="ListParagraph"/>
        <w:numPr>
          <w:ilvl w:val="3"/>
          <w:numId w:val="62"/>
        </w:numPr>
        <w:spacing w:after="160" w:line="259" w:lineRule="auto"/>
        <w:rPr>
          <w:rFonts w:asciiTheme="majorBidi" w:hAnsiTheme="majorBidi" w:cstheme="majorBidi"/>
          <w:b/>
          <w:sz w:val="22"/>
          <w:szCs w:val="22"/>
        </w:rPr>
      </w:pPr>
      <w:r w:rsidRPr="00FF19A7">
        <w:rPr>
          <w:rFonts w:asciiTheme="majorBidi" w:hAnsiTheme="majorBidi" w:cstheme="majorBidi"/>
          <w:sz w:val="22"/>
          <w:szCs w:val="22"/>
        </w:rPr>
        <w:t xml:space="preserve">Also, taking jurisprudence does not divide the parcel into discrete segments to see if rights in one segment are deprived – </w:t>
      </w:r>
      <w:r w:rsidRPr="00FF19A7">
        <w:rPr>
          <w:rFonts w:asciiTheme="majorBidi" w:hAnsiTheme="majorBidi" w:cstheme="majorBidi"/>
          <w:b/>
          <w:sz w:val="22"/>
          <w:szCs w:val="22"/>
        </w:rPr>
        <w:t>denominator issue.</w:t>
      </w:r>
      <w:r w:rsidRPr="00FF19A7">
        <w:rPr>
          <w:rFonts w:asciiTheme="majorBidi" w:hAnsiTheme="majorBidi" w:cstheme="majorBidi"/>
          <w:sz w:val="22"/>
          <w:szCs w:val="22"/>
        </w:rPr>
        <w:t xml:space="preserve">  </w:t>
      </w:r>
    </w:p>
    <w:p w:rsidR="00E1187F" w:rsidRPr="00FF19A7" w:rsidRDefault="00E1187F" w:rsidP="00E1187F">
      <w:pPr>
        <w:pStyle w:val="ListParagraph"/>
        <w:numPr>
          <w:ilvl w:val="4"/>
          <w:numId w:val="62"/>
        </w:numPr>
        <w:spacing w:after="160" w:line="259" w:lineRule="auto"/>
        <w:rPr>
          <w:rFonts w:asciiTheme="majorBidi" w:hAnsiTheme="majorBidi" w:cstheme="majorBidi"/>
          <w:b/>
          <w:sz w:val="22"/>
          <w:szCs w:val="22"/>
        </w:rPr>
      </w:pPr>
      <w:r w:rsidRPr="00FF19A7">
        <w:rPr>
          <w:rFonts w:asciiTheme="majorBidi" w:hAnsiTheme="majorBidi" w:cstheme="majorBidi"/>
          <w:b/>
          <w:sz w:val="22"/>
          <w:szCs w:val="22"/>
        </w:rPr>
        <w:t xml:space="preserve">Penn Coal: </w:t>
      </w:r>
      <w:r w:rsidRPr="00FF19A7">
        <w:rPr>
          <w:rFonts w:asciiTheme="majorBidi" w:hAnsiTheme="majorBidi" w:cstheme="majorBidi"/>
          <w:bCs/>
          <w:sz w:val="22"/>
          <w:szCs w:val="22"/>
        </w:rPr>
        <w:t>had argued that there was a full diminution of value, because taking away the use of the air rights entirely</w:t>
      </w:r>
    </w:p>
    <w:p w:rsidR="008A6CE7" w:rsidRPr="00FF19A7" w:rsidRDefault="008A6CE7" w:rsidP="005B5B79">
      <w:pPr>
        <w:pStyle w:val="ListParagraph"/>
        <w:numPr>
          <w:ilvl w:val="2"/>
          <w:numId w:val="62"/>
        </w:numPr>
        <w:spacing w:after="160" w:line="259" w:lineRule="auto"/>
        <w:rPr>
          <w:rFonts w:asciiTheme="majorBidi" w:hAnsiTheme="majorBidi" w:cstheme="majorBidi"/>
          <w:b/>
          <w:sz w:val="22"/>
          <w:szCs w:val="22"/>
        </w:rPr>
      </w:pPr>
      <w:r w:rsidRPr="00FF19A7">
        <w:rPr>
          <w:rFonts w:asciiTheme="majorBidi" w:hAnsiTheme="majorBidi" w:cstheme="majorBidi"/>
          <w:b/>
          <w:sz w:val="22"/>
          <w:szCs w:val="22"/>
        </w:rPr>
        <w:t xml:space="preserve">2) Investment-backed expectations: </w:t>
      </w:r>
      <w:r w:rsidRPr="00FF19A7">
        <w:rPr>
          <w:rFonts w:asciiTheme="majorBidi" w:hAnsiTheme="majorBidi" w:cstheme="majorBidi"/>
          <w:i/>
          <w:sz w:val="22"/>
          <w:szCs w:val="22"/>
        </w:rPr>
        <w:t>Distinction between impairing opportunity cost by depriving future development benefit from cases where investment is already made in substantial reliance on existing statutory or regulatory regime</w:t>
      </w:r>
      <w:r w:rsidRPr="00FF19A7">
        <w:rPr>
          <w:rFonts w:asciiTheme="majorBidi" w:hAnsiTheme="majorBidi" w:cstheme="majorBidi"/>
          <w:sz w:val="22"/>
          <w:szCs w:val="22"/>
        </w:rPr>
        <w:t>.  Here, no investment made yet</w:t>
      </w:r>
      <w:r w:rsidR="000675FB" w:rsidRPr="00FF19A7">
        <w:rPr>
          <w:rFonts w:asciiTheme="majorBidi" w:hAnsiTheme="majorBidi" w:cstheme="majorBidi"/>
          <w:sz w:val="22"/>
          <w:szCs w:val="22"/>
        </w:rPr>
        <w:t xml:space="preserve"> (no expectation)</w:t>
      </w:r>
      <w:r w:rsidRPr="00FF19A7">
        <w:rPr>
          <w:rFonts w:asciiTheme="majorBidi" w:hAnsiTheme="majorBidi" w:cstheme="majorBidi"/>
          <w:sz w:val="22"/>
          <w:szCs w:val="22"/>
        </w:rPr>
        <w:t xml:space="preserve">.  </w:t>
      </w:r>
      <w:r w:rsidRPr="00FF19A7">
        <w:rPr>
          <w:rFonts w:asciiTheme="majorBidi" w:hAnsiTheme="majorBidi" w:cstheme="majorBidi"/>
          <w:b/>
          <w:sz w:val="22"/>
          <w:szCs w:val="22"/>
        </w:rPr>
        <w:t>Present use</w:t>
      </w:r>
      <w:r w:rsidRPr="00FF19A7">
        <w:rPr>
          <w:rFonts w:asciiTheme="majorBidi" w:hAnsiTheme="majorBidi" w:cstheme="majorBidi"/>
          <w:sz w:val="22"/>
          <w:szCs w:val="22"/>
        </w:rPr>
        <w:t xml:space="preserve"> </w:t>
      </w:r>
      <w:r w:rsidRPr="00FF19A7">
        <w:rPr>
          <w:rFonts w:asciiTheme="majorBidi" w:hAnsiTheme="majorBidi" w:cstheme="majorBidi"/>
          <w:b/>
          <w:sz w:val="22"/>
          <w:szCs w:val="22"/>
        </w:rPr>
        <w:t xml:space="preserve">also not interfered with – like </w:t>
      </w:r>
      <w:r w:rsidRPr="00FF19A7">
        <w:rPr>
          <w:rFonts w:asciiTheme="majorBidi" w:hAnsiTheme="majorBidi" w:cstheme="majorBidi"/>
          <w:b/>
          <w:i/>
          <w:sz w:val="22"/>
          <w:szCs w:val="22"/>
          <w:u w:val="single"/>
        </w:rPr>
        <w:t>Euclid</w:t>
      </w:r>
      <w:r w:rsidRPr="00FF19A7">
        <w:rPr>
          <w:rFonts w:asciiTheme="majorBidi" w:hAnsiTheme="majorBidi" w:cstheme="majorBidi"/>
          <w:b/>
          <w:sz w:val="22"/>
          <w:szCs w:val="22"/>
        </w:rPr>
        <w:t xml:space="preserve">.  </w:t>
      </w:r>
      <w:r w:rsidRPr="00FF19A7">
        <w:rPr>
          <w:rFonts w:asciiTheme="majorBidi" w:hAnsiTheme="majorBidi" w:cstheme="majorBidi"/>
          <w:sz w:val="22"/>
          <w:szCs w:val="22"/>
        </w:rPr>
        <w:t xml:space="preserve">Commission also hasn’t destroyed all rights to develop above the terminal – just 50 stories.  </w:t>
      </w:r>
      <w:r w:rsidRPr="00FF19A7">
        <w:rPr>
          <w:rFonts w:asciiTheme="majorBidi" w:hAnsiTheme="majorBidi" w:cstheme="majorBidi"/>
          <w:b/>
          <w:sz w:val="22"/>
          <w:szCs w:val="22"/>
        </w:rPr>
        <w:t xml:space="preserve"> </w:t>
      </w:r>
      <w:r w:rsidRPr="00FF19A7">
        <w:rPr>
          <w:rFonts w:asciiTheme="majorBidi" w:hAnsiTheme="majorBidi" w:cstheme="majorBidi"/>
          <w:sz w:val="22"/>
          <w:szCs w:val="22"/>
        </w:rPr>
        <w:t xml:space="preserve"> </w:t>
      </w:r>
    </w:p>
    <w:p w:rsidR="008A6CE7" w:rsidRPr="00FF19A7" w:rsidRDefault="008A6CE7" w:rsidP="005B5B79">
      <w:pPr>
        <w:pStyle w:val="ListParagraph"/>
        <w:numPr>
          <w:ilvl w:val="2"/>
          <w:numId w:val="62"/>
        </w:numPr>
        <w:spacing w:after="160" w:line="259" w:lineRule="auto"/>
        <w:rPr>
          <w:rFonts w:asciiTheme="majorBidi" w:hAnsiTheme="majorBidi" w:cstheme="majorBidi"/>
          <w:b/>
          <w:sz w:val="22"/>
          <w:szCs w:val="22"/>
        </w:rPr>
      </w:pPr>
      <w:r w:rsidRPr="00FF19A7">
        <w:rPr>
          <w:rFonts w:asciiTheme="majorBidi" w:hAnsiTheme="majorBidi" w:cstheme="majorBidi"/>
          <w:b/>
          <w:sz w:val="22"/>
          <w:szCs w:val="22"/>
        </w:rPr>
        <w:t xml:space="preserve">3) Character of government action: </w:t>
      </w:r>
      <w:r w:rsidRPr="00FF19A7">
        <w:rPr>
          <w:rFonts w:asciiTheme="majorBidi" w:hAnsiTheme="majorBidi" w:cstheme="majorBidi"/>
          <w:sz w:val="22"/>
          <w:szCs w:val="22"/>
        </w:rPr>
        <w:t>“A taking may</w:t>
      </w:r>
      <w:r w:rsidR="007D0FAD" w:rsidRPr="00FF19A7">
        <w:rPr>
          <w:rFonts w:asciiTheme="majorBidi" w:hAnsiTheme="majorBidi" w:cstheme="majorBidi"/>
          <w:sz w:val="22"/>
          <w:szCs w:val="22"/>
        </w:rPr>
        <w:t xml:space="preserve"> more</w:t>
      </w:r>
      <w:r w:rsidRPr="00FF19A7">
        <w:rPr>
          <w:rFonts w:asciiTheme="majorBidi" w:hAnsiTheme="majorBidi" w:cstheme="majorBidi"/>
          <w:sz w:val="22"/>
          <w:szCs w:val="22"/>
        </w:rPr>
        <w:t xml:space="preserve"> readily be found when the interference with property can be characterized as a physical invasion by government</w:t>
      </w:r>
      <w:r w:rsidR="00DD7BEE" w:rsidRPr="00FF19A7">
        <w:rPr>
          <w:rFonts w:asciiTheme="majorBidi" w:hAnsiTheme="majorBidi" w:cstheme="majorBidi"/>
          <w:sz w:val="22"/>
          <w:szCs w:val="22"/>
        </w:rPr>
        <w:t>, than</w:t>
      </w:r>
      <w:r w:rsidRPr="00FF19A7">
        <w:rPr>
          <w:rFonts w:asciiTheme="majorBidi" w:hAnsiTheme="majorBidi" w:cstheme="majorBidi"/>
          <w:sz w:val="22"/>
          <w:szCs w:val="22"/>
        </w:rPr>
        <w:t xml:space="preserve"> when interference arises from some public program adjusting the benefits and burdens of economic life to promote the common good.”  </w:t>
      </w:r>
    </w:p>
    <w:p w:rsidR="008A6CE7" w:rsidRPr="00FF19A7" w:rsidRDefault="008A6CE7" w:rsidP="005B5B79">
      <w:pPr>
        <w:pStyle w:val="ListParagraph"/>
        <w:numPr>
          <w:ilvl w:val="1"/>
          <w:numId w:val="62"/>
        </w:numPr>
        <w:spacing w:after="160" w:line="259" w:lineRule="auto"/>
        <w:rPr>
          <w:rFonts w:asciiTheme="majorBidi" w:hAnsiTheme="majorBidi" w:cstheme="majorBidi"/>
          <w:b/>
          <w:sz w:val="22"/>
          <w:szCs w:val="22"/>
        </w:rPr>
      </w:pPr>
      <w:r w:rsidRPr="00FF19A7">
        <w:rPr>
          <w:rFonts w:asciiTheme="majorBidi" w:hAnsiTheme="majorBidi" w:cstheme="majorBidi"/>
          <w:b/>
          <w:sz w:val="22"/>
          <w:szCs w:val="22"/>
        </w:rPr>
        <w:t>Holding (Brennan): Not a taking.</w:t>
      </w:r>
    </w:p>
    <w:p w:rsidR="008A6CE7" w:rsidRPr="00B9683B" w:rsidRDefault="008A6CE7" w:rsidP="005B5B79">
      <w:pPr>
        <w:pStyle w:val="ListParagraph"/>
        <w:numPr>
          <w:ilvl w:val="2"/>
          <w:numId w:val="62"/>
        </w:numPr>
        <w:spacing w:after="160" w:line="259" w:lineRule="auto"/>
        <w:rPr>
          <w:rFonts w:asciiTheme="majorBidi" w:hAnsiTheme="majorBidi" w:cstheme="majorBidi"/>
          <w:b/>
          <w:sz w:val="22"/>
          <w:szCs w:val="22"/>
        </w:rPr>
      </w:pPr>
      <w:r w:rsidRPr="00FF19A7">
        <w:rPr>
          <w:rFonts w:asciiTheme="majorBidi" w:hAnsiTheme="majorBidi" w:cstheme="majorBidi"/>
          <w:sz w:val="22"/>
          <w:szCs w:val="22"/>
        </w:rPr>
        <w:t>Diminution of value alone is insufficient to establish a taking (</w:t>
      </w:r>
      <w:r w:rsidRPr="00FF19A7">
        <w:rPr>
          <w:rFonts w:asciiTheme="majorBidi" w:hAnsiTheme="majorBidi" w:cstheme="majorBidi"/>
          <w:i/>
          <w:sz w:val="22"/>
          <w:szCs w:val="22"/>
          <w:u w:val="single"/>
        </w:rPr>
        <w:t>Euclid</w:t>
      </w:r>
      <w:r w:rsidRPr="00FF19A7">
        <w:rPr>
          <w:rFonts w:asciiTheme="majorBidi" w:hAnsiTheme="majorBidi" w:cstheme="majorBidi"/>
          <w:sz w:val="22"/>
          <w:szCs w:val="22"/>
        </w:rPr>
        <w:t>).  See above re: denominator.  Also, may still develop smaller building, and TDRs still have value</w:t>
      </w:r>
      <w:r w:rsidRPr="00B9683B">
        <w:rPr>
          <w:rFonts w:asciiTheme="majorBidi" w:hAnsiTheme="majorBidi" w:cstheme="majorBidi"/>
          <w:sz w:val="22"/>
          <w:szCs w:val="22"/>
        </w:rPr>
        <w:t>.</w:t>
      </w:r>
    </w:p>
    <w:p w:rsidR="008A6CE7" w:rsidRPr="00B9683B" w:rsidRDefault="008A6CE7" w:rsidP="005B5B79">
      <w:pPr>
        <w:pStyle w:val="ListParagraph"/>
        <w:numPr>
          <w:ilvl w:val="2"/>
          <w:numId w:val="62"/>
        </w:numPr>
        <w:spacing w:after="160" w:line="259" w:lineRule="auto"/>
        <w:rPr>
          <w:rFonts w:asciiTheme="majorBidi" w:hAnsiTheme="majorBidi" w:cstheme="majorBidi"/>
          <w:b/>
          <w:sz w:val="22"/>
          <w:szCs w:val="22"/>
        </w:rPr>
      </w:pPr>
      <w:r w:rsidRPr="00B9683B">
        <w:rPr>
          <w:rFonts w:asciiTheme="majorBidi" w:hAnsiTheme="majorBidi" w:cstheme="majorBidi"/>
          <w:sz w:val="22"/>
          <w:szCs w:val="22"/>
        </w:rPr>
        <w:lastRenderedPageBreak/>
        <w:t>Primary expectation not frustrated – present use of Terminal not impacted.</w:t>
      </w:r>
    </w:p>
    <w:p w:rsidR="008A6CE7" w:rsidRPr="00B9683B" w:rsidRDefault="008A6CE7" w:rsidP="005B5B79">
      <w:pPr>
        <w:pStyle w:val="ListParagraph"/>
        <w:numPr>
          <w:ilvl w:val="2"/>
          <w:numId w:val="62"/>
        </w:numPr>
        <w:spacing w:after="160" w:line="259" w:lineRule="auto"/>
        <w:rPr>
          <w:rFonts w:asciiTheme="majorBidi" w:hAnsiTheme="majorBidi" w:cstheme="majorBidi"/>
          <w:b/>
          <w:sz w:val="22"/>
          <w:szCs w:val="22"/>
        </w:rPr>
      </w:pPr>
      <w:r w:rsidRPr="00B9683B">
        <w:rPr>
          <w:rFonts w:asciiTheme="majorBidi" w:hAnsiTheme="majorBidi" w:cstheme="majorBidi"/>
          <w:sz w:val="22"/>
          <w:szCs w:val="22"/>
        </w:rPr>
        <w:t>That the Law has a more severe impact on some landowners than others does not itself mean the law effects a taking.</w:t>
      </w:r>
    </w:p>
    <w:p w:rsidR="00B9683B" w:rsidRPr="00B9683B" w:rsidRDefault="00193351" w:rsidP="00B9683B">
      <w:pPr>
        <w:pStyle w:val="ListParagraph"/>
        <w:numPr>
          <w:ilvl w:val="3"/>
          <w:numId w:val="62"/>
        </w:numPr>
        <w:spacing w:after="160" w:line="259" w:lineRule="auto"/>
        <w:rPr>
          <w:rFonts w:asciiTheme="majorBidi" w:hAnsiTheme="majorBidi" w:cstheme="majorBidi"/>
          <w:b/>
          <w:sz w:val="22"/>
          <w:szCs w:val="22"/>
        </w:rPr>
      </w:pPr>
      <w:r>
        <w:rPr>
          <w:rFonts w:asciiTheme="majorBidi" w:hAnsiTheme="majorBidi" w:cstheme="majorBidi"/>
          <w:bCs/>
          <w:sz w:val="22"/>
          <w:szCs w:val="22"/>
        </w:rPr>
        <w:t>No discriminatory zoning, part of a comprehensive plan that applies to all historical sites. And there is some reciprocity of advantage by being part of this broader plan. (While more specific than Mahon—a state law applying to all land—still not targeting them)</w:t>
      </w:r>
    </w:p>
    <w:p w:rsidR="008A6CE7" w:rsidRPr="00B9683B" w:rsidRDefault="008A6CE7" w:rsidP="005B5B79">
      <w:pPr>
        <w:pStyle w:val="ListParagraph"/>
        <w:numPr>
          <w:ilvl w:val="2"/>
          <w:numId w:val="62"/>
        </w:numPr>
        <w:spacing w:after="160" w:line="259" w:lineRule="auto"/>
        <w:rPr>
          <w:rFonts w:asciiTheme="majorBidi" w:hAnsiTheme="majorBidi" w:cstheme="majorBidi"/>
          <w:b/>
          <w:sz w:val="22"/>
          <w:szCs w:val="22"/>
        </w:rPr>
      </w:pPr>
      <w:r w:rsidRPr="00B9683B">
        <w:rPr>
          <w:rFonts w:asciiTheme="majorBidi" w:hAnsiTheme="majorBidi" w:cstheme="majorBidi"/>
          <w:sz w:val="22"/>
          <w:szCs w:val="22"/>
        </w:rPr>
        <w:t>Won’t second-guess judgment of NYC that landmark preservation confers a benefit on all NYC citizens.</w:t>
      </w:r>
    </w:p>
    <w:p w:rsidR="00CD3758" w:rsidRPr="00193351" w:rsidRDefault="008A6CE7" w:rsidP="00193351">
      <w:pPr>
        <w:pStyle w:val="ListParagraph"/>
        <w:numPr>
          <w:ilvl w:val="1"/>
          <w:numId w:val="62"/>
        </w:numPr>
        <w:spacing w:after="160" w:line="259" w:lineRule="auto"/>
        <w:rPr>
          <w:rFonts w:asciiTheme="majorBidi" w:hAnsiTheme="majorBidi" w:cstheme="majorBidi"/>
          <w:b/>
          <w:sz w:val="22"/>
          <w:szCs w:val="22"/>
        </w:rPr>
      </w:pPr>
      <w:r w:rsidRPr="00B9683B">
        <w:rPr>
          <w:rFonts w:asciiTheme="majorBidi" w:hAnsiTheme="majorBidi" w:cstheme="majorBidi"/>
          <w:b/>
          <w:sz w:val="22"/>
          <w:szCs w:val="22"/>
        </w:rPr>
        <w:t xml:space="preserve">Dissent (Rehnquist): </w:t>
      </w:r>
      <w:r w:rsidRPr="00B9683B">
        <w:rPr>
          <w:rFonts w:asciiTheme="majorBidi" w:hAnsiTheme="majorBidi" w:cstheme="majorBidi"/>
          <w:sz w:val="22"/>
          <w:szCs w:val="22"/>
        </w:rPr>
        <w:t xml:space="preserve">Disagrees with benefits/burdens analysis – whether burden should be imposed entirely on the owners of individual properties is the question.  No “average reciprocity of advantage.” No nuisance </w:t>
      </w:r>
      <w:proofErr w:type="gramStart"/>
      <w:r w:rsidRPr="00B9683B">
        <w:rPr>
          <w:rFonts w:asciiTheme="majorBidi" w:hAnsiTheme="majorBidi" w:cstheme="majorBidi"/>
          <w:sz w:val="22"/>
          <w:szCs w:val="22"/>
        </w:rPr>
        <w:t>concern</w:t>
      </w:r>
      <w:proofErr w:type="gramEnd"/>
      <w:r w:rsidRPr="00B9683B">
        <w:rPr>
          <w:rFonts w:asciiTheme="majorBidi" w:hAnsiTheme="majorBidi" w:cstheme="majorBidi"/>
          <w:sz w:val="22"/>
          <w:szCs w:val="22"/>
        </w:rPr>
        <w:t xml:space="preserve">. </w:t>
      </w:r>
      <w:r w:rsidR="00CD3758" w:rsidRPr="00193351">
        <w:rPr>
          <w:rFonts w:asciiTheme="majorBidi" w:hAnsiTheme="majorBidi" w:cstheme="majorBidi"/>
          <w:bCs/>
          <w:sz w:val="22"/>
          <w:szCs w:val="22"/>
        </w:rPr>
        <w:t>Everyone here is benefiting, while only one party being burdened</w:t>
      </w:r>
    </w:p>
    <w:p w:rsidR="008A6CE7" w:rsidRDefault="004A1DB3" w:rsidP="005B5B79">
      <w:pPr>
        <w:pStyle w:val="ListParagraph"/>
        <w:numPr>
          <w:ilvl w:val="0"/>
          <w:numId w:val="62"/>
        </w:numPr>
        <w:rPr>
          <w:rFonts w:asciiTheme="majorBidi" w:hAnsiTheme="majorBidi" w:cstheme="majorBidi"/>
          <w:bCs/>
          <w:sz w:val="22"/>
          <w:szCs w:val="22"/>
        </w:rPr>
      </w:pPr>
      <w:r w:rsidRPr="00193351">
        <w:rPr>
          <w:rFonts w:asciiTheme="majorBidi" w:hAnsiTheme="majorBidi" w:cstheme="majorBidi"/>
          <w:b/>
          <w:sz w:val="22"/>
          <w:szCs w:val="22"/>
        </w:rPr>
        <w:t>Theories</w:t>
      </w:r>
      <w:r>
        <w:rPr>
          <w:rFonts w:asciiTheme="majorBidi" w:hAnsiTheme="majorBidi" w:cstheme="majorBidi"/>
          <w:bCs/>
          <w:sz w:val="22"/>
          <w:szCs w:val="22"/>
        </w:rPr>
        <w:t xml:space="preserve"> that justify</w:t>
      </w:r>
      <w:r w:rsidR="00DD358F">
        <w:rPr>
          <w:rFonts w:asciiTheme="majorBidi" w:hAnsiTheme="majorBidi" w:cstheme="majorBidi"/>
          <w:bCs/>
          <w:sz w:val="22"/>
          <w:szCs w:val="22"/>
        </w:rPr>
        <w:t xml:space="preserve"> the exercise of identifying </w:t>
      </w:r>
      <w:r w:rsidR="00023422">
        <w:rPr>
          <w:rFonts w:asciiTheme="majorBidi" w:hAnsiTheme="majorBidi" w:cstheme="majorBidi"/>
          <w:bCs/>
          <w:sz w:val="22"/>
          <w:szCs w:val="22"/>
        </w:rPr>
        <w:t xml:space="preserve">regulatory </w:t>
      </w:r>
      <w:r w:rsidR="00023422" w:rsidRPr="00193351">
        <w:rPr>
          <w:rFonts w:asciiTheme="majorBidi" w:hAnsiTheme="majorBidi" w:cstheme="majorBidi"/>
          <w:b/>
          <w:sz w:val="22"/>
          <w:szCs w:val="22"/>
        </w:rPr>
        <w:t>taking as distinct</w:t>
      </w:r>
      <w:r w:rsidR="00023422">
        <w:rPr>
          <w:rFonts w:asciiTheme="majorBidi" w:hAnsiTheme="majorBidi" w:cstheme="majorBidi"/>
          <w:bCs/>
          <w:sz w:val="22"/>
          <w:szCs w:val="22"/>
        </w:rPr>
        <w:t xml:space="preserve"> from exercises of police power that do not require compensation</w:t>
      </w:r>
      <w:r w:rsidR="00DD358F">
        <w:rPr>
          <w:rFonts w:asciiTheme="majorBidi" w:hAnsiTheme="majorBidi" w:cstheme="majorBidi"/>
          <w:bCs/>
          <w:sz w:val="22"/>
          <w:szCs w:val="22"/>
        </w:rPr>
        <w:t xml:space="preserve"> (unlike takings- which do) </w:t>
      </w:r>
    </w:p>
    <w:p w:rsidR="00023422" w:rsidRDefault="00685006" w:rsidP="005B5B79">
      <w:pPr>
        <w:pStyle w:val="ListParagraph"/>
        <w:numPr>
          <w:ilvl w:val="1"/>
          <w:numId w:val="62"/>
        </w:numPr>
        <w:rPr>
          <w:rFonts w:asciiTheme="majorBidi" w:hAnsiTheme="majorBidi" w:cstheme="majorBidi"/>
          <w:bCs/>
          <w:sz w:val="22"/>
          <w:szCs w:val="22"/>
        </w:rPr>
      </w:pPr>
      <w:r w:rsidRPr="00193351">
        <w:rPr>
          <w:rFonts w:asciiTheme="majorBidi" w:hAnsiTheme="majorBidi" w:cstheme="majorBidi"/>
          <w:b/>
          <w:sz w:val="22"/>
          <w:szCs w:val="22"/>
        </w:rPr>
        <w:t>Tradition</w:t>
      </w:r>
      <w:r>
        <w:rPr>
          <w:rFonts w:asciiTheme="majorBidi" w:hAnsiTheme="majorBidi" w:cstheme="majorBidi"/>
          <w:bCs/>
          <w:sz w:val="22"/>
          <w:szCs w:val="22"/>
        </w:rPr>
        <w:t xml:space="preserve">: looks to traditional definitions of property interests to determine which government actions other than outright transfer of property to the government have constituted takings of property that had to be compensated </w:t>
      </w:r>
    </w:p>
    <w:p w:rsidR="00685006" w:rsidRDefault="00685006" w:rsidP="005B5B79">
      <w:pPr>
        <w:pStyle w:val="ListParagraph"/>
        <w:numPr>
          <w:ilvl w:val="2"/>
          <w:numId w:val="62"/>
        </w:numPr>
        <w:rPr>
          <w:rFonts w:asciiTheme="majorBidi" w:hAnsiTheme="majorBidi" w:cstheme="majorBidi"/>
          <w:bCs/>
          <w:sz w:val="22"/>
          <w:szCs w:val="22"/>
        </w:rPr>
      </w:pPr>
      <w:r>
        <w:rPr>
          <w:rFonts w:asciiTheme="majorBidi" w:hAnsiTheme="majorBidi" w:cstheme="majorBidi"/>
          <w:bCs/>
          <w:sz w:val="22"/>
          <w:szCs w:val="22"/>
        </w:rPr>
        <w:t xml:space="preserve">But what is traditional? CL or legislative alterations? What time period? What jurisdiction? Should changes over time be recognized as evolution of the tradition or a departure form it? </w:t>
      </w:r>
    </w:p>
    <w:p w:rsidR="00685006" w:rsidRDefault="00685006" w:rsidP="005B5B79">
      <w:pPr>
        <w:pStyle w:val="ListParagraph"/>
        <w:numPr>
          <w:ilvl w:val="2"/>
          <w:numId w:val="62"/>
        </w:numPr>
        <w:rPr>
          <w:rFonts w:asciiTheme="majorBidi" w:hAnsiTheme="majorBidi" w:cstheme="majorBidi"/>
          <w:bCs/>
          <w:sz w:val="22"/>
          <w:szCs w:val="22"/>
        </w:rPr>
      </w:pPr>
      <w:r>
        <w:rPr>
          <w:rFonts w:asciiTheme="majorBidi" w:hAnsiTheme="majorBidi" w:cstheme="majorBidi"/>
          <w:bCs/>
          <w:sz w:val="22"/>
          <w:szCs w:val="22"/>
        </w:rPr>
        <w:t xml:space="preserve">Even if rule is clear—what is its scope? Should we focus on the rules or the principles that drove them? </w:t>
      </w:r>
    </w:p>
    <w:p w:rsidR="00685006" w:rsidRDefault="00685006" w:rsidP="005B5B79">
      <w:pPr>
        <w:pStyle w:val="ListParagraph"/>
        <w:numPr>
          <w:ilvl w:val="2"/>
          <w:numId w:val="62"/>
        </w:numPr>
        <w:rPr>
          <w:rFonts w:asciiTheme="majorBidi" w:hAnsiTheme="majorBidi" w:cstheme="majorBidi"/>
          <w:bCs/>
          <w:sz w:val="22"/>
          <w:szCs w:val="22"/>
        </w:rPr>
      </w:pPr>
      <w:r>
        <w:rPr>
          <w:rFonts w:asciiTheme="majorBidi" w:hAnsiTheme="majorBidi" w:cstheme="majorBidi"/>
          <w:bCs/>
          <w:sz w:val="22"/>
          <w:szCs w:val="22"/>
        </w:rPr>
        <w:t xml:space="preserve">CL definition of property has been shaped by judges, is their view more legitimate than the current legislature who are responding to public needs and contemporary social values? </w:t>
      </w:r>
    </w:p>
    <w:p w:rsidR="00685006" w:rsidRDefault="00685006" w:rsidP="005B5B79">
      <w:pPr>
        <w:pStyle w:val="ListParagraph"/>
        <w:numPr>
          <w:ilvl w:val="1"/>
          <w:numId w:val="62"/>
        </w:numPr>
        <w:rPr>
          <w:rFonts w:asciiTheme="majorBidi" w:hAnsiTheme="majorBidi" w:cstheme="majorBidi"/>
          <w:bCs/>
          <w:sz w:val="22"/>
          <w:szCs w:val="22"/>
        </w:rPr>
      </w:pPr>
      <w:r w:rsidRPr="00193351">
        <w:rPr>
          <w:rFonts w:asciiTheme="majorBidi" w:hAnsiTheme="majorBidi" w:cstheme="majorBidi"/>
          <w:b/>
          <w:sz w:val="22"/>
          <w:szCs w:val="22"/>
        </w:rPr>
        <w:t>Efficiency</w:t>
      </w:r>
      <w:r>
        <w:rPr>
          <w:rFonts w:asciiTheme="majorBidi" w:hAnsiTheme="majorBidi" w:cstheme="majorBidi"/>
          <w:bCs/>
          <w:sz w:val="22"/>
          <w:szCs w:val="22"/>
        </w:rPr>
        <w:t xml:space="preserve">: </w:t>
      </w:r>
    </w:p>
    <w:p w:rsidR="00685006" w:rsidRDefault="00685006" w:rsidP="005B5B79">
      <w:pPr>
        <w:pStyle w:val="ListParagraph"/>
        <w:numPr>
          <w:ilvl w:val="2"/>
          <w:numId w:val="62"/>
        </w:numPr>
        <w:rPr>
          <w:rFonts w:asciiTheme="majorBidi" w:hAnsiTheme="majorBidi" w:cstheme="majorBidi"/>
          <w:bCs/>
          <w:sz w:val="22"/>
          <w:szCs w:val="22"/>
        </w:rPr>
      </w:pPr>
      <w:proofErr w:type="spellStart"/>
      <w:r>
        <w:rPr>
          <w:rFonts w:asciiTheme="majorBidi" w:hAnsiTheme="majorBidi" w:cstheme="majorBidi"/>
          <w:bCs/>
          <w:sz w:val="22"/>
          <w:szCs w:val="22"/>
        </w:rPr>
        <w:t>Michelman</w:t>
      </w:r>
      <w:proofErr w:type="spellEnd"/>
      <w:r>
        <w:rPr>
          <w:rFonts w:asciiTheme="majorBidi" w:hAnsiTheme="majorBidi" w:cstheme="majorBidi"/>
          <w:bCs/>
          <w:sz w:val="22"/>
          <w:szCs w:val="22"/>
        </w:rPr>
        <w:t>: Compensation should be required when it will help to promote efficient legislation. Consider 3 costs from public projects: (1) the harms to uncompensated individuals caused by the project; (2) the settlement or administrative costs of arranging to compensate them; (3) the “demoralization</w:t>
      </w:r>
      <w:r>
        <w:rPr>
          <w:rFonts w:asciiTheme="majorBidi" w:hAnsiTheme="majorBidi" w:cstheme="majorBidi"/>
          <w:bCs/>
          <w:sz w:val="22"/>
          <w:szCs w:val="22"/>
        </w:rPr>
        <w:tab/>
        <w:t>”</w:t>
      </w:r>
      <w:r w:rsidR="00FB4C6A">
        <w:rPr>
          <w:rFonts w:asciiTheme="majorBidi" w:hAnsiTheme="majorBidi" w:cstheme="majorBidi"/>
          <w:bCs/>
          <w:sz w:val="22"/>
          <w:szCs w:val="22"/>
        </w:rPr>
        <w:t xml:space="preserve"> </w:t>
      </w:r>
      <w:r>
        <w:rPr>
          <w:rFonts w:asciiTheme="majorBidi" w:hAnsiTheme="majorBidi" w:cstheme="majorBidi"/>
          <w:bCs/>
          <w:sz w:val="22"/>
          <w:szCs w:val="22"/>
        </w:rPr>
        <w:t>costs that would accrue if the victims were not compensated and people believed that this lack of compensation was unfair</w:t>
      </w:r>
      <w:r w:rsidR="00E061EC">
        <w:rPr>
          <w:rFonts w:asciiTheme="majorBidi" w:hAnsiTheme="majorBidi" w:cstheme="majorBidi"/>
          <w:bCs/>
          <w:sz w:val="22"/>
          <w:szCs w:val="22"/>
        </w:rPr>
        <w:t xml:space="preserve">. </w:t>
      </w:r>
      <w:r w:rsidR="00FA1E45">
        <w:rPr>
          <w:rFonts w:asciiTheme="majorBidi" w:hAnsiTheme="majorBidi" w:cstheme="majorBidi"/>
          <w:bCs/>
          <w:sz w:val="22"/>
          <w:szCs w:val="22"/>
        </w:rPr>
        <w:t>He argues that compensation should be awarded when the demoralization cost</w:t>
      </w:r>
      <w:r w:rsidR="00310FEE">
        <w:rPr>
          <w:rFonts w:asciiTheme="majorBidi" w:hAnsiTheme="majorBidi" w:cstheme="majorBidi"/>
          <w:bCs/>
          <w:sz w:val="22"/>
          <w:szCs w:val="22"/>
        </w:rPr>
        <w:t>s</w:t>
      </w:r>
      <w:r w:rsidR="00FA1E45">
        <w:rPr>
          <w:rFonts w:asciiTheme="majorBidi" w:hAnsiTheme="majorBidi" w:cstheme="majorBidi"/>
          <w:bCs/>
          <w:sz w:val="22"/>
          <w:szCs w:val="22"/>
        </w:rPr>
        <w:t xml:space="preserve"> are greater than the costs to settle</w:t>
      </w:r>
    </w:p>
    <w:p w:rsidR="00DD358F" w:rsidRDefault="00DD358F" w:rsidP="005B5B79">
      <w:pPr>
        <w:pStyle w:val="ListParagraph"/>
        <w:numPr>
          <w:ilvl w:val="2"/>
          <w:numId w:val="62"/>
        </w:numPr>
        <w:rPr>
          <w:rFonts w:asciiTheme="majorBidi" w:hAnsiTheme="majorBidi" w:cstheme="majorBidi"/>
          <w:bCs/>
          <w:sz w:val="22"/>
          <w:szCs w:val="22"/>
        </w:rPr>
      </w:pPr>
      <w:r>
        <w:rPr>
          <w:rFonts w:asciiTheme="majorBidi" w:hAnsiTheme="majorBidi" w:cstheme="majorBidi"/>
          <w:bCs/>
          <w:sz w:val="22"/>
          <w:szCs w:val="22"/>
        </w:rPr>
        <w:t>The efficiency argument that would justify requiring compensation when regulatory laws impinge on property rights rest on the idea that legislation is welfare maximizing when its benefits outweigh the costs &amp; by having those that benefit compensate those that lose, its ensures that legislation isn’t being passed due to special interest groups even when harm &gt; good</w:t>
      </w:r>
    </w:p>
    <w:p w:rsidR="00DD358F" w:rsidRDefault="00DD358F" w:rsidP="005B5B79">
      <w:pPr>
        <w:pStyle w:val="ListParagraph"/>
        <w:numPr>
          <w:ilvl w:val="3"/>
          <w:numId w:val="62"/>
        </w:numPr>
        <w:rPr>
          <w:rFonts w:asciiTheme="majorBidi" w:hAnsiTheme="majorBidi" w:cstheme="majorBidi"/>
          <w:bCs/>
          <w:sz w:val="22"/>
          <w:szCs w:val="22"/>
        </w:rPr>
      </w:pPr>
      <w:r>
        <w:rPr>
          <w:rFonts w:asciiTheme="majorBidi" w:hAnsiTheme="majorBidi" w:cstheme="majorBidi"/>
          <w:bCs/>
          <w:sz w:val="22"/>
          <w:szCs w:val="22"/>
        </w:rPr>
        <w:t>This can serve to avoid corruption and align the government more closely with the general public good</w:t>
      </w:r>
    </w:p>
    <w:p w:rsidR="00DD358F" w:rsidRDefault="00DD358F" w:rsidP="005B5B79">
      <w:pPr>
        <w:pStyle w:val="ListParagraph"/>
        <w:numPr>
          <w:ilvl w:val="3"/>
          <w:numId w:val="62"/>
        </w:numPr>
        <w:rPr>
          <w:rFonts w:asciiTheme="majorBidi" w:hAnsiTheme="majorBidi" w:cstheme="majorBidi"/>
          <w:bCs/>
          <w:sz w:val="22"/>
          <w:szCs w:val="22"/>
        </w:rPr>
      </w:pPr>
      <w:r>
        <w:rPr>
          <w:rFonts w:asciiTheme="majorBidi" w:hAnsiTheme="majorBidi" w:cstheme="majorBidi"/>
          <w:bCs/>
          <w:sz w:val="22"/>
          <w:szCs w:val="22"/>
        </w:rPr>
        <w:t xml:space="preserve">Counter: administrative costs of compensating everyone </w:t>
      </w:r>
      <w:proofErr w:type="gramStart"/>
      <w:r>
        <w:rPr>
          <w:rFonts w:asciiTheme="majorBidi" w:hAnsiTheme="majorBidi" w:cstheme="majorBidi"/>
          <w:bCs/>
          <w:sz w:val="22"/>
          <w:szCs w:val="22"/>
        </w:rPr>
        <w:t>are</w:t>
      </w:r>
      <w:proofErr w:type="gramEnd"/>
      <w:r>
        <w:rPr>
          <w:rFonts w:asciiTheme="majorBidi" w:hAnsiTheme="majorBidi" w:cstheme="majorBidi"/>
          <w:bCs/>
          <w:sz w:val="22"/>
          <w:szCs w:val="22"/>
        </w:rPr>
        <w:t xml:space="preserve"> high, may stop efficient legislation from being passed (when people irrationally underestimate the risk of current conduct—pollution), creates moral hazards—people won’t consider the effect their conduct will have on others or that might be subject to regulation (it provides insurance for adverse changes in land use regulation, causing developers to over-invest in socially harmful activities) </w:t>
      </w:r>
    </w:p>
    <w:p w:rsidR="00DD358F" w:rsidRDefault="00DD358F" w:rsidP="005B5B79">
      <w:pPr>
        <w:pStyle w:val="ListParagraph"/>
        <w:numPr>
          <w:ilvl w:val="2"/>
          <w:numId w:val="62"/>
        </w:numPr>
        <w:rPr>
          <w:rFonts w:asciiTheme="majorBidi" w:hAnsiTheme="majorBidi" w:cstheme="majorBidi"/>
          <w:bCs/>
          <w:sz w:val="22"/>
          <w:szCs w:val="22"/>
        </w:rPr>
      </w:pPr>
      <w:r w:rsidRPr="00193351">
        <w:rPr>
          <w:rFonts w:asciiTheme="majorBidi" w:hAnsiTheme="majorBidi" w:cstheme="majorBidi"/>
          <w:b/>
          <w:sz w:val="22"/>
          <w:szCs w:val="22"/>
        </w:rPr>
        <w:t>Distributive justice</w:t>
      </w:r>
      <w:r>
        <w:rPr>
          <w:rFonts w:asciiTheme="majorBidi" w:hAnsiTheme="majorBidi" w:cstheme="majorBidi"/>
          <w:bCs/>
          <w:sz w:val="22"/>
          <w:szCs w:val="22"/>
        </w:rPr>
        <w:t xml:space="preserve">: should an individual owner fairly and justly need to bear this harm for benefit of society? </w:t>
      </w:r>
    </w:p>
    <w:p w:rsidR="00C35F6E" w:rsidRDefault="00C35F6E" w:rsidP="005B5B79">
      <w:pPr>
        <w:pStyle w:val="ListParagraph"/>
        <w:numPr>
          <w:ilvl w:val="3"/>
          <w:numId w:val="62"/>
        </w:numPr>
        <w:rPr>
          <w:rFonts w:asciiTheme="majorBidi" w:hAnsiTheme="majorBidi" w:cstheme="majorBidi"/>
          <w:bCs/>
          <w:sz w:val="22"/>
          <w:szCs w:val="22"/>
        </w:rPr>
      </w:pPr>
      <w:r>
        <w:rPr>
          <w:rFonts w:asciiTheme="majorBidi" w:hAnsiTheme="majorBidi" w:cstheme="majorBidi"/>
          <w:bCs/>
          <w:sz w:val="22"/>
          <w:szCs w:val="22"/>
        </w:rPr>
        <w:t xml:space="preserve">Taxpayers as a group should bear the costs for programs that benefit the community. When owners suffer a unique damage, there is no reciprocity. </w:t>
      </w:r>
    </w:p>
    <w:p w:rsidR="00C35F6E" w:rsidRPr="00C35F6E" w:rsidRDefault="00C35F6E" w:rsidP="005B5B79">
      <w:pPr>
        <w:pStyle w:val="ListParagraph"/>
        <w:numPr>
          <w:ilvl w:val="3"/>
          <w:numId w:val="62"/>
        </w:numPr>
        <w:rPr>
          <w:rFonts w:asciiTheme="majorBidi" w:hAnsiTheme="majorBidi" w:cstheme="majorBidi"/>
          <w:bCs/>
          <w:sz w:val="22"/>
          <w:szCs w:val="22"/>
        </w:rPr>
      </w:pPr>
      <w:r>
        <w:rPr>
          <w:rFonts w:asciiTheme="majorBidi" w:hAnsiTheme="majorBidi" w:cstheme="majorBidi"/>
          <w:bCs/>
          <w:sz w:val="22"/>
          <w:szCs w:val="22"/>
        </w:rPr>
        <w:t>Counter: there is reciprocity—because they also benefit from their neighbors being regulated as well, moreover- this activity was producing negative externalities, which they did not have right to do</w:t>
      </w:r>
    </w:p>
    <w:p w:rsidR="00FD4067" w:rsidRDefault="00FD4067" w:rsidP="00D049B2">
      <w:pPr>
        <w:rPr>
          <w:rFonts w:asciiTheme="majorBidi" w:hAnsiTheme="majorBidi" w:cstheme="majorBidi"/>
          <w:sz w:val="22"/>
          <w:szCs w:val="22"/>
        </w:rPr>
      </w:pPr>
    </w:p>
    <w:p w:rsidR="00A31214" w:rsidRDefault="00A31214" w:rsidP="00D049B2">
      <w:pPr>
        <w:rPr>
          <w:rFonts w:asciiTheme="majorBidi" w:hAnsiTheme="majorBidi" w:cstheme="majorBidi"/>
          <w:sz w:val="22"/>
          <w:szCs w:val="22"/>
        </w:rPr>
      </w:pPr>
    </w:p>
    <w:p w:rsidR="00C35F6E" w:rsidRDefault="00C35F6E" w:rsidP="00D049B2">
      <w:pPr>
        <w:rPr>
          <w:rFonts w:asciiTheme="majorBidi" w:hAnsiTheme="majorBidi" w:cstheme="majorBidi"/>
          <w:sz w:val="22"/>
          <w:szCs w:val="22"/>
        </w:rPr>
      </w:pPr>
    </w:p>
    <w:p w:rsidR="00C35F6E" w:rsidRDefault="00C35F6E" w:rsidP="00D049B2">
      <w:pPr>
        <w:rPr>
          <w:rFonts w:asciiTheme="majorBidi" w:hAnsiTheme="majorBidi" w:cstheme="majorBidi"/>
          <w:sz w:val="22"/>
          <w:szCs w:val="22"/>
        </w:rPr>
      </w:pPr>
    </w:p>
    <w:p w:rsidR="00C35F6E" w:rsidRDefault="00C35F6E" w:rsidP="00D049B2">
      <w:pPr>
        <w:rPr>
          <w:rFonts w:asciiTheme="majorBidi" w:hAnsiTheme="majorBidi" w:cstheme="majorBidi"/>
          <w:sz w:val="22"/>
          <w:szCs w:val="22"/>
        </w:rPr>
      </w:pPr>
    </w:p>
    <w:p w:rsidR="00C35F6E" w:rsidRDefault="00C35F6E" w:rsidP="00D049B2">
      <w:pPr>
        <w:rPr>
          <w:rFonts w:asciiTheme="majorBidi" w:hAnsiTheme="majorBidi" w:cstheme="majorBidi"/>
          <w:sz w:val="22"/>
          <w:szCs w:val="22"/>
        </w:rPr>
      </w:pPr>
    </w:p>
    <w:p w:rsidR="00C35F6E" w:rsidRDefault="00F7297F" w:rsidP="00F7297F">
      <w:pPr>
        <w:pStyle w:val="Heading3"/>
      </w:pPr>
      <w:bookmarkStart w:id="94" w:name="_Toc8243832"/>
      <w:r>
        <w:lastRenderedPageBreak/>
        <w:t>per se takings</w:t>
      </w:r>
      <w:bookmarkEnd w:id="94"/>
    </w:p>
    <w:p w:rsidR="00A31214" w:rsidRPr="0080360F" w:rsidRDefault="00A31214" w:rsidP="005B5B79">
      <w:pPr>
        <w:pStyle w:val="ListParagraph"/>
        <w:numPr>
          <w:ilvl w:val="0"/>
          <w:numId w:val="65"/>
        </w:numPr>
        <w:spacing w:after="160" w:line="259" w:lineRule="auto"/>
        <w:rPr>
          <w:rFonts w:asciiTheme="majorBidi" w:hAnsiTheme="majorBidi" w:cstheme="majorBidi"/>
          <w:b/>
          <w:sz w:val="22"/>
          <w:szCs w:val="22"/>
        </w:rPr>
      </w:pPr>
      <w:r w:rsidRPr="0080360F">
        <w:rPr>
          <w:rFonts w:asciiTheme="majorBidi" w:hAnsiTheme="majorBidi" w:cstheme="majorBidi"/>
          <w:b/>
          <w:i/>
          <w:sz w:val="22"/>
          <w:szCs w:val="22"/>
          <w:u w:val="single"/>
        </w:rPr>
        <w:t>Prune Yard Shopping Center v. Robbins</w:t>
      </w:r>
      <w:r w:rsidRPr="0080360F">
        <w:rPr>
          <w:rFonts w:asciiTheme="majorBidi" w:hAnsiTheme="majorBidi" w:cstheme="majorBidi"/>
          <w:sz w:val="22"/>
          <w:szCs w:val="22"/>
        </w:rPr>
        <w:t xml:space="preserve"> (1980) </w:t>
      </w:r>
      <w:r w:rsidRPr="0080360F">
        <w:rPr>
          <w:rFonts w:asciiTheme="majorBidi" w:hAnsiTheme="majorBidi" w:cstheme="majorBidi"/>
          <w:b/>
          <w:sz w:val="22"/>
          <w:szCs w:val="22"/>
        </w:rPr>
        <w:t>(Restricting Right to Exclude Not a Taking)</w:t>
      </w:r>
    </w:p>
    <w:p w:rsidR="00A31214" w:rsidRPr="0080360F" w:rsidRDefault="00A31214" w:rsidP="0080360F">
      <w:pPr>
        <w:pStyle w:val="ListParagraph"/>
        <w:numPr>
          <w:ilvl w:val="1"/>
          <w:numId w:val="65"/>
        </w:numPr>
        <w:spacing w:after="160" w:line="259" w:lineRule="auto"/>
        <w:rPr>
          <w:rFonts w:asciiTheme="majorBidi" w:hAnsiTheme="majorBidi" w:cstheme="majorBidi"/>
          <w:b/>
          <w:sz w:val="22"/>
          <w:szCs w:val="22"/>
        </w:rPr>
      </w:pPr>
      <w:r w:rsidRPr="0080360F">
        <w:rPr>
          <w:rFonts w:asciiTheme="majorBidi" w:hAnsiTheme="majorBidi" w:cstheme="majorBidi"/>
          <w:b/>
          <w:sz w:val="22"/>
          <w:szCs w:val="22"/>
        </w:rPr>
        <w:t xml:space="preserve">Facts: </w:t>
      </w:r>
      <w:r w:rsidRPr="0080360F">
        <w:rPr>
          <w:rFonts w:asciiTheme="majorBidi" w:hAnsiTheme="majorBidi" w:cstheme="majorBidi"/>
          <w:sz w:val="22"/>
          <w:szCs w:val="22"/>
        </w:rPr>
        <w:t xml:space="preserve">While </w:t>
      </w:r>
      <w:r w:rsidRPr="0080360F">
        <w:rPr>
          <w:rFonts w:asciiTheme="majorBidi" w:hAnsiTheme="majorBidi" w:cstheme="majorBidi"/>
          <w:i/>
          <w:sz w:val="22"/>
          <w:szCs w:val="22"/>
          <w:u w:val="single"/>
        </w:rPr>
        <w:t>Lloyd Corp</w:t>
      </w:r>
      <w:r w:rsidRPr="0080360F">
        <w:rPr>
          <w:rFonts w:asciiTheme="majorBidi" w:hAnsiTheme="majorBidi" w:cstheme="majorBidi"/>
          <w:sz w:val="22"/>
          <w:szCs w:val="22"/>
        </w:rPr>
        <w:t xml:space="preserve"> barred free speech claims in malls, California court held there is a right to distribute literature in malls protected by </w:t>
      </w:r>
      <w:r w:rsidRPr="0080360F">
        <w:rPr>
          <w:rFonts w:asciiTheme="majorBidi" w:hAnsiTheme="majorBidi" w:cstheme="majorBidi"/>
          <w:sz w:val="22"/>
          <w:szCs w:val="22"/>
          <w:u w:val="single"/>
        </w:rPr>
        <w:t>state constitution</w:t>
      </w:r>
      <w:r w:rsidRPr="0080360F">
        <w:rPr>
          <w:rFonts w:asciiTheme="majorBidi" w:hAnsiTheme="majorBidi" w:cstheme="majorBidi"/>
          <w:sz w:val="22"/>
          <w:szCs w:val="22"/>
        </w:rPr>
        <w:t xml:space="preserve">.  Students sought to solicit support for their opposition to a UN resolution against Zionism.  Mall excludes them.  Cal. Ct. upholds their right to protest, but mall </w:t>
      </w:r>
      <w:r w:rsidR="00F7297F" w:rsidRPr="0080360F">
        <w:rPr>
          <w:rFonts w:asciiTheme="majorBidi" w:hAnsiTheme="majorBidi" w:cstheme="majorBidi"/>
          <w:sz w:val="22"/>
          <w:szCs w:val="22"/>
        </w:rPr>
        <w:t>claims</w:t>
      </w:r>
      <w:r w:rsidRPr="0080360F">
        <w:rPr>
          <w:rFonts w:asciiTheme="majorBidi" w:hAnsiTheme="majorBidi" w:cstheme="majorBidi"/>
          <w:sz w:val="22"/>
          <w:szCs w:val="22"/>
        </w:rPr>
        <w:t xml:space="preserve"> their requirement to allow the protesters in violates their 5</w:t>
      </w:r>
      <w:r w:rsidRPr="0080360F">
        <w:rPr>
          <w:rFonts w:asciiTheme="majorBidi" w:hAnsiTheme="majorBidi" w:cstheme="majorBidi"/>
          <w:sz w:val="22"/>
          <w:szCs w:val="22"/>
          <w:vertAlign w:val="superscript"/>
        </w:rPr>
        <w:t>th</w:t>
      </w:r>
      <w:r w:rsidR="00F7297F" w:rsidRPr="0080360F">
        <w:rPr>
          <w:rFonts w:asciiTheme="majorBidi" w:hAnsiTheme="majorBidi" w:cstheme="majorBidi"/>
          <w:sz w:val="22"/>
          <w:szCs w:val="22"/>
          <w:vertAlign w:val="superscript"/>
        </w:rPr>
        <w:t xml:space="preserve"> (taking)</w:t>
      </w:r>
      <w:r w:rsidRPr="0080360F">
        <w:rPr>
          <w:rFonts w:asciiTheme="majorBidi" w:hAnsiTheme="majorBidi" w:cstheme="majorBidi"/>
          <w:sz w:val="22"/>
          <w:szCs w:val="22"/>
        </w:rPr>
        <w:t>/14</w:t>
      </w:r>
      <w:r w:rsidRPr="0080360F">
        <w:rPr>
          <w:rFonts w:asciiTheme="majorBidi" w:hAnsiTheme="majorBidi" w:cstheme="majorBidi"/>
          <w:sz w:val="22"/>
          <w:szCs w:val="22"/>
          <w:vertAlign w:val="superscript"/>
        </w:rPr>
        <w:t>th</w:t>
      </w:r>
      <w:r w:rsidR="00F7297F" w:rsidRPr="0080360F">
        <w:rPr>
          <w:rFonts w:asciiTheme="majorBidi" w:hAnsiTheme="majorBidi" w:cstheme="majorBidi"/>
          <w:sz w:val="22"/>
          <w:szCs w:val="22"/>
          <w:vertAlign w:val="superscript"/>
        </w:rPr>
        <w:t xml:space="preserve"> (right against deprivation of property w/o due process)</w:t>
      </w:r>
      <w:r w:rsidRPr="0080360F">
        <w:rPr>
          <w:rFonts w:asciiTheme="majorBidi" w:hAnsiTheme="majorBidi" w:cstheme="majorBidi"/>
          <w:sz w:val="22"/>
          <w:szCs w:val="22"/>
        </w:rPr>
        <w:t xml:space="preserve"> Amendment rights.</w:t>
      </w:r>
    </w:p>
    <w:p w:rsidR="00A31214" w:rsidRPr="0080360F" w:rsidRDefault="00A31214" w:rsidP="005B5B79">
      <w:pPr>
        <w:pStyle w:val="ListParagraph"/>
        <w:numPr>
          <w:ilvl w:val="1"/>
          <w:numId w:val="65"/>
        </w:numPr>
        <w:spacing w:after="160" w:line="259" w:lineRule="auto"/>
        <w:rPr>
          <w:rFonts w:asciiTheme="majorBidi" w:hAnsiTheme="majorBidi" w:cstheme="majorBidi"/>
          <w:b/>
          <w:sz w:val="22"/>
          <w:szCs w:val="22"/>
        </w:rPr>
      </w:pPr>
      <w:r w:rsidRPr="0080360F">
        <w:rPr>
          <w:rFonts w:asciiTheme="majorBidi" w:hAnsiTheme="majorBidi" w:cstheme="majorBidi"/>
          <w:b/>
          <w:sz w:val="22"/>
          <w:szCs w:val="22"/>
        </w:rPr>
        <w:t>Holding (Rehnquist):</w:t>
      </w:r>
      <w:r w:rsidRPr="0080360F">
        <w:rPr>
          <w:rFonts w:asciiTheme="majorBidi" w:hAnsiTheme="majorBidi" w:cstheme="majorBidi"/>
          <w:sz w:val="22"/>
          <w:szCs w:val="22"/>
        </w:rPr>
        <w:t xml:space="preserve"> Deprivation of right to exclude is not a taking under the US constitution.</w:t>
      </w:r>
    </w:p>
    <w:p w:rsidR="00A31214" w:rsidRPr="00C2394E" w:rsidRDefault="00A31214" w:rsidP="0080360F">
      <w:pPr>
        <w:pStyle w:val="ListParagraph"/>
        <w:numPr>
          <w:ilvl w:val="2"/>
          <w:numId w:val="65"/>
        </w:numPr>
        <w:spacing w:after="160" w:line="259" w:lineRule="auto"/>
        <w:rPr>
          <w:rFonts w:asciiTheme="majorBidi" w:hAnsiTheme="majorBidi" w:cstheme="majorBidi"/>
          <w:b/>
          <w:sz w:val="22"/>
          <w:szCs w:val="22"/>
        </w:rPr>
      </w:pPr>
      <w:r w:rsidRPr="0080360F">
        <w:rPr>
          <w:rFonts w:asciiTheme="majorBidi" w:hAnsiTheme="majorBidi" w:cstheme="majorBidi"/>
          <w:sz w:val="22"/>
          <w:szCs w:val="22"/>
        </w:rPr>
        <w:t>Granted, one of the essential “sticks” in the bundle of property rights is the right to exclude.  And here, there was a literal taking of this right.  But not every destruction or injury to property is a taking.</w:t>
      </w:r>
    </w:p>
    <w:p w:rsidR="00C2394E" w:rsidRPr="00C2394E" w:rsidRDefault="00C2394E" w:rsidP="00C2394E">
      <w:pPr>
        <w:pStyle w:val="ListParagraph"/>
        <w:numPr>
          <w:ilvl w:val="2"/>
          <w:numId w:val="65"/>
        </w:numPr>
        <w:spacing w:after="160" w:line="259" w:lineRule="auto"/>
        <w:rPr>
          <w:rFonts w:asciiTheme="majorBidi" w:hAnsiTheme="majorBidi" w:cstheme="majorBidi"/>
          <w:b/>
          <w:sz w:val="22"/>
          <w:szCs w:val="22"/>
        </w:rPr>
      </w:pPr>
      <w:r w:rsidRPr="00C2394E">
        <w:rPr>
          <w:rFonts w:asciiTheme="majorBidi" w:hAnsiTheme="majorBidi" w:cstheme="majorBidi"/>
          <w:sz w:val="22"/>
          <w:szCs w:val="22"/>
        </w:rPr>
        <w:t xml:space="preserve">Right to exclude arbitrarily exists, even where a business is open to the public.  But statutes may take basis for exclusion off the table – this does not constitute a taking </w:t>
      </w:r>
    </w:p>
    <w:p w:rsidR="00A31214" w:rsidRPr="0080360F" w:rsidRDefault="00A31214" w:rsidP="005B5B79">
      <w:pPr>
        <w:pStyle w:val="ListParagraph"/>
        <w:numPr>
          <w:ilvl w:val="1"/>
          <w:numId w:val="65"/>
        </w:numPr>
        <w:spacing w:after="160" w:line="259" w:lineRule="auto"/>
        <w:rPr>
          <w:rFonts w:asciiTheme="majorBidi" w:hAnsiTheme="majorBidi" w:cstheme="majorBidi"/>
          <w:b/>
          <w:sz w:val="22"/>
          <w:szCs w:val="22"/>
        </w:rPr>
      </w:pPr>
      <w:r w:rsidRPr="0080360F">
        <w:rPr>
          <w:rFonts w:asciiTheme="majorBidi" w:hAnsiTheme="majorBidi" w:cstheme="majorBidi"/>
          <w:b/>
          <w:sz w:val="22"/>
          <w:szCs w:val="22"/>
        </w:rPr>
        <w:t>Application of Ad hoc Takings Test:</w:t>
      </w:r>
    </w:p>
    <w:p w:rsidR="00A31214" w:rsidRPr="0080360F" w:rsidRDefault="00A31214" w:rsidP="005B5B79">
      <w:pPr>
        <w:pStyle w:val="ListParagraph"/>
        <w:numPr>
          <w:ilvl w:val="2"/>
          <w:numId w:val="65"/>
        </w:numPr>
        <w:spacing w:after="160" w:line="259" w:lineRule="auto"/>
        <w:rPr>
          <w:rFonts w:asciiTheme="majorBidi" w:hAnsiTheme="majorBidi" w:cstheme="majorBidi"/>
          <w:b/>
          <w:sz w:val="22"/>
          <w:szCs w:val="22"/>
        </w:rPr>
      </w:pPr>
      <w:r w:rsidRPr="0080360F">
        <w:rPr>
          <w:rFonts w:asciiTheme="majorBidi" w:hAnsiTheme="majorBidi" w:cstheme="majorBidi"/>
          <w:sz w:val="22"/>
          <w:szCs w:val="22"/>
        </w:rPr>
        <w:t xml:space="preserve">Economic impact – no diminution of value shown. Mall is free to restrict time, place, and manner.  </w:t>
      </w:r>
      <w:r w:rsidRPr="0080360F">
        <w:rPr>
          <w:rFonts w:asciiTheme="majorBidi" w:hAnsiTheme="majorBidi" w:cstheme="majorBidi"/>
          <w:i/>
          <w:sz w:val="22"/>
          <w:szCs w:val="22"/>
        </w:rPr>
        <w:t xml:space="preserve">That the intrusion is only temporary, not permanent, is an important distinction constitutionally (see </w:t>
      </w:r>
      <w:r w:rsidRPr="0080360F">
        <w:rPr>
          <w:rFonts w:asciiTheme="majorBidi" w:hAnsiTheme="majorBidi" w:cstheme="majorBidi"/>
          <w:i/>
          <w:sz w:val="22"/>
          <w:szCs w:val="22"/>
          <w:u w:val="single"/>
        </w:rPr>
        <w:t>Loretto</w:t>
      </w:r>
      <w:r w:rsidRPr="0080360F">
        <w:rPr>
          <w:rFonts w:asciiTheme="majorBidi" w:hAnsiTheme="majorBidi" w:cstheme="majorBidi"/>
          <w:i/>
          <w:sz w:val="22"/>
          <w:szCs w:val="22"/>
        </w:rPr>
        <w:t>)</w:t>
      </w:r>
    </w:p>
    <w:p w:rsidR="00A31214" w:rsidRDefault="00A31214" w:rsidP="005B5B79">
      <w:pPr>
        <w:pStyle w:val="ListParagraph"/>
        <w:numPr>
          <w:ilvl w:val="2"/>
          <w:numId w:val="65"/>
        </w:numPr>
        <w:spacing w:after="160" w:line="259" w:lineRule="auto"/>
        <w:rPr>
          <w:rFonts w:asciiTheme="majorBidi" w:hAnsiTheme="majorBidi" w:cstheme="majorBidi"/>
          <w:sz w:val="22"/>
          <w:szCs w:val="22"/>
        </w:rPr>
      </w:pPr>
      <w:r w:rsidRPr="0080360F">
        <w:rPr>
          <w:rFonts w:asciiTheme="majorBidi" w:hAnsiTheme="majorBidi" w:cstheme="majorBidi"/>
          <w:sz w:val="22"/>
          <w:szCs w:val="22"/>
        </w:rPr>
        <w:t xml:space="preserve">Investment backed expectations – nothing here.  General use not impeded.  Won’t change profitability of mall.  </w:t>
      </w:r>
    </w:p>
    <w:p w:rsidR="0080360F" w:rsidRPr="00C2394E" w:rsidRDefault="0080360F" w:rsidP="0080360F">
      <w:pPr>
        <w:pStyle w:val="ListParagraph"/>
        <w:numPr>
          <w:ilvl w:val="1"/>
          <w:numId w:val="65"/>
        </w:numPr>
        <w:spacing w:after="160" w:line="259" w:lineRule="auto"/>
        <w:rPr>
          <w:rFonts w:asciiTheme="majorBidi" w:hAnsiTheme="majorBidi" w:cstheme="majorBidi"/>
          <w:sz w:val="22"/>
          <w:szCs w:val="22"/>
        </w:rPr>
      </w:pPr>
      <w:r w:rsidRPr="00C2394E">
        <w:rPr>
          <w:rFonts w:asciiTheme="majorBidi" w:hAnsiTheme="majorBidi" w:cstheme="majorBidi"/>
          <w:bCs/>
          <w:sz w:val="22"/>
          <w:szCs w:val="22"/>
        </w:rPr>
        <w:t>“</w:t>
      </w:r>
      <w:r w:rsidRPr="00C2394E">
        <w:rPr>
          <w:rFonts w:asciiTheme="majorBidi" w:hAnsiTheme="majorBidi" w:cstheme="majorBidi"/>
          <w:bCs/>
          <w:i/>
          <w:sz w:val="22"/>
          <w:szCs w:val="22"/>
        </w:rPr>
        <w:t>Nor as a general proposition is the US, as opposed to the several states, possessed of residual authority that enables it to define “property” in the first instance.”</w:t>
      </w:r>
    </w:p>
    <w:p w:rsidR="00C2394E" w:rsidRDefault="00A31214" w:rsidP="0080360F">
      <w:pPr>
        <w:pStyle w:val="ListParagraph"/>
        <w:numPr>
          <w:ilvl w:val="2"/>
          <w:numId w:val="65"/>
        </w:numPr>
        <w:spacing w:after="160" w:line="259" w:lineRule="auto"/>
        <w:rPr>
          <w:rFonts w:asciiTheme="majorBidi" w:hAnsiTheme="majorBidi" w:cstheme="majorBidi"/>
          <w:sz w:val="22"/>
          <w:szCs w:val="22"/>
        </w:rPr>
      </w:pPr>
      <w:r w:rsidRPr="00C2394E">
        <w:rPr>
          <w:rFonts w:asciiTheme="majorBidi" w:hAnsiTheme="majorBidi" w:cstheme="majorBidi"/>
          <w:b/>
          <w:sz w:val="22"/>
          <w:szCs w:val="22"/>
        </w:rPr>
        <w:t xml:space="preserve">Concurrence (Marshall): </w:t>
      </w:r>
      <w:r w:rsidR="00F7297F" w:rsidRPr="00C2394E">
        <w:rPr>
          <w:rFonts w:asciiTheme="majorBidi" w:hAnsiTheme="majorBidi" w:cstheme="majorBidi"/>
          <w:sz w:val="22"/>
          <w:szCs w:val="22"/>
        </w:rPr>
        <w:t>does</w:t>
      </w:r>
      <w:r w:rsidRPr="00C2394E">
        <w:rPr>
          <w:rFonts w:asciiTheme="majorBidi" w:hAnsiTheme="majorBidi" w:cstheme="majorBidi"/>
          <w:sz w:val="22"/>
          <w:szCs w:val="22"/>
        </w:rPr>
        <w:t xml:space="preserve"> </w:t>
      </w:r>
      <w:r w:rsidR="00F7297F" w:rsidRPr="00C2394E">
        <w:rPr>
          <w:rFonts w:asciiTheme="majorBidi" w:hAnsiTheme="majorBidi" w:cstheme="majorBidi"/>
          <w:sz w:val="22"/>
          <w:szCs w:val="22"/>
        </w:rPr>
        <w:t>not believe</w:t>
      </w:r>
      <w:r w:rsidRPr="00C2394E">
        <w:rPr>
          <w:rFonts w:asciiTheme="majorBidi" w:hAnsiTheme="majorBidi" w:cstheme="majorBidi"/>
          <w:sz w:val="22"/>
          <w:szCs w:val="22"/>
        </w:rPr>
        <w:t xml:space="preserve"> </w:t>
      </w:r>
      <w:r w:rsidR="00F7297F" w:rsidRPr="00C2394E">
        <w:rPr>
          <w:rFonts w:asciiTheme="majorBidi" w:hAnsiTheme="majorBidi" w:cstheme="majorBidi"/>
          <w:sz w:val="22"/>
          <w:szCs w:val="22"/>
        </w:rPr>
        <w:t>the court</w:t>
      </w:r>
      <w:r w:rsidRPr="00C2394E">
        <w:rPr>
          <w:rFonts w:asciiTheme="majorBidi" w:hAnsiTheme="majorBidi" w:cstheme="majorBidi"/>
          <w:sz w:val="22"/>
          <w:szCs w:val="22"/>
        </w:rPr>
        <w:t xml:space="preserve"> </w:t>
      </w:r>
      <w:r w:rsidR="00F7297F" w:rsidRPr="00C2394E">
        <w:rPr>
          <w:rFonts w:asciiTheme="majorBidi" w:hAnsiTheme="majorBidi" w:cstheme="majorBidi"/>
          <w:sz w:val="22"/>
          <w:szCs w:val="22"/>
        </w:rPr>
        <w:t xml:space="preserve">is suggesting that the rights </w:t>
      </w:r>
      <w:r w:rsidRPr="00C2394E">
        <w:rPr>
          <w:rFonts w:asciiTheme="majorBidi" w:hAnsiTheme="majorBidi" w:cstheme="majorBidi"/>
          <w:sz w:val="22"/>
          <w:szCs w:val="22"/>
        </w:rPr>
        <w:t xml:space="preserve">of property are to be defined solely by state law, or that there is no federal constitutional barrier to the abrogation of common-law rights by Congress or a state government.  </w:t>
      </w:r>
    </w:p>
    <w:p w:rsidR="0080360F" w:rsidRPr="00C2394E" w:rsidRDefault="00A31214" w:rsidP="00C2394E">
      <w:pPr>
        <w:pStyle w:val="ListParagraph"/>
        <w:numPr>
          <w:ilvl w:val="3"/>
          <w:numId w:val="65"/>
        </w:numPr>
        <w:spacing w:after="160" w:line="259" w:lineRule="auto"/>
        <w:rPr>
          <w:rFonts w:asciiTheme="majorBidi" w:hAnsiTheme="majorBidi" w:cstheme="majorBidi"/>
          <w:sz w:val="22"/>
          <w:szCs w:val="22"/>
        </w:rPr>
      </w:pPr>
      <w:r w:rsidRPr="00C2394E">
        <w:rPr>
          <w:rFonts w:asciiTheme="majorBidi" w:hAnsiTheme="majorBidi" w:cstheme="majorBidi"/>
          <w:sz w:val="22"/>
          <w:szCs w:val="22"/>
        </w:rPr>
        <w:t xml:space="preserve">“Life. Liberty. Property” have a normative dimension, establishing a “sphere of private autonomy which government is bound to respect.”  </w:t>
      </w:r>
    </w:p>
    <w:p w:rsidR="00A31214" w:rsidRPr="00C2394E" w:rsidRDefault="00A31214" w:rsidP="005B5B79">
      <w:pPr>
        <w:pStyle w:val="ListParagraph"/>
        <w:numPr>
          <w:ilvl w:val="1"/>
          <w:numId w:val="65"/>
        </w:numPr>
        <w:spacing w:after="160" w:line="259" w:lineRule="auto"/>
        <w:rPr>
          <w:rFonts w:asciiTheme="majorBidi" w:hAnsiTheme="majorBidi" w:cstheme="majorBidi"/>
          <w:bCs/>
          <w:iCs/>
          <w:sz w:val="22"/>
          <w:szCs w:val="22"/>
        </w:rPr>
      </w:pPr>
      <w:r w:rsidRPr="00C2394E">
        <w:rPr>
          <w:rFonts w:asciiTheme="majorBidi" w:hAnsiTheme="majorBidi" w:cstheme="majorBidi"/>
          <w:bCs/>
          <w:iCs/>
          <w:sz w:val="22"/>
          <w:szCs w:val="22"/>
        </w:rPr>
        <w:t xml:space="preserve">Lurking issue – if government defines property, and also adjudicates what constitutes an impermissible taking of property without compensation, is there any limit to government police power?  </w:t>
      </w:r>
    </w:p>
    <w:p w:rsidR="00A31214" w:rsidRPr="00C2394E" w:rsidRDefault="00A31214" w:rsidP="005B5B79">
      <w:pPr>
        <w:pStyle w:val="ListParagraph"/>
        <w:numPr>
          <w:ilvl w:val="0"/>
          <w:numId w:val="65"/>
        </w:numPr>
        <w:spacing w:after="160" w:line="259" w:lineRule="auto"/>
        <w:rPr>
          <w:rFonts w:asciiTheme="majorBidi" w:hAnsiTheme="majorBidi" w:cstheme="majorBidi"/>
          <w:sz w:val="22"/>
          <w:szCs w:val="22"/>
        </w:rPr>
      </w:pPr>
      <w:r w:rsidRPr="00C2394E">
        <w:rPr>
          <w:rFonts w:asciiTheme="majorBidi" w:hAnsiTheme="majorBidi" w:cstheme="majorBidi"/>
          <w:b/>
          <w:i/>
          <w:sz w:val="22"/>
          <w:szCs w:val="22"/>
          <w:u w:val="single"/>
        </w:rPr>
        <w:t>Loretto v. Teleprompter</w:t>
      </w:r>
      <w:r w:rsidRPr="00C2394E">
        <w:rPr>
          <w:rFonts w:asciiTheme="majorBidi" w:hAnsiTheme="majorBidi" w:cstheme="majorBidi"/>
          <w:sz w:val="22"/>
          <w:szCs w:val="22"/>
        </w:rPr>
        <w:t xml:space="preserve"> (1982) </w:t>
      </w:r>
      <w:r w:rsidRPr="00C2394E">
        <w:rPr>
          <w:rFonts w:asciiTheme="majorBidi" w:hAnsiTheme="majorBidi" w:cstheme="majorBidi"/>
          <w:b/>
          <w:sz w:val="22"/>
          <w:szCs w:val="22"/>
        </w:rPr>
        <w:t>(Physical Invasion Per Se Taking)</w:t>
      </w:r>
    </w:p>
    <w:p w:rsidR="00A31214" w:rsidRPr="00C2394E" w:rsidRDefault="00A31214" w:rsidP="005B5B79">
      <w:pPr>
        <w:pStyle w:val="ListParagraph"/>
        <w:numPr>
          <w:ilvl w:val="1"/>
          <w:numId w:val="65"/>
        </w:numPr>
        <w:spacing w:after="160" w:line="259" w:lineRule="auto"/>
        <w:rPr>
          <w:rFonts w:asciiTheme="majorBidi" w:hAnsiTheme="majorBidi" w:cstheme="majorBidi"/>
          <w:b/>
          <w:sz w:val="22"/>
          <w:szCs w:val="22"/>
        </w:rPr>
      </w:pPr>
      <w:r w:rsidRPr="00C2394E">
        <w:rPr>
          <w:rFonts w:asciiTheme="majorBidi" w:hAnsiTheme="majorBidi" w:cstheme="majorBidi"/>
          <w:b/>
          <w:sz w:val="22"/>
          <w:szCs w:val="22"/>
        </w:rPr>
        <w:t>Facts:</w:t>
      </w:r>
      <w:r w:rsidRPr="00C2394E">
        <w:rPr>
          <w:rFonts w:asciiTheme="majorBidi" w:hAnsiTheme="majorBidi" w:cstheme="majorBidi"/>
          <w:sz w:val="22"/>
          <w:szCs w:val="22"/>
        </w:rPr>
        <w:t xml:space="preserve"> NY law requires landlord to allow cable TV company to install its cable through property.  </w:t>
      </w:r>
      <w:r w:rsidR="00C2394E" w:rsidRPr="00C2394E">
        <w:rPr>
          <w:rFonts w:asciiTheme="majorBidi" w:hAnsiTheme="majorBidi" w:cstheme="majorBidi"/>
          <w:sz w:val="22"/>
          <w:szCs w:val="22"/>
        </w:rPr>
        <w:t>P</w:t>
      </w:r>
      <w:r w:rsidRPr="00C2394E">
        <w:rPr>
          <w:rFonts w:asciiTheme="majorBidi" w:hAnsiTheme="majorBidi" w:cstheme="majorBidi"/>
          <w:sz w:val="22"/>
          <w:szCs w:val="22"/>
        </w:rPr>
        <w:t xml:space="preserve"> discovers cable after purchasing building, alleging it was a trespass </w:t>
      </w:r>
      <w:r w:rsidR="00C2394E" w:rsidRPr="00C2394E">
        <w:rPr>
          <w:rFonts w:asciiTheme="majorBidi" w:hAnsiTheme="majorBidi" w:cstheme="majorBidi"/>
          <w:sz w:val="22"/>
          <w:szCs w:val="22"/>
        </w:rPr>
        <w:t>&amp;</w:t>
      </w:r>
      <w:r w:rsidRPr="00C2394E">
        <w:rPr>
          <w:rFonts w:asciiTheme="majorBidi" w:hAnsiTheme="majorBidi" w:cstheme="majorBidi"/>
          <w:sz w:val="22"/>
          <w:szCs w:val="22"/>
        </w:rPr>
        <w:t xml:space="preserve"> a taking without just compensation.    </w:t>
      </w:r>
    </w:p>
    <w:p w:rsidR="00C2394E" w:rsidRPr="00C2394E" w:rsidRDefault="00C2394E" w:rsidP="00C2394E">
      <w:pPr>
        <w:pStyle w:val="ListParagraph"/>
        <w:numPr>
          <w:ilvl w:val="1"/>
          <w:numId w:val="65"/>
        </w:numPr>
        <w:spacing w:after="160" w:line="259" w:lineRule="auto"/>
        <w:rPr>
          <w:rFonts w:asciiTheme="majorBidi" w:hAnsiTheme="majorBidi" w:cstheme="majorBidi"/>
          <w:bCs/>
          <w:sz w:val="21"/>
          <w:szCs w:val="21"/>
        </w:rPr>
      </w:pPr>
      <w:r w:rsidRPr="00C2394E">
        <w:rPr>
          <w:rFonts w:asciiTheme="majorBidi" w:hAnsiTheme="majorBidi" w:cstheme="majorBidi"/>
          <w:b/>
          <w:sz w:val="22"/>
          <w:szCs w:val="22"/>
        </w:rPr>
        <w:t>Rule</w:t>
      </w:r>
      <w:r w:rsidRPr="00C2394E">
        <w:rPr>
          <w:rFonts w:asciiTheme="majorBidi" w:hAnsiTheme="majorBidi" w:cstheme="majorBidi"/>
          <w:bCs/>
          <w:sz w:val="22"/>
          <w:szCs w:val="22"/>
        </w:rPr>
        <w:t>: If physical occupation, no matter how marginal, is permanent, the occupation constitutes an invasion of property prohibited by the 5</w:t>
      </w:r>
      <w:r w:rsidRPr="00C2394E">
        <w:rPr>
          <w:rFonts w:asciiTheme="majorBidi" w:hAnsiTheme="majorBidi" w:cstheme="majorBidi"/>
          <w:bCs/>
          <w:sz w:val="22"/>
          <w:szCs w:val="22"/>
          <w:vertAlign w:val="superscript"/>
        </w:rPr>
        <w:t>th</w:t>
      </w:r>
      <w:r w:rsidRPr="00C2394E">
        <w:rPr>
          <w:rFonts w:asciiTheme="majorBidi" w:hAnsiTheme="majorBidi" w:cstheme="majorBidi"/>
          <w:bCs/>
          <w:sz w:val="22"/>
          <w:szCs w:val="22"/>
        </w:rPr>
        <w:t xml:space="preserve"> Amendment’s takings clause without compensation.</w:t>
      </w:r>
    </w:p>
    <w:p w:rsidR="00A31214" w:rsidRPr="00C2394E" w:rsidRDefault="00A31214" w:rsidP="005B5B79">
      <w:pPr>
        <w:pStyle w:val="ListParagraph"/>
        <w:numPr>
          <w:ilvl w:val="1"/>
          <w:numId w:val="65"/>
        </w:numPr>
        <w:spacing w:after="160" w:line="259" w:lineRule="auto"/>
        <w:rPr>
          <w:rFonts w:asciiTheme="majorBidi" w:hAnsiTheme="majorBidi" w:cstheme="majorBidi"/>
          <w:b/>
          <w:sz w:val="22"/>
          <w:szCs w:val="22"/>
        </w:rPr>
      </w:pPr>
      <w:r w:rsidRPr="00C2394E">
        <w:rPr>
          <w:rFonts w:asciiTheme="majorBidi" w:hAnsiTheme="majorBidi" w:cstheme="majorBidi"/>
          <w:b/>
          <w:sz w:val="22"/>
          <w:szCs w:val="22"/>
        </w:rPr>
        <w:t xml:space="preserve">Holding (Marshall): </w:t>
      </w:r>
      <w:r w:rsidRPr="00C2394E">
        <w:rPr>
          <w:rFonts w:asciiTheme="majorBidi" w:hAnsiTheme="majorBidi" w:cstheme="majorBidi"/>
          <w:sz w:val="22"/>
          <w:szCs w:val="22"/>
        </w:rPr>
        <w:t xml:space="preserve">Physical occupation authorized by government is a taking without regard to the public interests that it many serve.  </w:t>
      </w:r>
      <w:r w:rsidRPr="00C2394E">
        <w:rPr>
          <w:rFonts w:asciiTheme="majorBidi" w:hAnsiTheme="majorBidi" w:cstheme="majorBidi"/>
          <w:i/>
          <w:sz w:val="22"/>
          <w:szCs w:val="22"/>
        </w:rPr>
        <w:t>Narrow – affirm traditional rule that a permanent physical occupation is a taking; do not question authority of state to restrict owner’s use of property.</w:t>
      </w:r>
    </w:p>
    <w:p w:rsidR="00A31214" w:rsidRPr="00C2394E" w:rsidRDefault="00A31214" w:rsidP="005B5B79">
      <w:pPr>
        <w:pStyle w:val="ListParagraph"/>
        <w:numPr>
          <w:ilvl w:val="2"/>
          <w:numId w:val="65"/>
        </w:numPr>
        <w:spacing w:after="160" w:line="259" w:lineRule="auto"/>
        <w:rPr>
          <w:rFonts w:asciiTheme="majorBidi" w:hAnsiTheme="majorBidi" w:cstheme="majorBidi"/>
          <w:sz w:val="22"/>
          <w:szCs w:val="22"/>
        </w:rPr>
      </w:pPr>
      <w:r w:rsidRPr="00C2394E">
        <w:rPr>
          <w:rFonts w:asciiTheme="majorBidi" w:hAnsiTheme="majorBidi" w:cstheme="majorBidi"/>
          <w:sz w:val="22"/>
          <w:szCs w:val="22"/>
        </w:rPr>
        <w:t xml:space="preserve">Invasion here distinguishable from </w:t>
      </w:r>
      <w:r w:rsidRPr="00C2394E">
        <w:rPr>
          <w:rFonts w:asciiTheme="majorBidi" w:hAnsiTheme="majorBidi" w:cstheme="majorBidi"/>
          <w:i/>
          <w:sz w:val="22"/>
          <w:szCs w:val="22"/>
          <w:u w:val="single"/>
        </w:rPr>
        <w:t>Prune Yard</w:t>
      </w:r>
      <w:r w:rsidRPr="00C2394E">
        <w:rPr>
          <w:rFonts w:asciiTheme="majorBidi" w:hAnsiTheme="majorBidi" w:cstheme="majorBidi"/>
          <w:sz w:val="22"/>
          <w:szCs w:val="22"/>
        </w:rPr>
        <w:t xml:space="preserve"> because it is a </w:t>
      </w:r>
      <w:r w:rsidRPr="00C2394E">
        <w:rPr>
          <w:rFonts w:asciiTheme="majorBidi" w:hAnsiTheme="majorBidi" w:cstheme="majorBidi"/>
          <w:i/>
          <w:sz w:val="22"/>
          <w:szCs w:val="22"/>
        </w:rPr>
        <w:t xml:space="preserve">permanent </w:t>
      </w:r>
      <w:r w:rsidRPr="00C2394E">
        <w:rPr>
          <w:rFonts w:asciiTheme="majorBidi" w:hAnsiTheme="majorBidi" w:cstheme="majorBidi"/>
          <w:sz w:val="22"/>
          <w:szCs w:val="22"/>
        </w:rPr>
        <w:t>invasion.</w:t>
      </w:r>
    </w:p>
    <w:p w:rsidR="00A31214" w:rsidRPr="00C2394E" w:rsidRDefault="00A31214" w:rsidP="005B5B79">
      <w:pPr>
        <w:pStyle w:val="ListParagraph"/>
        <w:numPr>
          <w:ilvl w:val="2"/>
          <w:numId w:val="65"/>
        </w:numPr>
        <w:spacing w:after="160" w:line="259" w:lineRule="auto"/>
        <w:rPr>
          <w:rFonts w:asciiTheme="majorBidi" w:hAnsiTheme="majorBidi" w:cstheme="majorBidi"/>
          <w:sz w:val="22"/>
          <w:szCs w:val="22"/>
        </w:rPr>
      </w:pPr>
      <w:r w:rsidRPr="00C2394E">
        <w:rPr>
          <w:rFonts w:asciiTheme="majorBidi" w:hAnsiTheme="majorBidi" w:cstheme="majorBidi"/>
          <w:sz w:val="22"/>
          <w:szCs w:val="22"/>
        </w:rPr>
        <w:t>Government doesn’t just take a single strand</w:t>
      </w:r>
      <w:r w:rsidR="00621E7F" w:rsidRPr="00C2394E">
        <w:rPr>
          <w:rFonts w:asciiTheme="majorBidi" w:hAnsiTheme="majorBidi" w:cstheme="majorBidi"/>
          <w:sz w:val="22"/>
          <w:szCs w:val="22"/>
        </w:rPr>
        <w:t xml:space="preserve"> (carveout)</w:t>
      </w:r>
      <w:r w:rsidRPr="00C2394E">
        <w:rPr>
          <w:rFonts w:asciiTheme="majorBidi" w:hAnsiTheme="majorBidi" w:cstheme="majorBidi"/>
          <w:sz w:val="22"/>
          <w:szCs w:val="22"/>
        </w:rPr>
        <w:t xml:space="preserve"> from the bundle = it chops through the bundle, taking a slice of every strand.</w:t>
      </w:r>
    </w:p>
    <w:p w:rsidR="00A31214" w:rsidRPr="00C2394E" w:rsidRDefault="00A31214" w:rsidP="005B5B79">
      <w:pPr>
        <w:pStyle w:val="ListParagraph"/>
        <w:numPr>
          <w:ilvl w:val="2"/>
          <w:numId w:val="65"/>
        </w:numPr>
        <w:spacing w:after="160" w:line="259" w:lineRule="auto"/>
        <w:rPr>
          <w:rFonts w:asciiTheme="majorBidi" w:hAnsiTheme="majorBidi" w:cstheme="majorBidi"/>
          <w:sz w:val="22"/>
          <w:szCs w:val="22"/>
        </w:rPr>
      </w:pPr>
      <w:r w:rsidRPr="00C2394E">
        <w:rPr>
          <w:rFonts w:asciiTheme="majorBidi" w:hAnsiTheme="majorBidi" w:cstheme="majorBidi"/>
          <w:sz w:val="22"/>
          <w:szCs w:val="22"/>
        </w:rPr>
        <w:t xml:space="preserve">Constitutional protection for the rights of private property cannot be made to depend on the size of the area permanently occupied.  </w:t>
      </w:r>
      <w:r w:rsidR="00621E7F" w:rsidRPr="00C2394E">
        <w:rPr>
          <w:rFonts w:asciiTheme="majorBidi" w:hAnsiTheme="majorBidi" w:cstheme="majorBidi"/>
          <w:sz w:val="22"/>
          <w:szCs w:val="22"/>
        </w:rPr>
        <w:t>Also,</w:t>
      </w:r>
      <w:r w:rsidRPr="00C2394E">
        <w:rPr>
          <w:rFonts w:asciiTheme="majorBidi" w:hAnsiTheme="majorBidi" w:cstheme="majorBidi"/>
          <w:sz w:val="22"/>
          <w:szCs w:val="22"/>
        </w:rPr>
        <w:t xml:space="preserve"> shouldn’t depend on type of physical occupation.  </w:t>
      </w:r>
    </w:p>
    <w:p w:rsidR="00A31214" w:rsidRDefault="00A31214" w:rsidP="005B5B79">
      <w:pPr>
        <w:pStyle w:val="ListParagraph"/>
        <w:numPr>
          <w:ilvl w:val="2"/>
          <w:numId w:val="65"/>
        </w:numPr>
        <w:spacing w:after="160" w:line="259" w:lineRule="auto"/>
        <w:rPr>
          <w:rFonts w:asciiTheme="majorBidi" w:hAnsiTheme="majorBidi" w:cstheme="majorBidi"/>
          <w:sz w:val="22"/>
          <w:szCs w:val="22"/>
        </w:rPr>
      </w:pPr>
      <w:r w:rsidRPr="00C2394E">
        <w:rPr>
          <w:rFonts w:asciiTheme="majorBidi" w:hAnsiTheme="majorBidi" w:cstheme="majorBidi"/>
          <w:sz w:val="22"/>
          <w:szCs w:val="22"/>
        </w:rPr>
        <w:t xml:space="preserve">Won’t impact power to adjust landlord/tenant relationships.  </w:t>
      </w:r>
    </w:p>
    <w:p w:rsidR="00A31214" w:rsidRPr="00C2394E" w:rsidRDefault="00A31214" w:rsidP="005B5B79">
      <w:pPr>
        <w:pStyle w:val="ListParagraph"/>
        <w:numPr>
          <w:ilvl w:val="1"/>
          <w:numId w:val="65"/>
        </w:numPr>
        <w:spacing w:after="160" w:line="259" w:lineRule="auto"/>
        <w:rPr>
          <w:rFonts w:asciiTheme="majorBidi" w:hAnsiTheme="majorBidi" w:cstheme="majorBidi"/>
          <w:b/>
          <w:sz w:val="22"/>
          <w:szCs w:val="22"/>
        </w:rPr>
      </w:pPr>
      <w:r w:rsidRPr="00C2394E">
        <w:rPr>
          <w:rFonts w:asciiTheme="majorBidi" w:hAnsiTheme="majorBidi" w:cstheme="majorBidi"/>
          <w:b/>
          <w:sz w:val="22"/>
          <w:szCs w:val="22"/>
        </w:rPr>
        <w:t>Dissent (Blackmun):</w:t>
      </w:r>
      <w:r w:rsidRPr="00C2394E">
        <w:rPr>
          <w:rFonts w:asciiTheme="majorBidi" w:hAnsiTheme="majorBidi" w:cstheme="majorBidi"/>
          <w:sz w:val="22"/>
          <w:szCs w:val="22"/>
        </w:rPr>
        <w:t xml:space="preserve"> What is permanent? Why is this the line? Temporary invasions can far more intrude into owner’s enjoyment of property than permanent one.  And what about statutory authority to require landlords to install physical facilities like utility connections, mailboxes, smoke detectors, etc.?  </w:t>
      </w:r>
    </w:p>
    <w:p w:rsidR="00A31214" w:rsidRPr="00C2394E" w:rsidRDefault="00C2394E" w:rsidP="00C2394E">
      <w:pPr>
        <w:pStyle w:val="ListParagraph"/>
        <w:numPr>
          <w:ilvl w:val="0"/>
          <w:numId w:val="65"/>
        </w:numPr>
        <w:spacing w:after="160" w:line="259" w:lineRule="auto"/>
        <w:rPr>
          <w:rFonts w:asciiTheme="majorBidi" w:hAnsiTheme="majorBidi" w:cstheme="majorBidi"/>
          <w:b/>
          <w:sz w:val="22"/>
          <w:szCs w:val="22"/>
        </w:rPr>
      </w:pPr>
      <w:r w:rsidRPr="00C2394E">
        <w:rPr>
          <w:rFonts w:asciiTheme="majorBidi" w:hAnsiTheme="majorBidi" w:cstheme="majorBidi"/>
          <w:b/>
          <w:sz w:val="22"/>
          <w:szCs w:val="22"/>
        </w:rPr>
        <w:t xml:space="preserve">Note case: </w:t>
      </w:r>
      <w:r w:rsidR="00A31214" w:rsidRPr="00C2394E">
        <w:rPr>
          <w:rFonts w:asciiTheme="majorBidi" w:hAnsiTheme="majorBidi" w:cstheme="majorBidi"/>
          <w:bCs/>
          <w:i/>
          <w:sz w:val="22"/>
          <w:szCs w:val="22"/>
        </w:rPr>
        <w:t>Yee v. City of Escondido</w:t>
      </w:r>
      <w:r w:rsidR="00A31214" w:rsidRPr="00C2394E">
        <w:rPr>
          <w:rFonts w:asciiTheme="majorBidi" w:hAnsiTheme="majorBidi" w:cstheme="majorBidi"/>
          <w:bCs/>
          <w:sz w:val="22"/>
          <w:szCs w:val="22"/>
        </w:rPr>
        <w:t xml:space="preserve"> </w:t>
      </w:r>
    </w:p>
    <w:p w:rsidR="00C2394E" w:rsidRPr="00C2394E" w:rsidRDefault="00A31214" w:rsidP="00C2394E">
      <w:pPr>
        <w:pStyle w:val="ListParagraph"/>
        <w:numPr>
          <w:ilvl w:val="1"/>
          <w:numId w:val="65"/>
        </w:numPr>
        <w:spacing w:after="160" w:line="259" w:lineRule="auto"/>
        <w:rPr>
          <w:rFonts w:asciiTheme="majorBidi" w:hAnsiTheme="majorBidi" w:cstheme="majorBidi"/>
          <w:b/>
          <w:sz w:val="22"/>
          <w:szCs w:val="22"/>
        </w:rPr>
      </w:pPr>
      <w:r w:rsidRPr="00C2394E">
        <w:rPr>
          <w:rFonts w:asciiTheme="majorBidi" w:hAnsiTheme="majorBidi" w:cstheme="majorBidi"/>
          <w:b/>
          <w:sz w:val="22"/>
          <w:szCs w:val="22"/>
        </w:rPr>
        <w:t xml:space="preserve">Facts: </w:t>
      </w:r>
      <w:r w:rsidRPr="00C2394E">
        <w:rPr>
          <w:rFonts w:asciiTheme="majorBidi" w:hAnsiTheme="majorBidi" w:cstheme="majorBidi"/>
          <w:sz w:val="22"/>
          <w:szCs w:val="22"/>
        </w:rPr>
        <w:t xml:space="preserve">Allowed mobile home owner to continue renting even after lease term expired.  </w:t>
      </w:r>
      <w:r w:rsidRPr="00C2394E">
        <w:rPr>
          <w:rFonts w:asciiTheme="majorBidi" w:hAnsiTheme="majorBidi" w:cstheme="majorBidi"/>
          <w:b/>
          <w:sz w:val="22"/>
          <w:szCs w:val="22"/>
        </w:rPr>
        <w:t xml:space="preserve">Holding: </w:t>
      </w:r>
      <w:r w:rsidRPr="00C2394E">
        <w:rPr>
          <w:rFonts w:asciiTheme="majorBidi" w:hAnsiTheme="majorBidi" w:cstheme="majorBidi"/>
          <w:sz w:val="22"/>
          <w:szCs w:val="22"/>
        </w:rPr>
        <w:t xml:space="preserve">Did not amount to a physical invasion of </w:t>
      </w:r>
      <w:r w:rsidR="00C2394E" w:rsidRPr="00C2394E">
        <w:rPr>
          <w:rFonts w:asciiTheme="majorBidi" w:hAnsiTheme="majorBidi" w:cstheme="majorBidi"/>
          <w:sz w:val="22"/>
          <w:szCs w:val="22"/>
        </w:rPr>
        <w:t>property and</w:t>
      </w:r>
      <w:r w:rsidRPr="00C2394E">
        <w:rPr>
          <w:rFonts w:asciiTheme="majorBidi" w:hAnsiTheme="majorBidi" w:cstheme="majorBidi"/>
          <w:sz w:val="22"/>
          <w:szCs w:val="22"/>
        </w:rPr>
        <w:t xml:space="preserve"> did not matter that mobile home owner could sell the home in place and transfer the tenancy to a new owner without consent of park owner.   What mattered was the </w:t>
      </w:r>
      <w:r w:rsidRPr="00C2394E">
        <w:rPr>
          <w:rFonts w:asciiTheme="majorBidi" w:hAnsiTheme="majorBidi" w:cstheme="majorBidi"/>
          <w:i/>
          <w:sz w:val="22"/>
          <w:szCs w:val="22"/>
        </w:rPr>
        <w:t>invitation</w:t>
      </w:r>
      <w:r w:rsidRPr="00C2394E">
        <w:rPr>
          <w:rFonts w:asciiTheme="majorBidi" w:hAnsiTheme="majorBidi" w:cstheme="majorBidi"/>
          <w:sz w:val="22"/>
          <w:szCs w:val="22"/>
        </w:rPr>
        <w:t xml:space="preserve"> to occupy the land.  It was thus not an “unwanted physical occupation”. Not like </w:t>
      </w:r>
      <w:r w:rsidRPr="00C2394E">
        <w:rPr>
          <w:rFonts w:asciiTheme="majorBidi" w:hAnsiTheme="majorBidi" w:cstheme="majorBidi"/>
          <w:i/>
          <w:sz w:val="22"/>
          <w:szCs w:val="22"/>
          <w:u w:val="single"/>
        </w:rPr>
        <w:t>Loretto</w:t>
      </w:r>
      <w:r w:rsidRPr="00C2394E">
        <w:rPr>
          <w:rFonts w:asciiTheme="majorBidi" w:hAnsiTheme="majorBidi" w:cstheme="majorBidi"/>
          <w:sz w:val="22"/>
          <w:szCs w:val="22"/>
        </w:rPr>
        <w:t>, where landlord did not know cable was there/did not invite cable company in?</w:t>
      </w:r>
    </w:p>
    <w:p w:rsidR="00A31214" w:rsidRPr="004B1389" w:rsidRDefault="00A31214" w:rsidP="00C2394E">
      <w:pPr>
        <w:pStyle w:val="ListParagraph"/>
        <w:numPr>
          <w:ilvl w:val="0"/>
          <w:numId w:val="65"/>
        </w:numPr>
        <w:spacing w:after="160" w:line="259" w:lineRule="auto"/>
        <w:rPr>
          <w:rFonts w:asciiTheme="majorBidi" w:hAnsiTheme="majorBidi" w:cstheme="majorBidi"/>
          <w:b/>
          <w:sz w:val="22"/>
          <w:szCs w:val="22"/>
        </w:rPr>
      </w:pPr>
      <w:r w:rsidRPr="00C2394E">
        <w:rPr>
          <w:rFonts w:asciiTheme="majorBidi" w:hAnsiTheme="majorBidi" w:cstheme="majorBidi"/>
          <w:b/>
          <w:i/>
          <w:sz w:val="22"/>
          <w:szCs w:val="22"/>
        </w:rPr>
        <w:lastRenderedPageBreak/>
        <w:t>Less</w:t>
      </w:r>
      <w:r w:rsidRPr="00C2394E">
        <w:rPr>
          <w:rFonts w:asciiTheme="majorBidi" w:hAnsiTheme="majorBidi" w:cstheme="majorBidi"/>
          <w:b/>
          <w:sz w:val="22"/>
          <w:szCs w:val="22"/>
        </w:rPr>
        <w:t xml:space="preserve"> likely to be taking if:</w:t>
      </w:r>
      <w:r w:rsidR="00C2394E" w:rsidRPr="00C2394E">
        <w:rPr>
          <w:rFonts w:asciiTheme="majorBidi" w:hAnsiTheme="majorBidi" w:cstheme="majorBidi"/>
          <w:b/>
          <w:sz w:val="22"/>
          <w:szCs w:val="22"/>
        </w:rPr>
        <w:t xml:space="preserve"> </w:t>
      </w:r>
      <w:r w:rsidRPr="00C2394E">
        <w:rPr>
          <w:rFonts w:asciiTheme="majorBidi" w:hAnsiTheme="majorBidi" w:cstheme="majorBidi"/>
          <w:sz w:val="22"/>
          <w:szCs w:val="22"/>
        </w:rPr>
        <w:t>Already regulated issue</w:t>
      </w:r>
      <w:r w:rsidR="00C2394E" w:rsidRPr="00C2394E">
        <w:rPr>
          <w:rFonts w:asciiTheme="majorBidi" w:hAnsiTheme="majorBidi" w:cstheme="majorBidi"/>
          <w:sz w:val="22"/>
          <w:szCs w:val="22"/>
        </w:rPr>
        <w:t xml:space="preserve">, </w:t>
      </w:r>
      <w:r w:rsidRPr="00C2394E">
        <w:rPr>
          <w:rFonts w:asciiTheme="majorBidi" w:hAnsiTheme="majorBidi" w:cstheme="majorBidi"/>
          <w:sz w:val="22"/>
          <w:szCs w:val="22"/>
        </w:rPr>
        <w:t>Physical invasion doesn’t interfere with profit</w:t>
      </w:r>
      <w:r w:rsidR="00C2394E" w:rsidRPr="00C2394E">
        <w:rPr>
          <w:rFonts w:asciiTheme="majorBidi" w:hAnsiTheme="majorBidi" w:cstheme="majorBidi"/>
          <w:sz w:val="22"/>
          <w:szCs w:val="22"/>
        </w:rPr>
        <w:t xml:space="preserve">, </w:t>
      </w:r>
      <w:r w:rsidRPr="00C2394E">
        <w:rPr>
          <w:rFonts w:asciiTheme="majorBidi" w:hAnsiTheme="majorBidi" w:cstheme="majorBidi"/>
          <w:sz w:val="22"/>
          <w:szCs w:val="22"/>
        </w:rPr>
        <w:t>Temporary invasion</w:t>
      </w:r>
      <w:r w:rsidR="00C2394E" w:rsidRPr="00C2394E">
        <w:rPr>
          <w:rFonts w:asciiTheme="majorBidi" w:hAnsiTheme="majorBidi" w:cstheme="majorBidi"/>
          <w:sz w:val="22"/>
          <w:szCs w:val="22"/>
        </w:rPr>
        <w:t xml:space="preserve">, </w:t>
      </w:r>
      <w:proofErr w:type="gramStart"/>
      <w:r w:rsidRPr="00C2394E">
        <w:rPr>
          <w:rFonts w:asciiTheme="majorBidi" w:hAnsiTheme="majorBidi" w:cstheme="majorBidi"/>
          <w:sz w:val="22"/>
          <w:szCs w:val="22"/>
        </w:rPr>
        <w:t>Characterized</w:t>
      </w:r>
      <w:proofErr w:type="gramEnd"/>
      <w:r w:rsidRPr="00C2394E">
        <w:rPr>
          <w:rFonts w:asciiTheme="majorBidi" w:hAnsiTheme="majorBidi" w:cstheme="majorBidi"/>
          <w:sz w:val="22"/>
          <w:szCs w:val="22"/>
        </w:rPr>
        <w:t xml:space="preserve"> as health/safety/welfare measure</w:t>
      </w:r>
      <w:r w:rsidR="00C2394E" w:rsidRPr="00C2394E">
        <w:rPr>
          <w:rFonts w:asciiTheme="majorBidi" w:hAnsiTheme="majorBidi" w:cstheme="majorBidi"/>
          <w:sz w:val="22"/>
          <w:szCs w:val="22"/>
        </w:rPr>
        <w:t>, I</w:t>
      </w:r>
      <w:r w:rsidRPr="00C2394E">
        <w:rPr>
          <w:rFonts w:asciiTheme="majorBidi" w:hAnsiTheme="majorBidi" w:cstheme="majorBidi"/>
          <w:sz w:val="22"/>
          <w:szCs w:val="22"/>
        </w:rPr>
        <w:t>nvited in</w:t>
      </w:r>
      <w:r w:rsidR="00621E7F" w:rsidRPr="00C2394E">
        <w:rPr>
          <w:rFonts w:asciiTheme="majorBidi" w:hAnsiTheme="majorBidi" w:cstheme="majorBidi"/>
          <w:sz w:val="22"/>
          <w:szCs w:val="22"/>
        </w:rPr>
        <w:t xml:space="preserve"> or contracted with previously </w:t>
      </w:r>
    </w:p>
    <w:p w:rsidR="00A31214" w:rsidRPr="004B1389" w:rsidRDefault="00A31214" w:rsidP="004B1389">
      <w:pPr>
        <w:pStyle w:val="ListParagraph"/>
        <w:numPr>
          <w:ilvl w:val="0"/>
          <w:numId w:val="65"/>
        </w:numPr>
        <w:spacing w:after="160" w:line="259" w:lineRule="auto"/>
        <w:rPr>
          <w:rFonts w:asciiTheme="majorBidi" w:hAnsiTheme="majorBidi" w:cstheme="majorBidi"/>
          <w:b/>
          <w:sz w:val="22"/>
          <w:szCs w:val="22"/>
        </w:rPr>
      </w:pPr>
      <w:r w:rsidRPr="004B1389">
        <w:rPr>
          <w:rFonts w:asciiTheme="majorBidi" w:hAnsiTheme="majorBidi" w:cstheme="majorBidi"/>
          <w:b/>
          <w:i/>
          <w:sz w:val="22"/>
          <w:szCs w:val="22"/>
          <w:u w:val="single"/>
        </w:rPr>
        <w:t>Lucas v. South Carolina Coastal</w:t>
      </w:r>
      <w:r w:rsidRPr="004B1389">
        <w:rPr>
          <w:rFonts w:asciiTheme="majorBidi" w:hAnsiTheme="majorBidi" w:cstheme="majorBidi"/>
          <w:sz w:val="22"/>
          <w:szCs w:val="22"/>
        </w:rPr>
        <w:t xml:space="preserve"> (1992) </w:t>
      </w:r>
      <w:r w:rsidRPr="004B1389">
        <w:rPr>
          <w:rFonts w:asciiTheme="majorBidi" w:hAnsiTheme="majorBidi" w:cstheme="majorBidi"/>
          <w:b/>
          <w:sz w:val="22"/>
          <w:szCs w:val="22"/>
        </w:rPr>
        <w:t xml:space="preserve">(Per Se Taking for 100% Value Loss, </w:t>
      </w:r>
      <w:r w:rsidRPr="004B1389">
        <w:rPr>
          <w:rFonts w:asciiTheme="majorBidi" w:hAnsiTheme="majorBidi" w:cstheme="majorBidi"/>
          <w:b/>
          <w:i/>
          <w:sz w:val="22"/>
          <w:szCs w:val="22"/>
        </w:rPr>
        <w:t>unless</w:t>
      </w:r>
      <w:r w:rsidRPr="004B1389">
        <w:rPr>
          <w:rFonts w:asciiTheme="majorBidi" w:hAnsiTheme="majorBidi" w:cstheme="majorBidi"/>
          <w:b/>
          <w:sz w:val="22"/>
          <w:szCs w:val="22"/>
        </w:rPr>
        <w:t xml:space="preserve"> Background Principle in Nuisance Law Invoked by State)</w:t>
      </w:r>
    </w:p>
    <w:p w:rsidR="00A31214" w:rsidRPr="00D91542" w:rsidRDefault="00A31214" w:rsidP="00D91542">
      <w:pPr>
        <w:pStyle w:val="ListParagraph"/>
        <w:numPr>
          <w:ilvl w:val="1"/>
          <w:numId w:val="64"/>
        </w:numPr>
        <w:spacing w:after="160" w:line="259" w:lineRule="auto"/>
        <w:rPr>
          <w:rFonts w:asciiTheme="majorBidi" w:hAnsiTheme="majorBidi" w:cstheme="majorBidi"/>
          <w:bCs/>
          <w:iCs/>
          <w:sz w:val="22"/>
          <w:szCs w:val="22"/>
        </w:rPr>
      </w:pPr>
      <w:r w:rsidRPr="00D91542">
        <w:rPr>
          <w:rFonts w:asciiTheme="majorBidi" w:hAnsiTheme="majorBidi" w:cstheme="majorBidi"/>
          <w:b/>
          <w:sz w:val="22"/>
          <w:szCs w:val="22"/>
        </w:rPr>
        <w:t>Facts:</w:t>
      </w:r>
      <w:r w:rsidRPr="00D91542">
        <w:rPr>
          <w:rFonts w:asciiTheme="majorBidi" w:hAnsiTheme="majorBidi" w:cstheme="majorBidi"/>
          <w:sz w:val="22"/>
          <w:szCs w:val="22"/>
        </w:rPr>
        <w:t xml:space="preserve"> 1977 South Carolina Coastal Management Act enacted before Lucas purchases property.  Then Beachfront Management Act passed in 1988, preventing any building/development </w:t>
      </w:r>
      <w:r w:rsidR="00382DD4" w:rsidRPr="00D91542">
        <w:rPr>
          <w:rFonts w:asciiTheme="majorBidi" w:hAnsiTheme="majorBidi" w:cstheme="majorBidi"/>
          <w:sz w:val="22"/>
          <w:szCs w:val="22"/>
        </w:rPr>
        <w:t xml:space="preserve">on parcel, because </w:t>
      </w:r>
      <w:r w:rsidR="00E11FBC" w:rsidRPr="00D91542">
        <w:rPr>
          <w:rFonts w:asciiTheme="majorBidi" w:hAnsiTheme="majorBidi" w:cstheme="majorBidi"/>
          <w:sz w:val="22"/>
          <w:szCs w:val="22"/>
        </w:rPr>
        <w:t>of fear of</w:t>
      </w:r>
      <w:r w:rsidR="009D2E18" w:rsidRPr="00D91542">
        <w:rPr>
          <w:rFonts w:asciiTheme="majorBidi" w:hAnsiTheme="majorBidi" w:cstheme="majorBidi"/>
          <w:sz w:val="22"/>
          <w:szCs w:val="22"/>
        </w:rPr>
        <w:t xml:space="preserve"> further</w:t>
      </w:r>
      <w:r w:rsidRPr="00D91542">
        <w:rPr>
          <w:rFonts w:asciiTheme="majorBidi" w:hAnsiTheme="majorBidi" w:cstheme="majorBidi"/>
          <w:sz w:val="22"/>
          <w:szCs w:val="22"/>
        </w:rPr>
        <w:t xml:space="preserve"> erosion – prior act merely required obtaining a permit to develop in a critical area.</w:t>
      </w:r>
    </w:p>
    <w:p w:rsidR="00A31214" w:rsidRPr="00D91542" w:rsidRDefault="00A31214" w:rsidP="00D91542">
      <w:pPr>
        <w:pStyle w:val="ListParagraph"/>
        <w:numPr>
          <w:ilvl w:val="2"/>
          <w:numId w:val="64"/>
        </w:numPr>
        <w:spacing w:after="160" w:line="259" w:lineRule="auto"/>
        <w:rPr>
          <w:rFonts w:asciiTheme="majorBidi" w:hAnsiTheme="majorBidi" w:cstheme="majorBidi"/>
          <w:bCs/>
          <w:iCs/>
          <w:sz w:val="22"/>
          <w:szCs w:val="22"/>
        </w:rPr>
      </w:pPr>
      <w:r w:rsidRPr="00D91542">
        <w:rPr>
          <w:rFonts w:asciiTheme="majorBidi" w:hAnsiTheme="majorBidi" w:cstheme="majorBidi"/>
          <w:sz w:val="22"/>
          <w:szCs w:val="22"/>
        </w:rPr>
        <w:t xml:space="preserve">SC SCOTUS – no compensation owed regardless of impact on property value.  Enough that law is meant to prevent serious public harm for it to be valid exercise of police power. </w:t>
      </w:r>
    </w:p>
    <w:p w:rsidR="00A31214" w:rsidRPr="007C3CCA" w:rsidRDefault="00A31214" w:rsidP="00D91542">
      <w:pPr>
        <w:pStyle w:val="ListParagraph"/>
        <w:numPr>
          <w:ilvl w:val="1"/>
          <w:numId w:val="64"/>
        </w:numPr>
        <w:spacing w:after="160" w:line="259" w:lineRule="auto"/>
        <w:rPr>
          <w:rFonts w:asciiTheme="majorBidi" w:hAnsiTheme="majorBidi" w:cstheme="majorBidi"/>
          <w:bCs/>
          <w:iCs/>
          <w:sz w:val="22"/>
          <w:szCs w:val="22"/>
        </w:rPr>
      </w:pPr>
      <w:r w:rsidRPr="00D91542">
        <w:rPr>
          <w:rFonts w:asciiTheme="majorBidi" w:hAnsiTheme="majorBidi" w:cstheme="majorBidi"/>
          <w:b/>
          <w:sz w:val="22"/>
          <w:szCs w:val="22"/>
        </w:rPr>
        <w:t xml:space="preserve">Holding (Scalia): </w:t>
      </w:r>
      <w:r w:rsidRPr="00D91542">
        <w:rPr>
          <w:rFonts w:asciiTheme="majorBidi" w:hAnsiTheme="majorBidi" w:cstheme="majorBidi"/>
          <w:sz w:val="22"/>
          <w:szCs w:val="22"/>
        </w:rPr>
        <w:t xml:space="preserve">Because Lucas was deprived of </w:t>
      </w:r>
      <w:r w:rsidRPr="00D91542">
        <w:rPr>
          <w:rFonts w:asciiTheme="majorBidi" w:hAnsiTheme="majorBidi" w:cstheme="majorBidi"/>
          <w:i/>
          <w:sz w:val="22"/>
          <w:szCs w:val="22"/>
        </w:rPr>
        <w:t>all</w:t>
      </w:r>
      <w:r w:rsidRPr="00D91542">
        <w:rPr>
          <w:rFonts w:asciiTheme="majorBidi" w:hAnsiTheme="majorBidi" w:cstheme="majorBidi"/>
          <w:sz w:val="22"/>
          <w:szCs w:val="22"/>
        </w:rPr>
        <w:t xml:space="preserve"> </w:t>
      </w:r>
      <w:r w:rsidR="00D91542" w:rsidRPr="00D91542">
        <w:rPr>
          <w:rFonts w:asciiTheme="majorBidi" w:hAnsiTheme="majorBidi" w:cstheme="majorBidi"/>
          <w:sz w:val="22"/>
          <w:szCs w:val="22"/>
        </w:rPr>
        <w:t>economically</w:t>
      </w:r>
      <w:r w:rsidRPr="00D91542">
        <w:rPr>
          <w:rFonts w:asciiTheme="majorBidi" w:hAnsiTheme="majorBidi" w:cstheme="majorBidi"/>
          <w:sz w:val="22"/>
          <w:szCs w:val="22"/>
        </w:rPr>
        <w:t xml:space="preserve"> beneficial use, a taking </w:t>
      </w:r>
      <w:r w:rsidR="00D91542" w:rsidRPr="00D91542">
        <w:rPr>
          <w:rFonts w:asciiTheme="majorBidi" w:hAnsiTheme="majorBidi" w:cstheme="majorBidi"/>
          <w:sz w:val="22"/>
          <w:szCs w:val="22"/>
        </w:rPr>
        <w:t>occurred,</w:t>
      </w:r>
      <w:r w:rsidRPr="00D91542">
        <w:rPr>
          <w:rFonts w:asciiTheme="majorBidi" w:hAnsiTheme="majorBidi" w:cstheme="majorBidi"/>
          <w:sz w:val="22"/>
          <w:szCs w:val="22"/>
        </w:rPr>
        <w:t xml:space="preserve"> and he is entitled to compensation.</w:t>
      </w:r>
    </w:p>
    <w:p w:rsidR="007C3CCA" w:rsidRPr="00D91542" w:rsidRDefault="007C3CCA" w:rsidP="007C3CCA">
      <w:pPr>
        <w:pStyle w:val="ListParagraph"/>
        <w:numPr>
          <w:ilvl w:val="2"/>
          <w:numId w:val="64"/>
        </w:numPr>
        <w:spacing w:after="160" w:line="259" w:lineRule="auto"/>
        <w:rPr>
          <w:rFonts w:asciiTheme="majorBidi" w:hAnsiTheme="majorBidi" w:cstheme="majorBidi"/>
          <w:bCs/>
          <w:iCs/>
          <w:sz w:val="22"/>
          <w:szCs w:val="22"/>
        </w:rPr>
      </w:pPr>
      <w:r>
        <w:rPr>
          <w:rFonts w:asciiTheme="majorBidi" w:hAnsiTheme="majorBidi" w:cstheme="majorBidi"/>
          <w:b/>
          <w:sz w:val="22"/>
          <w:szCs w:val="22"/>
        </w:rPr>
        <w:t xml:space="preserve">Functionally equivalent to a taking </w:t>
      </w:r>
    </w:p>
    <w:p w:rsidR="00A31214" w:rsidRPr="00D91542" w:rsidRDefault="00A31214" w:rsidP="00D91542">
      <w:pPr>
        <w:pStyle w:val="ListParagraph"/>
        <w:numPr>
          <w:ilvl w:val="1"/>
          <w:numId w:val="64"/>
        </w:numPr>
        <w:spacing w:after="160" w:line="259" w:lineRule="auto"/>
        <w:rPr>
          <w:rFonts w:asciiTheme="majorBidi" w:hAnsiTheme="majorBidi" w:cstheme="majorBidi"/>
          <w:bCs/>
          <w:iCs/>
          <w:sz w:val="22"/>
          <w:szCs w:val="22"/>
        </w:rPr>
      </w:pPr>
      <w:r w:rsidRPr="00D91542">
        <w:rPr>
          <w:rFonts w:asciiTheme="majorBidi" w:hAnsiTheme="majorBidi" w:cstheme="majorBidi"/>
          <w:b/>
          <w:sz w:val="22"/>
          <w:szCs w:val="22"/>
        </w:rPr>
        <w:t xml:space="preserve">Rule: </w:t>
      </w:r>
      <w:r w:rsidRPr="00D91542">
        <w:rPr>
          <w:rFonts w:asciiTheme="majorBidi" w:hAnsiTheme="majorBidi" w:cstheme="majorBidi"/>
          <w:bCs/>
          <w:sz w:val="22"/>
          <w:szCs w:val="22"/>
        </w:rPr>
        <w:t xml:space="preserve">“When the owner of real property is called upon to sacrifice all economically beneficial uses in the name of the common good, that is, to leave his property economically idle, he has suffered a taking.” </w:t>
      </w:r>
    </w:p>
    <w:p w:rsidR="00A31214" w:rsidRPr="00D91542" w:rsidRDefault="00A31214" w:rsidP="00D91542">
      <w:pPr>
        <w:pStyle w:val="ListParagraph"/>
        <w:numPr>
          <w:ilvl w:val="2"/>
          <w:numId w:val="64"/>
        </w:numPr>
        <w:spacing w:after="160" w:line="259" w:lineRule="auto"/>
        <w:rPr>
          <w:rFonts w:asciiTheme="majorBidi" w:hAnsiTheme="majorBidi" w:cstheme="majorBidi"/>
          <w:bCs/>
          <w:iCs/>
          <w:sz w:val="22"/>
          <w:szCs w:val="22"/>
        </w:rPr>
      </w:pPr>
      <w:r w:rsidRPr="00D91542">
        <w:rPr>
          <w:rFonts w:asciiTheme="majorBidi" w:hAnsiTheme="majorBidi" w:cstheme="majorBidi"/>
          <w:bCs/>
          <w:sz w:val="22"/>
          <w:szCs w:val="22"/>
        </w:rPr>
        <w:t xml:space="preserve">“Where the State seeks to sustain regulation that deprives land of all economically beneficial use, we think it may resist compensation </w:t>
      </w:r>
      <w:r w:rsidRPr="00D91542">
        <w:rPr>
          <w:rFonts w:asciiTheme="majorBidi" w:hAnsiTheme="majorBidi" w:cstheme="majorBidi"/>
          <w:bCs/>
          <w:i/>
          <w:sz w:val="22"/>
          <w:szCs w:val="22"/>
        </w:rPr>
        <w:t>only if</w:t>
      </w:r>
      <w:r w:rsidRPr="00D91542">
        <w:rPr>
          <w:rFonts w:asciiTheme="majorBidi" w:hAnsiTheme="majorBidi" w:cstheme="majorBidi"/>
          <w:bCs/>
          <w:sz w:val="22"/>
          <w:szCs w:val="22"/>
        </w:rPr>
        <w:t xml:space="preserve"> the logically antecedent inquiry into the nature of the owner’s estate shows that the proscribed use interests were not part of his title to begin with.” </w:t>
      </w:r>
    </w:p>
    <w:p w:rsidR="00A31214" w:rsidRPr="007C3CCA" w:rsidRDefault="007C3CCA" w:rsidP="00D91542">
      <w:pPr>
        <w:pStyle w:val="ListParagraph"/>
        <w:numPr>
          <w:ilvl w:val="3"/>
          <w:numId w:val="64"/>
        </w:numPr>
        <w:spacing w:after="160" w:line="259" w:lineRule="auto"/>
        <w:rPr>
          <w:rFonts w:asciiTheme="majorBidi" w:hAnsiTheme="majorBidi" w:cstheme="majorBidi"/>
          <w:bCs/>
          <w:iCs/>
          <w:sz w:val="22"/>
          <w:szCs w:val="22"/>
        </w:rPr>
      </w:pPr>
      <w:r>
        <w:rPr>
          <w:rFonts w:asciiTheme="majorBidi" w:hAnsiTheme="majorBidi" w:cstheme="majorBidi"/>
          <w:bCs/>
          <w:sz w:val="22"/>
          <w:szCs w:val="22"/>
        </w:rPr>
        <w:t xml:space="preserve">I.e. </w:t>
      </w:r>
      <w:r w:rsidR="00A31214" w:rsidRPr="007C3CCA">
        <w:rPr>
          <w:rFonts w:asciiTheme="majorBidi" w:hAnsiTheme="majorBidi" w:cstheme="majorBidi"/>
          <w:bCs/>
          <w:sz w:val="22"/>
          <w:szCs w:val="22"/>
        </w:rPr>
        <w:t>Would not have been allowed under state/common law anyway</w:t>
      </w:r>
    </w:p>
    <w:p w:rsidR="007C3CCA" w:rsidRPr="007C3CCA" w:rsidRDefault="00A31214" w:rsidP="007C3CCA">
      <w:pPr>
        <w:pStyle w:val="ListParagraph"/>
        <w:numPr>
          <w:ilvl w:val="3"/>
          <w:numId w:val="64"/>
        </w:numPr>
        <w:spacing w:after="160" w:line="259" w:lineRule="auto"/>
        <w:rPr>
          <w:rFonts w:asciiTheme="majorBidi" w:hAnsiTheme="majorBidi" w:cstheme="majorBidi"/>
          <w:bCs/>
          <w:iCs/>
          <w:sz w:val="22"/>
          <w:szCs w:val="22"/>
        </w:rPr>
      </w:pPr>
      <w:r w:rsidRPr="00D91542">
        <w:rPr>
          <w:rFonts w:asciiTheme="majorBidi" w:hAnsiTheme="majorBidi" w:cstheme="majorBidi"/>
          <w:sz w:val="22"/>
          <w:szCs w:val="22"/>
        </w:rPr>
        <w:t>In other words, if state/court would have already had the power to stop you from causing harm, regulation is OK</w:t>
      </w:r>
    </w:p>
    <w:p w:rsidR="007C3CCA" w:rsidRPr="007C3CCA" w:rsidRDefault="00A31214" w:rsidP="007C3CCA">
      <w:pPr>
        <w:pStyle w:val="ListParagraph"/>
        <w:numPr>
          <w:ilvl w:val="2"/>
          <w:numId w:val="64"/>
        </w:numPr>
        <w:spacing w:after="160" w:line="259" w:lineRule="auto"/>
        <w:rPr>
          <w:rFonts w:asciiTheme="majorBidi" w:hAnsiTheme="majorBidi" w:cstheme="majorBidi"/>
          <w:bCs/>
          <w:iCs/>
          <w:sz w:val="22"/>
          <w:szCs w:val="22"/>
        </w:rPr>
      </w:pPr>
      <w:r w:rsidRPr="007C3CCA">
        <w:rPr>
          <w:rFonts w:asciiTheme="majorBidi" w:hAnsiTheme="majorBidi" w:cstheme="majorBidi"/>
          <w:sz w:val="22"/>
          <w:szCs w:val="22"/>
        </w:rPr>
        <w:t xml:space="preserve">Worried that relying on Miller rule of “noxious use” – where legislature need only articulate harm-preventing justification – is too fungible.  </w:t>
      </w:r>
    </w:p>
    <w:p w:rsidR="007C3CCA" w:rsidRPr="007C3CCA" w:rsidRDefault="007C3CCA" w:rsidP="007C3CCA">
      <w:pPr>
        <w:pStyle w:val="ListParagraph"/>
        <w:numPr>
          <w:ilvl w:val="3"/>
          <w:numId w:val="64"/>
        </w:numPr>
        <w:spacing w:after="160" w:line="259" w:lineRule="auto"/>
        <w:rPr>
          <w:rFonts w:asciiTheme="majorBidi" w:hAnsiTheme="majorBidi" w:cstheme="majorBidi"/>
          <w:bCs/>
          <w:iCs/>
          <w:sz w:val="22"/>
          <w:szCs w:val="22"/>
        </w:rPr>
      </w:pPr>
      <w:r>
        <w:rPr>
          <w:rFonts w:asciiTheme="majorBidi" w:hAnsiTheme="majorBidi" w:cstheme="majorBidi"/>
          <w:bCs/>
          <w:iCs/>
          <w:sz w:val="22"/>
          <w:szCs w:val="22"/>
        </w:rPr>
        <w:t>Fear that claiming any harm can be abused to use private property for the public</w:t>
      </w:r>
    </w:p>
    <w:p w:rsidR="00A31214" w:rsidRPr="007C3CCA" w:rsidRDefault="00A31214" w:rsidP="007C3CCA">
      <w:pPr>
        <w:pStyle w:val="ListParagraph"/>
        <w:numPr>
          <w:ilvl w:val="3"/>
          <w:numId w:val="64"/>
        </w:numPr>
        <w:spacing w:after="160" w:line="259" w:lineRule="auto"/>
        <w:rPr>
          <w:rFonts w:asciiTheme="majorBidi" w:hAnsiTheme="majorBidi" w:cstheme="majorBidi"/>
          <w:bCs/>
          <w:iCs/>
          <w:sz w:val="22"/>
          <w:szCs w:val="22"/>
        </w:rPr>
      </w:pPr>
      <w:r w:rsidRPr="007C3CCA">
        <w:rPr>
          <w:rFonts w:asciiTheme="majorBidi" w:hAnsiTheme="majorBidi" w:cstheme="majorBidi"/>
          <w:sz w:val="22"/>
          <w:szCs w:val="22"/>
        </w:rPr>
        <w:t>“SC needs to rely on background principles of nuisance or property law that prohibit the uses Lucas now intends in the circumstances in which the property is presently found</w:t>
      </w:r>
      <w:r w:rsidR="007C3CCA">
        <w:rPr>
          <w:rFonts w:asciiTheme="majorBidi" w:hAnsiTheme="majorBidi" w:cstheme="majorBidi"/>
          <w:sz w:val="22"/>
          <w:szCs w:val="22"/>
        </w:rPr>
        <w:t xml:space="preserve">.” Does the harm inhere in the property itself? </w:t>
      </w:r>
    </w:p>
    <w:p w:rsidR="00A31214" w:rsidRPr="007C3CCA" w:rsidRDefault="00A31214" w:rsidP="00D91542">
      <w:pPr>
        <w:pStyle w:val="ListParagraph"/>
        <w:numPr>
          <w:ilvl w:val="1"/>
          <w:numId w:val="64"/>
        </w:numPr>
        <w:spacing w:after="160" w:line="259" w:lineRule="auto"/>
        <w:rPr>
          <w:rFonts w:asciiTheme="majorBidi" w:hAnsiTheme="majorBidi" w:cstheme="majorBidi"/>
          <w:bCs/>
          <w:iCs/>
          <w:sz w:val="22"/>
          <w:szCs w:val="22"/>
        </w:rPr>
      </w:pPr>
      <w:r w:rsidRPr="007C3CCA">
        <w:rPr>
          <w:rFonts w:asciiTheme="majorBidi" w:hAnsiTheme="majorBidi" w:cstheme="majorBidi"/>
          <w:b/>
          <w:sz w:val="22"/>
          <w:szCs w:val="22"/>
        </w:rPr>
        <w:t>Dissent (Blackmun):</w:t>
      </w:r>
      <w:r w:rsidRPr="007C3CCA">
        <w:rPr>
          <w:rFonts w:asciiTheme="majorBidi" w:hAnsiTheme="majorBidi" w:cstheme="majorBidi"/>
          <w:sz w:val="22"/>
          <w:szCs w:val="22"/>
        </w:rPr>
        <w:t xml:space="preserve"> Missile to kill a mouse.  Hasn’t lost all economic value – can still use it for beech access.</w:t>
      </w:r>
    </w:p>
    <w:p w:rsidR="00A31214" w:rsidRPr="007C3CCA" w:rsidRDefault="00A31214" w:rsidP="00D91542">
      <w:pPr>
        <w:pStyle w:val="ListParagraph"/>
        <w:numPr>
          <w:ilvl w:val="1"/>
          <w:numId w:val="64"/>
        </w:numPr>
        <w:spacing w:after="160" w:line="259" w:lineRule="auto"/>
        <w:rPr>
          <w:rFonts w:asciiTheme="majorBidi" w:hAnsiTheme="majorBidi" w:cstheme="majorBidi"/>
          <w:bCs/>
          <w:iCs/>
          <w:sz w:val="22"/>
          <w:szCs w:val="22"/>
        </w:rPr>
      </w:pPr>
      <w:r w:rsidRPr="007C3CCA">
        <w:rPr>
          <w:rFonts w:asciiTheme="majorBidi" w:hAnsiTheme="majorBidi" w:cstheme="majorBidi"/>
          <w:b/>
          <w:sz w:val="22"/>
          <w:szCs w:val="22"/>
        </w:rPr>
        <w:t xml:space="preserve">Dissent (Blackmun): </w:t>
      </w:r>
      <w:r w:rsidRPr="007C3CCA">
        <w:rPr>
          <w:rFonts w:asciiTheme="majorBidi" w:hAnsiTheme="majorBidi" w:cstheme="majorBidi"/>
          <w:sz w:val="22"/>
          <w:szCs w:val="22"/>
        </w:rPr>
        <w:t xml:space="preserve">How does common law principle avoid the same trap as harm analysis of being too “fungible”?  </w:t>
      </w:r>
    </w:p>
    <w:p w:rsidR="00A31214" w:rsidRPr="007C3CCA" w:rsidRDefault="00A31214" w:rsidP="007C3CCA">
      <w:pPr>
        <w:pStyle w:val="ListParagraph"/>
        <w:numPr>
          <w:ilvl w:val="1"/>
          <w:numId w:val="64"/>
        </w:numPr>
        <w:spacing w:after="160" w:line="259" w:lineRule="auto"/>
        <w:rPr>
          <w:rFonts w:asciiTheme="majorBidi" w:hAnsiTheme="majorBidi" w:cstheme="majorBidi"/>
          <w:bCs/>
          <w:iCs/>
          <w:sz w:val="22"/>
          <w:szCs w:val="22"/>
        </w:rPr>
      </w:pPr>
      <w:r w:rsidRPr="007C3CCA">
        <w:rPr>
          <w:rFonts w:asciiTheme="majorBidi" w:hAnsiTheme="majorBidi" w:cstheme="majorBidi"/>
          <w:b/>
          <w:sz w:val="22"/>
          <w:szCs w:val="22"/>
        </w:rPr>
        <w:t>Dissent (Stevens):</w:t>
      </w:r>
      <w:r w:rsidRPr="007C3CCA">
        <w:rPr>
          <w:rFonts w:asciiTheme="majorBidi" w:hAnsiTheme="majorBidi" w:cstheme="majorBidi"/>
          <w:sz w:val="22"/>
          <w:szCs w:val="22"/>
        </w:rPr>
        <w:t xml:space="preserve"> Why does per se rule make sense?  Really case that if you lose 99% value, no per se rule but if you lose 100%, you get </w:t>
      </w:r>
      <w:r w:rsidR="007C3CCA" w:rsidRPr="007C3CCA">
        <w:rPr>
          <w:rFonts w:asciiTheme="majorBidi" w:hAnsiTheme="majorBidi" w:cstheme="majorBidi"/>
          <w:sz w:val="22"/>
          <w:szCs w:val="22"/>
        </w:rPr>
        <w:t>compensation</w:t>
      </w:r>
      <w:r w:rsidRPr="007C3CCA">
        <w:rPr>
          <w:rFonts w:asciiTheme="majorBidi" w:hAnsiTheme="majorBidi" w:cstheme="majorBidi"/>
          <w:sz w:val="22"/>
          <w:szCs w:val="22"/>
        </w:rPr>
        <w:t xml:space="preserve">?  </w:t>
      </w:r>
    </w:p>
    <w:p w:rsidR="004B1389" w:rsidRPr="004B1389" w:rsidRDefault="00A31214" w:rsidP="007C3CCA">
      <w:pPr>
        <w:pStyle w:val="ListParagraph"/>
        <w:numPr>
          <w:ilvl w:val="2"/>
          <w:numId w:val="64"/>
        </w:numPr>
        <w:spacing w:after="160" w:line="259" w:lineRule="auto"/>
        <w:rPr>
          <w:rFonts w:asciiTheme="majorBidi" w:hAnsiTheme="majorBidi" w:cstheme="majorBidi"/>
          <w:bCs/>
          <w:iCs/>
          <w:sz w:val="22"/>
          <w:szCs w:val="22"/>
        </w:rPr>
      </w:pPr>
      <w:r w:rsidRPr="007C3CCA">
        <w:rPr>
          <w:rFonts w:asciiTheme="majorBidi" w:hAnsiTheme="majorBidi" w:cstheme="majorBidi"/>
          <w:sz w:val="22"/>
          <w:szCs w:val="22"/>
        </w:rPr>
        <w:t xml:space="preserve">Will have effect of </w:t>
      </w:r>
      <w:r w:rsidRPr="007C3CCA">
        <w:rPr>
          <w:rFonts w:asciiTheme="majorBidi" w:hAnsiTheme="majorBidi" w:cstheme="majorBidi"/>
          <w:b/>
          <w:i/>
          <w:sz w:val="22"/>
          <w:szCs w:val="22"/>
        </w:rPr>
        <w:t>freezing property laws/definitions</w:t>
      </w:r>
      <w:r w:rsidRPr="007C3CCA">
        <w:rPr>
          <w:rFonts w:asciiTheme="majorBidi" w:hAnsiTheme="majorBidi" w:cstheme="majorBidi"/>
          <w:sz w:val="22"/>
          <w:szCs w:val="22"/>
        </w:rPr>
        <w:t>.  Legislature can no longer revise laws governing rights and uses of property.</w:t>
      </w:r>
    </w:p>
    <w:p w:rsidR="00A31214" w:rsidRPr="004B1389" w:rsidRDefault="00A31214" w:rsidP="004B1389">
      <w:pPr>
        <w:pStyle w:val="ListParagraph"/>
        <w:numPr>
          <w:ilvl w:val="0"/>
          <w:numId w:val="65"/>
        </w:numPr>
        <w:spacing w:after="160" w:line="259" w:lineRule="auto"/>
        <w:rPr>
          <w:rFonts w:asciiTheme="majorBidi" w:hAnsiTheme="majorBidi" w:cstheme="majorBidi"/>
          <w:bCs/>
          <w:iCs/>
          <w:sz w:val="22"/>
          <w:szCs w:val="22"/>
        </w:rPr>
      </w:pPr>
      <w:proofErr w:type="spellStart"/>
      <w:r w:rsidRPr="004B1389">
        <w:rPr>
          <w:rFonts w:asciiTheme="majorBidi" w:hAnsiTheme="majorBidi" w:cstheme="majorBidi"/>
          <w:b/>
          <w:i/>
          <w:sz w:val="22"/>
          <w:szCs w:val="22"/>
          <w:u w:val="single"/>
        </w:rPr>
        <w:t>Palazzolo</w:t>
      </w:r>
      <w:proofErr w:type="spellEnd"/>
      <w:r w:rsidRPr="004B1389">
        <w:rPr>
          <w:rFonts w:asciiTheme="majorBidi" w:hAnsiTheme="majorBidi" w:cstheme="majorBidi"/>
          <w:b/>
          <w:i/>
          <w:sz w:val="22"/>
          <w:szCs w:val="22"/>
          <w:u w:val="single"/>
        </w:rPr>
        <w:t xml:space="preserve"> v. Rhode Island</w:t>
      </w:r>
      <w:r w:rsidRPr="004B1389">
        <w:rPr>
          <w:rFonts w:asciiTheme="majorBidi" w:hAnsiTheme="majorBidi" w:cstheme="majorBidi"/>
          <w:sz w:val="22"/>
          <w:szCs w:val="22"/>
        </w:rPr>
        <w:t xml:space="preserve"> (2001) </w:t>
      </w:r>
      <w:r w:rsidRPr="004B1389">
        <w:rPr>
          <w:rFonts w:asciiTheme="majorBidi" w:hAnsiTheme="majorBidi" w:cstheme="majorBidi"/>
          <w:b/>
          <w:sz w:val="22"/>
          <w:szCs w:val="22"/>
        </w:rPr>
        <w:t>(Lucas in Action)</w:t>
      </w:r>
    </w:p>
    <w:p w:rsidR="00A31214" w:rsidRPr="004B1389" w:rsidRDefault="00A31214" w:rsidP="004B1389">
      <w:pPr>
        <w:pStyle w:val="ListParagraph"/>
        <w:numPr>
          <w:ilvl w:val="0"/>
          <w:numId w:val="67"/>
        </w:numPr>
        <w:spacing w:after="160" w:line="259" w:lineRule="auto"/>
        <w:rPr>
          <w:rFonts w:asciiTheme="majorBidi" w:hAnsiTheme="majorBidi" w:cstheme="majorBidi"/>
          <w:bCs/>
          <w:iCs/>
          <w:sz w:val="22"/>
          <w:szCs w:val="22"/>
        </w:rPr>
      </w:pPr>
      <w:r w:rsidRPr="004B1389">
        <w:rPr>
          <w:rFonts w:asciiTheme="majorBidi" w:hAnsiTheme="majorBidi" w:cstheme="majorBidi"/>
          <w:b/>
          <w:sz w:val="22"/>
          <w:szCs w:val="22"/>
        </w:rPr>
        <w:t>Facts:</w:t>
      </w:r>
      <w:r w:rsidRPr="004B1389">
        <w:rPr>
          <w:rFonts w:asciiTheme="majorBidi" w:hAnsiTheme="majorBidi" w:cstheme="majorBidi"/>
          <w:sz w:val="22"/>
          <w:szCs w:val="22"/>
        </w:rPr>
        <w:t xml:space="preserve"> Developer denied permits to develop waterfront property by state agency charged with enforcing laws regulating construction on the coast.  P sued RI seeking compensation under </w:t>
      </w:r>
      <w:r w:rsidRPr="004B1389">
        <w:rPr>
          <w:rFonts w:asciiTheme="majorBidi" w:hAnsiTheme="majorBidi" w:cstheme="majorBidi"/>
          <w:i/>
          <w:sz w:val="22"/>
          <w:szCs w:val="22"/>
          <w:u w:val="single"/>
        </w:rPr>
        <w:t>Lucas</w:t>
      </w:r>
      <w:r w:rsidRPr="004B1389">
        <w:rPr>
          <w:rFonts w:asciiTheme="majorBidi" w:hAnsiTheme="majorBidi" w:cstheme="majorBidi"/>
          <w:sz w:val="22"/>
          <w:szCs w:val="22"/>
        </w:rPr>
        <w:t xml:space="preserve"> claiming he was </w:t>
      </w:r>
      <w:r w:rsidR="007C3CCA" w:rsidRPr="004B1389">
        <w:rPr>
          <w:rFonts w:asciiTheme="majorBidi" w:hAnsiTheme="majorBidi" w:cstheme="majorBidi"/>
          <w:sz w:val="22"/>
          <w:szCs w:val="22"/>
        </w:rPr>
        <w:t>denied</w:t>
      </w:r>
      <w:r w:rsidRPr="004B1389">
        <w:rPr>
          <w:rFonts w:asciiTheme="majorBidi" w:hAnsiTheme="majorBidi" w:cstheme="majorBidi"/>
          <w:sz w:val="22"/>
          <w:szCs w:val="22"/>
        </w:rPr>
        <w:t xml:space="preserve"> all economically viable use.  RI SCOTUS denied compensation.</w:t>
      </w:r>
    </w:p>
    <w:p w:rsidR="00A31214" w:rsidRPr="004B1389" w:rsidRDefault="00A31214" w:rsidP="004B1389">
      <w:pPr>
        <w:pStyle w:val="ListParagraph"/>
        <w:numPr>
          <w:ilvl w:val="0"/>
          <w:numId w:val="67"/>
        </w:numPr>
        <w:spacing w:after="160" w:line="259" w:lineRule="auto"/>
        <w:rPr>
          <w:rFonts w:asciiTheme="majorBidi" w:hAnsiTheme="majorBidi" w:cstheme="majorBidi"/>
          <w:bCs/>
          <w:iCs/>
          <w:sz w:val="22"/>
          <w:szCs w:val="22"/>
        </w:rPr>
      </w:pPr>
      <w:r w:rsidRPr="004B1389">
        <w:rPr>
          <w:rFonts w:asciiTheme="majorBidi" w:hAnsiTheme="majorBidi" w:cstheme="majorBidi"/>
          <w:b/>
          <w:sz w:val="22"/>
          <w:szCs w:val="22"/>
        </w:rPr>
        <w:t xml:space="preserve">Issues: </w:t>
      </w:r>
      <w:r w:rsidR="007C3CCA" w:rsidRPr="004B1389">
        <w:rPr>
          <w:rFonts w:asciiTheme="majorBidi" w:hAnsiTheme="majorBidi" w:cstheme="majorBidi"/>
          <w:sz w:val="22"/>
          <w:szCs w:val="22"/>
        </w:rPr>
        <w:t>1</w:t>
      </w:r>
      <w:r w:rsidRPr="004B1389">
        <w:rPr>
          <w:rFonts w:asciiTheme="majorBidi" w:hAnsiTheme="majorBidi" w:cstheme="majorBidi"/>
          <w:sz w:val="22"/>
          <w:szCs w:val="22"/>
        </w:rPr>
        <w:t xml:space="preserve">) some value left; </w:t>
      </w:r>
      <w:r w:rsidR="007C3CCA" w:rsidRPr="004B1389">
        <w:rPr>
          <w:rFonts w:asciiTheme="majorBidi" w:hAnsiTheme="majorBidi" w:cstheme="majorBidi"/>
          <w:sz w:val="22"/>
          <w:szCs w:val="22"/>
        </w:rPr>
        <w:t>2</w:t>
      </w:r>
      <w:r w:rsidRPr="004B1389">
        <w:rPr>
          <w:rFonts w:asciiTheme="majorBidi" w:hAnsiTheme="majorBidi" w:cstheme="majorBidi"/>
          <w:sz w:val="22"/>
          <w:szCs w:val="22"/>
        </w:rPr>
        <w:t xml:space="preserve">) law was already in place when P applied – no investor-backed expectations. </w:t>
      </w:r>
    </w:p>
    <w:p w:rsidR="00A31214" w:rsidRPr="004B1389" w:rsidRDefault="00A31214" w:rsidP="004B1389">
      <w:pPr>
        <w:pStyle w:val="ListParagraph"/>
        <w:numPr>
          <w:ilvl w:val="0"/>
          <w:numId w:val="67"/>
        </w:numPr>
        <w:spacing w:after="160" w:line="259" w:lineRule="auto"/>
        <w:rPr>
          <w:rFonts w:asciiTheme="majorBidi" w:hAnsiTheme="majorBidi" w:cstheme="majorBidi"/>
          <w:bCs/>
          <w:iCs/>
          <w:sz w:val="22"/>
          <w:szCs w:val="22"/>
        </w:rPr>
      </w:pPr>
      <w:r w:rsidRPr="004B1389">
        <w:rPr>
          <w:rFonts w:asciiTheme="majorBidi" w:hAnsiTheme="majorBidi" w:cstheme="majorBidi"/>
          <w:b/>
          <w:sz w:val="22"/>
          <w:szCs w:val="22"/>
        </w:rPr>
        <w:t>Holding (Kennedy):</w:t>
      </w:r>
      <w:r w:rsidRPr="004B1389">
        <w:rPr>
          <w:rFonts w:asciiTheme="majorBidi" w:hAnsiTheme="majorBidi" w:cstheme="majorBidi"/>
          <w:b/>
          <w:i/>
          <w:sz w:val="22"/>
          <w:szCs w:val="22"/>
        </w:rPr>
        <w:t xml:space="preserve"> </w:t>
      </w:r>
      <w:r w:rsidRPr="004B1389">
        <w:rPr>
          <w:rFonts w:asciiTheme="majorBidi" w:hAnsiTheme="majorBidi" w:cstheme="majorBidi"/>
          <w:sz w:val="22"/>
          <w:szCs w:val="22"/>
        </w:rPr>
        <w:t xml:space="preserve">Reserves judgment on </w:t>
      </w:r>
      <w:r w:rsidR="007C3CCA" w:rsidRPr="004B1389">
        <w:rPr>
          <w:rFonts w:asciiTheme="majorBidi" w:hAnsiTheme="majorBidi" w:cstheme="majorBidi"/>
          <w:sz w:val="22"/>
          <w:szCs w:val="22"/>
        </w:rPr>
        <w:t>first</w:t>
      </w:r>
      <w:r w:rsidRPr="004B1389">
        <w:rPr>
          <w:rFonts w:asciiTheme="majorBidi" w:hAnsiTheme="majorBidi" w:cstheme="majorBidi"/>
          <w:sz w:val="22"/>
          <w:szCs w:val="22"/>
        </w:rPr>
        <w:t xml:space="preserve">.  Reverses on </w:t>
      </w:r>
      <w:r w:rsidR="007C3CCA" w:rsidRPr="004B1389">
        <w:rPr>
          <w:rFonts w:asciiTheme="majorBidi" w:hAnsiTheme="majorBidi" w:cstheme="majorBidi"/>
          <w:sz w:val="22"/>
          <w:szCs w:val="22"/>
        </w:rPr>
        <w:t>second</w:t>
      </w:r>
      <w:r w:rsidRPr="004B1389">
        <w:rPr>
          <w:rFonts w:asciiTheme="majorBidi" w:hAnsiTheme="majorBidi" w:cstheme="majorBidi"/>
          <w:sz w:val="22"/>
          <w:szCs w:val="22"/>
        </w:rPr>
        <w:t xml:space="preserve"> finding.</w:t>
      </w:r>
    </w:p>
    <w:p w:rsidR="00A31214" w:rsidRPr="004B1389" w:rsidRDefault="00A31214" w:rsidP="004B1389">
      <w:pPr>
        <w:pStyle w:val="ListParagraph"/>
        <w:numPr>
          <w:ilvl w:val="0"/>
          <w:numId w:val="70"/>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Re: investor-backed expectation – fact that the owner took title with notice of the regulation did not, by itself, immunize the state from facing a challenge to regulation as a taking of property. </w:t>
      </w:r>
      <w:r w:rsidRPr="004B1389">
        <w:rPr>
          <w:rFonts w:asciiTheme="majorBidi" w:hAnsiTheme="majorBidi" w:cstheme="majorBidi"/>
          <w:i/>
          <w:sz w:val="22"/>
          <w:szCs w:val="22"/>
        </w:rPr>
        <w:t>Temporality is just one factor.</w:t>
      </w:r>
      <w:r w:rsidRPr="004B1389">
        <w:rPr>
          <w:rFonts w:asciiTheme="majorBidi" w:hAnsiTheme="majorBidi" w:cstheme="majorBidi"/>
          <w:sz w:val="22"/>
          <w:szCs w:val="22"/>
        </w:rPr>
        <w:t xml:space="preserve"> </w:t>
      </w:r>
    </w:p>
    <w:p w:rsidR="00A31214" w:rsidRPr="004B1389" w:rsidRDefault="00A31214" w:rsidP="004B1389">
      <w:pPr>
        <w:pStyle w:val="ListParagraph"/>
        <w:numPr>
          <w:ilvl w:val="0"/>
          <w:numId w:val="70"/>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Not a 100% taking, but </w:t>
      </w:r>
      <w:r w:rsidRPr="004B1389">
        <w:rPr>
          <w:rFonts w:asciiTheme="majorBidi" w:hAnsiTheme="majorBidi" w:cstheme="majorBidi"/>
          <w:i/>
          <w:sz w:val="22"/>
          <w:szCs w:val="22"/>
          <w:u w:val="single"/>
        </w:rPr>
        <w:t>Penn</w:t>
      </w:r>
      <w:r w:rsidRPr="004B1389">
        <w:rPr>
          <w:rFonts w:asciiTheme="majorBidi" w:hAnsiTheme="majorBidi" w:cstheme="majorBidi"/>
          <w:sz w:val="22"/>
          <w:szCs w:val="22"/>
        </w:rPr>
        <w:t xml:space="preserve"> ad hoc test applies.  </w:t>
      </w:r>
    </w:p>
    <w:p w:rsidR="00A31214" w:rsidRPr="004B1389" w:rsidRDefault="00A31214" w:rsidP="004B1389">
      <w:pPr>
        <w:pStyle w:val="ListParagraph"/>
        <w:numPr>
          <w:ilvl w:val="0"/>
          <w:numId w:val="67"/>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Argument between Scalia and O’Connor whether per se rules should be resisted – O’Connor says yes, Scalia says per se rule should just include that whether a restriction existed at time purchaser takes title should have no bearing upon the determination of whether a taking occurred, unless the restriction forms part of the background principles of the state’s law of property and nuisance (</w:t>
      </w:r>
      <w:r w:rsidRPr="004B1389">
        <w:rPr>
          <w:rFonts w:asciiTheme="majorBidi" w:hAnsiTheme="majorBidi" w:cstheme="majorBidi"/>
          <w:i/>
          <w:sz w:val="22"/>
          <w:szCs w:val="22"/>
          <w:u w:val="single"/>
        </w:rPr>
        <w:t>Lucas</w:t>
      </w:r>
      <w:r w:rsidRPr="004B1389">
        <w:rPr>
          <w:rFonts w:asciiTheme="majorBidi" w:hAnsiTheme="majorBidi" w:cstheme="majorBidi"/>
          <w:sz w:val="22"/>
          <w:szCs w:val="22"/>
          <w:u w:val="single"/>
        </w:rPr>
        <w:t>)</w:t>
      </w:r>
    </w:p>
    <w:p w:rsidR="00A31214" w:rsidRPr="004B1389" w:rsidRDefault="00A31214" w:rsidP="004B1389">
      <w:pPr>
        <w:pStyle w:val="ListParagraph"/>
        <w:numPr>
          <w:ilvl w:val="0"/>
          <w:numId w:val="67"/>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lastRenderedPageBreak/>
        <w:t xml:space="preserve">On remand, RI trial court found development would constitute a public nuisance – </w:t>
      </w:r>
      <w:r w:rsidRPr="004B1389">
        <w:rPr>
          <w:rFonts w:asciiTheme="majorBidi" w:hAnsiTheme="majorBidi" w:cstheme="majorBidi"/>
          <w:i/>
          <w:sz w:val="22"/>
          <w:szCs w:val="22"/>
          <w:u w:val="single"/>
        </w:rPr>
        <w:t>Lucas</w:t>
      </w:r>
      <w:r w:rsidRPr="004B1389">
        <w:rPr>
          <w:rFonts w:asciiTheme="majorBidi" w:hAnsiTheme="majorBidi" w:cstheme="majorBidi"/>
          <w:sz w:val="22"/>
          <w:szCs w:val="22"/>
        </w:rPr>
        <w:t>: not a taking because background principle in common law would hold activity unlawful.</w:t>
      </w:r>
    </w:p>
    <w:p w:rsidR="00A31214" w:rsidRPr="004B1389" w:rsidRDefault="00A31214" w:rsidP="004B1389">
      <w:pPr>
        <w:pStyle w:val="ListParagraph"/>
        <w:numPr>
          <w:ilvl w:val="0"/>
          <w:numId w:val="67"/>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Ongoing question – can background principles evolve?  Do state statutes compose background principles?  </w:t>
      </w:r>
    </w:p>
    <w:p w:rsidR="00A31214" w:rsidRPr="004B1389" w:rsidRDefault="00A31214" w:rsidP="004B1389">
      <w:pPr>
        <w:pStyle w:val="ListParagraph"/>
        <w:numPr>
          <w:ilvl w:val="0"/>
          <w:numId w:val="65"/>
        </w:numPr>
        <w:spacing w:after="160" w:line="259" w:lineRule="auto"/>
        <w:rPr>
          <w:rFonts w:asciiTheme="majorBidi" w:hAnsiTheme="majorBidi" w:cstheme="majorBidi"/>
          <w:bCs/>
          <w:iCs/>
          <w:sz w:val="22"/>
          <w:szCs w:val="22"/>
        </w:rPr>
      </w:pPr>
      <w:r w:rsidRPr="004B1389">
        <w:rPr>
          <w:rFonts w:asciiTheme="majorBidi" w:hAnsiTheme="majorBidi" w:cstheme="majorBidi"/>
          <w:b/>
          <w:i/>
          <w:sz w:val="22"/>
          <w:szCs w:val="22"/>
          <w:u w:val="single"/>
        </w:rPr>
        <w:t>Tahoe-Sierra Preservation Council v. Tahoe Regional Planning Agency</w:t>
      </w:r>
      <w:r w:rsidRPr="004B1389">
        <w:rPr>
          <w:rFonts w:asciiTheme="majorBidi" w:hAnsiTheme="majorBidi" w:cstheme="majorBidi"/>
          <w:b/>
          <w:i/>
          <w:sz w:val="22"/>
          <w:szCs w:val="22"/>
        </w:rPr>
        <w:t xml:space="preserve"> </w:t>
      </w:r>
      <w:r w:rsidRPr="004B1389">
        <w:rPr>
          <w:rFonts w:asciiTheme="majorBidi" w:hAnsiTheme="majorBidi" w:cstheme="majorBidi"/>
          <w:sz w:val="22"/>
          <w:szCs w:val="22"/>
        </w:rPr>
        <w:t xml:space="preserve">(2002) </w:t>
      </w:r>
      <w:r w:rsidRPr="004B1389">
        <w:rPr>
          <w:rFonts w:asciiTheme="majorBidi" w:hAnsiTheme="majorBidi" w:cstheme="majorBidi"/>
          <w:b/>
          <w:sz w:val="22"/>
          <w:szCs w:val="22"/>
        </w:rPr>
        <w:t>(Temporary Moratorium – Ad hoc Taking Test. Not Per Se)</w:t>
      </w:r>
    </w:p>
    <w:p w:rsidR="00A31214" w:rsidRPr="004B1389" w:rsidRDefault="00A31214" w:rsidP="004B1389">
      <w:pPr>
        <w:pStyle w:val="ListParagraph"/>
        <w:numPr>
          <w:ilvl w:val="0"/>
          <w:numId w:val="68"/>
        </w:numPr>
        <w:spacing w:after="160" w:line="259" w:lineRule="auto"/>
        <w:rPr>
          <w:rFonts w:asciiTheme="majorBidi" w:hAnsiTheme="majorBidi" w:cstheme="majorBidi"/>
          <w:bCs/>
          <w:iCs/>
          <w:sz w:val="22"/>
          <w:szCs w:val="22"/>
        </w:rPr>
      </w:pPr>
      <w:r w:rsidRPr="004B1389">
        <w:rPr>
          <w:rFonts w:asciiTheme="majorBidi" w:hAnsiTheme="majorBidi" w:cstheme="majorBidi"/>
          <w:b/>
          <w:sz w:val="22"/>
          <w:szCs w:val="22"/>
        </w:rPr>
        <w:t>Facts:</w:t>
      </w:r>
      <w:r w:rsidRPr="004B1389">
        <w:rPr>
          <w:rFonts w:asciiTheme="majorBidi" w:hAnsiTheme="majorBidi" w:cstheme="majorBidi"/>
          <w:sz w:val="22"/>
          <w:szCs w:val="22"/>
        </w:rPr>
        <w:t xml:space="preserve"> Regional planning agency placed a temporary moratorium on construction around Lake Tahoe.  Injunction extends ban for 6 years – intended to allow the agency time to develop a plan to limit construction to prevent loss of Tahoe’s exceptional clarity.</w:t>
      </w:r>
    </w:p>
    <w:p w:rsidR="00A31214" w:rsidRPr="004B1389" w:rsidRDefault="00A31214" w:rsidP="004B1389">
      <w:pPr>
        <w:pStyle w:val="ListParagraph"/>
        <w:numPr>
          <w:ilvl w:val="0"/>
          <w:numId w:val="68"/>
        </w:numPr>
        <w:spacing w:after="160" w:line="259" w:lineRule="auto"/>
        <w:rPr>
          <w:rFonts w:asciiTheme="majorBidi" w:hAnsiTheme="majorBidi" w:cstheme="majorBidi"/>
          <w:bCs/>
          <w:iCs/>
          <w:sz w:val="22"/>
          <w:szCs w:val="22"/>
        </w:rPr>
      </w:pPr>
      <w:r w:rsidRPr="004B1389">
        <w:rPr>
          <w:rFonts w:asciiTheme="majorBidi" w:hAnsiTheme="majorBidi" w:cstheme="majorBidi"/>
          <w:b/>
          <w:sz w:val="22"/>
          <w:szCs w:val="22"/>
        </w:rPr>
        <w:t>Holding (Stevens):</w:t>
      </w:r>
      <w:r w:rsidRPr="004B1389">
        <w:rPr>
          <w:rFonts w:asciiTheme="majorBidi" w:hAnsiTheme="majorBidi" w:cstheme="majorBidi"/>
          <w:sz w:val="22"/>
          <w:szCs w:val="22"/>
        </w:rPr>
        <w:t xml:space="preserve"> Temporary building moratorium was not a </w:t>
      </w:r>
      <w:r w:rsidRPr="004B1389">
        <w:rPr>
          <w:rFonts w:asciiTheme="majorBidi" w:hAnsiTheme="majorBidi" w:cstheme="majorBidi"/>
          <w:i/>
          <w:sz w:val="22"/>
          <w:szCs w:val="22"/>
        </w:rPr>
        <w:t>per se</w:t>
      </w:r>
      <w:r w:rsidRPr="004B1389">
        <w:rPr>
          <w:rFonts w:asciiTheme="majorBidi" w:hAnsiTheme="majorBidi" w:cstheme="majorBidi"/>
          <w:sz w:val="22"/>
          <w:szCs w:val="22"/>
        </w:rPr>
        <w:t xml:space="preserve"> taking of property.  Would rather rely on </w:t>
      </w:r>
      <w:r w:rsidRPr="004B1389">
        <w:rPr>
          <w:rFonts w:asciiTheme="majorBidi" w:hAnsiTheme="majorBidi" w:cstheme="majorBidi"/>
          <w:i/>
          <w:sz w:val="22"/>
          <w:szCs w:val="22"/>
        </w:rPr>
        <w:t>ad hoc</w:t>
      </w:r>
      <w:r w:rsidRPr="004B1389">
        <w:rPr>
          <w:rFonts w:asciiTheme="majorBidi" w:hAnsiTheme="majorBidi" w:cstheme="majorBidi"/>
          <w:sz w:val="22"/>
          <w:szCs w:val="22"/>
        </w:rPr>
        <w:t xml:space="preserve"> formula, and find it isn’t a taking.  Cites O’Connor concurrence, notes resistance to use per se rules in cases involving partial regulatory takings.</w:t>
      </w:r>
    </w:p>
    <w:p w:rsidR="00A31214" w:rsidRPr="004B1389" w:rsidRDefault="00A31214" w:rsidP="004B1389">
      <w:pPr>
        <w:pStyle w:val="ListParagraph"/>
        <w:numPr>
          <w:ilvl w:val="0"/>
          <w:numId w:val="69"/>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Anything less than 100% diminution of value still requires multifactor </w:t>
      </w:r>
      <w:r w:rsidRPr="004B1389">
        <w:rPr>
          <w:rFonts w:asciiTheme="majorBidi" w:hAnsiTheme="majorBidi" w:cstheme="majorBidi"/>
          <w:i/>
          <w:sz w:val="22"/>
          <w:szCs w:val="22"/>
          <w:u w:val="single"/>
        </w:rPr>
        <w:t>Penn</w:t>
      </w:r>
      <w:r w:rsidRPr="004B1389">
        <w:rPr>
          <w:rFonts w:asciiTheme="majorBidi" w:hAnsiTheme="majorBidi" w:cstheme="majorBidi"/>
          <w:sz w:val="22"/>
          <w:szCs w:val="22"/>
        </w:rPr>
        <w:t xml:space="preserve"> test.  </w:t>
      </w:r>
    </w:p>
    <w:p w:rsidR="00A31214" w:rsidRPr="004B1389" w:rsidRDefault="00A31214" w:rsidP="004B1389">
      <w:pPr>
        <w:pStyle w:val="ListParagraph"/>
        <w:numPr>
          <w:ilvl w:val="0"/>
          <w:numId w:val="69"/>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For diminution – </w:t>
      </w:r>
      <w:r w:rsidRPr="004B1389">
        <w:rPr>
          <w:rFonts w:asciiTheme="majorBidi" w:hAnsiTheme="majorBidi" w:cstheme="majorBidi"/>
          <w:i/>
          <w:sz w:val="22"/>
          <w:szCs w:val="22"/>
        </w:rPr>
        <w:t>whole property</w:t>
      </w:r>
      <w:r w:rsidRPr="004B1389">
        <w:rPr>
          <w:rFonts w:asciiTheme="majorBidi" w:hAnsiTheme="majorBidi" w:cstheme="majorBidi"/>
          <w:sz w:val="22"/>
          <w:szCs w:val="22"/>
        </w:rPr>
        <w:t xml:space="preserve"> must be considered (more like Brandeis?)  </w:t>
      </w:r>
    </w:p>
    <w:p w:rsidR="00A31214" w:rsidRPr="00612E0B" w:rsidRDefault="00A31214" w:rsidP="004B1389">
      <w:pPr>
        <w:pStyle w:val="ListParagraph"/>
        <w:numPr>
          <w:ilvl w:val="0"/>
          <w:numId w:val="69"/>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Owner cannot isolate a slice of time over which it had the right to build as a distinctive (temporal) piece of property.  The parcel as a whole rule prohibits this kind of conceptual severance.  </w:t>
      </w:r>
    </w:p>
    <w:p w:rsidR="00612E0B" w:rsidRDefault="00612E0B" w:rsidP="00612E0B">
      <w:pPr>
        <w:pStyle w:val="ListParagraph"/>
        <w:numPr>
          <w:ilvl w:val="0"/>
          <w:numId w:val="65"/>
        </w:numPr>
        <w:spacing w:after="160" w:line="259" w:lineRule="auto"/>
        <w:rPr>
          <w:rFonts w:asciiTheme="majorBidi" w:hAnsiTheme="majorBidi" w:cstheme="majorBidi"/>
          <w:bCs/>
          <w:iCs/>
          <w:sz w:val="22"/>
          <w:szCs w:val="22"/>
        </w:rPr>
      </w:pPr>
      <w:r w:rsidRPr="00BA7620">
        <w:rPr>
          <w:rFonts w:asciiTheme="majorBidi" w:hAnsiTheme="majorBidi" w:cstheme="majorBidi"/>
          <w:b/>
          <w:iCs/>
          <w:sz w:val="22"/>
          <w:szCs w:val="22"/>
        </w:rPr>
        <w:t>Tension</w:t>
      </w:r>
      <w:r w:rsidRPr="00BA7620">
        <w:rPr>
          <w:rFonts w:asciiTheme="majorBidi" w:hAnsiTheme="majorBidi" w:cstheme="majorBidi"/>
          <w:bCs/>
          <w:iCs/>
          <w:sz w:val="22"/>
          <w:szCs w:val="22"/>
        </w:rPr>
        <w:t xml:space="preserve"> – don’t want to ossify property law by depriving states/courts of the ability to redefine property interests with time.  But we also don’t want unlimited ability to redefine at the risk of eliminating or invalidating expectation interests in property altogether.</w:t>
      </w:r>
    </w:p>
    <w:p w:rsidR="00256B11" w:rsidRPr="00BA7620" w:rsidRDefault="00256B11" w:rsidP="00256B11">
      <w:pPr>
        <w:pStyle w:val="ListParagraph"/>
        <w:numPr>
          <w:ilvl w:val="1"/>
          <w:numId w:val="65"/>
        </w:numPr>
        <w:spacing w:after="160" w:line="259" w:lineRule="auto"/>
        <w:rPr>
          <w:rFonts w:asciiTheme="majorBidi" w:hAnsiTheme="majorBidi" w:cstheme="majorBidi"/>
          <w:bCs/>
          <w:iCs/>
          <w:sz w:val="22"/>
          <w:szCs w:val="22"/>
        </w:rPr>
      </w:pPr>
      <w:r>
        <w:rPr>
          <w:rFonts w:asciiTheme="majorBidi" w:hAnsiTheme="majorBidi" w:cstheme="majorBidi"/>
          <w:bCs/>
          <w:iCs/>
          <w:sz w:val="22"/>
          <w:szCs w:val="22"/>
        </w:rPr>
        <w:t xml:space="preserve">Every theory of taking seems to be a positivist decision—think Bentham (property needs the law), Holmes (news is valuable b/c we give it the interest), Marshall in </w:t>
      </w:r>
      <w:proofErr w:type="spellStart"/>
      <w:r>
        <w:rPr>
          <w:rFonts w:asciiTheme="majorBidi" w:hAnsiTheme="majorBidi" w:cstheme="majorBidi"/>
          <w:bCs/>
          <w:iCs/>
          <w:sz w:val="22"/>
          <w:szCs w:val="22"/>
        </w:rPr>
        <w:t>M’intosh</w:t>
      </w:r>
      <w:proofErr w:type="spellEnd"/>
      <w:r>
        <w:rPr>
          <w:rFonts w:asciiTheme="majorBidi" w:hAnsiTheme="majorBidi" w:cstheme="majorBidi"/>
          <w:bCs/>
          <w:iCs/>
          <w:sz w:val="22"/>
          <w:szCs w:val="22"/>
        </w:rPr>
        <w:t xml:space="preserve"> (property is what the sovereign says it is) </w:t>
      </w:r>
    </w:p>
    <w:p w:rsidR="00612E0B" w:rsidRDefault="00612E0B" w:rsidP="00612E0B">
      <w:pPr>
        <w:pStyle w:val="ListParagraph"/>
        <w:numPr>
          <w:ilvl w:val="1"/>
          <w:numId w:val="65"/>
        </w:numPr>
        <w:spacing w:after="160" w:line="259" w:lineRule="auto"/>
        <w:rPr>
          <w:rFonts w:asciiTheme="majorBidi" w:hAnsiTheme="majorBidi" w:cstheme="majorBidi"/>
          <w:bCs/>
          <w:iCs/>
          <w:sz w:val="22"/>
          <w:szCs w:val="22"/>
        </w:rPr>
      </w:pPr>
      <w:r w:rsidRPr="00BA7620">
        <w:rPr>
          <w:rFonts w:asciiTheme="majorBidi" w:hAnsiTheme="majorBidi" w:cstheme="majorBidi"/>
          <w:bCs/>
          <w:iCs/>
          <w:sz w:val="22"/>
          <w:szCs w:val="22"/>
        </w:rPr>
        <w:t>Concerns: we determine what constitutes a regulatory taking based on how much value is lost under state law</w:t>
      </w:r>
      <w:r w:rsidR="00BA7620" w:rsidRPr="00BA7620">
        <w:rPr>
          <w:rFonts w:asciiTheme="majorBidi" w:hAnsiTheme="majorBidi" w:cstheme="majorBidi"/>
          <w:bCs/>
          <w:iCs/>
          <w:sz w:val="22"/>
          <w:szCs w:val="22"/>
        </w:rPr>
        <w:t xml:space="preserve"> (what person expected)</w:t>
      </w:r>
      <w:r w:rsidRPr="00BA7620">
        <w:rPr>
          <w:rFonts w:asciiTheme="majorBidi" w:hAnsiTheme="majorBidi" w:cstheme="majorBidi"/>
          <w:bCs/>
          <w:iCs/>
          <w:sz w:val="22"/>
          <w:szCs w:val="22"/>
        </w:rPr>
        <w:t>. But see Rehnquist in prune yard—states have the right to define what property is (not U.S).  If that is true they can always redefine it &amp; say for example that an expectation interest does not exist</w:t>
      </w:r>
      <w:r w:rsidR="00BA7620" w:rsidRPr="00BA7620">
        <w:rPr>
          <w:rFonts w:asciiTheme="majorBidi" w:hAnsiTheme="majorBidi" w:cstheme="majorBidi"/>
          <w:bCs/>
          <w:iCs/>
          <w:sz w:val="22"/>
          <w:szCs w:val="22"/>
        </w:rPr>
        <w:t>—property had no value besides how state defines it</w:t>
      </w:r>
    </w:p>
    <w:p w:rsidR="00256B11" w:rsidRPr="00256B11" w:rsidRDefault="00BA7620" w:rsidP="00256B11">
      <w:pPr>
        <w:pStyle w:val="ListParagraph"/>
        <w:numPr>
          <w:ilvl w:val="2"/>
          <w:numId w:val="65"/>
        </w:numPr>
        <w:spacing w:after="160" w:line="259" w:lineRule="auto"/>
        <w:rPr>
          <w:rFonts w:asciiTheme="majorBidi" w:hAnsiTheme="majorBidi" w:cstheme="majorBidi"/>
          <w:bCs/>
          <w:iCs/>
          <w:sz w:val="22"/>
          <w:szCs w:val="22"/>
        </w:rPr>
      </w:pPr>
      <w:r>
        <w:rPr>
          <w:rFonts w:asciiTheme="majorBidi" w:hAnsiTheme="majorBidi" w:cstheme="majorBidi"/>
          <w:bCs/>
          <w:iCs/>
          <w:sz w:val="22"/>
          <w:szCs w:val="22"/>
        </w:rPr>
        <w:t xml:space="preserve">Do courts and the government have unlimited power to define what property is? </w:t>
      </w:r>
    </w:p>
    <w:p w:rsidR="00BA7620" w:rsidRPr="00D65CFC" w:rsidRDefault="00BA7620" w:rsidP="00D65CFC">
      <w:pPr>
        <w:pStyle w:val="ListParagraph"/>
        <w:numPr>
          <w:ilvl w:val="1"/>
          <w:numId w:val="65"/>
        </w:numPr>
        <w:spacing w:after="160" w:line="259" w:lineRule="auto"/>
        <w:rPr>
          <w:rFonts w:asciiTheme="majorBidi" w:hAnsiTheme="majorBidi" w:cstheme="majorBidi"/>
          <w:bCs/>
          <w:iCs/>
          <w:sz w:val="22"/>
          <w:szCs w:val="22"/>
        </w:rPr>
      </w:pPr>
      <w:r w:rsidRPr="00BA7620">
        <w:rPr>
          <w:rFonts w:asciiTheme="majorBidi" w:hAnsiTheme="majorBidi" w:cstheme="majorBidi"/>
          <w:sz w:val="22"/>
          <w:szCs w:val="22"/>
        </w:rPr>
        <w:t xml:space="preserve">Marshall concurrence in </w:t>
      </w:r>
      <w:r w:rsidRPr="00BA7620">
        <w:rPr>
          <w:rFonts w:asciiTheme="majorBidi" w:hAnsiTheme="majorBidi" w:cstheme="majorBidi"/>
          <w:b/>
          <w:i/>
          <w:sz w:val="22"/>
          <w:szCs w:val="22"/>
          <w:u w:val="single"/>
        </w:rPr>
        <w:t>Prune Yard</w:t>
      </w:r>
      <w:r w:rsidRPr="00BA7620">
        <w:rPr>
          <w:rFonts w:asciiTheme="majorBidi" w:hAnsiTheme="majorBidi" w:cstheme="majorBidi"/>
          <w:sz w:val="22"/>
          <w:szCs w:val="22"/>
        </w:rPr>
        <w:t xml:space="preserve">: Property not just positive law created by state.  There is a </w:t>
      </w:r>
      <w:r w:rsidRPr="00BA7620">
        <w:rPr>
          <w:rFonts w:asciiTheme="majorBidi" w:hAnsiTheme="majorBidi" w:cstheme="majorBidi"/>
          <w:b/>
          <w:bCs/>
          <w:sz w:val="22"/>
          <w:szCs w:val="22"/>
        </w:rPr>
        <w:t>normative dimension</w:t>
      </w:r>
      <w:r w:rsidRPr="00BA7620">
        <w:rPr>
          <w:rFonts w:asciiTheme="majorBidi" w:hAnsiTheme="majorBidi" w:cstheme="majorBidi"/>
          <w:sz w:val="22"/>
          <w:szCs w:val="22"/>
        </w:rPr>
        <w:t xml:space="preserve"> – a sphere of private autonomy government is bound to protect.  </w:t>
      </w:r>
      <w:r w:rsidRPr="00D65CFC">
        <w:rPr>
          <w:rFonts w:asciiTheme="majorBidi" w:hAnsiTheme="majorBidi" w:cstheme="majorBidi"/>
          <w:bCs/>
          <w:iCs/>
          <w:sz w:val="22"/>
          <w:szCs w:val="22"/>
        </w:rPr>
        <w:t xml:space="preserve">Natural law? </w:t>
      </w:r>
    </w:p>
    <w:p w:rsidR="00612E0B" w:rsidRDefault="006B7348" w:rsidP="006B7348">
      <w:pPr>
        <w:pStyle w:val="Heading3"/>
      </w:pPr>
      <w:bookmarkStart w:id="95" w:name="_Toc8243833"/>
      <w:r>
        <w:t>Exactions</w:t>
      </w:r>
      <w:bookmarkEnd w:id="95"/>
    </w:p>
    <w:p w:rsidR="006B7348" w:rsidRDefault="006B7348" w:rsidP="006B7348"/>
    <w:p w:rsidR="006B7348" w:rsidRPr="00A07E74" w:rsidRDefault="0076758B" w:rsidP="006B7348">
      <w:pPr>
        <w:pStyle w:val="ListParagraph"/>
        <w:numPr>
          <w:ilvl w:val="0"/>
          <w:numId w:val="71"/>
        </w:numPr>
        <w:rPr>
          <w:rFonts w:asciiTheme="majorBidi" w:hAnsiTheme="majorBidi" w:cstheme="majorBidi"/>
          <w:sz w:val="22"/>
          <w:szCs w:val="22"/>
        </w:rPr>
      </w:pPr>
      <w:r w:rsidRPr="0076758B">
        <w:rPr>
          <w:rFonts w:asciiTheme="majorBidi" w:hAnsiTheme="majorBidi" w:cstheme="majorBidi"/>
          <w:b/>
          <w:bCs/>
          <w:sz w:val="22"/>
          <w:szCs w:val="22"/>
        </w:rPr>
        <w:t>Exaction</w:t>
      </w:r>
      <w:r w:rsidRPr="0076758B">
        <w:rPr>
          <w:rFonts w:asciiTheme="majorBidi" w:hAnsiTheme="majorBidi" w:cstheme="majorBidi"/>
          <w:sz w:val="22"/>
          <w:szCs w:val="22"/>
        </w:rPr>
        <w:t xml:space="preserve">: a condition for development is imposed on a parcel of land that requires the developer to mitigate </w:t>
      </w:r>
      <w:r w:rsidRPr="00A07E74">
        <w:rPr>
          <w:rFonts w:asciiTheme="majorBidi" w:hAnsiTheme="majorBidi" w:cstheme="majorBidi"/>
          <w:sz w:val="22"/>
          <w:szCs w:val="22"/>
        </w:rPr>
        <w:t xml:space="preserve">anticipated negative impacts of development </w:t>
      </w:r>
    </w:p>
    <w:p w:rsidR="0076758B" w:rsidRPr="00A07E74" w:rsidRDefault="0076758B" w:rsidP="006B7348">
      <w:pPr>
        <w:pStyle w:val="ListParagraph"/>
        <w:numPr>
          <w:ilvl w:val="0"/>
          <w:numId w:val="71"/>
        </w:numPr>
        <w:rPr>
          <w:rFonts w:asciiTheme="majorBidi" w:hAnsiTheme="majorBidi" w:cstheme="majorBidi"/>
          <w:b/>
          <w:bCs/>
          <w:sz w:val="22"/>
          <w:szCs w:val="22"/>
        </w:rPr>
      </w:pPr>
      <w:r w:rsidRPr="00A07E74">
        <w:rPr>
          <w:rFonts w:asciiTheme="majorBidi" w:hAnsiTheme="majorBidi" w:cstheme="majorBidi"/>
          <w:b/>
          <w:bCs/>
          <w:sz w:val="22"/>
          <w:szCs w:val="22"/>
        </w:rPr>
        <w:t>Nolan &amp; Dolan cases:</w:t>
      </w:r>
      <w:r w:rsidR="00F73E9C">
        <w:rPr>
          <w:rFonts w:asciiTheme="majorBidi" w:hAnsiTheme="majorBidi" w:cstheme="majorBidi"/>
          <w:b/>
          <w:bCs/>
          <w:sz w:val="22"/>
          <w:szCs w:val="22"/>
        </w:rPr>
        <w:t xml:space="preserve"> </w:t>
      </w:r>
      <w:r w:rsidR="00F73E9C">
        <w:rPr>
          <w:rFonts w:asciiTheme="majorBidi" w:hAnsiTheme="majorBidi" w:cstheme="majorBidi"/>
          <w:sz w:val="22"/>
          <w:szCs w:val="22"/>
        </w:rPr>
        <w:t xml:space="preserve">(two constitutional requirements for any exaction) </w:t>
      </w:r>
      <w:r w:rsidRPr="00A07E74">
        <w:rPr>
          <w:rFonts w:asciiTheme="majorBidi" w:hAnsiTheme="majorBidi" w:cstheme="majorBidi"/>
          <w:b/>
          <w:bCs/>
          <w:sz w:val="22"/>
          <w:szCs w:val="22"/>
        </w:rPr>
        <w:t xml:space="preserve"> </w:t>
      </w:r>
    </w:p>
    <w:p w:rsidR="0076758B" w:rsidRPr="00A07E74" w:rsidRDefault="0076758B" w:rsidP="0076758B">
      <w:pPr>
        <w:pStyle w:val="ListParagraph"/>
        <w:numPr>
          <w:ilvl w:val="1"/>
          <w:numId w:val="71"/>
        </w:numPr>
        <w:rPr>
          <w:rFonts w:asciiTheme="majorBidi" w:hAnsiTheme="majorBidi" w:cstheme="majorBidi"/>
          <w:b/>
          <w:bCs/>
          <w:sz w:val="22"/>
          <w:szCs w:val="22"/>
        </w:rPr>
      </w:pPr>
      <w:r w:rsidRPr="00A07E74">
        <w:rPr>
          <w:rFonts w:asciiTheme="majorBidi" w:hAnsiTheme="majorBidi" w:cstheme="majorBidi"/>
          <w:b/>
          <w:bCs/>
          <w:sz w:val="22"/>
          <w:szCs w:val="22"/>
        </w:rPr>
        <w:t>Essential nexus</w:t>
      </w:r>
      <w:r w:rsidRPr="00A07E74">
        <w:rPr>
          <w:rFonts w:asciiTheme="majorBidi" w:hAnsiTheme="majorBidi" w:cstheme="majorBidi"/>
          <w:sz w:val="22"/>
          <w:szCs w:val="22"/>
        </w:rPr>
        <w:t xml:space="preserve">: Is there a connection between what the government is trying to accomplish and the form that the exaction actually takes? </w:t>
      </w:r>
    </w:p>
    <w:p w:rsidR="0076758B" w:rsidRPr="00A07E74" w:rsidRDefault="0076758B" w:rsidP="0076758B">
      <w:pPr>
        <w:pStyle w:val="ListParagraph"/>
        <w:numPr>
          <w:ilvl w:val="2"/>
          <w:numId w:val="71"/>
        </w:numPr>
        <w:rPr>
          <w:rFonts w:asciiTheme="majorBidi" w:hAnsiTheme="majorBidi" w:cstheme="majorBidi"/>
          <w:b/>
          <w:bCs/>
          <w:sz w:val="22"/>
          <w:szCs w:val="22"/>
        </w:rPr>
      </w:pPr>
      <w:r w:rsidRPr="00A07E74">
        <w:rPr>
          <w:rFonts w:asciiTheme="majorBidi" w:hAnsiTheme="majorBidi" w:cstheme="majorBidi"/>
          <w:sz w:val="22"/>
          <w:szCs w:val="22"/>
        </w:rPr>
        <w:t xml:space="preserve">Was not met in </w:t>
      </w:r>
      <w:r w:rsidRPr="001B1763">
        <w:rPr>
          <w:rFonts w:asciiTheme="majorBidi" w:hAnsiTheme="majorBidi" w:cstheme="majorBidi"/>
          <w:i/>
          <w:iCs/>
          <w:sz w:val="22"/>
          <w:szCs w:val="22"/>
        </w:rPr>
        <w:t>Nolan</w:t>
      </w:r>
      <w:r w:rsidRPr="00A07E74">
        <w:rPr>
          <w:rFonts w:asciiTheme="majorBidi" w:hAnsiTheme="majorBidi" w:cstheme="majorBidi"/>
          <w:sz w:val="22"/>
          <w:szCs w:val="22"/>
        </w:rPr>
        <w:t xml:space="preserve">—giving a public easement for a right </w:t>
      </w:r>
      <w:r w:rsidR="00F73E9C">
        <w:rPr>
          <w:rFonts w:asciiTheme="majorBidi" w:hAnsiTheme="majorBidi" w:cstheme="majorBidi"/>
          <w:sz w:val="22"/>
          <w:szCs w:val="22"/>
        </w:rPr>
        <w:t>of way to reach the beach</w:t>
      </w:r>
      <w:r w:rsidRPr="00A07E74">
        <w:rPr>
          <w:rFonts w:asciiTheme="majorBidi" w:hAnsiTheme="majorBidi" w:cstheme="majorBidi"/>
          <w:sz w:val="22"/>
          <w:szCs w:val="22"/>
        </w:rPr>
        <w:t xml:space="preserve"> had nothing to do with adding floors to his house. No nexus between pathway for public on property (as they already had access to the beach) &amp; blocking view from street with added floors</w:t>
      </w:r>
    </w:p>
    <w:p w:rsidR="00A07E74" w:rsidRPr="00A07E74" w:rsidRDefault="00A07E74" w:rsidP="0076758B">
      <w:pPr>
        <w:pStyle w:val="ListParagraph"/>
        <w:numPr>
          <w:ilvl w:val="2"/>
          <w:numId w:val="71"/>
        </w:numPr>
        <w:rPr>
          <w:rFonts w:asciiTheme="majorBidi" w:hAnsiTheme="majorBidi" w:cstheme="majorBidi"/>
          <w:b/>
          <w:bCs/>
          <w:sz w:val="22"/>
          <w:szCs w:val="22"/>
        </w:rPr>
      </w:pPr>
      <w:r w:rsidRPr="00A07E74">
        <w:rPr>
          <w:rFonts w:asciiTheme="majorBidi" w:hAnsiTheme="majorBidi" w:cstheme="majorBidi"/>
          <w:sz w:val="22"/>
          <w:szCs w:val="22"/>
        </w:rPr>
        <w:t xml:space="preserve">Met in </w:t>
      </w:r>
      <w:r w:rsidRPr="001B1763">
        <w:rPr>
          <w:rFonts w:asciiTheme="majorBidi" w:hAnsiTheme="majorBidi" w:cstheme="majorBidi"/>
          <w:i/>
          <w:iCs/>
          <w:sz w:val="22"/>
          <w:szCs w:val="22"/>
        </w:rPr>
        <w:t>Dolan</w:t>
      </w:r>
      <w:r w:rsidRPr="00A07E74">
        <w:rPr>
          <w:rFonts w:asciiTheme="majorBidi" w:hAnsiTheme="majorBidi" w:cstheme="majorBidi"/>
          <w:sz w:val="22"/>
          <w:szCs w:val="22"/>
        </w:rPr>
        <w:t xml:space="preserve">—bike pathway </w:t>
      </w:r>
      <w:r>
        <w:rPr>
          <w:rFonts w:asciiTheme="majorBidi" w:hAnsiTheme="majorBidi" w:cstheme="majorBidi"/>
          <w:sz w:val="22"/>
          <w:szCs w:val="22"/>
        </w:rPr>
        <w:t>related to help traffic congestion that would increase due to Dolan expanding his store</w:t>
      </w:r>
    </w:p>
    <w:p w:rsidR="00F73E9C" w:rsidRPr="00F73E9C" w:rsidRDefault="00A07E74" w:rsidP="001B1763">
      <w:pPr>
        <w:pStyle w:val="ListParagraph"/>
        <w:numPr>
          <w:ilvl w:val="1"/>
          <w:numId w:val="71"/>
        </w:numPr>
        <w:rPr>
          <w:rFonts w:asciiTheme="majorBidi" w:hAnsiTheme="majorBidi" w:cstheme="majorBidi"/>
          <w:b/>
          <w:bCs/>
          <w:sz w:val="22"/>
          <w:szCs w:val="22"/>
        </w:rPr>
      </w:pPr>
      <w:r>
        <w:rPr>
          <w:rFonts w:asciiTheme="majorBidi" w:hAnsiTheme="majorBidi" w:cstheme="majorBidi"/>
          <w:b/>
          <w:bCs/>
          <w:sz w:val="22"/>
          <w:szCs w:val="22"/>
        </w:rPr>
        <w:t xml:space="preserve">Rough </w:t>
      </w:r>
      <w:r w:rsidR="0076758B" w:rsidRPr="00A07E74">
        <w:rPr>
          <w:rFonts w:asciiTheme="majorBidi" w:hAnsiTheme="majorBidi" w:cstheme="majorBidi"/>
          <w:b/>
          <w:bCs/>
          <w:sz w:val="22"/>
          <w:szCs w:val="22"/>
        </w:rPr>
        <w:t>Proportionality</w:t>
      </w:r>
      <w:r w:rsidRPr="00A07E74">
        <w:rPr>
          <w:rFonts w:asciiTheme="majorBidi" w:hAnsiTheme="majorBidi" w:cstheme="majorBidi"/>
          <w:sz w:val="22"/>
          <w:szCs w:val="22"/>
        </w:rPr>
        <w:t>: look to see if the burden</w:t>
      </w:r>
      <w:r>
        <w:rPr>
          <w:rFonts w:asciiTheme="majorBidi" w:hAnsiTheme="majorBidi" w:cstheme="majorBidi"/>
          <w:sz w:val="22"/>
          <w:szCs w:val="22"/>
        </w:rPr>
        <w:t xml:space="preserve"> of the condition</w:t>
      </w:r>
      <w:r w:rsidRPr="00A07E74">
        <w:rPr>
          <w:rFonts w:asciiTheme="majorBidi" w:hAnsiTheme="majorBidi" w:cstheme="majorBidi"/>
          <w:sz w:val="22"/>
          <w:szCs w:val="22"/>
        </w:rPr>
        <w:t xml:space="preserve"> is reasonably proportional to the burden</w:t>
      </w:r>
      <w:r w:rsidR="00F73E9C">
        <w:rPr>
          <w:rFonts w:asciiTheme="majorBidi" w:hAnsiTheme="majorBidi" w:cstheme="majorBidi"/>
          <w:sz w:val="22"/>
          <w:szCs w:val="22"/>
        </w:rPr>
        <w:t xml:space="preserve"> or impact</w:t>
      </w:r>
      <w:r w:rsidRPr="00A07E74">
        <w:rPr>
          <w:rFonts w:asciiTheme="majorBidi" w:hAnsiTheme="majorBidi" w:cstheme="majorBidi"/>
          <w:sz w:val="22"/>
          <w:szCs w:val="22"/>
        </w:rPr>
        <w:t xml:space="preserve"> of the development itself</w:t>
      </w:r>
      <w:r w:rsidR="00F73E9C">
        <w:rPr>
          <w:rFonts w:asciiTheme="majorBidi" w:hAnsiTheme="majorBidi" w:cstheme="majorBidi"/>
          <w:sz w:val="22"/>
          <w:szCs w:val="22"/>
        </w:rPr>
        <w:t xml:space="preserve"> (</w:t>
      </w:r>
      <w:r w:rsidR="00F73E9C">
        <w:rPr>
          <w:rFonts w:asciiTheme="majorBidi" w:hAnsiTheme="majorBidi" w:cstheme="majorBidi"/>
          <w:i/>
          <w:iCs/>
          <w:sz w:val="22"/>
          <w:szCs w:val="22"/>
        </w:rPr>
        <w:t>Dolan)</w:t>
      </w:r>
    </w:p>
    <w:p w:rsidR="0076758B" w:rsidRPr="001B1763" w:rsidRDefault="00F73E9C" w:rsidP="00F73E9C">
      <w:pPr>
        <w:pStyle w:val="ListParagraph"/>
        <w:numPr>
          <w:ilvl w:val="2"/>
          <w:numId w:val="71"/>
        </w:numPr>
        <w:rPr>
          <w:rFonts w:asciiTheme="majorBidi" w:hAnsiTheme="majorBidi" w:cstheme="majorBidi"/>
          <w:b/>
          <w:bCs/>
          <w:sz w:val="22"/>
          <w:szCs w:val="22"/>
        </w:rPr>
      </w:pPr>
      <w:r>
        <w:rPr>
          <w:rFonts w:asciiTheme="majorBidi" w:hAnsiTheme="majorBidi" w:cstheme="majorBidi"/>
          <w:sz w:val="22"/>
          <w:szCs w:val="22"/>
        </w:rPr>
        <w:t>B</w:t>
      </w:r>
      <w:r w:rsidR="00A07E74" w:rsidRPr="00A07E74">
        <w:rPr>
          <w:rFonts w:asciiTheme="majorBidi" w:hAnsiTheme="majorBidi" w:cstheme="majorBidi"/>
          <w:sz w:val="22"/>
          <w:szCs w:val="22"/>
        </w:rPr>
        <w:t>ut rough proportionality is difficult</w:t>
      </w:r>
      <w:r w:rsidR="00A07E74">
        <w:rPr>
          <w:rFonts w:asciiTheme="majorBidi" w:hAnsiTheme="majorBidi" w:cstheme="majorBidi"/>
          <w:sz w:val="22"/>
          <w:szCs w:val="22"/>
        </w:rPr>
        <w:t xml:space="preserve"> to appl</w:t>
      </w:r>
      <w:r>
        <w:rPr>
          <w:rFonts w:asciiTheme="majorBidi" w:hAnsiTheme="majorBidi" w:cstheme="majorBidi"/>
          <w:sz w:val="22"/>
          <w:szCs w:val="22"/>
        </w:rPr>
        <w:t>y- often relies on studies</w:t>
      </w:r>
    </w:p>
    <w:p w:rsidR="001B1763" w:rsidRDefault="001B1763" w:rsidP="001B1763">
      <w:pPr>
        <w:pStyle w:val="ListParagraph"/>
        <w:numPr>
          <w:ilvl w:val="0"/>
          <w:numId w:val="71"/>
        </w:numPr>
        <w:rPr>
          <w:rFonts w:asciiTheme="majorBidi" w:hAnsiTheme="majorBidi" w:cstheme="majorBidi"/>
          <w:b/>
          <w:bCs/>
          <w:sz w:val="22"/>
          <w:szCs w:val="22"/>
        </w:rPr>
      </w:pPr>
      <w:r>
        <w:rPr>
          <w:rFonts w:asciiTheme="majorBidi" w:hAnsiTheme="majorBidi" w:cstheme="majorBidi"/>
          <w:b/>
          <w:bCs/>
          <w:sz w:val="22"/>
          <w:szCs w:val="22"/>
        </w:rPr>
        <w:t xml:space="preserve">Koontz: </w:t>
      </w:r>
      <w:r>
        <w:rPr>
          <w:rFonts w:asciiTheme="majorBidi" w:hAnsiTheme="majorBidi" w:cstheme="majorBidi"/>
          <w:sz w:val="22"/>
          <w:szCs w:val="22"/>
        </w:rPr>
        <w:t>was either going to need to give up more land (than he offered) or pay to improve other wetland to get permit for his development of his wetland</w:t>
      </w:r>
    </w:p>
    <w:p w:rsidR="001B1763" w:rsidRDefault="008B682B" w:rsidP="001B1763">
      <w:pPr>
        <w:pStyle w:val="ListParagraph"/>
        <w:numPr>
          <w:ilvl w:val="1"/>
          <w:numId w:val="71"/>
        </w:numPr>
        <w:rPr>
          <w:rFonts w:asciiTheme="majorBidi" w:hAnsiTheme="majorBidi" w:cstheme="majorBidi"/>
          <w:b/>
          <w:bCs/>
          <w:sz w:val="22"/>
          <w:szCs w:val="22"/>
        </w:rPr>
      </w:pPr>
      <w:r>
        <w:rPr>
          <w:rFonts w:asciiTheme="majorBidi" w:hAnsiTheme="majorBidi" w:cstheme="majorBidi"/>
          <w:b/>
          <w:bCs/>
          <w:sz w:val="22"/>
          <w:szCs w:val="22"/>
        </w:rPr>
        <w:t xml:space="preserve">Does the N-D test apply to the denial of permits? </w:t>
      </w:r>
    </w:p>
    <w:p w:rsidR="008B682B" w:rsidRPr="00E74499" w:rsidRDefault="00E74499" w:rsidP="008B682B">
      <w:pPr>
        <w:pStyle w:val="ListParagraph"/>
        <w:numPr>
          <w:ilvl w:val="2"/>
          <w:numId w:val="71"/>
        </w:numPr>
        <w:rPr>
          <w:rFonts w:asciiTheme="majorBidi" w:hAnsiTheme="majorBidi" w:cstheme="majorBidi"/>
          <w:b/>
          <w:bCs/>
          <w:sz w:val="22"/>
          <w:szCs w:val="22"/>
        </w:rPr>
      </w:pPr>
      <w:r>
        <w:rPr>
          <w:rFonts w:asciiTheme="majorBidi" w:hAnsiTheme="majorBidi" w:cstheme="majorBidi"/>
          <w:sz w:val="22"/>
          <w:szCs w:val="22"/>
        </w:rPr>
        <w:t>Yes—there is no substantive</w:t>
      </w:r>
      <w:r w:rsidR="00DD6D96">
        <w:rPr>
          <w:rFonts w:asciiTheme="majorBidi" w:hAnsiTheme="majorBidi" w:cstheme="majorBidi"/>
          <w:sz w:val="22"/>
          <w:szCs w:val="22"/>
        </w:rPr>
        <w:t xml:space="preserve"> or practical</w:t>
      </w:r>
      <w:r>
        <w:rPr>
          <w:rFonts w:asciiTheme="majorBidi" w:hAnsiTheme="majorBidi" w:cstheme="majorBidi"/>
          <w:sz w:val="22"/>
          <w:szCs w:val="22"/>
        </w:rPr>
        <w:t xml:space="preserve"> difference between granting approval w/ </w:t>
      </w:r>
      <w:r w:rsidR="00DD6D96">
        <w:rPr>
          <w:rFonts w:asciiTheme="majorBidi" w:hAnsiTheme="majorBidi" w:cstheme="majorBidi"/>
          <w:sz w:val="22"/>
          <w:szCs w:val="22"/>
        </w:rPr>
        <w:t>a</w:t>
      </w:r>
      <w:r>
        <w:rPr>
          <w:rFonts w:asciiTheme="majorBidi" w:hAnsiTheme="majorBidi" w:cstheme="majorBidi"/>
          <w:sz w:val="22"/>
          <w:szCs w:val="22"/>
        </w:rPr>
        <w:t xml:space="preserve"> condition</w:t>
      </w:r>
      <w:r w:rsidR="00DD6D96">
        <w:rPr>
          <w:rFonts w:asciiTheme="majorBidi" w:hAnsiTheme="majorBidi" w:cstheme="majorBidi"/>
          <w:sz w:val="22"/>
          <w:szCs w:val="22"/>
        </w:rPr>
        <w:t xml:space="preserve"> (condition subsequent)</w:t>
      </w:r>
      <w:r>
        <w:rPr>
          <w:rFonts w:asciiTheme="majorBidi" w:hAnsiTheme="majorBidi" w:cstheme="majorBidi"/>
          <w:sz w:val="22"/>
          <w:szCs w:val="22"/>
        </w:rPr>
        <w:t xml:space="preserve"> &amp; denying approval unless x (condition precedent)</w:t>
      </w:r>
    </w:p>
    <w:p w:rsidR="00E74499" w:rsidRPr="00E74499" w:rsidRDefault="00E74499" w:rsidP="00E74499">
      <w:pPr>
        <w:pStyle w:val="ListParagraph"/>
        <w:numPr>
          <w:ilvl w:val="2"/>
          <w:numId w:val="71"/>
        </w:numPr>
        <w:rPr>
          <w:rFonts w:asciiTheme="majorBidi" w:hAnsiTheme="majorBidi" w:cstheme="majorBidi"/>
          <w:b/>
          <w:bCs/>
          <w:sz w:val="22"/>
          <w:szCs w:val="22"/>
        </w:rPr>
      </w:pPr>
      <w:r>
        <w:rPr>
          <w:rFonts w:asciiTheme="majorBidi" w:hAnsiTheme="majorBidi" w:cstheme="majorBidi"/>
          <w:sz w:val="22"/>
          <w:szCs w:val="22"/>
        </w:rPr>
        <w:lastRenderedPageBreak/>
        <w:t xml:space="preserve">But what can be the remedy? B/c practically no conditions &amp; therefore no taking— </w:t>
      </w:r>
      <w:r>
        <w:rPr>
          <w:rFonts w:asciiTheme="majorBidi" w:hAnsiTheme="majorBidi" w:cstheme="majorBidi"/>
          <w:b/>
          <w:bCs/>
          <w:sz w:val="22"/>
          <w:szCs w:val="22"/>
        </w:rPr>
        <w:t xml:space="preserve">unconstitutional conditions doctrine: </w:t>
      </w:r>
      <w:r>
        <w:rPr>
          <w:rFonts w:asciiTheme="majorBidi" w:hAnsiTheme="majorBidi" w:cstheme="majorBidi"/>
          <w:sz w:val="22"/>
          <w:szCs w:val="22"/>
        </w:rPr>
        <w:t xml:space="preserve">constitutional injury on impermissible burden on the right to just compensation </w:t>
      </w:r>
    </w:p>
    <w:p w:rsidR="00E74499" w:rsidRDefault="00E74499" w:rsidP="00E74499">
      <w:pPr>
        <w:pStyle w:val="ListParagraph"/>
        <w:numPr>
          <w:ilvl w:val="1"/>
          <w:numId w:val="71"/>
        </w:numPr>
        <w:rPr>
          <w:rFonts w:asciiTheme="majorBidi" w:hAnsiTheme="majorBidi" w:cstheme="majorBidi"/>
          <w:b/>
          <w:bCs/>
          <w:sz w:val="22"/>
          <w:szCs w:val="22"/>
        </w:rPr>
      </w:pPr>
      <w:r>
        <w:rPr>
          <w:rFonts w:asciiTheme="majorBidi" w:hAnsiTheme="majorBidi" w:cstheme="majorBidi"/>
          <w:b/>
          <w:bCs/>
          <w:sz w:val="22"/>
          <w:szCs w:val="22"/>
        </w:rPr>
        <w:t xml:space="preserve">Does it matter if it is a physical or monetary exaction? </w:t>
      </w:r>
    </w:p>
    <w:p w:rsidR="00DD6D96" w:rsidRPr="0090431B" w:rsidRDefault="00E74499" w:rsidP="00DD6D96">
      <w:pPr>
        <w:pStyle w:val="ListParagraph"/>
        <w:numPr>
          <w:ilvl w:val="2"/>
          <w:numId w:val="71"/>
        </w:numPr>
        <w:rPr>
          <w:rFonts w:asciiTheme="majorBidi" w:hAnsiTheme="majorBidi" w:cstheme="majorBidi"/>
          <w:b/>
          <w:bCs/>
          <w:sz w:val="22"/>
          <w:szCs w:val="22"/>
        </w:rPr>
      </w:pPr>
      <w:r w:rsidRPr="00B701C4">
        <w:rPr>
          <w:rFonts w:asciiTheme="majorBidi" w:hAnsiTheme="majorBidi" w:cstheme="majorBidi"/>
          <w:b/>
          <w:bCs/>
          <w:sz w:val="22"/>
          <w:szCs w:val="22"/>
        </w:rPr>
        <w:t>Majority</w:t>
      </w:r>
      <w:r>
        <w:rPr>
          <w:rFonts w:asciiTheme="majorBidi" w:hAnsiTheme="majorBidi" w:cstheme="majorBidi"/>
          <w:sz w:val="22"/>
          <w:szCs w:val="22"/>
        </w:rPr>
        <w:t xml:space="preserve">: </w:t>
      </w:r>
      <w:r w:rsidR="00406EA6">
        <w:rPr>
          <w:rFonts w:asciiTheme="majorBidi" w:hAnsiTheme="majorBidi" w:cstheme="majorBidi"/>
          <w:sz w:val="22"/>
          <w:szCs w:val="22"/>
        </w:rPr>
        <w:t xml:space="preserve">fear that authorities could evade N-D and simply changing their physical test into a monetary test </w:t>
      </w:r>
    </w:p>
    <w:p w:rsidR="0090431B" w:rsidRPr="00B701C4" w:rsidRDefault="0090431B" w:rsidP="0090431B">
      <w:pPr>
        <w:pStyle w:val="ListParagraph"/>
        <w:numPr>
          <w:ilvl w:val="3"/>
          <w:numId w:val="71"/>
        </w:numPr>
        <w:rPr>
          <w:rFonts w:asciiTheme="majorBidi" w:hAnsiTheme="majorBidi" w:cstheme="majorBidi"/>
          <w:b/>
          <w:bCs/>
          <w:sz w:val="22"/>
          <w:szCs w:val="22"/>
        </w:rPr>
      </w:pPr>
      <w:r>
        <w:rPr>
          <w:rFonts w:asciiTheme="majorBidi" w:hAnsiTheme="majorBidi" w:cstheme="majorBidi"/>
          <w:sz w:val="22"/>
          <w:szCs w:val="22"/>
        </w:rPr>
        <w:t>Here, there is a link between the property &amp; the monetary condition</w:t>
      </w:r>
    </w:p>
    <w:p w:rsidR="00B701C4" w:rsidRPr="00E73DFE" w:rsidRDefault="00B701C4" w:rsidP="00DD6D96">
      <w:pPr>
        <w:pStyle w:val="ListParagraph"/>
        <w:numPr>
          <w:ilvl w:val="2"/>
          <w:numId w:val="71"/>
        </w:numPr>
        <w:rPr>
          <w:rFonts w:asciiTheme="majorBidi" w:hAnsiTheme="majorBidi" w:cstheme="majorBidi"/>
          <w:b/>
          <w:bCs/>
          <w:sz w:val="22"/>
          <w:szCs w:val="22"/>
        </w:rPr>
      </w:pPr>
      <w:r>
        <w:rPr>
          <w:rFonts w:asciiTheme="majorBidi" w:hAnsiTheme="majorBidi" w:cstheme="majorBidi"/>
          <w:b/>
          <w:bCs/>
          <w:sz w:val="22"/>
          <w:szCs w:val="22"/>
        </w:rPr>
        <w:t xml:space="preserve">Dissent: </w:t>
      </w:r>
      <w:r w:rsidR="00E73DFE">
        <w:rPr>
          <w:rFonts w:asciiTheme="majorBidi" w:hAnsiTheme="majorBidi" w:cstheme="majorBidi"/>
          <w:sz w:val="22"/>
          <w:szCs w:val="22"/>
        </w:rPr>
        <w:t xml:space="preserve">money is fungible, not tied to a piece of property &amp; therefore a requirement that a person pay money to repair wetlands is not a taking (Doesn’t affect a specific identified property or property act) </w:t>
      </w:r>
    </w:p>
    <w:p w:rsidR="00E73DFE" w:rsidRPr="00F73E9C" w:rsidRDefault="00C57398" w:rsidP="00E73DFE">
      <w:pPr>
        <w:pStyle w:val="ListParagraph"/>
        <w:numPr>
          <w:ilvl w:val="3"/>
          <w:numId w:val="71"/>
        </w:numPr>
        <w:rPr>
          <w:rFonts w:asciiTheme="majorBidi" w:hAnsiTheme="majorBidi" w:cstheme="majorBidi"/>
          <w:b/>
          <w:bCs/>
          <w:sz w:val="22"/>
          <w:szCs w:val="22"/>
        </w:rPr>
      </w:pPr>
      <w:r>
        <w:rPr>
          <w:rFonts w:asciiTheme="majorBidi" w:hAnsiTheme="majorBidi" w:cstheme="majorBidi"/>
          <w:sz w:val="22"/>
          <w:szCs w:val="22"/>
        </w:rPr>
        <w:t>(</w:t>
      </w:r>
      <w:r w:rsidR="00E73DFE">
        <w:rPr>
          <w:rFonts w:asciiTheme="majorBidi" w:hAnsiTheme="majorBidi" w:cstheme="majorBidi"/>
          <w:sz w:val="22"/>
          <w:szCs w:val="22"/>
        </w:rPr>
        <w:t>And since out of N-D, out of heightened scrutiny and bring in the Penn Central test or Euclid area—deference to legislature</w:t>
      </w:r>
      <w:r>
        <w:rPr>
          <w:rFonts w:asciiTheme="majorBidi" w:hAnsiTheme="majorBidi" w:cstheme="majorBidi"/>
          <w:sz w:val="22"/>
          <w:szCs w:val="22"/>
        </w:rPr>
        <w:t xml:space="preserve"> (</w:t>
      </w:r>
      <w:r w:rsidRPr="00C57398">
        <w:rPr>
          <w:rFonts w:asciiTheme="majorBidi" w:hAnsiTheme="majorBidi" w:cstheme="majorBidi"/>
          <w:sz w:val="22"/>
          <w:szCs w:val="22"/>
        </w:rPr>
        <w:t>she said this-doesn’t seem correct, just not taking</w:t>
      </w:r>
      <w:r>
        <w:rPr>
          <w:rFonts w:asciiTheme="majorBidi" w:hAnsiTheme="majorBidi" w:cstheme="majorBidi"/>
          <w:sz w:val="22"/>
          <w:szCs w:val="22"/>
        </w:rPr>
        <w:t>)</w:t>
      </w:r>
    </w:p>
    <w:p w:rsidR="00F73E9C" w:rsidRPr="00BD0A72" w:rsidRDefault="00BD0A72" w:rsidP="00E73DFE">
      <w:pPr>
        <w:pStyle w:val="ListParagraph"/>
        <w:numPr>
          <w:ilvl w:val="3"/>
          <w:numId w:val="71"/>
        </w:numPr>
        <w:rPr>
          <w:rFonts w:asciiTheme="majorBidi" w:hAnsiTheme="majorBidi" w:cstheme="majorBidi"/>
          <w:b/>
          <w:bCs/>
          <w:sz w:val="22"/>
          <w:szCs w:val="22"/>
        </w:rPr>
      </w:pPr>
      <w:proofErr w:type="spellStart"/>
      <w:r>
        <w:rPr>
          <w:rFonts w:asciiTheme="majorBidi" w:hAnsiTheme="majorBidi" w:cstheme="majorBidi"/>
          <w:b/>
          <w:bCs/>
          <w:i/>
          <w:sz w:val="22"/>
          <w:szCs w:val="22"/>
        </w:rPr>
        <w:t>Apfel</w:t>
      </w:r>
      <w:proofErr w:type="spellEnd"/>
      <w:r>
        <w:rPr>
          <w:rFonts w:asciiTheme="majorBidi" w:hAnsiTheme="majorBidi" w:cstheme="majorBidi"/>
          <w:b/>
          <w:bCs/>
          <w:i/>
          <w:sz w:val="22"/>
          <w:szCs w:val="22"/>
        </w:rPr>
        <w:t xml:space="preserve">: </w:t>
      </w:r>
      <w:r>
        <w:rPr>
          <w:rFonts w:asciiTheme="majorBidi" w:hAnsiTheme="majorBidi" w:cstheme="majorBidi"/>
          <w:iCs/>
          <w:sz w:val="22"/>
          <w:szCs w:val="22"/>
        </w:rPr>
        <w:t xml:space="preserve">taking clause only applies to takings of specific property interests, such as interests in real property or interests in a particular identifiable fund of money; it does not apply to general obligations to pay money from whatever fund one possesses </w:t>
      </w:r>
    </w:p>
    <w:p w:rsidR="00BD0A72" w:rsidRPr="00EE79D2" w:rsidRDefault="00BD0A72" w:rsidP="00BD0A72">
      <w:pPr>
        <w:pStyle w:val="ListParagraph"/>
        <w:numPr>
          <w:ilvl w:val="4"/>
          <w:numId w:val="71"/>
        </w:numPr>
        <w:rPr>
          <w:rFonts w:asciiTheme="majorBidi" w:hAnsiTheme="majorBidi" w:cstheme="majorBidi"/>
          <w:b/>
          <w:bCs/>
          <w:sz w:val="22"/>
          <w:szCs w:val="22"/>
        </w:rPr>
      </w:pPr>
      <w:r>
        <w:rPr>
          <w:rFonts w:asciiTheme="majorBidi" w:hAnsiTheme="majorBidi" w:cstheme="majorBidi"/>
          <w:sz w:val="22"/>
          <w:szCs w:val="22"/>
        </w:rPr>
        <w:t>Majority here felt that demand for money was related to “</w:t>
      </w:r>
      <w:r w:rsidR="000F2557">
        <w:rPr>
          <w:rFonts w:asciiTheme="majorBidi" w:hAnsiTheme="majorBidi" w:cstheme="majorBidi"/>
          <w:sz w:val="22"/>
          <w:szCs w:val="22"/>
        </w:rPr>
        <w:t>petitioners’</w:t>
      </w:r>
      <w:r>
        <w:rPr>
          <w:rFonts w:asciiTheme="majorBidi" w:hAnsiTheme="majorBidi" w:cstheme="majorBidi"/>
          <w:sz w:val="22"/>
          <w:szCs w:val="22"/>
        </w:rPr>
        <w:t xml:space="preserve"> ownership of a specific parcel of land.” </w:t>
      </w:r>
      <w:r w:rsidR="000F2557">
        <w:rPr>
          <w:rFonts w:asciiTheme="majorBidi" w:hAnsiTheme="majorBidi" w:cstheme="majorBidi"/>
          <w:sz w:val="22"/>
          <w:szCs w:val="22"/>
        </w:rPr>
        <w:t>Dissent</w:t>
      </w:r>
      <w:r>
        <w:rPr>
          <w:rFonts w:asciiTheme="majorBidi" w:hAnsiTheme="majorBidi" w:cstheme="majorBidi"/>
          <w:sz w:val="22"/>
          <w:szCs w:val="22"/>
        </w:rPr>
        <w:t xml:space="preserve"> disagreed </w:t>
      </w:r>
    </w:p>
    <w:p w:rsidR="00EE79D2" w:rsidRPr="003D236E" w:rsidRDefault="00EE79D2" w:rsidP="00EE79D2">
      <w:pPr>
        <w:pStyle w:val="ListParagraph"/>
        <w:numPr>
          <w:ilvl w:val="2"/>
          <w:numId w:val="71"/>
        </w:numPr>
        <w:rPr>
          <w:rFonts w:asciiTheme="majorBidi" w:hAnsiTheme="majorBidi" w:cstheme="majorBidi"/>
          <w:b/>
          <w:bCs/>
          <w:sz w:val="22"/>
          <w:szCs w:val="22"/>
        </w:rPr>
      </w:pPr>
      <w:r>
        <w:rPr>
          <w:rFonts w:asciiTheme="majorBidi" w:hAnsiTheme="majorBidi" w:cstheme="majorBidi"/>
          <w:b/>
          <w:bCs/>
          <w:sz w:val="22"/>
          <w:szCs w:val="22"/>
        </w:rPr>
        <w:t xml:space="preserve">Note: </w:t>
      </w:r>
      <w:r>
        <w:rPr>
          <w:rFonts w:asciiTheme="majorBidi" w:hAnsiTheme="majorBidi" w:cstheme="majorBidi"/>
          <w:sz w:val="22"/>
          <w:szCs w:val="22"/>
        </w:rPr>
        <w:t>all agree that if there is no condition ever proposed in first place,</w:t>
      </w:r>
      <w:r w:rsidR="00F82F79">
        <w:rPr>
          <w:rFonts w:asciiTheme="majorBidi" w:hAnsiTheme="majorBidi" w:cstheme="majorBidi"/>
          <w:sz w:val="22"/>
          <w:szCs w:val="22"/>
        </w:rPr>
        <w:t xml:space="preserve"> </w:t>
      </w:r>
      <w:bookmarkStart w:id="96" w:name="_GoBack"/>
      <w:bookmarkEnd w:id="96"/>
      <w:r w:rsidR="00F82F79">
        <w:rPr>
          <w:rFonts w:asciiTheme="majorBidi" w:hAnsiTheme="majorBidi" w:cstheme="majorBidi"/>
          <w:sz w:val="22"/>
          <w:szCs w:val="22"/>
        </w:rPr>
        <w:t>outright rejected permit,</w:t>
      </w:r>
      <w:r>
        <w:rPr>
          <w:rFonts w:asciiTheme="majorBidi" w:hAnsiTheme="majorBidi" w:cstheme="majorBidi"/>
          <w:sz w:val="22"/>
          <w:szCs w:val="22"/>
        </w:rPr>
        <w:t xml:space="preserve"> then there </w:t>
      </w:r>
      <w:r w:rsidR="00D07929">
        <w:rPr>
          <w:rFonts w:asciiTheme="majorBidi" w:hAnsiTheme="majorBidi" w:cstheme="majorBidi"/>
          <w:sz w:val="22"/>
          <w:szCs w:val="22"/>
        </w:rPr>
        <w:t>would</w:t>
      </w:r>
      <w:r>
        <w:rPr>
          <w:rFonts w:asciiTheme="majorBidi" w:hAnsiTheme="majorBidi" w:cstheme="majorBidi"/>
          <w:sz w:val="22"/>
          <w:szCs w:val="22"/>
        </w:rPr>
        <w:t xml:space="preserve"> not </w:t>
      </w:r>
      <w:r w:rsidR="00D07929">
        <w:rPr>
          <w:rFonts w:asciiTheme="majorBidi" w:hAnsiTheme="majorBidi" w:cstheme="majorBidi"/>
          <w:sz w:val="22"/>
          <w:szCs w:val="22"/>
        </w:rPr>
        <w:t>have been</w:t>
      </w:r>
      <w:r>
        <w:rPr>
          <w:rFonts w:asciiTheme="majorBidi" w:hAnsiTheme="majorBidi" w:cstheme="majorBidi"/>
          <w:sz w:val="22"/>
          <w:szCs w:val="22"/>
        </w:rPr>
        <w:t xml:space="preserve"> a taking</w:t>
      </w:r>
      <w:r w:rsidR="00D07929">
        <w:rPr>
          <w:rFonts w:asciiTheme="majorBidi" w:hAnsiTheme="majorBidi" w:cstheme="majorBidi"/>
          <w:sz w:val="22"/>
          <w:szCs w:val="22"/>
        </w:rPr>
        <w:t>-</w:t>
      </w:r>
      <w:r w:rsidR="000F2557">
        <w:rPr>
          <w:rFonts w:asciiTheme="majorBidi" w:hAnsiTheme="majorBidi" w:cstheme="majorBidi"/>
          <w:sz w:val="22"/>
          <w:szCs w:val="22"/>
        </w:rPr>
        <w:t xml:space="preserve"> granting the benefit was entirely discretionary- only became an issue once condition was made</w:t>
      </w:r>
    </w:p>
    <w:p w:rsidR="003D236E" w:rsidRPr="003D236E" w:rsidRDefault="003D236E" w:rsidP="003D236E">
      <w:pPr>
        <w:pStyle w:val="ListParagraph"/>
        <w:numPr>
          <w:ilvl w:val="3"/>
          <w:numId w:val="71"/>
        </w:numPr>
        <w:rPr>
          <w:rFonts w:asciiTheme="majorBidi" w:hAnsiTheme="majorBidi" w:cstheme="majorBidi"/>
          <w:b/>
          <w:bCs/>
          <w:sz w:val="22"/>
          <w:szCs w:val="22"/>
        </w:rPr>
      </w:pPr>
      <w:r>
        <w:rPr>
          <w:rFonts w:asciiTheme="majorBidi" w:hAnsiTheme="majorBidi" w:cstheme="majorBidi"/>
          <w:sz w:val="22"/>
          <w:szCs w:val="22"/>
        </w:rPr>
        <w:t>C</w:t>
      </w:r>
      <w:r w:rsidRPr="003D236E">
        <w:rPr>
          <w:rFonts w:asciiTheme="majorBidi" w:hAnsiTheme="majorBidi" w:cstheme="majorBidi"/>
          <w:sz w:val="22"/>
          <w:szCs w:val="22"/>
        </w:rPr>
        <w:t>ould limit useful negotiations between the city &amp; developers</w:t>
      </w:r>
      <w:r>
        <w:rPr>
          <w:rFonts w:asciiTheme="majorBidi" w:hAnsiTheme="majorBidi" w:cstheme="majorBidi"/>
          <w:sz w:val="22"/>
          <w:szCs w:val="22"/>
        </w:rPr>
        <w:t>—as they won’t offer to grant a permit on condition out of fear will be declared a taking under the more searching review of the N-D test</w:t>
      </w:r>
    </w:p>
    <w:p w:rsidR="000B27D7" w:rsidRPr="003D236E" w:rsidRDefault="00B41D4A" w:rsidP="000B27D7">
      <w:pPr>
        <w:pStyle w:val="ListParagraph"/>
        <w:numPr>
          <w:ilvl w:val="1"/>
          <w:numId w:val="71"/>
        </w:numPr>
        <w:rPr>
          <w:rFonts w:asciiTheme="majorBidi" w:hAnsiTheme="majorBidi" w:cstheme="majorBidi"/>
          <w:b/>
          <w:bCs/>
          <w:sz w:val="22"/>
          <w:szCs w:val="22"/>
        </w:rPr>
      </w:pPr>
      <w:r>
        <w:rPr>
          <w:rFonts w:asciiTheme="majorBidi" w:hAnsiTheme="majorBidi" w:cstheme="majorBidi"/>
          <w:b/>
          <w:bCs/>
          <w:sz w:val="22"/>
          <w:szCs w:val="22"/>
        </w:rPr>
        <w:t xml:space="preserve">Tension: </w:t>
      </w:r>
      <w:r>
        <w:rPr>
          <w:rFonts w:asciiTheme="majorBidi" w:hAnsiTheme="majorBidi" w:cstheme="majorBidi"/>
          <w:sz w:val="22"/>
          <w:szCs w:val="22"/>
        </w:rPr>
        <w:t xml:space="preserve">how much should the court be policing what is considered taking of property—who should decide? </w:t>
      </w:r>
    </w:p>
    <w:p w:rsidR="003D236E" w:rsidRPr="00CC2919" w:rsidRDefault="003D236E" w:rsidP="00CC2919">
      <w:pPr>
        <w:pStyle w:val="ListParagraph"/>
        <w:numPr>
          <w:ilvl w:val="0"/>
          <w:numId w:val="71"/>
        </w:numPr>
        <w:rPr>
          <w:rFonts w:asciiTheme="majorBidi" w:hAnsiTheme="majorBidi" w:cstheme="majorBidi"/>
          <w:b/>
          <w:bCs/>
          <w:sz w:val="22"/>
          <w:szCs w:val="22"/>
        </w:rPr>
      </w:pPr>
      <w:r>
        <w:rPr>
          <w:rFonts w:asciiTheme="majorBidi" w:hAnsiTheme="majorBidi" w:cstheme="majorBidi"/>
          <w:b/>
          <w:bCs/>
          <w:sz w:val="22"/>
          <w:szCs w:val="22"/>
        </w:rPr>
        <w:t>Note</w:t>
      </w:r>
      <w:r w:rsidR="00CC2919">
        <w:rPr>
          <w:rFonts w:asciiTheme="majorBidi" w:hAnsiTheme="majorBidi" w:cstheme="majorBidi"/>
          <w:b/>
          <w:bCs/>
          <w:sz w:val="22"/>
          <w:szCs w:val="22"/>
        </w:rPr>
        <w:t xml:space="preserve">: </w:t>
      </w:r>
      <w:r w:rsidRPr="00CC2919">
        <w:rPr>
          <w:rFonts w:asciiTheme="majorBidi" w:hAnsiTheme="majorBidi" w:cstheme="majorBidi"/>
          <w:sz w:val="22"/>
          <w:szCs w:val="22"/>
        </w:rPr>
        <w:t>Koontz settled question that N-D applies to monetary exactions (impact fees), but those cases were in context of individualized decisions.  Didn’t settle question whether it would apply to general legislation requiring pre-set conditions for all developers &amp; parcels of land in a given area —less fear of abuse and might create a reciprocity of advantage like general zoning laws. Some courts have found it sufficient for a government to make a general determination that particular types of development have particular impacts and impose fees reasonably related to them</w:t>
      </w:r>
      <w:r w:rsidR="00F73E9C" w:rsidRPr="00CC2919">
        <w:rPr>
          <w:rFonts w:asciiTheme="majorBidi" w:hAnsiTheme="majorBidi" w:cstheme="majorBidi"/>
          <w:sz w:val="22"/>
          <w:szCs w:val="22"/>
        </w:rPr>
        <w:t xml:space="preserve">, </w:t>
      </w:r>
      <w:r w:rsidRPr="00CC2919">
        <w:rPr>
          <w:rFonts w:asciiTheme="majorBidi" w:hAnsiTheme="majorBidi" w:cstheme="majorBidi"/>
          <w:sz w:val="22"/>
          <w:szCs w:val="22"/>
        </w:rPr>
        <w:t>while others have held that N-D requires individualized assessment of each parcel</w:t>
      </w:r>
    </w:p>
    <w:p w:rsidR="00F73E9C" w:rsidRPr="00CC2919" w:rsidRDefault="00F73E9C" w:rsidP="00CC2919">
      <w:pPr>
        <w:pStyle w:val="ListParagraph"/>
        <w:numPr>
          <w:ilvl w:val="1"/>
          <w:numId w:val="71"/>
        </w:numPr>
        <w:rPr>
          <w:rFonts w:asciiTheme="majorBidi" w:hAnsiTheme="majorBidi" w:cstheme="majorBidi"/>
          <w:b/>
          <w:bCs/>
          <w:sz w:val="22"/>
          <w:szCs w:val="22"/>
        </w:rPr>
      </w:pPr>
      <w:r w:rsidRPr="00CC2919">
        <w:rPr>
          <w:rFonts w:asciiTheme="majorBidi" w:hAnsiTheme="majorBidi" w:cstheme="majorBidi"/>
          <w:sz w:val="22"/>
          <w:szCs w:val="22"/>
        </w:rPr>
        <w:t>In short: unclear if applies just to administrative decisions, or even to legislative ones</w:t>
      </w:r>
    </w:p>
    <w:p w:rsidR="00A31214" w:rsidRDefault="00A31214"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Default="00F00BBA" w:rsidP="00D049B2">
      <w:pPr>
        <w:rPr>
          <w:rFonts w:asciiTheme="majorBidi" w:hAnsiTheme="majorBidi" w:cstheme="majorBidi"/>
          <w:sz w:val="22"/>
          <w:szCs w:val="22"/>
        </w:rPr>
      </w:pPr>
    </w:p>
    <w:p w:rsidR="00F00BBA" w:rsidRPr="0037375D" w:rsidRDefault="0037375D" w:rsidP="0037375D">
      <w:pPr>
        <w:pStyle w:val="Heading1"/>
      </w:pPr>
      <w:bookmarkStart w:id="97" w:name="_Toc8243834"/>
      <w:r>
        <w:lastRenderedPageBreak/>
        <w:t>Clarifying notes</w:t>
      </w:r>
      <w:bookmarkEnd w:id="97"/>
    </w:p>
    <w:p w:rsidR="00437DAF" w:rsidRDefault="00437DAF" w:rsidP="00D049B2">
      <w:pPr>
        <w:rPr>
          <w:rFonts w:asciiTheme="majorBidi" w:hAnsiTheme="majorBidi" w:cstheme="majorBidi"/>
          <w:sz w:val="22"/>
          <w:szCs w:val="22"/>
        </w:rPr>
      </w:pPr>
    </w:p>
    <w:p w:rsidR="009942EC" w:rsidRDefault="009942EC" w:rsidP="00437DAF">
      <w:pPr>
        <w:pStyle w:val="ListParagraph"/>
        <w:numPr>
          <w:ilvl w:val="0"/>
          <w:numId w:val="74"/>
        </w:numPr>
        <w:rPr>
          <w:rFonts w:asciiTheme="majorBidi" w:hAnsiTheme="majorBidi" w:cstheme="majorBidi"/>
          <w:sz w:val="22"/>
          <w:szCs w:val="22"/>
        </w:rPr>
      </w:pPr>
      <w:r>
        <w:rPr>
          <w:rFonts w:asciiTheme="majorBidi" w:hAnsiTheme="majorBidi" w:cstheme="majorBidi"/>
          <w:sz w:val="22"/>
          <w:szCs w:val="22"/>
        </w:rPr>
        <w:t xml:space="preserve">Defining features: </w:t>
      </w:r>
    </w:p>
    <w:p w:rsidR="009942EC" w:rsidRDefault="009942EC" w:rsidP="009942EC">
      <w:pPr>
        <w:pStyle w:val="ListParagraph"/>
        <w:numPr>
          <w:ilvl w:val="1"/>
          <w:numId w:val="74"/>
        </w:numPr>
        <w:rPr>
          <w:rFonts w:asciiTheme="majorBidi" w:hAnsiTheme="majorBidi" w:cstheme="majorBidi"/>
          <w:sz w:val="22"/>
          <w:szCs w:val="22"/>
        </w:rPr>
      </w:pPr>
      <w:r>
        <w:rPr>
          <w:rFonts w:asciiTheme="majorBidi" w:hAnsiTheme="majorBidi" w:cstheme="majorBidi"/>
          <w:sz w:val="22"/>
          <w:szCs w:val="22"/>
        </w:rPr>
        <w:t>Bundle of entitlements created by and enforced by the state</w:t>
      </w:r>
    </w:p>
    <w:p w:rsidR="009942EC" w:rsidRDefault="009942EC" w:rsidP="009942EC">
      <w:pPr>
        <w:pStyle w:val="ListParagraph"/>
        <w:numPr>
          <w:ilvl w:val="2"/>
          <w:numId w:val="74"/>
        </w:numPr>
        <w:rPr>
          <w:rFonts w:asciiTheme="majorBidi" w:hAnsiTheme="majorBidi" w:cstheme="majorBidi"/>
          <w:sz w:val="22"/>
          <w:szCs w:val="22"/>
        </w:rPr>
      </w:pPr>
      <w:r>
        <w:rPr>
          <w:rFonts w:asciiTheme="majorBidi" w:hAnsiTheme="majorBidi" w:cstheme="majorBidi"/>
          <w:sz w:val="22"/>
          <w:szCs w:val="22"/>
        </w:rPr>
        <w:t>Right to exclude v. reasonable right of access (Uston, state law, constitutional law)</w:t>
      </w:r>
    </w:p>
    <w:p w:rsidR="009942EC" w:rsidRDefault="009942EC" w:rsidP="009942EC">
      <w:pPr>
        <w:pStyle w:val="ListParagraph"/>
        <w:numPr>
          <w:ilvl w:val="2"/>
          <w:numId w:val="74"/>
        </w:numPr>
        <w:rPr>
          <w:rFonts w:asciiTheme="majorBidi" w:hAnsiTheme="majorBidi" w:cstheme="majorBidi"/>
          <w:sz w:val="22"/>
          <w:szCs w:val="22"/>
        </w:rPr>
      </w:pPr>
      <w:r>
        <w:rPr>
          <w:rFonts w:asciiTheme="majorBidi" w:hAnsiTheme="majorBidi" w:cstheme="majorBidi"/>
          <w:sz w:val="22"/>
          <w:szCs w:val="22"/>
        </w:rPr>
        <w:t xml:space="preserve">Privilege to use v. duty not to harm others (nuisance, zoning, servitudes) </w:t>
      </w:r>
    </w:p>
    <w:p w:rsidR="009942EC" w:rsidRDefault="009942EC" w:rsidP="009942EC">
      <w:pPr>
        <w:pStyle w:val="ListParagraph"/>
        <w:numPr>
          <w:ilvl w:val="2"/>
          <w:numId w:val="74"/>
        </w:numPr>
        <w:rPr>
          <w:rFonts w:asciiTheme="majorBidi" w:hAnsiTheme="majorBidi" w:cstheme="majorBidi"/>
          <w:sz w:val="22"/>
          <w:szCs w:val="22"/>
        </w:rPr>
      </w:pPr>
      <w:r>
        <w:rPr>
          <w:rFonts w:asciiTheme="majorBidi" w:hAnsiTheme="majorBidi" w:cstheme="majorBidi"/>
          <w:sz w:val="22"/>
          <w:szCs w:val="22"/>
        </w:rPr>
        <w:t>Power to transfer v. regulating doctrines (estates</w:t>
      </w:r>
      <w:r w:rsidR="00AC0A8C">
        <w:rPr>
          <w:rFonts w:asciiTheme="majorBidi" w:hAnsiTheme="majorBidi" w:cstheme="majorBidi"/>
          <w:sz w:val="22"/>
          <w:szCs w:val="22"/>
        </w:rPr>
        <w:t>, common ownership, leaseholds, FHA)</w:t>
      </w:r>
    </w:p>
    <w:p w:rsidR="009942EC" w:rsidRDefault="009942EC" w:rsidP="009942EC">
      <w:pPr>
        <w:pStyle w:val="ListParagraph"/>
        <w:numPr>
          <w:ilvl w:val="2"/>
          <w:numId w:val="74"/>
        </w:numPr>
        <w:rPr>
          <w:rFonts w:asciiTheme="majorBidi" w:hAnsiTheme="majorBidi" w:cstheme="majorBidi"/>
          <w:sz w:val="22"/>
          <w:szCs w:val="22"/>
        </w:rPr>
      </w:pPr>
      <w:r>
        <w:rPr>
          <w:rFonts w:asciiTheme="majorBidi" w:hAnsiTheme="majorBidi" w:cstheme="majorBidi"/>
          <w:sz w:val="22"/>
          <w:szCs w:val="22"/>
        </w:rPr>
        <w:t xml:space="preserve">Immunity from loss </w:t>
      </w:r>
      <w:r w:rsidR="00AC0A8C">
        <w:rPr>
          <w:rFonts w:asciiTheme="majorBidi" w:hAnsiTheme="majorBidi" w:cstheme="majorBidi"/>
          <w:sz w:val="22"/>
          <w:szCs w:val="22"/>
        </w:rPr>
        <w:t>v. government need to promote society needs</w:t>
      </w:r>
    </w:p>
    <w:p w:rsidR="00591AEF" w:rsidRDefault="00591AEF" w:rsidP="00437DAF">
      <w:pPr>
        <w:pStyle w:val="ListParagraph"/>
        <w:numPr>
          <w:ilvl w:val="0"/>
          <w:numId w:val="74"/>
        </w:numPr>
        <w:rPr>
          <w:rFonts w:asciiTheme="majorBidi" w:hAnsiTheme="majorBidi" w:cstheme="majorBidi"/>
          <w:sz w:val="22"/>
          <w:szCs w:val="22"/>
        </w:rPr>
      </w:pPr>
      <w:r>
        <w:rPr>
          <w:rFonts w:asciiTheme="majorBidi" w:hAnsiTheme="majorBidi" w:cstheme="majorBidi"/>
          <w:sz w:val="22"/>
          <w:szCs w:val="22"/>
        </w:rPr>
        <w:t xml:space="preserve">Areas of confusion: </w:t>
      </w:r>
    </w:p>
    <w:p w:rsidR="00591AEF" w:rsidRDefault="00591AEF" w:rsidP="00591AEF">
      <w:pPr>
        <w:pStyle w:val="ListParagraph"/>
        <w:numPr>
          <w:ilvl w:val="1"/>
          <w:numId w:val="74"/>
        </w:numPr>
        <w:rPr>
          <w:rFonts w:asciiTheme="majorBidi" w:hAnsiTheme="majorBidi" w:cstheme="majorBidi"/>
          <w:sz w:val="22"/>
          <w:szCs w:val="22"/>
        </w:rPr>
      </w:pPr>
      <w:r>
        <w:rPr>
          <w:rFonts w:asciiTheme="majorBidi" w:hAnsiTheme="majorBidi" w:cstheme="majorBidi"/>
          <w:sz w:val="22"/>
          <w:szCs w:val="22"/>
        </w:rPr>
        <w:t xml:space="preserve">Scope of right to exclude- desperate impact/treatment: </w:t>
      </w:r>
    </w:p>
    <w:p w:rsidR="003C60CE" w:rsidRDefault="003C60CE" w:rsidP="003C60CE">
      <w:pPr>
        <w:pStyle w:val="ListParagraph"/>
        <w:numPr>
          <w:ilvl w:val="2"/>
          <w:numId w:val="74"/>
        </w:numPr>
        <w:rPr>
          <w:rFonts w:asciiTheme="majorBidi" w:hAnsiTheme="majorBidi" w:cstheme="majorBidi"/>
          <w:sz w:val="22"/>
          <w:szCs w:val="22"/>
        </w:rPr>
      </w:pPr>
      <w:r>
        <w:rPr>
          <w:rFonts w:asciiTheme="majorBidi" w:hAnsiTheme="majorBidi" w:cstheme="majorBidi"/>
          <w:sz w:val="22"/>
          <w:szCs w:val="22"/>
        </w:rPr>
        <w:t xml:space="preserve">Treatment: intentional treatment of like people differently with result of denying access to housing or public accommodations (no animus needed) </w:t>
      </w:r>
    </w:p>
    <w:p w:rsidR="00C25DF5" w:rsidRDefault="00C25DF5" w:rsidP="00C25DF5">
      <w:pPr>
        <w:pStyle w:val="ListParagraph"/>
        <w:numPr>
          <w:ilvl w:val="3"/>
          <w:numId w:val="74"/>
        </w:numPr>
        <w:rPr>
          <w:rFonts w:asciiTheme="majorBidi" w:hAnsiTheme="majorBidi" w:cstheme="majorBidi"/>
          <w:sz w:val="22"/>
          <w:szCs w:val="22"/>
        </w:rPr>
      </w:pPr>
      <w:r>
        <w:rPr>
          <w:rFonts w:asciiTheme="majorBidi" w:hAnsiTheme="majorBidi" w:cstheme="majorBidi"/>
          <w:sz w:val="22"/>
          <w:szCs w:val="22"/>
        </w:rPr>
        <w:t>Available for all</w:t>
      </w:r>
    </w:p>
    <w:p w:rsidR="00C25DF5" w:rsidRPr="00C25DF5" w:rsidRDefault="00C25DF5" w:rsidP="00C25DF5">
      <w:pPr>
        <w:pStyle w:val="ListParagraph"/>
        <w:numPr>
          <w:ilvl w:val="3"/>
          <w:numId w:val="74"/>
        </w:numPr>
        <w:rPr>
          <w:rFonts w:asciiTheme="majorBidi" w:hAnsiTheme="majorBidi" w:cstheme="majorBidi"/>
          <w:sz w:val="22"/>
          <w:szCs w:val="22"/>
        </w:rPr>
      </w:pPr>
      <w:r w:rsidRPr="00C25DF5">
        <w:rPr>
          <w:rFonts w:asciiTheme="majorBidi" w:hAnsiTheme="majorBidi" w:cstheme="majorBidi"/>
          <w:b/>
          <w:bCs/>
          <w:sz w:val="22"/>
          <w:szCs w:val="22"/>
        </w:rPr>
        <w:t>FHA- Asbury case- burden shifting</w:t>
      </w:r>
      <w:r w:rsidRPr="00C25DF5">
        <w:rPr>
          <w:rFonts w:asciiTheme="majorBidi" w:hAnsiTheme="majorBidi" w:cstheme="majorBidi"/>
          <w:sz w:val="22"/>
          <w:szCs w:val="22"/>
        </w:rPr>
        <w:t xml:space="preserve"> </w:t>
      </w:r>
    </w:p>
    <w:p w:rsidR="003C60CE" w:rsidRDefault="003C60CE" w:rsidP="003C60CE">
      <w:pPr>
        <w:pStyle w:val="ListParagraph"/>
        <w:numPr>
          <w:ilvl w:val="2"/>
          <w:numId w:val="74"/>
        </w:numPr>
        <w:rPr>
          <w:rFonts w:asciiTheme="majorBidi" w:hAnsiTheme="majorBidi" w:cstheme="majorBidi"/>
          <w:sz w:val="22"/>
          <w:szCs w:val="22"/>
        </w:rPr>
      </w:pPr>
      <w:r>
        <w:rPr>
          <w:rFonts w:asciiTheme="majorBidi" w:hAnsiTheme="majorBidi" w:cstheme="majorBidi"/>
          <w:sz w:val="22"/>
          <w:szCs w:val="22"/>
        </w:rPr>
        <w:t xml:space="preserve">Impact: facially natural law has an exclusionary effect on people of a protected group </w:t>
      </w:r>
    </w:p>
    <w:p w:rsidR="00834C4C" w:rsidRDefault="00834C4C" w:rsidP="00834C4C">
      <w:pPr>
        <w:pStyle w:val="ListParagraph"/>
        <w:numPr>
          <w:ilvl w:val="3"/>
          <w:numId w:val="74"/>
        </w:numPr>
        <w:rPr>
          <w:rFonts w:asciiTheme="majorBidi" w:hAnsiTheme="majorBidi" w:cstheme="majorBidi"/>
          <w:sz w:val="22"/>
          <w:szCs w:val="22"/>
        </w:rPr>
      </w:pPr>
      <w:r w:rsidRPr="00C25DF5">
        <w:rPr>
          <w:rFonts w:asciiTheme="majorBidi" w:hAnsiTheme="majorBidi" w:cstheme="majorBidi"/>
          <w:sz w:val="22"/>
          <w:szCs w:val="22"/>
          <w:u w:val="single"/>
        </w:rPr>
        <w:t>Not available</w:t>
      </w:r>
      <w:r>
        <w:rPr>
          <w:rFonts w:asciiTheme="majorBidi" w:hAnsiTheme="majorBidi" w:cstheme="majorBidi"/>
          <w:sz w:val="22"/>
          <w:szCs w:val="22"/>
        </w:rPr>
        <w:t xml:space="preserve"> under the 14</w:t>
      </w:r>
      <w:r w:rsidRPr="00834C4C">
        <w:rPr>
          <w:rFonts w:asciiTheme="majorBidi" w:hAnsiTheme="majorBidi" w:cstheme="majorBidi"/>
          <w:sz w:val="22"/>
          <w:szCs w:val="22"/>
          <w:vertAlign w:val="superscript"/>
        </w:rPr>
        <w:t>th</w:t>
      </w:r>
      <w:r>
        <w:rPr>
          <w:rFonts w:asciiTheme="majorBidi" w:hAnsiTheme="majorBidi" w:cstheme="majorBidi"/>
          <w:sz w:val="22"/>
          <w:szCs w:val="22"/>
        </w:rPr>
        <w:t xml:space="preserve"> amendment </w:t>
      </w:r>
    </w:p>
    <w:p w:rsidR="00834C4C" w:rsidRDefault="00834C4C" w:rsidP="00834C4C">
      <w:pPr>
        <w:pStyle w:val="ListParagraph"/>
        <w:numPr>
          <w:ilvl w:val="3"/>
          <w:numId w:val="74"/>
        </w:numPr>
        <w:rPr>
          <w:rFonts w:asciiTheme="majorBidi" w:hAnsiTheme="majorBidi" w:cstheme="majorBidi"/>
          <w:sz w:val="22"/>
          <w:szCs w:val="22"/>
        </w:rPr>
      </w:pPr>
      <w:r>
        <w:rPr>
          <w:rFonts w:asciiTheme="majorBidi" w:hAnsiTheme="majorBidi" w:cstheme="majorBidi"/>
          <w:sz w:val="22"/>
          <w:szCs w:val="22"/>
        </w:rPr>
        <w:t xml:space="preserve">Almost certainly </w:t>
      </w:r>
      <w:r w:rsidRPr="00C25DF5">
        <w:rPr>
          <w:rFonts w:asciiTheme="majorBidi" w:hAnsiTheme="majorBidi" w:cstheme="majorBidi"/>
          <w:sz w:val="22"/>
          <w:szCs w:val="22"/>
          <w:u w:val="single"/>
        </w:rPr>
        <w:t>not available</w:t>
      </w:r>
      <w:r>
        <w:rPr>
          <w:rFonts w:asciiTheme="majorBidi" w:hAnsiTheme="majorBidi" w:cstheme="majorBidi"/>
          <w:sz w:val="22"/>
          <w:szCs w:val="22"/>
        </w:rPr>
        <w:t xml:space="preserve"> under 1981 under civil right act</w:t>
      </w:r>
      <w:r w:rsidR="0055535D">
        <w:rPr>
          <w:rFonts w:asciiTheme="majorBidi" w:hAnsiTheme="majorBidi" w:cstheme="majorBidi"/>
          <w:sz w:val="22"/>
          <w:szCs w:val="22"/>
        </w:rPr>
        <w:t xml:space="preserve"> </w:t>
      </w:r>
    </w:p>
    <w:p w:rsidR="0055535D" w:rsidRDefault="0055535D" w:rsidP="00834C4C">
      <w:pPr>
        <w:pStyle w:val="ListParagraph"/>
        <w:numPr>
          <w:ilvl w:val="3"/>
          <w:numId w:val="74"/>
        </w:numPr>
        <w:rPr>
          <w:rFonts w:asciiTheme="majorBidi" w:hAnsiTheme="majorBidi" w:cstheme="majorBidi"/>
          <w:sz w:val="22"/>
          <w:szCs w:val="22"/>
        </w:rPr>
      </w:pPr>
      <w:r w:rsidRPr="00C25DF5">
        <w:rPr>
          <w:rFonts w:asciiTheme="majorBidi" w:hAnsiTheme="majorBidi" w:cstheme="majorBidi"/>
          <w:sz w:val="22"/>
          <w:szCs w:val="22"/>
          <w:u w:val="single"/>
        </w:rPr>
        <w:t>Maybe available</w:t>
      </w:r>
      <w:r>
        <w:rPr>
          <w:rFonts w:asciiTheme="majorBidi" w:hAnsiTheme="majorBidi" w:cstheme="majorBidi"/>
          <w:sz w:val="22"/>
          <w:szCs w:val="22"/>
        </w:rPr>
        <w:t xml:space="preserve"> for title II- different approaches</w:t>
      </w:r>
    </w:p>
    <w:p w:rsidR="0055535D" w:rsidRPr="00C25DF5" w:rsidRDefault="0055535D" w:rsidP="00834C4C">
      <w:pPr>
        <w:pStyle w:val="ListParagraph"/>
        <w:numPr>
          <w:ilvl w:val="3"/>
          <w:numId w:val="74"/>
        </w:numPr>
        <w:rPr>
          <w:rFonts w:asciiTheme="majorBidi" w:hAnsiTheme="majorBidi" w:cstheme="majorBidi"/>
          <w:b/>
          <w:bCs/>
          <w:sz w:val="22"/>
          <w:szCs w:val="22"/>
        </w:rPr>
      </w:pPr>
      <w:r w:rsidRPr="00C25DF5">
        <w:rPr>
          <w:rFonts w:asciiTheme="majorBidi" w:hAnsiTheme="majorBidi" w:cstheme="majorBidi"/>
          <w:b/>
          <w:bCs/>
          <w:sz w:val="22"/>
          <w:szCs w:val="22"/>
        </w:rPr>
        <w:t>Definitely allowed under the ADA</w:t>
      </w:r>
    </w:p>
    <w:p w:rsidR="00C25DF5" w:rsidRPr="00CE01D6" w:rsidRDefault="00C25DF5" w:rsidP="00C25DF5">
      <w:pPr>
        <w:pStyle w:val="ListParagraph"/>
        <w:numPr>
          <w:ilvl w:val="3"/>
          <w:numId w:val="74"/>
        </w:numPr>
        <w:rPr>
          <w:rFonts w:asciiTheme="majorBidi" w:hAnsiTheme="majorBidi" w:cstheme="majorBidi"/>
          <w:b/>
          <w:bCs/>
          <w:sz w:val="22"/>
          <w:szCs w:val="22"/>
        </w:rPr>
      </w:pPr>
      <w:r w:rsidRPr="00C25DF5">
        <w:rPr>
          <w:rFonts w:asciiTheme="majorBidi" w:hAnsiTheme="majorBidi" w:cstheme="majorBidi"/>
          <w:b/>
          <w:bCs/>
          <w:sz w:val="22"/>
          <w:szCs w:val="22"/>
        </w:rPr>
        <w:t>Definitely</w:t>
      </w:r>
      <w:r w:rsidR="0055535D" w:rsidRPr="00C25DF5">
        <w:rPr>
          <w:rFonts w:asciiTheme="majorBidi" w:hAnsiTheme="majorBidi" w:cstheme="majorBidi"/>
          <w:b/>
          <w:bCs/>
          <w:sz w:val="22"/>
          <w:szCs w:val="22"/>
        </w:rPr>
        <w:t xml:space="preserve"> allowed under the FHA</w:t>
      </w:r>
      <w:r>
        <w:rPr>
          <w:rFonts w:asciiTheme="majorBidi" w:hAnsiTheme="majorBidi" w:cstheme="majorBidi"/>
          <w:b/>
          <w:bCs/>
          <w:sz w:val="22"/>
          <w:szCs w:val="22"/>
        </w:rPr>
        <w:t xml:space="preserve">: Texas HUD </w:t>
      </w:r>
      <w:r>
        <w:rPr>
          <w:rFonts w:asciiTheme="majorBidi" w:hAnsiTheme="majorBidi" w:cstheme="majorBidi"/>
          <w:sz w:val="22"/>
          <w:szCs w:val="22"/>
        </w:rPr>
        <w:t xml:space="preserve">&amp; agency rules give desperate impact claim- burden shifting also. </w:t>
      </w:r>
      <w:r w:rsidR="00BA74E9">
        <w:rPr>
          <w:rFonts w:asciiTheme="majorBidi" w:hAnsiTheme="majorBidi" w:cstheme="majorBidi"/>
          <w:sz w:val="22"/>
          <w:szCs w:val="22"/>
        </w:rPr>
        <w:t xml:space="preserve">Note different than treatment analysis. </w:t>
      </w:r>
      <w:r w:rsidR="0037375D">
        <w:rPr>
          <w:rFonts w:asciiTheme="majorBidi" w:hAnsiTheme="majorBidi" w:cstheme="majorBidi"/>
          <w:sz w:val="22"/>
          <w:szCs w:val="22"/>
        </w:rPr>
        <w:t>(1)</w:t>
      </w:r>
      <w:r>
        <w:rPr>
          <w:rFonts w:asciiTheme="majorBidi" w:hAnsiTheme="majorBidi" w:cstheme="majorBidi"/>
          <w:sz w:val="22"/>
          <w:szCs w:val="22"/>
        </w:rPr>
        <w:t xml:space="preserve"> need robust </w:t>
      </w:r>
      <w:r w:rsidRPr="0037375D">
        <w:rPr>
          <w:rFonts w:asciiTheme="majorBidi" w:hAnsiTheme="majorBidi" w:cstheme="majorBidi"/>
          <w:sz w:val="22"/>
          <w:szCs w:val="22"/>
          <w:u w:val="single"/>
        </w:rPr>
        <w:t>causality</w:t>
      </w:r>
      <w:r>
        <w:rPr>
          <w:rFonts w:asciiTheme="majorBidi" w:hAnsiTheme="majorBidi" w:cstheme="majorBidi"/>
          <w:sz w:val="22"/>
          <w:szCs w:val="22"/>
        </w:rPr>
        <w:t xml:space="preserve"> requirement</w:t>
      </w:r>
      <w:r w:rsidR="0037375D">
        <w:rPr>
          <w:rFonts w:asciiTheme="majorBidi" w:hAnsiTheme="majorBidi" w:cstheme="majorBidi"/>
          <w:sz w:val="22"/>
          <w:szCs w:val="22"/>
        </w:rPr>
        <w:t xml:space="preserve">; (2) </w:t>
      </w:r>
      <w:r>
        <w:rPr>
          <w:rFonts w:asciiTheme="majorBidi" w:hAnsiTheme="majorBidi" w:cstheme="majorBidi"/>
          <w:sz w:val="22"/>
          <w:szCs w:val="22"/>
        </w:rPr>
        <w:t xml:space="preserve">needs to be necessary to further a </w:t>
      </w:r>
      <w:r w:rsidRPr="0037375D">
        <w:rPr>
          <w:rFonts w:asciiTheme="majorBidi" w:hAnsiTheme="majorBidi" w:cstheme="majorBidi"/>
          <w:sz w:val="22"/>
          <w:szCs w:val="22"/>
          <w:u w:val="single"/>
        </w:rPr>
        <w:t>substantial</w:t>
      </w:r>
      <w:r>
        <w:rPr>
          <w:rFonts w:asciiTheme="majorBidi" w:hAnsiTheme="majorBidi" w:cstheme="majorBidi"/>
          <w:sz w:val="22"/>
          <w:szCs w:val="22"/>
        </w:rPr>
        <w:t xml:space="preserve"> interest</w:t>
      </w:r>
      <w:r w:rsidR="0037375D">
        <w:rPr>
          <w:rFonts w:asciiTheme="majorBidi" w:hAnsiTheme="majorBidi" w:cstheme="majorBidi"/>
          <w:sz w:val="22"/>
          <w:szCs w:val="22"/>
        </w:rPr>
        <w:t>; (3</w:t>
      </w:r>
      <w:r w:rsidR="0037375D" w:rsidRPr="0037375D">
        <w:rPr>
          <w:rFonts w:asciiTheme="majorBidi" w:hAnsiTheme="majorBidi" w:cstheme="majorBidi"/>
          <w:sz w:val="22"/>
          <w:szCs w:val="22"/>
          <w:u w:val="single"/>
        </w:rPr>
        <w:t xml:space="preserve">) </w:t>
      </w:r>
      <w:r w:rsidRPr="0037375D">
        <w:rPr>
          <w:rFonts w:asciiTheme="majorBidi" w:hAnsiTheme="majorBidi" w:cstheme="majorBidi"/>
          <w:sz w:val="22"/>
          <w:szCs w:val="22"/>
          <w:u w:val="single"/>
        </w:rPr>
        <w:t>less discriminatory ways available</w:t>
      </w:r>
      <w:r>
        <w:rPr>
          <w:rFonts w:asciiTheme="majorBidi" w:hAnsiTheme="majorBidi" w:cstheme="majorBidi"/>
          <w:sz w:val="22"/>
          <w:szCs w:val="22"/>
        </w:rPr>
        <w:t xml:space="preserve"> </w:t>
      </w:r>
      <w:r w:rsidR="0037375D">
        <w:rPr>
          <w:rFonts w:asciiTheme="majorBidi" w:hAnsiTheme="majorBidi" w:cstheme="majorBidi"/>
          <w:sz w:val="22"/>
          <w:szCs w:val="22"/>
        </w:rPr>
        <w:t>(all slightly different than Asbury test, third factor big change)</w:t>
      </w:r>
    </w:p>
    <w:p w:rsidR="00E46160" w:rsidRPr="0037375D" w:rsidRDefault="00E46160" w:rsidP="00E46160">
      <w:pPr>
        <w:pStyle w:val="ListParagraph"/>
        <w:numPr>
          <w:ilvl w:val="1"/>
          <w:numId w:val="74"/>
        </w:numPr>
        <w:rPr>
          <w:rFonts w:asciiTheme="majorBidi" w:hAnsiTheme="majorBidi" w:cstheme="majorBidi"/>
          <w:b/>
          <w:bCs/>
          <w:sz w:val="22"/>
          <w:szCs w:val="22"/>
        </w:rPr>
      </w:pPr>
      <w:r w:rsidRPr="0037375D">
        <w:rPr>
          <w:rFonts w:asciiTheme="majorBidi" w:hAnsiTheme="majorBidi" w:cstheme="majorBidi"/>
          <w:b/>
          <w:bCs/>
          <w:sz w:val="22"/>
          <w:szCs w:val="22"/>
        </w:rPr>
        <w:t>Covenants</w:t>
      </w:r>
      <w:r w:rsidR="0037375D" w:rsidRPr="0037375D">
        <w:rPr>
          <w:rFonts w:asciiTheme="majorBidi" w:hAnsiTheme="majorBidi" w:cstheme="majorBidi"/>
          <w:b/>
          <w:bCs/>
          <w:sz w:val="22"/>
          <w:szCs w:val="22"/>
        </w:rPr>
        <w:t xml:space="preserve"> analysis: </w:t>
      </w:r>
    </w:p>
    <w:p w:rsidR="00E46160" w:rsidRDefault="00E46160" w:rsidP="00E46160">
      <w:pPr>
        <w:pStyle w:val="ListParagraph"/>
        <w:numPr>
          <w:ilvl w:val="2"/>
          <w:numId w:val="74"/>
        </w:numPr>
        <w:rPr>
          <w:rFonts w:asciiTheme="majorBidi" w:hAnsiTheme="majorBidi" w:cstheme="majorBidi"/>
          <w:sz w:val="22"/>
          <w:szCs w:val="22"/>
        </w:rPr>
      </w:pPr>
      <w:r w:rsidRPr="0037375D">
        <w:rPr>
          <w:rFonts w:asciiTheme="majorBidi" w:hAnsiTheme="majorBidi" w:cstheme="majorBidi"/>
          <w:b/>
          <w:bCs/>
          <w:sz w:val="22"/>
          <w:szCs w:val="22"/>
        </w:rPr>
        <w:t>Rules for interpreting an ambiguous conveyance</w:t>
      </w:r>
      <w:r>
        <w:rPr>
          <w:rFonts w:asciiTheme="majorBidi" w:hAnsiTheme="majorBidi" w:cstheme="majorBidi"/>
          <w:sz w:val="22"/>
          <w:szCs w:val="22"/>
        </w:rPr>
        <w:t xml:space="preserve"> (grantors intent- Edwards; presumption against forfeiture- relates if should be covenant or estate issue) </w:t>
      </w:r>
    </w:p>
    <w:p w:rsidR="00C35B1C" w:rsidRDefault="00C35B1C" w:rsidP="00E46160">
      <w:pPr>
        <w:pStyle w:val="ListParagraph"/>
        <w:numPr>
          <w:ilvl w:val="2"/>
          <w:numId w:val="74"/>
        </w:numPr>
        <w:rPr>
          <w:rFonts w:asciiTheme="majorBidi" w:hAnsiTheme="majorBidi" w:cstheme="majorBidi"/>
          <w:sz w:val="22"/>
          <w:szCs w:val="22"/>
        </w:rPr>
      </w:pPr>
      <w:r w:rsidRPr="0037375D">
        <w:rPr>
          <w:rFonts w:asciiTheme="majorBidi" w:hAnsiTheme="majorBidi" w:cstheme="majorBidi"/>
          <w:b/>
          <w:bCs/>
          <w:sz w:val="22"/>
          <w:szCs w:val="22"/>
        </w:rPr>
        <w:t>Traditional test</w:t>
      </w:r>
      <w:r w:rsidR="0037375D">
        <w:rPr>
          <w:rFonts w:asciiTheme="majorBidi" w:hAnsiTheme="majorBidi" w:cstheme="majorBidi"/>
          <w:b/>
          <w:bCs/>
          <w:sz w:val="22"/>
          <w:szCs w:val="22"/>
        </w:rPr>
        <w:t>s</w:t>
      </w:r>
      <w:r w:rsidRPr="0037375D">
        <w:rPr>
          <w:rFonts w:asciiTheme="majorBidi" w:hAnsiTheme="majorBidi" w:cstheme="majorBidi"/>
          <w:b/>
          <w:bCs/>
          <w:sz w:val="22"/>
          <w:szCs w:val="22"/>
        </w:rPr>
        <w:t xml:space="preserve"> for covenants</w:t>
      </w:r>
      <w:r>
        <w:rPr>
          <w:rFonts w:asciiTheme="majorBidi" w:hAnsiTheme="majorBidi" w:cstheme="majorBidi"/>
          <w:sz w:val="22"/>
          <w:szCs w:val="22"/>
        </w:rPr>
        <w:t xml:space="preserve">: real covenants and equitable servitudes- traditionally depended on what remedy one was seeking, today that is no longer the case </w:t>
      </w:r>
    </w:p>
    <w:p w:rsidR="00B50B6A" w:rsidRPr="0037375D" w:rsidRDefault="00B50B6A" w:rsidP="00B50B6A">
      <w:pPr>
        <w:pStyle w:val="ListParagraph"/>
        <w:numPr>
          <w:ilvl w:val="3"/>
          <w:numId w:val="74"/>
        </w:numPr>
        <w:rPr>
          <w:rFonts w:asciiTheme="majorBidi" w:hAnsiTheme="majorBidi" w:cstheme="majorBidi"/>
          <w:b/>
          <w:bCs/>
          <w:sz w:val="22"/>
          <w:szCs w:val="22"/>
        </w:rPr>
      </w:pPr>
      <w:r w:rsidRPr="0037375D">
        <w:rPr>
          <w:rFonts w:asciiTheme="majorBidi" w:hAnsiTheme="majorBidi" w:cstheme="majorBidi"/>
          <w:b/>
          <w:bCs/>
          <w:sz w:val="22"/>
          <w:szCs w:val="22"/>
        </w:rPr>
        <w:t>Restatements approach</w:t>
      </w:r>
    </w:p>
    <w:p w:rsidR="00C35B1C" w:rsidRDefault="00C35B1C" w:rsidP="00E46160">
      <w:pPr>
        <w:pStyle w:val="ListParagraph"/>
        <w:numPr>
          <w:ilvl w:val="2"/>
          <w:numId w:val="74"/>
        </w:numPr>
        <w:rPr>
          <w:rFonts w:asciiTheme="majorBidi" w:hAnsiTheme="majorBidi" w:cstheme="majorBidi"/>
          <w:sz w:val="22"/>
          <w:szCs w:val="22"/>
        </w:rPr>
      </w:pPr>
      <w:r w:rsidRPr="0037375D">
        <w:rPr>
          <w:rFonts w:asciiTheme="majorBidi" w:hAnsiTheme="majorBidi" w:cstheme="majorBidi"/>
          <w:b/>
          <w:bCs/>
          <w:sz w:val="22"/>
          <w:szCs w:val="22"/>
        </w:rPr>
        <w:t>Specific jurisdictional approaches to covenants</w:t>
      </w:r>
      <w:r>
        <w:rPr>
          <w:rFonts w:asciiTheme="majorBidi" w:hAnsiTheme="majorBidi" w:cstheme="majorBidi"/>
          <w:sz w:val="22"/>
          <w:szCs w:val="22"/>
        </w:rPr>
        <w:t xml:space="preserve">: </w:t>
      </w:r>
    </w:p>
    <w:p w:rsidR="00C35B1C" w:rsidRDefault="00C35B1C" w:rsidP="00C35B1C">
      <w:pPr>
        <w:pStyle w:val="ListParagraph"/>
        <w:numPr>
          <w:ilvl w:val="3"/>
          <w:numId w:val="74"/>
        </w:numPr>
        <w:rPr>
          <w:rFonts w:asciiTheme="majorBidi" w:hAnsiTheme="majorBidi" w:cstheme="majorBidi"/>
          <w:sz w:val="22"/>
          <w:szCs w:val="22"/>
        </w:rPr>
      </w:pPr>
      <w:r>
        <w:rPr>
          <w:rFonts w:asciiTheme="majorBidi" w:hAnsiTheme="majorBidi" w:cstheme="majorBidi"/>
          <w:sz w:val="22"/>
          <w:szCs w:val="22"/>
        </w:rPr>
        <w:t xml:space="preserve">Reasonableness review of prohibited acts (Davidson, </w:t>
      </w:r>
      <w:proofErr w:type="spellStart"/>
      <w:r>
        <w:rPr>
          <w:rFonts w:asciiTheme="majorBidi" w:hAnsiTheme="majorBidi" w:cstheme="majorBidi"/>
          <w:sz w:val="22"/>
          <w:szCs w:val="22"/>
        </w:rPr>
        <w:t>narhstdat</w:t>
      </w:r>
      <w:proofErr w:type="spellEnd"/>
      <w:r>
        <w:rPr>
          <w:rFonts w:asciiTheme="majorBidi" w:hAnsiTheme="majorBidi" w:cstheme="majorBidi"/>
          <w:sz w:val="22"/>
          <w:szCs w:val="22"/>
        </w:rPr>
        <w:t xml:space="preserve">, </w:t>
      </w:r>
      <w:proofErr w:type="spellStart"/>
      <w:r>
        <w:rPr>
          <w:rFonts w:asciiTheme="majorBidi" w:hAnsiTheme="majorBidi" w:cstheme="majorBidi"/>
          <w:sz w:val="22"/>
          <w:szCs w:val="22"/>
        </w:rPr>
        <w:t>neuman</w:t>
      </w:r>
      <w:proofErr w:type="spellEnd"/>
      <w:r>
        <w:rPr>
          <w:rFonts w:asciiTheme="majorBidi" w:hAnsiTheme="majorBidi" w:cstheme="majorBidi"/>
          <w:sz w:val="22"/>
          <w:szCs w:val="22"/>
        </w:rPr>
        <w:t>)</w:t>
      </w:r>
    </w:p>
    <w:p w:rsidR="00C35B1C" w:rsidRDefault="00C35B1C" w:rsidP="00C35B1C">
      <w:pPr>
        <w:pStyle w:val="ListParagraph"/>
        <w:numPr>
          <w:ilvl w:val="3"/>
          <w:numId w:val="74"/>
        </w:numPr>
        <w:rPr>
          <w:rFonts w:asciiTheme="majorBidi" w:hAnsiTheme="majorBidi" w:cstheme="majorBidi"/>
          <w:sz w:val="22"/>
          <w:szCs w:val="22"/>
        </w:rPr>
      </w:pPr>
      <w:r>
        <w:rPr>
          <w:rFonts w:asciiTheme="majorBidi" w:hAnsiTheme="majorBidi" w:cstheme="majorBidi"/>
          <w:sz w:val="22"/>
          <w:szCs w:val="22"/>
        </w:rPr>
        <w:t xml:space="preserve">Standards </w:t>
      </w:r>
      <w:r w:rsidR="0037375D">
        <w:rPr>
          <w:rFonts w:asciiTheme="majorBidi" w:hAnsiTheme="majorBidi" w:cstheme="majorBidi"/>
          <w:sz w:val="22"/>
          <w:szCs w:val="22"/>
        </w:rPr>
        <w:t>of</w:t>
      </w:r>
      <w:r>
        <w:rPr>
          <w:rFonts w:asciiTheme="majorBidi" w:hAnsiTheme="majorBidi" w:cstheme="majorBidi"/>
          <w:sz w:val="22"/>
          <w:szCs w:val="22"/>
        </w:rPr>
        <w:t xml:space="preserve"> review on restraints on alienation</w:t>
      </w:r>
    </w:p>
    <w:p w:rsidR="00C35B1C" w:rsidRDefault="00C35B1C" w:rsidP="00C35B1C">
      <w:pPr>
        <w:pStyle w:val="ListParagraph"/>
        <w:numPr>
          <w:ilvl w:val="3"/>
          <w:numId w:val="74"/>
        </w:numPr>
        <w:rPr>
          <w:rFonts w:asciiTheme="majorBidi" w:hAnsiTheme="majorBidi" w:cstheme="majorBidi"/>
          <w:sz w:val="22"/>
          <w:szCs w:val="22"/>
        </w:rPr>
      </w:pPr>
      <w:r>
        <w:rPr>
          <w:rFonts w:asciiTheme="majorBidi" w:hAnsiTheme="majorBidi" w:cstheme="majorBidi"/>
          <w:sz w:val="22"/>
          <w:szCs w:val="22"/>
        </w:rPr>
        <w:t>Review of racially restrictive covenants- state action</w:t>
      </w:r>
    </w:p>
    <w:p w:rsidR="00B50B6A" w:rsidRPr="00FD04E8" w:rsidRDefault="00B50B6A" w:rsidP="00B50B6A">
      <w:pPr>
        <w:pStyle w:val="ListParagraph"/>
        <w:numPr>
          <w:ilvl w:val="2"/>
          <w:numId w:val="74"/>
        </w:numPr>
        <w:rPr>
          <w:rFonts w:asciiTheme="majorBidi" w:hAnsiTheme="majorBidi" w:cstheme="majorBidi"/>
          <w:b/>
          <w:bCs/>
          <w:sz w:val="22"/>
          <w:szCs w:val="22"/>
        </w:rPr>
      </w:pPr>
      <w:r w:rsidRPr="00FD04E8">
        <w:rPr>
          <w:rFonts w:asciiTheme="majorBidi" w:hAnsiTheme="majorBidi" w:cstheme="majorBidi"/>
          <w:b/>
          <w:bCs/>
          <w:sz w:val="22"/>
          <w:szCs w:val="22"/>
        </w:rPr>
        <w:t>Implied reciprocal negative servitudes doctrine</w:t>
      </w:r>
    </w:p>
    <w:p w:rsidR="005D4BAB" w:rsidRDefault="005D4BAB" w:rsidP="005D4BAB">
      <w:pPr>
        <w:pStyle w:val="ListParagraph"/>
        <w:numPr>
          <w:ilvl w:val="1"/>
          <w:numId w:val="74"/>
        </w:numPr>
        <w:rPr>
          <w:rFonts w:asciiTheme="majorBidi" w:hAnsiTheme="majorBidi" w:cstheme="majorBidi"/>
          <w:sz w:val="22"/>
          <w:szCs w:val="22"/>
        </w:rPr>
      </w:pPr>
      <w:r>
        <w:rPr>
          <w:rFonts w:asciiTheme="majorBidi" w:hAnsiTheme="majorBidi" w:cstheme="majorBidi"/>
          <w:sz w:val="22"/>
          <w:szCs w:val="22"/>
        </w:rPr>
        <w:t xml:space="preserve">Zoning and taking: </w:t>
      </w:r>
    </w:p>
    <w:p w:rsidR="005D4BAB" w:rsidRDefault="005D4BAB" w:rsidP="005D4BAB">
      <w:pPr>
        <w:pStyle w:val="ListParagraph"/>
        <w:numPr>
          <w:ilvl w:val="2"/>
          <w:numId w:val="74"/>
        </w:numPr>
        <w:rPr>
          <w:rFonts w:asciiTheme="majorBidi" w:hAnsiTheme="majorBidi" w:cstheme="majorBidi"/>
          <w:sz w:val="22"/>
          <w:szCs w:val="22"/>
        </w:rPr>
      </w:pPr>
      <w:r>
        <w:rPr>
          <w:rFonts w:asciiTheme="majorBidi" w:hAnsiTheme="majorBidi" w:cstheme="majorBidi"/>
          <w:sz w:val="22"/>
          <w:szCs w:val="22"/>
        </w:rPr>
        <w:t xml:space="preserve">Can challenge the action by the state: </w:t>
      </w:r>
    </w:p>
    <w:p w:rsidR="005D4BAB" w:rsidRDefault="005D4BAB" w:rsidP="005D4BAB">
      <w:pPr>
        <w:pStyle w:val="ListParagraph"/>
        <w:numPr>
          <w:ilvl w:val="3"/>
          <w:numId w:val="74"/>
        </w:numPr>
        <w:rPr>
          <w:rFonts w:asciiTheme="majorBidi" w:hAnsiTheme="majorBidi" w:cstheme="majorBidi"/>
          <w:sz w:val="22"/>
          <w:szCs w:val="22"/>
        </w:rPr>
      </w:pPr>
      <w:r w:rsidRPr="00FD04E8">
        <w:rPr>
          <w:rFonts w:asciiTheme="majorBidi" w:hAnsiTheme="majorBidi" w:cstheme="majorBidi"/>
          <w:b/>
          <w:bCs/>
          <w:sz w:val="22"/>
          <w:szCs w:val="22"/>
        </w:rPr>
        <w:t>Substantive due process claim</w:t>
      </w:r>
      <w:r>
        <w:rPr>
          <w:rFonts w:asciiTheme="majorBidi" w:hAnsiTheme="majorBidi" w:cstheme="majorBidi"/>
          <w:sz w:val="22"/>
          <w:szCs w:val="22"/>
        </w:rPr>
        <w:t xml:space="preserve">: </w:t>
      </w:r>
    </w:p>
    <w:p w:rsidR="005D4BAB" w:rsidRDefault="005D4BAB" w:rsidP="005D4BAB">
      <w:pPr>
        <w:pStyle w:val="ListParagraph"/>
        <w:numPr>
          <w:ilvl w:val="4"/>
          <w:numId w:val="74"/>
        </w:numPr>
        <w:rPr>
          <w:rFonts w:asciiTheme="majorBidi" w:hAnsiTheme="majorBidi" w:cstheme="majorBidi"/>
          <w:sz w:val="22"/>
          <w:szCs w:val="22"/>
        </w:rPr>
      </w:pPr>
      <w:r>
        <w:rPr>
          <w:rFonts w:asciiTheme="majorBidi" w:hAnsiTheme="majorBidi" w:cstheme="majorBidi"/>
          <w:sz w:val="22"/>
          <w:szCs w:val="22"/>
        </w:rPr>
        <w:t xml:space="preserve">Euclid deference for a zoning ordinance- likely going to fail </w:t>
      </w:r>
    </w:p>
    <w:p w:rsidR="005D4BAB" w:rsidRDefault="005D4BAB" w:rsidP="005D4BAB">
      <w:pPr>
        <w:pStyle w:val="ListParagraph"/>
        <w:numPr>
          <w:ilvl w:val="4"/>
          <w:numId w:val="74"/>
        </w:numPr>
        <w:rPr>
          <w:rFonts w:asciiTheme="majorBidi" w:hAnsiTheme="majorBidi" w:cstheme="majorBidi"/>
          <w:sz w:val="22"/>
          <w:szCs w:val="22"/>
        </w:rPr>
      </w:pPr>
      <w:r>
        <w:rPr>
          <w:rFonts w:asciiTheme="majorBidi" w:hAnsiTheme="majorBidi" w:cstheme="majorBidi"/>
          <w:sz w:val="22"/>
          <w:szCs w:val="22"/>
        </w:rPr>
        <w:t xml:space="preserve">Strict scrutiny for fundamental rights  </w:t>
      </w:r>
    </w:p>
    <w:p w:rsidR="005D4BAB" w:rsidRPr="00FD04E8" w:rsidRDefault="005D4BAB" w:rsidP="005D4BAB">
      <w:pPr>
        <w:pStyle w:val="ListParagraph"/>
        <w:numPr>
          <w:ilvl w:val="3"/>
          <w:numId w:val="74"/>
        </w:numPr>
        <w:rPr>
          <w:rFonts w:asciiTheme="majorBidi" w:hAnsiTheme="majorBidi" w:cstheme="majorBidi"/>
          <w:b/>
          <w:bCs/>
          <w:sz w:val="22"/>
          <w:szCs w:val="22"/>
        </w:rPr>
      </w:pPr>
      <w:r w:rsidRPr="00FD04E8">
        <w:rPr>
          <w:rFonts w:asciiTheme="majorBidi" w:hAnsiTheme="majorBidi" w:cstheme="majorBidi"/>
          <w:b/>
          <w:bCs/>
          <w:sz w:val="22"/>
          <w:szCs w:val="22"/>
        </w:rPr>
        <w:t xml:space="preserve">Equal protection claims </w:t>
      </w:r>
    </w:p>
    <w:p w:rsidR="005D4BAB" w:rsidRDefault="005D4BAB" w:rsidP="005D4BAB">
      <w:pPr>
        <w:pStyle w:val="ListParagraph"/>
        <w:numPr>
          <w:ilvl w:val="4"/>
          <w:numId w:val="74"/>
        </w:numPr>
        <w:rPr>
          <w:rFonts w:asciiTheme="majorBidi" w:hAnsiTheme="majorBidi" w:cstheme="majorBidi"/>
          <w:sz w:val="22"/>
          <w:szCs w:val="22"/>
        </w:rPr>
      </w:pPr>
      <w:proofErr w:type="gramStart"/>
      <w:r>
        <w:rPr>
          <w:rFonts w:asciiTheme="majorBidi" w:hAnsiTheme="majorBidi" w:cstheme="majorBidi"/>
          <w:sz w:val="22"/>
          <w:szCs w:val="22"/>
        </w:rPr>
        <w:t>Also</w:t>
      </w:r>
      <w:proofErr w:type="gramEnd"/>
      <w:r>
        <w:rPr>
          <w:rFonts w:asciiTheme="majorBidi" w:hAnsiTheme="majorBidi" w:cstheme="majorBidi"/>
          <w:sz w:val="22"/>
          <w:szCs w:val="22"/>
        </w:rPr>
        <w:t xml:space="preserve"> has heightened scrutiny  </w:t>
      </w:r>
    </w:p>
    <w:p w:rsidR="005D4BAB" w:rsidRPr="00FD04E8" w:rsidRDefault="005D4BAB" w:rsidP="005D4BAB">
      <w:pPr>
        <w:pStyle w:val="ListParagraph"/>
        <w:numPr>
          <w:ilvl w:val="3"/>
          <w:numId w:val="74"/>
        </w:numPr>
        <w:rPr>
          <w:rFonts w:asciiTheme="majorBidi" w:hAnsiTheme="majorBidi" w:cstheme="majorBidi"/>
          <w:b/>
          <w:bCs/>
          <w:sz w:val="22"/>
          <w:szCs w:val="22"/>
        </w:rPr>
      </w:pPr>
      <w:r w:rsidRPr="00FD04E8">
        <w:rPr>
          <w:rFonts w:asciiTheme="majorBidi" w:hAnsiTheme="majorBidi" w:cstheme="majorBidi"/>
          <w:b/>
          <w:bCs/>
          <w:sz w:val="22"/>
          <w:szCs w:val="22"/>
        </w:rPr>
        <w:t>Takings clause</w:t>
      </w:r>
    </w:p>
    <w:p w:rsidR="005D4BAB" w:rsidRDefault="005D4BAB" w:rsidP="005D4BAB">
      <w:pPr>
        <w:pStyle w:val="ListParagraph"/>
        <w:numPr>
          <w:ilvl w:val="4"/>
          <w:numId w:val="74"/>
        </w:numPr>
        <w:rPr>
          <w:rFonts w:asciiTheme="majorBidi" w:hAnsiTheme="majorBidi" w:cstheme="majorBidi"/>
          <w:sz w:val="22"/>
          <w:szCs w:val="22"/>
        </w:rPr>
      </w:pPr>
      <w:r>
        <w:rPr>
          <w:rFonts w:asciiTheme="majorBidi" w:hAnsiTheme="majorBidi" w:cstheme="majorBidi"/>
          <w:sz w:val="22"/>
          <w:szCs w:val="22"/>
        </w:rPr>
        <w:t>Are we in eminent domain- public use</w:t>
      </w:r>
    </w:p>
    <w:p w:rsidR="00D3191E" w:rsidRDefault="00D3191E" w:rsidP="005D4BAB">
      <w:pPr>
        <w:pStyle w:val="ListParagraph"/>
        <w:numPr>
          <w:ilvl w:val="4"/>
          <w:numId w:val="74"/>
        </w:numPr>
        <w:rPr>
          <w:rFonts w:asciiTheme="majorBidi" w:hAnsiTheme="majorBidi" w:cstheme="majorBidi"/>
          <w:sz w:val="22"/>
          <w:szCs w:val="22"/>
        </w:rPr>
      </w:pPr>
      <w:r>
        <w:rPr>
          <w:rFonts w:asciiTheme="majorBidi" w:hAnsiTheme="majorBidi" w:cstheme="majorBidi"/>
          <w:sz w:val="22"/>
          <w:szCs w:val="22"/>
        </w:rPr>
        <w:t>Regulatory-Penn Central</w:t>
      </w:r>
    </w:p>
    <w:p w:rsidR="005D4BAB" w:rsidRDefault="005D4BAB" w:rsidP="005D4BAB">
      <w:pPr>
        <w:pStyle w:val="ListParagraph"/>
        <w:numPr>
          <w:ilvl w:val="4"/>
          <w:numId w:val="74"/>
        </w:numPr>
        <w:rPr>
          <w:rFonts w:asciiTheme="majorBidi" w:hAnsiTheme="majorBidi" w:cstheme="majorBidi"/>
          <w:sz w:val="22"/>
          <w:szCs w:val="22"/>
        </w:rPr>
      </w:pPr>
      <w:r>
        <w:rPr>
          <w:rFonts w:asciiTheme="majorBidi" w:hAnsiTheme="majorBidi" w:cstheme="majorBidi"/>
          <w:sz w:val="22"/>
          <w:szCs w:val="22"/>
        </w:rPr>
        <w:t>Are we in bright line categorical rule</w:t>
      </w:r>
    </w:p>
    <w:p w:rsidR="005D4BAB" w:rsidRPr="007C4A17" w:rsidRDefault="00D3191E" w:rsidP="005D4BAB">
      <w:pPr>
        <w:pStyle w:val="ListParagraph"/>
        <w:numPr>
          <w:ilvl w:val="4"/>
          <w:numId w:val="74"/>
        </w:numPr>
        <w:rPr>
          <w:rFonts w:asciiTheme="majorBidi" w:hAnsiTheme="majorBidi" w:cstheme="majorBidi"/>
          <w:sz w:val="22"/>
          <w:szCs w:val="22"/>
        </w:rPr>
      </w:pPr>
      <w:r>
        <w:rPr>
          <w:rFonts w:asciiTheme="majorBidi" w:hAnsiTheme="majorBidi" w:cstheme="majorBidi"/>
          <w:sz w:val="22"/>
          <w:szCs w:val="22"/>
        </w:rPr>
        <w:t>Local exactions- money condition to develop</w:t>
      </w:r>
    </w:p>
    <w:sectPr w:rsidR="005D4BAB" w:rsidRPr="007C4A17" w:rsidSect="0020239D">
      <w:footerReference w:type="even"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650A" w:rsidRDefault="0023650A" w:rsidP="00FD4BD9">
      <w:r>
        <w:separator/>
      </w:r>
    </w:p>
  </w:endnote>
  <w:endnote w:type="continuationSeparator" w:id="0">
    <w:p w:rsidR="0023650A" w:rsidRDefault="0023650A" w:rsidP="00FD4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0000500000000020000"/>
    <w:charset w:val="00"/>
    <w:family w:val="roman"/>
    <w:pitch w:val="variable"/>
    <w:sig w:usb0="E0002AF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97105658"/>
      <w:docPartObj>
        <w:docPartGallery w:val="Page Numbers (Bottom of Page)"/>
        <w:docPartUnique/>
      </w:docPartObj>
    </w:sdtPr>
    <w:sdtContent>
      <w:p w:rsidR="000D4C73" w:rsidRDefault="000D4C73" w:rsidP="00C233A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D4C73" w:rsidRDefault="000D4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23600405"/>
      <w:docPartObj>
        <w:docPartGallery w:val="Page Numbers (Bottom of Page)"/>
        <w:docPartUnique/>
      </w:docPartObj>
    </w:sdtPr>
    <w:sdtContent>
      <w:p w:rsidR="000D4C73" w:rsidRDefault="000D4C73" w:rsidP="00C233A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D4C73" w:rsidRDefault="000D4C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650A" w:rsidRDefault="0023650A" w:rsidP="00FD4BD9">
      <w:r>
        <w:separator/>
      </w:r>
    </w:p>
  </w:footnote>
  <w:footnote w:type="continuationSeparator" w:id="0">
    <w:p w:rsidR="0023650A" w:rsidRDefault="0023650A" w:rsidP="00FD4B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73B44"/>
    <w:multiLevelType w:val="hybridMultilevel"/>
    <w:tmpl w:val="566CDCFC"/>
    <w:lvl w:ilvl="0" w:tplc="5010C6BA">
      <w:start w:val="1"/>
      <w:numFmt w:val="decimal"/>
      <w:lvlText w:val="%1."/>
      <w:lvlJc w:val="left"/>
      <w:pPr>
        <w:ind w:left="720" w:hanging="360"/>
      </w:pPr>
      <w:rPr>
        <w:rFonts w:asciiTheme="majorBidi" w:hAnsiTheme="majorBidi" w:cstheme="majorBidi" w:hint="default"/>
        <w:b w:val="0"/>
        <w:bCs w:val="0"/>
        <w:sz w:val="22"/>
        <w:szCs w:val="22"/>
      </w:rPr>
    </w:lvl>
    <w:lvl w:ilvl="1" w:tplc="DBE0997E">
      <w:start w:val="1"/>
      <w:numFmt w:val="lowerLetter"/>
      <w:lvlText w:val="%2."/>
      <w:lvlJc w:val="left"/>
      <w:pPr>
        <w:ind w:left="1440" w:hanging="360"/>
      </w:pPr>
      <w:rPr>
        <w:rFonts w:asciiTheme="majorBidi" w:hAnsiTheme="majorBidi" w:cstheme="majorBidi" w:hint="default"/>
        <w:b w:val="0"/>
        <w:bCs w:val="0"/>
        <w:sz w:val="22"/>
        <w:szCs w:val="22"/>
      </w:rPr>
    </w:lvl>
    <w:lvl w:ilvl="2" w:tplc="02F6E00C">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07BF6"/>
    <w:multiLevelType w:val="hybridMultilevel"/>
    <w:tmpl w:val="D4184E32"/>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2E70EECA">
      <w:start w:val="1"/>
      <w:numFmt w:val="lowerLetter"/>
      <w:lvlText w:val="%2."/>
      <w:lvlJc w:val="left"/>
      <w:pPr>
        <w:ind w:left="1440" w:hanging="360"/>
      </w:pPr>
      <w:rPr>
        <w:b w:val="0"/>
        <w:bCs w:val="0"/>
        <w:i w:val="0"/>
        <w:iCs/>
        <w:sz w:val="22"/>
        <w:szCs w:val="22"/>
      </w:rPr>
    </w:lvl>
    <w:lvl w:ilvl="2" w:tplc="E93C205E">
      <w:start w:val="1"/>
      <w:numFmt w:val="lowerRoman"/>
      <w:lvlText w:val="%3."/>
      <w:lvlJc w:val="right"/>
      <w:pPr>
        <w:ind w:left="2160" w:hanging="180"/>
      </w:pPr>
      <w:rPr>
        <w:b w:val="0"/>
        <w:bCs w:val="0"/>
        <w:i w:val="0"/>
        <w:iCs/>
      </w:rPr>
    </w:lvl>
    <w:lvl w:ilvl="3" w:tplc="04090009">
      <w:start w:val="1"/>
      <w:numFmt w:val="bullet"/>
      <w:lvlText w:val=""/>
      <w:lvlJc w:val="left"/>
      <w:pPr>
        <w:ind w:left="2880" w:hanging="360"/>
      </w:pPr>
      <w:rPr>
        <w:rFonts w:ascii="Wingdings" w:hAnsi="Wingding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912923"/>
    <w:multiLevelType w:val="hybridMultilevel"/>
    <w:tmpl w:val="AE52F6EA"/>
    <w:lvl w:ilvl="0" w:tplc="6868C4EC">
      <w:start w:val="1"/>
      <w:numFmt w:val="decimal"/>
      <w:lvlText w:val="%1."/>
      <w:lvlJc w:val="left"/>
      <w:pPr>
        <w:ind w:left="720" w:hanging="360"/>
      </w:pPr>
      <w:rPr>
        <w:rFonts w:asciiTheme="majorBidi" w:hAnsiTheme="majorBidi" w:cstheme="majorBidi" w:hint="default"/>
        <w:b w:val="0"/>
        <w:bCs w:val="0"/>
        <w:color w:val="000000" w:themeColor="text1"/>
        <w:sz w:val="22"/>
        <w:szCs w:val="22"/>
      </w:rPr>
    </w:lvl>
    <w:lvl w:ilvl="1" w:tplc="A79A3DAA">
      <w:start w:val="1"/>
      <w:numFmt w:val="lowerLetter"/>
      <w:lvlText w:val="%2."/>
      <w:lvlJc w:val="left"/>
      <w:pPr>
        <w:ind w:left="1440" w:hanging="360"/>
      </w:pPr>
      <w:rPr>
        <w:b w:val="0"/>
        <w:bCs/>
        <w:i w:val="0"/>
        <w:iCs/>
      </w:rPr>
    </w:lvl>
    <w:lvl w:ilvl="2" w:tplc="6A666C2A">
      <w:start w:val="1"/>
      <w:numFmt w:val="lowerRoman"/>
      <w:lvlText w:val="%3."/>
      <w:lvlJc w:val="right"/>
      <w:pPr>
        <w:ind w:left="2160" w:hanging="180"/>
      </w:pPr>
      <w:rPr>
        <w:b w:val="0"/>
        <w:bCs/>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06057F"/>
    <w:multiLevelType w:val="hybridMultilevel"/>
    <w:tmpl w:val="0BCA8CD6"/>
    <w:lvl w:ilvl="0" w:tplc="5204B262">
      <w:start w:val="1"/>
      <w:numFmt w:val="decimal"/>
      <w:lvlText w:val="%1."/>
      <w:lvlJc w:val="left"/>
      <w:pPr>
        <w:ind w:left="720" w:hanging="360"/>
      </w:pPr>
      <w:rPr>
        <w:rFonts w:asciiTheme="majorBidi" w:hAnsiTheme="majorBidi" w:cstheme="majorBidi" w:hint="default"/>
        <w:b w:val="0"/>
        <w:bCs/>
        <w:sz w:val="22"/>
        <w:szCs w:val="22"/>
      </w:rPr>
    </w:lvl>
    <w:lvl w:ilvl="1" w:tplc="516AB39C">
      <w:start w:val="1"/>
      <w:numFmt w:val="lowerLetter"/>
      <w:lvlText w:val="%2."/>
      <w:lvlJc w:val="left"/>
      <w:pPr>
        <w:ind w:left="1440" w:hanging="360"/>
      </w:pPr>
      <w:rPr>
        <w:b w:val="0"/>
        <w:bCs w:val="0"/>
      </w:rPr>
    </w:lvl>
    <w:lvl w:ilvl="2" w:tplc="14FA24D4">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270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825FD2"/>
    <w:multiLevelType w:val="hybridMultilevel"/>
    <w:tmpl w:val="D4184E32"/>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2E70EECA">
      <w:start w:val="1"/>
      <w:numFmt w:val="lowerLetter"/>
      <w:lvlText w:val="%2."/>
      <w:lvlJc w:val="left"/>
      <w:pPr>
        <w:ind w:left="1440" w:hanging="360"/>
      </w:pPr>
      <w:rPr>
        <w:b w:val="0"/>
        <w:bCs w:val="0"/>
        <w:i w:val="0"/>
        <w:iCs/>
        <w:sz w:val="22"/>
        <w:szCs w:val="22"/>
      </w:rPr>
    </w:lvl>
    <w:lvl w:ilvl="2" w:tplc="E93C205E">
      <w:start w:val="1"/>
      <w:numFmt w:val="lowerRoman"/>
      <w:lvlText w:val="%3."/>
      <w:lvlJc w:val="right"/>
      <w:pPr>
        <w:ind w:left="2160" w:hanging="180"/>
      </w:pPr>
      <w:rPr>
        <w:b w:val="0"/>
        <w:bCs w:val="0"/>
        <w:i w:val="0"/>
        <w:iCs/>
      </w:rPr>
    </w:lvl>
    <w:lvl w:ilvl="3" w:tplc="04090009">
      <w:start w:val="1"/>
      <w:numFmt w:val="bullet"/>
      <w:lvlText w:val=""/>
      <w:lvlJc w:val="left"/>
      <w:pPr>
        <w:ind w:left="2880" w:hanging="360"/>
      </w:pPr>
      <w:rPr>
        <w:rFonts w:ascii="Wingdings" w:hAnsi="Wingding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263A84"/>
    <w:multiLevelType w:val="hybridMultilevel"/>
    <w:tmpl w:val="C5B89FBE"/>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0A04BBB4">
      <w:start w:val="1"/>
      <w:numFmt w:val="lowerLetter"/>
      <w:lvlText w:val="%2."/>
      <w:lvlJc w:val="left"/>
      <w:pPr>
        <w:ind w:left="1440" w:hanging="360"/>
      </w:pPr>
      <w:rPr>
        <w:b w:val="0"/>
        <w:bCs w:val="0"/>
      </w:rPr>
    </w:lvl>
    <w:lvl w:ilvl="2" w:tplc="22D6CE70">
      <w:start w:val="1"/>
      <w:numFmt w:val="lowerRoman"/>
      <w:lvlText w:val="%3."/>
      <w:lvlJc w:val="right"/>
      <w:pPr>
        <w:ind w:left="2160" w:hanging="180"/>
      </w:pPr>
      <w:rPr>
        <w:rFonts w:asciiTheme="majorBidi" w:hAnsiTheme="majorBidi" w:cstheme="majorBidi" w:hint="default"/>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4458E0"/>
    <w:multiLevelType w:val="hybridMultilevel"/>
    <w:tmpl w:val="825EE130"/>
    <w:lvl w:ilvl="0" w:tplc="1F4624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681DE1"/>
    <w:multiLevelType w:val="hybridMultilevel"/>
    <w:tmpl w:val="47284B5A"/>
    <w:lvl w:ilvl="0" w:tplc="47109E62">
      <w:start w:val="1"/>
      <w:numFmt w:val="decimal"/>
      <w:lvlText w:val="%1."/>
      <w:lvlJc w:val="left"/>
      <w:pPr>
        <w:ind w:left="720" w:hanging="360"/>
      </w:pPr>
      <w:rPr>
        <w:rFonts w:asciiTheme="majorBidi" w:hAnsiTheme="majorBidi" w:cstheme="majorBidi" w:hint="default"/>
        <w:b w:val="0"/>
        <w:bCs w:val="0"/>
        <w:sz w:val="22"/>
        <w:szCs w:val="22"/>
      </w:rPr>
    </w:lvl>
    <w:lvl w:ilvl="1" w:tplc="A7D64588">
      <w:start w:val="1"/>
      <w:numFmt w:val="lowerLetter"/>
      <w:lvlText w:val="%2."/>
      <w:lvlJc w:val="left"/>
      <w:pPr>
        <w:ind w:left="1440" w:hanging="360"/>
      </w:pPr>
      <w:rPr>
        <w:rFonts w:asciiTheme="majorBidi" w:hAnsiTheme="majorBidi" w:cstheme="majorBidi" w:hint="default"/>
      </w:rPr>
    </w:lvl>
    <w:lvl w:ilvl="2" w:tplc="D96469B2">
      <w:start w:val="1"/>
      <w:numFmt w:val="lowerRoman"/>
      <w:lvlText w:val="%3."/>
      <w:lvlJc w:val="right"/>
      <w:pPr>
        <w:ind w:left="2160" w:hanging="180"/>
      </w:pPr>
      <w:rPr>
        <w:rFonts w:asciiTheme="majorBidi" w:hAnsiTheme="majorBidi" w:cstheme="maj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EF664E"/>
    <w:multiLevelType w:val="hybridMultilevel"/>
    <w:tmpl w:val="C8F845F2"/>
    <w:lvl w:ilvl="0" w:tplc="1284CEDE">
      <w:start w:val="1"/>
      <w:numFmt w:val="decimal"/>
      <w:lvlText w:val="%1."/>
      <w:lvlJc w:val="left"/>
      <w:pPr>
        <w:ind w:left="720" w:hanging="360"/>
      </w:pPr>
      <w:rPr>
        <w:rFonts w:asciiTheme="majorBidi" w:hAnsiTheme="majorBidi" w:cstheme="majorBidi" w:hint="default"/>
        <w:sz w:val="22"/>
        <w:szCs w:val="22"/>
      </w:rPr>
    </w:lvl>
    <w:lvl w:ilvl="1" w:tplc="A20E6C0C">
      <w:start w:val="1"/>
      <w:numFmt w:val="lowerLetter"/>
      <w:lvlText w:val="%2."/>
      <w:lvlJc w:val="left"/>
      <w:pPr>
        <w:ind w:left="1440" w:hanging="360"/>
      </w:pPr>
      <w:rPr>
        <w:rFonts w:asciiTheme="majorBidi" w:hAnsiTheme="majorBidi" w:cstheme="majorBidi" w:hint="default"/>
      </w:rPr>
    </w:lvl>
    <w:lvl w:ilvl="2" w:tplc="E45AE3B4">
      <w:start w:val="1"/>
      <w:numFmt w:val="lowerRoman"/>
      <w:lvlText w:val="%3."/>
      <w:lvlJc w:val="right"/>
      <w:pPr>
        <w:ind w:left="2160" w:hanging="180"/>
      </w:pPr>
      <w:rPr>
        <w:rFonts w:asciiTheme="majorBidi" w:hAnsiTheme="majorBidi" w:cstheme="maj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9B16ED"/>
    <w:multiLevelType w:val="hybridMultilevel"/>
    <w:tmpl w:val="A36AAF94"/>
    <w:lvl w:ilvl="0" w:tplc="04CC80B8">
      <w:start w:val="1"/>
      <w:numFmt w:val="decimal"/>
      <w:lvlText w:val="%1."/>
      <w:lvlJc w:val="left"/>
      <w:pPr>
        <w:ind w:left="720" w:hanging="360"/>
      </w:pPr>
      <w:rPr>
        <w:rFonts w:asciiTheme="majorBidi" w:hAnsiTheme="majorBidi"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9145F0"/>
    <w:multiLevelType w:val="hybridMultilevel"/>
    <w:tmpl w:val="62DE3342"/>
    <w:lvl w:ilvl="0" w:tplc="21980A92">
      <w:start w:val="1"/>
      <w:numFmt w:val="decimal"/>
      <w:lvlText w:val="%1."/>
      <w:lvlJc w:val="left"/>
      <w:pPr>
        <w:ind w:left="720" w:hanging="360"/>
      </w:pPr>
      <w:rPr>
        <w:rFonts w:asciiTheme="majorBidi" w:hAnsiTheme="majorBidi" w:cstheme="majorBidi" w:hint="default"/>
        <w:b w:val="0"/>
        <w:bCs w:val="0"/>
        <w:sz w:val="22"/>
        <w:szCs w:val="22"/>
      </w:rPr>
    </w:lvl>
    <w:lvl w:ilvl="1" w:tplc="9460C9D4">
      <w:start w:val="1"/>
      <w:numFmt w:val="lowerLetter"/>
      <w:lvlText w:val="%2."/>
      <w:lvlJc w:val="left"/>
      <w:pPr>
        <w:ind w:left="1440" w:hanging="360"/>
      </w:pPr>
      <w:rPr>
        <w:rFonts w:asciiTheme="majorBidi" w:hAnsiTheme="majorBidi" w:cstheme="majorBidi" w:hint="default"/>
        <w:b w:val="0"/>
        <w:bCs w:val="0"/>
        <w:sz w:val="22"/>
        <w:szCs w:val="22"/>
      </w:rPr>
    </w:lvl>
    <w:lvl w:ilvl="2" w:tplc="565ED14C">
      <w:start w:val="1"/>
      <w:numFmt w:val="lowerRoman"/>
      <w:lvlText w:val="%3."/>
      <w:lvlJc w:val="right"/>
      <w:pPr>
        <w:ind w:left="2160" w:hanging="180"/>
      </w:pPr>
      <w:rPr>
        <w:rFonts w:asciiTheme="majorBidi" w:hAnsiTheme="majorBidi" w:cstheme="majorBidi" w:hint="default"/>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BA29C3"/>
    <w:multiLevelType w:val="hybridMultilevel"/>
    <w:tmpl w:val="A658E7D0"/>
    <w:lvl w:ilvl="0" w:tplc="04CC80B8">
      <w:start w:val="1"/>
      <w:numFmt w:val="decimal"/>
      <w:lvlText w:val="%1."/>
      <w:lvlJc w:val="left"/>
      <w:pPr>
        <w:ind w:left="720" w:hanging="360"/>
      </w:pPr>
      <w:rPr>
        <w:rFonts w:asciiTheme="majorBidi" w:hAnsiTheme="majorBidi" w:cstheme="maj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CF4830"/>
    <w:multiLevelType w:val="hybridMultilevel"/>
    <w:tmpl w:val="7F7E8378"/>
    <w:lvl w:ilvl="0" w:tplc="392840AA">
      <w:start w:val="1"/>
      <w:numFmt w:val="decimal"/>
      <w:lvlText w:val="%1."/>
      <w:lvlJc w:val="left"/>
      <w:pPr>
        <w:ind w:left="720" w:hanging="360"/>
      </w:pPr>
      <w:rPr>
        <w:rFonts w:asciiTheme="majorBidi" w:hAnsiTheme="majorBidi" w:cstheme="majorBidi" w:hint="default"/>
        <w:b w:val="0"/>
        <w:bCs w:val="0"/>
        <w:color w:val="000000" w:themeColor="text1"/>
        <w:sz w:val="22"/>
        <w:szCs w:val="22"/>
      </w:rPr>
    </w:lvl>
    <w:lvl w:ilvl="1" w:tplc="27EAB26C">
      <w:start w:val="1"/>
      <w:numFmt w:val="lowerLetter"/>
      <w:lvlText w:val="%2."/>
      <w:lvlJc w:val="left"/>
      <w:pPr>
        <w:ind w:left="1440" w:hanging="360"/>
      </w:pPr>
      <w:rPr>
        <w:rFonts w:asciiTheme="majorBidi" w:hAnsiTheme="majorBidi" w:cstheme="majorBidi" w:hint="default"/>
        <w:b w:val="0"/>
        <w:bCs w:val="0"/>
        <w:sz w:val="22"/>
        <w:szCs w:val="22"/>
      </w:rPr>
    </w:lvl>
    <w:lvl w:ilvl="2" w:tplc="BF64E1FA">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CC7C8F"/>
    <w:multiLevelType w:val="hybridMultilevel"/>
    <w:tmpl w:val="38B83A06"/>
    <w:lvl w:ilvl="0" w:tplc="86B8DAEE">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ED1099"/>
    <w:multiLevelType w:val="hybridMultilevel"/>
    <w:tmpl w:val="C520E9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0C03D4"/>
    <w:multiLevelType w:val="hybridMultilevel"/>
    <w:tmpl w:val="23C47688"/>
    <w:lvl w:ilvl="0" w:tplc="D1D69A92">
      <w:start w:val="1"/>
      <w:numFmt w:val="decimal"/>
      <w:lvlText w:val="%1."/>
      <w:lvlJc w:val="left"/>
      <w:pPr>
        <w:ind w:left="780" w:hanging="360"/>
      </w:pPr>
      <w:rPr>
        <w:rFonts w:asciiTheme="majorBidi" w:hAnsiTheme="majorBidi" w:cstheme="majorBidi" w:hint="default"/>
        <w:b w:val="0"/>
        <w:bCs/>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F2528D"/>
    <w:multiLevelType w:val="hybridMultilevel"/>
    <w:tmpl w:val="52748C1A"/>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EF3930"/>
    <w:multiLevelType w:val="hybridMultilevel"/>
    <w:tmpl w:val="6212DD96"/>
    <w:lvl w:ilvl="0" w:tplc="04090019">
      <w:start w:val="1"/>
      <w:numFmt w:val="lowerLetter"/>
      <w:lvlText w:val="%1."/>
      <w:lvlJc w:val="left"/>
      <w:pPr>
        <w:ind w:left="144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8" w15:restartNumberingAfterBreak="0">
    <w:nsid w:val="1D1571EF"/>
    <w:multiLevelType w:val="hybridMultilevel"/>
    <w:tmpl w:val="5CEA125A"/>
    <w:lvl w:ilvl="0" w:tplc="5204B262">
      <w:start w:val="1"/>
      <w:numFmt w:val="decimal"/>
      <w:lvlText w:val="%1."/>
      <w:lvlJc w:val="left"/>
      <w:pPr>
        <w:ind w:left="1080" w:hanging="360"/>
      </w:pPr>
      <w:rPr>
        <w:rFonts w:asciiTheme="majorBidi" w:hAnsiTheme="majorBidi" w:cstheme="majorBidi" w:hint="default"/>
        <w:b w:val="0"/>
        <w:bCs/>
        <w:color w:val="auto"/>
        <w:sz w:val="22"/>
        <w:szCs w:val="22"/>
      </w:rPr>
    </w:lvl>
    <w:lvl w:ilvl="1" w:tplc="04090019">
      <w:start w:val="1"/>
      <w:numFmt w:val="lowerLetter"/>
      <w:lvlText w:val="%2."/>
      <w:lvlJc w:val="left"/>
      <w:pPr>
        <w:ind w:left="1530" w:hanging="360"/>
      </w:pPr>
    </w:lvl>
    <w:lvl w:ilvl="2" w:tplc="0409001B">
      <w:start w:val="1"/>
      <w:numFmt w:val="lowerRoman"/>
      <w:lvlText w:val="%3."/>
      <w:lvlJc w:val="right"/>
      <w:pPr>
        <w:ind w:left="2520" w:hanging="180"/>
      </w:pPr>
    </w:lvl>
    <w:lvl w:ilvl="3" w:tplc="04090009">
      <w:start w:val="1"/>
      <w:numFmt w:val="bullet"/>
      <w:lvlText w:val=""/>
      <w:lvlJc w:val="left"/>
      <w:pPr>
        <w:ind w:left="3240" w:hanging="360"/>
      </w:pPr>
      <w:rPr>
        <w:rFonts w:ascii="Wingdings" w:hAnsi="Wingding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D3F26B3"/>
    <w:multiLevelType w:val="hybridMultilevel"/>
    <w:tmpl w:val="CEF07AF4"/>
    <w:lvl w:ilvl="0" w:tplc="DBDAB3AA">
      <w:start w:val="1"/>
      <w:numFmt w:val="decimal"/>
      <w:lvlText w:val="%1."/>
      <w:lvlJc w:val="left"/>
      <w:pPr>
        <w:ind w:left="720" w:hanging="360"/>
      </w:pPr>
      <w:rPr>
        <w:b w:val="0"/>
        <w:b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1A4DF5"/>
    <w:multiLevelType w:val="hybridMultilevel"/>
    <w:tmpl w:val="3990BC42"/>
    <w:lvl w:ilvl="0" w:tplc="BAA28FCE">
      <w:start w:val="1"/>
      <w:numFmt w:val="decimal"/>
      <w:lvlText w:val="%1."/>
      <w:lvlJc w:val="left"/>
      <w:pPr>
        <w:ind w:left="720" w:hanging="360"/>
      </w:pPr>
      <w:rPr>
        <w:rFonts w:hint="default"/>
        <w:b w:val="0"/>
        <w:bCs/>
      </w:rPr>
    </w:lvl>
    <w:lvl w:ilvl="1" w:tplc="38E4D426">
      <w:start w:val="1"/>
      <w:numFmt w:val="lowerLetter"/>
      <w:lvlText w:val="%2."/>
      <w:lvlJc w:val="left"/>
      <w:pPr>
        <w:ind w:left="1440" w:hanging="360"/>
      </w:pPr>
      <w:rPr>
        <w:rFonts w:hint="default"/>
        <w:b w:val="0"/>
        <w:bCs/>
      </w:rPr>
    </w:lvl>
    <w:lvl w:ilvl="2" w:tplc="F7D06FBE">
      <w:start w:val="1"/>
      <w:numFmt w:val="lowerRoman"/>
      <w:lvlText w:val="%3."/>
      <w:lvlJc w:val="right"/>
      <w:pPr>
        <w:ind w:left="2340" w:hanging="360"/>
      </w:pPr>
      <w:rPr>
        <w:rFonts w:hint="default"/>
        <w:b w:val="0"/>
        <w:bCs/>
      </w:rPr>
    </w:lvl>
    <w:lvl w:ilvl="3" w:tplc="04090009">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750607"/>
    <w:multiLevelType w:val="hybridMultilevel"/>
    <w:tmpl w:val="CFCC4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9">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0E66AC"/>
    <w:multiLevelType w:val="hybridMultilevel"/>
    <w:tmpl w:val="C5AA897A"/>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E3944DC0">
      <w:start w:val="1"/>
      <w:numFmt w:val="lowerLetter"/>
      <w:lvlText w:val="%2."/>
      <w:lvlJc w:val="left"/>
      <w:pPr>
        <w:ind w:left="1440" w:hanging="360"/>
      </w:pPr>
      <w:rPr>
        <w:b w:val="0"/>
        <w:bCs w:val="0"/>
      </w:rPr>
    </w:lvl>
    <w:lvl w:ilvl="2" w:tplc="7BE8023C">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3232C3"/>
    <w:multiLevelType w:val="hybridMultilevel"/>
    <w:tmpl w:val="375666C2"/>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39007CF"/>
    <w:multiLevelType w:val="hybridMultilevel"/>
    <w:tmpl w:val="7E146D54"/>
    <w:lvl w:ilvl="0" w:tplc="DBDAB3AA">
      <w:start w:val="1"/>
      <w:numFmt w:val="decimal"/>
      <w:lvlText w:val="%1."/>
      <w:lvlJc w:val="left"/>
      <w:pPr>
        <w:ind w:left="720" w:hanging="360"/>
      </w:pPr>
      <w:rPr>
        <w:b w:val="0"/>
        <w:bCs w:val="0"/>
        <w:sz w:val="22"/>
        <w:szCs w:val="22"/>
      </w:rPr>
    </w:lvl>
    <w:lvl w:ilvl="1" w:tplc="2B0AA69C">
      <w:start w:val="1"/>
      <w:numFmt w:val="lowerLetter"/>
      <w:lvlText w:val="%2."/>
      <w:lvlJc w:val="left"/>
      <w:pPr>
        <w:ind w:left="1440" w:hanging="360"/>
      </w:pPr>
      <w:rPr>
        <w:b w:val="0"/>
        <w:bCs w:val="0"/>
        <w:sz w:val="22"/>
        <w:szCs w:val="22"/>
      </w:rPr>
    </w:lvl>
    <w:lvl w:ilvl="2" w:tplc="D11E09A2">
      <w:start w:val="1"/>
      <w:numFmt w:val="lowerRoman"/>
      <w:lvlText w:val="%3."/>
      <w:lvlJc w:val="right"/>
      <w:pPr>
        <w:ind w:left="2160" w:hanging="180"/>
      </w:pPr>
      <w:rPr>
        <w:b w:val="0"/>
        <w:bCs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B228F6"/>
    <w:multiLevelType w:val="hybridMultilevel"/>
    <w:tmpl w:val="AD587A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9">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055B78"/>
    <w:multiLevelType w:val="hybridMultilevel"/>
    <w:tmpl w:val="FB3E3A24"/>
    <w:lvl w:ilvl="0" w:tplc="69149330">
      <w:start w:val="1"/>
      <w:numFmt w:val="decimal"/>
      <w:lvlText w:val="%1."/>
      <w:lvlJc w:val="left"/>
      <w:pPr>
        <w:ind w:left="720" w:hanging="360"/>
      </w:pPr>
      <w:rPr>
        <w:rFonts w:asciiTheme="majorBidi" w:hAnsiTheme="majorBidi" w:cstheme="majorBidi" w:hint="default"/>
        <w:b w:val="0"/>
        <w:bCs w:val="0"/>
        <w:sz w:val="22"/>
        <w:szCs w:val="22"/>
      </w:rPr>
    </w:lvl>
    <w:lvl w:ilvl="1" w:tplc="09847EC4">
      <w:start w:val="1"/>
      <w:numFmt w:val="lowerLetter"/>
      <w:lvlText w:val="%2."/>
      <w:lvlJc w:val="left"/>
      <w:pPr>
        <w:ind w:left="1440" w:hanging="360"/>
      </w:pPr>
      <w:rPr>
        <w:b w:val="0"/>
        <w:bCs w:val="0"/>
      </w:rPr>
    </w:lvl>
    <w:lvl w:ilvl="2" w:tplc="CF90627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B35F3B"/>
    <w:multiLevelType w:val="hybridMultilevel"/>
    <w:tmpl w:val="36525BA6"/>
    <w:lvl w:ilvl="0" w:tplc="5010C6BA">
      <w:start w:val="1"/>
      <w:numFmt w:val="decimal"/>
      <w:lvlText w:val="%1."/>
      <w:lvlJc w:val="left"/>
      <w:pPr>
        <w:ind w:left="720" w:hanging="360"/>
      </w:pPr>
      <w:rPr>
        <w:rFonts w:asciiTheme="majorBidi" w:hAnsiTheme="majorBidi" w:cstheme="majorBidi" w:hint="default"/>
        <w:b w:val="0"/>
        <w:bCs w:val="0"/>
        <w:sz w:val="22"/>
        <w:szCs w:val="22"/>
      </w:rPr>
    </w:lvl>
    <w:lvl w:ilvl="1" w:tplc="62362DDA">
      <w:start w:val="1"/>
      <w:numFmt w:val="lowerLetter"/>
      <w:lvlText w:val="%2."/>
      <w:lvlJc w:val="left"/>
      <w:pPr>
        <w:ind w:left="1440" w:hanging="360"/>
      </w:pPr>
      <w:rPr>
        <w:rFonts w:asciiTheme="majorBidi" w:hAnsiTheme="majorBidi" w:cstheme="majorBidi" w:hint="default"/>
        <w:sz w:val="22"/>
        <w:szCs w:val="22"/>
      </w:rPr>
    </w:lvl>
    <w:lvl w:ilvl="2" w:tplc="866ECE50">
      <w:start w:val="1"/>
      <w:numFmt w:val="lowerRoman"/>
      <w:lvlText w:val="%3."/>
      <w:lvlJc w:val="right"/>
      <w:pPr>
        <w:ind w:left="2160" w:hanging="180"/>
      </w:pPr>
      <w:rPr>
        <w:rFonts w:asciiTheme="majorBidi" w:hAnsiTheme="majorBidi" w:cstheme="majorBidi" w:hint="default"/>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8B6390"/>
    <w:multiLevelType w:val="hybridMultilevel"/>
    <w:tmpl w:val="C1B0372A"/>
    <w:lvl w:ilvl="0" w:tplc="BFA4AF52">
      <w:start w:val="1"/>
      <w:numFmt w:val="decimal"/>
      <w:lvlText w:val="%1."/>
      <w:lvlJc w:val="left"/>
      <w:pPr>
        <w:ind w:left="450" w:hanging="360"/>
      </w:pPr>
      <w:rPr>
        <w:rFonts w:asciiTheme="majorBidi" w:hAnsiTheme="majorBidi" w:cstheme="majorBidi" w:hint="default"/>
        <w:b w:val="0"/>
        <w:bCs w:val="0"/>
        <w:sz w:val="22"/>
        <w:szCs w:val="22"/>
      </w:rPr>
    </w:lvl>
    <w:lvl w:ilvl="1" w:tplc="EEDC19DA">
      <w:start w:val="1"/>
      <w:numFmt w:val="lowerLetter"/>
      <w:lvlText w:val="%2."/>
      <w:lvlJc w:val="left"/>
      <w:pPr>
        <w:ind w:left="1440" w:hanging="360"/>
      </w:pPr>
      <w:rPr>
        <w:rFonts w:asciiTheme="majorBidi" w:hAnsiTheme="majorBidi" w:cstheme="majorBidi" w:hint="default"/>
        <w:b w:val="0"/>
        <w:bCs w:val="0"/>
        <w:sz w:val="22"/>
        <w:szCs w:val="22"/>
      </w:rPr>
    </w:lvl>
    <w:lvl w:ilvl="2" w:tplc="8736C56E">
      <w:start w:val="1"/>
      <w:numFmt w:val="lowerRoman"/>
      <w:lvlText w:val="%3."/>
      <w:lvlJc w:val="right"/>
      <w:pPr>
        <w:ind w:left="2160" w:hanging="180"/>
      </w:pPr>
      <w:rPr>
        <w:b w:val="0"/>
        <w:bCs w:val="0"/>
      </w:rPr>
    </w:lvl>
    <w:lvl w:ilvl="3" w:tplc="04090009">
      <w:start w:val="1"/>
      <w:numFmt w:val="bullet"/>
      <w:lvlText w:val=""/>
      <w:lvlJc w:val="left"/>
      <w:pPr>
        <w:ind w:left="2970" w:hanging="360"/>
      </w:pPr>
      <w:rPr>
        <w:rFonts w:ascii="Wingdings" w:hAnsi="Wingdings" w:hint="default"/>
      </w:rPr>
    </w:lvl>
    <w:lvl w:ilvl="4" w:tplc="B95C9DA4">
      <w:start w:val="2"/>
      <w:numFmt w:val="bullet"/>
      <w:lvlText w:val="-"/>
      <w:lvlJc w:val="left"/>
      <w:pPr>
        <w:ind w:left="3600" w:hanging="360"/>
      </w:pPr>
      <w:rPr>
        <w:rFonts w:ascii="Calibri" w:eastAsiaTheme="minorHAnsi" w:hAnsi="Calibri" w:cstheme="minorBidi" w:hint="default"/>
        <w:sz w:val="22"/>
        <w:szCs w:val="22"/>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6F7F22"/>
    <w:multiLevelType w:val="hybridMultilevel"/>
    <w:tmpl w:val="FDF2AF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950EF1"/>
    <w:multiLevelType w:val="hybridMultilevel"/>
    <w:tmpl w:val="AE6CF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9D08FB"/>
    <w:multiLevelType w:val="hybridMultilevel"/>
    <w:tmpl w:val="71928E68"/>
    <w:lvl w:ilvl="0" w:tplc="0409001B">
      <w:start w:val="1"/>
      <w:numFmt w:val="lowerRoman"/>
      <w:lvlText w:val="%1."/>
      <w:lvlJc w:val="righ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2" w15:restartNumberingAfterBreak="0">
    <w:nsid w:val="31A83DF1"/>
    <w:multiLevelType w:val="hybridMultilevel"/>
    <w:tmpl w:val="0074A140"/>
    <w:lvl w:ilvl="0" w:tplc="1F4624F6">
      <w:start w:val="1"/>
      <w:numFmt w:val="decimal"/>
      <w:lvlText w:val="%1."/>
      <w:lvlJc w:val="left"/>
      <w:pPr>
        <w:ind w:left="720" w:hanging="360"/>
      </w:pPr>
      <w:rPr>
        <w:b w:val="0"/>
        <w:bCs w:val="0"/>
      </w:rPr>
    </w:lvl>
    <w:lvl w:ilvl="1" w:tplc="B4547FBA">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2B5999"/>
    <w:multiLevelType w:val="hybridMultilevel"/>
    <w:tmpl w:val="FCA030B6"/>
    <w:lvl w:ilvl="0" w:tplc="78F6F03C">
      <w:start w:val="1"/>
      <w:numFmt w:val="decimal"/>
      <w:lvlText w:val="%1."/>
      <w:lvlJc w:val="left"/>
      <w:pPr>
        <w:ind w:left="720" w:hanging="360"/>
      </w:pPr>
      <w:rPr>
        <w:rFonts w:asciiTheme="majorBidi" w:hAnsiTheme="majorBidi" w:cstheme="majorBidi"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AC138C"/>
    <w:multiLevelType w:val="hybridMultilevel"/>
    <w:tmpl w:val="2C88A992"/>
    <w:lvl w:ilvl="0" w:tplc="DBDAB3AA">
      <w:start w:val="1"/>
      <w:numFmt w:val="decimal"/>
      <w:lvlText w:val="%1."/>
      <w:lvlJc w:val="left"/>
      <w:pPr>
        <w:ind w:left="720" w:hanging="360"/>
      </w:pPr>
      <w:rPr>
        <w:b w:val="0"/>
        <w:b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2E751C"/>
    <w:multiLevelType w:val="hybridMultilevel"/>
    <w:tmpl w:val="51BE6B50"/>
    <w:lvl w:ilvl="0" w:tplc="78F6F03C">
      <w:start w:val="1"/>
      <w:numFmt w:val="decimal"/>
      <w:lvlText w:val="%1."/>
      <w:lvlJc w:val="left"/>
      <w:pPr>
        <w:ind w:left="720" w:hanging="360"/>
      </w:pPr>
      <w:rPr>
        <w:rFonts w:asciiTheme="majorBidi" w:hAnsiTheme="majorBidi" w:cstheme="majorBidi" w:hint="default"/>
        <w:b w:val="0"/>
        <w:bCs w:val="0"/>
      </w:rPr>
    </w:lvl>
    <w:lvl w:ilvl="1" w:tplc="CA56E65C">
      <w:start w:val="1"/>
      <w:numFmt w:val="lowerLetter"/>
      <w:lvlText w:val="%2."/>
      <w:lvlJc w:val="left"/>
      <w:pPr>
        <w:ind w:left="1440" w:hanging="360"/>
      </w:pPr>
      <w:rPr>
        <w:rFonts w:asciiTheme="majorBidi" w:hAnsiTheme="majorBidi" w:cstheme="majorBidi" w:hint="default"/>
        <w:b w:val="0"/>
        <w:bCs w:val="0"/>
      </w:rPr>
    </w:lvl>
    <w:lvl w:ilvl="2" w:tplc="EA3C9996">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87F22D9"/>
    <w:multiLevelType w:val="hybridMultilevel"/>
    <w:tmpl w:val="B630BE88"/>
    <w:lvl w:ilvl="0" w:tplc="20D029CE">
      <w:start w:val="1"/>
      <w:numFmt w:val="decimal"/>
      <w:lvlText w:val="%1."/>
      <w:lvlJc w:val="left"/>
      <w:pPr>
        <w:ind w:left="720" w:hanging="360"/>
      </w:pPr>
      <w:rPr>
        <w:rFonts w:asciiTheme="majorBidi" w:hAnsiTheme="majorBidi" w:cstheme="majorBidi" w:hint="default"/>
        <w:b w:val="0"/>
        <w:bCs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A650147"/>
    <w:multiLevelType w:val="hybridMultilevel"/>
    <w:tmpl w:val="72D82CD2"/>
    <w:lvl w:ilvl="0" w:tplc="F77C14F0">
      <w:start w:val="1"/>
      <w:numFmt w:val="decimal"/>
      <w:lvlText w:val="%1."/>
      <w:lvlJc w:val="left"/>
      <w:pPr>
        <w:ind w:left="720" w:hanging="360"/>
      </w:pPr>
      <w:rPr>
        <w:b w:val="0"/>
        <w:bCs w:val="0"/>
      </w:rPr>
    </w:lvl>
    <w:lvl w:ilvl="1" w:tplc="5964E3AC">
      <w:start w:val="1"/>
      <w:numFmt w:val="lowerLetter"/>
      <w:lvlText w:val="%2."/>
      <w:lvlJc w:val="left"/>
      <w:pPr>
        <w:ind w:left="1440" w:hanging="360"/>
      </w:pPr>
      <w:rPr>
        <w:b w:val="0"/>
        <w:bCs w:val="0"/>
      </w:rPr>
    </w:lvl>
    <w:lvl w:ilvl="2" w:tplc="EFC2A1A2">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E93ABF"/>
    <w:multiLevelType w:val="hybridMultilevel"/>
    <w:tmpl w:val="C360CC5C"/>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0E1D3C"/>
    <w:multiLevelType w:val="hybridMultilevel"/>
    <w:tmpl w:val="56F2E6A8"/>
    <w:lvl w:ilvl="0" w:tplc="04090019">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0" w15:restartNumberingAfterBreak="0">
    <w:nsid w:val="41581F6A"/>
    <w:multiLevelType w:val="hybridMultilevel"/>
    <w:tmpl w:val="D218583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D244B7"/>
    <w:multiLevelType w:val="hybridMultilevel"/>
    <w:tmpl w:val="1A048D24"/>
    <w:lvl w:ilvl="0" w:tplc="1548EF66">
      <w:start w:val="1"/>
      <w:numFmt w:val="decimal"/>
      <w:lvlText w:val="%1."/>
      <w:lvlJc w:val="left"/>
      <w:pPr>
        <w:ind w:left="720" w:hanging="360"/>
      </w:pPr>
      <w:rPr>
        <w:rFonts w:asciiTheme="majorBidi" w:hAnsiTheme="majorBidi" w:cstheme="majorBidi" w:hint="default"/>
        <w:b w:val="0"/>
        <w:bCs w:val="0"/>
        <w:color w:val="000000" w:themeColor="text1"/>
      </w:rPr>
    </w:lvl>
    <w:lvl w:ilvl="1" w:tplc="3B2C767E">
      <w:start w:val="1"/>
      <w:numFmt w:val="lowerLetter"/>
      <w:lvlText w:val="%2."/>
      <w:lvlJc w:val="left"/>
      <w:pPr>
        <w:ind w:left="1440" w:hanging="360"/>
      </w:pPr>
      <w:rPr>
        <w:rFonts w:asciiTheme="majorBidi" w:hAnsiTheme="majorBidi" w:cstheme="majorBidi" w:hint="default"/>
        <w:b w:val="0"/>
        <w:bCs w:val="0"/>
        <w:color w:val="000000" w:themeColor="text1"/>
      </w:rPr>
    </w:lvl>
    <w:lvl w:ilvl="2" w:tplc="A502B176">
      <w:start w:val="1"/>
      <w:numFmt w:val="lowerRoman"/>
      <w:lvlText w:val="%3."/>
      <w:lvlJc w:val="right"/>
      <w:pPr>
        <w:ind w:left="2160" w:hanging="180"/>
      </w:pPr>
      <w:rPr>
        <w:rFonts w:asciiTheme="majorBidi" w:hAnsiTheme="majorBidi" w:cstheme="majorBidi" w:hint="default"/>
        <w:color w:val="000000" w:themeColor="text1"/>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76C3ABA"/>
    <w:multiLevelType w:val="hybridMultilevel"/>
    <w:tmpl w:val="7F7E8378"/>
    <w:lvl w:ilvl="0" w:tplc="392840AA">
      <w:start w:val="1"/>
      <w:numFmt w:val="decimal"/>
      <w:lvlText w:val="%1."/>
      <w:lvlJc w:val="left"/>
      <w:pPr>
        <w:ind w:left="720" w:hanging="360"/>
      </w:pPr>
      <w:rPr>
        <w:rFonts w:asciiTheme="majorBidi" w:hAnsiTheme="majorBidi" w:cstheme="majorBidi" w:hint="default"/>
        <w:b w:val="0"/>
        <w:bCs w:val="0"/>
        <w:color w:val="000000" w:themeColor="text1"/>
        <w:sz w:val="22"/>
        <w:szCs w:val="22"/>
      </w:rPr>
    </w:lvl>
    <w:lvl w:ilvl="1" w:tplc="27EAB26C">
      <w:start w:val="1"/>
      <w:numFmt w:val="lowerLetter"/>
      <w:lvlText w:val="%2."/>
      <w:lvlJc w:val="left"/>
      <w:pPr>
        <w:ind w:left="1440" w:hanging="360"/>
      </w:pPr>
      <w:rPr>
        <w:rFonts w:asciiTheme="majorBidi" w:hAnsiTheme="majorBidi" w:cstheme="majorBidi" w:hint="default"/>
        <w:b w:val="0"/>
        <w:bCs w:val="0"/>
        <w:sz w:val="22"/>
        <w:szCs w:val="22"/>
      </w:rPr>
    </w:lvl>
    <w:lvl w:ilvl="2" w:tplc="BF64E1FA">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4C5468"/>
    <w:multiLevelType w:val="hybridMultilevel"/>
    <w:tmpl w:val="570E3DB2"/>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F13AC242">
      <w:start w:val="1"/>
      <w:numFmt w:val="lowerLetter"/>
      <w:lvlText w:val="%2."/>
      <w:lvlJc w:val="left"/>
      <w:pPr>
        <w:ind w:left="1440" w:hanging="360"/>
      </w:pPr>
      <w:rPr>
        <w:b w:val="0"/>
        <w:bCs w:val="0"/>
      </w:rPr>
    </w:lvl>
    <w:lvl w:ilvl="2" w:tplc="249E2D1E">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A0F55B4"/>
    <w:multiLevelType w:val="hybridMultilevel"/>
    <w:tmpl w:val="06567A78"/>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EC400E88">
      <w:start w:val="1"/>
      <w:numFmt w:val="lowerLetter"/>
      <w:lvlText w:val="%2."/>
      <w:lvlJc w:val="left"/>
      <w:pPr>
        <w:ind w:left="1440" w:hanging="360"/>
      </w:pPr>
      <w:rPr>
        <w:b w:val="0"/>
        <w:bCs w:val="0"/>
      </w:rPr>
    </w:lvl>
    <w:lvl w:ilvl="2" w:tplc="EF5C395C">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694243"/>
    <w:multiLevelType w:val="hybridMultilevel"/>
    <w:tmpl w:val="2FA43078"/>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1A22E74E">
      <w:start w:val="1"/>
      <w:numFmt w:val="lowerLetter"/>
      <w:lvlText w:val="%2."/>
      <w:lvlJc w:val="left"/>
      <w:pPr>
        <w:ind w:left="1440" w:hanging="360"/>
      </w:pPr>
      <w:rPr>
        <w:b w:val="0"/>
        <w:bCs w:val="0"/>
      </w:rPr>
    </w:lvl>
    <w:lvl w:ilvl="2" w:tplc="4700518E">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E136EF2"/>
    <w:multiLevelType w:val="hybridMultilevel"/>
    <w:tmpl w:val="0C1E6106"/>
    <w:lvl w:ilvl="0" w:tplc="21980A92">
      <w:start w:val="1"/>
      <w:numFmt w:val="decimal"/>
      <w:lvlText w:val="%1."/>
      <w:lvlJc w:val="left"/>
      <w:pPr>
        <w:ind w:left="720" w:hanging="360"/>
      </w:pPr>
      <w:rPr>
        <w:rFonts w:asciiTheme="majorBidi" w:hAnsiTheme="majorBidi" w:cstheme="majorBidi" w:hint="default"/>
        <w:b w:val="0"/>
        <w:bCs w:val="0"/>
        <w:sz w:val="22"/>
        <w:szCs w:val="22"/>
      </w:rPr>
    </w:lvl>
    <w:lvl w:ilvl="1" w:tplc="D60E707C">
      <w:start w:val="1"/>
      <w:numFmt w:val="lowerLetter"/>
      <w:lvlText w:val="%2."/>
      <w:lvlJc w:val="left"/>
      <w:pPr>
        <w:ind w:left="1440" w:hanging="360"/>
      </w:pPr>
      <w:rPr>
        <w:b w:val="0"/>
        <w:bCs w:val="0"/>
      </w:rPr>
    </w:lvl>
    <w:lvl w:ilvl="2" w:tplc="AE14B508">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E834110"/>
    <w:multiLevelType w:val="hybridMultilevel"/>
    <w:tmpl w:val="13AE5BE6"/>
    <w:lvl w:ilvl="0" w:tplc="21980A92">
      <w:start w:val="1"/>
      <w:numFmt w:val="decimal"/>
      <w:lvlText w:val="%1."/>
      <w:lvlJc w:val="left"/>
      <w:pPr>
        <w:ind w:left="720" w:hanging="360"/>
      </w:pPr>
      <w:rPr>
        <w:rFonts w:asciiTheme="majorBidi" w:hAnsiTheme="majorBidi" w:cstheme="majorBidi" w:hint="default"/>
        <w:b w:val="0"/>
        <w:bCs w:val="0"/>
        <w:sz w:val="22"/>
        <w:szCs w:val="22"/>
      </w:rPr>
    </w:lvl>
    <w:lvl w:ilvl="1" w:tplc="D7264B66">
      <w:start w:val="1"/>
      <w:numFmt w:val="lowerLetter"/>
      <w:lvlText w:val="%2."/>
      <w:lvlJc w:val="left"/>
      <w:pPr>
        <w:ind w:left="1440" w:hanging="360"/>
      </w:pPr>
      <w:rPr>
        <w:rFonts w:asciiTheme="majorBidi" w:hAnsiTheme="majorBidi" w:cstheme="majorBidi" w:hint="default"/>
        <w:b w:val="0"/>
        <w:bCs w:val="0"/>
      </w:rPr>
    </w:lvl>
    <w:lvl w:ilvl="2" w:tplc="F8FEAE02">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857BF3"/>
    <w:multiLevelType w:val="hybridMultilevel"/>
    <w:tmpl w:val="179AB60C"/>
    <w:lvl w:ilvl="0" w:tplc="1284CEDE">
      <w:start w:val="1"/>
      <w:numFmt w:val="decimal"/>
      <w:lvlText w:val="%1."/>
      <w:lvlJc w:val="left"/>
      <w:pPr>
        <w:ind w:left="720" w:hanging="360"/>
      </w:pPr>
      <w:rPr>
        <w:rFonts w:asciiTheme="majorBidi" w:hAnsiTheme="majorBidi" w:cstheme="majorBidi" w:hint="default"/>
        <w:sz w:val="22"/>
        <w:szCs w:val="22"/>
      </w:rPr>
    </w:lvl>
    <w:lvl w:ilvl="1" w:tplc="8298A1E8">
      <w:start w:val="1"/>
      <w:numFmt w:val="lowerLetter"/>
      <w:lvlText w:val="%2."/>
      <w:lvlJc w:val="left"/>
      <w:pPr>
        <w:ind w:left="1440" w:hanging="360"/>
      </w:pPr>
      <w:rPr>
        <w:rFonts w:asciiTheme="majorBidi" w:hAnsiTheme="majorBidi" w:cstheme="majorBidi" w:hint="default"/>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EF972F5"/>
    <w:multiLevelType w:val="hybridMultilevel"/>
    <w:tmpl w:val="B68498B0"/>
    <w:lvl w:ilvl="0" w:tplc="0409000F">
      <w:start w:val="1"/>
      <w:numFmt w:val="decimal"/>
      <w:lvlText w:val="%1."/>
      <w:lvlJc w:val="left"/>
      <w:pPr>
        <w:ind w:left="720" w:hanging="360"/>
      </w:pPr>
    </w:lvl>
    <w:lvl w:ilvl="1" w:tplc="4F3E8416">
      <w:start w:val="1"/>
      <w:numFmt w:val="lowerLetter"/>
      <w:lvlText w:val="%2."/>
      <w:lvlJc w:val="left"/>
      <w:pPr>
        <w:ind w:left="1440" w:hanging="360"/>
      </w:pPr>
      <w:rPr>
        <w:b w:val="0"/>
        <w:bCs w:val="0"/>
      </w:rPr>
    </w:lvl>
    <w:lvl w:ilvl="2" w:tplc="E2403A44">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2F83F64"/>
    <w:multiLevelType w:val="hybridMultilevel"/>
    <w:tmpl w:val="EB78DC5A"/>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5B96FBB4">
      <w:start w:val="1"/>
      <w:numFmt w:val="lowerLetter"/>
      <w:lvlText w:val="%2."/>
      <w:lvlJc w:val="left"/>
      <w:pPr>
        <w:ind w:left="1440" w:hanging="360"/>
      </w:pPr>
      <w:rPr>
        <w:rFonts w:asciiTheme="majorBidi" w:hAnsiTheme="majorBidi" w:cstheme="majorBidi" w:hint="default"/>
        <w:b w:val="0"/>
        <w:bCs w:val="0"/>
      </w:rPr>
    </w:lvl>
    <w:lvl w:ilvl="2" w:tplc="0409001B">
      <w:start w:val="1"/>
      <w:numFmt w:val="lowerRoman"/>
      <w:lvlText w:val="%3."/>
      <w:lvlJc w:val="right"/>
      <w:pPr>
        <w:ind w:left="2160" w:hanging="180"/>
      </w:p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3DF57F0"/>
    <w:multiLevelType w:val="hybridMultilevel"/>
    <w:tmpl w:val="AF2E122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2" w15:restartNumberingAfterBreak="0">
    <w:nsid w:val="53E65E75"/>
    <w:multiLevelType w:val="hybridMultilevel"/>
    <w:tmpl w:val="4F96BEB0"/>
    <w:lvl w:ilvl="0" w:tplc="93E65240">
      <w:start w:val="1"/>
      <w:numFmt w:val="decimal"/>
      <w:lvlText w:val="%1."/>
      <w:lvlJc w:val="left"/>
      <w:pPr>
        <w:ind w:left="720" w:hanging="360"/>
      </w:pPr>
      <w:rPr>
        <w:rFonts w:asciiTheme="majorBidi" w:hAnsiTheme="majorBidi" w:cstheme="majorBidi" w:hint="default"/>
        <w:b w:val="0"/>
        <w:bCs w:val="0"/>
      </w:rPr>
    </w:lvl>
    <w:lvl w:ilvl="1" w:tplc="75C8F1F0">
      <w:start w:val="1"/>
      <w:numFmt w:val="lowerLetter"/>
      <w:lvlText w:val="%2."/>
      <w:lvlJc w:val="left"/>
      <w:pPr>
        <w:ind w:left="1440" w:hanging="360"/>
      </w:pPr>
      <w:rPr>
        <w:b w:val="0"/>
        <w:bCs w:val="0"/>
      </w:rPr>
    </w:lvl>
    <w:lvl w:ilvl="2" w:tplc="F2B4876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7715C13"/>
    <w:multiLevelType w:val="hybridMultilevel"/>
    <w:tmpl w:val="7F7E8378"/>
    <w:lvl w:ilvl="0" w:tplc="392840AA">
      <w:start w:val="1"/>
      <w:numFmt w:val="decimal"/>
      <w:lvlText w:val="%1."/>
      <w:lvlJc w:val="left"/>
      <w:pPr>
        <w:ind w:left="720" w:hanging="360"/>
      </w:pPr>
      <w:rPr>
        <w:rFonts w:asciiTheme="majorBidi" w:hAnsiTheme="majorBidi" w:cstheme="majorBidi" w:hint="default"/>
        <w:b w:val="0"/>
        <w:bCs w:val="0"/>
        <w:color w:val="000000" w:themeColor="text1"/>
        <w:sz w:val="22"/>
        <w:szCs w:val="22"/>
      </w:rPr>
    </w:lvl>
    <w:lvl w:ilvl="1" w:tplc="27EAB26C">
      <w:start w:val="1"/>
      <w:numFmt w:val="lowerLetter"/>
      <w:lvlText w:val="%2."/>
      <w:lvlJc w:val="left"/>
      <w:pPr>
        <w:ind w:left="1440" w:hanging="360"/>
      </w:pPr>
      <w:rPr>
        <w:rFonts w:asciiTheme="majorBidi" w:hAnsiTheme="majorBidi" w:cstheme="majorBidi" w:hint="default"/>
        <w:b w:val="0"/>
        <w:bCs w:val="0"/>
        <w:sz w:val="22"/>
        <w:szCs w:val="22"/>
      </w:rPr>
    </w:lvl>
    <w:lvl w:ilvl="2" w:tplc="BF64E1FA">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573958"/>
    <w:multiLevelType w:val="hybridMultilevel"/>
    <w:tmpl w:val="BF6E6CDE"/>
    <w:lvl w:ilvl="0" w:tplc="34B0A900">
      <w:start w:val="1"/>
      <w:numFmt w:val="decimal"/>
      <w:lvlText w:val="%1."/>
      <w:lvlJc w:val="left"/>
      <w:pPr>
        <w:ind w:left="720" w:hanging="360"/>
      </w:pPr>
      <w:rPr>
        <w:b w:val="0"/>
        <w:bCs w:val="0"/>
      </w:rPr>
    </w:lvl>
    <w:lvl w:ilvl="1" w:tplc="77543204">
      <w:start w:val="1"/>
      <w:numFmt w:val="lowerLetter"/>
      <w:lvlText w:val="%2."/>
      <w:lvlJc w:val="left"/>
      <w:pPr>
        <w:ind w:left="1440" w:hanging="360"/>
      </w:pPr>
      <w:rPr>
        <w:b w:val="0"/>
        <w:bCs w:val="0"/>
      </w:rPr>
    </w:lvl>
    <w:lvl w:ilvl="2" w:tplc="9CE0A372">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C9228B9"/>
    <w:multiLevelType w:val="hybridMultilevel"/>
    <w:tmpl w:val="68BC7A5C"/>
    <w:lvl w:ilvl="0" w:tplc="D9F894BE">
      <w:start w:val="1"/>
      <w:numFmt w:val="decimal"/>
      <w:lvlText w:val="%1."/>
      <w:lvlJc w:val="left"/>
      <w:pPr>
        <w:ind w:left="720" w:hanging="360"/>
      </w:pPr>
      <w:rPr>
        <w:rFonts w:asciiTheme="majorBidi" w:hAnsiTheme="majorBidi" w:cstheme="majorBidi" w:hint="default"/>
        <w:sz w:val="22"/>
        <w:szCs w:val="22"/>
      </w:rPr>
    </w:lvl>
    <w:lvl w:ilvl="1" w:tplc="4F3E8416">
      <w:start w:val="1"/>
      <w:numFmt w:val="lowerLetter"/>
      <w:lvlText w:val="%2."/>
      <w:lvlJc w:val="left"/>
      <w:pPr>
        <w:ind w:left="1440" w:hanging="360"/>
      </w:pPr>
      <w:rPr>
        <w:b w:val="0"/>
        <w:bCs w:val="0"/>
      </w:rPr>
    </w:lvl>
    <w:lvl w:ilvl="2" w:tplc="E2403A44">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CCC4977"/>
    <w:multiLevelType w:val="hybridMultilevel"/>
    <w:tmpl w:val="AE9C27C6"/>
    <w:lvl w:ilvl="0" w:tplc="DBDAB3AA">
      <w:start w:val="1"/>
      <w:numFmt w:val="decimal"/>
      <w:lvlText w:val="%1."/>
      <w:lvlJc w:val="left"/>
      <w:pPr>
        <w:ind w:left="720" w:hanging="360"/>
      </w:pPr>
      <w:rPr>
        <w:b w:val="0"/>
        <w:bCs w:val="0"/>
        <w:sz w:val="22"/>
        <w:szCs w:val="22"/>
      </w:rPr>
    </w:lvl>
    <w:lvl w:ilvl="1" w:tplc="61D21682">
      <w:start w:val="1"/>
      <w:numFmt w:val="lowerLetter"/>
      <w:lvlText w:val="%2."/>
      <w:lvlJc w:val="left"/>
      <w:pPr>
        <w:ind w:left="1440" w:hanging="360"/>
      </w:pPr>
      <w:rPr>
        <w:rFonts w:asciiTheme="majorBidi" w:hAnsiTheme="majorBidi" w:cstheme="majorBid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F2D7F45"/>
    <w:multiLevelType w:val="hybridMultilevel"/>
    <w:tmpl w:val="831C54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773257"/>
    <w:multiLevelType w:val="hybridMultilevel"/>
    <w:tmpl w:val="804088DE"/>
    <w:lvl w:ilvl="0" w:tplc="1F4624F6">
      <w:start w:val="1"/>
      <w:numFmt w:val="decimal"/>
      <w:lvlText w:val="%1."/>
      <w:lvlJc w:val="left"/>
      <w:pPr>
        <w:ind w:left="720" w:hanging="360"/>
      </w:pPr>
      <w:rPr>
        <w:b w:val="0"/>
        <w:bCs w:val="0"/>
      </w:rPr>
    </w:lvl>
    <w:lvl w:ilvl="1" w:tplc="5EB01ED4">
      <w:start w:val="1"/>
      <w:numFmt w:val="lowerLetter"/>
      <w:lvlText w:val="%2."/>
      <w:lvlJc w:val="left"/>
      <w:pPr>
        <w:ind w:left="1440" w:hanging="360"/>
      </w:pPr>
      <w:rPr>
        <w:b w:val="0"/>
        <w:bCs w:val="0"/>
      </w:rPr>
    </w:lvl>
    <w:lvl w:ilvl="2" w:tplc="57FE4868">
      <w:start w:val="1"/>
      <w:numFmt w:val="lowerRoman"/>
      <w:lvlText w:val="%3."/>
      <w:lvlJc w:val="right"/>
      <w:pPr>
        <w:ind w:left="2160" w:hanging="180"/>
      </w:pPr>
      <w:rPr>
        <w:b w:val="0"/>
        <w:bCs w:val="0"/>
      </w:rPr>
    </w:lvl>
    <w:lvl w:ilvl="3" w:tplc="F6941C66">
      <w:start w:val="1"/>
      <w:numFmt w:val="decimal"/>
      <w:lvlText w:val="%4."/>
      <w:lvlJc w:val="left"/>
      <w:pPr>
        <w:ind w:left="2880" w:hanging="360"/>
      </w:pPr>
      <w:rPr>
        <w:b w:val="0"/>
        <w:bCs w:val="0"/>
      </w:rPr>
    </w:lvl>
    <w:lvl w:ilvl="4" w:tplc="04090009">
      <w:start w:val="1"/>
      <w:numFmt w:val="bullet"/>
      <w:lvlText w:val=""/>
      <w:lvlJc w:val="left"/>
      <w:pPr>
        <w:ind w:left="3330" w:hanging="360"/>
      </w:pPr>
      <w:rPr>
        <w:rFonts w:ascii="Wingdings" w:hAnsi="Wingding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AF1458"/>
    <w:multiLevelType w:val="hybridMultilevel"/>
    <w:tmpl w:val="746485EC"/>
    <w:lvl w:ilvl="0" w:tplc="78F6F03C">
      <w:start w:val="1"/>
      <w:numFmt w:val="decimal"/>
      <w:lvlText w:val="%1."/>
      <w:lvlJc w:val="left"/>
      <w:pPr>
        <w:ind w:left="720" w:hanging="360"/>
      </w:pPr>
      <w:rPr>
        <w:rFonts w:asciiTheme="majorBidi" w:hAnsiTheme="majorBidi" w:cstheme="majorBidi" w:hint="default"/>
        <w:b w:val="0"/>
        <w:bCs w:val="0"/>
      </w:rPr>
    </w:lvl>
    <w:lvl w:ilvl="1" w:tplc="1AC69CD4">
      <w:start w:val="1"/>
      <w:numFmt w:val="lowerLetter"/>
      <w:lvlText w:val="%2."/>
      <w:lvlJc w:val="left"/>
      <w:pPr>
        <w:ind w:left="1440" w:hanging="360"/>
      </w:pPr>
      <w:rPr>
        <w:rFonts w:asciiTheme="majorBidi" w:hAnsiTheme="majorBidi" w:cstheme="majorBidi" w:hint="default"/>
        <w:b w:val="0"/>
        <w:bCs w:val="0"/>
      </w:rPr>
    </w:lvl>
    <w:lvl w:ilvl="2" w:tplc="EA3C9996">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2202F7E"/>
    <w:multiLevelType w:val="hybridMultilevel"/>
    <w:tmpl w:val="111E20AC"/>
    <w:lvl w:ilvl="0" w:tplc="0492D1C0">
      <w:start w:val="1"/>
      <w:numFmt w:val="decimal"/>
      <w:lvlText w:val="%1."/>
      <w:lvlJc w:val="left"/>
      <w:pPr>
        <w:ind w:left="720" w:hanging="360"/>
      </w:pPr>
      <w:rPr>
        <w:b w:val="0"/>
        <w:bCs/>
      </w:rPr>
    </w:lvl>
    <w:lvl w:ilvl="1" w:tplc="F78428C8">
      <w:start w:val="1"/>
      <w:numFmt w:val="lowerLetter"/>
      <w:lvlText w:val="%2."/>
      <w:lvlJc w:val="left"/>
      <w:pPr>
        <w:ind w:left="1440" w:hanging="360"/>
      </w:pPr>
      <w:rPr>
        <w:b w:val="0"/>
        <w:bCs w:val="0"/>
        <w:i w:val="0"/>
        <w:iCs/>
      </w:rPr>
    </w:lvl>
    <w:lvl w:ilvl="2" w:tplc="C2A838F6">
      <w:start w:val="1"/>
      <w:numFmt w:val="lowerRoman"/>
      <w:lvlText w:val="%3."/>
      <w:lvlJc w:val="right"/>
      <w:pPr>
        <w:ind w:left="2160" w:hanging="180"/>
      </w:pPr>
      <w:rPr>
        <w:rFonts w:asciiTheme="majorBidi" w:hAnsiTheme="majorBidi" w:cstheme="majorBidi" w:hint="default"/>
        <w:b w:val="0"/>
        <w:bCs w:val="0"/>
        <w:i w:val="0"/>
        <w:iCs/>
        <w:sz w:val="22"/>
        <w:szCs w:val="22"/>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2663D6C"/>
    <w:multiLevelType w:val="hybridMultilevel"/>
    <w:tmpl w:val="E1ECC5D2"/>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3E74424C">
      <w:start w:val="1"/>
      <w:numFmt w:val="lowerLetter"/>
      <w:lvlText w:val="%2."/>
      <w:lvlJc w:val="left"/>
      <w:pPr>
        <w:ind w:left="1440" w:hanging="360"/>
      </w:pPr>
      <w:rPr>
        <w:b w:val="0"/>
        <w:bCs w:val="0"/>
      </w:rPr>
    </w:lvl>
    <w:lvl w:ilvl="2" w:tplc="0C988E5A">
      <w:start w:val="1"/>
      <w:numFmt w:val="lowerRoman"/>
      <w:lvlText w:val="%3."/>
      <w:lvlJc w:val="right"/>
      <w:pPr>
        <w:ind w:left="2160" w:hanging="180"/>
      </w:pPr>
      <w:rPr>
        <w:b w:val="0"/>
        <w:bCs w:val="0"/>
      </w:rPr>
    </w:lvl>
    <w:lvl w:ilvl="3" w:tplc="E542BA86">
      <w:start w:val="1"/>
      <w:numFmt w:val="bullet"/>
      <w:lvlText w:val=""/>
      <w:lvlJc w:val="left"/>
      <w:pPr>
        <w:ind w:left="2880" w:hanging="360"/>
      </w:pPr>
      <w:rPr>
        <w:rFonts w:ascii="Wingdings" w:hAnsi="Wingdings" w:hint="default"/>
        <w:sz w:val="22"/>
        <w:szCs w:val="22"/>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2FC1BE8"/>
    <w:multiLevelType w:val="hybridMultilevel"/>
    <w:tmpl w:val="81A624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3A729F"/>
    <w:multiLevelType w:val="hybridMultilevel"/>
    <w:tmpl w:val="C6BEE0DA"/>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9E325F0C">
      <w:start w:val="1"/>
      <w:numFmt w:val="lowerLetter"/>
      <w:lvlText w:val="%2."/>
      <w:lvlJc w:val="left"/>
      <w:pPr>
        <w:ind w:left="1440" w:hanging="360"/>
      </w:pPr>
      <w:rPr>
        <w:b w:val="0"/>
        <w:bCs w:val="0"/>
      </w:rPr>
    </w:lvl>
    <w:lvl w:ilvl="2" w:tplc="BF64E1FA">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7BC5478"/>
    <w:multiLevelType w:val="hybridMultilevel"/>
    <w:tmpl w:val="7396BB78"/>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E17774"/>
    <w:multiLevelType w:val="hybridMultilevel"/>
    <w:tmpl w:val="86E4782A"/>
    <w:lvl w:ilvl="0" w:tplc="78F6F03C">
      <w:start w:val="1"/>
      <w:numFmt w:val="decimal"/>
      <w:lvlText w:val="%1."/>
      <w:lvlJc w:val="left"/>
      <w:pPr>
        <w:ind w:left="720" w:hanging="360"/>
      </w:pPr>
      <w:rPr>
        <w:rFonts w:asciiTheme="majorBidi" w:hAnsiTheme="majorBidi" w:cstheme="majorBidi" w:hint="default"/>
        <w:b w:val="0"/>
        <w:bCs w:val="0"/>
      </w:rPr>
    </w:lvl>
    <w:lvl w:ilvl="1" w:tplc="468019AA">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933181C"/>
    <w:multiLevelType w:val="hybridMultilevel"/>
    <w:tmpl w:val="27F8BAA2"/>
    <w:lvl w:ilvl="0" w:tplc="0409001B">
      <w:start w:val="1"/>
      <w:numFmt w:val="lowerRoman"/>
      <w:lvlText w:val="%1."/>
      <w:lvlJc w:val="righ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67" w15:restartNumberingAfterBreak="0">
    <w:nsid w:val="6C280332"/>
    <w:multiLevelType w:val="hybridMultilevel"/>
    <w:tmpl w:val="F54AA694"/>
    <w:lvl w:ilvl="0" w:tplc="93E65240">
      <w:start w:val="1"/>
      <w:numFmt w:val="decimal"/>
      <w:lvlText w:val="%1."/>
      <w:lvlJc w:val="left"/>
      <w:pPr>
        <w:ind w:left="720" w:hanging="360"/>
      </w:pPr>
      <w:rPr>
        <w:rFonts w:asciiTheme="majorBidi" w:hAnsiTheme="majorBidi" w:cstheme="majorBidi" w:hint="default"/>
        <w:b w:val="0"/>
        <w:bCs w:val="0"/>
      </w:rPr>
    </w:lvl>
    <w:lvl w:ilvl="1" w:tplc="1B90BBD2">
      <w:start w:val="1"/>
      <w:numFmt w:val="lowerLetter"/>
      <w:lvlText w:val="%2."/>
      <w:lvlJc w:val="left"/>
      <w:pPr>
        <w:ind w:left="1440" w:hanging="360"/>
      </w:pPr>
      <w:rPr>
        <w:b w:val="0"/>
        <w:bCs w:val="0"/>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7D7051"/>
    <w:multiLevelType w:val="hybridMultilevel"/>
    <w:tmpl w:val="68E6C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22D0198"/>
    <w:multiLevelType w:val="hybridMultilevel"/>
    <w:tmpl w:val="91363238"/>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10783C66">
      <w:start w:val="1"/>
      <w:numFmt w:val="lowerLetter"/>
      <w:lvlText w:val="%2."/>
      <w:lvlJc w:val="left"/>
      <w:pPr>
        <w:ind w:left="1440" w:hanging="360"/>
      </w:pPr>
      <w:rPr>
        <w:b w:val="0"/>
        <w:bCs w:val="0"/>
      </w:rPr>
    </w:lvl>
    <w:lvl w:ilvl="2" w:tplc="1BC6C83E">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51C7174"/>
    <w:multiLevelType w:val="hybridMultilevel"/>
    <w:tmpl w:val="C08A0A04"/>
    <w:lvl w:ilvl="0" w:tplc="0409000F">
      <w:start w:val="1"/>
      <w:numFmt w:val="decimal"/>
      <w:lvlText w:val="%1."/>
      <w:lvlJc w:val="left"/>
      <w:pPr>
        <w:ind w:left="720" w:hanging="360"/>
      </w:pPr>
    </w:lvl>
    <w:lvl w:ilvl="1" w:tplc="4F3E8416">
      <w:start w:val="1"/>
      <w:numFmt w:val="lowerLetter"/>
      <w:lvlText w:val="%2."/>
      <w:lvlJc w:val="left"/>
      <w:pPr>
        <w:ind w:left="1440" w:hanging="360"/>
      </w:pPr>
      <w:rPr>
        <w:b w:val="0"/>
        <w:bCs w:val="0"/>
      </w:rPr>
    </w:lvl>
    <w:lvl w:ilvl="2" w:tplc="E2403A44">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70C6026"/>
    <w:multiLevelType w:val="hybridMultilevel"/>
    <w:tmpl w:val="EAF09532"/>
    <w:lvl w:ilvl="0" w:tplc="5010C6BA">
      <w:start w:val="1"/>
      <w:numFmt w:val="decimal"/>
      <w:lvlText w:val="%1."/>
      <w:lvlJc w:val="left"/>
      <w:pPr>
        <w:ind w:left="720" w:hanging="360"/>
      </w:pPr>
      <w:rPr>
        <w:rFonts w:asciiTheme="majorBidi" w:hAnsiTheme="majorBidi" w:cstheme="majorBidi" w:hint="default"/>
        <w:b w:val="0"/>
        <w:bCs w:val="0"/>
        <w:sz w:val="22"/>
        <w:szCs w:val="22"/>
      </w:rPr>
    </w:lvl>
    <w:lvl w:ilvl="1" w:tplc="559A77F6">
      <w:start w:val="1"/>
      <w:numFmt w:val="lowerLetter"/>
      <w:lvlText w:val="%2."/>
      <w:lvlJc w:val="left"/>
      <w:pPr>
        <w:ind w:left="1440" w:hanging="360"/>
      </w:pPr>
      <w:rPr>
        <w:b w:val="0"/>
        <w:bCs w:val="0"/>
      </w:rPr>
    </w:lvl>
    <w:lvl w:ilvl="2" w:tplc="2DDE1F7A">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7CA472F"/>
    <w:multiLevelType w:val="hybridMultilevel"/>
    <w:tmpl w:val="2D3EF99C"/>
    <w:lvl w:ilvl="0" w:tplc="87F8D8E4">
      <w:start w:val="1"/>
      <w:numFmt w:val="decimal"/>
      <w:lvlText w:val="%1."/>
      <w:lvlJc w:val="left"/>
      <w:pPr>
        <w:ind w:left="720" w:hanging="360"/>
      </w:pPr>
      <w:rPr>
        <w:rFonts w:asciiTheme="majorBidi" w:hAnsiTheme="majorBidi" w:cstheme="majorBidi" w:hint="default"/>
        <w:sz w:val="22"/>
        <w:szCs w:val="22"/>
      </w:rPr>
    </w:lvl>
    <w:lvl w:ilvl="1" w:tplc="9B6AA41C">
      <w:start w:val="1"/>
      <w:numFmt w:val="lowerLetter"/>
      <w:lvlText w:val="%2."/>
      <w:lvlJc w:val="left"/>
      <w:pPr>
        <w:ind w:left="1440" w:hanging="360"/>
      </w:pPr>
      <w:rPr>
        <w:rFonts w:asciiTheme="majorBidi" w:hAnsiTheme="majorBidi" w:cstheme="majorBidi" w:hint="default"/>
        <w:b w:val="0"/>
        <w:bCs w:val="0"/>
        <w:sz w:val="22"/>
        <w:szCs w:val="22"/>
      </w:rPr>
    </w:lvl>
    <w:lvl w:ilvl="2" w:tplc="E2403A44">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A6C5BAA"/>
    <w:multiLevelType w:val="hybridMultilevel"/>
    <w:tmpl w:val="0074A140"/>
    <w:lvl w:ilvl="0" w:tplc="1F4624F6">
      <w:start w:val="1"/>
      <w:numFmt w:val="decimal"/>
      <w:lvlText w:val="%1."/>
      <w:lvlJc w:val="left"/>
      <w:pPr>
        <w:ind w:left="720" w:hanging="360"/>
      </w:pPr>
      <w:rPr>
        <w:b w:val="0"/>
        <w:bCs w:val="0"/>
      </w:rPr>
    </w:lvl>
    <w:lvl w:ilvl="1" w:tplc="B4547FBA">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B1A5B7A"/>
    <w:multiLevelType w:val="hybridMultilevel"/>
    <w:tmpl w:val="4510E3C4"/>
    <w:lvl w:ilvl="0" w:tplc="DBDAB3AA">
      <w:start w:val="1"/>
      <w:numFmt w:val="decimal"/>
      <w:lvlText w:val="%1."/>
      <w:lvlJc w:val="left"/>
      <w:pPr>
        <w:ind w:left="720" w:hanging="360"/>
      </w:pPr>
      <w:rPr>
        <w:b w:val="0"/>
        <w:bCs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24"/>
  </w:num>
  <w:num w:numId="3">
    <w:abstractNumId w:val="19"/>
  </w:num>
  <w:num w:numId="4">
    <w:abstractNumId w:val="34"/>
  </w:num>
  <w:num w:numId="5">
    <w:abstractNumId w:val="56"/>
  </w:num>
  <w:num w:numId="6">
    <w:abstractNumId w:val="74"/>
  </w:num>
  <w:num w:numId="7">
    <w:abstractNumId w:val="25"/>
  </w:num>
  <w:num w:numId="8">
    <w:abstractNumId w:val="67"/>
  </w:num>
  <w:num w:numId="9">
    <w:abstractNumId w:val="52"/>
  </w:num>
  <w:num w:numId="10">
    <w:abstractNumId w:val="26"/>
  </w:num>
  <w:num w:numId="11">
    <w:abstractNumId w:val="41"/>
  </w:num>
  <w:num w:numId="12">
    <w:abstractNumId w:val="5"/>
  </w:num>
  <w:num w:numId="13">
    <w:abstractNumId w:val="23"/>
  </w:num>
  <w:num w:numId="14">
    <w:abstractNumId w:val="38"/>
  </w:num>
  <w:num w:numId="15">
    <w:abstractNumId w:val="22"/>
  </w:num>
  <w:num w:numId="16">
    <w:abstractNumId w:val="21"/>
  </w:num>
  <w:num w:numId="17">
    <w:abstractNumId w:val="64"/>
  </w:num>
  <w:num w:numId="18">
    <w:abstractNumId w:val="45"/>
  </w:num>
  <w:num w:numId="19">
    <w:abstractNumId w:val="9"/>
  </w:num>
  <w:num w:numId="20">
    <w:abstractNumId w:val="11"/>
  </w:num>
  <w:num w:numId="21">
    <w:abstractNumId w:val="8"/>
  </w:num>
  <w:num w:numId="22">
    <w:abstractNumId w:val="36"/>
  </w:num>
  <w:num w:numId="23">
    <w:abstractNumId w:val="48"/>
  </w:num>
  <w:num w:numId="24">
    <w:abstractNumId w:val="7"/>
  </w:num>
  <w:num w:numId="25">
    <w:abstractNumId w:val="29"/>
  </w:num>
  <w:num w:numId="26">
    <w:abstractNumId w:val="3"/>
  </w:num>
  <w:num w:numId="27">
    <w:abstractNumId w:val="47"/>
  </w:num>
  <w:num w:numId="28">
    <w:abstractNumId w:val="46"/>
  </w:num>
  <w:num w:numId="29">
    <w:abstractNumId w:val="10"/>
  </w:num>
  <w:num w:numId="30">
    <w:abstractNumId w:val="50"/>
  </w:num>
  <w:num w:numId="31">
    <w:abstractNumId w:val="44"/>
  </w:num>
  <w:num w:numId="32">
    <w:abstractNumId w:val="15"/>
  </w:num>
  <w:num w:numId="33">
    <w:abstractNumId w:val="0"/>
  </w:num>
  <w:num w:numId="34">
    <w:abstractNumId w:val="71"/>
  </w:num>
  <w:num w:numId="35">
    <w:abstractNumId w:val="27"/>
  </w:num>
  <w:num w:numId="36">
    <w:abstractNumId w:val="55"/>
  </w:num>
  <w:num w:numId="37">
    <w:abstractNumId w:val="70"/>
  </w:num>
  <w:num w:numId="38">
    <w:abstractNumId w:val="62"/>
  </w:num>
  <w:num w:numId="39">
    <w:abstractNumId w:val="72"/>
  </w:num>
  <w:num w:numId="40">
    <w:abstractNumId w:val="51"/>
  </w:num>
  <w:num w:numId="41">
    <w:abstractNumId w:val="16"/>
  </w:num>
  <w:num w:numId="42">
    <w:abstractNumId w:val="13"/>
  </w:num>
  <w:num w:numId="43">
    <w:abstractNumId w:val="35"/>
  </w:num>
  <w:num w:numId="44">
    <w:abstractNumId w:val="61"/>
  </w:num>
  <w:num w:numId="45">
    <w:abstractNumId w:val="69"/>
  </w:num>
  <w:num w:numId="46">
    <w:abstractNumId w:val="59"/>
  </w:num>
  <w:num w:numId="47">
    <w:abstractNumId w:val="33"/>
  </w:num>
  <w:num w:numId="48">
    <w:abstractNumId w:val="65"/>
  </w:num>
  <w:num w:numId="49">
    <w:abstractNumId w:val="49"/>
  </w:num>
  <w:num w:numId="50">
    <w:abstractNumId w:val="63"/>
  </w:num>
  <w:num w:numId="51">
    <w:abstractNumId w:val="12"/>
  </w:num>
  <w:num w:numId="52">
    <w:abstractNumId w:val="42"/>
  </w:num>
  <w:num w:numId="53">
    <w:abstractNumId w:val="53"/>
  </w:num>
  <w:num w:numId="54">
    <w:abstractNumId w:val="14"/>
  </w:num>
  <w:num w:numId="55">
    <w:abstractNumId w:val="57"/>
  </w:num>
  <w:num w:numId="56">
    <w:abstractNumId w:val="2"/>
  </w:num>
  <w:num w:numId="57">
    <w:abstractNumId w:val="4"/>
  </w:num>
  <w:num w:numId="58">
    <w:abstractNumId w:val="43"/>
  </w:num>
  <w:num w:numId="59">
    <w:abstractNumId w:val="30"/>
  </w:num>
  <w:num w:numId="60">
    <w:abstractNumId w:val="54"/>
  </w:num>
  <w:num w:numId="61">
    <w:abstractNumId w:val="37"/>
  </w:num>
  <w:num w:numId="62">
    <w:abstractNumId w:val="60"/>
  </w:num>
  <w:num w:numId="63">
    <w:abstractNumId w:val="40"/>
  </w:num>
  <w:num w:numId="64">
    <w:abstractNumId w:val="18"/>
  </w:num>
  <w:num w:numId="65">
    <w:abstractNumId w:val="20"/>
  </w:num>
  <w:num w:numId="66">
    <w:abstractNumId w:val="68"/>
  </w:num>
  <w:num w:numId="67">
    <w:abstractNumId w:val="39"/>
  </w:num>
  <w:num w:numId="68">
    <w:abstractNumId w:val="17"/>
  </w:num>
  <w:num w:numId="69">
    <w:abstractNumId w:val="31"/>
  </w:num>
  <w:num w:numId="70">
    <w:abstractNumId w:val="66"/>
  </w:num>
  <w:num w:numId="71">
    <w:abstractNumId w:val="28"/>
  </w:num>
  <w:num w:numId="72">
    <w:abstractNumId w:val="73"/>
  </w:num>
  <w:num w:numId="73">
    <w:abstractNumId w:val="6"/>
  </w:num>
  <w:num w:numId="74">
    <w:abstractNumId w:val="58"/>
  </w:num>
  <w:num w:numId="75">
    <w:abstractNumId w:val="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73A"/>
    <w:rsid w:val="0000588E"/>
    <w:rsid w:val="000117E1"/>
    <w:rsid w:val="00012649"/>
    <w:rsid w:val="00014AA4"/>
    <w:rsid w:val="0002223D"/>
    <w:rsid w:val="00023422"/>
    <w:rsid w:val="00026FAD"/>
    <w:rsid w:val="000276A3"/>
    <w:rsid w:val="00032194"/>
    <w:rsid w:val="00032858"/>
    <w:rsid w:val="00034135"/>
    <w:rsid w:val="000361D1"/>
    <w:rsid w:val="0003690A"/>
    <w:rsid w:val="00036E7B"/>
    <w:rsid w:val="00042B3F"/>
    <w:rsid w:val="00043585"/>
    <w:rsid w:val="00050747"/>
    <w:rsid w:val="000528D6"/>
    <w:rsid w:val="000529D5"/>
    <w:rsid w:val="00052B3A"/>
    <w:rsid w:val="00055B07"/>
    <w:rsid w:val="000568EB"/>
    <w:rsid w:val="000576F8"/>
    <w:rsid w:val="00060337"/>
    <w:rsid w:val="00061094"/>
    <w:rsid w:val="0006208C"/>
    <w:rsid w:val="000635E9"/>
    <w:rsid w:val="0006581D"/>
    <w:rsid w:val="000675FB"/>
    <w:rsid w:val="0007215C"/>
    <w:rsid w:val="00074484"/>
    <w:rsid w:val="0007572F"/>
    <w:rsid w:val="00075BA0"/>
    <w:rsid w:val="00075CA5"/>
    <w:rsid w:val="00076154"/>
    <w:rsid w:val="000768B1"/>
    <w:rsid w:val="00076964"/>
    <w:rsid w:val="00087FB1"/>
    <w:rsid w:val="0009297B"/>
    <w:rsid w:val="00095D26"/>
    <w:rsid w:val="00096D38"/>
    <w:rsid w:val="000A304C"/>
    <w:rsid w:val="000A41CE"/>
    <w:rsid w:val="000A5F65"/>
    <w:rsid w:val="000B279E"/>
    <w:rsid w:val="000B27D7"/>
    <w:rsid w:val="000B2B16"/>
    <w:rsid w:val="000C365C"/>
    <w:rsid w:val="000C392C"/>
    <w:rsid w:val="000C3C94"/>
    <w:rsid w:val="000C5050"/>
    <w:rsid w:val="000C785C"/>
    <w:rsid w:val="000D4B3A"/>
    <w:rsid w:val="000D4C73"/>
    <w:rsid w:val="000D5FD0"/>
    <w:rsid w:val="000E4967"/>
    <w:rsid w:val="000E614D"/>
    <w:rsid w:val="000E695E"/>
    <w:rsid w:val="000F0064"/>
    <w:rsid w:val="000F10D3"/>
    <w:rsid w:val="000F1BD0"/>
    <w:rsid w:val="000F2557"/>
    <w:rsid w:val="000F27BF"/>
    <w:rsid w:val="000F3662"/>
    <w:rsid w:val="000F4100"/>
    <w:rsid w:val="000F460A"/>
    <w:rsid w:val="000F7C97"/>
    <w:rsid w:val="0010080E"/>
    <w:rsid w:val="001048DE"/>
    <w:rsid w:val="0011119D"/>
    <w:rsid w:val="001112CA"/>
    <w:rsid w:val="00111DA7"/>
    <w:rsid w:val="0011437A"/>
    <w:rsid w:val="0011497F"/>
    <w:rsid w:val="001200B2"/>
    <w:rsid w:val="001222E2"/>
    <w:rsid w:val="00125BCF"/>
    <w:rsid w:val="0012789B"/>
    <w:rsid w:val="00130860"/>
    <w:rsid w:val="00130DEF"/>
    <w:rsid w:val="00131D94"/>
    <w:rsid w:val="00135EC4"/>
    <w:rsid w:val="00143E73"/>
    <w:rsid w:val="00152043"/>
    <w:rsid w:val="00152095"/>
    <w:rsid w:val="0015549B"/>
    <w:rsid w:val="00155DE2"/>
    <w:rsid w:val="00157CFC"/>
    <w:rsid w:val="001603EE"/>
    <w:rsid w:val="001641C8"/>
    <w:rsid w:val="001710CC"/>
    <w:rsid w:val="00171134"/>
    <w:rsid w:val="0017255B"/>
    <w:rsid w:val="00173F93"/>
    <w:rsid w:val="00181D80"/>
    <w:rsid w:val="00182A36"/>
    <w:rsid w:val="00184577"/>
    <w:rsid w:val="00184788"/>
    <w:rsid w:val="00184ED7"/>
    <w:rsid w:val="00190ABE"/>
    <w:rsid w:val="001922F3"/>
    <w:rsid w:val="00192AA6"/>
    <w:rsid w:val="00193351"/>
    <w:rsid w:val="00193802"/>
    <w:rsid w:val="0019596F"/>
    <w:rsid w:val="00197081"/>
    <w:rsid w:val="00197654"/>
    <w:rsid w:val="001A19C0"/>
    <w:rsid w:val="001A3149"/>
    <w:rsid w:val="001A4276"/>
    <w:rsid w:val="001A4B16"/>
    <w:rsid w:val="001A5D81"/>
    <w:rsid w:val="001A6003"/>
    <w:rsid w:val="001A7127"/>
    <w:rsid w:val="001B05AE"/>
    <w:rsid w:val="001B1763"/>
    <w:rsid w:val="001B60FA"/>
    <w:rsid w:val="001B7899"/>
    <w:rsid w:val="001B79EF"/>
    <w:rsid w:val="001C2091"/>
    <w:rsid w:val="001C2489"/>
    <w:rsid w:val="001C3E30"/>
    <w:rsid w:val="001C4CFD"/>
    <w:rsid w:val="001C614A"/>
    <w:rsid w:val="001C64D5"/>
    <w:rsid w:val="001D0C71"/>
    <w:rsid w:val="001D2BA2"/>
    <w:rsid w:val="001D2BCF"/>
    <w:rsid w:val="001D4A97"/>
    <w:rsid w:val="001E0980"/>
    <w:rsid w:val="001E184A"/>
    <w:rsid w:val="001E3C11"/>
    <w:rsid w:val="001E3D27"/>
    <w:rsid w:val="001E6E51"/>
    <w:rsid w:val="001E74B8"/>
    <w:rsid w:val="001F4EC1"/>
    <w:rsid w:val="0020239D"/>
    <w:rsid w:val="002023E2"/>
    <w:rsid w:val="002032FE"/>
    <w:rsid w:val="002048DB"/>
    <w:rsid w:val="00206C84"/>
    <w:rsid w:val="00213606"/>
    <w:rsid w:val="0021666B"/>
    <w:rsid w:val="00222021"/>
    <w:rsid w:val="002223AA"/>
    <w:rsid w:val="00223C8D"/>
    <w:rsid w:val="00224764"/>
    <w:rsid w:val="00224EA8"/>
    <w:rsid w:val="00226214"/>
    <w:rsid w:val="0022779F"/>
    <w:rsid w:val="00231236"/>
    <w:rsid w:val="0023143C"/>
    <w:rsid w:val="002314F8"/>
    <w:rsid w:val="002319F2"/>
    <w:rsid w:val="002359F9"/>
    <w:rsid w:val="00235EAB"/>
    <w:rsid w:val="0023650A"/>
    <w:rsid w:val="002401BE"/>
    <w:rsid w:val="00240D14"/>
    <w:rsid w:val="00250291"/>
    <w:rsid w:val="0025097B"/>
    <w:rsid w:val="002537DA"/>
    <w:rsid w:val="00256B11"/>
    <w:rsid w:val="00260677"/>
    <w:rsid w:val="00261E5D"/>
    <w:rsid w:val="002623A1"/>
    <w:rsid w:val="00262715"/>
    <w:rsid w:val="00262B88"/>
    <w:rsid w:val="00263095"/>
    <w:rsid w:val="002649F1"/>
    <w:rsid w:val="00265F04"/>
    <w:rsid w:val="00270CCA"/>
    <w:rsid w:val="00284B4D"/>
    <w:rsid w:val="002900F2"/>
    <w:rsid w:val="00292532"/>
    <w:rsid w:val="00294D53"/>
    <w:rsid w:val="00296F52"/>
    <w:rsid w:val="00297304"/>
    <w:rsid w:val="002A336F"/>
    <w:rsid w:val="002B1D5E"/>
    <w:rsid w:val="002B40B8"/>
    <w:rsid w:val="002C0881"/>
    <w:rsid w:val="002C0A62"/>
    <w:rsid w:val="002C5C3B"/>
    <w:rsid w:val="002C7BA6"/>
    <w:rsid w:val="002E3C8D"/>
    <w:rsid w:val="002E4D4D"/>
    <w:rsid w:val="002E7638"/>
    <w:rsid w:val="002F050F"/>
    <w:rsid w:val="002F1262"/>
    <w:rsid w:val="002F12AC"/>
    <w:rsid w:val="002F1C0F"/>
    <w:rsid w:val="00302B12"/>
    <w:rsid w:val="00303D0E"/>
    <w:rsid w:val="00303FA3"/>
    <w:rsid w:val="00304BD9"/>
    <w:rsid w:val="00305D3D"/>
    <w:rsid w:val="003077FE"/>
    <w:rsid w:val="00310FEE"/>
    <w:rsid w:val="00314111"/>
    <w:rsid w:val="00314300"/>
    <w:rsid w:val="003171E3"/>
    <w:rsid w:val="003176C1"/>
    <w:rsid w:val="003214DB"/>
    <w:rsid w:val="00322F67"/>
    <w:rsid w:val="0032677C"/>
    <w:rsid w:val="00327148"/>
    <w:rsid w:val="003271BE"/>
    <w:rsid w:val="00332CD7"/>
    <w:rsid w:val="003332DC"/>
    <w:rsid w:val="00333D59"/>
    <w:rsid w:val="0033439A"/>
    <w:rsid w:val="003350A6"/>
    <w:rsid w:val="00335529"/>
    <w:rsid w:val="0033583E"/>
    <w:rsid w:val="00335B0F"/>
    <w:rsid w:val="00335C92"/>
    <w:rsid w:val="0034023A"/>
    <w:rsid w:val="003406C5"/>
    <w:rsid w:val="00353CD1"/>
    <w:rsid w:val="00354617"/>
    <w:rsid w:val="003567CF"/>
    <w:rsid w:val="00362AA5"/>
    <w:rsid w:val="00363765"/>
    <w:rsid w:val="0036573E"/>
    <w:rsid w:val="0037375D"/>
    <w:rsid w:val="00380385"/>
    <w:rsid w:val="003815D7"/>
    <w:rsid w:val="00381F6F"/>
    <w:rsid w:val="00382DD4"/>
    <w:rsid w:val="00386A6A"/>
    <w:rsid w:val="00390149"/>
    <w:rsid w:val="003904C1"/>
    <w:rsid w:val="00390BDC"/>
    <w:rsid w:val="003934EE"/>
    <w:rsid w:val="0039424A"/>
    <w:rsid w:val="003947AB"/>
    <w:rsid w:val="003953E3"/>
    <w:rsid w:val="003A357D"/>
    <w:rsid w:val="003A7222"/>
    <w:rsid w:val="003A751C"/>
    <w:rsid w:val="003A7A28"/>
    <w:rsid w:val="003B10A8"/>
    <w:rsid w:val="003B2296"/>
    <w:rsid w:val="003B5E75"/>
    <w:rsid w:val="003B639A"/>
    <w:rsid w:val="003B72A8"/>
    <w:rsid w:val="003B7920"/>
    <w:rsid w:val="003C0D7D"/>
    <w:rsid w:val="003C3B8A"/>
    <w:rsid w:val="003C3BC1"/>
    <w:rsid w:val="003C4B72"/>
    <w:rsid w:val="003C60CE"/>
    <w:rsid w:val="003C648D"/>
    <w:rsid w:val="003C6F9A"/>
    <w:rsid w:val="003D236E"/>
    <w:rsid w:val="003D2395"/>
    <w:rsid w:val="003D3176"/>
    <w:rsid w:val="003D4FC7"/>
    <w:rsid w:val="003D582B"/>
    <w:rsid w:val="003D6664"/>
    <w:rsid w:val="003D67BA"/>
    <w:rsid w:val="003E05A9"/>
    <w:rsid w:val="003E14A2"/>
    <w:rsid w:val="003E3758"/>
    <w:rsid w:val="003E3987"/>
    <w:rsid w:val="003E3B36"/>
    <w:rsid w:val="003E40A8"/>
    <w:rsid w:val="003E47A4"/>
    <w:rsid w:val="003E4B57"/>
    <w:rsid w:val="003E78DD"/>
    <w:rsid w:val="003F17AC"/>
    <w:rsid w:val="003F5132"/>
    <w:rsid w:val="003F53F2"/>
    <w:rsid w:val="004038B9"/>
    <w:rsid w:val="004041C0"/>
    <w:rsid w:val="004061FE"/>
    <w:rsid w:val="00406C00"/>
    <w:rsid w:val="00406EA6"/>
    <w:rsid w:val="0041191F"/>
    <w:rsid w:val="00414982"/>
    <w:rsid w:val="0042055E"/>
    <w:rsid w:val="00420EFF"/>
    <w:rsid w:val="00421FDA"/>
    <w:rsid w:val="004257C7"/>
    <w:rsid w:val="00426536"/>
    <w:rsid w:val="0043373A"/>
    <w:rsid w:val="00433AB5"/>
    <w:rsid w:val="00433DA7"/>
    <w:rsid w:val="00434319"/>
    <w:rsid w:val="00437DAF"/>
    <w:rsid w:val="00443AE4"/>
    <w:rsid w:val="00444B43"/>
    <w:rsid w:val="00450725"/>
    <w:rsid w:val="0045144E"/>
    <w:rsid w:val="00454F45"/>
    <w:rsid w:val="004571EA"/>
    <w:rsid w:val="00460566"/>
    <w:rsid w:val="00461265"/>
    <w:rsid w:val="00461308"/>
    <w:rsid w:val="00462482"/>
    <w:rsid w:val="0046388C"/>
    <w:rsid w:val="00466D88"/>
    <w:rsid w:val="00470D82"/>
    <w:rsid w:val="00472053"/>
    <w:rsid w:val="00472BF3"/>
    <w:rsid w:val="0047340B"/>
    <w:rsid w:val="004747CC"/>
    <w:rsid w:val="004816DD"/>
    <w:rsid w:val="00482FDE"/>
    <w:rsid w:val="00485BFB"/>
    <w:rsid w:val="004860ED"/>
    <w:rsid w:val="00493AB7"/>
    <w:rsid w:val="004966DF"/>
    <w:rsid w:val="0049702E"/>
    <w:rsid w:val="004A1303"/>
    <w:rsid w:val="004A1DB3"/>
    <w:rsid w:val="004A2C98"/>
    <w:rsid w:val="004A57BD"/>
    <w:rsid w:val="004A6610"/>
    <w:rsid w:val="004A7D98"/>
    <w:rsid w:val="004B0A7B"/>
    <w:rsid w:val="004B1389"/>
    <w:rsid w:val="004B3895"/>
    <w:rsid w:val="004B613B"/>
    <w:rsid w:val="004B63C9"/>
    <w:rsid w:val="004B7642"/>
    <w:rsid w:val="004C0C5D"/>
    <w:rsid w:val="004C1A94"/>
    <w:rsid w:val="004C1CD8"/>
    <w:rsid w:val="004C2DAD"/>
    <w:rsid w:val="004C3C57"/>
    <w:rsid w:val="004C707C"/>
    <w:rsid w:val="004D7A81"/>
    <w:rsid w:val="004E02D6"/>
    <w:rsid w:val="004E0D7F"/>
    <w:rsid w:val="004E3035"/>
    <w:rsid w:val="004E42C8"/>
    <w:rsid w:val="004E63A8"/>
    <w:rsid w:val="004F13B7"/>
    <w:rsid w:val="004F245A"/>
    <w:rsid w:val="004F3DFC"/>
    <w:rsid w:val="004F4604"/>
    <w:rsid w:val="004F7CDF"/>
    <w:rsid w:val="005009B8"/>
    <w:rsid w:val="00505064"/>
    <w:rsid w:val="00510BF0"/>
    <w:rsid w:val="0052144E"/>
    <w:rsid w:val="00523ADE"/>
    <w:rsid w:val="00525CDF"/>
    <w:rsid w:val="00525E4A"/>
    <w:rsid w:val="00526F00"/>
    <w:rsid w:val="0052733F"/>
    <w:rsid w:val="00531D38"/>
    <w:rsid w:val="00534C48"/>
    <w:rsid w:val="00535A10"/>
    <w:rsid w:val="00544929"/>
    <w:rsid w:val="00547F70"/>
    <w:rsid w:val="00550085"/>
    <w:rsid w:val="00550897"/>
    <w:rsid w:val="005516D7"/>
    <w:rsid w:val="005537BF"/>
    <w:rsid w:val="005545B8"/>
    <w:rsid w:val="00554A39"/>
    <w:rsid w:val="0055535D"/>
    <w:rsid w:val="00555386"/>
    <w:rsid w:val="00556314"/>
    <w:rsid w:val="00556653"/>
    <w:rsid w:val="00561D98"/>
    <w:rsid w:val="00564402"/>
    <w:rsid w:val="00566BC6"/>
    <w:rsid w:val="00567D23"/>
    <w:rsid w:val="00575A12"/>
    <w:rsid w:val="00577779"/>
    <w:rsid w:val="0057779E"/>
    <w:rsid w:val="005804BA"/>
    <w:rsid w:val="0058211E"/>
    <w:rsid w:val="005822BA"/>
    <w:rsid w:val="005836CA"/>
    <w:rsid w:val="00583C12"/>
    <w:rsid w:val="00585485"/>
    <w:rsid w:val="00587E14"/>
    <w:rsid w:val="00590D8B"/>
    <w:rsid w:val="005916D7"/>
    <w:rsid w:val="00591AEF"/>
    <w:rsid w:val="00594917"/>
    <w:rsid w:val="005A3458"/>
    <w:rsid w:val="005B00DA"/>
    <w:rsid w:val="005B1AE5"/>
    <w:rsid w:val="005B23DE"/>
    <w:rsid w:val="005B2B24"/>
    <w:rsid w:val="005B3873"/>
    <w:rsid w:val="005B4932"/>
    <w:rsid w:val="005B5B79"/>
    <w:rsid w:val="005B6FA3"/>
    <w:rsid w:val="005B775F"/>
    <w:rsid w:val="005B7FE6"/>
    <w:rsid w:val="005C192E"/>
    <w:rsid w:val="005C2621"/>
    <w:rsid w:val="005C5F2B"/>
    <w:rsid w:val="005D1845"/>
    <w:rsid w:val="005D1A60"/>
    <w:rsid w:val="005D4BAB"/>
    <w:rsid w:val="005D6AC4"/>
    <w:rsid w:val="005E2E63"/>
    <w:rsid w:val="005E7C56"/>
    <w:rsid w:val="005F44B7"/>
    <w:rsid w:val="005F4B5B"/>
    <w:rsid w:val="005F5230"/>
    <w:rsid w:val="005F5AA7"/>
    <w:rsid w:val="005F7878"/>
    <w:rsid w:val="00603745"/>
    <w:rsid w:val="0060462C"/>
    <w:rsid w:val="006053DF"/>
    <w:rsid w:val="0060681B"/>
    <w:rsid w:val="00607641"/>
    <w:rsid w:val="00610E89"/>
    <w:rsid w:val="00612E0B"/>
    <w:rsid w:val="0061416F"/>
    <w:rsid w:val="00615A30"/>
    <w:rsid w:val="006171BC"/>
    <w:rsid w:val="0062166C"/>
    <w:rsid w:val="00621E7F"/>
    <w:rsid w:val="00622F9F"/>
    <w:rsid w:val="0062427C"/>
    <w:rsid w:val="00624D4C"/>
    <w:rsid w:val="0062718F"/>
    <w:rsid w:val="00631ABD"/>
    <w:rsid w:val="00632D1E"/>
    <w:rsid w:val="00636F2A"/>
    <w:rsid w:val="006374CB"/>
    <w:rsid w:val="00642E9A"/>
    <w:rsid w:val="006520AA"/>
    <w:rsid w:val="00657317"/>
    <w:rsid w:val="00657AA5"/>
    <w:rsid w:val="00660165"/>
    <w:rsid w:val="0066071B"/>
    <w:rsid w:val="00661C12"/>
    <w:rsid w:val="00663AC6"/>
    <w:rsid w:val="006641B5"/>
    <w:rsid w:val="00666306"/>
    <w:rsid w:val="00667F03"/>
    <w:rsid w:val="006717A1"/>
    <w:rsid w:val="00671A1E"/>
    <w:rsid w:val="00674BA8"/>
    <w:rsid w:val="006759A2"/>
    <w:rsid w:val="006766C2"/>
    <w:rsid w:val="00681ABF"/>
    <w:rsid w:val="006830DE"/>
    <w:rsid w:val="00683DBA"/>
    <w:rsid w:val="00683F17"/>
    <w:rsid w:val="0068412D"/>
    <w:rsid w:val="00685006"/>
    <w:rsid w:val="006854B4"/>
    <w:rsid w:val="00686210"/>
    <w:rsid w:val="00690BD7"/>
    <w:rsid w:val="00691619"/>
    <w:rsid w:val="0069178D"/>
    <w:rsid w:val="00691850"/>
    <w:rsid w:val="00691943"/>
    <w:rsid w:val="00691FB8"/>
    <w:rsid w:val="006922FA"/>
    <w:rsid w:val="006935A9"/>
    <w:rsid w:val="00693C92"/>
    <w:rsid w:val="00694F8F"/>
    <w:rsid w:val="00695C00"/>
    <w:rsid w:val="00695DA6"/>
    <w:rsid w:val="00696293"/>
    <w:rsid w:val="00696622"/>
    <w:rsid w:val="0069770E"/>
    <w:rsid w:val="006978B6"/>
    <w:rsid w:val="006A4927"/>
    <w:rsid w:val="006B0C15"/>
    <w:rsid w:val="006B2643"/>
    <w:rsid w:val="006B59C8"/>
    <w:rsid w:val="006B600E"/>
    <w:rsid w:val="006B7348"/>
    <w:rsid w:val="006C1E68"/>
    <w:rsid w:val="006C2A3B"/>
    <w:rsid w:val="006D1815"/>
    <w:rsid w:val="006D3A99"/>
    <w:rsid w:val="006D44BB"/>
    <w:rsid w:val="006D4DB5"/>
    <w:rsid w:val="006D5AA5"/>
    <w:rsid w:val="006E02BC"/>
    <w:rsid w:val="006E0421"/>
    <w:rsid w:val="006E0435"/>
    <w:rsid w:val="006E3010"/>
    <w:rsid w:val="006E3777"/>
    <w:rsid w:val="006E768C"/>
    <w:rsid w:val="006E7F12"/>
    <w:rsid w:val="006F0511"/>
    <w:rsid w:val="006F1F07"/>
    <w:rsid w:val="006F2FB6"/>
    <w:rsid w:val="00702F13"/>
    <w:rsid w:val="007045F6"/>
    <w:rsid w:val="00705D62"/>
    <w:rsid w:val="00706745"/>
    <w:rsid w:val="007067DA"/>
    <w:rsid w:val="007070DF"/>
    <w:rsid w:val="00707786"/>
    <w:rsid w:val="00711CB1"/>
    <w:rsid w:val="007137A5"/>
    <w:rsid w:val="0071397A"/>
    <w:rsid w:val="007139D8"/>
    <w:rsid w:val="007145AB"/>
    <w:rsid w:val="00715C71"/>
    <w:rsid w:val="00721A87"/>
    <w:rsid w:val="007227FD"/>
    <w:rsid w:val="0072299A"/>
    <w:rsid w:val="00723D7C"/>
    <w:rsid w:val="00724D8D"/>
    <w:rsid w:val="00725DFF"/>
    <w:rsid w:val="007261D2"/>
    <w:rsid w:val="007318CB"/>
    <w:rsid w:val="00731BBB"/>
    <w:rsid w:val="007339FC"/>
    <w:rsid w:val="00733D00"/>
    <w:rsid w:val="0073535C"/>
    <w:rsid w:val="007428F1"/>
    <w:rsid w:val="007433C0"/>
    <w:rsid w:val="00747523"/>
    <w:rsid w:val="007517D3"/>
    <w:rsid w:val="00751D8E"/>
    <w:rsid w:val="00751FCD"/>
    <w:rsid w:val="007536C0"/>
    <w:rsid w:val="007569F3"/>
    <w:rsid w:val="0076222B"/>
    <w:rsid w:val="00763037"/>
    <w:rsid w:val="00763129"/>
    <w:rsid w:val="0076758B"/>
    <w:rsid w:val="00776AF5"/>
    <w:rsid w:val="00780D02"/>
    <w:rsid w:val="00781DF1"/>
    <w:rsid w:val="00782D6E"/>
    <w:rsid w:val="00783018"/>
    <w:rsid w:val="00783D2D"/>
    <w:rsid w:val="0078704C"/>
    <w:rsid w:val="0078795E"/>
    <w:rsid w:val="00790CFC"/>
    <w:rsid w:val="00794FB9"/>
    <w:rsid w:val="007969F9"/>
    <w:rsid w:val="007974AC"/>
    <w:rsid w:val="007A16CD"/>
    <w:rsid w:val="007A1B5F"/>
    <w:rsid w:val="007A31F1"/>
    <w:rsid w:val="007A51E9"/>
    <w:rsid w:val="007A5B7D"/>
    <w:rsid w:val="007A61C3"/>
    <w:rsid w:val="007B0A7D"/>
    <w:rsid w:val="007B1DC8"/>
    <w:rsid w:val="007B23AE"/>
    <w:rsid w:val="007B379F"/>
    <w:rsid w:val="007B4C1C"/>
    <w:rsid w:val="007C0124"/>
    <w:rsid w:val="007C0C37"/>
    <w:rsid w:val="007C3CCA"/>
    <w:rsid w:val="007C3F63"/>
    <w:rsid w:val="007C4A17"/>
    <w:rsid w:val="007C5B3C"/>
    <w:rsid w:val="007C5E4C"/>
    <w:rsid w:val="007C63ED"/>
    <w:rsid w:val="007D011C"/>
    <w:rsid w:val="007D0FAD"/>
    <w:rsid w:val="007D15A1"/>
    <w:rsid w:val="007D28E7"/>
    <w:rsid w:val="007E10B6"/>
    <w:rsid w:val="007E1136"/>
    <w:rsid w:val="007E42A2"/>
    <w:rsid w:val="007E48F0"/>
    <w:rsid w:val="007E69B2"/>
    <w:rsid w:val="007F0F40"/>
    <w:rsid w:val="007F23E6"/>
    <w:rsid w:val="007F4B75"/>
    <w:rsid w:val="007F5257"/>
    <w:rsid w:val="008017F7"/>
    <w:rsid w:val="0080360F"/>
    <w:rsid w:val="008062B3"/>
    <w:rsid w:val="0080639C"/>
    <w:rsid w:val="008100CB"/>
    <w:rsid w:val="00810476"/>
    <w:rsid w:val="008133F8"/>
    <w:rsid w:val="00814B43"/>
    <w:rsid w:val="00820BB6"/>
    <w:rsid w:val="00823345"/>
    <w:rsid w:val="00823ED2"/>
    <w:rsid w:val="0082512D"/>
    <w:rsid w:val="008268D1"/>
    <w:rsid w:val="00833BCB"/>
    <w:rsid w:val="00834B06"/>
    <w:rsid w:val="00834C4C"/>
    <w:rsid w:val="008354BD"/>
    <w:rsid w:val="008355AD"/>
    <w:rsid w:val="00835C5D"/>
    <w:rsid w:val="00836359"/>
    <w:rsid w:val="0083646C"/>
    <w:rsid w:val="008408AF"/>
    <w:rsid w:val="00842B14"/>
    <w:rsid w:val="00845F16"/>
    <w:rsid w:val="008465AF"/>
    <w:rsid w:val="00847EAC"/>
    <w:rsid w:val="00855529"/>
    <w:rsid w:val="00857F85"/>
    <w:rsid w:val="00860A25"/>
    <w:rsid w:val="00860BF5"/>
    <w:rsid w:val="00861403"/>
    <w:rsid w:val="00862429"/>
    <w:rsid w:val="00866181"/>
    <w:rsid w:val="0087017C"/>
    <w:rsid w:val="0087208A"/>
    <w:rsid w:val="0087536B"/>
    <w:rsid w:val="0087537C"/>
    <w:rsid w:val="008771F5"/>
    <w:rsid w:val="008814BC"/>
    <w:rsid w:val="00882013"/>
    <w:rsid w:val="00884834"/>
    <w:rsid w:val="00893C27"/>
    <w:rsid w:val="00895650"/>
    <w:rsid w:val="008A16EA"/>
    <w:rsid w:val="008A17B6"/>
    <w:rsid w:val="008A51B9"/>
    <w:rsid w:val="008A6CE7"/>
    <w:rsid w:val="008A7C01"/>
    <w:rsid w:val="008B2A3D"/>
    <w:rsid w:val="008B36D7"/>
    <w:rsid w:val="008B4A46"/>
    <w:rsid w:val="008B5C94"/>
    <w:rsid w:val="008B67CB"/>
    <w:rsid w:val="008B682B"/>
    <w:rsid w:val="008C142D"/>
    <w:rsid w:val="008C3C30"/>
    <w:rsid w:val="008C46FE"/>
    <w:rsid w:val="008C4725"/>
    <w:rsid w:val="008C72CB"/>
    <w:rsid w:val="008C794C"/>
    <w:rsid w:val="008D1F54"/>
    <w:rsid w:val="008D26DF"/>
    <w:rsid w:val="008D6B15"/>
    <w:rsid w:val="008D7CD0"/>
    <w:rsid w:val="008E01B4"/>
    <w:rsid w:val="008E1F6C"/>
    <w:rsid w:val="008E23B7"/>
    <w:rsid w:val="008E2BDB"/>
    <w:rsid w:val="008E2C29"/>
    <w:rsid w:val="008E33DA"/>
    <w:rsid w:val="008E44D9"/>
    <w:rsid w:val="008E5AAD"/>
    <w:rsid w:val="008E5AE0"/>
    <w:rsid w:val="008F0625"/>
    <w:rsid w:val="008F0C21"/>
    <w:rsid w:val="008F2462"/>
    <w:rsid w:val="008F34F4"/>
    <w:rsid w:val="008F5947"/>
    <w:rsid w:val="0090431B"/>
    <w:rsid w:val="0090491C"/>
    <w:rsid w:val="00912D09"/>
    <w:rsid w:val="00915233"/>
    <w:rsid w:val="009154EF"/>
    <w:rsid w:val="00916363"/>
    <w:rsid w:val="00917004"/>
    <w:rsid w:val="00917019"/>
    <w:rsid w:val="00917378"/>
    <w:rsid w:val="00917C07"/>
    <w:rsid w:val="0092029F"/>
    <w:rsid w:val="00922E20"/>
    <w:rsid w:val="00924DB1"/>
    <w:rsid w:val="009253A2"/>
    <w:rsid w:val="00927D2A"/>
    <w:rsid w:val="00932028"/>
    <w:rsid w:val="0093680A"/>
    <w:rsid w:val="00937C00"/>
    <w:rsid w:val="00940390"/>
    <w:rsid w:val="00941CE3"/>
    <w:rsid w:val="009423C0"/>
    <w:rsid w:val="00947679"/>
    <w:rsid w:val="00950585"/>
    <w:rsid w:val="00954991"/>
    <w:rsid w:val="009555D8"/>
    <w:rsid w:val="009555DE"/>
    <w:rsid w:val="00956BB4"/>
    <w:rsid w:val="00961CF2"/>
    <w:rsid w:val="0096230C"/>
    <w:rsid w:val="00964335"/>
    <w:rsid w:val="00965A09"/>
    <w:rsid w:val="00967E30"/>
    <w:rsid w:val="0097111B"/>
    <w:rsid w:val="00973D0F"/>
    <w:rsid w:val="00974C4F"/>
    <w:rsid w:val="00975B64"/>
    <w:rsid w:val="00977E26"/>
    <w:rsid w:val="00984BEE"/>
    <w:rsid w:val="0099000F"/>
    <w:rsid w:val="00992529"/>
    <w:rsid w:val="00993053"/>
    <w:rsid w:val="009942EC"/>
    <w:rsid w:val="009955F6"/>
    <w:rsid w:val="00995ED0"/>
    <w:rsid w:val="0099743F"/>
    <w:rsid w:val="0099744C"/>
    <w:rsid w:val="009A0020"/>
    <w:rsid w:val="009A1986"/>
    <w:rsid w:val="009A2C80"/>
    <w:rsid w:val="009A3468"/>
    <w:rsid w:val="009A4ECB"/>
    <w:rsid w:val="009A52F9"/>
    <w:rsid w:val="009A76E3"/>
    <w:rsid w:val="009B2362"/>
    <w:rsid w:val="009B2712"/>
    <w:rsid w:val="009B61CC"/>
    <w:rsid w:val="009B71BA"/>
    <w:rsid w:val="009B7BE8"/>
    <w:rsid w:val="009B7F0A"/>
    <w:rsid w:val="009C153B"/>
    <w:rsid w:val="009C44FC"/>
    <w:rsid w:val="009C4BC5"/>
    <w:rsid w:val="009C56D7"/>
    <w:rsid w:val="009C6B89"/>
    <w:rsid w:val="009C794D"/>
    <w:rsid w:val="009D2E18"/>
    <w:rsid w:val="009D503F"/>
    <w:rsid w:val="009E0CD7"/>
    <w:rsid w:val="009E6C6A"/>
    <w:rsid w:val="009E7FD5"/>
    <w:rsid w:val="009F0AE4"/>
    <w:rsid w:val="009F230C"/>
    <w:rsid w:val="009F3331"/>
    <w:rsid w:val="009F4282"/>
    <w:rsid w:val="009F4CC6"/>
    <w:rsid w:val="00A003EF"/>
    <w:rsid w:val="00A036D1"/>
    <w:rsid w:val="00A04409"/>
    <w:rsid w:val="00A069C0"/>
    <w:rsid w:val="00A072E7"/>
    <w:rsid w:val="00A07CBB"/>
    <w:rsid w:val="00A07E6B"/>
    <w:rsid w:val="00A07E74"/>
    <w:rsid w:val="00A1093C"/>
    <w:rsid w:val="00A12A53"/>
    <w:rsid w:val="00A175FF"/>
    <w:rsid w:val="00A24F56"/>
    <w:rsid w:val="00A30B7A"/>
    <w:rsid w:val="00A30E85"/>
    <w:rsid w:val="00A3105B"/>
    <w:rsid w:val="00A31214"/>
    <w:rsid w:val="00A343C8"/>
    <w:rsid w:val="00A369C5"/>
    <w:rsid w:val="00A3755F"/>
    <w:rsid w:val="00A3792E"/>
    <w:rsid w:val="00A405C2"/>
    <w:rsid w:val="00A42841"/>
    <w:rsid w:val="00A4354A"/>
    <w:rsid w:val="00A4354F"/>
    <w:rsid w:val="00A444C1"/>
    <w:rsid w:val="00A50F48"/>
    <w:rsid w:val="00A52B45"/>
    <w:rsid w:val="00A60163"/>
    <w:rsid w:val="00A607EB"/>
    <w:rsid w:val="00A73936"/>
    <w:rsid w:val="00A74ECB"/>
    <w:rsid w:val="00A7710B"/>
    <w:rsid w:val="00A829CE"/>
    <w:rsid w:val="00A830B8"/>
    <w:rsid w:val="00A85A2B"/>
    <w:rsid w:val="00A878AD"/>
    <w:rsid w:val="00A90D60"/>
    <w:rsid w:val="00A9313C"/>
    <w:rsid w:val="00A94830"/>
    <w:rsid w:val="00A96839"/>
    <w:rsid w:val="00AA0562"/>
    <w:rsid w:val="00AA4FE6"/>
    <w:rsid w:val="00AA778D"/>
    <w:rsid w:val="00AB1DFA"/>
    <w:rsid w:val="00AC0A8C"/>
    <w:rsid w:val="00AC1071"/>
    <w:rsid w:val="00AC1141"/>
    <w:rsid w:val="00AC5A6B"/>
    <w:rsid w:val="00AC5B15"/>
    <w:rsid w:val="00AD0D26"/>
    <w:rsid w:val="00AD40E5"/>
    <w:rsid w:val="00AD42A4"/>
    <w:rsid w:val="00AD7E7D"/>
    <w:rsid w:val="00AE6593"/>
    <w:rsid w:val="00AF02F1"/>
    <w:rsid w:val="00AF702E"/>
    <w:rsid w:val="00B0033F"/>
    <w:rsid w:val="00B045BE"/>
    <w:rsid w:val="00B0606A"/>
    <w:rsid w:val="00B070D3"/>
    <w:rsid w:val="00B10949"/>
    <w:rsid w:val="00B143B2"/>
    <w:rsid w:val="00B1466C"/>
    <w:rsid w:val="00B15EA2"/>
    <w:rsid w:val="00B21C25"/>
    <w:rsid w:val="00B22818"/>
    <w:rsid w:val="00B24699"/>
    <w:rsid w:val="00B305FE"/>
    <w:rsid w:val="00B31040"/>
    <w:rsid w:val="00B321F1"/>
    <w:rsid w:val="00B37E03"/>
    <w:rsid w:val="00B41D4A"/>
    <w:rsid w:val="00B43ADE"/>
    <w:rsid w:val="00B448AD"/>
    <w:rsid w:val="00B44CFE"/>
    <w:rsid w:val="00B47E36"/>
    <w:rsid w:val="00B50B6A"/>
    <w:rsid w:val="00B50F13"/>
    <w:rsid w:val="00B53718"/>
    <w:rsid w:val="00B60B07"/>
    <w:rsid w:val="00B61805"/>
    <w:rsid w:val="00B61A26"/>
    <w:rsid w:val="00B63051"/>
    <w:rsid w:val="00B6389A"/>
    <w:rsid w:val="00B66902"/>
    <w:rsid w:val="00B701C4"/>
    <w:rsid w:val="00B701DC"/>
    <w:rsid w:val="00B702E9"/>
    <w:rsid w:val="00B712CD"/>
    <w:rsid w:val="00B7186E"/>
    <w:rsid w:val="00B730A9"/>
    <w:rsid w:val="00B75C35"/>
    <w:rsid w:val="00B81478"/>
    <w:rsid w:val="00B81B06"/>
    <w:rsid w:val="00B82E85"/>
    <w:rsid w:val="00B83757"/>
    <w:rsid w:val="00B90A3C"/>
    <w:rsid w:val="00B91B58"/>
    <w:rsid w:val="00B91E48"/>
    <w:rsid w:val="00B92980"/>
    <w:rsid w:val="00B96632"/>
    <w:rsid w:val="00B9683B"/>
    <w:rsid w:val="00B97A0F"/>
    <w:rsid w:val="00BA1402"/>
    <w:rsid w:val="00BA2624"/>
    <w:rsid w:val="00BA3042"/>
    <w:rsid w:val="00BA319A"/>
    <w:rsid w:val="00BA74E9"/>
    <w:rsid w:val="00BA7620"/>
    <w:rsid w:val="00BB49B2"/>
    <w:rsid w:val="00BB4F60"/>
    <w:rsid w:val="00BB5E9C"/>
    <w:rsid w:val="00BC0151"/>
    <w:rsid w:val="00BC1391"/>
    <w:rsid w:val="00BC3166"/>
    <w:rsid w:val="00BC4EA1"/>
    <w:rsid w:val="00BC5871"/>
    <w:rsid w:val="00BD0A72"/>
    <w:rsid w:val="00BD28BA"/>
    <w:rsid w:val="00BD6630"/>
    <w:rsid w:val="00BE100A"/>
    <w:rsid w:val="00BE2C1E"/>
    <w:rsid w:val="00BE35BA"/>
    <w:rsid w:val="00BE4620"/>
    <w:rsid w:val="00BE4668"/>
    <w:rsid w:val="00BE5A26"/>
    <w:rsid w:val="00BE66C4"/>
    <w:rsid w:val="00BE6948"/>
    <w:rsid w:val="00BF27B7"/>
    <w:rsid w:val="00BF290C"/>
    <w:rsid w:val="00BF2D10"/>
    <w:rsid w:val="00BF32F1"/>
    <w:rsid w:val="00C005AE"/>
    <w:rsid w:val="00C0248E"/>
    <w:rsid w:val="00C04A8A"/>
    <w:rsid w:val="00C0726D"/>
    <w:rsid w:val="00C07473"/>
    <w:rsid w:val="00C13B4D"/>
    <w:rsid w:val="00C13C09"/>
    <w:rsid w:val="00C233AA"/>
    <w:rsid w:val="00C2394E"/>
    <w:rsid w:val="00C24A2A"/>
    <w:rsid w:val="00C25DF5"/>
    <w:rsid w:val="00C27C51"/>
    <w:rsid w:val="00C31417"/>
    <w:rsid w:val="00C315C4"/>
    <w:rsid w:val="00C32781"/>
    <w:rsid w:val="00C35741"/>
    <w:rsid w:val="00C35B1C"/>
    <w:rsid w:val="00C35F6E"/>
    <w:rsid w:val="00C40203"/>
    <w:rsid w:val="00C40D23"/>
    <w:rsid w:val="00C447B8"/>
    <w:rsid w:val="00C51B8F"/>
    <w:rsid w:val="00C53BDB"/>
    <w:rsid w:val="00C53D63"/>
    <w:rsid w:val="00C54BA2"/>
    <w:rsid w:val="00C55189"/>
    <w:rsid w:val="00C55FD4"/>
    <w:rsid w:val="00C56C50"/>
    <w:rsid w:val="00C56EB2"/>
    <w:rsid w:val="00C57398"/>
    <w:rsid w:val="00C625AA"/>
    <w:rsid w:val="00C642F0"/>
    <w:rsid w:val="00C672E5"/>
    <w:rsid w:val="00C7117C"/>
    <w:rsid w:val="00C727E3"/>
    <w:rsid w:val="00C75D26"/>
    <w:rsid w:val="00C771A2"/>
    <w:rsid w:val="00C7749B"/>
    <w:rsid w:val="00C805FF"/>
    <w:rsid w:val="00C821DB"/>
    <w:rsid w:val="00C82E54"/>
    <w:rsid w:val="00C838C8"/>
    <w:rsid w:val="00C85E0A"/>
    <w:rsid w:val="00C9363C"/>
    <w:rsid w:val="00C93A82"/>
    <w:rsid w:val="00C95216"/>
    <w:rsid w:val="00C95C2B"/>
    <w:rsid w:val="00C961C8"/>
    <w:rsid w:val="00C96EEA"/>
    <w:rsid w:val="00C97438"/>
    <w:rsid w:val="00CA1C80"/>
    <w:rsid w:val="00CA2682"/>
    <w:rsid w:val="00CA34DC"/>
    <w:rsid w:val="00CA3860"/>
    <w:rsid w:val="00CB04EF"/>
    <w:rsid w:val="00CB0B12"/>
    <w:rsid w:val="00CB16E2"/>
    <w:rsid w:val="00CB3919"/>
    <w:rsid w:val="00CB3AD7"/>
    <w:rsid w:val="00CB5FB5"/>
    <w:rsid w:val="00CB7E28"/>
    <w:rsid w:val="00CC0370"/>
    <w:rsid w:val="00CC0A1A"/>
    <w:rsid w:val="00CC2919"/>
    <w:rsid w:val="00CC5233"/>
    <w:rsid w:val="00CC5A66"/>
    <w:rsid w:val="00CC6C0E"/>
    <w:rsid w:val="00CD3758"/>
    <w:rsid w:val="00CD5ED2"/>
    <w:rsid w:val="00CD75D1"/>
    <w:rsid w:val="00CD7EB3"/>
    <w:rsid w:val="00CE01D6"/>
    <w:rsid w:val="00CE0B9E"/>
    <w:rsid w:val="00CE2170"/>
    <w:rsid w:val="00CE4FC1"/>
    <w:rsid w:val="00CE7FBD"/>
    <w:rsid w:val="00CF0E24"/>
    <w:rsid w:val="00CF1D21"/>
    <w:rsid w:val="00CF7857"/>
    <w:rsid w:val="00D03468"/>
    <w:rsid w:val="00D049B2"/>
    <w:rsid w:val="00D05673"/>
    <w:rsid w:val="00D07929"/>
    <w:rsid w:val="00D206C7"/>
    <w:rsid w:val="00D21DBD"/>
    <w:rsid w:val="00D2202F"/>
    <w:rsid w:val="00D25BC9"/>
    <w:rsid w:val="00D25F3E"/>
    <w:rsid w:val="00D3191E"/>
    <w:rsid w:val="00D34F48"/>
    <w:rsid w:val="00D36EF5"/>
    <w:rsid w:val="00D41E4D"/>
    <w:rsid w:val="00D457EB"/>
    <w:rsid w:val="00D51E87"/>
    <w:rsid w:val="00D52508"/>
    <w:rsid w:val="00D553EA"/>
    <w:rsid w:val="00D56E78"/>
    <w:rsid w:val="00D6058F"/>
    <w:rsid w:val="00D60EF7"/>
    <w:rsid w:val="00D61203"/>
    <w:rsid w:val="00D62FFF"/>
    <w:rsid w:val="00D650AF"/>
    <w:rsid w:val="00D6519A"/>
    <w:rsid w:val="00D65CFC"/>
    <w:rsid w:val="00D700CE"/>
    <w:rsid w:val="00D765A7"/>
    <w:rsid w:val="00D77072"/>
    <w:rsid w:val="00D77CD8"/>
    <w:rsid w:val="00D77F27"/>
    <w:rsid w:val="00D82D9E"/>
    <w:rsid w:val="00D83547"/>
    <w:rsid w:val="00D84A45"/>
    <w:rsid w:val="00D85975"/>
    <w:rsid w:val="00D86010"/>
    <w:rsid w:val="00D86CB2"/>
    <w:rsid w:val="00D90621"/>
    <w:rsid w:val="00D91542"/>
    <w:rsid w:val="00D921C2"/>
    <w:rsid w:val="00D97343"/>
    <w:rsid w:val="00DA0220"/>
    <w:rsid w:val="00DA079D"/>
    <w:rsid w:val="00DA4ADF"/>
    <w:rsid w:val="00DA7510"/>
    <w:rsid w:val="00DB089C"/>
    <w:rsid w:val="00DB0FC6"/>
    <w:rsid w:val="00DB20EB"/>
    <w:rsid w:val="00DB475C"/>
    <w:rsid w:val="00DB5275"/>
    <w:rsid w:val="00DB6494"/>
    <w:rsid w:val="00DB6D0E"/>
    <w:rsid w:val="00DC0A52"/>
    <w:rsid w:val="00DC2A11"/>
    <w:rsid w:val="00DC499F"/>
    <w:rsid w:val="00DC636E"/>
    <w:rsid w:val="00DC79CE"/>
    <w:rsid w:val="00DD0399"/>
    <w:rsid w:val="00DD0EE4"/>
    <w:rsid w:val="00DD1360"/>
    <w:rsid w:val="00DD19BE"/>
    <w:rsid w:val="00DD358F"/>
    <w:rsid w:val="00DD6D96"/>
    <w:rsid w:val="00DD7BEE"/>
    <w:rsid w:val="00DE12DD"/>
    <w:rsid w:val="00DE36F2"/>
    <w:rsid w:val="00DE64C2"/>
    <w:rsid w:val="00DE70BD"/>
    <w:rsid w:val="00DE77FC"/>
    <w:rsid w:val="00DF0922"/>
    <w:rsid w:val="00DF0A52"/>
    <w:rsid w:val="00DF22AF"/>
    <w:rsid w:val="00DF2BBE"/>
    <w:rsid w:val="00DF646F"/>
    <w:rsid w:val="00DF7412"/>
    <w:rsid w:val="00E046F1"/>
    <w:rsid w:val="00E059D7"/>
    <w:rsid w:val="00E061EC"/>
    <w:rsid w:val="00E0649B"/>
    <w:rsid w:val="00E1036B"/>
    <w:rsid w:val="00E11662"/>
    <w:rsid w:val="00E1187F"/>
    <w:rsid w:val="00E11FBC"/>
    <w:rsid w:val="00E21924"/>
    <w:rsid w:val="00E2371C"/>
    <w:rsid w:val="00E24B18"/>
    <w:rsid w:val="00E308FF"/>
    <w:rsid w:val="00E31492"/>
    <w:rsid w:val="00E331AA"/>
    <w:rsid w:val="00E33A81"/>
    <w:rsid w:val="00E35880"/>
    <w:rsid w:val="00E362F0"/>
    <w:rsid w:val="00E36437"/>
    <w:rsid w:val="00E37133"/>
    <w:rsid w:val="00E40015"/>
    <w:rsid w:val="00E407CA"/>
    <w:rsid w:val="00E4120C"/>
    <w:rsid w:val="00E418A1"/>
    <w:rsid w:val="00E4241E"/>
    <w:rsid w:val="00E441A7"/>
    <w:rsid w:val="00E46160"/>
    <w:rsid w:val="00E461B8"/>
    <w:rsid w:val="00E4716B"/>
    <w:rsid w:val="00E504DA"/>
    <w:rsid w:val="00E54552"/>
    <w:rsid w:val="00E56B73"/>
    <w:rsid w:val="00E61D6A"/>
    <w:rsid w:val="00E62051"/>
    <w:rsid w:val="00E62CA0"/>
    <w:rsid w:val="00E65339"/>
    <w:rsid w:val="00E71258"/>
    <w:rsid w:val="00E71971"/>
    <w:rsid w:val="00E73DFE"/>
    <w:rsid w:val="00E74499"/>
    <w:rsid w:val="00E749F2"/>
    <w:rsid w:val="00E7599D"/>
    <w:rsid w:val="00E76593"/>
    <w:rsid w:val="00E76958"/>
    <w:rsid w:val="00E77800"/>
    <w:rsid w:val="00E80B0E"/>
    <w:rsid w:val="00E82AE8"/>
    <w:rsid w:val="00E9163C"/>
    <w:rsid w:val="00E94E06"/>
    <w:rsid w:val="00E96B59"/>
    <w:rsid w:val="00E972BE"/>
    <w:rsid w:val="00EA2418"/>
    <w:rsid w:val="00EB006A"/>
    <w:rsid w:val="00EB23B3"/>
    <w:rsid w:val="00EB376B"/>
    <w:rsid w:val="00EC2FFD"/>
    <w:rsid w:val="00EC3B14"/>
    <w:rsid w:val="00EC3F1C"/>
    <w:rsid w:val="00EC41B7"/>
    <w:rsid w:val="00EC65CB"/>
    <w:rsid w:val="00EC756C"/>
    <w:rsid w:val="00EC7C68"/>
    <w:rsid w:val="00EE214F"/>
    <w:rsid w:val="00EE2E38"/>
    <w:rsid w:val="00EE30FF"/>
    <w:rsid w:val="00EE3E5B"/>
    <w:rsid w:val="00EE4B62"/>
    <w:rsid w:val="00EE6CAB"/>
    <w:rsid w:val="00EE78BE"/>
    <w:rsid w:val="00EE79D2"/>
    <w:rsid w:val="00EF0BA5"/>
    <w:rsid w:val="00EF19F2"/>
    <w:rsid w:val="00EF5BB7"/>
    <w:rsid w:val="00F00BBA"/>
    <w:rsid w:val="00F00D49"/>
    <w:rsid w:val="00F0298D"/>
    <w:rsid w:val="00F03CCC"/>
    <w:rsid w:val="00F04921"/>
    <w:rsid w:val="00F04A10"/>
    <w:rsid w:val="00F04FD9"/>
    <w:rsid w:val="00F05275"/>
    <w:rsid w:val="00F059C8"/>
    <w:rsid w:val="00F13186"/>
    <w:rsid w:val="00F134BB"/>
    <w:rsid w:val="00F14D15"/>
    <w:rsid w:val="00F16BE9"/>
    <w:rsid w:val="00F20801"/>
    <w:rsid w:val="00F20D9E"/>
    <w:rsid w:val="00F22490"/>
    <w:rsid w:val="00F238E2"/>
    <w:rsid w:val="00F24A32"/>
    <w:rsid w:val="00F26E8B"/>
    <w:rsid w:val="00F271B4"/>
    <w:rsid w:val="00F309B0"/>
    <w:rsid w:val="00F30F77"/>
    <w:rsid w:val="00F35129"/>
    <w:rsid w:val="00F357C6"/>
    <w:rsid w:val="00F37E45"/>
    <w:rsid w:val="00F4102B"/>
    <w:rsid w:val="00F43C89"/>
    <w:rsid w:val="00F460D5"/>
    <w:rsid w:val="00F46AB5"/>
    <w:rsid w:val="00F52B50"/>
    <w:rsid w:val="00F6119C"/>
    <w:rsid w:val="00F61588"/>
    <w:rsid w:val="00F65664"/>
    <w:rsid w:val="00F65D03"/>
    <w:rsid w:val="00F663A2"/>
    <w:rsid w:val="00F70884"/>
    <w:rsid w:val="00F71DE9"/>
    <w:rsid w:val="00F7297F"/>
    <w:rsid w:val="00F73628"/>
    <w:rsid w:val="00F73E9C"/>
    <w:rsid w:val="00F7649E"/>
    <w:rsid w:val="00F82F79"/>
    <w:rsid w:val="00F8353A"/>
    <w:rsid w:val="00F85589"/>
    <w:rsid w:val="00F87D2F"/>
    <w:rsid w:val="00F921A2"/>
    <w:rsid w:val="00F928DE"/>
    <w:rsid w:val="00F92A19"/>
    <w:rsid w:val="00F933E7"/>
    <w:rsid w:val="00F93C44"/>
    <w:rsid w:val="00F9577D"/>
    <w:rsid w:val="00F9650C"/>
    <w:rsid w:val="00F97D40"/>
    <w:rsid w:val="00FA0623"/>
    <w:rsid w:val="00FA1A40"/>
    <w:rsid w:val="00FA1E45"/>
    <w:rsid w:val="00FA291D"/>
    <w:rsid w:val="00FA58BE"/>
    <w:rsid w:val="00FA58CC"/>
    <w:rsid w:val="00FA75F8"/>
    <w:rsid w:val="00FA7800"/>
    <w:rsid w:val="00FA7B47"/>
    <w:rsid w:val="00FB0CA2"/>
    <w:rsid w:val="00FB3E3C"/>
    <w:rsid w:val="00FB4C6A"/>
    <w:rsid w:val="00FC0ABB"/>
    <w:rsid w:val="00FC1319"/>
    <w:rsid w:val="00FC55AF"/>
    <w:rsid w:val="00FD04E8"/>
    <w:rsid w:val="00FD2B53"/>
    <w:rsid w:val="00FD4067"/>
    <w:rsid w:val="00FD4BD9"/>
    <w:rsid w:val="00FD751C"/>
    <w:rsid w:val="00FE0843"/>
    <w:rsid w:val="00FE4246"/>
    <w:rsid w:val="00FE46B0"/>
    <w:rsid w:val="00FE4AF1"/>
    <w:rsid w:val="00FF024E"/>
    <w:rsid w:val="00FF0593"/>
    <w:rsid w:val="00FF10A5"/>
    <w:rsid w:val="00FF19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A3590"/>
  <w15:chartTrackingRefBased/>
  <w15:docId w15:val="{01BB5D01-4F68-434F-8B36-07D11A962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0725"/>
    <w:rPr>
      <w:rFonts w:ascii="Times New Roman" w:eastAsia="Times New Roman" w:hAnsi="Times New Roman" w:cs="Times New Roman"/>
    </w:rPr>
  </w:style>
  <w:style w:type="paragraph" w:styleId="Heading1">
    <w:name w:val="heading 1"/>
    <w:basedOn w:val="Normal"/>
    <w:next w:val="Normal"/>
    <w:link w:val="Heading1Char"/>
    <w:uiPriority w:val="9"/>
    <w:qFormat/>
    <w:rsid w:val="009A76E3"/>
    <w:pPr>
      <w:keepNext/>
      <w:keepLines/>
      <w:spacing w:before="240"/>
      <w:jc w:val="center"/>
      <w:outlineLvl w:val="0"/>
    </w:pPr>
    <w:rPr>
      <w:rFonts w:asciiTheme="majorBidi" w:eastAsiaTheme="majorEastAsia" w:hAnsiTheme="majorBidi" w:cstheme="majorBidi"/>
      <w:b/>
      <w:caps/>
      <w:color w:val="000000" w:themeColor="text1"/>
      <w:sz w:val="28"/>
      <w:szCs w:val="32"/>
    </w:rPr>
  </w:style>
  <w:style w:type="paragraph" w:styleId="Heading2">
    <w:name w:val="heading 2"/>
    <w:basedOn w:val="Normal"/>
    <w:next w:val="Normal"/>
    <w:link w:val="Heading2Char"/>
    <w:uiPriority w:val="9"/>
    <w:unhideWhenUsed/>
    <w:qFormat/>
    <w:rsid w:val="009A76E3"/>
    <w:pPr>
      <w:keepNext/>
      <w:keepLines/>
      <w:spacing w:before="40"/>
      <w:outlineLvl w:val="1"/>
    </w:pPr>
    <w:rPr>
      <w:rFonts w:asciiTheme="majorBidi" w:eastAsiaTheme="majorEastAsia" w:hAnsiTheme="majorBidi" w:cstheme="majorBidi"/>
      <w:b/>
      <w:color w:val="000000" w:themeColor="text1"/>
      <w:szCs w:val="26"/>
      <w:u w:val="single"/>
    </w:rPr>
  </w:style>
  <w:style w:type="paragraph" w:styleId="Heading3">
    <w:name w:val="heading 3"/>
    <w:basedOn w:val="Normal"/>
    <w:next w:val="Normal"/>
    <w:link w:val="Heading3Char"/>
    <w:uiPriority w:val="9"/>
    <w:unhideWhenUsed/>
    <w:qFormat/>
    <w:rsid w:val="009A76E3"/>
    <w:pPr>
      <w:keepNext/>
      <w:keepLines/>
      <w:spacing w:before="40"/>
      <w:outlineLvl w:val="2"/>
    </w:pPr>
    <w:rPr>
      <w:rFonts w:asciiTheme="majorBidi" w:eastAsiaTheme="majorEastAsia" w:hAnsiTheme="majorBidi" w:cstheme="majorBidi"/>
      <w:i/>
      <w:smallCaps/>
      <w:color w:val="000000" w:themeColor="text1"/>
      <w:sz w:val="22"/>
    </w:rPr>
  </w:style>
  <w:style w:type="paragraph" w:styleId="Heading4">
    <w:name w:val="heading 4"/>
    <w:basedOn w:val="Normal"/>
    <w:next w:val="Normal"/>
    <w:link w:val="Heading4Char"/>
    <w:uiPriority w:val="9"/>
    <w:unhideWhenUsed/>
    <w:qFormat/>
    <w:rsid w:val="009154EF"/>
    <w:pPr>
      <w:keepNext/>
      <w:keepLines/>
      <w:spacing w:before="40"/>
      <w:outlineLvl w:val="3"/>
    </w:pPr>
    <w:rPr>
      <w:rFonts w:asciiTheme="majorBidi" w:eastAsiaTheme="majorEastAsia" w:hAnsiTheme="majorBidi" w:cstheme="majorBidi"/>
      <w:b/>
      <w:iCs/>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373A"/>
    <w:pPr>
      <w:spacing w:before="100" w:beforeAutospacing="1" w:after="100" w:afterAutospacing="1"/>
    </w:pPr>
  </w:style>
  <w:style w:type="character" w:styleId="Strong">
    <w:name w:val="Strong"/>
    <w:basedOn w:val="DefaultParagraphFont"/>
    <w:uiPriority w:val="22"/>
    <w:qFormat/>
    <w:rsid w:val="0043373A"/>
    <w:rPr>
      <w:b/>
      <w:bCs/>
    </w:rPr>
  </w:style>
  <w:style w:type="character" w:customStyle="1" w:styleId="apple-converted-space">
    <w:name w:val="apple-converted-space"/>
    <w:basedOn w:val="DefaultParagraphFont"/>
    <w:rsid w:val="0043373A"/>
  </w:style>
  <w:style w:type="paragraph" w:styleId="ListParagraph">
    <w:name w:val="List Paragraph"/>
    <w:basedOn w:val="Normal"/>
    <w:uiPriority w:val="34"/>
    <w:qFormat/>
    <w:rsid w:val="0043373A"/>
    <w:pPr>
      <w:ind w:left="720"/>
      <w:contextualSpacing/>
    </w:pPr>
    <w:rPr>
      <w:rFonts w:asciiTheme="minorHAnsi" w:eastAsiaTheme="minorHAnsi" w:hAnsiTheme="minorHAnsi" w:cstheme="minorBidi"/>
    </w:rPr>
  </w:style>
  <w:style w:type="character" w:customStyle="1" w:styleId="Heading1Char">
    <w:name w:val="Heading 1 Char"/>
    <w:basedOn w:val="DefaultParagraphFont"/>
    <w:link w:val="Heading1"/>
    <w:uiPriority w:val="9"/>
    <w:rsid w:val="009A76E3"/>
    <w:rPr>
      <w:rFonts w:asciiTheme="majorBidi" w:eastAsiaTheme="majorEastAsia" w:hAnsiTheme="majorBidi" w:cstheme="majorBidi"/>
      <w:b/>
      <w:caps/>
      <w:color w:val="000000" w:themeColor="text1"/>
      <w:sz w:val="28"/>
      <w:szCs w:val="32"/>
    </w:rPr>
  </w:style>
  <w:style w:type="character" w:customStyle="1" w:styleId="Heading2Char">
    <w:name w:val="Heading 2 Char"/>
    <w:basedOn w:val="DefaultParagraphFont"/>
    <w:link w:val="Heading2"/>
    <w:uiPriority w:val="9"/>
    <w:rsid w:val="009A76E3"/>
    <w:rPr>
      <w:rFonts w:asciiTheme="majorBidi" w:eastAsiaTheme="majorEastAsia" w:hAnsiTheme="majorBidi" w:cstheme="majorBidi"/>
      <w:b/>
      <w:color w:val="000000" w:themeColor="text1"/>
      <w:szCs w:val="26"/>
      <w:u w:val="single"/>
    </w:rPr>
  </w:style>
  <w:style w:type="character" w:customStyle="1" w:styleId="Heading3Char">
    <w:name w:val="Heading 3 Char"/>
    <w:basedOn w:val="DefaultParagraphFont"/>
    <w:link w:val="Heading3"/>
    <w:uiPriority w:val="9"/>
    <w:rsid w:val="009A76E3"/>
    <w:rPr>
      <w:rFonts w:asciiTheme="majorBidi" w:eastAsiaTheme="majorEastAsia" w:hAnsiTheme="majorBidi" w:cstheme="majorBidi"/>
      <w:i/>
      <w:smallCaps/>
      <w:color w:val="000000" w:themeColor="text1"/>
      <w:sz w:val="22"/>
    </w:rPr>
  </w:style>
  <w:style w:type="paragraph" w:styleId="Footer">
    <w:name w:val="footer"/>
    <w:basedOn w:val="Normal"/>
    <w:link w:val="FooterChar"/>
    <w:uiPriority w:val="99"/>
    <w:unhideWhenUsed/>
    <w:rsid w:val="00FD4BD9"/>
    <w:pPr>
      <w:tabs>
        <w:tab w:val="center" w:pos="4680"/>
        <w:tab w:val="right" w:pos="9360"/>
      </w:tabs>
    </w:pPr>
  </w:style>
  <w:style w:type="character" w:customStyle="1" w:styleId="FooterChar">
    <w:name w:val="Footer Char"/>
    <w:basedOn w:val="DefaultParagraphFont"/>
    <w:link w:val="Footer"/>
    <w:uiPriority w:val="99"/>
    <w:rsid w:val="00FD4BD9"/>
    <w:rPr>
      <w:rFonts w:ascii="Times New Roman" w:eastAsia="Times New Roman" w:hAnsi="Times New Roman" w:cs="Times New Roman"/>
    </w:rPr>
  </w:style>
  <w:style w:type="character" w:styleId="PageNumber">
    <w:name w:val="page number"/>
    <w:basedOn w:val="DefaultParagraphFont"/>
    <w:uiPriority w:val="99"/>
    <w:semiHidden/>
    <w:unhideWhenUsed/>
    <w:rsid w:val="00FD4BD9"/>
  </w:style>
  <w:style w:type="paragraph" w:styleId="TOC1">
    <w:name w:val="toc 1"/>
    <w:basedOn w:val="Normal"/>
    <w:next w:val="Normal"/>
    <w:autoRedefine/>
    <w:uiPriority w:val="39"/>
    <w:unhideWhenUsed/>
    <w:rsid w:val="00FD4BD9"/>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D4BD9"/>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FD4BD9"/>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FD4BD9"/>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FD4BD9"/>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FD4BD9"/>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FD4BD9"/>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FD4BD9"/>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FD4BD9"/>
    <w:pPr>
      <w:ind w:left="1920"/>
    </w:pPr>
    <w:rPr>
      <w:rFonts w:asciiTheme="minorHAnsi" w:hAnsiTheme="minorHAnsi" w:cstheme="minorHAnsi"/>
      <w:sz w:val="18"/>
      <w:szCs w:val="18"/>
    </w:rPr>
  </w:style>
  <w:style w:type="character" w:styleId="Hyperlink">
    <w:name w:val="Hyperlink"/>
    <w:basedOn w:val="DefaultParagraphFont"/>
    <w:uiPriority w:val="99"/>
    <w:unhideWhenUsed/>
    <w:rsid w:val="00FD4BD9"/>
    <w:rPr>
      <w:color w:val="0563C1" w:themeColor="hyperlink"/>
      <w:u w:val="single"/>
    </w:rPr>
  </w:style>
  <w:style w:type="character" w:styleId="Emphasis">
    <w:name w:val="Emphasis"/>
    <w:basedOn w:val="DefaultParagraphFont"/>
    <w:uiPriority w:val="20"/>
    <w:qFormat/>
    <w:rsid w:val="00666306"/>
    <w:rPr>
      <w:i/>
      <w:iCs/>
    </w:rPr>
  </w:style>
  <w:style w:type="table" w:styleId="TableGrid">
    <w:name w:val="Table Grid"/>
    <w:basedOn w:val="TableNormal"/>
    <w:uiPriority w:val="39"/>
    <w:rsid w:val="00E94E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154EF"/>
    <w:rPr>
      <w:rFonts w:asciiTheme="majorBidi" w:eastAsiaTheme="majorEastAsia" w:hAnsiTheme="majorBidi" w:cstheme="majorBidi"/>
      <w:b/>
      <w:iCs/>
      <w:color w:val="000000" w:themeColor="text1"/>
      <w:sz w:val="22"/>
    </w:rPr>
  </w:style>
  <w:style w:type="paragraph" w:styleId="Header">
    <w:name w:val="header"/>
    <w:basedOn w:val="Normal"/>
    <w:link w:val="HeaderChar"/>
    <w:uiPriority w:val="99"/>
    <w:unhideWhenUsed/>
    <w:rsid w:val="00FD751C"/>
    <w:pPr>
      <w:tabs>
        <w:tab w:val="center" w:pos="4680"/>
        <w:tab w:val="right" w:pos="9360"/>
      </w:tabs>
    </w:pPr>
  </w:style>
  <w:style w:type="character" w:customStyle="1" w:styleId="HeaderChar">
    <w:name w:val="Header Char"/>
    <w:basedOn w:val="DefaultParagraphFont"/>
    <w:link w:val="Header"/>
    <w:uiPriority w:val="99"/>
    <w:rsid w:val="00FD751C"/>
    <w:rPr>
      <w:rFonts w:ascii="Times New Roman" w:eastAsia="Times New Roman" w:hAnsi="Times New Roman" w:cs="Times New Roman"/>
    </w:rPr>
  </w:style>
  <w:style w:type="character" w:customStyle="1" w:styleId="heading">
    <w:name w:val="heading"/>
    <w:basedOn w:val="DefaultParagraphFont"/>
    <w:rsid w:val="00753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331097">
      <w:bodyDiv w:val="1"/>
      <w:marLeft w:val="0"/>
      <w:marRight w:val="0"/>
      <w:marTop w:val="0"/>
      <w:marBottom w:val="0"/>
      <w:divBdr>
        <w:top w:val="none" w:sz="0" w:space="0" w:color="auto"/>
        <w:left w:val="none" w:sz="0" w:space="0" w:color="auto"/>
        <w:bottom w:val="none" w:sz="0" w:space="0" w:color="auto"/>
        <w:right w:val="none" w:sz="0" w:space="0" w:color="auto"/>
      </w:divBdr>
    </w:div>
    <w:div w:id="81224261">
      <w:bodyDiv w:val="1"/>
      <w:marLeft w:val="0"/>
      <w:marRight w:val="0"/>
      <w:marTop w:val="0"/>
      <w:marBottom w:val="0"/>
      <w:divBdr>
        <w:top w:val="none" w:sz="0" w:space="0" w:color="auto"/>
        <w:left w:val="none" w:sz="0" w:space="0" w:color="auto"/>
        <w:bottom w:val="none" w:sz="0" w:space="0" w:color="auto"/>
        <w:right w:val="none" w:sz="0" w:space="0" w:color="auto"/>
      </w:divBdr>
    </w:div>
    <w:div w:id="205260672">
      <w:bodyDiv w:val="1"/>
      <w:marLeft w:val="0"/>
      <w:marRight w:val="0"/>
      <w:marTop w:val="0"/>
      <w:marBottom w:val="0"/>
      <w:divBdr>
        <w:top w:val="none" w:sz="0" w:space="0" w:color="auto"/>
        <w:left w:val="none" w:sz="0" w:space="0" w:color="auto"/>
        <w:bottom w:val="none" w:sz="0" w:space="0" w:color="auto"/>
        <w:right w:val="none" w:sz="0" w:space="0" w:color="auto"/>
      </w:divBdr>
    </w:div>
    <w:div w:id="253128625">
      <w:bodyDiv w:val="1"/>
      <w:marLeft w:val="0"/>
      <w:marRight w:val="0"/>
      <w:marTop w:val="0"/>
      <w:marBottom w:val="0"/>
      <w:divBdr>
        <w:top w:val="none" w:sz="0" w:space="0" w:color="auto"/>
        <w:left w:val="none" w:sz="0" w:space="0" w:color="auto"/>
        <w:bottom w:val="none" w:sz="0" w:space="0" w:color="auto"/>
        <w:right w:val="none" w:sz="0" w:space="0" w:color="auto"/>
      </w:divBdr>
      <w:divsChild>
        <w:div w:id="1010177316">
          <w:marLeft w:val="720"/>
          <w:marRight w:val="0"/>
          <w:marTop w:val="0"/>
          <w:marBottom w:val="0"/>
          <w:divBdr>
            <w:top w:val="none" w:sz="0" w:space="0" w:color="auto"/>
            <w:left w:val="none" w:sz="0" w:space="0" w:color="auto"/>
            <w:bottom w:val="none" w:sz="0" w:space="0" w:color="auto"/>
            <w:right w:val="none" w:sz="0" w:space="0" w:color="auto"/>
          </w:divBdr>
        </w:div>
        <w:div w:id="240142474">
          <w:marLeft w:val="720"/>
          <w:marRight w:val="0"/>
          <w:marTop w:val="0"/>
          <w:marBottom w:val="0"/>
          <w:divBdr>
            <w:top w:val="none" w:sz="0" w:space="0" w:color="auto"/>
            <w:left w:val="none" w:sz="0" w:space="0" w:color="auto"/>
            <w:bottom w:val="none" w:sz="0" w:space="0" w:color="auto"/>
            <w:right w:val="none" w:sz="0" w:space="0" w:color="auto"/>
          </w:divBdr>
        </w:div>
        <w:div w:id="251090692">
          <w:marLeft w:val="720"/>
          <w:marRight w:val="0"/>
          <w:marTop w:val="0"/>
          <w:marBottom w:val="0"/>
          <w:divBdr>
            <w:top w:val="none" w:sz="0" w:space="0" w:color="auto"/>
            <w:left w:val="none" w:sz="0" w:space="0" w:color="auto"/>
            <w:bottom w:val="none" w:sz="0" w:space="0" w:color="auto"/>
            <w:right w:val="none" w:sz="0" w:space="0" w:color="auto"/>
          </w:divBdr>
        </w:div>
        <w:div w:id="828596239">
          <w:marLeft w:val="720"/>
          <w:marRight w:val="0"/>
          <w:marTop w:val="0"/>
          <w:marBottom w:val="0"/>
          <w:divBdr>
            <w:top w:val="none" w:sz="0" w:space="0" w:color="auto"/>
            <w:left w:val="none" w:sz="0" w:space="0" w:color="auto"/>
            <w:bottom w:val="none" w:sz="0" w:space="0" w:color="auto"/>
            <w:right w:val="none" w:sz="0" w:space="0" w:color="auto"/>
          </w:divBdr>
        </w:div>
        <w:div w:id="1483620637">
          <w:marLeft w:val="720"/>
          <w:marRight w:val="0"/>
          <w:marTop w:val="0"/>
          <w:marBottom w:val="0"/>
          <w:divBdr>
            <w:top w:val="none" w:sz="0" w:space="0" w:color="auto"/>
            <w:left w:val="none" w:sz="0" w:space="0" w:color="auto"/>
            <w:bottom w:val="none" w:sz="0" w:space="0" w:color="auto"/>
            <w:right w:val="none" w:sz="0" w:space="0" w:color="auto"/>
          </w:divBdr>
        </w:div>
      </w:divsChild>
    </w:div>
    <w:div w:id="378404874">
      <w:bodyDiv w:val="1"/>
      <w:marLeft w:val="0"/>
      <w:marRight w:val="0"/>
      <w:marTop w:val="0"/>
      <w:marBottom w:val="0"/>
      <w:divBdr>
        <w:top w:val="none" w:sz="0" w:space="0" w:color="auto"/>
        <w:left w:val="none" w:sz="0" w:space="0" w:color="auto"/>
        <w:bottom w:val="none" w:sz="0" w:space="0" w:color="auto"/>
        <w:right w:val="none" w:sz="0" w:space="0" w:color="auto"/>
      </w:divBdr>
      <w:divsChild>
        <w:div w:id="1112631896">
          <w:marLeft w:val="720"/>
          <w:marRight w:val="0"/>
          <w:marTop w:val="0"/>
          <w:marBottom w:val="0"/>
          <w:divBdr>
            <w:top w:val="none" w:sz="0" w:space="0" w:color="auto"/>
            <w:left w:val="none" w:sz="0" w:space="0" w:color="auto"/>
            <w:bottom w:val="none" w:sz="0" w:space="0" w:color="auto"/>
            <w:right w:val="none" w:sz="0" w:space="0" w:color="auto"/>
          </w:divBdr>
        </w:div>
        <w:div w:id="281811158">
          <w:marLeft w:val="720"/>
          <w:marRight w:val="0"/>
          <w:marTop w:val="0"/>
          <w:marBottom w:val="0"/>
          <w:divBdr>
            <w:top w:val="none" w:sz="0" w:space="0" w:color="auto"/>
            <w:left w:val="none" w:sz="0" w:space="0" w:color="auto"/>
            <w:bottom w:val="none" w:sz="0" w:space="0" w:color="auto"/>
            <w:right w:val="none" w:sz="0" w:space="0" w:color="auto"/>
          </w:divBdr>
        </w:div>
        <w:div w:id="1438988727">
          <w:marLeft w:val="2160"/>
          <w:marRight w:val="0"/>
          <w:marTop w:val="0"/>
          <w:marBottom w:val="0"/>
          <w:divBdr>
            <w:top w:val="none" w:sz="0" w:space="0" w:color="auto"/>
            <w:left w:val="none" w:sz="0" w:space="0" w:color="auto"/>
            <w:bottom w:val="none" w:sz="0" w:space="0" w:color="auto"/>
            <w:right w:val="none" w:sz="0" w:space="0" w:color="auto"/>
          </w:divBdr>
        </w:div>
        <w:div w:id="2057312326">
          <w:marLeft w:val="2160"/>
          <w:marRight w:val="0"/>
          <w:marTop w:val="0"/>
          <w:marBottom w:val="0"/>
          <w:divBdr>
            <w:top w:val="none" w:sz="0" w:space="0" w:color="auto"/>
            <w:left w:val="none" w:sz="0" w:space="0" w:color="auto"/>
            <w:bottom w:val="none" w:sz="0" w:space="0" w:color="auto"/>
            <w:right w:val="none" w:sz="0" w:space="0" w:color="auto"/>
          </w:divBdr>
        </w:div>
        <w:div w:id="802388008">
          <w:marLeft w:val="720"/>
          <w:marRight w:val="0"/>
          <w:marTop w:val="0"/>
          <w:marBottom w:val="0"/>
          <w:divBdr>
            <w:top w:val="none" w:sz="0" w:space="0" w:color="auto"/>
            <w:left w:val="none" w:sz="0" w:space="0" w:color="auto"/>
            <w:bottom w:val="none" w:sz="0" w:space="0" w:color="auto"/>
            <w:right w:val="none" w:sz="0" w:space="0" w:color="auto"/>
          </w:divBdr>
        </w:div>
        <w:div w:id="1181045743">
          <w:marLeft w:val="1440"/>
          <w:marRight w:val="0"/>
          <w:marTop w:val="0"/>
          <w:marBottom w:val="0"/>
          <w:divBdr>
            <w:top w:val="none" w:sz="0" w:space="0" w:color="auto"/>
            <w:left w:val="none" w:sz="0" w:space="0" w:color="auto"/>
            <w:bottom w:val="none" w:sz="0" w:space="0" w:color="auto"/>
            <w:right w:val="none" w:sz="0" w:space="0" w:color="auto"/>
          </w:divBdr>
        </w:div>
        <w:div w:id="1994672701">
          <w:marLeft w:val="1440"/>
          <w:marRight w:val="0"/>
          <w:marTop w:val="0"/>
          <w:marBottom w:val="0"/>
          <w:divBdr>
            <w:top w:val="none" w:sz="0" w:space="0" w:color="auto"/>
            <w:left w:val="none" w:sz="0" w:space="0" w:color="auto"/>
            <w:bottom w:val="none" w:sz="0" w:space="0" w:color="auto"/>
            <w:right w:val="none" w:sz="0" w:space="0" w:color="auto"/>
          </w:divBdr>
        </w:div>
      </w:divsChild>
    </w:div>
    <w:div w:id="383412548">
      <w:bodyDiv w:val="1"/>
      <w:marLeft w:val="0"/>
      <w:marRight w:val="0"/>
      <w:marTop w:val="0"/>
      <w:marBottom w:val="0"/>
      <w:divBdr>
        <w:top w:val="none" w:sz="0" w:space="0" w:color="auto"/>
        <w:left w:val="none" w:sz="0" w:space="0" w:color="auto"/>
        <w:bottom w:val="none" w:sz="0" w:space="0" w:color="auto"/>
        <w:right w:val="none" w:sz="0" w:space="0" w:color="auto"/>
      </w:divBdr>
    </w:div>
    <w:div w:id="466318810">
      <w:bodyDiv w:val="1"/>
      <w:marLeft w:val="0"/>
      <w:marRight w:val="0"/>
      <w:marTop w:val="0"/>
      <w:marBottom w:val="0"/>
      <w:divBdr>
        <w:top w:val="none" w:sz="0" w:space="0" w:color="auto"/>
        <w:left w:val="none" w:sz="0" w:space="0" w:color="auto"/>
        <w:bottom w:val="none" w:sz="0" w:space="0" w:color="auto"/>
        <w:right w:val="none" w:sz="0" w:space="0" w:color="auto"/>
      </w:divBdr>
    </w:div>
    <w:div w:id="481242228">
      <w:bodyDiv w:val="1"/>
      <w:marLeft w:val="0"/>
      <w:marRight w:val="0"/>
      <w:marTop w:val="0"/>
      <w:marBottom w:val="0"/>
      <w:divBdr>
        <w:top w:val="none" w:sz="0" w:space="0" w:color="auto"/>
        <w:left w:val="none" w:sz="0" w:space="0" w:color="auto"/>
        <w:bottom w:val="none" w:sz="0" w:space="0" w:color="auto"/>
        <w:right w:val="none" w:sz="0" w:space="0" w:color="auto"/>
      </w:divBdr>
    </w:div>
    <w:div w:id="645620653">
      <w:bodyDiv w:val="1"/>
      <w:marLeft w:val="0"/>
      <w:marRight w:val="0"/>
      <w:marTop w:val="0"/>
      <w:marBottom w:val="0"/>
      <w:divBdr>
        <w:top w:val="none" w:sz="0" w:space="0" w:color="auto"/>
        <w:left w:val="none" w:sz="0" w:space="0" w:color="auto"/>
        <w:bottom w:val="none" w:sz="0" w:space="0" w:color="auto"/>
        <w:right w:val="none" w:sz="0" w:space="0" w:color="auto"/>
      </w:divBdr>
    </w:div>
    <w:div w:id="723482695">
      <w:bodyDiv w:val="1"/>
      <w:marLeft w:val="0"/>
      <w:marRight w:val="0"/>
      <w:marTop w:val="0"/>
      <w:marBottom w:val="0"/>
      <w:divBdr>
        <w:top w:val="none" w:sz="0" w:space="0" w:color="auto"/>
        <w:left w:val="none" w:sz="0" w:space="0" w:color="auto"/>
        <w:bottom w:val="none" w:sz="0" w:space="0" w:color="auto"/>
        <w:right w:val="none" w:sz="0" w:space="0" w:color="auto"/>
      </w:divBdr>
    </w:div>
    <w:div w:id="859898305">
      <w:bodyDiv w:val="1"/>
      <w:marLeft w:val="0"/>
      <w:marRight w:val="0"/>
      <w:marTop w:val="0"/>
      <w:marBottom w:val="0"/>
      <w:divBdr>
        <w:top w:val="none" w:sz="0" w:space="0" w:color="auto"/>
        <w:left w:val="none" w:sz="0" w:space="0" w:color="auto"/>
        <w:bottom w:val="none" w:sz="0" w:space="0" w:color="auto"/>
        <w:right w:val="none" w:sz="0" w:space="0" w:color="auto"/>
      </w:divBdr>
      <w:divsChild>
        <w:div w:id="45107536">
          <w:marLeft w:val="720"/>
          <w:marRight w:val="0"/>
          <w:marTop w:val="0"/>
          <w:marBottom w:val="0"/>
          <w:divBdr>
            <w:top w:val="none" w:sz="0" w:space="0" w:color="auto"/>
            <w:left w:val="none" w:sz="0" w:space="0" w:color="auto"/>
            <w:bottom w:val="none" w:sz="0" w:space="0" w:color="auto"/>
            <w:right w:val="none" w:sz="0" w:space="0" w:color="auto"/>
          </w:divBdr>
        </w:div>
        <w:div w:id="97799638">
          <w:marLeft w:val="720"/>
          <w:marRight w:val="0"/>
          <w:marTop w:val="0"/>
          <w:marBottom w:val="0"/>
          <w:divBdr>
            <w:top w:val="none" w:sz="0" w:space="0" w:color="auto"/>
            <w:left w:val="none" w:sz="0" w:space="0" w:color="auto"/>
            <w:bottom w:val="none" w:sz="0" w:space="0" w:color="auto"/>
            <w:right w:val="none" w:sz="0" w:space="0" w:color="auto"/>
          </w:divBdr>
        </w:div>
        <w:div w:id="240145742">
          <w:marLeft w:val="1440"/>
          <w:marRight w:val="0"/>
          <w:marTop w:val="0"/>
          <w:marBottom w:val="0"/>
          <w:divBdr>
            <w:top w:val="none" w:sz="0" w:space="0" w:color="auto"/>
            <w:left w:val="none" w:sz="0" w:space="0" w:color="auto"/>
            <w:bottom w:val="none" w:sz="0" w:space="0" w:color="auto"/>
            <w:right w:val="none" w:sz="0" w:space="0" w:color="auto"/>
          </w:divBdr>
        </w:div>
        <w:div w:id="1915164203">
          <w:marLeft w:val="1440"/>
          <w:marRight w:val="0"/>
          <w:marTop w:val="0"/>
          <w:marBottom w:val="0"/>
          <w:divBdr>
            <w:top w:val="none" w:sz="0" w:space="0" w:color="auto"/>
            <w:left w:val="none" w:sz="0" w:space="0" w:color="auto"/>
            <w:bottom w:val="none" w:sz="0" w:space="0" w:color="auto"/>
            <w:right w:val="none" w:sz="0" w:space="0" w:color="auto"/>
          </w:divBdr>
        </w:div>
        <w:div w:id="1593050098">
          <w:marLeft w:val="720"/>
          <w:marRight w:val="0"/>
          <w:marTop w:val="0"/>
          <w:marBottom w:val="0"/>
          <w:divBdr>
            <w:top w:val="none" w:sz="0" w:space="0" w:color="auto"/>
            <w:left w:val="none" w:sz="0" w:space="0" w:color="auto"/>
            <w:bottom w:val="none" w:sz="0" w:space="0" w:color="auto"/>
            <w:right w:val="none" w:sz="0" w:space="0" w:color="auto"/>
          </w:divBdr>
        </w:div>
        <w:div w:id="329065238">
          <w:marLeft w:val="1440"/>
          <w:marRight w:val="0"/>
          <w:marTop w:val="0"/>
          <w:marBottom w:val="0"/>
          <w:divBdr>
            <w:top w:val="none" w:sz="0" w:space="0" w:color="auto"/>
            <w:left w:val="none" w:sz="0" w:space="0" w:color="auto"/>
            <w:bottom w:val="none" w:sz="0" w:space="0" w:color="auto"/>
            <w:right w:val="none" w:sz="0" w:space="0" w:color="auto"/>
          </w:divBdr>
        </w:div>
        <w:div w:id="345523015">
          <w:marLeft w:val="1440"/>
          <w:marRight w:val="0"/>
          <w:marTop w:val="0"/>
          <w:marBottom w:val="0"/>
          <w:divBdr>
            <w:top w:val="none" w:sz="0" w:space="0" w:color="auto"/>
            <w:left w:val="none" w:sz="0" w:space="0" w:color="auto"/>
            <w:bottom w:val="none" w:sz="0" w:space="0" w:color="auto"/>
            <w:right w:val="none" w:sz="0" w:space="0" w:color="auto"/>
          </w:divBdr>
        </w:div>
        <w:div w:id="1271353230">
          <w:marLeft w:val="1440"/>
          <w:marRight w:val="0"/>
          <w:marTop w:val="0"/>
          <w:marBottom w:val="0"/>
          <w:divBdr>
            <w:top w:val="none" w:sz="0" w:space="0" w:color="auto"/>
            <w:left w:val="none" w:sz="0" w:space="0" w:color="auto"/>
            <w:bottom w:val="none" w:sz="0" w:space="0" w:color="auto"/>
            <w:right w:val="none" w:sz="0" w:space="0" w:color="auto"/>
          </w:divBdr>
        </w:div>
        <w:div w:id="1705521533">
          <w:marLeft w:val="1440"/>
          <w:marRight w:val="0"/>
          <w:marTop w:val="0"/>
          <w:marBottom w:val="0"/>
          <w:divBdr>
            <w:top w:val="none" w:sz="0" w:space="0" w:color="auto"/>
            <w:left w:val="none" w:sz="0" w:space="0" w:color="auto"/>
            <w:bottom w:val="none" w:sz="0" w:space="0" w:color="auto"/>
            <w:right w:val="none" w:sz="0" w:space="0" w:color="auto"/>
          </w:divBdr>
        </w:div>
        <w:div w:id="2087340088">
          <w:marLeft w:val="720"/>
          <w:marRight w:val="0"/>
          <w:marTop w:val="0"/>
          <w:marBottom w:val="0"/>
          <w:divBdr>
            <w:top w:val="none" w:sz="0" w:space="0" w:color="auto"/>
            <w:left w:val="none" w:sz="0" w:space="0" w:color="auto"/>
            <w:bottom w:val="none" w:sz="0" w:space="0" w:color="auto"/>
            <w:right w:val="none" w:sz="0" w:space="0" w:color="auto"/>
          </w:divBdr>
        </w:div>
      </w:divsChild>
    </w:div>
    <w:div w:id="925380984">
      <w:bodyDiv w:val="1"/>
      <w:marLeft w:val="0"/>
      <w:marRight w:val="0"/>
      <w:marTop w:val="0"/>
      <w:marBottom w:val="0"/>
      <w:divBdr>
        <w:top w:val="none" w:sz="0" w:space="0" w:color="auto"/>
        <w:left w:val="none" w:sz="0" w:space="0" w:color="auto"/>
        <w:bottom w:val="none" w:sz="0" w:space="0" w:color="auto"/>
        <w:right w:val="none" w:sz="0" w:space="0" w:color="auto"/>
      </w:divBdr>
    </w:div>
    <w:div w:id="944581194">
      <w:bodyDiv w:val="1"/>
      <w:marLeft w:val="0"/>
      <w:marRight w:val="0"/>
      <w:marTop w:val="0"/>
      <w:marBottom w:val="0"/>
      <w:divBdr>
        <w:top w:val="none" w:sz="0" w:space="0" w:color="auto"/>
        <w:left w:val="none" w:sz="0" w:space="0" w:color="auto"/>
        <w:bottom w:val="none" w:sz="0" w:space="0" w:color="auto"/>
        <w:right w:val="none" w:sz="0" w:space="0" w:color="auto"/>
      </w:divBdr>
    </w:div>
    <w:div w:id="1016729370">
      <w:bodyDiv w:val="1"/>
      <w:marLeft w:val="0"/>
      <w:marRight w:val="0"/>
      <w:marTop w:val="0"/>
      <w:marBottom w:val="0"/>
      <w:divBdr>
        <w:top w:val="none" w:sz="0" w:space="0" w:color="auto"/>
        <w:left w:val="none" w:sz="0" w:space="0" w:color="auto"/>
        <w:bottom w:val="none" w:sz="0" w:space="0" w:color="auto"/>
        <w:right w:val="none" w:sz="0" w:space="0" w:color="auto"/>
      </w:divBdr>
    </w:div>
    <w:div w:id="1115057757">
      <w:bodyDiv w:val="1"/>
      <w:marLeft w:val="0"/>
      <w:marRight w:val="0"/>
      <w:marTop w:val="0"/>
      <w:marBottom w:val="0"/>
      <w:divBdr>
        <w:top w:val="none" w:sz="0" w:space="0" w:color="auto"/>
        <w:left w:val="none" w:sz="0" w:space="0" w:color="auto"/>
        <w:bottom w:val="none" w:sz="0" w:space="0" w:color="auto"/>
        <w:right w:val="none" w:sz="0" w:space="0" w:color="auto"/>
      </w:divBdr>
    </w:div>
    <w:div w:id="1221021929">
      <w:bodyDiv w:val="1"/>
      <w:marLeft w:val="0"/>
      <w:marRight w:val="0"/>
      <w:marTop w:val="0"/>
      <w:marBottom w:val="0"/>
      <w:divBdr>
        <w:top w:val="none" w:sz="0" w:space="0" w:color="auto"/>
        <w:left w:val="none" w:sz="0" w:space="0" w:color="auto"/>
        <w:bottom w:val="none" w:sz="0" w:space="0" w:color="auto"/>
        <w:right w:val="none" w:sz="0" w:space="0" w:color="auto"/>
      </w:divBdr>
    </w:div>
    <w:div w:id="1232354542">
      <w:bodyDiv w:val="1"/>
      <w:marLeft w:val="0"/>
      <w:marRight w:val="0"/>
      <w:marTop w:val="0"/>
      <w:marBottom w:val="0"/>
      <w:divBdr>
        <w:top w:val="none" w:sz="0" w:space="0" w:color="auto"/>
        <w:left w:val="none" w:sz="0" w:space="0" w:color="auto"/>
        <w:bottom w:val="none" w:sz="0" w:space="0" w:color="auto"/>
        <w:right w:val="none" w:sz="0" w:space="0" w:color="auto"/>
      </w:divBdr>
    </w:div>
    <w:div w:id="1324045535">
      <w:bodyDiv w:val="1"/>
      <w:marLeft w:val="0"/>
      <w:marRight w:val="0"/>
      <w:marTop w:val="0"/>
      <w:marBottom w:val="0"/>
      <w:divBdr>
        <w:top w:val="none" w:sz="0" w:space="0" w:color="auto"/>
        <w:left w:val="none" w:sz="0" w:space="0" w:color="auto"/>
        <w:bottom w:val="none" w:sz="0" w:space="0" w:color="auto"/>
        <w:right w:val="none" w:sz="0" w:space="0" w:color="auto"/>
      </w:divBdr>
    </w:div>
    <w:div w:id="1390418450">
      <w:bodyDiv w:val="1"/>
      <w:marLeft w:val="0"/>
      <w:marRight w:val="0"/>
      <w:marTop w:val="0"/>
      <w:marBottom w:val="0"/>
      <w:divBdr>
        <w:top w:val="none" w:sz="0" w:space="0" w:color="auto"/>
        <w:left w:val="none" w:sz="0" w:space="0" w:color="auto"/>
        <w:bottom w:val="none" w:sz="0" w:space="0" w:color="auto"/>
        <w:right w:val="none" w:sz="0" w:space="0" w:color="auto"/>
      </w:divBdr>
    </w:div>
    <w:div w:id="1413358178">
      <w:bodyDiv w:val="1"/>
      <w:marLeft w:val="0"/>
      <w:marRight w:val="0"/>
      <w:marTop w:val="0"/>
      <w:marBottom w:val="0"/>
      <w:divBdr>
        <w:top w:val="none" w:sz="0" w:space="0" w:color="auto"/>
        <w:left w:val="none" w:sz="0" w:space="0" w:color="auto"/>
        <w:bottom w:val="none" w:sz="0" w:space="0" w:color="auto"/>
        <w:right w:val="none" w:sz="0" w:space="0" w:color="auto"/>
      </w:divBdr>
      <w:divsChild>
        <w:div w:id="1410693879">
          <w:marLeft w:val="720"/>
          <w:marRight w:val="0"/>
          <w:marTop w:val="0"/>
          <w:marBottom w:val="0"/>
          <w:divBdr>
            <w:top w:val="none" w:sz="0" w:space="0" w:color="auto"/>
            <w:left w:val="none" w:sz="0" w:space="0" w:color="auto"/>
            <w:bottom w:val="none" w:sz="0" w:space="0" w:color="auto"/>
            <w:right w:val="none" w:sz="0" w:space="0" w:color="auto"/>
          </w:divBdr>
        </w:div>
        <w:div w:id="1629774170">
          <w:marLeft w:val="720"/>
          <w:marRight w:val="0"/>
          <w:marTop w:val="0"/>
          <w:marBottom w:val="0"/>
          <w:divBdr>
            <w:top w:val="none" w:sz="0" w:space="0" w:color="auto"/>
            <w:left w:val="none" w:sz="0" w:space="0" w:color="auto"/>
            <w:bottom w:val="none" w:sz="0" w:space="0" w:color="auto"/>
            <w:right w:val="none" w:sz="0" w:space="0" w:color="auto"/>
          </w:divBdr>
        </w:div>
      </w:divsChild>
    </w:div>
    <w:div w:id="1706445368">
      <w:bodyDiv w:val="1"/>
      <w:marLeft w:val="0"/>
      <w:marRight w:val="0"/>
      <w:marTop w:val="0"/>
      <w:marBottom w:val="0"/>
      <w:divBdr>
        <w:top w:val="none" w:sz="0" w:space="0" w:color="auto"/>
        <w:left w:val="none" w:sz="0" w:space="0" w:color="auto"/>
        <w:bottom w:val="none" w:sz="0" w:space="0" w:color="auto"/>
        <w:right w:val="none" w:sz="0" w:space="0" w:color="auto"/>
      </w:divBdr>
    </w:div>
    <w:div w:id="1719740395">
      <w:bodyDiv w:val="1"/>
      <w:marLeft w:val="0"/>
      <w:marRight w:val="0"/>
      <w:marTop w:val="0"/>
      <w:marBottom w:val="0"/>
      <w:divBdr>
        <w:top w:val="none" w:sz="0" w:space="0" w:color="auto"/>
        <w:left w:val="none" w:sz="0" w:space="0" w:color="auto"/>
        <w:bottom w:val="none" w:sz="0" w:space="0" w:color="auto"/>
        <w:right w:val="none" w:sz="0" w:space="0" w:color="auto"/>
      </w:divBdr>
      <w:divsChild>
        <w:div w:id="288820171">
          <w:marLeft w:val="720"/>
          <w:marRight w:val="0"/>
          <w:marTop w:val="0"/>
          <w:marBottom w:val="0"/>
          <w:divBdr>
            <w:top w:val="none" w:sz="0" w:space="0" w:color="auto"/>
            <w:left w:val="none" w:sz="0" w:space="0" w:color="auto"/>
            <w:bottom w:val="none" w:sz="0" w:space="0" w:color="auto"/>
            <w:right w:val="none" w:sz="0" w:space="0" w:color="auto"/>
          </w:divBdr>
        </w:div>
        <w:div w:id="1813012753">
          <w:marLeft w:val="720"/>
          <w:marRight w:val="0"/>
          <w:marTop w:val="0"/>
          <w:marBottom w:val="0"/>
          <w:divBdr>
            <w:top w:val="none" w:sz="0" w:space="0" w:color="auto"/>
            <w:left w:val="none" w:sz="0" w:space="0" w:color="auto"/>
            <w:bottom w:val="none" w:sz="0" w:space="0" w:color="auto"/>
            <w:right w:val="none" w:sz="0" w:space="0" w:color="auto"/>
          </w:divBdr>
        </w:div>
        <w:div w:id="1108357197">
          <w:marLeft w:val="720"/>
          <w:marRight w:val="0"/>
          <w:marTop w:val="0"/>
          <w:marBottom w:val="0"/>
          <w:divBdr>
            <w:top w:val="none" w:sz="0" w:space="0" w:color="auto"/>
            <w:left w:val="none" w:sz="0" w:space="0" w:color="auto"/>
            <w:bottom w:val="none" w:sz="0" w:space="0" w:color="auto"/>
            <w:right w:val="none" w:sz="0" w:space="0" w:color="auto"/>
          </w:divBdr>
        </w:div>
        <w:div w:id="936982391">
          <w:marLeft w:val="720"/>
          <w:marRight w:val="0"/>
          <w:marTop w:val="0"/>
          <w:marBottom w:val="0"/>
          <w:divBdr>
            <w:top w:val="none" w:sz="0" w:space="0" w:color="auto"/>
            <w:left w:val="none" w:sz="0" w:space="0" w:color="auto"/>
            <w:bottom w:val="none" w:sz="0" w:space="0" w:color="auto"/>
            <w:right w:val="none" w:sz="0" w:space="0" w:color="auto"/>
          </w:divBdr>
        </w:div>
      </w:divsChild>
    </w:div>
    <w:div w:id="1754007696">
      <w:bodyDiv w:val="1"/>
      <w:marLeft w:val="0"/>
      <w:marRight w:val="0"/>
      <w:marTop w:val="0"/>
      <w:marBottom w:val="0"/>
      <w:divBdr>
        <w:top w:val="none" w:sz="0" w:space="0" w:color="auto"/>
        <w:left w:val="none" w:sz="0" w:space="0" w:color="auto"/>
        <w:bottom w:val="none" w:sz="0" w:space="0" w:color="auto"/>
        <w:right w:val="none" w:sz="0" w:space="0" w:color="auto"/>
      </w:divBdr>
      <w:divsChild>
        <w:div w:id="283926232">
          <w:marLeft w:val="720"/>
          <w:marRight w:val="0"/>
          <w:marTop w:val="0"/>
          <w:marBottom w:val="0"/>
          <w:divBdr>
            <w:top w:val="none" w:sz="0" w:space="0" w:color="auto"/>
            <w:left w:val="none" w:sz="0" w:space="0" w:color="auto"/>
            <w:bottom w:val="none" w:sz="0" w:space="0" w:color="auto"/>
            <w:right w:val="none" w:sz="0" w:space="0" w:color="auto"/>
          </w:divBdr>
        </w:div>
        <w:div w:id="818961550">
          <w:marLeft w:val="720"/>
          <w:marRight w:val="0"/>
          <w:marTop w:val="0"/>
          <w:marBottom w:val="0"/>
          <w:divBdr>
            <w:top w:val="none" w:sz="0" w:space="0" w:color="auto"/>
            <w:left w:val="none" w:sz="0" w:space="0" w:color="auto"/>
            <w:bottom w:val="none" w:sz="0" w:space="0" w:color="auto"/>
            <w:right w:val="none" w:sz="0" w:space="0" w:color="auto"/>
          </w:divBdr>
        </w:div>
        <w:div w:id="1850749228">
          <w:marLeft w:val="720"/>
          <w:marRight w:val="0"/>
          <w:marTop w:val="0"/>
          <w:marBottom w:val="0"/>
          <w:divBdr>
            <w:top w:val="none" w:sz="0" w:space="0" w:color="auto"/>
            <w:left w:val="none" w:sz="0" w:space="0" w:color="auto"/>
            <w:bottom w:val="none" w:sz="0" w:space="0" w:color="auto"/>
            <w:right w:val="none" w:sz="0" w:space="0" w:color="auto"/>
          </w:divBdr>
        </w:div>
      </w:divsChild>
    </w:div>
    <w:div w:id="1902791384">
      <w:bodyDiv w:val="1"/>
      <w:marLeft w:val="0"/>
      <w:marRight w:val="0"/>
      <w:marTop w:val="0"/>
      <w:marBottom w:val="0"/>
      <w:divBdr>
        <w:top w:val="none" w:sz="0" w:space="0" w:color="auto"/>
        <w:left w:val="none" w:sz="0" w:space="0" w:color="auto"/>
        <w:bottom w:val="none" w:sz="0" w:space="0" w:color="auto"/>
        <w:right w:val="none" w:sz="0" w:space="0" w:color="auto"/>
      </w:divBdr>
    </w:div>
    <w:div w:id="1970933893">
      <w:bodyDiv w:val="1"/>
      <w:marLeft w:val="0"/>
      <w:marRight w:val="0"/>
      <w:marTop w:val="0"/>
      <w:marBottom w:val="0"/>
      <w:divBdr>
        <w:top w:val="none" w:sz="0" w:space="0" w:color="auto"/>
        <w:left w:val="none" w:sz="0" w:space="0" w:color="auto"/>
        <w:bottom w:val="none" w:sz="0" w:space="0" w:color="auto"/>
        <w:right w:val="none" w:sz="0" w:space="0" w:color="auto"/>
      </w:divBdr>
    </w:div>
    <w:div w:id="2030134934">
      <w:bodyDiv w:val="1"/>
      <w:marLeft w:val="0"/>
      <w:marRight w:val="0"/>
      <w:marTop w:val="0"/>
      <w:marBottom w:val="0"/>
      <w:divBdr>
        <w:top w:val="none" w:sz="0" w:space="0" w:color="auto"/>
        <w:left w:val="none" w:sz="0" w:space="0" w:color="auto"/>
        <w:bottom w:val="none" w:sz="0" w:space="0" w:color="auto"/>
        <w:right w:val="none" w:sz="0" w:space="0" w:color="auto"/>
      </w:divBdr>
    </w:div>
    <w:div w:id="207940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FF4C7D-F805-BA46-BBA1-0606566E0ECD}">
  <we:reference id="wa104380757" version="1.0.0.0" store="en-US" storeType="OMEX"/>
  <we:alternateReferences>
    <we:reference id="wa104380757"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ECA06-8171-F740-A55B-F99DF871B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6220</TotalTime>
  <Pages>69</Pages>
  <Words>42761</Words>
  <Characters>243738</Characters>
  <Application>Microsoft Office Word</Application>
  <DocSecurity>0</DocSecurity>
  <Lines>2031</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Lent</dc:creator>
  <cp:keywords/>
  <dc:description/>
  <cp:lastModifiedBy>Avi Lent</cp:lastModifiedBy>
  <cp:revision>607</cp:revision>
  <cp:lastPrinted>2019-03-03T22:02:00Z</cp:lastPrinted>
  <dcterms:created xsi:type="dcterms:W3CDTF">2019-02-10T20:50:00Z</dcterms:created>
  <dcterms:modified xsi:type="dcterms:W3CDTF">2019-05-15T01:41:00Z</dcterms:modified>
</cp:coreProperties>
</file>