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jpeg" ContentType="image/jpeg"/>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4E6F65" w:rsidRDefault="001D6B48" w:rsidP="001D6B48">
      <w:pPr>
        <w:pStyle w:val="TOC1"/>
        <w:rPr>
          <w:noProof/>
        </w:rPr>
      </w:pPr>
      <w:bookmarkStart w:id="0" w:name="_Toc288137989"/>
      <w:bookmarkStart w:id="1" w:name="_Toc288138310"/>
      <w:bookmarkStart w:id="2" w:name="_Toc288138424"/>
      <w:r>
        <w:t>TORTS – PROFESSOR HUANG – FALL 2015</w:t>
      </w:r>
      <w:r w:rsidR="008D7F52" w:rsidRPr="008D7F52">
        <w:fldChar w:fldCharType="begin"/>
      </w:r>
      <w:r w:rsidR="00AD001C" w:rsidRPr="006D1355">
        <w:instrText xml:space="preserve"> TOC \t "Table 1,1,Table 2,3,Table 3,4"  \* MERGEFORMAT </w:instrText>
      </w:r>
      <w:r w:rsidR="008D7F52" w:rsidRPr="008D7F52">
        <w:fldChar w:fldCharType="separate"/>
      </w:r>
    </w:p>
    <w:p w:rsidR="004E6F65" w:rsidRDefault="004E6F65">
      <w:pPr>
        <w:pStyle w:val="TOC1"/>
        <w:rPr>
          <w:rFonts w:asciiTheme="minorHAnsi" w:hAnsiTheme="minorHAnsi"/>
          <w:b w:val="0"/>
          <w:noProof/>
          <w:lang w:eastAsia="en-US"/>
        </w:rPr>
      </w:pPr>
      <w:r>
        <w:rPr>
          <w:noProof/>
        </w:rPr>
        <w:t>Elements of a Tort</w:t>
      </w:r>
      <w:r>
        <w:rPr>
          <w:noProof/>
        </w:rPr>
        <w:tab/>
      </w:r>
      <w:r w:rsidR="008D7F52">
        <w:rPr>
          <w:noProof/>
        </w:rPr>
        <w:fldChar w:fldCharType="begin"/>
      </w:r>
      <w:r>
        <w:rPr>
          <w:noProof/>
        </w:rPr>
        <w:instrText xml:space="preserve"> PAGEREF _Toc311118620 \h </w:instrText>
      </w:r>
      <w:r w:rsidR="00AA3558">
        <w:rPr>
          <w:noProof/>
        </w:rPr>
      </w:r>
      <w:r w:rsidR="008D7F52">
        <w:rPr>
          <w:noProof/>
        </w:rPr>
        <w:fldChar w:fldCharType="separate"/>
      </w:r>
      <w:r w:rsidR="00AA3558">
        <w:rPr>
          <w:noProof/>
        </w:rPr>
        <w:t>3</w:t>
      </w:r>
      <w:r w:rsidR="008D7F52">
        <w:rPr>
          <w:noProof/>
        </w:rPr>
        <w:fldChar w:fldCharType="end"/>
      </w:r>
    </w:p>
    <w:p w:rsidR="004E6F65" w:rsidRDefault="004E6F65">
      <w:pPr>
        <w:pStyle w:val="TOC1"/>
        <w:rPr>
          <w:rFonts w:asciiTheme="minorHAnsi" w:hAnsiTheme="minorHAnsi"/>
          <w:b w:val="0"/>
          <w:noProof/>
          <w:lang w:eastAsia="en-US"/>
        </w:rPr>
      </w:pPr>
      <w:r>
        <w:rPr>
          <w:noProof/>
        </w:rPr>
        <w:t>Themes of Tort Law</w:t>
      </w:r>
      <w:r>
        <w:rPr>
          <w:noProof/>
        </w:rPr>
        <w:tab/>
      </w:r>
      <w:r w:rsidR="008D7F52">
        <w:rPr>
          <w:noProof/>
        </w:rPr>
        <w:fldChar w:fldCharType="begin"/>
      </w:r>
      <w:r>
        <w:rPr>
          <w:noProof/>
        </w:rPr>
        <w:instrText xml:space="preserve"> PAGEREF _Toc311118621 \h </w:instrText>
      </w:r>
      <w:r w:rsidR="00AA3558">
        <w:rPr>
          <w:noProof/>
        </w:rPr>
      </w:r>
      <w:r w:rsidR="008D7F52">
        <w:rPr>
          <w:noProof/>
        </w:rPr>
        <w:fldChar w:fldCharType="separate"/>
      </w:r>
      <w:r w:rsidR="00AA3558">
        <w:rPr>
          <w:noProof/>
        </w:rPr>
        <w:t>6</w:t>
      </w:r>
      <w:r w:rsidR="008D7F52">
        <w:rPr>
          <w:noProof/>
        </w:rPr>
        <w:fldChar w:fldCharType="end"/>
      </w:r>
    </w:p>
    <w:p w:rsidR="004E6F65" w:rsidRDefault="004E6F65">
      <w:pPr>
        <w:pStyle w:val="TOC1"/>
        <w:rPr>
          <w:rFonts w:asciiTheme="minorHAnsi" w:hAnsiTheme="minorHAnsi"/>
          <w:b w:val="0"/>
          <w:noProof/>
          <w:lang w:eastAsia="en-US"/>
        </w:rPr>
      </w:pPr>
      <w:r>
        <w:rPr>
          <w:noProof/>
        </w:rPr>
        <w:t>Aims of Tort Law</w:t>
      </w:r>
      <w:r>
        <w:rPr>
          <w:noProof/>
        </w:rPr>
        <w:tab/>
      </w:r>
      <w:r w:rsidR="008D7F52">
        <w:rPr>
          <w:noProof/>
        </w:rPr>
        <w:fldChar w:fldCharType="begin"/>
      </w:r>
      <w:r>
        <w:rPr>
          <w:noProof/>
        </w:rPr>
        <w:instrText xml:space="preserve"> PAGEREF _Toc311118622 \h </w:instrText>
      </w:r>
      <w:r w:rsidR="00AA3558">
        <w:rPr>
          <w:noProof/>
        </w:rPr>
      </w:r>
      <w:r w:rsidR="008D7F52">
        <w:rPr>
          <w:noProof/>
        </w:rPr>
        <w:fldChar w:fldCharType="separate"/>
      </w:r>
      <w:r w:rsidR="00AA3558">
        <w:rPr>
          <w:noProof/>
        </w:rPr>
        <w:t>8</w:t>
      </w:r>
      <w:r w:rsidR="008D7F52">
        <w:rPr>
          <w:noProof/>
        </w:rPr>
        <w:fldChar w:fldCharType="end"/>
      </w:r>
    </w:p>
    <w:p w:rsidR="004E6F65" w:rsidRDefault="004E6F65">
      <w:pPr>
        <w:pStyle w:val="TOC1"/>
        <w:rPr>
          <w:rFonts w:asciiTheme="minorHAnsi" w:hAnsiTheme="minorHAnsi"/>
          <w:b w:val="0"/>
          <w:noProof/>
          <w:lang w:eastAsia="en-US"/>
        </w:rPr>
      </w:pPr>
      <w:r>
        <w:rPr>
          <w:noProof/>
        </w:rPr>
        <w:t>Economic Theories of Torts</w:t>
      </w:r>
      <w:r>
        <w:rPr>
          <w:noProof/>
        </w:rPr>
        <w:tab/>
      </w:r>
      <w:r w:rsidR="008D7F52">
        <w:rPr>
          <w:noProof/>
        </w:rPr>
        <w:fldChar w:fldCharType="begin"/>
      </w:r>
      <w:r>
        <w:rPr>
          <w:noProof/>
        </w:rPr>
        <w:instrText xml:space="preserve"> PAGEREF _Toc311118623 \h </w:instrText>
      </w:r>
      <w:r w:rsidR="00AA3558">
        <w:rPr>
          <w:noProof/>
        </w:rPr>
      </w:r>
      <w:r w:rsidR="008D7F52">
        <w:rPr>
          <w:noProof/>
        </w:rPr>
        <w:fldChar w:fldCharType="separate"/>
      </w:r>
      <w:r w:rsidR="00AA3558">
        <w:rPr>
          <w:noProof/>
        </w:rPr>
        <w:t>9</w:t>
      </w:r>
      <w:r w:rsidR="008D7F52">
        <w:rPr>
          <w:noProof/>
        </w:rPr>
        <w:fldChar w:fldCharType="end"/>
      </w:r>
    </w:p>
    <w:p w:rsidR="004E6F65" w:rsidRDefault="004E6F65">
      <w:pPr>
        <w:pStyle w:val="TOC1"/>
        <w:rPr>
          <w:rFonts w:asciiTheme="minorHAnsi" w:hAnsiTheme="minorHAnsi"/>
          <w:b w:val="0"/>
          <w:noProof/>
          <w:lang w:eastAsia="en-US"/>
        </w:rPr>
      </w:pPr>
      <w:r>
        <w:rPr>
          <w:noProof/>
        </w:rPr>
        <w:t>Negligence</w:t>
      </w:r>
      <w:r>
        <w:rPr>
          <w:noProof/>
        </w:rPr>
        <w:tab/>
      </w:r>
      <w:r w:rsidR="008D7F52">
        <w:rPr>
          <w:noProof/>
        </w:rPr>
        <w:fldChar w:fldCharType="begin"/>
      </w:r>
      <w:r>
        <w:rPr>
          <w:noProof/>
        </w:rPr>
        <w:instrText xml:space="preserve"> PAGEREF _Toc311118624 \h </w:instrText>
      </w:r>
      <w:r w:rsidR="00AA3558">
        <w:rPr>
          <w:noProof/>
        </w:rPr>
      </w:r>
      <w:r w:rsidR="008D7F52">
        <w:rPr>
          <w:noProof/>
        </w:rPr>
        <w:fldChar w:fldCharType="separate"/>
      </w:r>
      <w:r w:rsidR="00AA3558">
        <w:rPr>
          <w:noProof/>
        </w:rPr>
        <w:t>12</w:t>
      </w:r>
      <w:r w:rsidR="008D7F52">
        <w:rPr>
          <w:noProof/>
        </w:rPr>
        <w:fldChar w:fldCharType="end"/>
      </w:r>
    </w:p>
    <w:p w:rsidR="004E6F65" w:rsidRDefault="004E6F65">
      <w:pPr>
        <w:pStyle w:val="TOC3"/>
        <w:tabs>
          <w:tab w:val="left" w:pos="848"/>
          <w:tab w:val="right" w:leader="dot" w:pos="9350"/>
        </w:tabs>
        <w:rPr>
          <w:rFonts w:asciiTheme="minorHAnsi" w:hAnsiTheme="minorHAnsi"/>
          <w:noProof/>
          <w:sz w:val="24"/>
          <w:szCs w:val="24"/>
          <w:lang w:eastAsia="en-US"/>
        </w:rPr>
      </w:pPr>
      <w:r w:rsidRPr="00425158">
        <w:rPr>
          <w:noProof/>
        </w:rPr>
        <w:t>I.</w:t>
      </w:r>
      <w:r>
        <w:rPr>
          <w:rFonts w:asciiTheme="minorHAnsi" w:hAnsiTheme="minorHAnsi"/>
          <w:noProof/>
          <w:sz w:val="24"/>
          <w:szCs w:val="24"/>
          <w:lang w:eastAsia="en-US"/>
        </w:rPr>
        <w:tab/>
      </w:r>
      <w:r>
        <w:rPr>
          <w:noProof/>
        </w:rPr>
        <w:t>Building Blocks of Negligence</w:t>
      </w:r>
      <w:r>
        <w:rPr>
          <w:noProof/>
        </w:rPr>
        <w:tab/>
      </w:r>
      <w:r w:rsidR="008D7F52">
        <w:rPr>
          <w:noProof/>
        </w:rPr>
        <w:fldChar w:fldCharType="begin"/>
      </w:r>
      <w:r>
        <w:rPr>
          <w:noProof/>
        </w:rPr>
        <w:instrText xml:space="preserve"> PAGEREF _Toc311118625 \h </w:instrText>
      </w:r>
      <w:r w:rsidR="00AA3558">
        <w:rPr>
          <w:noProof/>
        </w:rPr>
      </w:r>
      <w:r w:rsidR="008D7F52">
        <w:rPr>
          <w:noProof/>
        </w:rPr>
        <w:fldChar w:fldCharType="separate"/>
      </w:r>
      <w:r w:rsidR="00AA3558">
        <w:rPr>
          <w:noProof/>
        </w:rPr>
        <w:t>12</w:t>
      </w:r>
      <w:r w:rsidR="008D7F52">
        <w:rPr>
          <w:noProof/>
        </w:rPr>
        <w:fldChar w:fldCharType="end"/>
      </w:r>
    </w:p>
    <w:p w:rsidR="004E6F65" w:rsidRDefault="004E6F65">
      <w:pPr>
        <w:pStyle w:val="TOC3"/>
        <w:tabs>
          <w:tab w:val="left" w:pos="922"/>
          <w:tab w:val="right" w:leader="dot" w:pos="9350"/>
        </w:tabs>
        <w:rPr>
          <w:rFonts w:asciiTheme="minorHAnsi" w:hAnsiTheme="minorHAnsi"/>
          <w:noProof/>
          <w:sz w:val="24"/>
          <w:szCs w:val="24"/>
          <w:lang w:eastAsia="en-US"/>
        </w:rPr>
      </w:pPr>
      <w:r w:rsidRPr="00425158">
        <w:rPr>
          <w:noProof/>
        </w:rPr>
        <w:t>II.</w:t>
      </w:r>
      <w:r>
        <w:rPr>
          <w:rFonts w:asciiTheme="minorHAnsi" w:hAnsiTheme="minorHAnsi"/>
          <w:noProof/>
          <w:sz w:val="24"/>
          <w:szCs w:val="24"/>
          <w:lang w:eastAsia="en-US"/>
        </w:rPr>
        <w:tab/>
      </w:r>
      <w:r>
        <w:rPr>
          <w:noProof/>
        </w:rPr>
        <w:t>Early History</w:t>
      </w:r>
      <w:r>
        <w:rPr>
          <w:noProof/>
        </w:rPr>
        <w:tab/>
      </w:r>
      <w:r w:rsidR="008D7F52">
        <w:rPr>
          <w:noProof/>
        </w:rPr>
        <w:fldChar w:fldCharType="begin"/>
      </w:r>
      <w:r>
        <w:rPr>
          <w:noProof/>
        </w:rPr>
        <w:instrText xml:space="preserve"> PAGEREF _Toc311118626 \h </w:instrText>
      </w:r>
      <w:r w:rsidR="00AA3558">
        <w:rPr>
          <w:noProof/>
        </w:rPr>
      </w:r>
      <w:r w:rsidR="008D7F52">
        <w:rPr>
          <w:noProof/>
        </w:rPr>
        <w:fldChar w:fldCharType="separate"/>
      </w:r>
      <w:r w:rsidR="00AA3558">
        <w:rPr>
          <w:noProof/>
        </w:rPr>
        <w:t>12</w:t>
      </w:r>
      <w:r w:rsidR="008D7F52">
        <w:rPr>
          <w:noProof/>
        </w:rPr>
        <w:fldChar w:fldCharType="end"/>
      </w:r>
    </w:p>
    <w:p w:rsidR="004E6F65" w:rsidRDefault="004E6F65">
      <w:pPr>
        <w:pStyle w:val="TOC3"/>
        <w:tabs>
          <w:tab w:val="left" w:pos="995"/>
          <w:tab w:val="right" w:leader="dot" w:pos="9350"/>
        </w:tabs>
        <w:rPr>
          <w:rFonts w:asciiTheme="minorHAnsi" w:hAnsiTheme="minorHAnsi"/>
          <w:noProof/>
          <w:sz w:val="24"/>
          <w:szCs w:val="24"/>
          <w:lang w:eastAsia="en-US"/>
        </w:rPr>
      </w:pPr>
      <w:r w:rsidRPr="00425158">
        <w:rPr>
          <w:noProof/>
        </w:rPr>
        <w:t>III.</w:t>
      </w:r>
      <w:r>
        <w:rPr>
          <w:rFonts w:asciiTheme="minorHAnsi" w:hAnsiTheme="minorHAnsi"/>
          <w:noProof/>
          <w:sz w:val="24"/>
          <w:szCs w:val="24"/>
          <w:lang w:eastAsia="en-US"/>
        </w:rPr>
        <w:tab/>
      </w:r>
      <w:r>
        <w:rPr>
          <w:noProof/>
        </w:rPr>
        <w:t>Reasonable Person Standard</w:t>
      </w:r>
      <w:r>
        <w:rPr>
          <w:noProof/>
        </w:rPr>
        <w:tab/>
      </w:r>
      <w:r w:rsidR="008D7F52">
        <w:rPr>
          <w:noProof/>
        </w:rPr>
        <w:fldChar w:fldCharType="begin"/>
      </w:r>
      <w:r>
        <w:rPr>
          <w:noProof/>
        </w:rPr>
        <w:instrText xml:space="preserve"> PAGEREF _Toc311118627 \h </w:instrText>
      </w:r>
      <w:r w:rsidR="00AA3558">
        <w:rPr>
          <w:noProof/>
        </w:rPr>
      </w:r>
      <w:r w:rsidR="008D7F52">
        <w:rPr>
          <w:noProof/>
        </w:rPr>
        <w:fldChar w:fldCharType="separate"/>
      </w:r>
      <w:r w:rsidR="00AA3558">
        <w:rPr>
          <w:noProof/>
        </w:rPr>
        <w:t>13</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IV.</w:t>
      </w:r>
      <w:r>
        <w:rPr>
          <w:rFonts w:asciiTheme="minorHAnsi" w:hAnsiTheme="minorHAnsi"/>
          <w:noProof/>
          <w:sz w:val="24"/>
          <w:szCs w:val="24"/>
          <w:lang w:eastAsia="en-US"/>
        </w:rPr>
        <w:tab/>
      </w:r>
      <w:r>
        <w:rPr>
          <w:noProof/>
        </w:rPr>
        <w:t>Objective v. Subjective Standard</w:t>
      </w:r>
      <w:r>
        <w:rPr>
          <w:noProof/>
        </w:rPr>
        <w:tab/>
      </w:r>
      <w:r w:rsidR="008D7F52">
        <w:rPr>
          <w:noProof/>
        </w:rPr>
        <w:fldChar w:fldCharType="begin"/>
      </w:r>
      <w:r>
        <w:rPr>
          <w:noProof/>
        </w:rPr>
        <w:instrText xml:space="preserve"> PAGEREF _Toc311118628 \h </w:instrText>
      </w:r>
      <w:r w:rsidR="00AA3558">
        <w:rPr>
          <w:noProof/>
        </w:rPr>
      </w:r>
      <w:r w:rsidR="008D7F52">
        <w:rPr>
          <w:noProof/>
        </w:rPr>
        <w:fldChar w:fldCharType="separate"/>
      </w:r>
      <w:r w:rsidR="00AA3558">
        <w:rPr>
          <w:noProof/>
        </w:rPr>
        <w:t>13</w:t>
      </w:r>
      <w:r w:rsidR="008D7F52">
        <w:rPr>
          <w:noProof/>
        </w:rPr>
        <w:fldChar w:fldCharType="end"/>
      </w:r>
    </w:p>
    <w:p w:rsidR="004E6F65" w:rsidRDefault="004E6F65">
      <w:pPr>
        <w:pStyle w:val="TOC3"/>
        <w:tabs>
          <w:tab w:val="left" w:pos="934"/>
          <w:tab w:val="right" w:leader="dot" w:pos="9350"/>
        </w:tabs>
        <w:rPr>
          <w:rFonts w:asciiTheme="minorHAnsi" w:hAnsiTheme="minorHAnsi"/>
          <w:noProof/>
          <w:sz w:val="24"/>
          <w:szCs w:val="24"/>
          <w:lang w:eastAsia="en-US"/>
        </w:rPr>
      </w:pPr>
      <w:r w:rsidRPr="00425158">
        <w:rPr>
          <w:noProof/>
        </w:rPr>
        <w:t>V.</w:t>
      </w:r>
      <w:r>
        <w:rPr>
          <w:rFonts w:asciiTheme="minorHAnsi" w:hAnsiTheme="minorHAnsi"/>
          <w:noProof/>
          <w:sz w:val="24"/>
          <w:szCs w:val="24"/>
          <w:lang w:eastAsia="en-US"/>
        </w:rPr>
        <w:tab/>
      </w:r>
      <w:r>
        <w:rPr>
          <w:noProof/>
        </w:rPr>
        <w:t>Exceptions to Objective Standard</w:t>
      </w:r>
      <w:r>
        <w:rPr>
          <w:noProof/>
        </w:rPr>
        <w:tab/>
      </w:r>
      <w:r w:rsidR="008D7F52">
        <w:rPr>
          <w:noProof/>
        </w:rPr>
        <w:fldChar w:fldCharType="begin"/>
      </w:r>
      <w:r>
        <w:rPr>
          <w:noProof/>
        </w:rPr>
        <w:instrText xml:space="preserve"> PAGEREF _Toc311118629 \h </w:instrText>
      </w:r>
      <w:r w:rsidR="00AA3558">
        <w:rPr>
          <w:noProof/>
        </w:rPr>
      </w:r>
      <w:r w:rsidR="008D7F52">
        <w:rPr>
          <w:noProof/>
        </w:rPr>
        <w:fldChar w:fldCharType="separate"/>
      </w:r>
      <w:r w:rsidR="00AA3558">
        <w:rPr>
          <w:noProof/>
        </w:rPr>
        <w:t>14</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IV.</w:t>
      </w:r>
      <w:r>
        <w:rPr>
          <w:rFonts w:asciiTheme="minorHAnsi" w:hAnsiTheme="minorHAnsi"/>
          <w:noProof/>
          <w:sz w:val="24"/>
          <w:szCs w:val="24"/>
          <w:lang w:eastAsia="en-US"/>
        </w:rPr>
        <w:tab/>
      </w:r>
      <w:r>
        <w:rPr>
          <w:noProof/>
        </w:rPr>
        <w:t>Circumstances</w:t>
      </w:r>
      <w:r>
        <w:rPr>
          <w:noProof/>
        </w:rPr>
        <w:tab/>
      </w:r>
      <w:r w:rsidR="008D7F52">
        <w:rPr>
          <w:noProof/>
        </w:rPr>
        <w:fldChar w:fldCharType="begin"/>
      </w:r>
      <w:r>
        <w:rPr>
          <w:noProof/>
        </w:rPr>
        <w:instrText xml:space="preserve"> PAGEREF _Toc311118630 \h </w:instrText>
      </w:r>
      <w:r w:rsidR="00AA3558">
        <w:rPr>
          <w:noProof/>
        </w:rPr>
      </w:r>
      <w:r w:rsidR="008D7F52">
        <w:rPr>
          <w:noProof/>
        </w:rPr>
        <w:fldChar w:fldCharType="separate"/>
      </w:r>
      <w:r w:rsidR="00AA3558">
        <w:rPr>
          <w:noProof/>
        </w:rPr>
        <w:t>15</w:t>
      </w:r>
      <w:r w:rsidR="008D7F52">
        <w:rPr>
          <w:noProof/>
        </w:rPr>
        <w:fldChar w:fldCharType="end"/>
      </w:r>
    </w:p>
    <w:p w:rsidR="004E6F65" w:rsidRDefault="004E6F65">
      <w:pPr>
        <w:pStyle w:val="TOC3"/>
        <w:tabs>
          <w:tab w:val="left" w:pos="934"/>
          <w:tab w:val="right" w:leader="dot" w:pos="9350"/>
        </w:tabs>
        <w:rPr>
          <w:rFonts w:asciiTheme="minorHAnsi" w:hAnsiTheme="minorHAnsi"/>
          <w:noProof/>
          <w:sz w:val="24"/>
          <w:szCs w:val="24"/>
          <w:lang w:eastAsia="en-US"/>
        </w:rPr>
      </w:pPr>
      <w:r w:rsidRPr="00425158">
        <w:rPr>
          <w:noProof/>
        </w:rPr>
        <w:t>V.</w:t>
      </w:r>
      <w:r>
        <w:rPr>
          <w:rFonts w:asciiTheme="minorHAnsi" w:hAnsiTheme="minorHAnsi"/>
          <w:noProof/>
          <w:sz w:val="24"/>
          <w:szCs w:val="24"/>
          <w:lang w:eastAsia="en-US"/>
        </w:rPr>
        <w:tab/>
      </w:r>
      <w:r>
        <w:rPr>
          <w:noProof/>
        </w:rPr>
        <w:t>Standards of Care</w:t>
      </w:r>
      <w:r>
        <w:rPr>
          <w:noProof/>
        </w:rPr>
        <w:tab/>
      </w:r>
      <w:r w:rsidR="008D7F52">
        <w:rPr>
          <w:noProof/>
        </w:rPr>
        <w:fldChar w:fldCharType="begin"/>
      </w:r>
      <w:r>
        <w:rPr>
          <w:noProof/>
        </w:rPr>
        <w:instrText xml:space="preserve"> PAGEREF _Toc311118631 \h </w:instrText>
      </w:r>
      <w:r w:rsidR="00AA3558">
        <w:rPr>
          <w:noProof/>
        </w:rPr>
      </w:r>
      <w:r w:rsidR="008D7F52">
        <w:rPr>
          <w:noProof/>
        </w:rPr>
        <w:fldChar w:fldCharType="separate"/>
      </w:r>
      <w:r w:rsidR="00AA3558">
        <w:rPr>
          <w:noProof/>
        </w:rPr>
        <w:t>16</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VI.</w:t>
      </w:r>
      <w:r>
        <w:rPr>
          <w:rFonts w:asciiTheme="minorHAnsi" w:hAnsiTheme="minorHAnsi"/>
          <w:noProof/>
          <w:sz w:val="24"/>
          <w:szCs w:val="24"/>
          <w:lang w:eastAsia="en-US"/>
        </w:rPr>
        <w:tab/>
      </w:r>
      <w:r>
        <w:rPr>
          <w:noProof/>
        </w:rPr>
        <w:t>Rules v. Standards</w:t>
      </w:r>
      <w:r>
        <w:rPr>
          <w:noProof/>
        </w:rPr>
        <w:tab/>
      </w:r>
      <w:r w:rsidR="008D7F52">
        <w:rPr>
          <w:noProof/>
        </w:rPr>
        <w:fldChar w:fldCharType="begin"/>
      </w:r>
      <w:r>
        <w:rPr>
          <w:noProof/>
        </w:rPr>
        <w:instrText xml:space="preserve"> PAGEREF _Toc311118632 \h </w:instrText>
      </w:r>
      <w:r w:rsidR="00AA3558">
        <w:rPr>
          <w:noProof/>
        </w:rPr>
      </w:r>
      <w:r w:rsidR="008D7F52">
        <w:rPr>
          <w:noProof/>
        </w:rPr>
        <w:fldChar w:fldCharType="separate"/>
      </w:r>
      <w:r w:rsidR="00AA3558">
        <w:rPr>
          <w:noProof/>
        </w:rPr>
        <w:t>17</w:t>
      </w:r>
      <w:r w:rsidR="008D7F52">
        <w:rPr>
          <w:noProof/>
        </w:rPr>
        <w:fldChar w:fldCharType="end"/>
      </w:r>
    </w:p>
    <w:p w:rsidR="004E6F65" w:rsidRDefault="004E6F65">
      <w:pPr>
        <w:pStyle w:val="TOC3"/>
        <w:tabs>
          <w:tab w:val="left" w:pos="1080"/>
          <w:tab w:val="right" w:leader="dot" w:pos="9350"/>
        </w:tabs>
        <w:rPr>
          <w:rFonts w:asciiTheme="minorHAnsi" w:hAnsiTheme="minorHAnsi"/>
          <w:noProof/>
          <w:sz w:val="24"/>
          <w:szCs w:val="24"/>
          <w:lang w:eastAsia="en-US"/>
        </w:rPr>
      </w:pPr>
      <w:r w:rsidRPr="00425158">
        <w:rPr>
          <w:noProof/>
        </w:rPr>
        <w:t>VII.</w:t>
      </w:r>
      <w:r>
        <w:rPr>
          <w:rFonts w:asciiTheme="minorHAnsi" w:hAnsiTheme="minorHAnsi"/>
          <w:noProof/>
          <w:sz w:val="24"/>
          <w:szCs w:val="24"/>
          <w:lang w:eastAsia="en-US"/>
        </w:rPr>
        <w:tab/>
      </w:r>
      <w:r>
        <w:rPr>
          <w:noProof/>
        </w:rPr>
        <w:t>Negligence Calculus</w:t>
      </w:r>
      <w:r>
        <w:rPr>
          <w:noProof/>
        </w:rPr>
        <w:tab/>
      </w:r>
      <w:r w:rsidR="008D7F52">
        <w:rPr>
          <w:noProof/>
        </w:rPr>
        <w:fldChar w:fldCharType="begin"/>
      </w:r>
      <w:r>
        <w:rPr>
          <w:noProof/>
        </w:rPr>
        <w:instrText xml:space="preserve"> PAGEREF _Toc311118633 \h </w:instrText>
      </w:r>
      <w:r w:rsidR="00AA3558">
        <w:rPr>
          <w:noProof/>
        </w:rPr>
      </w:r>
      <w:r w:rsidR="008D7F52">
        <w:rPr>
          <w:noProof/>
        </w:rPr>
        <w:fldChar w:fldCharType="separate"/>
      </w:r>
      <w:r w:rsidR="00AA3558">
        <w:rPr>
          <w:noProof/>
        </w:rPr>
        <w:t>18</w:t>
      </w:r>
      <w:r w:rsidR="008D7F52">
        <w:rPr>
          <w:noProof/>
        </w:rPr>
        <w:fldChar w:fldCharType="end"/>
      </w:r>
    </w:p>
    <w:p w:rsidR="004E6F65" w:rsidRDefault="004E6F65">
      <w:pPr>
        <w:pStyle w:val="TOC3"/>
        <w:tabs>
          <w:tab w:val="left" w:pos="1154"/>
          <w:tab w:val="right" w:leader="dot" w:pos="9350"/>
        </w:tabs>
        <w:rPr>
          <w:rFonts w:asciiTheme="minorHAnsi" w:hAnsiTheme="minorHAnsi"/>
          <w:noProof/>
          <w:sz w:val="24"/>
          <w:szCs w:val="24"/>
          <w:lang w:eastAsia="en-US"/>
        </w:rPr>
      </w:pPr>
      <w:r w:rsidRPr="00425158">
        <w:rPr>
          <w:noProof/>
        </w:rPr>
        <w:t>VIII.</w:t>
      </w:r>
      <w:r>
        <w:rPr>
          <w:rFonts w:asciiTheme="minorHAnsi" w:hAnsiTheme="minorHAnsi"/>
          <w:noProof/>
          <w:sz w:val="24"/>
          <w:szCs w:val="24"/>
          <w:lang w:eastAsia="en-US"/>
        </w:rPr>
        <w:tab/>
      </w:r>
      <w:r>
        <w:rPr>
          <w:noProof/>
        </w:rPr>
        <w:t>Limits of Negligence</w:t>
      </w:r>
      <w:r>
        <w:rPr>
          <w:noProof/>
        </w:rPr>
        <w:tab/>
      </w:r>
      <w:r w:rsidR="008D7F52">
        <w:rPr>
          <w:noProof/>
        </w:rPr>
        <w:fldChar w:fldCharType="begin"/>
      </w:r>
      <w:r>
        <w:rPr>
          <w:noProof/>
        </w:rPr>
        <w:instrText xml:space="preserve"> PAGEREF _Toc311118634 \h </w:instrText>
      </w:r>
      <w:r w:rsidR="00AA3558">
        <w:rPr>
          <w:noProof/>
        </w:rPr>
      </w:r>
      <w:r w:rsidR="008D7F52">
        <w:rPr>
          <w:noProof/>
        </w:rPr>
        <w:fldChar w:fldCharType="separate"/>
      </w:r>
      <w:r w:rsidR="00AA3558">
        <w:rPr>
          <w:noProof/>
        </w:rPr>
        <w:t>19</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IX.</w:t>
      </w:r>
      <w:r>
        <w:rPr>
          <w:rFonts w:asciiTheme="minorHAnsi" w:hAnsiTheme="minorHAnsi"/>
          <w:noProof/>
          <w:sz w:val="24"/>
          <w:szCs w:val="24"/>
          <w:lang w:eastAsia="en-US"/>
        </w:rPr>
        <w:tab/>
      </w:r>
      <w:r>
        <w:rPr>
          <w:noProof/>
        </w:rPr>
        <w:t>Gross Negligence, Recklessness, Willful Misconduct</w:t>
      </w:r>
      <w:r>
        <w:rPr>
          <w:noProof/>
        </w:rPr>
        <w:tab/>
      </w:r>
      <w:r w:rsidR="008D7F52">
        <w:rPr>
          <w:noProof/>
        </w:rPr>
        <w:fldChar w:fldCharType="begin"/>
      </w:r>
      <w:r>
        <w:rPr>
          <w:noProof/>
        </w:rPr>
        <w:instrText xml:space="preserve"> PAGEREF _Toc311118635 \h </w:instrText>
      </w:r>
      <w:r w:rsidR="00AA3558">
        <w:rPr>
          <w:noProof/>
        </w:rPr>
      </w:r>
      <w:r w:rsidR="008D7F52">
        <w:rPr>
          <w:noProof/>
        </w:rPr>
        <w:fldChar w:fldCharType="separate"/>
      </w:r>
      <w:r w:rsidR="00AA3558">
        <w:rPr>
          <w:noProof/>
        </w:rPr>
        <w:t>22</w:t>
      </w:r>
      <w:r w:rsidR="008D7F52">
        <w:rPr>
          <w:noProof/>
        </w:rPr>
        <w:fldChar w:fldCharType="end"/>
      </w:r>
    </w:p>
    <w:p w:rsidR="004E6F65" w:rsidRDefault="004E6F65">
      <w:pPr>
        <w:pStyle w:val="TOC3"/>
        <w:tabs>
          <w:tab w:val="left" w:pos="934"/>
          <w:tab w:val="right" w:leader="dot" w:pos="9350"/>
        </w:tabs>
        <w:rPr>
          <w:rFonts w:asciiTheme="minorHAnsi" w:hAnsiTheme="minorHAnsi"/>
          <w:noProof/>
          <w:sz w:val="24"/>
          <w:szCs w:val="24"/>
          <w:lang w:eastAsia="en-US"/>
        </w:rPr>
      </w:pPr>
      <w:r w:rsidRPr="00425158">
        <w:rPr>
          <w:noProof/>
        </w:rPr>
        <w:t>X.</w:t>
      </w:r>
      <w:r>
        <w:rPr>
          <w:rFonts w:asciiTheme="minorHAnsi" w:hAnsiTheme="minorHAnsi"/>
          <w:noProof/>
          <w:sz w:val="24"/>
          <w:szCs w:val="24"/>
          <w:lang w:eastAsia="en-US"/>
        </w:rPr>
        <w:tab/>
      </w:r>
      <w:r>
        <w:rPr>
          <w:noProof/>
        </w:rPr>
        <w:t>Comparative Negligence</w:t>
      </w:r>
      <w:r>
        <w:rPr>
          <w:noProof/>
        </w:rPr>
        <w:tab/>
      </w:r>
      <w:r w:rsidR="008D7F52">
        <w:rPr>
          <w:noProof/>
        </w:rPr>
        <w:fldChar w:fldCharType="begin"/>
      </w:r>
      <w:r>
        <w:rPr>
          <w:noProof/>
        </w:rPr>
        <w:instrText xml:space="preserve"> PAGEREF _Toc311118636 \h </w:instrText>
      </w:r>
      <w:r w:rsidR="00AA3558">
        <w:rPr>
          <w:noProof/>
        </w:rPr>
      </w:r>
      <w:r w:rsidR="008D7F52">
        <w:rPr>
          <w:noProof/>
        </w:rPr>
        <w:fldChar w:fldCharType="separate"/>
      </w:r>
      <w:r w:rsidR="00AA3558">
        <w:rPr>
          <w:noProof/>
        </w:rPr>
        <w:t>23</w:t>
      </w:r>
      <w:r w:rsidR="008D7F52">
        <w:rPr>
          <w:noProof/>
        </w:rPr>
        <w:fldChar w:fldCharType="end"/>
      </w:r>
    </w:p>
    <w:p w:rsidR="004E6F65" w:rsidRDefault="004E6F65">
      <w:pPr>
        <w:pStyle w:val="TOC1"/>
        <w:rPr>
          <w:rFonts w:asciiTheme="minorHAnsi" w:hAnsiTheme="minorHAnsi"/>
          <w:b w:val="0"/>
          <w:noProof/>
          <w:lang w:eastAsia="en-US"/>
        </w:rPr>
      </w:pPr>
      <w:r>
        <w:rPr>
          <w:noProof/>
        </w:rPr>
        <w:t>Duty</w:t>
      </w:r>
      <w:r>
        <w:rPr>
          <w:noProof/>
        </w:rPr>
        <w:tab/>
      </w:r>
      <w:r w:rsidR="008D7F52">
        <w:rPr>
          <w:noProof/>
        </w:rPr>
        <w:fldChar w:fldCharType="begin"/>
      </w:r>
      <w:r>
        <w:rPr>
          <w:noProof/>
        </w:rPr>
        <w:instrText xml:space="preserve"> PAGEREF _Toc311118637 \h </w:instrText>
      </w:r>
      <w:r w:rsidR="00AA3558">
        <w:rPr>
          <w:noProof/>
        </w:rPr>
      </w:r>
      <w:r w:rsidR="008D7F52">
        <w:rPr>
          <w:noProof/>
        </w:rPr>
        <w:fldChar w:fldCharType="separate"/>
      </w:r>
      <w:r w:rsidR="00AA3558">
        <w:rPr>
          <w:noProof/>
        </w:rPr>
        <w:t>24</w:t>
      </w:r>
      <w:r w:rsidR="008D7F52">
        <w:rPr>
          <w:noProof/>
        </w:rPr>
        <w:fldChar w:fldCharType="end"/>
      </w:r>
    </w:p>
    <w:p w:rsidR="004E6F65" w:rsidRDefault="004E6F65">
      <w:pPr>
        <w:pStyle w:val="TOC3"/>
        <w:tabs>
          <w:tab w:val="left" w:pos="848"/>
          <w:tab w:val="right" w:leader="dot" w:pos="9350"/>
        </w:tabs>
        <w:rPr>
          <w:rFonts w:asciiTheme="minorHAnsi" w:hAnsiTheme="minorHAnsi"/>
          <w:noProof/>
          <w:sz w:val="24"/>
          <w:szCs w:val="24"/>
          <w:lang w:eastAsia="en-US"/>
        </w:rPr>
      </w:pPr>
      <w:r w:rsidRPr="00425158">
        <w:rPr>
          <w:noProof/>
        </w:rPr>
        <w:t>I.</w:t>
      </w:r>
      <w:r>
        <w:rPr>
          <w:rFonts w:asciiTheme="minorHAnsi" w:hAnsiTheme="minorHAnsi"/>
          <w:noProof/>
          <w:sz w:val="24"/>
          <w:szCs w:val="24"/>
          <w:lang w:eastAsia="en-US"/>
        </w:rPr>
        <w:tab/>
      </w:r>
      <w:r>
        <w:rPr>
          <w:noProof/>
        </w:rPr>
        <w:t>Non-Negligent Risk Creation</w:t>
      </w:r>
      <w:r>
        <w:rPr>
          <w:noProof/>
        </w:rPr>
        <w:tab/>
      </w:r>
      <w:r w:rsidR="008D7F52">
        <w:rPr>
          <w:noProof/>
        </w:rPr>
        <w:fldChar w:fldCharType="begin"/>
      </w:r>
      <w:r>
        <w:rPr>
          <w:noProof/>
        </w:rPr>
        <w:instrText xml:space="preserve"> PAGEREF _Toc311118638 \h </w:instrText>
      </w:r>
      <w:r w:rsidR="00AA3558">
        <w:rPr>
          <w:noProof/>
        </w:rPr>
      </w:r>
      <w:r w:rsidR="008D7F52">
        <w:rPr>
          <w:noProof/>
        </w:rPr>
        <w:fldChar w:fldCharType="separate"/>
      </w:r>
      <w:r w:rsidR="00AA3558">
        <w:rPr>
          <w:noProof/>
        </w:rPr>
        <w:t>25</w:t>
      </w:r>
      <w:r w:rsidR="008D7F52">
        <w:rPr>
          <w:noProof/>
        </w:rPr>
        <w:fldChar w:fldCharType="end"/>
      </w:r>
    </w:p>
    <w:p w:rsidR="004E6F65" w:rsidRDefault="004E6F65">
      <w:pPr>
        <w:pStyle w:val="TOC3"/>
        <w:tabs>
          <w:tab w:val="left" w:pos="922"/>
          <w:tab w:val="right" w:leader="dot" w:pos="9350"/>
        </w:tabs>
        <w:rPr>
          <w:rFonts w:asciiTheme="minorHAnsi" w:hAnsiTheme="minorHAnsi"/>
          <w:noProof/>
          <w:sz w:val="24"/>
          <w:szCs w:val="24"/>
          <w:lang w:eastAsia="en-US"/>
        </w:rPr>
      </w:pPr>
      <w:r w:rsidRPr="00425158">
        <w:rPr>
          <w:noProof/>
        </w:rPr>
        <w:t>II.</w:t>
      </w:r>
      <w:r>
        <w:rPr>
          <w:rFonts w:asciiTheme="minorHAnsi" w:hAnsiTheme="minorHAnsi"/>
          <w:noProof/>
          <w:sz w:val="24"/>
          <w:szCs w:val="24"/>
          <w:lang w:eastAsia="en-US"/>
        </w:rPr>
        <w:tab/>
      </w:r>
      <w:r>
        <w:rPr>
          <w:noProof/>
        </w:rPr>
        <w:t>Act v. Omission</w:t>
      </w:r>
      <w:r>
        <w:rPr>
          <w:noProof/>
        </w:rPr>
        <w:tab/>
      </w:r>
      <w:r w:rsidR="008D7F52">
        <w:rPr>
          <w:noProof/>
        </w:rPr>
        <w:fldChar w:fldCharType="begin"/>
      </w:r>
      <w:r>
        <w:rPr>
          <w:noProof/>
        </w:rPr>
        <w:instrText xml:space="preserve"> PAGEREF _Toc311118639 \h </w:instrText>
      </w:r>
      <w:r w:rsidR="00AA3558">
        <w:rPr>
          <w:noProof/>
        </w:rPr>
      </w:r>
      <w:r w:rsidR="008D7F52">
        <w:rPr>
          <w:noProof/>
        </w:rPr>
        <w:fldChar w:fldCharType="separate"/>
      </w:r>
      <w:r w:rsidR="00AA3558">
        <w:rPr>
          <w:noProof/>
        </w:rPr>
        <w:t>25</w:t>
      </w:r>
      <w:r w:rsidR="008D7F52">
        <w:rPr>
          <w:noProof/>
        </w:rPr>
        <w:fldChar w:fldCharType="end"/>
      </w:r>
    </w:p>
    <w:p w:rsidR="004E6F65" w:rsidRDefault="004E6F65">
      <w:pPr>
        <w:pStyle w:val="TOC3"/>
        <w:tabs>
          <w:tab w:val="left" w:pos="995"/>
          <w:tab w:val="right" w:leader="dot" w:pos="9350"/>
        </w:tabs>
        <w:rPr>
          <w:rFonts w:asciiTheme="minorHAnsi" w:hAnsiTheme="minorHAnsi"/>
          <w:noProof/>
          <w:sz w:val="24"/>
          <w:szCs w:val="24"/>
          <w:lang w:eastAsia="en-US"/>
        </w:rPr>
      </w:pPr>
      <w:r w:rsidRPr="00425158">
        <w:rPr>
          <w:noProof/>
        </w:rPr>
        <w:t>III.</w:t>
      </w:r>
      <w:r>
        <w:rPr>
          <w:rFonts w:asciiTheme="minorHAnsi" w:hAnsiTheme="minorHAnsi"/>
          <w:noProof/>
          <w:sz w:val="24"/>
          <w:szCs w:val="24"/>
          <w:lang w:eastAsia="en-US"/>
        </w:rPr>
        <w:tab/>
      </w:r>
      <w:r>
        <w:rPr>
          <w:noProof/>
        </w:rPr>
        <w:t>Failure to Warn</w:t>
      </w:r>
      <w:r>
        <w:rPr>
          <w:noProof/>
        </w:rPr>
        <w:tab/>
      </w:r>
      <w:r w:rsidR="008D7F52">
        <w:rPr>
          <w:noProof/>
        </w:rPr>
        <w:fldChar w:fldCharType="begin"/>
      </w:r>
      <w:r>
        <w:rPr>
          <w:noProof/>
        </w:rPr>
        <w:instrText xml:space="preserve"> PAGEREF _Toc311118640 \h </w:instrText>
      </w:r>
      <w:r w:rsidR="00AA3558">
        <w:rPr>
          <w:noProof/>
        </w:rPr>
      </w:r>
      <w:r w:rsidR="008D7F52">
        <w:rPr>
          <w:noProof/>
        </w:rPr>
        <w:fldChar w:fldCharType="separate"/>
      </w:r>
      <w:r w:rsidR="00AA3558">
        <w:rPr>
          <w:noProof/>
        </w:rPr>
        <w:t>25</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IV.</w:t>
      </w:r>
      <w:r>
        <w:rPr>
          <w:rFonts w:asciiTheme="minorHAnsi" w:hAnsiTheme="minorHAnsi"/>
          <w:noProof/>
          <w:sz w:val="24"/>
          <w:szCs w:val="24"/>
          <w:lang w:eastAsia="en-US"/>
        </w:rPr>
        <w:tab/>
      </w:r>
      <w:r>
        <w:rPr>
          <w:noProof/>
        </w:rPr>
        <w:t>Special Relationships</w:t>
      </w:r>
      <w:r>
        <w:rPr>
          <w:noProof/>
        </w:rPr>
        <w:tab/>
      </w:r>
      <w:r w:rsidR="008D7F52">
        <w:rPr>
          <w:noProof/>
        </w:rPr>
        <w:fldChar w:fldCharType="begin"/>
      </w:r>
      <w:r>
        <w:rPr>
          <w:noProof/>
        </w:rPr>
        <w:instrText xml:space="preserve"> PAGEREF _Toc311118641 \h </w:instrText>
      </w:r>
      <w:r w:rsidR="00AA3558">
        <w:rPr>
          <w:noProof/>
        </w:rPr>
      </w:r>
      <w:r w:rsidR="008D7F52">
        <w:rPr>
          <w:noProof/>
        </w:rPr>
        <w:fldChar w:fldCharType="separate"/>
      </w:r>
      <w:r w:rsidR="00AA3558">
        <w:rPr>
          <w:noProof/>
        </w:rPr>
        <w:t>26</w:t>
      </w:r>
      <w:r w:rsidR="008D7F52">
        <w:rPr>
          <w:noProof/>
        </w:rPr>
        <w:fldChar w:fldCharType="end"/>
      </w:r>
    </w:p>
    <w:p w:rsidR="004E6F65" w:rsidRDefault="004E6F65">
      <w:pPr>
        <w:pStyle w:val="TOC3"/>
        <w:tabs>
          <w:tab w:val="left" w:pos="934"/>
          <w:tab w:val="right" w:leader="dot" w:pos="9350"/>
        </w:tabs>
        <w:rPr>
          <w:rFonts w:asciiTheme="minorHAnsi" w:hAnsiTheme="minorHAnsi"/>
          <w:noProof/>
          <w:sz w:val="24"/>
          <w:szCs w:val="24"/>
          <w:lang w:eastAsia="en-US"/>
        </w:rPr>
      </w:pPr>
      <w:r w:rsidRPr="00425158">
        <w:rPr>
          <w:noProof/>
        </w:rPr>
        <w:t>V.</w:t>
      </w:r>
      <w:r>
        <w:rPr>
          <w:rFonts w:asciiTheme="minorHAnsi" w:hAnsiTheme="minorHAnsi"/>
          <w:noProof/>
          <w:sz w:val="24"/>
          <w:szCs w:val="24"/>
          <w:lang w:eastAsia="en-US"/>
        </w:rPr>
        <w:tab/>
      </w:r>
      <w:r>
        <w:rPr>
          <w:noProof/>
        </w:rPr>
        <w:t>Informed Consent</w:t>
      </w:r>
      <w:r>
        <w:rPr>
          <w:noProof/>
        </w:rPr>
        <w:tab/>
      </w:r>
      <w:r w:rsidR="008D7F52">
        <w:rPr>
          <w:noProof/>
        </w:rPr>
        <w:fldChar w:fldCharType="begin"/>
      </w:r>
      <w:r>
        <w:rPr>
          <w:noProof/>
        </w:rPr>
        <w:instrText xml:space="preserve"> PAGEREF _Toc311118642 \h </w:instrText>
      </w:r>
      <w:r w:rsidR="00AA3558">
        <w:rPr>
          <w:noProof/>
        </w:rPr>
      </w:r>
      <w:r w:rsidR="008D7F52">
        <w:rPr>
          <w:noProof/>
        </w:rPr>
        <w:fldChar w:fldCharType="separate"/>
      </w:r>
      <w:r w:rsidR="00AA3558">
        <w:rPr>
          <w:noProof/>
        </w:rPr>
        <w:t>26</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lang w:eastAsia="en-US"/>
        </w:rPr>
        <w:t>VI.</w:t>
      </w:r>
      <w:r>
        <w:rPr>
          <w:rFonts w:asciiTheme="minorHAnsi" w:hAnsiTheme="minorHAnsi"/>
          <w:noProof/>
          <w:sz w:val="24"/>
          <w:szCs w:val="24"/>
          <w:lang w:eastAsia="en-US"/>
        </w:rPr>
        <w:tab/>
      </w:r>
      <w:r>
        <w:rPr>
          <w:noProof/>
          <w:lang w:eastAsia="en-US"/>
        </w:rPr>
        <w:t>Warnings in Products Liability</w:t>
      </w:r>
      <w:r>
        <w:rPr>
          <w:noProof/>
        </w:rPr>
        <w:tab/>
      </w:r>
      <w:r w:rsidR="008D7F52">
        <w:rPr>
          <w:noProof/>
        </w:rPr>
        <w:fldChar w:fldCharType="begin"/>
      </w:r>
      <w:r>
        <w:rPr>
          <w:noProof/>
        </w:rPr>
        <w:instrText xml:space="preserve"> PAGEREF _Toc311118643 \h </w:instrText>
      </w:r>
      <w:r w:rsidR="00AA3558">
        <w:rPr>
          <w:noProof/>
        </w:rPr>
      </w:r>
      <w:r w:rsidR="008D7F52">
        <w:rPr>
          <w:noProof/>
        </w:rPr>
        <w:fldChar w:fldCharType="separate"/>
      </w:r>
      <w:r w:rsidR="00AA3558">
        <w:rPr>
          <w:noProof/>
        </w:rPr>
        <w:t>27</w:t>
      </w:r>
      <w:r w:rsidR="008D7F52">
        <w:rPr>
          <w:noProof/>
        </w:rPr>
        <w:fldChar w:fldCharType="end"/>
      </w:r>
    </w:p>
    <w:p w:rsidR="004E6F65" w:rsidRDefault="004E6F65">
      <w:pPr>
        <w:pStyle w:val="TOC3"/>
        <w:tabs>
          <w:tab w:val="left" w:pos="1080"/>
          <w:tab w:val="right" w:leader="dot" w:pos="9350"/>
        </w:tabs>
        <w:rPr>
          <w:rFonts w:asciiTheme="minorHAnsi" w:hAnsiTheme="minorHAnsi"/>
          <w:noProof/>
          <w:sz w:val="24"/>
          <w:szCs w:val="24"/>
          <w:lang w:eastAsia="en-US"/>
        </w:rPr>
      </w:pPr>
      <w:r w:rsidRPr="00425158">
        <w:rPr>
          <w:noProof/>
        </w:rPr>
        <w:t>VII.</w:t>
      </w:r>
      <w:r>
        <w:rPr>
          <w:rFonts w:asciiTheme="minorHAnsi" w:hAnsiTheme="minorHAnsi"/>
          <w:noProof/>
          <w:sz w:val="24"/>
          <w:szCs w:val="24"/>
          <w:lang w:eastAsia="en-US"/>
        </w:rPr>
        <w:tab/>
      </w:r>
      <w:r>
        <w:rPr>
          <w:noProof/>
        </w:rPr>
        <w:t>Statutes and Federal Pre-emption</w:t>
      </w:r>
      <w:r>
        <w:rPr>
          <w:noProof/>
        </w:rPr>
        <w:tab/>
      </w:r>
      <w:r w:rsidR="008D7F52">
        <w:rPr>
          <w:noProof/>
        </w:rPr>
        <w:fldChar w:fldCharType="begin"/>
      </w:r>
      <w:r>
        <w:rPr>
          <w:noProof/>
        </w:rPr>
        <w:instrText xml:space="preserve"> PAGEREF _Toc311118644 \h </w:instrText>
      </w:r>
      <w:r w:rsidR="00AA3558">
        <w:rPr>
          <w:noProof/>
        </w:rPr>
      </w:r>
      <w:r w:rsidR="008D7F52">
        <w:rPr>
          <w:noProof/>
        </w:rPr>
        <w:fldChar w:fldCharType="separate"/>
      </w:r>
      <w:r w:rsidR="00AA3558">
        <w:rPr>
          <w:noProof/>
        </w:rPr>
        <w:t>28</w:t>
      </w:r>
      <w:r w:rsidR="008D7F52">
        <w:rPr>
          <w:noProof/>
        </w:rPr>
        <w:fldChar w:fldCharType="end"/>
      </w:r>
    </w:p>
    <w:p w:rsidR="004E6F65" w:rsidRDefault="004E6F65">
      <w:pPr>
        <w:pStyle w:val="TOC1"/>
        <w:rPr>
          <w:rFonts w:asciiTheme="minorHAnsi" w:hAnsiTheme="minorHAnsi"/>
          <w:b w:val="0"/>
          <w:noProof/>
          <w:lang w:eastAsia="en-US"/>
        </w:rPr>
      </w:pPr>
      <w:r>
        <w:rPr>
          <w:noProof/>
        </w:rPr>
        <w:t>Causation</w:t>
      </w:r>
      <w:r>
        <w:rPr>
          <w:noProof/>
        </w:rPr>
        <w:tab/>
      </w:r>
      <w:r w:rsidR="008D7F52">
        <w:rPr>
          <w:noProof/>
        </w:rPr>
        <w:fldChar w:fldCharType="begin"/>
      </w:r>
      <w:r>
        <w:rPr>
          <w:noProof/>
        </w:rPr>
        <w:instrText xml:space="preserve"> PAGEREF _Toc311118645 \h </w:instrText>
      </w:r>
      <w:r w:rsidR="00AA3558">
        <w:rPr>
          <w:noProof/>
        </w:rPr>
      </w:r>
      <w:r w:rsidR="008D7F52">
        <w:rPr>
          <w:noProof/>
        </w:rPr>
        <w:fldChar w:fldCharType="separate"/>
      </w:r>
      <w:r w:rsidR="00AA3558">
        <w:rPr>
          <w:noProof/>
        </w:rPr>
        <w:t>29</w:t>
      </w:r>
      <w:r w:rsidR="008D7F52">
        <w:rPr>
          <w:noProof/>
        </w:rPr>
        <w:fldChar w:fldCharType="end"/>
      </w:r>
    </w:p>
    <w:p w:rsidR="004E6F65" w:rsidRDefault="004E6F65">
      <w:pPr>
        <w:pStyle w:val="TOC3"/>
        <w:tabs>
          <w:tab w:val="left" w:pos="848"/>
          <w:tab w:val="right" w:leader="dot" w:pos="9350"/>
        </w:tabs>
        <w:rPr>
          <w:rFonts w:asciiTheme="minorHAnsi" w:hAnsiTheme="minorHAnsi"/>
          <w:noProof/>
          <w:sz w:val="24"/>
          <w:szCs w:val="24"/>
          <w:lang w:eastAsia="en-US"/>
        </w:rPr>
      </w:pPr>
      <w:r w:rsidRPr="00425158">
        <w:rPr>
          <w:noProof/>
        </w:rPr>
        <w:t>I.</w:t>
      </w:r>
      <w:r>
        <w:rPr>
          <w:rFonts w:asciiTheme="minorHAnsi" w:hAnsiTheme="minorHAnsi"/>
          <w:noProof/>
          <w:sz w:val="24"/>
          <w:szCs w:val="24"/>
          <w:lang w:eastAsia="en-US"/>
        </w:rPr>
        <w:tab/>
      </w:r>
      <w:r>
        <w:rPr>
          <w:noProof/>
        </w:rPr>
        <w:t>Causation-in-Fact (But for)</w:t>
      </w:r>
      <w:r>
        <w:rPr>
          <w:noProof/>
        </w:rPr>
        <w:tab/>
      </w:r>
      <w:r w:rsidR="008D7F52">
        <w:rPr>
          <w:noProof/>
        </w:rPr>
        <w:fldChar w:fldCharType="begin"/>
      </w:r>
      <w:r>
        <w:rPr>
          <w:noProof/>
        </w:rPr>
        <w:instrText xml:space="preserve"> PAGEREF _Toc311118646 \h </w:instrText>
      </w:r>
      <w:r w:rsidR="00AA3558">
        <w:rPr>
          <w:noProof/>
        </w:rPr>
      </w:r>
      <w:r w:rsidR="008D7F52">
        <w:rPr>
          <w:noProof/>
        </w:rPr>
        <w:fldChar w:fldCharType="separate"/>
      </w:r>
      <w:r w:rsidR="00AA3558">
        <w:rPr>
          <w:noProof/>
        </w:rPr>
        <w:t>29</w:t>
      </w:r>
      <w:r w:rsidR="008D7F52">
        <w:rPr>
          <w:noProof/>
        </w:rPr>
        <w:fldChar w:fldCharType="end"/>
      </w:r>
    </w:p>
    <w:p w:rsidR="004E6F65" w:rsidRDefault="004E6F65">
      <w:pPr>
        <w:pStyle w:val="TOC3"/>
        <w:tabs>
          <w:tab w:val="left" w:pos="922"/>
          <w:tab w:val="right" w:leader="dot" w:pos="9350"/>
        </w:tabs>
        <w:rPr>
          <w:rFonts w:asciiTheme="minorHAnsi" w:hAnsiTheme="minorHAnsi"/>
          <w:noProof/>
          <w:sz w:val="24"/>
          <w:szCs w:val="24"/>
          <w:lang w:eastAsia="en-US"/>
        </w:rPr>
      </w:pPr>
      <w:r w:rsidRPr="00425158">
        <w:rPr>
          <w:noProof/>
        </w:rPr>
        <w:t>II.</w:t>
      </w:r>
      <w:r>
        <w:rPr>
          <w:rFonts w:asciiTheme="minorHAnsi" w:hAnsiTheme="minorHAnsi"/>
          <w:noProof/>
          <w:sz w:val="24"/>
          <w:szCs w:val="24"/>
          <w:lang w:eastAsia="en-US"/>
        </w:rPr>
        <w:tab/>
      </w:r>
      <w:r>
        <w:rPr>
          <w:noProof/>
        </w:rPr>
        <w:t>Multiple Sufficient Causes (MSC)</w:t>
      </w:r>
      <w:r>
        <w:rPr>
          <w:noProof/>
        </w:rPr>
        <w:tab/>
      </w:r>
      <w:r w:rsidR="008D7F52">
        <w:rPr>
          <w:noProof/>
        </w:rPr>
        <w:fldChar w:fldCharType="begin"/>
      </w:r>
      <w:r>
        <w:rPr>
          <w:noProof/>
        </w:rPr>
        <w:instrText xml:space="preserve"> PAGEREF _Toc311118647 \h </w:instrText>
      </w:r>
      <w:r w:rsidR="00AA3558">
        <w:rPr>
          <w:noProof/>
        </w:rPr>
      </w:r>
      <w:r w:rsidR="008D7F52">
        <w:rPr>
          <w:noProof/>
        </w:rPr>
        <w:fldChar w:fldCharType="separate"/>
      </w:r>
      <w:r w:rsidR="00AA3558">
        <w:rPr>
          <w:noProof/>
        </w:rPr>
        <w:t>31</w:t>
      </w:r>
      <w:r w:rsidR="008D7F52">
        <w:rPr>
          <w:noProof/>
        </w:rPr>
        <w:fldChar w:fldCharType="end"/>
      </w:r>
    </w:p>
    <w:p w:rsidR="004E6F65" w:rsidRDefault="004E6F65">
      <w:pPr>
        <w:pStyle w:val="TOC3"/>
        <w:tabs>
          <w:tab w:val="left" w:pos="995"/>
          <w:tab w:val="right" w:leader="dot" w:pos="9350"/>
        </w:tabs>
        <w:rPr>
          <w:rFonts w:asciiTheme="minorHAnsi" w:hAnsiTheme="minorHAnsi"/>
          <w:noProof/>
          <w:sz w:val="24"/>
          <w:szCs w:val="24"/>
          <w:lang w:eastAsia="en-US"/>
        </w:rPr>
      </w:pPr>
      <w:r w:rsidRPr="00425158">
        <w:rPr>
          <w:noProof/>
        </w:rPr>
        <w:t>III.</w:t>
      </w:r>
      <w:r>
        <w:rPr>
          <w:rFonts w:asciiTheme="minorHAnsi" w:hAnsiTheme="minorHAnsi"/>
          <w:noProof/>
          <w:sz w:val="24"/>
          <w:szCs w:val="24"/>
          <w:lang w:eastAsia="en-US"/>
        </w:rPr>
        <w:tab/>
      </w:r>
      <w:r>
        <w:rPr>
          <w:noProof/>
        </w:rPr>
        <w:t>Joint</w:t>
      </w:r>
      <w:r>
        <w:rPr>
          <w:noProof/>
        </w:rPr>
        <w:tab/>
      </w:r>
      <w:r w:rsidR="008D7F52">
        <w:rPr>
          <w:noProof/>
        </w:rPr>
        <w:fldChar w:fldCharType="begin"/>
      </w:r>
      <w:r>
        <w:rPr>
          <w:noProof/>
        </w:rPr>
        <w:instrText xml:space="preserve"> PAGEREF _Toc311118648 \h </w:instrText>
      </w:r>
      <w:r w:rsidR="00AA3558">
        <w:rPr>
          <w:noProof/>
        </w:rPr>
      </w:r>
      <w:r w:rsidR="008D7F52">
        <w:rPr>
          <w:noProof/>
        </w:rPr>
        <w:fldChar w:fldCharType="separate"/>
      </w:r>
      <w:r w:rsidR="00AA3558">
        <w:rPr>
          <w:noProof/>
        </w:rPr>
        <w:t>32</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IV.</w:t>
      </w:r>
      <w:r>
        <w:rPr>
          <w:rFonts w:asciiTheme="minorHAnsi" w:hAnsiTheme="minorHAnsi"/>
          <w:noProof/>
          <w:sz w:val="24"/>
          <w:szCs w:val="24"/>
          <w:lang w:eastAsia="en-US"/>
        </w:rPr>
        <w:tab/>
      </w:r>
      <w:r>
        <w:rPr>
          <w:noProof/>
        </w:rPr>
        <w:t>Question of Proof – Alternative Liability</w:t>
      </w:r>
      <w:r>
        <w:rPr>
          <w:noProof/>
        </w:rPr>
        <w:tab/>
      </w:r>
      <w:r w:rsidR="008D7F52">
        <w:rPr>
          <w:noProof/>
        </w:rPr>
        <w:fldChar w:fldCharType="begin"/>
      </w:r>
      <w:r>
        <w:rPr>
          <w:noProof/>
        </w:rPr>
        <w:instrText xml:space="preserve"> PAGEREF _Toc311118649 \h </w:instrText>
      </w:r>
      <w:r w:rsidR="00AA3558">
        <w:rPr>
          <w:noProof/>
        </w:rPr>
      </w:r>
      <w:r w:rsidR="008D7F52">
        <w:rPr>
          <w:noProof/>
        </w:rPr>
        <w:fldChar w:fldCharType="separate"/>
      </w:r>
      <w:r w:rsidR="00AA3558">
        <w:rPr>
          <w:noProof/>
        </w:rPr>
        <w:t>32</w:t>
      </w:r>
      <w:r w:rsidR="008D7F52">
        <w:rPr>
          <w:noProof/>
        </w:rPr>
        <w:fldChar w:fldCharType="end"/>
      </w:r>
    </w:p>
    <w:p w:rsidR="004E6F65" w:rsidRDefault="004E6F65">
      <w:pPr>
        <w:pStyle w:val="TOC3"/>
        <w:tabs>
          <w:tab w:val="left" w:pos="934"/>
          <w:tab w:val="right" w:leader="dot" w:pos="9350"/>
        </w:tabs>
        <w:rPr>
          <w:rFonts w:asciiTheme="minorHAnsi" w:hAnsiTheme="minorHAnsi"/>
          <w:noProof/>
          <w:sz w:val="24"/>
          <w:szCs w:val="24"/>
          <w:lang w:eastAsia="en-US"/>
        </w:rPr>
      </w:pPr>
      <w:r w:rsidRPr="00425158">
        <w:rPr>
          <w:noProof/>
        </w:rPr>
        <w:t>V.</w:t>
      </w:r>
      <w:r>
        <w:rPr>
          <w:rFonts w:asciiTheme="minorHAnsi" w:hAnsiTheme="minorHAnsi"/>
          <w:noProof/>
          <w:sz w:val="24"/>
          <w:szCs w:val="24"/>
          <w:lang w:eastAsia="en-US"/>
        </w:rPr>
        <w:tab/>
      </w:r>
      <w:r>
        <w:rPr>
          <w:noProof/>
        </w:rPr>
        <w:t>Joint and Several Liability</w:t>
      </w:r>
      <w:r>
        <w:rPr>
          <w:noProof/>
        </w:rPr>
        <w:tab/>
      </w:r>
      <w:r w:rsidR="008D7F52">
        <w:rPr>
          <w:noProof/>
        </w:rPr>
        <w:fldChar w:fldCharType="begin"/>
      </w:r>
      <w:r>
        <w:rPr>
          <w:noProof/>
        </w:rPr>
        <w:instrText xml:space="preserve"> PAGEREF _Toc311118650 \h </w:instrText>
      </w:r>
      <w:r w:rsidR="00AA3558">
        <w:rPr>
          <w:noProof/>
        </w:rPr>
      </w:r>
      <w:r w:rsidR="008D7F52">
        <w:rPr>
          <w:noProof/>
        </w:rPr>
        <w:fldChar w:fldCharType="separate"/>
      </w:r>
      <w:r w:rsidR="00AA3558">
        <w:rPr>
          <w:noProof/>
        </w:rPr>
        <w:t>33</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VI.</w:t>
      </w:r>
      <w:r>
        <w:rPr>
          <w:rFonts w:asciiTheme="minorHAnsi" w:hAnsiTheme="minorHAnsi"/>
          <w:noProof/>
          <w:sz w:val="24"/>
          <w:szCs w:val="24"/>
          <w:lang w:eastAsia="en-US"/>
        </w:rPr>
        <w:tab/>
      </w:r>
      <w:r>
        <w:rPr>
          <w:noProof/>
        </w:rPr>
        <w:t>Market Share Liability</w:t>
      </w:r>
      <w:r>
        <w:rPr>
          <w:noProof/>
        </w:rPr>
        <w:tab/>
      </w:r>
      <w:r w:rsidR="008D7F52">
        <w:rPr>
          <w:noProof/>
        </w:rPr>
        <w:fldChar w:fldCharType="begin"/>
      </w:r>
      <w:r>
        <w:rPr>
          <w:noProof/>
        </w:rPr>
        <w:instrText xml:space="preserve"> PAGEREF _Toc311118651 \h </w:instrText>
      </w:r>
      <w:r w:rsidR="00AA3558">
        <w:rPr>
          <w:noProof/>
        </w:rPr>
      </w:r>
      <w:r w:rsidR="008D7F52">
        <w:rPr>
          <w:noProof/>
        </w:rPr>
        <w:fldChar w:fldCharType="separate"/>
      </w:r>
      <w:r w:rsidR="00AA3558">
        <w:rPr>
          <w:noProof/>
        </w:rPr>
        <w:t>34</w:t>
      </w:r>
      <w:r w:rsidR="008D7F52">
        <w:rPr>
          <w:noProof/>
        </w:rPr>
        <w:fldChar w:fldCharType="end"/>
      </w:r>
    </w:p>
    <w:p w:rsidR="004E6F65" w:rsidRDefault="004E6F65">
      <w:pPr>
        <w:pStyle w:val="TOC3"/>
        <w:tabs>
          <w:tab w:val="left" w:pos="1080"/>
          <w:tab w:val="right" w:leader="dot" w:pos="9350"/>
        </w:tabs>
        <w:rPr>
          <w:rFonts w:asciiTheme="minorHAnsi" w:hAnsiTheme="minorHAnsi"/>
          <w:noProof/>
          <w:sz w:val="24"/>
          <w:szCs w:val="24"/>
          <w:lang w:eastAsia="en-US"/>
        </w:rPr>
      </w:pPr>
      <w:r w:rsidRPr="00425158">
        <w:rPr>
          <w:noProof/>
        </w:rPr>
        <w:t>VII.</w:t>
      </w:r>
      <w:r>
        <w:rPr>
          <w:rFonts w:asciiTheme="minorHAnsi" w:hAnsiTheme="minorHAnsi"/>
          <w:noProof/>
          <w:sz w:val="24"/>
          <w:szCs w:val="24"/>
          <w:lang w:eastAsia="en-US"/>
        </w:rPr>
        <w:tab/>
      </w:r>
      <w:r>
        <w:rPr>
          <w:noProof/>
        </w:rPr>
        <w:t>Loss of Chance</w:t>
      </w:r>
      <w:r>
        <w:rPr>
          <w:noProof/>
        </w:rPr>
        <w:tab/>
      </w:r>
      <w:r w:rsidR="008D7F52">
        <w:rPr>
          <w:noProof/>
        </w:rPr>
        <w:fldChar w:fldCharType="begin"/>
      </w:r>
      <w:r>
        <w:rPr>
          <w:noProof/>
        </w:rPr>
        <w:instrText xml:space="preserve"> PAGEREF _Toc311118652 \h </w:instrText>
      </w:r>
      <w:r w:rsidR="00AA3558">
        <w:rPr>
          <w:noProof/>
        </w:rPr>
      </w:r>
      <w:r w:rsidR="008D7F52">
        <w:rPr>
          <w:noProof/>
        </w:rPr>
        <w:fldChar w:fldCharType="separate"/>
      </w:r>
      <w:r w:rsidR="00AA3558">
        <w:rPr>
          <w:noProof/>
        </w:rPr>
        <w:t>35</w:t>
      </w:r>
      <w:r w:rsidR="008D7F52">
        <w:rPr>
          <w:noProof/>
        </w:rPr>
        <w:fldChar w:fldCharType="end"/>
      </w:r>
    </w:p>
    <w:p w:rsidR="004E6F65" w:rsidRDefault="004E6F65">
      <w:pPr>
        <w:pStyle w:val="TOC3"/>
        <w:tabs>
          <w:tab w:val="left" w:pos="1154"/>
          <w:tab w:val="right" w:leader="dot" w:pos="9350"/>
        </w:tabs>
        <w:rPr>
          <w:rFonts w:asciiTheme="minorHAnsi" w:hAnsiTheme="minorHAnsi"/>
          <w:noProof/>
          <w:sz w:val="24"/>
          <w:szCs w:val="24"/>
          <w:lang w:eastAsia="en-US"/>
        </w:rPr>
      </w:pPr>
      <w:r w:rsidRPr="00425158">
        <w:rPr>
          <w:noProof/>
        </w:rPr>
        <w:t>VIII.</w:t>
      </w:r>
      <w:r>
        <w:rPr>
          <w:rFonts w:asciiTheme="minorHAnsi" w:hAnsiTheme="minorHAnsi"/>
          <w:noProof/>
          <w:sz w:val="24"/>
          <w:szCs w:val="24"/>
          <w:lang w:eastAsia="en-US"/>
        </w:rPr>
        <w:tab/>
      </w:r>
      <w:r>
        <w:rPr>
          <w:noProof/>
        </w:rPr>
        <w:t>Scope of Liability – Modern View</w:t>
      </w:r>
      <w:r>
        <w:rPr>
          <w:noProof/>
        </w:rPr>
        <w:tab/>
      </w:r>
      <w:r w:rsidR="008D7F52">
        <w:rPr>
          <w:noProof/>
        </w:rPr>
        <w:fldChar w:fldCharType="begin"/>
      </w:r>
      <w:r>
        <w:rPr>
          <w:noProof/>
        </w:rPr>
        <w:instrText xml:space="preserve"> PAGEREF _Toc311118653 \h </w:instrText>
      </w:r>
      <w:r w:rsidR="00AA3558">
        <w:rPr>
          <w:noProof/>
        </w:rPr>
      </w:r>
      <w:r w:rsidR="008D7F52">
        <w:rPr>
          <w:noProof/>
        </w:rPr>
        <w:fldChar w:fldCharType="separate"/>
      </w:r>
      <w:r w:rsidR="00AA3558">
        <w:rPr>
          <w:noProof/>
        </w:rPr>
        <w:t>36</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IX.</w:t>
      </w:r>
      <w:r>
        <w:rPr>
          <w:rFonts w:asciiTheme="minorHAnsi" w:hAnsiTheme="minorHAnsi"/>
          <w:noProof/>
          <w:sz w:val="24"/>
          <w:szCs w:val="24"/>
          <w:lang w:eastAsia="en-US"/>
        </w:rPr>
        <w:tab/>
      </w:r>
      <w:r>
        <w:rPr>
          <w:noProof/>
        </w:rPr>
        <w:t>Direct Harm – Old View</w:t>
      </w:r>
      <w:r>
        <w:rPr>
          <w:noProof/>
        </w:rPr>
        <w:tab/>
      </w:r>
      <w:r w:rsidR="008D7F52">
        <w:rPr>
          <w:noProof/>
        </w:rPr>
        <w:fldChar w:fldCharType="begin"/>
      </w:r>
      <w:r>
        <w:rPr>
          <w:noProof/>
        </w:rPr>
        <w:instrText xml:space="preserve"> PAGEREF _Toc311118654 \h </w:instrText>
      </w:r>
      <w:r w:rsidR="00AA3558">
        <w:rPr>
          <w:noProof/>
        </w:rPr>
      </w:r>
      <w:r w:rsidR="008D7F52">
        <w:rPr>
          <w:noProof/>
        </w:rPr>
        <w:fldChar w:fldCharType="separate"/>
      </w:r>
      <w:r w:rsidR="00AA3558">
        <w:rPr>
          <w:noProof/>
        </w:rPr>
        <w:t>39</w:t>
      </w:r>
      <w:r w:rsidR="008D7F52">
        <w:rPr>
          <w:noProof/>
        </w:rPr>
        <w:fldChar w:fldCharType="end"/>
      </w:r>
    </w:p>
    <w:p w:rsidR="004E6F65" w:rsidRDefault="004E6F65">
      <w:pPr>
        <w:pStyle w:val="TOC3"/>
        <w:tabs>
          <w:tab w:val="left" w:pos="934"/>
          <w:tab w:val="right" w:leader="dot" w:pos="9350"/>
        </w:tabs>
        <w:rPr>
          <w:rFonts w:asciiTheme="minorHAnsi" w:hAnsiTheme="minorHAnsi"/>
          <w:noProof/>
          <w:sz w:val="24"/>
          <w:szCs w:val="24"/>
          <w:lang w:eastAsia="en-US"/>
        </w:rPr>
      </w:pPr>
      <w:r w:rsidRPr="00425158">
        <w:rPr>
          <w:noProof/>
        </w:rPr>
        <w:t>X.</w:t>
      </w:r>
      <w:r>
        <w:rPr>
          <w:rFonts w:asciiTheme="minorHAnsi" w:hAnsiTheme="minorHAnsi"/>
          <w:noProof/>
          <w:sz w:val="24"/>
          <w:szCs w:val="24"/>
          <w:lang w:eastAsia="en-US"/>
        </w:rPr>
        <w:tab/>
      </w:r>
      <w:r>
        <w:rPr>
          <w:noProof/>
        </w:rPr>
        <w:t>Foreseeability – Traditional View</w:t>
      </w:r>
      <w:r>
        <w:rPr>
          <w:noProof/>
        </w:rPr>
        <w:tab/>
      </w:r>
      <w:r w:rsidR="008D7F52">
        <w:rPr>
          <w:noProof/>
        </w:rPr>
        <w:fldChar w:fldCharType="begin"/>
      </w:r>
      <w:r>
        <w:rPr>
          <w:noProof/>
        </w:rPr>
        <w:instrText xml:space="preserve"> PAGEREF _Toc311118655 \h </w:instrText>
      </w:r>
      <w:r w:rsidR="00AA3558">
        <w:rPr>
          <w:noProof/>
        </w:rPr>
      </w:r>
      <w:r w:rsidR="008D7F52">
        <w:rPr>
          <w:noProof/>
        </w:rPr>
        <w:fldChar w:fldCharType="separate"/>
      </w:r>
      <w:r w:rsidR="00AA3558">
        <w:rPr>
          <w:noProof/>
        </w:rPr>
        <w:t>39</w:t>
      </w:r>
      <w:r w:rsidR="008D7F52">
        <w:rPr>
          <w:noProof/>
        </w:rPr>
        <w:fldChar w:fldCharType="end"/>
      </w:r>
    </w:p>
    <w:p w:rsidR="004E6F65" w:rsidRDefault="004E6F65">
      <w:pPr>
        <w:pStyle w:val="TOC1"/>
        <w:rPr>
          <w:rFonts w:asciiTheme="minorHAnsi" w:hAnsiTheme="minorHAnsi"/>
          <w:b w:val="0"/>
          <w:noProof/>
          <w:lang w:eastAsia="en-US"/>
        </w:rPr>
      </w:pPr>
      <w:r>
        <w:rPr>
          <w:noProof/>
          <w:lang w:eastAsia="en-US"/>
        </w:rPr>
        <w:t>Strict Liability</w:t>
      </w:r>
      <w:r>
        <w:rPr>
          <w:noProof/>
        </w:rPr>
        <w:tab/>
      </w:r>
      <w:r w:rsidR="008D7F52">
        <w:rPr>
          <w:noProof/>
        </w:rPr>
        <w:fldChar w:fldCharType="begin"/>
      </w:r>
      <w:r>
        <w:rPr>
          <w:noProof/>
        </w:rPr>
        <w:instrText xml:space="preserve"> PAGEREF _Toc311118656 \h </w:instrText>
      </w:r>
      <w:r w:rsidR="00AA3558">
        <w:rPr>
          <w:noProof/>
        </w:rPr>
      </w:r>
      <w:r w:rsidR="008D7F52">
        <w:rPr>
          <w:noProof/>
        </w:rPr>
        <w:fldChar w:fldCharType="separate"/>
      </w:r>
      <w:r w:rsidR="00AA3558">
        <w:rPr>
          <w:noProof/>
        </w:rPr>
        <w:t>40</w:t>
      </w:r>
      <w:r w:rsidR="008D7F52">
        <w:rPr>
          <w:noProof/>
        </w:rPr>
        <w:fldChar w:fldCharType="end"/>
      </w:r>
    </w:p>
    <w:p w:rsidR="004E6F65" w:rsidRDefault="004E6F65">
      <w:pPr>
        <w:pStyle w:val="TOC3"/>
        <w:tabs>
          <w:tab w:val="left" w:pos="848"/>
          <w:tab w:val="right" w:leader="dot" w:pos="9350"/>
        </w:tabs>
        <w:rPr>
          <w:rFonts w:asciiTheme="minorHAnsi" w:hAnsiTheme="minorHAnsi"/>
          <w:noProof/>
          <w:sz w:val="24"/>
          <w:szCs w:val="24"/>
          <w:lang w:eastAsia="en-US"/>
        </w:rPr>
      </w:pPr>
      <w:r w:rsidRPr="00425158">
        <w:rPr>
          <w:noProof/>
          <w:lang w:eastAsia="en-US"/>
        </w:rPr>
        <w:t>I.</w:t>
      </w:r>
      <w:r>
        <w:rPr>
          <w:rFonts w:asciiTheme="minorHAnsi" w:hAnsiTheme="minorHAnsi"/>
          <w:noProof/>
          <w:sz w:val="24"/>
          <w:szCs w:val="24"/>
          <w:lang w:eastAsia="en-US"/>
        </w:rPr>
        <w:tab/>
      </w:r>
      <w:r>
        <w:rPr>
          <w:noProof/>
          <w:lang w:eastAsia="en-US"/>
        </w:rPr>
        <w:t>Distribution of Costs</w:t>
      </w:r>
      <w:r>
        <w:rPr>
          <w:noProof/>
        </w:rPr>
        <w:tab/>
      </w:r>
      <w:r w:rsidR="008D7F52">
        <w:rPr>
          <w:noProof/>
        </w:rPr>
        <w:fldChar w:fldCharType="begin"/>
      </w:r>
      <w:r>
        <w:rPr>
          <w:noProof/>
        </w:rPr>
        <w:instrText xml:space="preserve"> PAGEREF _Toc311118657 \h </w:instrText>
      </w:r>
      <w:r w:rsidR="00AA3558">
        <w:rPr>
          <w:noProof/>
        </w:rPr>
      </w:r>
      <w:r w:rsidR="008D7F52">
        <w:rPr>
          <w:noProof/>
        </w:rPr>
        <w:fldChar w:fldCharType="separate"/>
      </w:r>
      <w:r w:rsidR="00AA3558">
        <w:rPr>
          <w:noProof/>
        </w:rPr>
        <w:t>42</w:t>
      </w:r>
      <w:r w:rsidR="008D7F52">
        <w:rPr>
          <w:noProof/>
        </w:rPr>
        <w:fldChar w:fldCharType="end"/>
      </w:r>
    </w:p>
    <w:p w:rsidR="004E6F65" w:rsidRDefault="004E6F65">
      <w:pPr>
        <w:pStyle w:val="TOC3"/>
        <w:tabs>
          <w:tab w:val="left" w:pos="922"/>
          <w:tab w:val="right" w:leader="dot" w:pos="9350"/>
        </w:tabs>
        <w:rPr>
          <w:rFonts w:asciiTheme="minorHAnsi" w:hAnsiTheme="minorHAnsi"/>
          <w:noProof/>
          <w:sz w:val="24"/>
          <w:szCs w:val="24"/>
          <w:lang w:eastAsia="en-US"/>
        </w:rPr>
      </w:pPr>
      <w:r w:rsidRPr="00425158">
        <w:rPr>
          <w:noProof/>
        </w:rPr>
        <w:t>II.</w:t>
      </w:r>
      <w:r>
        <w:rPr>
          <w:rFonts w:asciiTheme="minorHAnsi" w:hAnsiTheme="minorHAnsi"/>
          <w:noProof/>
          <w:sz w:val="24"/>
          <w:szCs w:val="24"/>
          <w:lang w:eastAsia="en-US"/>
        </w:rPr>
        <w:tab/>
      </w:r>
      <w:r>
        <w:rPr>
          <w:noProof/>
        </w:rPr>
        <w:t>Strict Liability v. Negligence</w:t>
      </w:r>
      <w:r>
        <w:rPr>
          <w:noProof/>
        </w:rPr>
        <w:tab/>
      </w:r>
      <w:r w:rsidR="008D7F52">
        <w:rPr>
          <w:noProof/>
        </w:rPr>
        <w:fldChar w:fldCharType="begin"/>
      </w:r>
      <w:r>
        <w:rPr>
          <w:noProof/>
        </w:rPr>
        <w:instrText xml:space="preserve"> PAGEREF _Toc311118658 \h </w:instrText>
      </w:r>
      <w:r w:rsidR="00AA3558">
        <w:rPr>
          <w:noProof/>
        </w:rPr>
      </w:r>
      <w:r w:rsidR="008D7F52">
        <w:rPr>
          <w:noProof/>
        </w:rPr>
        <w:fldChar w:fldCharType="separate"/>
      </w:r>
      <w:r w:rsidR="00AA3558">
        <w:rPr>
          <w:noProof/>
        </w:rPr>
        <w:t>42</w:t>
      </w:r>
      <w:r w:rsidR="008D7F52">
        <w:rPr>
          <w:noProof/>
        </w:rPr>
        <w:fldChar w:fldCharType="end"/>
      </w:r>
    </w:p>
    <w:p w:rsidR="004E6F65" w:rsidRDefault="004E6F65">
      <w:pPr>
        <w:pStyle w:val="TOC3"/>
        <w:tabs>
          <w:tab w:val="left" w:pos="995"/>
          <w:tab w:val="right" w:leader="dot" w:pos="9350"/>
        </w:tabs>
        <w:rPr>
          <w:rFonts w:asciiTheme="minorHAnsi" w:hAnsiTheme="minorHAnsi"/>
          <w:noProof/>
          <w:sz w:val="24"/>
          <w:szCs w:val="24"/>
          <w:lang w:eastAsia="en-US"/>
        </w:rPr>
      </w:pPr>
      <w:r w:rsidRPr="00425158">
        <w:rPr>
          <w:noProof/>
          <w:lang w:eastAsia="en-US"/>
        </w:rPr>
        <w:t>III.</w:t>
      </w:r>
      <w:r>
        <w:rPr>
          <w:rFonts w:asciiTheme="minorHAnsi" w:hAnsiTheme="minorHAnsi"/>
          <w:noProof/>
          <w:sz w:val="24"/>
          <w:szCs w:val="24"/>
          <w:lang w:eastAsia="en-US"/>
        </w:rPr>
        <w:tab/>
      </w:r>
      <w:r>
        <w:rPr>
          <w:noProof/>
          <w:lang w:eastAsia="en-US"/>
        </w:rPr>
        <w:t>Policy Arguments on Strict Liability</w:t>
      </w:r>
      <w:r>
        <w:rPr>
          <w:noProof/>
        </w:rPr>
        <w:tab/>
      </w:r>
      <w:r w:rsidR="008D7F52">
        <w:rPr>
          <w:noProof/>
        </w:rPr>
        <w:fldChar w:fldCharType="begin"/>
      </w:r>
      <w:r>
        <w:rPr>
          <w:noProof/>
        </w:rPr>
        <w:instrText xml:space="preserve"> PAGEREF _Toc311118659 \h </w:instrText>
      </w:r>
      <w:r w:rsidR="00AA3558">
        <w:rPr>
          <w:noProof/>
        </w:rPr>
      </w:r>
      <w:r w:rsidR="008D7F52">
        <w:rPr>
          <w:noProof/>
        </w:rPr>
        <w:fldChar w:fldCharType="separate"/>
      </w:r>
      <w:r w:rsidR="00AA3558">
        <w:rPr>
          <w:noProof/>
        </w:rPr>
        <w:t>43</w:t>
      </w:r>
      <w:r w:rsidR="008D7F52">
        <w:rPr>
          <w:noProof/>
        </w:rPr>
        <w:fldChar w:fldCharType="end"/>
      </w:r>
    </w:p>
    <w:p w:rsidR="004E6F65" w:rsidRDefault="004E6F65">
      <w:pPr>
        <w:pStyle w:val="TOC1"/>
        <w:rPr>
          <w:rFonts w:asciiTheme="minorHAnsi" w:hAnsiTheme="minorHAnsi"/>
          <w:b w:val="0"/>
          <w:noProof/>
          <w:lang w:eastAsia="en-US"/>
        </w:rPr>
      </w:pPr>
      <w:r>
        <w:rPr>
          <w:noProof/>
          <w:lang w:eastAsia="en-US"/>
        </w:rPr>
        <w:t>Intentional Torts</w:t>
      </w:r>
      <w:r>
        <w:rPr>
          <w:noProof/>
        </w:rPr>
        <w:tab/>
      </w:r>
      <w:r w:rsidR="008D7F52">
        <w:rPr>
          <w:noProof/>
        </w:rPr>
        <w:fldChar w:fldCharType="begin"/>
      </w:r>
      <w:r>
        <w:rPr>
          <w:noProof/>
        </w:rPr>
        <w:instrText xml:space="preserve"> PAGEREF _Toc311118660 \h </w:instrText>
      </w:r>
      <w:r w:rsidR="00AA3558">
        <w:rPr>
          <w:noProof/>
        </w:rPr>
      </w:r>
      <w:r w:rsidR="008D7F52">
        <w:rPr>
          <w:noProof/>
        </w:rPr>
        <w:fldChar w:fldCharType="separate"/>
      </w:r>
      <w:r w:rsidR="00AA3558">
        <w:rPr>
          <w:noProof/>
        </w:rPr>
        <w:t>44</w:t>
      </w:r>
      <w:r w:rsidR="008D7F52">
        <w:rPr>
          <w:noProof/>
        </w:rPr>
        <w:fldChar w:fldCharType="end"/>
      </w:r>
    </w:p>
    <w:p w:rsidR="004E6F65" w:rsidRDefault="004E6F65">
      <w:pPr>
        <w:pStyle w:val="TOC3"/>
        <w:tabs>
          <w:tab w:val="left" w:pos="848"/>
          <w:tab w:val="right" w:leader="dot" w:pos="9350"/>
        </w:tabs>
        <w:rPr>
          <w:rFonts w:asciiTheme="minorHAnsi" w:hAnsiTheme="minorHAnsi"/>
          <w:noProof/>
          <w:sz w:val="24"/>
          <w:szCs w:val="24"/>
          <w:lang w:eastAsia="en-US"/>
        </w:rPr>
      </w:pPr>
      <w:r w:rsidRPr="00425158">
        <w:rPr>
          <w:noProof/>
          <w:lang w:eastAsia="en-US"/>
        </w:rPr>
        <w:t>I.</w:t>
      </w:r>
      <w:r>
        <w:rPr>
          <w:rFonts w:asciiTheme="minorHAnsi" w:hAnsiTheme="minorHAnsi"/>
          <w:noProof/>
          <w:sz w:val="24"/>
          <w:szCs w:val="24"/>
          <w:lang w:eastAsia="en-US"/>
        </w:rPr>
        <w:tab/>
      </w:r>
      <w:r>
        <w:rPr>
          <w:noProof/>
          <w:lang w:eastAsia="en-US"/>
        </w:rPr>
        <w:t>Trespass and Nuisance</w:t>
      </w:r>
      <w:r>
        <w:rPr>
          <w:noProof/>
        </w:rPr>
        <w:tab/>
      </w:r>
      <w:r w:rsidR="008D7F52">
        <w:rPr>
          <w:noProof/>
        </w:rPr>
        <w:fldChar w:fldCharType="begin"/>
      </w:r>
      <w:r>
        <w:rPr>
          <w:noProof/>
        </w:rPr>
        <w:instrText xml:space="preserve"> PAGEREF _Toc311118661 \h </w:instrText>
      </w:r>
      <w:r w:rsidR="00AA3558">
        <w:rPr>
          <w:noProof/>
        </w:rPr>
      </w:r>
      <w:r w:rsidR="008D7F52">
        <w:rPr>
          <w:noProof/>
        </w:rPr>
        <w:fldChar w:fldCharType="separate"/>
      </w:r>
      <w:r w:rsidR="00AA3558">
        <w:rPr>
          <w:noProof/>
        </w:rPr>
        <w:t>44</w:t>
      </w:r>
      <w:r w:rsidR="008D7F52">
        <w:rPr>
          <w:noProof/>
        </w:rPr>
        <w:fldChar w:fldCharType="end"/>
      </w:r>
    </w:p>
    <w:p w:rsidR="004E6F65" w:rsidRDefault="004E6F65">
      <w:pPr>
        <w:pStyle w:val="TOC3"/>
        <w:tabs>
          <w:tab w:val="left" w:pos="922"/>
          <w:tab w:val="right" w:leader="dot" w:pos="9350"/>
        </w:tabs>
        <w:rPr>
          <w:rFonts w:asciiTheme="minorHAnsi" w:hAnsiTheme="minorHAnsi"/>
          <w:noProof/>
          <w:sz w:val="24"/>
          <w:szCs w:val="24"/>
          <w:lang w:eastAsia="en-US"/>
        </w:rPr>
      </w:pPr>
      <w:r w:rsidRPr="00425158">
        <w:rPr>
          <w:noProof/>
          <w:lang w:eastAsia="en-US"/>
        </w:rPr>
        <w:t>II.</w:t>
      </w:r>
      <w:r>
        <w:rPr>
          <w:rFonts w:asciiTheme="minorHAnsi" w:hAnsiTheme="minorHAnsi"/>
          <w:noProof/>
          <w:sz w:val="24"/>
          <w:szCs w:val="24"/>
          <w:lang w:eastAsia="en-US"/>
        </w:rPr>
        <w:tab/>
      </w:r>
      <w:r>
        <w:rPr>
          <w:noProof/>
          <w:lang w:eastAsia="en-US"/>
        </w:rPr>
        <w:t>Defense of Private Necessity</w:t>
      </w:r>
      <w:r>
        <w:rPr>
          <w:noProof/>
        </w:rPr>
        <w:tab/>
      </w:r>
      <w:r w:rsidR="008D7F52">
        <w:rPr>
          <w:noProof/>
        </w:rPr>
        <w:fldChar w:fldCharType="begin"/>
      </w:r>
      <w:r>
        <w:rPr>
          <w:noProof/>
        </w:rPr>
        <w:instrText xml:space="preserve"> PAGEREF _Toc311118662 \h </w:instrText>
      </w:r>
      <w:r w:rsidR="00AA3558">
        <w:rPr>
          <w:noProof/>
        </w:rPr>
      </w:r>
      <w:r w:rsidR="008D7F52">
        <w:rPr>
          <w:noProof/>
        </w:rPr>
        <w:fldChar w:fldCharType="separate"/>
      </w:r>
      <w:r w:rsidR="00AA3558">
        <w:rPr>
          <w:noProof/>
        </w:rPr>
        <w:t>45</w:t>
      </w:r>
      <w:r w:rsidR="008D7F52">
        <w:rPr>
          <w:noProof/>
        </w:rPr>
        <w:fldChar w:fldCharType="end"/>
      </w:r>
    </w:p>
    <w:p w:rsidR="004E6F65" w:rsidRDefault="004E6F65">
      <w:pPr>
        <w:pStyle w:val="TOC3"/>
        <w:tabs>
          <w:tab w:val="left" w:pos="995"/>
          <w:tab w:val="right" w:leader="dot" w:pos="9350"/>
        </w:tabs>
        <w:rPr>
          <w:rFonts w:asciiTheme="minorHAnsi" w:hAnsiTheme="minorHAnsi"/>
          <w:noProof/>
          <w:sz w:val="24"/>
          <w:szCs w:val="24"/>
          <w:lang w:eastAsia="en-US"/>
        </w:rPr>
      </w:pPr>
      <w:r w:rsidRPr="00425158">
        <w:rPr>
          <w:noProof/>
          <w:lang w:eastAsia="en-US"/>
        </w:rPr>
        <w:t>III.</w:t>
      </w:r>
      <w:r>
        <w:rPr>
          <w:rFonts w:asciiTheme="minorHAnsi" w:hAnsiTheme="minorHAnsi"/>
          <w:noProof/>
          <w:sz w:val="24"/>
          <w:szCs w:val="24"/>
          <w:lang w:eastAsia="en-US"/>
        </w:rPr>
        <w:tab/>
      </w:r>
      <w:r>
        <w:rPr>
          <w:noProof/>
          <w:lang w:eastAsia="en-US"/>
        </w:rPr>
        <w:t>Conversion</w:t>
      </w:r>
      <w:r>
        <w:rPr>
          <w:noProof/>
        </w:rPr>
        <w:tab/>
      </w:r>
      <w:r w:rsidR="008D7F52">
        <w:rPr>
          <w:noProof/>
        </w:rPr>
        <w:fldChar w:fldCharType="begin"/>
      </w:r>
      <w:r>
        <w:rPr>
          <w:noProof/>
        </w:rPr>
        <w:instrText xml:space="preserve"> PAGEREF _Toc311118663 \h </w:instrText>
      </w:r>
      <w:r w:rsidR="00AA3558">
        <w:rPr>
          <w:noProof/>
        </w:rPr>
      </w:r>
      <w:r w:rsidR="008D7F52">
        <w:rPr>
          <w:noProof/>
        </w:rPr>
        <w:fldChar w:fldCharType="separate"/>
      </w:r>
      <w:r w:rsidR="00AA3558">
        <w:rPr>
          <w:noProof/>
        </w:rPr>
        <w:t>47</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lang w:eastAsia="en-US"/>
        </w:rPr>
        <w:t>IV.</w:t>
      </w:r>
      <w:r>
        <w:rPr>
          <w:rFonts w:asciiTheme="minorHAnsi" w:hAnsiTheme="minorHAnsi"/>
          <w:noProof/>
          <w:sz w:val="24"/>
          <w:szCs w:val="24"/>
          <w:lang w:eastAsia="en-US"/>
        </w:rPr>
        <w:tab/>
      </w:r>
      <w:r>
        <w:rPr>
          <w:noProof/>
          <w:lang w:eastAsia="en-US"/>
        </w:rPr>
        <w:t>Trespass to Chattel</w:t>
      </w:r>
      <w:r>
        <w:rPr>
          <w:noProof/>
        </w:rPr>
        <w:tab/>
      </w:r>
      <w:r w:rsidR="008D7F52">
        <w:rPr>
          <w:noProof/>
        </w:rPr>
        <w:fldChar w:fldCharType="begin"/>
      </w:r>
      <w:r>
        <w:rPr>
          <w:noProof/>
        </w:rPr>
        <w:instrText xml:space="preserve"> PAGEREF _Toc311118664 \h </w:instrText>
      </w:r>
      <w:r w:rsidR="00AA3558">
        <w:rPr>
          <w:noProof/>
        </w:rPr>
      </w:r>
      <w:r w:rsidR="008D7F52">
        <w:rPr>
          <w:noProof/>
        </w:rPr>
        <w:fldChar w:fldCharType="separate"/>
      </w:r>
      <w:r w:rsidR="00AA3558">
        <w:rPr>
          <w:noProof/>
        </w:rPr>
        <w:t>48</w:t>
      </w:r>
      <w:r w:rsidR="008D7F52">
        <w:rPr>
          <w:noProof/>
        </w:rPr>
        <w:fldChar w:fldCharType="end"/>
      </w:r>
    </w:p>
    <w:p w:rsidR="004E6F65" w:rsidRDefault="004E6F65">
      <w:pPr>
        <w:pStyle w:val="TOC3"/>
        <w:tabs>
          <w:tab w:val="left" w:pos="934"/>
          <w:tab w:val="right" w:leader="dot" w:pos="9350"/>
        </w:tabs>
        <w:rPr>
          <w:rFonts w:asciiTheme="minorHAnsi" w:hAnsiTheme="minorHAnsi"/>
          <w:noProof/>
          <w:sz w:val="24"/>
          <w:szCs w:val="24"/>
          <w:lang w:eastAsia="en-US"/>
        </w:rPr>
      </w:pPr>
      <w:r w:rsidRPr="00425158">
        <w:rPr>
          <w:noProof/>
          <w:lang w:eastAsia="en-US"/>
        </w:rPr>
        <w:t>V.</w:t>
      </w:r>
      <w:r>
        <w:rPr>
          <w:rFonts w:asciiTheme="minorHAnsi" w:hAnsiTheme="minorHAnsi"/>
          <w:noProof/>
          <w:sz w:val="24"/>
          <w:szCs w:val="24"/>
          <w:lang w:eastAsia="en-US"/>
        </w:rPr>
        <w:tab/>
      </w:r>
      <w:r>
        <w:rPr>
          <w:noProof/>
          <w:lang w:eastAsia="en-US"/>
        </w:rPr>
        <w:t>Private Nuisance</w:t>
      </w:r>
      <w:r>
        <w:rPr>
          <w:noProof/>
        </w:rPr>
        <w:tab/>
      </w:r>
      <w:r w:rsidR="008D7F52">
        <w:rPr>
          <w:noProof/>
        </w:rPr>
        <w:fldChar w:fldCharType="begin"/>
      </w:r>
      <w:r>
        <w:rPr>
          <w:noProof/>
        </w:rPr>
        <w:instrText xml:space="preserve"> PAGEREF _Toc311118665 \h </w:instrText>
      </w:r>
      <w:r w:rsidR="00AA3558">
        <w:rPr>
          <w:noProof/>
        </w:rPr>
      </w:r>
      <w:r w:rsidR="008D7F52">
        <w:rPr>
          <w:noProof/>
        </w:rPr>
        <w:fldChar w:fldCharType="separate"/>
      </w:r>
      <w:r w:rsidR="00AA3558">
        <w:rPr>
          <w:noProof/>
        </w:rPr>
        <w:t>49</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lang w:eastAsia="en-US"/>
        </w:rPr>
        <w:t>VI.</w:t>
      </w:r>
      <w:r>
        <w:rPr>
          <w:rFonts w:asciiTheme="minorHAnsi" w:hAnsiTheme="minorHAnsi"/>
          <w:noProof/>
          <w:sz w:val="24"/>
          <w:szCs w:val="24"/>
          <w:lang w:eastAsia="en-US"/>
        </w:rPr>
        <w:tab/>
      </w:r>
      <w:r>
        <w:rPr>
          <w:noProof/>
          <w:lang w:eastAsia="en-US"/>
        </w:rPr>
        <w:t>Remedies for Private Nuisance</w:t>
      </w:r>
      <w:r>
        <w:rPr>
          <w:noProof/>
        </w:rPr>
        <w:tab/>
      </w:r>
      <w:r w:rsidR="008D7F52">
        <w:rPr>
          <w:noProof/>
        </w:rPr>
        <w:fldChar w:fldCharType="begin"/>
      </w:r>
      <w:r>
        <w:rPr>
          <w:noProof/>
        </w:rPr>
        <w:instrText xml:space="preserve"> PAGEREF _Toc311118666 \h </w:instrText>
      </w:r>
      <w:r w:rsidR="00AA3558">
        <w:rPr>
          <w:noProof/>
        </w:rPr>
      </w:r>
      <w:r w:rsidR="008D7F52">
        <w:rPr>
          <w:noProof/>
        </w:rPr>
        <w:fldChar w:fldCharType="separate"/>
      </w:r>
      <w:r w:rsidR="00AA3558">
        <w:rPr>
          <w:noProof/>
        </w:rPr>
        <w:t>50</w:t>
      </w:r>
      <w:r w:rsidR="008D7F52">
        <w:rPr>
          <w:noProof/>
        </w:rPr>
        <w:fldChar w:fldCharType="end"/>
      </w:r>
    </w:p>
    <w:p w:rsidR="004E6F65" w:rsidRDefault="004E6F65">
      <w:pPr>
        <w:pStyle w:val="TOC1"/>
        <w:rPr>
          <w:rFonts w:asciiTheme="minorHAnsi" w:hAnsiTheme="minorHAnsi"/>
          <w:b w:val="0"/>
          <w:noProof/>
          <w:lang w:eastAsia="en-US"/>
        </w:rPr>
      </w:pPr>
      <w:r>
        <w:rPr>
          <w:noProof/>
        </w:rPr>
        <w:t>Remedies</w:t>
      </w:r>
      <w:r>
        <w:rPr>
          <w:noProof/>
        </w:rPr>
        <w:tab/>
      </w:r>
      <w:r w:rsidR="008D7F52">
        <w:rPr>
          <w:noProof/>
        </w:rPr>
        <w:fldChar w:fldCharType="begin"/>
      </w:r>
      <w:r>
        <w:rPr>
          <w:noProof/>
        </w:rPr>
        <w:instrText xml:space="preserve"> PAGEREF _Toc311118667 \h </w:instrText>
      </w:r>
      <w:r w:rsidR="00AA3558">
        <w:rPr>
          <w:noProof/>
        </w:rPr>
      </w:r>
      <w:r w:rsidR="008D7F52">
        <w:rPr>
          <w:noProof/>
        </w:rPr>
        <w:fldChar w:fldCharType="separate"/>
      </w:r>
      <w:r w:rsidR="00AA3558">
        <w:rPr>
          <w:noProof/>
        </w:rPr>
        <w:t>52</w:t>
      </w:r>
      <w:r w:rsidR="008D7F52">
        <w:rPr>
          <w:noProof/>
        </w:rPr>
        <w:fldChar w:fldCharType="end"/>
      </w:r>
    </w:p>
    <w:p w:rsidR="004E6F65" w:rsidRDefault="004E6F65">
      <w:pPr>
        <w:pStyle w:val="TOC3"/>
        <w:tabs>
          <w:tab w:val="left" w:pos="848"/>
          <w:tab w:val="right" w:leader="dot" w:pos="9350"/>
        </w:tabs>
        <w:rPr>
          <w:rFonts w:asciiTheme="minorHAnsi" w:hAnsiTheme="minorHAnsi"/>
          <w:noProof/>
          <w:sz w:val="24"/>
          <w:szCs w:val="24"/>
          <w:lang w:eastAsia="en-US"/>
        </w:rPr>
      </w:pPr>
      <w:r w:rsidRPr="00425158">
        <w:rPr>
          <w:noProof/>
        </w:rPr>
        <w:t>I.</w:t>
      </w:r>
      <w:r>
        <w:rPr>
          <w:rFonts w:asciiTheme="minorHAnsi" w:hAnsiTheme="minorHAnsi"/>
          <w:noProof/>
          <w:sz w:val="24"/>
          <w:szCs w:val="24"/>
          <w:lang w:eastAsia="en-US"/>
        </w:rPr>
        <w:tab/>
      </w:r>
      <w:r>
        <w:rPr>
          <w:noProof/>
        </w:rPr>
        <w:t>Permanent Injunctions</w:t>
      </w:r>
      <w:r>
        <w:rPr>
          <w:noProof/>
        </w:rPr>
        <w:tab/>
      </w:r>
      <w:r w:rsidR="008D7F52">
        <w:rPr>
          <w:noProof/>
        </w:rPr>
        <w:fldChar w:fldCharType="begin"/>
      </w:r>
      <w:r>
        <w:rPr>
          <w:noProof/>
        </w:rPr>
        <w:instrText xml:space="preserve"> PAGEREF _Toc311118668 \h </w:instrText>
      </w:r>
      <w:r w:rsidR="00AA3558">
        <w:rPr>
          <w:noProof/>
        </w:rPr>
      </w:r>
      <w:r w:rsidR="008D7F52">
        <w:rPr>
          <w:noProof/>
        </w:rPr>
        <w:fldChar w:fldCharType="separate"/>
      </w:r>
      <w:r w:rsidR="00AA3558">
        <w:rPr>
          <w:noProof/>
        </w:rPr>
        <w:t>52</w:t>
      </w:r>
      <w:r w:rsidR="008D7F52">
        <w:rPr>
          <w:noProof/>
        </w:rPr>
        <w:fldChar w:fldCharType="end"/>
      </w:r>
    </w:p>
    <w:p w:rsidR="004E6F65" w:rsidRDefault="004E6F65">
      <w:pPr>
        <w:pStyle w:val="TOC3"/>
        <w:tabs>
          <w:tab w:val="left" w:pos="922"/>
          <w:tab w:val="right" w:leader="dot" w:pos="9350"/>
        </w:tabs>
        <w:rPr>
          <w:rFonts w:asciiTheme="minorHAnsi" w:hAnsiTheme="minorHAnsi"/>
          <w:noProof/>
          <w:sz w:val="24"/>
          <w:szCs w:val="24"/>
          <w:lang w:eastAsia="en-US"/>
        </w:rPr>
      </w:pPr>
      <w:r w:rsidRPr="00425158">
        <w:rPr>
          <w:noProof/>
        </w:rPr>
        <w:t>II.</w:t>
      </w:r>
      <w:r>
        <w:rPr>
          <w:rFonts w:asciiTheme="minorHAnsi" w:hAnsiTheme="minorHAnsi"/>
          <w:noProof/>
          <w:sz w:val="24"/>
          <w:szCs w:val="24"/>
          <w:lang w:eastAsia="en-US"/>
        </w:rPr>
        <w:tab/>
      </w:r>
      <w:r>
        <w:rPr>
          <w:noProof/>
        </w:rPr>
        <w:t>Purpose of Damages</w:t>
      </w:r>
      <w:r>
        <w:rPr>
          <w:noProof/>
        </w:rPr>
        <w:tab/>
      </w:r>
      <w:r w:rsidR="008D7F52">
        <w:rPr>
          <w:noProof/>
        </w:rPr>
        <w:fldChar w:fldCharType="begin"/>
      </w:r>
      <w:r>
        <w:rPr>
          <w:noProof/>
        </w:rPr>
        <w:instrText xml:space="preserve"> PAGEREF _Toc311118669 \h </w:instrText>
      </w:r>
      <w:r w:rsidR="00AA3558">
        <w:rPr>
          <w:noProof/>
        </w:rPr>
      </w:r>
      <w:r w:rsidR="008D7F52">
        <w:rPr>
          <w:noProof/>
        </w:rPr>
        <w:fldChar w:fldCharType="separate"/>
      </w:r>
      <w:r w:rsidR="00AA3558">
        <w:rPr>
          <w:noProof/>
        </w:rPr>
        <w:t>53</w:t>
      </w:r>
      <w:r w:rsidR="008D7F52">
        <w:rPr>
          <w:noProof/>
        </w:rPr>
        <w:fldChar w:fldCharType="end"/>
      </w:r>
    </w:p>
    <w:p w:rsidR="004E6F65" w:rsidRDefault="004E6F65">
      <w:pPr>
        <w:pStyle w:val="TOC3"/>
        <w:tabs>
          <w:tab w:val="left" w:pos="995"/>
          <w:tab w:val="right" w:leader="dot" w:pos="9350"/>
        </w:tabs>
        <w:rPr>
          <w:rFonts w:asciiTheme="minorHAnsi" w:hAnsiTheme="minorHAnsi"/>
          <w:noProof/>
          <w:sz w:val="24"/>
          <w:szCs w:val="24"/>
          <w:lang w:eastAsia="en-US"/>
        </w:rPr>
      </w:pPr>
      <w:r w:rsidRPr="00425158">
        <w:rPr>
          <w:noProof/>
        </w:rPr>
        <w:t>III.</w:t>
      </w:r>
      <w:r>
        <w:rPr>
          <w:rFonts w:asciiTheme="minorHAnsi" w:hAnsiTheme="minorHAnsi"/>
          <w:noProof/>
          <w:sz w:val="24"/>
          <w:szCs w:val="24"/>
          <w:lang w:eastAsia="en-US"/>
        </w:rPr>
        <w:tab/>
      </w:r>
      <w:r>
        <w:rPr>
          <w:noProof/>
        </w:rPr>
        <w:t>Compensatory Damages</w:t>
      </w:r>
      <w:r>
        <w:rPr>
          <w:noProof/>
        </w:rPr>
        <w:tab/>
      </w:r>
      <w:r w:rsidR="008D7F52">
        <w:rPr>
          <w:noProof/>
        </w:rPr>
        <w:fldChar w:fldCharType="begin"/>
      </w:r>
      <w:r>
        <w:rPr>
          <w:noProof/>
        </w:rPr>
        <w:instrText xml:space="preserve"> PAGEREF _Toc311118670 \h </w:instrText>
      </w:r>
      <w:r w:rsidR="00AA3558">
        <w:rPr>
          <w:noProof/>
        </w:rPr>
      </w:r>
      <w:r w:rsidR="008D7F52">
        <w:rPr>
          <w:noProof/>
        </w:rPr>
        <w:fldChar w:fldCharType="separate"/>
      </w:r>
      <w:r w:rsidR="00AA3558">
        <w:rPr>
          <w:noProof/>
        </w:rPr>
        <w:t>53</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IV.</w:t>
      </w:r>
      <w:r>
        <w:rPr>
          <w:rFonts w:asciiTheme="minorHAnsi" w:hAnsiTheme="minorHAnsi"/>
          <w:noProof/>
          <w:sz w:val="24"/>
          <w:szCs w:val="24"/>
          <w:lang w:eastAsia="en-US"/>
        </w:rPr>
        <w:tab/>
      </w:r>
      <w:r>
        <w:rPr>
          <w:noProof/>
        </w:rPr>
        <w:t>Pure Emotional and Pure Economic Harm</w:t>
      </w:r>
      <w:r>
        <w:rPr>
          <w:noProof/>
        </w:rPr>
        <w:tab/>
      </w:r>
      <w:r w:rsidR="008D7F52">
        <w:rPr>
          <w:noProof/>
        </w:rPr>
        <w:fldChar w:fldCharType="begin"/>
      </w:r>
      <w:r>
        <w:rPr>
          <w:noProof/>
        </w:rPr>
        <w:instrText xml:space="preserve"> PAGEREF _Toc311118671 \h </w:instrText>
      </w:r>
      <w:r w:rsidR="00AA3558">
        <w:rPr>
          <w:noProof/>
        </w:rPr>
      </w:r>
      <w:r w:rsidR="008D7F52">
        <w:rPr>
          <w:noProof/>
        </w:rPr>
        <w:fldChar w:fldCharType="separate"/>
      </w:r>
      <w:r w:rsidR="00AA3558">
        <w:rPr>
          <w:noProof/>
        </w:rPr>
        <w:t>54</w:t>
      </w:r>
      <w:r w:rsidR="008D7F52">
        <w:rPr>
          <w:noProof/>
        </w:rPr>
        <w:fldChar w:fldCharType="end"/>
      </w:r>
    </w:p>
    <w:p w:rsidR="004E6F65" w:rsidRDefault="004E6F65">
      <w:pPr>
        <w:pStyle w:val="TOC3"/>
        <w:tabs>
          <w:tab w:val="left" w:pos="934"/>
          <w:tab w:val="right" w:leader="dot" w:pos="9350"/>
        </w:tabs>
        <w:rPr>
          <w:rFonts w:asciiTheme="minorHAnsi" w:hAnsiTheme="minorHAnsi"/>
          <w:noProof/>
          <w:sz w:val="24"/>
          <w:szCs w:val="24"/>
          <w:lang w:eastAsia="en-US"/>
        </w:rPr>
      </w:pPr>
      <w:r w:rsidRPr="00425158">
        <w:rPr>
          <w:noProof/>
        </w:rPr>
        <w:t>V.</w:t>
      </w:r>
      <w:r>
        <w:rPr>
          <w:rFonts w:asciiTheme="minorHAnsi" w:hAnsiTheme="minorHAnsi"/>
          <w:noProof/>
          <w:sz w:val="24"/>
          <w:szCs w:val="24"/>
          <w:lang w:eastAsia="en-US"/>
        </w:rPr>
        <w:tab/>
      </w:r>
      <w:r>
        <w:rPr>
          <w:noProof/>
        </w:rPr>
        <w:t>Punitive Damages</w:t>
      </w:r>
      <w:r>
        <w:rPr>
          <w:noProof/>
        </w:rPr>
        <w:tab/>
      </w:r>
      <w:r w:rsidR="008D7F52">
        <w:rPr>
          <w:noProof/>
        </w:rPr>
        <w:fldChar w:fldCharType="begin"/>
      </w:r>
      <w:r>
        <w:rPr>
          <w:noProof/>
        </w:rPr>
        <w:instrText xml:space="preserve"> PAGEREF _Toc311118672 \h </w:instrText>
      </w:r>
      <w:r w:rsidR="00AA3558">
        <w:rPr>
          <w:noProof/>
        </w:rPr>
      </w:r>
      <w:r w:rsidR="008D7F52">
        <w:rPr>
          <w:noProof/>
        </w:rPr>
        <w:fldChar w:fldCharType="separate"/>
      </w:r>
      <w:r w:rsidR="00AA3558">
        <w:rPr>
          <w:noProof/>
        </w:rPr>
        <w:t>55</w:t>
      </w:r>
      <w:r w:rsidR="008D7F52">
        <w:rPr>
          <w:noProof/>
        </w:rPr>
        <w:fldChar w:fldCharType="end"/>
      </w:r>
    </w:p>
    <w:p w:rsidR="004E6F65" w:rsidRDefault="004E6F65">
      <w:pPr>
        <w:pStyle w:val="TOC3"/>
        <w:tabs>
          <w:tab w:val="left" w:pos="1007"/>
          <w:tab w:val="right" w:leader="dot" w:pos="9350"/>
        </w:tabs>
        <w:rPr>
          <w:rFonts w:asciiTheme="minorHAnsi" w:hAnsiTheme="minorHAnsi"/>
          <w:noProof/>
          <w:sz w:val="24"/>
          <w:szCs w:val="24"/>
          <w:lang w:eastAsia="en-US"/>
        </w:rPr>
      </w:pPr>
      <w:r w:rsidRPr="00425158">
        <w:rPr>
          <w:noProof/>
        </w:rPr>
        <w:t>VI.</w:t>
      </w:r>
      <w:r>
        <w:rPr>
          <w:rFonts w:asciiTheme="minorHAnsi" w:hAnsiTheme="minorHAnsi"/>
          <w:noProof/>
          <w:sz w:val="24"/>
          <w:szCs w:val="24"/>
          <w:lang w:eastAsia="en-US"/>
        </w:rPr>
        <w:tab/>
      </w:r>
      <w:r>
        <w:rPr>
          <w:noProof/>
        </w:rPr>
        <w:t>Statutory Damages</w:t>
      </w:r>
      <w:r>
        <w:rPr>
          <w:noProof/>
        </w:rPr>
        <w:tab/>
      </w:r>
      <w:r w:rsidR="008D7F52">
        <w:rPr>
          <w:noProof/>
        </w:rPr>
        <w:fldChar w:fldCharType="begin"/>
      </w:r>
      <w:r>
        <w:rPr>
          <w:noProof/>
        </w:rPr>
        <w:instrText xml:space="preserve"> PAGEREF _Toc311118673 \h </w:instrText>
      </w:r>
      <w:r w:rsidR="00AA3558">
        <w:rPr>
          <w:noProof/>
        </w:rPr>
      </w:r>
      <w:r w:rsidR="008D7F52">
        <w:rPr>
          <w:noProof/>
        </w:rPr>
        <w:fldChar w:fldCharType="separate"/>
      </w:r>
      <w:r w:rsidR="00AA3558">
        <w:rPr>
          <w:noProof/>
        </w:rPr>
        <w:t>59</w:t>
      </w:r>
      <w:r w:rsidR="008D7F52">
        <w:rPr>
          <w:noProof/>
        </w:rPr>
        <w:fldChar w:fldCharType="end"/>
      </w:r>
    </w:p>
    <w:p w:rsidR="004E6F65" w:rsidRDefault="004E6F65">
      <w:pPr>
        <w:pStyle w:val="TOC1"/>
        <w:rPr>
          <w:rFonts w:asciiTheme="minorHAnsi" w:hAnsiTheme="minorHAnsi"/>
          <w:b w:val="0"/>
          <w:noProof/>
          <w:lang w:eastAsia="en-US"/>
        </w:rPr>
      </w:pPr>
      <w:r>
        <w:rPr>
          <w:noProof/>
        </w:rPr>
        <w:t>Mass Torts</w:t>
      </w:r>
      <w:r>
        <w:rPr>
          <w:noProof/>
        </w:rPr>
        <w:tab/>
      </w:r>
      <w:r w:rsidR="008D7F52">
        <w:rPr>
          <w:noProof/>
        </w:rPr>
        <w:fldChar w:fldCharType="begin"/>
      </w:r>
      <w:r>
        <w:rPr>
          <w:noProof/>
        </w:rPr>
        <w:instrText xml:space="preserve"> PAGEREF _Toc311118674 \h </w:instrText>
      </w:r>
      <w:r w:rsidR="00AA3558">
        <w:rPr>
          <w:noProof/>
        </w:rPr>
      </w:r>
      <w:r w:rsidR="008D7F52">
        <w:rPr>
          <w:noProof/>
        </w:rPr>
        <w:fldChar w:fldCharType="separate"/>
      </w:r>
      <w:r w:rsidR="00AA3558">
        <w:rPr>
          <w:noProof/>
        </w:rPr>
        <w:t>60</w:t>
      </w:r>
      <w:r w:rsidR="008D7F52">
        <w:rPr>
          <w:noProof/>
        </w:rPr>
        <w:fldChar w:fldCharType="end"/>
      </w:r>
    </w:p>
    <w:p w:rsidR="004E6F65" w:rsidRDefault="004E6F65">
      <w:pPr>
        <w:pStyle w:val="TOC3"/>
        <w:tabs>
          <w:tab w:val="left" w:pos="848"/>
          <w:tab w:val="right" w:leader="dot" w:pos="9350"/>
        </w:tabs>
        <w:rPr>
          <w:rFonts w:asciiTheme="minorHAnsi" w:hAnsiTheme="minorHAnsi"/>
          <w:noProof/>
          <w:sz w:val="24"/>
          <w:szCs w:val="24"/>
          <w:lang w:eastAsia="en-US"/>
        </w:rPr>
      </w:pPr>
      <w:r w:rsidRPr="00425158">
        <w:rPr>
          <w:noProof/>
        </w:rPr>
        <w:t>I.</w:t>
      </w:r>
      <w:r>
        <w:rPr>
          <w:rFonts w:asciiTheme="minorHAnsi" w:hAnsiTheme="minorHAnsi"/>
          <w:noProof/>
          <w:sz w:val="24"/>
          <w:szCs w:val="24"/>
          <w:lang w:eastAsia="en-US"/>
        </w:rPr>
        <w:tab/>
      </w:r>
      <w:r>
        <w:rPr>
          <w:noProof/>
        </w:rPr>
        <w:t>Class Actions</w:t>
      </w:r>
      <w:r>
        <w:rPr>
          <w:noProof/>
        </w:rPr>
        <w:tab/>
      </w:r>
      <w:r w:rsidR="008D7F52">
        <w:rPr>
          <w:noProof/>
        </w:rPr>
        <w:fldChar w:fldCharType="begin"/>
      </w:r>
      <w:r>
        <w:rPr>
          <w:noProof/>
        </w:rPr>
        <w:instrText xml:space="preserve"> PAGEREF _Toc311118675 \h </w:instrText>
      </w:r>
      <w:r w:rsidR="00AA3558">
        <w:rPr>
          <w:noProof/>
        </w:rPr>
      </w:r>
      <w:r w:rsidR="008D7F52">
        <w:rPr>
          <w:noProof/>
        </w:rPr>
        <w:fldChar w:fldCharType="separate"/>
      </w:r>
      <w:r w:rsidR="00AA3558">
        <w:rPr>
          <w:noProof/>
        </w:rPr>
        <w:t>60</w:t>
      </w:r>
      <w:r w:rsidR="008D7F52">
        <w:rPr>
          <w:noProof/>
        </w:rPr>
        <w:fldChar w:fldCharType="end"/>
      </w:r>
    </w:p>
    <w:p w:rsidR="004E6F65" w:rsidRDefault="004E6F65">
      <w:pPr>
        <w:pStyle w:val="TOC3"/>
        <w:tabs>
          <w:tab w:val="left" w:pos="922"/>
          <w:tab w:val="right" w:leader="dot" w:pos="9350"/>
        </w:tabs>
        <w:rPr>
          <w:rFonts w:asciiTheme="minorHAnsi" w:hAnsiTheme="minorHAnsi"/>
          <w:noProof/>
          <w:sz w:val="24"/>
          <w:szCs w:val="24"/>
          <w:lang w:eastAsia="en-US"/>
        </w:rPr>
      </w:pPr>
      <w:r w:rsidRPr="00425158">
        <w:rPr>
          <w:noProof/>
          <w:lang w:eastAsia="en-US"/>
        </w:rPr>
        <w:t>II.</w:t>
      </w:r>
      <w:r>
        <w:rPr>
          <w:rFonts w:asciiTheme="minorHAnsi" w:hAnsiTheme="minorHAnsi"/>
          <w:noProof/>
          <w:sz w:val="24"/>
          <w:szCs w:val="24"/>
          <w:lang w:eastAsia="en-US"/>
        </w:rPr>
        <w:tab/>
      </w:r>
      <w:r>
        <w:rPr>
          <w:noProof/>
          <w:lang w:eastAsia="en-US"/>
        </w:rPr>
        <w:t>Multi-District Litigation (MDL)</w:t>
      </w:r>
      <w:r>
        <w:rPr>
          <w:noProof/>
        </w:rPr>
        <w:tab/>
      </w:r>
      <w:r w:rsidR="008D7F52">
        <w:rPr>
          <w:noProof/>
        </w:rPr>
        <w:fldChar w:fldCharType="begin"/>
      </w:r>
      <w:r>
        <w:rPr>
          <w:noProof/>
        </w:rPr>
        <w:instrText xml:space="preserve"> PAGEREF _Toc311118676 \h </w:instrText>
      </w:r>
      <w:r w:rsidR="00AA3558">
        <w:rPr>
          <w:noProof/>
        </w:rPr>
      </w:r>
      <w:r w:rsidR="008D7F52">
        <w:rPr>
          <w:noProof/>
        </w:rPr>
        <w:fldChar w:fldCharType="separate"/>
      </w:r>
      <w:r w:rsidR="00AA3558">
        <w:rPr>
          <w:noProof/>
        </w:rPr>
        <w:t>63</w:t>
      </w:r>
      <w:r w:rsidR="008D7F52">
        <w:rPr>
          <w:noProof/>
        </w:rPr>
        <w:fldChar w:fldCharType="end"/>
      </w:r>
    </w:p>
    <w:p w:rsidR="00725623" w:rsidRPr="006D1355" w:rsidRDefault="008D7F52" w:rsidP="00C901CF">
      <w:pPr>
        <w:pStyle w:val="Table1"/>
      </w:pPr>
      <w:r w:rsidRPr="006D1355">
        <w:rPr>
          <w:b w:val="0"/>
        </w:rPr>
        <w:fldChar w:fldCharType="end"/>
      </w:r>
    </w:p>
    <w:p w:rsidR="00725623" w:rsidRPr="006D1355" w:rsidRDefault="00725623" w:rsidP="00C901CF">
      <w:pPr>
        <w:pStyle w:val="Table1"/>
      </w:pPr>
    </w:p>
    <w:p w:rsidR="00725623" w:rsidRPr="006D1355" w:rsidRDefault="00725623" w:rsidP="00C901CF">
      <w:pPr>
        <w:pStyle w:val="Table1"/>
      </w:pPr>
    </w:p>
    <w:bookmarkEnd w:id="0"/>
    <w:bookmarkEnd w:id="1"/>
    <w:bookmarkEnd w:id="2"/>
    <w:p w:rsidR="00364558" w:rsidRDefault="00364558">
      <w:pPr>
        <w:rPr>
          <w:b/>
          <w:sz w:val="32"/>
          <w:u w:val="single"/>
        </w:rPr>
      </w:pPr>
    </w:p>
    <w:p w:rsidR="00364558" w:rsidRDefault="00364558">
      <w:pPr>
        <w:rPr>
          <w:b/>
          <w:sz w:val="32"/>
          <w:u w:val="single"/>
        </w:rPr>
      </w:pPr>
    </w:p>
    <w:p w:rsidR="00364558" w:rsidRDefault="00364558">
      <w:pPr>
        <w:rPr>
          <w:b/>
          <w:sz w:val="32"/>
          <w:u w:val="single"/>
        </w:rPr>
      </w:pPr>
    </w:p>
    <w:p w:rsidR="00FF443D" w:rsidRDefault="00FF443D">
      <w:pPr>
        <w:rPr>
          <w:b/>
          <w:sz w:val="32"/>
          <w:u w:val="single"/>
        </w:rPr>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843A9" w:rsidRDefault="00D843A9" w:rsidP="009519C7">
      <w:pPr>
        <w:pStyle w:val="Table1"/>
      </w:pPr>
    </w:p>
    <w:p w:rsidR="00DD40A4" w:rsidRDefault="00DD40A4" w:rsidP="00E13F91">
      <w:pPr>
        <w:pStyle w:val="Table1"/>
      </w:pPr>
      <w:r>
        <w:br w:type="page"/>
      </w:r>
      <w:bookmarkStart w:id="3" w:name="_Toc311118620"/>
      <w:r w:rsidR="00E13F91">
        <w:t>Elements of a Tort</w:t>
      </w:r>
      <w:bookmarkEnd w:id="3"/>
    </w:p>
    <w:p w:rsidR="00DD40A4" w:rsidRPr="00020505" w:rsidRDefault="00DD40A4" w:rsidP="00020505">
      <w:pPr>
        <w:rPr>
          <w:sz w:val="22"/>
        </w:rPr>
      </w:pPr>
    </w:p>
    <w:p w:rsidR="00DD40A4" w:rsidRPr="00EB2832" w:rsidRDefault="00DD40A4" w:rsidP="00DD40A4">
      <w:pPr>
        <w:pStyle w:val="ListParagraph"/>
        <w:numPr>
          <w:ilvl w:val="0"/>
          <w:numId w:val="195"/>
        </w:numPr>
        <w:rPr>
          <w:sz w:val="22"/>
        </w:rPr>
      </w:pPr>
      <w:r w:rsidRPr="00EB2832">
        <w:rPr>
          <w:b/>
          <w:sz w:val="22"/>
        </w:rPr>
        <w:t>BREACH OF DUTY</w:t>
      </w:r>
      <w:r w:rsidRPr="00EB2832">
        <w:rPr>
          <w:sz w:val="22"/>
        </w:rPr>
        <w:t xml:space="preserve"> (failure to comply with the applicable standard of care)</w:t>
      </w:r>
    </w:p>
    <w:p w:rsidR="00DD40A4" w:rsidRPr="00EB2832" w:rsidRDefault="00DD40A4" w:rsidP="00DD40A4">
      <w:pPr>
        <w:pStyle w:val="ListParagraph"/>
        <w:numPr>
          <w:ilvl w:val="1"/>
          <w:numId w:val="195"/>
        </w:numPr>
        <w:rPr>
          <w:sz w:val="22"/>
        </w:rPr>
      </w:pPr>
      <w:r w:rsidRPr="00EB2832">
        <w:rPr>
          <w:sz w:val="22"/>
        </w:rPr>
        <w:t>Negligence: failure to take care that a reasonable person would under the circumstances.</w:t>
      </w:r>
    </w:p>
    <w:p w:rsidR="004A6531" w:rsidRDefault="00DD40A4" w:rsidP="00DD40A4">
      <w:pPr>
        <w:pStyle w:val="ListParagraph"/>
        <w:numPr>
          <w:ilvl w:val="2"/>
          <w:numId w:val="195"/>
        </w:numPr>
        <w:rPr>
          <w:sz w:val="22"/>
        </w:rPr>
      </w:pPr>
      <w:r w:rsidRPr="00EB2832">
        <w:rPr>
          <w:sz w:val="22"/>
        </w:rPr>
        <w:t>Standard: BPL</w:t>
      </w:r>
    </w:p>
    <w:p w:rsidR="00DD40A4" w:rsidRPr="00EB2832" w:rsidRDefault="004A6531" w:rsidP="004A6531">
      <w:pPr>
        <w:pStyle w:val="ListParagraph"/>
        <w:numPr>
          <w:ilvl w:val="3"/>
          <w:numId w:val="195"/>
        </w:numPr>
        <w:rPr>
          <w:sz w:val="22"/>
        </w:rPr>
      </w:pPr>
      <w:r>
        <w:rPr>
          <w:sz w:val="22"/>
        </w:rPr>
        <w:t>Always consider if there were other alternatives available to tortfeasor.</w:t>
      </w:r>
    </w:p>
    <w:p w:rsidR="00DD40A4" w:rsidRPr="00EB2832" w:rsidRDefault="00DD40A4" w:rsidP="00DD40A4">
      <w:pPr>
        <w:pStyle w:val="ListParagraph"/>
        <w:numPr>
          <w:ilvl w:val="2"/>
          <w:numId w:val="195"/>
        </w:numPr>
        <w:rPr>
          <w:sz w:val="22"/>
        </w:rPr>
      </w:pPr>
      <w:r w:rsidRPr="00EB2832">
        <w:rPr>
          <w:sz w:val="22"/>
        </w:rPr>
        <w:t>Method: Always start with identifying the negligent action (this becomes you “burden” in BPL)</w:t>
      </w:r>
    </w:p>
    <w:p w:rsidR="00321BF1" w:rsidRDefault="00DD40A4" w:rsidP="00DD40A4">
      <w:pPr>
        <w:pStyle w:val="ListParagraph"/>
        <w:numPr>
          <w:ilvl w:val="2"/>
          <w:numId w:val="195"/>
        </w:numPr>
        <w:rPr>
          <w:sz w:val="22"/>
        </w:rPr>
      </w:pPr>
      <w:r w:rsidRPr="00EB2832">
        <w:rPr>
          <w:sz w:val="22"/>
        </w:rPr>
        <w:t>Question: Objective v. Subjective</w:t>
      </w:r>
    </w:p>
    <w:p w:rsidR="00321BF1" w:rsidRDefault="00321BF1" w:rsidP="00321BF1">
      <w:pPr>
        <w:pStyle w:val="ListParagraph"/>
        <w:numPr>
          <w:ilvl w:val="3"/>
          <w:numId w:val="195"/>
        </w:numPr>
        <w:rPr>
          <w:sz w:val="22"/>
        </w:rPr>
      </w:pPr>
      <w:r>
        <w:rPr>
          <w:sz w:val="22"/>
        </w:rPr>
        <w:t>Physical disability?</w:t>
      </w:r>
    </w:p>
    <w:p w:rsidR="00321BF1" w:rsidRDefault="00321BF1" w:rsidP="00321BF1">
      <w:pPr>
        <w:pStyle w:val="ListParagraph"/>
        <w:numPr>
          <w:ilvl w:val="3"/>
          <w:numId w:val="195"/>
        </w:numPr>
        <w:rPr>
          <w:sz w:val="22"/>
        </w:rPr>
      </w:pPr>
      <w:r>
        <w:rPr>
          <w:sz w:val="22"/>
        </w:rPr>
        <w:t>Children? Doing an adult activity?</w:t>
      </w:r>
    </w:p>
    <w:p w:rsidR="00321BF1" w:rsidRDefault="00321BF1" w:rsidP="00321BF1">
      <w:pPr>
        <w:pStyle w:val="ListParagraph"/>
        <w:numPr>
          <w:ilvl w:val="3"/>
          <w:numId w:val="195"/>
        </w:numPr>
        <w:rPr>
          <w:sz w:val="22"/>
        </w:rPr>
      </w:pPr>
      <w:r>
        <w:rPr>
          <w:sz w:val="22"/>
        </w:rPr>
        <w:t>Expertise?</w:t>
      </w:r>
    </w:p>
    <w:p w:rsidR="00321BF1" w:rsidRDefault="00321BF1" w:rsidP="00321BF1">
      <w:pPr>
        <w:pStyle w:val="ListParagraph"/>
        <w:numPr>
          <w:ilvl w:val="3"/>
          <w:numId w:val="195"/>
        </w:numPr>
        <w:rPr>
          <w:sz w:val="22"/>
        </w:rPr>
      </w:pPr>
      <w:r>
        <w:rPr>
          <w:sz w:val="22"/>
        </w:rPr>
        <w:t>Emergency Doctrine?</w:t>
      </w:r>
    </w:p>
    <w:p w:rsidR="00DD40A4" w:rsidRPr="00321BF1" w:rsidRDefault="00321BF1" w:rsidP="00321BF1">
      <w:pPr>
        <w:pStyle w:val="ListParagraph"/>
        <w:numPr>
          <w:ilvl w:val="2"/>
          <w:numId w:val="195"/>
        </w:numPr>
        <w:rPr>
          <w:sz w:val="22"/>
        </w:rPr>
      </w:pPr>
      <w:r>
        <w:rPr>
          <w:sz w:val="22"/>
        </w:rPr>
        <w:t xml:space="preserve">Question: Take more care or deter activity altogether? </w:t>
      </w:r>
    </w:p>
    <w:p w:rsidR="00DD40A4" w:rsidRPr="00EB2832" w:rsidRDefault="00DD40A4" w:rsidP="00DD40A4">
      <w:pPr>
        <w:pStyle w:val="ListParagraph"/>
        <w:numPr>
          <w:ilvl w:val="2"/>
          <w:numId w:val="195"/>
        </w:numPr>
        <w:rPr>
          <w:sz w:val="22"/>
        </w:rPr>
      </w:pPr>
      <w:r w:rsidRPr="00EB2832">
        <w:rPr>
          <w:sz w:val="22"/>
        </w:rPr>
        <w:t>Shortcuts:</w:t>
      </w:r>
    </w:p>
    <w:p w:rsidR="00DD40A4" w:rsidRPr="00EB2832" w:rsidRDefault="00DD40A4" w:rsidP="00DD40A4">
      <w:pPr>
        <w:pStyle w:val="ListParagraph"/>
        <w:numPr>
          <w:ilvl w:val="3"/>
          <w:numId w:val="195"/>
        </w:numPr>
        <w:rPr>
          <w:sz w:val="22"/>
        </w:rPr>
      </w:pPr>
      <w:r w:rsidRPr="00EB2832">
        <w:rPr>
          <w:sz w:val="22"/>
        </w:rPr>
        <w:t>Negligence per se (statu</w:t>
      </w:r>
      <w:r w:rsidR="0000317B">
        <w:rPr>
          <w:sz w:val="22"/>
        </w:rPr>
        <w:t>t</w:t>
      </w:r>
      <w:r w:rsidRPr="00EB2832">
        <w:rPr>
          <w:sz w:val="22"/>
        </w:rPr>
        <w:t>es)</w:t>
      </w:r>
      <w:r w:rsidR="0000317B">
        <w:rPr>
          <w:sz w:val="22"/>
        </w:rPr>
        <w:t xml:space="preserve"> – violation = liability, no safe harbor</w:t>
      </w:r>
    </w:p>
    <w:p w:rsidR="00DD40A4" w:rsidRPr="00EB2832" w:rsidRDefault="00DD40A4" w:rsidP="00DD40A4">
      <w:pPr>
        <w:pStyle w:val="ListParagraph"/>
        <w:numPr>
          <w:ilvl w:val="3"/>
          <w:numId w:val="195"/>
        </w:numPr>
        <w:rPr>
          <w:sz w:val="22"/>
        </w:rPr>
      </w:pPr>
      <w:r w:rsidRPr="00EB2832">
        <w:rPr>
          <w:sz w:val="22"/>
        </w:rPr>
        <w:t>Customs</w:t>
      </w:r>
      <w:r w:rsidR="0000317B">
        <w:rPr>
          <w:sz w:val="22"/>
        </w:rPr>
        <w:t xml:space="preserve"> – not dispositive </w:t>
      </w:r>
      <w:r w:rsidR="0000317B" w:rsidRPr="0000317B">
        <w:rPr>
          <w:sz w:val="22"/>
        </w:rPr>
        <w:sym w:font="Wingdings" w:char="F0E0"/>
      </w:r>
      <w:r w:rsidR="0000317B">
        <w:rPr>
          <w:sz w:val="22"/>
        </w:rPr>
        <w:t xml:space="preserve"> consider setting industry standards</w:t>
      </w:r>
    </w:p>
    <w:p w:rsidR="005F0BAE" w:rsidRDefault="00DD40A4" w:rsidP="00DD40A4">
      <w:pPr>
        <w:pStyle w:val="ListParagraph"/>
        <w:numPr>
          <w:ilvl w:val="3"/>
          <w:numId w:val="195"/>
        </w:numPr>
        <w:rPr>
          <w:sz w:val="22"/>
        </w:rPr>
      </w:pPr>
      <w:r w:rsidRPr="00EB2832">
        <w:rPr>
          <w:sz w:val="22"/>
        </w:rPr>
        <w:t>Medical standards (mandatory, and create safe harbor if you meet)</w:t>
      </w:r>
    </w:p>
    <w:p w:rsidR="005F0BAE" w:rsidRDefault="005F0BAE" w:rsidP="005F0BAE">
      <w:pPr>
        <w:pStyle w:val="ListParagraph"/>
        <w:numPr>
          <w:ilvl w:val="2"/>
          <w:numId w:val="195"/>
        </w:numPr>
        <w:rPr>
          <w:sz w:val="22"/>
        </w:rPr>
      </w:pPr>
      <w:r>
        <w:rPr>
          <w:sz w:val="22"/>
        </w:rPr>
        <w:t>Defense: Comparative Negligence or Contributory Negligence (Maryland)</w:t>
      </w:r>
    </w:p>
    <w:p w:rsidR="00EA799F" w:rsidRPr="00EA799F" w:rsidRDefault="00EA799F" w:rsidP="00EA799F">
      <w:pPr>
        <w:pStyle w:val="ListParagraph"/>
        <w:numPr>
          <w:ilvl w:val="3"/>
          <w:numId w:val="195"/>
        </w:numPr>
        <w:rPr>
          <w:sz w:val="22"/>
        </w:rPr>
      </w:pPr>
      <w:r>
        <w:rPr>
          <w:sz w:val="22"/>
        </w:rPr>
        <w:t xml:space="preserve">Pure comparative (California) v. </w:t>
      </w:r>
      <w:r w:rsidR="005F0BAE" w:rsidRPr="00EA799F">
        <w:rPr>
          <w:sz w:val="22"/>
        </w:rPr>
        <w:t xml:space="preserve">Modified comparative? (Wisconsin) </w:t>
      </w:r>
    </w:p>
    <w:p w:rsidR="0000317B" w:rsidRDefault="00EA799F" w:rsidP="005F0BAE">
      <w:pPr>
        <w:pStyle w:val="ListParagraph"/>
        <w:numPr>
          <w:ilvl w:val="3"/>
          <w:numId w:val="195"/>
        </w:numPr>
        <w:rPr>
          <w:sz w:val="22"/>
        </w:rPr>
      </w:pPr>
      <w:r>
        <w:rPr>
          <w:sz w:val="22"/>
        </w:rPr>
        <w:t>Assumption of Risk?</w:t>
      </w:r>
    </w:p>
    <w:p w:rsidR="0000317B" w:rsidRDefault="0000317B" w:rsidP="0000317B">
      <w:pPr>
        <w:pStyle w:val="ListParagraph"/>
        <w:numPr>
          <w:ilvl w:val="1"/>
          <w:numId w:val="195"/>
        </w:numPr>
        <w:rPr>
          <w:sz w:val="22"/>
        </w:rPr>
      </w:pPr>
      <w:r>
        <w:rPr>
          <w:sz w:val="22"/>
        </w:rPr>
        <w:t>Affirmative Duties</w:t>
      </w:r>
    </w:p>
    <w:p w:rsidR="004A6531" w:rsidRDefault="0000317B" w:rsidP="0000317B">
      <w:pPr>
        <w:pStyle w:val="ListParagraph"/>
        <w:numPr>
          <w:ilvl w:val="2"/>
          <w:numId w:val="195"/>
        </w:numPr>
        <w:rPr>
          <w:sz w:val="22"/>
        </w:rPr>
      </w:pPr>
      <w:r>
        <w:rPr>
          <w:sz w:val="22"/>
        </w:rPr>
        <w:t>Taking care during rescue</w:t>
      </w:r>
    </w:p>
    <w:p w:rsidR="0000317B" w:rsidRDefault="004A6531" w:rsidP="0000317B">
      <w:pPr>
        <w:pStyle w:val="ListParagraph"/>
        <w:numPr>
          <w:ilvl w:val="2"/>
          <w:numId w:val="195"/>
        </w:numPr>
        <w:rPr>
          <w:sz w:val="22"/>
        </w:rPr>
      </w:pPr>
      <w:r>
        <w:rPr>
          <w:sz w:val="22"/>
        </w:rPr>
        <w:t xml:space="preserve">Duty to warn </w:t>
      </w:r>
      <w:r w:rsidRPr="004A6531">
        <w:rPr>
          <w:sz w:val="22"/>
        </w:rPr>
        <w:sym w:font="Wingdings" w:char="F0E0"/>
      </w:r>
      <w:r>
        <w:rPr>
          <w:sz w:val="22"/>
        </w:rPr>
        <w:t xml:space="preserve"> if you cause the harm, you should at least warn</w:t>
      </w:r>
    </w:p>
    <w:p w:rsidR="001124A7" w:rsidRDefault="0000317B" w:rsidP="0000317B">
      <w:pPr>
        <w:pStyle w:val="ListParagraph"/>
        <w:numPr>
          <w:ilvl w:val="2"/>
          <w:numId w:val="195"/>
        </w:numPr>
        <w:rPr>
          <w:sz w:val="22"/>
        </w:rPr>
      </w:pPr>
      <w:r>
        <w:rPr>
          <w:sz w:val="22"/>
        </w:rPr>
        <w:t xml:space="preserve">Failure to warn </w:t>
      </w:r>
      <w:r w:rsidRPr="0000317B">
        <w:rPr>
          <w:sz w:val="22"/>
        </w:rPr>
        <w:sym w:font="Wingdings" w:char="F0E0"/>
      </w:r>
      <w:r>
        <w:rPr>
          <w:sz w:val="22"/>
        </w:rPr>
        <w:t xml:space="preserve"> adequate instructions or warnings </w:t>
      </w:r>
    </w:p>
    <w:p w:rsidR="001124A7" w:rsidRDefault="001124A7" w:rsidP="001124A7">
      <w:pPr>
        <w:pStyle w:val="ListParagraph"/>
        <w:numPr>
          <w:ilvl w:val="3"/>
          <w:numId w:val="195"/>
        </w:numPr>
        <w:rPr>
          <w:sz w:val="22"/>
        </w:rPr>
      </w:pPr>
      <w:r>
        <w:rPr>
          <w:sz w:val="22"/>
        </w:rPr>
        <w:t>Must instruct and warn about possible consequences</w:t>
      </w:r>
    </w:p>
    <w:p w:rsidR="0000317B" w:rsidRDefault="001124A7" w:rsidP="001124A7">
      <w:pPr>
        <w:pStyle w:val="ListParagraph"/>
        <w:numPr>
          <w:ilvl w:val="3"/>
          <w:numId w:val="195"/>
        </w:numPr>
        <w:rPr>
          <w:sz w:val="22"/>
        </w:rPr>
      </w:pPr>
      <w:r>
        <w:rPr>
          <w:sz w:val="22"/>
        </w:rPr>
        <w:t>Label clutter</w:t>
      </w:r>
    </w:p>
    <w:p w:rsidR="0000317B" w:rsidRDefault="0000317B" w:rsidP="0000317B">
      <w:pPr>
        <w:pStyle w:val="ListParagraph"/>
        <w:numPr>
          <w:ilvl w:val="2"/>
          <w:numId w:val="195"/>
        </w:numPr>
        <w:rPr>
          <w:sz w:val="22"/>
        </w:rPr>
      </w:pPr>
      <w:r>
        <w:rPr>
          <w:sz w:val="22"/>
        </w:rPr>
        <w:t xml:space="preserve">Informed consent </w:t>
      </w:r>
      <w:r w:rsidRPr="0000317B">
        <w:rPr>
          <w:sz w:val="22"/>
        </w:rPr>
        <w:sym w:font="Wingdings" w:char="F0E0"/>
      </w:r>
      <w:r>
        <w:rPr>
          <w:sz w:val="22"/>
        </w:rPr>
        <w:t xml:space="preserve"> medical standard</w:t>
      </w:r>
    </w:p>
    <w:p w:rsidR="00DD40A4" w:rsidRPr="00020505" w:rsidRDefault="0000317B" w:rsidP="00020505">
      <w:pPr>
        <w:pStyle w:val="ListParagraph"/>
        <w:numPr>
          <w:ilvl w:val="2"/>
          <w:numId w:val="195"/>
        </w:numPr>
        <w:rPr>
          <w:sz w:val="22"/>
        </w:rPr>
      </w:pPr>
      <w:r>
        <w:rPr>
          <w:sz w:val="22"/>
        </w:rPr>
        <w:t xml:space="preserve">Special relationships </w:t>
      </w:r>
      <w:r w:rsidRPr="0000317B">
        <w:rPr>
          <w:sz w:val="22"/>
        </w:rPr>
        <w:sym w:font="Wingdings" w:char="F0E0"/>
      </w:r>
      <w:r>
        <w:rPr>
          <w:sz w:val="22"/>
        </w:rPr>
        <w:t xml:space="preserve"> parents, or psychiatrists</w:t>
      </w:r>
      <w:r w:rsidR="001124A7">
        <w:rPr>
          <w:sz w:val="22"/>
        </w:rPr>
        <w:t xml:space="preserve"> (duty to warn)</w:t>
      </w:r>
    </w:p>
    <w:p w:rsidR="00DD40A4" w:rsidRPr="00EB2832" w:rsidRDefault="00DD40A4" w:rsidP="00DD40A4">
      <w:pPr>
        <w:pStyle w:val="ListParagraph"/>
        <w:ind w:left="2880"/>
        <w:rPr>
          <w:sz w:val="22"/>
        </w:rPr>
      </w:pPr>
    </w:p>
    <w:p w:rsidR="00DD40A4" w:rsidRPr="00EB2832" w:rsidRDefault="00DD40A4" w:rsidP="00DD40A4">
      <w:pPr>
        <w:pStyle w:val="ListParagraph"/>
        <w:numPr>
          <w:ilvl w:val="0"/>
          <w:numId w:val="195"/>
        </w:numPr>
        <w:rPr>
          <w:b/>
          <w:sz w:val="22"/>
        </w:rPr>
      </w:pPr>
      <w:r w:rsidRPr="00EB2832">
        <w:rPr>
          <w:b/>
          <w:sz w:val="22"/>
        </w:rPr>
        <w:t>CAUSATION</w:t>
      </w:r>
    </w:p>
    <w:p w:rsidR="00DD40A4" w:rsidRPr="00EB2832" w:rsidRDefault="00DD40A4" w:rsidP="00DD40A4">
      <w:pPr>
        <w:pStyle w:val="ListParagraph"/>
        <w:numPr>
          <w:ilvl w:val="1"/>
          <w:numId w:val="195"/>
        </w:numPr>
        <w:rPr>
          <w:sz w:val="22"/>
        </w:rPr>
      </w:pPr>
      <w:r w:rsidRPr="00EB2832">
        <w:rPr>
          <w:sz w:val="22"/>
        </w:rPr>
        <w:t>Factual Causation</w:t>
      </w:r>
    </w:p>
    <w:p w:rsidR="00DD40A4" w:rsidRPr="00EB2832" w:rsidRDefault="00DD40A4" w:rsidP="00DD40A4">
      <w:pPr>
        <w:pStyle w:val="ListParagraph"/>
        <w:numPr>
          <w:ilvl w:val="2"/>
          <w:numId w:val="195"/>
        </w:numPr>
        <w:rPr>
          <w:sz w:val="22"/>
        </w:rPr>
      </w:pPr>
      <w:r w:rsidRPr="00EB2832">
        <w:rPr>
          <w:sz w:val="22"/>
        </w:rPr>
        <w:t>But for causation</w:t>
      </w:r>
    </w:p>
    <w:p w:rsidR="00DD40A4" w:rsidRPr="00EB2832" w:rsidRDefault="00DD40A4" w:rsidP="00DD40A4">
      <w:pPr>
        <w:pStyle w:val="ListParagraph"/>
        <w:numPr>
          <w:ilvl w:val="2"/>
          <w:numId w:val="195"/>
        </w:numPr>
        <w:rPr>
          <w:sz w:val="22"/>
        </w:rPr>
      </w:pPr>
      <w:r w:rsidRPr="00EB2832">
        <w:rPr>
          <w:sz w:val="22"/>
        </w:rPr>
        <w:t>Multiple sufficient causes</w:t>
      </w:r>
      <w:r w:rsidR="00A6590B">
        <w:rPr>
          <w:sz w:val="22"/>
        </w:rPr>
        <w:t xml:space="preserve"> </w:t>
      </w:r>
      <w:r w:rsidR="00A6590B" w:rsidRPr="00A6590B">
        <w:rPr>
          <w:sz w:val="22"/>
        </w:rPr>
        <w:sym w:font="Wingdings" w:char="F0E0"/>
      </w:r>
      <w:r w:rsidR="00A6590B">
        <w:rPr>
          <w:sz w:val="22"/>
        </w:rPr>
        <w:t xml:space="preserve"> non-tortious cause?</w:t>
      </w:r>
    </w:p>
    <w:p w:rsidR="00DD40A4" w:rsidRPr="00EB2832" w:rsidRDefault="00DD40A4" w:rsidP="00DD40A4">
      <w:pPr>
        <w:pStyle w:val="ListParagraph"/>
        <w:numPr>
          <w:ilvl w:val="2"/>
          <w:numId w:val="195"/>
        </w:numPr>
        <w:rPr>
          <w:sz w:val="22"/>
        </w:rPr>
      </w:pPr>
      <w:r w:rsidRPr="00EB2832">
        <w:rPr>
          <w:sz w:val="22"/>
        </w:rPr>
        <w:t>Multiple necessary causes</w:t>
      </w:r>
      <w:r w:rsidR="00A6590B">
        <w:rPr>
          <w:sz w:val="22"/>
        </w:rPr>
        <w:t xml:space="preserve"> </w:t>
      </w:r>
    </w:p>
    <w:p w:rsidR="00DD40A4" w:rsidRPr="00EB2832" w:rsidRDefault="00DD40A4" w:rsidP="00DD40A4">
      <w:pPr>
        <w:pStyle w:val="ListParagraph"/>
        <w:numPr>
          <w:ilvl w:val="2"/>
          <w:numId w:val="195"/>
        </w:numPr>
        <w:rPr>
          <w:sz w:val="22"/>
        </w:rPr>
      </w:pPr>
      <w:r w:rsidRPr="00EB2832">
        <w:rPr>
          <w:sz w:val="22"/>
        </w:rPr>
        <w:t>“Joint” tortfeasors (jointly – all agree to do a tort – conduct OR indivisible harm)</w:t>
      </w:r>
    </w:p>
    <w:p w:rsidR="00DD40A4" w:rsidRPr="00EB2832" w:rsidRDefault="00DD40A4" w:rsidP="00DD40A4">
      <w:pPr>
        <w:pStyle w:val="ListParagraph"/>
        <w:numPr>
          <w:ilvl w:val="2"/>
          <w:numId w:val="195"/>
        </w:numPr>
        <w:rPr>
          <w:sz w:val="22"/>
        </w:rPr>
      </w:pPr>
      <w:r w:rsidRPr="00EB2832">
        <w:rPr>
          <w:sz w:val="22"/>
        </w:rPr>
        <w:t>Proof problems</w:t>
      </w:r>
    </w:p>
    <w:p w:rsidR="00DD40A4" w:rsidRPr="00EB2832" w:rsidRDefault="00DD40A4" w:rsidP="00DD40A4">
      <w:pPr>
        <w:pStyle w:val="ListParagraph"/>
        <w:numPr>
          <w:ilvl w:val="3"/>
          <w:numId w:val="195"/>
        </w:numPr>
        <w:rPr>
          <w:sz w:val="22"/>
        </w:rPr>
      </w:pPr>
      <w:r w:rsidRPr="00EB2832">
        <w:rPr>
          <w:sz w:val="22"/>
        </w:rPr>
        <w:t>Preponderance of the evidence standard</w:t>
      </w:r>
    </w:p>
    <w:p w:rsidR="00DD40A4" w:rsidRPr="00EB2832" w:rsidRDefault="00DD40A4" w:rsidP="00DD40A4">
      <w:pPr>
        <w:pStyle w:val="ListParagraph"/>
        <w:numPr>
          <w:ilvl w:val="3"/>
          <w:numId w:val="195"/>
        </w:numPr>
        <w:rPr>
          <w:sz w:val="22"/>
        </w:rPr>
      </w:pPr>
      <w:r w:rsidRPr="00EB2832">
        <w:rPr>
          <w:sz w:val="22"/>
        </w:rPr>
        <w:t>Alternative liability (</w:t>
      </w:r>
      <w:r w:rsidRPr="00EB2832">
        <w:rPr>
          <w:i/>
          <w:sz w:val="22"/>
        </w:rPr>
        <w:t>Summers v. Tice</w:t>
      </w:r>
      <w:r w:rsidRPr="00EB2832">
        <w:rPr>
          <w:sz w:val="22"/>
        </w:rPr>
        <w:t>)</w:t>
      </w:r>
    </w:p>
    <w:p w:rsidR="00DD40A4" w:rsidRPr="00EB2832" w:rsidRDefault="00DD40A4" w:rsidP="00DD40A4">
      <w:pPr>
        <w:pStyle w:val="ListParagraph"/>
        <w:numPr>
          <w:ilvl w:val="4"/>
          <w:numId w:val="195"/>
        </w:numPr>
        <w:rPr>
          <w:sz w:val="22"/>
        </w:rPr>
      </w:pPr>
      <w:r w:rsidRPr="00EB2832">
        <w:rPr>
          <w:sz w:val="22"/>
        </w:rPr>
        <w:t>Shifts burden on the DF to prove themselves out of liability</w:t>
      </w:r>
    </w:p>
    <w:p w:rsidR="00DD40A4" w:rsidRPr="00EB2832" w:rsidRDefault="00DD40A4" w:rsidP="00DD40A4">
      <w:pPr>
        <w:pStyle w:val="ListParagraph"/>
        <w:numPr>
          <w:ilvl w:val="3"/>
          <w:numId w:val="195"/>
        </w:numPr>
        <w:rPr>
          <w:sz w:val="22"/>
        </w:rPr>
      </w:pPr>
      <w:r w:rsidRPr="00EB2832">
        <w:rPr>
          <w:sz w:val="22"/>
        </w:rPr>
        <w:t>Market share liability</w:t>
      </w:r>
    </w:p>
    <w:p w:rsidR="00DD40A4" w:rsidRPr="00EB2832" w:rsidRDefault="00DD40A4" w:rsidP="00DD40A4">
      <w:pPr>
        <w:pStyle w:val="ListParagraph"/>
        <w:numPr>
          <w:ilvl w:val="2"/>
          <w:numId w:val="195"/>
        </w:numPr>
        <w:rPr>
          <w:sz w:val="22"/>
        </w:rPr>
      </w:pPr>
      <w:r w:rsidRPr="00EB2832">
        <w:rPr>
          <w:sz w:val="22"/>
        </w:rPr>
        <w:t>Harm: lost chance (harm is redefined as lost chance of survival rather than death) – gets around “but for” caustion, but scope is limited.</w:t>
      </w:r>
    </w:p>
    <w:p w:rsidR="00DD40A4" w:rsidRPr="00EB2832" w:rsidRDefault="00DD40A4" w:rsidP="00DD40A4">
      <w:pPr>
        <w:pStyle w:val="ListParagraph"/>
        <w:numPr>
          <w:ilvl w:val="2"/>
          <w:numId w:val="195"/>
        </w:numPr>
        <w:rPr>
          <w:sz w:val="22"/>
        </w:rPr>
      </w:pPr>
      <w:r w:rsidRPr="00EB2832">
        <w:rPr>
          <w:sz w:val="22"/>
        </w:rPr>
        <w:t>Allocation of damages</w:t>
      </w:r>
    </w:p>
    <w:p w:rsidR="00DD40A4" w:rsidRPr="00EB2832" w:rsidRDefault="00DD40A4" w:rsidP="00DD40A4">
      <w:pPr>
        <w:pStyle w:val="ListParagraph"/>
        <w:numPr>
          <w:ilvl w:val="3"/>
          <w:numId w:val="195"/>
        </w:numPr>
        <w:rPr>
          <w:sz w:val="22"/>
        </w:rPr>
      </w:pPr>
      <w:r w:rsidRPr="00EB2832">
        <w:rPr>
          <w:sz w:val="22"/>
        </w:rPr>
        <w:t>Joint and several</w:t>
      </w:r>
    </w:p>
    <w:p w:rsidR="00020505" w:rsidRDefault="00DD40A4" w:rsidP="00DD40A4">
      <w:pPr>
        <w:pStyle w:val="ListParagraph"/>
        <w:numPr>
          <w:ilvl w:val="3"/>
          <w:numId w:val="195"/>
        </w:numPr>
        <w:rPr>
          <w:sz w:val="22"/>
        </w:rPr>
      </w:pPr>
      <w:r w:rsidRPr="00EB2832">
        <w:rPr>
          <w:sz w:val="22"/>
        </w:rPr>
        <w:t>Several</w:t>
      </w:r>
    </w:p>
    <w:p w:rsidR="00020505" w:rsidRDefault="00020505" w:rsidP="00020505">
      <w:pPr>
        <w:rPr>
          <w:sz w:val="22"/>
        </w:rPr>
      </w:pPr>
    </w:p>
    <w:p w:rsidR="00020505" w:rsidRDefault="00020505" w:rsidP="00020505">
      <w:pPr>
        <w:rPr>
          <w:sz w:val="22"/>
        </w:rPr>
      </w:pPr>
    </w:p>
    <w:p w:rsidR="00020505" w:rsidRDefault="00020505" w:rsidP="00020505">
      <w:pPr>
        <w:rPr>
          <w:sz w:val="22"/>
        </w:rPr>
      </w:pPr>
    </w:p>
    <w:p w:rsidR="00DD40A4" w:rsidRPr="00020505" w:rsidRDefault="00DD40A4" w:rsidP="00020505">
      <w:pPr>
        <w:rPr>
          <w:sz w:val="22"/>
        </w:rPr>
      </w:pPr>
    </w:p>
    <w:p w:rsidR="00DD40A4" w:rsidRPr="00EB2832" w:rsidRDefault="00DD40A4" w:rsidP="00DD40A4">
      <w:pPr>
        <w:pStyle w:val="ListParagraph"/>
        <w:numPr>
          <w:ilvl w:val="1"/>
          <w:numId w:val="195"/>
        </w:numPr>
        <w:rPr>
          <w:sz w:val="22"/>
        </w:rPr>
      </w:pPr>
      <w:r w:rsidRPr="00EB2832">
        <w:rPr>
          <w:sz w:val="22"/>
        </w:rPr>
        <w:t>Legal Causation/Proximate Cause</w:t>
      </w:r>
    </w:p>
    <w:p w:rsidR="00DD40A4" w:rsidRPr="00EB2832" w:rsidRDefault="00DD40A4" w:rsidP="00DD40A4">
      <w:pPr>
        <w:pStyle w:val="ListParagraph"/>
        <w:numPr>
          <w:ilvl w:val="2"/>
          <w:numId w:val="195"/>
        </w:numPr>
        <w:rPr>
          <w:sz w:val="22"/>
        </w:rPr>
      </w:pPr>
      <w:r w:rsidRPr="00EB2832">
        <w:rPr>
          <w:sz w:val="22"/>
        </w:rPr>
        <w:t>Scope of the risk: harm within the risk</w:t>
      </w:r>
    </w:p>
    <w:p w:rsidR="00DD40A4" w:rsidRPr="00EB2832" w:rsidRDefault="00DD40A4" w:rsidP="00DD40A4">
      <w:pPr>
        <w:pStyle w:val="ListParagraph"/>
        <w:numPr>
          <w:ilvl w:val="2"/>
          <w:numId w:val="195"/>
        </w:numPr>
        <w:rPr>
          <w:sz w:val="22"/>
        </w:rPr>
      </w:pPr>
      <w:r w:rsidRPr="00EB2832">
        <w:rPr>
          <w:sz w:val="22"/>
        </w:rPr>
        <w:t>Pertinent Considerations</w:t>
      </w:r>
    </w:p>
    <w:p w:rsidR="00DD40A4" w:rsidRPr="00EB2832" w:rsidRDefault="00DD40A4" w:rsidP="00DD40A4">
      <w:pPr>
        <w:pStyle w:val="ListParagraph"/>
        <w:numPr>
          <w:ilvl w:val="3"/>
          <w:numId w:val="195"/>
        </w:numPr>
        <w:rPr>
          <w:sz w:val="22"/>
        </w:rPr>
      </w:pPr>
      <w:r w:rsidRPr="00EB2832">
        <w:rPr>
          <w:sz w:val="22"/>
        </w:rPr>
        <w:t>Type of Harm (usually breaks chain of causation)</w:t>
      </w:r>
    </w:p>
    <w:p w:rsidR="00DD40A4" w:rsidRPr="00EB2832" w:rsidRDefault="00DD40A4" w:rsidP="00DD40A4">
      <w:pPr>
        <w:pStyle w:val="ListParagraph"/>
        <w:numPr>
          <w:ilvl w:val="3"/>
          <w:numId w:val="195"/>
        </w:numPr>
        <w:rPr>
          <w:sz w:val="22"/>
        </w:rPr>
      </w:pPr>
      <w:r w:rsidRPr="00EB2832">
        <w:rPr>
          <w:sz w:val="22"/>
        </w:rPr>
        <w:t>Manner of Harm (usually does not break chain of causation)</w:t>
      </w:r>
    </w:p>
    <w:p w:rsidR="00DD40A4" w:rsidRPr="00EB2832" w:rsidRDefault="00DD40A4" w:rsidP="00DD40A4">
      <w:pPr>
        <w:pStyle w:val="ListParagraph"/>
        <w:numPr>
          <w:ilvl w:val="3"/>
          <w:numId w:val="195"/>
        </w:numPr>
        <w:rPr>
          <w:sz w:val="22"/>
        </w:rPr>
      </w:pPr>
      <w:r w:rsidRPr="00EB2832">
        <w:rPr>
          <w:sz w:val="22"/>
        </w:rPr>
        <w:t xml:space="preserve">Unforeseeable PL (Yes, see </w:t>
      </w:r>
      <w:r w:rsidRPr="00EB2832">
        <w:rPr>
          <w:i/>
          <w:sz w:val="22"/>
          <w:u w:val="single"/>
        </w:rPr>
        <w:t>Plasgraf</w:t>
      </w:r>
      <w:r w:rsidRPr="00EB2832">
        <w:rPr>
          <w:sz w:val="22"/>
        </w:rPr>
        <w:t>)</w:t>
      </w:r>
    </w:p>
    <w:p w:rsidR="00DD40A4" w:rsidRPr="00EB2832" w:rsidRDefault="00DD40A4" w:rsidP="00DD40A4">
      <w:pPr>
        <w:pStyle w:val="ListParagraph"/>
        <w:numPr>
          <w:ilvl w:val="3"/>
          <w:numId w:val="195"/>
        </w:numPr>
        <w:rPr>
          <w:sz w:val="22"/>
        </w:rPr>
      </w:pPr>
      <w:r w:rsidRPr="00EB2832">
        <w:rPr>
          <w:sz w:val="22"/>
        </w:rPr>
        <w:t>Extent of Harm (No)</w:t>
      </w:r>
    </w:p>
    <w:p w:rsidR="00DD40A4" w:rsidRPr="00EB2832" w:rsidRDefault="00DD40A4" w:rsidP="00DD40A4">
      <w:pPr>
        <w:pStyle w:val="ListParagraph"/>
        <w:numPr>
          <w:ilvl w:val="3"/>
          <w:numId w:val="195"/>
        </w:numPr>
        <w:rPr>
          <w:sz w:val="22"/>
        </w:rPr>
      </w:pPr>
      <w:r w:rsidRPr="00EB2832">
        <w:rPr>
          <w:sz w:val="22"/>
        </w:rPr>
        <w:t>Intervening Cause (Maybe) – see how big the cause is</w:t>
      </w:r>
    </w:p>
    <w:p w:rsidR="00DD40A4" w:rsidRPr="00EB2832" w:rsidRDefault="00DD40A4" w:rsidP="00DD40A4">
      <w:pPr>
        <w:pStyle w:val="ListParagraph"/>
        <w:numPr>
          <w:ilvl w:val="4"/>
          <w:numId w:val="195"/>
        </w:numPr>
        <w:rPr>
          <w:sz w:val="22"/>
        </w:rPr>
      </w:pPr>
      <w:r w:rsidRPr="00EB2832">
        <w:rPr>
          <w:sz w:val="22"/>
        </w:rPr>
        <w:t>E.g. you cause accident, then person goes to hospital where doctor operates and injury gets worse – is the doc crazy or just plain old negligent?</w:t>
      </w:r>
    </w:p>
    <w:p w:rsidR="00DD40A4" w:rsidRPr="00EB2832" w:rsidRDefault="00DD40A4" w:rsidP="00DD40A4">
      <w:pPr>
        <w:pStyle w:val="ListParagraph"/>
        <w:numPr>
          <w:ilvl w:val="2"/>
          <w:numId w:val="195"/>
        </w:numPr>
        <w:rPr>
          <w:sz w:val="22"/>
        </w:rPr>
      </w:pPr>
      <w:r w:rsidRPr="00EB2832">
        <w:rPr>
          <w:sz w:val="22"/>
        </w:rPr>
        <w:t>Takeaways:</w:t>
      </w:r>
    </w:p>
    <w:p w:rsidR="00DD40A4" w:rsidRPr="00EB2832" w:rsidRDefault="00DD40A4" w:rsidP="00DD40A4">
      <w:pPr>
        <w:pStyle w:val="ListParagraph"/>
        <w:numPr>
          <w:ilvl w:val="3"/>
          <w:numId w:val="195"/>
        </w:numPr>
        <w:rPr>
          <w:sz w:val="22"/>
        </w:rPr>
      </w:pPr>
      <w:r w:rsidRPr="00EB2832">
        <w:rPr>
          <w:sz w:val="22"/>
        </w:rPr>
        <w:t>Make relevant arguments; these concepts are not set in stone.</w:t>
      </w:r>
    </w:p>
    <w:p w:rsidR="00020505" w:rsidRDefault="00DD40A4" w:rsidP="00DD40A4">
      <w:pPr>
        <w:pStyle w:val="ListParagraph"/>
        <w:numPr>
          <w:ilvl w:val="3"/>
          <w:numId w:val="195"/>
        </w:numPr>
        <w:rPr>
          <w:sz w:val="22"/>
        </w:rPr>
      </w:pPr>
      <w:r w:rsidRPr="00EB2832">
        <w:rPr>
          <w:sz w:val="22"/>
        </w:rPr>
        <w:t xml:space="preserve">Weird facts </w:t>
      </w:r>
      <w:r w:rsidRPr="00EB2832">
        <w:rPr>
          <w:sz w:val="22"/>
        </w:rPr>
        <w:sym w:font="Wingdings" w:char="F0E8"/>
      </w:r>
      <w:r>
        <w:rPr>
          <w:sz w:val="22"/>
        </w:rPr>
        <w:t xml:space="preserve"> Discuss proximate cause</w:t>
      </w:r>
    </w:p>
    <w:p w:rsidR="00DD40A4" w:rsidRPr="00EB2832" w:rsidRDefault="00DD40A4" w:rsidP="00020505">
      <w:pPr>
        <w:pStyle w:val="ListParagraph"/>
        <w:ind w:left="2880"/>
        <w:rPr>
          <w:sz w:val="22"/>
        </w:rPr>
      </w:pPr>
    </w:p>
    <w:p w:rsidR="00020505" w:rsidRPr="00EB2832" w:rsidRDefault="00020505" w:rsidP="00020505">
      <w:pPr>
        <w:pStyle w:val="ListParagraph"/>
        <w:numPr>
          <w:ilvl w:val="0"/>
          <w:numId w:val="195"/>
        </w:numPr>
        <w:rPr>
          <w:sz w:val="22"/>
        </w:rPr>
      </w:pPr>
      <w:r>
        <w:rPr>
          <w:b/>
          <w:sz w:val="22"/>
        </w:rPr>
        <w:t>STRICT LIABILITY</w:t>
      </w:r>
      <w:r w:rsidRPr="00EB2832">
        <w:rPr>
          <w:sz w:val="22"/>
        </w:rPr>
        <w:t xml:space="preserve"> (</w:t>
      </w:r>
      <w:r w:rsidR="00CC4B3D">
        <w:rPr>
          <w:sz w:val="22"/>
        </w:rPr>
        <w:t xml:space="preserve">abnormally dangerous, </w:t>
      </w:r>
      <w:r>
        <w:rPr>
          <w:sz w:val="22"/>
        </w:rPr>
        <w:t xml:space="preserve">animals, trespass, </w:t>
      </w:r>
      <w:r w:rsidRPr="00EB2832">
        <w:rPr>
          <w:sz w:val="22"/>
        </w:rPr>
        <w:t xml:space="preserve">conversion or </w:t>
      </w:r>
      <w:r w:rsidRPr="004A6DF9">
        <w:rPr>
          <w:sz w:val="22"/>
        </w:rPr>
        <w:t>nuisance</w:t>
      </w:r>
      <w:r>
        <w:rPr>
          <w:b/>
          <w:sz w:val="22"/>
        </w:rPr>
        <w:t>)</w:t>
      </w:r>
    </w:p>
    <w:p w:rsidR="00CC4B3D" w:rsidRDefault="00CC4B3D" w:rsidP="00020505">
      <w:pPr>
        <w:pStyle w:val="ListParagraph"/>
        <w:numPr>
          <w:ilvl w:val="1"/>
          <w:numId w:val="195"/>
        </w:numPr>
        <w:rPr>
          <w:sz w:val="22"/>
        </w:rPr>
      </w:pPr>
      <w:r>
        <w:rPr>
          <w:sz w:val="22"/>
        </w:rPr>
        <w:t>Abnormally dangerous activity:</w:t>
      </w:r>
    </w:p>
    <w:p w:rsidR="00CC4B3D" w:rsidRDefault="00CC4B3D" w:rsidP="00CC4B3D">
      <w:pPr>
        <w:pStyle w:val="ListParagraph"/>
        <w:numPr>
          <w:ilvl w:val="2"/>
          <w:numId w:val="195"/>
        </w:numPr>
        <w:rPr>
          <w:sz w:val="22"/>
        </w:rPr>
      </w:pPr>
      <w:r>
        <w:rPr>
          <w:sz w:val="22"/>
        </w:rPr>
        <w:t xml:space="preserve">Foreseeability </w:t>
      </w:r>
    </w:p>
    <w:p w:rsidR="00CC4B3D" w:rsidRDefault="00CC4B3D" w:rsidP="00CC4B3D">
      <w:pPr>
        <w:pStyle w:val="ListParagraph"/>
        <w:numPr>
          <w:ilvl w:val="2"/>
          <w:numId w:val="195"/>
        </w:numPr>
        <w:rPr>
          <w:sz w:val="22"/>
        </w:rPr>
      </w:pPr>
      <w:r>
        <w:rPr>
          <w:sz w:val="22"/>
        </w:rPr>
        <w:t>Highly significant risk</w:t>
      </w:r>
    </w:p>
    <w:p w:rsidR="00CC4B3D" w:rsidRDefault="00CC4B3D" w:rsidP="00CC4B3D">
      <w:pPr>
        <w:pStyle w:val="ListParagraph"/>
        <w:numPr>
          <w:ilvl w:val="2"/>
          <w:numId w:val="195"/>
        </w:numPr>
        <w:rPr>
          <w:sz w:val="22"/>
        </w:rPr>
      </w:pPr>
      <w:r>
        <w:rPr>
          <w:sz w:val="22"/>
        </w:rPr>
        <w:t>Common usage</w:t>
      </w:r>
      <w:r w:rsidR="003D019E">
        <w:rPr>
          <w:sz w:val="22"/>
        </w:rPr>
        <w:t xml:space="preserve"> to the area</w:t>
      </w:r>
    </w:p>
    <w:p w:rsidR="00CC4B3D" w:rsidRDefault="00020505" w:rsidP="00020505">
      <w:pPr>
        <w:pStyle w:val="ListParagraph"/>
        <w:numPr>
          <w:ilvl w:val="1"/>
          <w:numId w:val="195"/>
        </w:numPr>
        <w:rPr>
          <w:sz w:val="22"/>
        </w:rPr>
      </w:pPr>
      <w:r>
        <w:rPr>
          <w:sz w:val="22"/>
        </w:rPr>
        <w:t xml:space="preserve">Vicious animal </w:t>
      </w:r>
      <w:r w:rsidRPr="00A6590B">
        <w:rPr>
          <w:sz w:val="22"/>
        </w:rPr>
        <w:sym w:font="Wingdings" w:char="F0E0"/>
      </w:r>
      <w:r>
        <w:rPr>
          <w:sz w:val="22"/>
        </w:rPr>
        <w:t xml:space="preserve"> strict liability, non-vicious animal </w:t>
      </w:r>
      <w:r w:rsidRPr="00A6590B">
        <w:rPr>
          <w:sz w:val="22"/>
        </w:rPr>
        <w:sym w:font="Wingdings" w:char="F0E0"/>
      </w:r>
      <w:r>
        <w:rPr>
          <w:sz w:val="22"/>
        </w:rPr>
        <w:t xml:space="preserve"> no negligence?</w:t>
      </w:r>
    </w:p>
    <w:p w:rsidR="00020505" w:rsidRDefault="00020505" w:rsidP="00020505">
      <w:pPr>
        <w:pStyle w:val="ListParagraph"/>
        <w:numPr>
          <w:ilvl w:val="1"/>
          <w:numId w:val="195"/>
        </w:numPr>
        <w:rPr>
          <w:sz w:val="22"/>
        </w:rPr>
      </w:pPr>
      <w:r w:rsidRPr="00EB2832">
        <w:rPr>
          <w:sz w:val="22"/>
        </w:rPr>
        <w:t>Trespass</w:t>
      </w:r>
      <w:r>
        <w:rPr>
          <w:sz w:val="22"/>
        </w:rPr>
        <w:t xml:space="preserve"> to Land</w:t>
      </w:r>
    </w:p>
    <w:p w:rsidR="00020505" w:rsidRDefault="00020505" w:rsidP="00020505">
      <w:pPr>
        <w:pStyle w:val="ListParagraph"/>
        <w:numPr>
          <w:ilvl w:val="2"/>
          <w:numId w:val="195"/>
        </w:numPr>
        <w:rPr>
          <w:sz w:val="22"/>
        </w:rPr>
      </w:pPr>
      <w:r>
        <w:rPr>
          <w:sz w:val="22"/>
        </w:rPr>
        <w:t>Entry? Anything, includes intangibles</w:t>
      </w:r>
      <w:r w:rsidR="00CC4B3D">
        <w:rPr>
          <w:sz w:val="22"/>
        </w:rPr>
        <w:t xml:space="preserve"> (bacteria?)</w:t>
      </w:r>
      <w:r>
        <w:rPr>
          <w:sz w:val="22"/>
        </w:rPr>
        <w:t>.</w:t>
      </w:r>
    </w:p>
    <w:p w:rsidR="00020505" w:rsidRPr="00DC3A77" w:rsidRDefault="00020505" w:rsidP="00020505">
      <w:pPr>
        <w:pStyle w:val="ListParagraph"/>
        <w:numPr>
          <w:ilvl w:val="2"/>
          <w:numId w:val="195"/>
        </w:numPr>
        <w:rPr>
          <w:sz w:val="22"/>
        </w:rPr>
      </w:pPr>
      <w:r>
        <w:rPr>
          <w:sz w:val="22"/>
        </w:rPr>
        <w:t>Harm? Not necessary, presumption of invasion of feelings of ownership, but if no injury then just nominal damages</w:t>
      </w:r>
    </w:p>
    <w:p w:rsidR="00020505" w:rsidRPr="00EB2832" w:rsidRDefault="00020505" w:rsidP="00020505">
      <w:pPr>
        <w:pStyle w:val="ListParagraph"/>
        <w:numPr>
          <w:ilvl w:val="2"/>
          <w:numId w:val="195"/>
        </w:numPr>
        <w:rPr>
          <w:sz w:val="22"/>
        </w:rPr>
      </w:pPr>
      <w:r w:rsidRPr="00EB2832">
        <w:rPr>
          <w:sz w:val="22"/>
        </w:rPr>
        <w:t>Intent</w:t>
      </w:r>
      <w:r>
        <w:rPr>
          <w:sz w:val="22"/>
        </w:rPr>
        <w:t xml:space="preserve"> </w:t>
      </w:r>
      <w:r w:rsidRPr="0000317B">
        <w:rPr>
          <w:sz w:val="22"/>
        </w:rPr>
        <w:sym w:font="Wingdings" w:char="F0E0"/>
      </w:r>
      <w:r>
        <w:rPr>
          <w:sz w:val="22"/>
        </w:rPr>
        <w:t xml:space="preserve"> intended to enter land or be there (no intent </w:t>
      </w:r>
      <w:r w:rsidRPr="00DC3A77">
        <w:rPr>
          <w:sz w:val="22"/>
        </w:rPr>
        <w:sym w:font="Wingdings" w:char="F0E0"/>
      </w:r>
      <w:r>
        <w:rPr>
          <w:sz w:val="22"/>
        </w:rPr>
        <w:t xml:space="preserve"> negligence)</w:t>
      </w:r>
    </w:p>
    <w:p w:rsidR="00020505" w:rsidRPr="00EB2832" w:rsidRDefault="00020505" w:rsidP="00020505">
      <w:pPr>
        <w:pStyle w:val="ListParagraph"/>
        <w:numPr>
          <w:ilvl w:val="2"/>
          <w:numId w:val="195"/>
        </w:numPr>
        <w:rPr>
          <w:sz w:val="22"/>
        </w:rPr>
      </w:pPr>
      <w:r w:rsidRPr="00EB2832">
        <w:rPr>
          <w:sz w:val="22"/>
        </w:rPr>
        <w:t>Necessity exception</w:t>
      </w:r>
      <w:r>
        <w:rPr>
          <w:sz w:val="22"/>
        </w:rPr>
        <w:t xml:space="preserve">s </w:t>
      </w:r>
      <w:r w:rsidRPr="004A6DF9">
        <w:rPr>
          <w:sz w:val="22"/>
        </w:rPr>
        <w:sym w:font="Wingdings" w:char="F0E0"/>
      </w:r>
      <w:r>
        <w:rPr>
          <w:sz w:val="22"/>
        </w:rPr>
        <w:t xml:space="preserve"> reasonableness test</w:t>
      </w:r>
    </w:p>
    <w:p w:rsidR="00020505" w:rsidRPr="00EB2832" w:rsidRDefault="00020505" w:rsidP="00020505">
      <w:pPr>
        <w:pStyle w:val="ListParagraph"/>
        <w:numPr>
          <w:ilvl w:val="1"/>
          <w:numId w:val="195"/>
        </w:numPr>
        <w:rPr>
          <w:sz w:val="22"/>
        </w:rPr>
      </w:pPr>
      <w:r w:rsidRPr="00EB2832">
        <w:rPr>
          <w:sz w:val="22"/>
        </w:rPr>
        <w:t>Nuisance</w:t>
      </w:r>
    </w:p>
    <w:p w:rsidR="00020505" w:rsidRDefault="00020505" w:rsidP="00020505">
      <w:pPr>
        <w:pStyle w:val="ListParagraph"/>
        <w:numPr>
          <w:ilvl w:val="2"/>
          <w:numId w:val="195"/>
        </w:numPr>
        <w:rPr>
          <w:sz w:val="22"/>
        </w:rPr>
      </w:pPr>
      <w:r w:rsidRPr="00EB2832">
        <w:rPr>
          <w:sz w:val="22"/>
        </w:rPr>
        <w:t>Unreasonable and substantial interference with a person’s use and enjoyment of their real property</w:t>
      </w:r>
    </w:p>
    <w:p w:rsidR="00020505" w:rsidRDefault="00020505" w:rsidP="00020505">
      <w:pPr>
        <w:pStyle w:val="ListParagraph"/>
        <w:numPr>
          <w:ilvl w:val="2"/>
          <w:numId w:val="195"/>
        </w:numPr>
        <w:rPr>
          <w:sz w:val="22"/>
        </w:rPr>
      </w:pPr>
      <w:r w:rsidRPr="000D7AFD">
        <w:rPr>
          <w:sz w:val="22"/>
        </w:rPr>
        <w:t>Gravity of harm outweighs utility of conduct?</w:t>
      </w:r>
    </w:p>
    <w:p w:rsidR="00020505" w:rsidRDefault="00020505" w:rsidP="00020505">
      <w:pPr>
        <w:pStyle w:val="ListParagraph"/>
        <w:numPr>
          <w:ilvl w:val="2"/>
          <w:numId w:val="195"/>
        </w:numPr>
        <w:rPr>
          <w:sz w:val="22"/>
        </w:rPr>
      </w:pPr>
      <w:r>
        <w:rPr>
          <w:sz w:val="22"/>
        </w:rPr>
        <w:t>Coming to the nuisance?</w:t>
      </w:r>
    </w:p>
    <w:p w:rsidR="00020505" w:rsidRPr="000D7AFD" w:rsidRDefault="00020505" w:rsidP="00020505">
      <w:pPr>
        <w:pStyle w:val="ListParagraph"/>
        <w:numPr>
          <w:ilvl w:val="2"/>
          <w:numId w:val="195"/>
        </w:numPr>
        <w:rPr>
          <w:sz w:val="22"/>
        </w:rPr>
      </w:pPr>
      <w:r>
        <w:rPr>
          <w:sz w:val="22"/>
        </w:rPr>
        <w:t>Continued nuisance? Injunction v. damages?</w:t>
      </w:r>
    </w:p>
    <w:p w:rsidR="00020505" w:rsidRPr="004A6DF9" w:rsidRDefault="00020505" w:rsidP="00020505">
      <w:pPr>
        <w:pStyle w:val="ListParagraph"/>
        <w:numPr>
          <w:ilvl w:val="1"/>
          <w:numId w:val="195"/>
        </w:numPr>
        <w:rPr>
          <w:sz w:val="22"/>
        </w:rPr>
      </w:pPr>
      <w:r w:rsidRPr="00EB2832">
        <w:rPr>
          <w:sz w:val="22"/>
        </w:rPr>
        <w:t xml:space="preserve">Conversion (like trespass, but with personal property) </w:t>
      </w:r>
    </w:p>
    <w:p w:rsidR="00020505" w:rsidRDefault="00020505" w:rsidP="00020505">
      <w:pPr>
        <w:pStyle w:val="ListParagraph"/>
        <w:numPr>
          <w:ilvl w:val="2"/>
          <w:numId w:val="195"/>
        </w:numPr>
        <w:rPr>
          <w:sz w:val="22"/>
        </w:rPr>
      </w:pPr>
      <w:r w:rsidRPr="00EB2832">
        <w:rPr>
          <w:sz w:val="22"/>
        </w:rPr>
        <w:t>Ownership</w:t>
      </w:r>
      <w:r>
        <w:rPr>
          <w:sz w:val="22"/>
        </w:rPr>
        <w:t xml:space="preserve"> of Real Property (</w:t>
      </w:r>
      <w:r>
        <w:rPr>
          <w:i/>
          <w:sz w:val="22"/>
        </w:rPr>
        <w:t>Kremen</w:t>
      </w:r>
      <w:r>
        <w:rPr>
          <w:sz w:val="22"/>
        </w:rPr>
        <w:t xml:space="preserve"> says all property meets test)</w:t>
      </w:r>
    </w:p>
    <w:p w:rsidR="00020505" w:rsidRDefault="00020505" w:rsidP="00020505">
      <w:pPr>
        <w:pStyle w:val="ListParagraph"/>
        <w:numPr>
          <w:ilvl w:val="3"/>
          <w:numId w:val="195"/>
        </w:numPr>
        <w:rPr>
          <w:sz w:val="22"/>
        </w:rPr>
      </w:pPr>
      <w:r>
        <w:rPr>
          <w:sz w:val="22"/>
        </w:rPr>
        <w:t>Interest capable of precise definition</w:t>
      </w:r>
    </w:p>
    <w:p w:rsidR="00020505" w:rsidRDefault="00020505" w:rsidP="00020505">
      <w:pPr>
        <w:pStyle w:val="ListParagraph"/>
        <w:numPr>
          <w:ilvl w:val="3"/>
          <w:numId w:val="195"/>
        </w:numPr>
        <w:rPr>
          <w:sz w:val="22"/>
        </w:rPr>
      </w:pPr>
      <w:r>
        <w:rPr>
          <w:sz w:val="22"/>
        </w:rPr>
        <w:t>Capable of exclusive possession or control</w:t>
      </w:r>
    </w:p>
    <w:p w:rsidR="00020505" w:rsidRPr="00EB2832" w:rsidRDefault="00020505" w:rsidP="00020505">
      <w:pPr>
        <w:pStyle w:val="ListParagraph"/>
        <w:numPr>
          <w:ilvl w:val="3"/>
          <w:numId w:val="195"/>
        </w:numPr>
        <w:rPr>
          <w:sz w:val="22"/>
        </w:rPr>
      </w:pPr>
      <w:r>
        <w:rPr>
          <w:sz w:val="22"/>
        </w:rPr>
        <w:t>Putative owner must have legitimate claim to exclusivity</w:t>
      </w:r>
    </w:p>
    <w:p w:rsidR="00020505" w:rsidRPr="00EB2832" w:rsidRDefault="00020505" w:rsidP="00020505">
      <w:pPr>
        <w:pStyle w:val="ListParagraph"/>
        <w:numPr>
          <w:ilvl w:val="2"/>
          <w:numId w:val="195"/>
        </w:numPr>
        <w:rPr>
          <w:sz w:val="22"/>
        </w:rPr>
      </w:pPr>
      <w:r w:rsidRPr="00EB2832">
        <w:rPr>
          <w:sz w:val="22"/>
        </w:rPr>
        <w:t xml:space="preserve">Wrongful </w:t>
      </w:r>
      <w:r>
        <w:rPr>
          <w:sz w:val="22"/>
        </w:rPr>
        <w:t>deprivation</w:t>
      </w:r>
    </w:p>
    <w:p w:rsidR="00020505" w:rsidRPr="00EB2832" w:rsidRDefault="00020505" w:rsidP="00020505">
      <w:pPr>
        <w:pStyle w:val="ListParagraph"/>
        <w:numPr>
          <w:ilvl w:val="2"/>
          <w:numId w:val="195"/>
        </w:numPr>
        <w:rPr>
          <w:sz w:val="22"/>
        </w:rPr>
      </w:pPr>
      <w:r w:rsidRPr="00EB2832">
        <w:rPr>
          <w:sz w:val="22"/>
        </w:rPr>
        <w:t>Damages</w:t>
      </w:r>
      <w:r>
        <w:rPr>
          <w:sz w:val="22"/>
        </w:rPr>
        <w:t xml:space="preserve"> </w:t>
      </w:r>
      <w:r w:rsidRPr="004A6DF9">
        <w:rPr>
          <w:sz w:val="22"/>
        </w:rPr>
        <w:sym w:font="Wingdings" w:char="F0E0"/>
      </w:r>
      <w:r>
        <w:rPr>
          <w:sz w:val="22"/>
        </w:rPr>
        <w:t xml:space="preserve"> requires injury</w:t>
      </w:r>
    </w:p>
    <w:p w:rsidR="00020505" w:rsidRDefault="00020505" w:rsidP="00020505">
      <w:pPr>
        <w:pStyle w:val="ListParagraph"/>
        <w:numPr>
          <w:ilvl w:val="1"/>
          <w:numId w:val="195"/>
        </w:numPr>
        <w:rPr>
          <w:sz w:val="22"/>
        </w:rPr>
      </w:pPr>
      <w:r w:rsidRPr="00EB2832">
        <w:rPr>
          <w:sz w:val="22"/>
        </w:rPr>
        <w:t>Trespass to chattels (</w:t>
      </w:r>
      <w:r>
        <w:rPr>
          <w:sz w:val="22"/>
        </w:rPr>
        <w:t>interference w/ possession of personal property)</w:t>
      </w:r>
    </w:p>
    <w:p w:rsidR="00020505" w:rsidRDefault="00020505" w:rsidP="00020505">
      <w:pPr>
        <w:pStyle w:val="ListParagraph"/>
        <w:numPr>
          <w:ilvl w:val="2"/>
          <w:numId w:val="195"/>
        </w:numPr>
        <w:rPr>
          <w:sz w:val="22"/>
        </w:rPr>
      </w:pPr>
      <w:r>
        <w:rPr>
          <w:sz w:val="22"/>
        </w:rPr>
        <w:t>Impaired use of chattel v. conversion:</w:t>
      </w:r>
    </w:p>
    <w:p w:rsidR="00020505" w:rsidRDefault="00020505" w:rsidP="00020505">
      <w:pPr>
        <w:pStyle w:val="ListParagraph"/>
        <w:numPr>
          <w:ilvl w:val="3"/>
          <w:numId w:val="195"/>
        </w:numPr>
        <w:rPr>
          <w:sz w:val="22"/>
        </w:rPr>
      </w:pPr>
      <w:r>
        <w:rPr>
          <w:sz w:val="22"/>
        </w:rPr>
        <w:t>Duration of interference</w:t>
      </w:r>
    </w:p>
    <w:p w:rsidR="00020505" w:rsidRDefault="00020505" w:rsidP="00020505">
      <w:pPr>
        <w:pStyle w:val="ListParagraph"/>
        <w:numPr>
          <w:ilvl w:val="3"/>
          <w:numId w:val="195"/>
        </w:numPr>
        <w:rPr>
          <w:sz w:val="22"/>
        </w:rPr>
      </w:pPr>
      <w:r>
        <w:rPr>
          <w:sz w:val="22"/>
        </w:rPr>
        <w:t>Type of possession</w:t>
      </w:r>
    </w:p>
    <w:p w:rsidR="00020505" w:rsidRDefault="00020505" w:rsidP="00020505">
      <w:pPr>
        <w:pStyle w:val="ListParagraph"/>
        <w:numPr>
          <w:ilvl w:val="3"/>
          <w:numId w:val="195"/>
        </w:numPr>
        <w:rPr>
          <w:sz w:val="22"/>
        </w:rPr>
      </w:pPr>
      <w:r>
        <w:rPr>
          <w:sz w:val="22"/>
        </w:rPr>
        <w:t xml:space="preserve">Profit/benefit to defendant </w:t>
      </w:r>
    </w:p>
    <w:p w:rsidR="00020505" w:rsidRPr="0000317B" w:rsidRDefault="00020505" w:rsidP="00020505">
      <w:pPr>
        <w:pStyle w:val="ListParagraph"/>
        <w:numPr>
          <w:ilvl w:val="2"/>
          <w:numId w:val="195"/>
        </w:numPr>
        <w:rPr>
          <w:sz w:val="22"/>
        </w:rPr>
      </w:pPr>
      <w:r>
        <w:rPr>
          <w:sz w:val="22"/>
        </w:rPr>
        <w:t>Damage/injury required to the chattel? Re-scope the ‘personal property.’</w:t>
      </w:r>
    </w:p>
    <w:p w:rsidR="00DD40A4" w:rsidRPr="00020505" w:rsidRDefault="00DD40A4" w:rsidP="00020505">
      <w:pPr>
        <w:rPr>
          <w:sz w:val="22"/>
        </w:rPr>
      </w:pPr>
    </w:p>
    <w:p w:rsidR="00020505" w:rsidRDefault="00020505" w:rsidP="00DD40A4">
      <w:pPr>
        <w:pStyle w:val="ListParagraph"/>
        <w:ind w:left="2160"/>
        <w:rPr>
          <w:sz w:val="22"/>
        </w:rPr>
      </w:pPr>
    </w:p>
    <w:p w:rsidR="00020505" w:rsidRDefault="00020505" w:rsidP="00DD40A4">
      <w:pPr>
        <w:pStyle w:val="ListParagraph"/>
        <w:ind w:left="2160"/>
        <w:rPr>
          <w:sz w:val="22"/>
        </w:rPr>
      </w:pPr>
    </w:p>
    <w:p w:rsidR="00020505" w:rsidRDefault="00020505" w:rsidP="00DD40A4">
      <w:pPr>
        <w:pStyle w:val="ListParagraph"/>
        <w:ind w:left="2160"/>
        <w:rPr>
          <w:sz w:val="22"/>
        </w:rPr>
      </w:pPr>
    </w:p>
    <w:p w:rsidR="00020505" w:rsidRDefault="00020505" w:rsidP="00DD40A4">
      <w:pPr>
        <w:pStyle w:val="ListParagraph"/>
        <w:ind w:left="2160"/>
        <w:rPr>
          <w:sz w:val="22"/>
        </w:rPr>
      </w:pPr>
    </w:p>
    <w:p w:rsidR="00020505" w:rsidRPr="00BB7BDB" w:rsidRDefault="00020505" w:rsidP="00BB7BDB">
      <w:pPr>
        <w:rPr>
          <w:sz w:val="22"/>
        </w:rPr>
      </w:pPr>
    </w:p>
    <w:p w:rsidR="00DD40A4" w:rsidRPr="00EB2832" w:rsidRDefault="00DD40A4" w:rsidP="00DD40A4">
      <w:pPr>
        <w:pStyle w:val="ListParagraph"/>
        <w:ind w:left="2160"/>
        <w:rPr>
          <w:sz w:val="22"/>
        </w:rPr>
      </w:pPr>
    </w:p>
    <w:p w:rsidR="00DD40A4" w:rsidRPr="00EB2832" w:rsidRDefault="00DD40A4" w:rsidP="00DD40A4">
      <w:pPr>
        <w:pStyle w:val="ListParagraph"/>
        <w:numPr>
          <w:ilvl w:val="0"/>
          <w:numId w:val="195"/>
        </w:numPr>
        <w:rPr>
          <w:b/>
          <w:sz w:val="22"/>
        </w:rPr>
      </w:pPr>
      <w:r w:rsidRPr="00EB2832">
        <w:rPr>
          <w:b/>
          <w:sz w:val="22"/>
        </w:rPr>
        <w:t>DAMAGES/INJURY</w:t>
      </w:r>
    </w:p>
    <w:p w:rsidR="00DD40A4" w:rsidRPr="00EB2832" w:rsidRDefault="00DD40A4" w:rsidP="00DD40A4">
      <w:pPr>
        <w:pStyle w:val="ListParagraph"/>
        <w:numPr>
          <w:ilvl w:val="1"/>
          <w:numId w:val="195"/>
        </w:numPr>
        <w:rPr>
          <w:sz w:val="22"/>
        </w:rPr>
      </w:pPr>
      <w:r w:rsidRPr="00EB2832">
        <w:rPr>
          <w:sz w:val="22"/>
        </w:rPr>
        <w:t>Legal remedies</w:t>
      </w:r>
    </w:p>
    <w:p w:rsidR="00DD40A4" w:rsidRPr="00EB2832" w:rsidRDefault="00DD40A4" w:rsidP="00DD40A4">
      <w:pPr>
        <w:pStyle w:val="ListParagraph"/>
        <w:numPr>
          <w:ilvl w:val="2"/>
          <w:numId w:val="195"/>
        </w:numPr>
        <w:rPr>
          <w:sz w:val="22"/>
        </w:rPr>
      </w:pPr>
      <w:r w:rsidRPr="00EB2832">
        <w:rPr>
          <w:sz w:val="22"/>
        </w:rPr>
        <w:t>Compensatory damages</w:t>
      </w:r>
      <w:r w:rsidR="0000317B">
        <w:rPr>
          <w:sz w:val="22"/>
        </w:rPr>
        <w:t xml:space="preserve"> </w:t>
      </w:r>
      <w:r w:rsidR="0000317B" w:rsidRPr="0000317B">
        <w:rPr>
          <w:sz w:val="22"/>
        </w:rPr>
        <w:sym w:font="Wingdings" w:char="F0E0"/>
      </w:r>
      <w:r w:rsidR="0000317B">
        <w:rPr>
          <w:sz w:val="22"/>
        </w:rPr>
        <w:t xml:space="preserve"> includes pain and suffering for physical injury</w:t>
      </w:r>
    </w:p>
    <w:p w:rsidR="00DD40A4" w:rsidRPr="00EB2832" w:rsidRDefault="00DD40A4" w:rsidP="00DD40A4">
      <w:pPr>
        <w:pStyle w:val="ListParagraph"/>
        <w:numPr>
          <w:ilvl w:val="2"/>
          <w:numId w:val="195"/>
        </w:numPr>
        <w:rPr>
          <w:sz w:val="22"/>
        </w:rPr>
      </w:pPr>
      <w:r w:rsidRPr="00EB2832">
        <w:rPr>
          <w:sz w:val="22"/>
        </w:rPr>
        <w:t>Punitive damages (still ongoing)</w:t>
      </w:r>
    </w:p>
    <w:p w:rsidR="00DD40A4" w:rsidRPr="00EB2832" w:rsidRDefault="00DD40A4" w:rsidP="00DD40A4">
      <w:pPr>
        <w:pStyle w:val="ListParagraph"/>
        <w:numPr>
          <w:ilvl w:val="2"/>
          <w:numId w:val="195"/>
        </w:numPr>
        <w:rPr>
          <w:sz w:val="22"/>
        </w:rPr>
      </w:pPr>
      <w:r w:rsidRPr="00EB2832">
        <w:rPr>
          <w:sz w:val="22"/>
        </w:rPr>
        <w:t>Nominal damages</w:t>
      </w:r>
    </w:p>
    <w:p w:rsidR="00DD40A4" w:rsidRPr="00EB2832" w:rsidRDefault="00DD40A4" w:rsidP="00DD40A4">
      <w:pPr>
        <w:pStyle w:val="ListParagraph"/>
        <w:numPr>
          <w:ilvl w:val="1"/>
          <w:numId w:val="195"/>
        </w:numPr>
        <w:rPr>
          <w:sz w:val="22"/>
        </w:rPr>
      </w:pPr>
      <w:r w:rsidRPr="00EB2832">
        <w:rPr>
          <w:sz w:val="22"/>
        </w:rPr>
        <w:t>Equitable remedies</w:t>
      </w:r>
    </w:p>
    <w:p w:rsidR="00DD40A4" w:rsidRPr="00EB2832" w:rsidRDefault="00DD40A4" w:rsidP="00DD40A4">
      <w:pPr>
        <w:pStyle w:val="ListParagraph"/>
        <w:numPr>
          <w:ilvl w:val="2"/>
          <w:numId w:val="195"/>
        </w:numPr>
        <w:rPr>
          <w:sz w:val="22"/>
        </w:rPr>
      </w:pPr>
      <w:r w:rsidRPr="00EB2832">
        <w:rPr>
          <w:sz w:val="22"/>
        </w:rPr>
        <w:t>Permanent injunctions</w:t>
      </w:r>
    </w:p>
    <w:p w:rsidR="00DD40A4" w:rsidRPr="00EB2832" w:rsidRDefault="00DD40A4" w:rsidP="00DD40A4">
      <w:pPr>
        <w:pStyle w:val="ListParagraph"/>
        <w:numPr>
          <w:ilvl w:val="2"/>
          <w:numId w:val="195"/>
        </w:numPr>
        <w:rPr>
          <w:sz w:val="22"/>
        </w:rPr>
      </w:pPr>
      <w:r w:rsidRPr="00EB2832">
        <w:rPr>
          <w:sz w:val="22"/>
        </w:rPr>
        <w:t>TROs/preliminary injunctions</w:t>
      </w:r>
    </w:p>
    <w:p w:rsidR="00DD40A4" w:rsidRPr="00EB2832" w:rsidRDefault="00DD40A4" w:rsidP="00DD40A4">
      <w:pPr>
        <w:pStyle w:val="ListParagraph"/>
        <w:numPr>
          <w:ilvl w:val="1"/>
          <w:numId w:val="195"/>
        </w:numPr>
        <w:rPr>
          <w:sz w:val="22"/>
        </w:rPr>
      </w:pPr>
      <w:r w:rsidRPr="00EB2832">
        <w:rPr>
          <w:sz w:val="22"/>
        </w:rPr>
        <w:t>Statutory remedies</w:t>
      </w:r>
    </w:p>
    <w:p w:rsidR="00DD40A4" w:rsidRPr="00EB2832" w:rsidRDefault="00DD40A4" w:rsidP="00DD40A4">
      <w:pPr>
        <w:pStyle w:val="ListParagraph"/>
        <w:numPr>
          <w:ilvl w:val="2"/>
          <w:numId w:val="195"/>
        </w:numPr>
        <w:rPr>
          <w:sz w:val="22"/>
        </w:rPr>
      </w:pPr>
      <w:r w:rsidRPr="00EB2832">
        <w:rPr>
          <w:sz w:val="22"/>
        </w:rPr>
        <w:t>Full defenses to injury</w:t>
      </w:r>
    </w:p>
    <w:p w:rsidR="00DD40A4" w:rsidRPr="00EB2832" w:rsidRDefault="00DD40A4" w:rsidP="00DD40A4">
      <w:pPr>
        <w:pStyle w:val="ListParagraph"/>
        <w:numPr>
          <w:ilvl w:val="3"/>
          <w:numId w:val="195"/>
        </w:numPr>
        <w:rPr>
          <w:sz w:val="22"/>
        </w:rPr>
      </w:pPr>
      <w:r w:rsidRPr="00EB2832">
        <w:rPr>
          <w:sz w:val="22"/>
        </w:rPr>
        <w:t>“pure” economic harm</w:t>
      </w:r>
    </w:p>
    <w:p w:rsidR="00A6590B" w:rsidRDefault="00DD40A4" w:rsidP="00DD40A4">
      <w:pPr>
        <w:pStyle w:val="ListParagraph"/>
        <w:numPr>
          <w:ilvl w:val="3"/>
          <w:numId w:val="195"/>
        </w:numPr>
        <w:rPr>
          <w:sz w:val="22"/>
        </w:rPr>
      </w:pPr>
      <w:r w:rsidRPr="00EB2832">
        <w:rPr>
          <w:sz w:val="22"/>
        </w:rPr>
        <w:t>“pure” emotional harm</w:t>
      </w:r>
    </w:p>
    <w:p w:rsidR="00A6590B" w:rsidRDefault="00A6590B" w:rsidP="00A6590B">
      <w:pPr>
        <w:pStyle w:val="ListParagraph"/>
        <w:numPr>
          <w:ilvl w:val="1"/>
          <w:numId w:val="195"/>
        </w:numPr>
        <w:rPr>
          <w:sz w:val="22"/>
        </w:rPr>
      </w:pPr>
      <w:r>
        <w:rPr>
          <w:sz w:val="22"/>
        </w:rPr>
        <w:t>Class Actions – FRCP Rule 23</w:t>
      </w:r>
    </w:p>
    <w:p w:rsidR="00A6590B" w:rsidRDefault="00A6590B" w:rsidP="00A6590B">
      <w:pPr>
        <w:pStyle w:val="ListParagraph"/>
        <w:numPr>
          <w:ilvl w:val="2"/>
          <w:numId w:val="195"/>
        </w:numPr>
        <w:rPr>
          <w:sz w:val="22"/>
        </w:rPr>
      </w:pPr>
      <w:r>
        <w:rPr>
          <w:sz w:val="22"/>
        </w:rPr>
        <w:t>Commonality and predominance for damages class?</w:t>
      </w:r>
    </w:p>
    <w:p w:rsidR="00A6590B" w:rsidRDefault="00A6590B" w:rsidP="00A6590B">
      <w:pPr>
        <w:pStyle w:val="ListParagraph"/>
        <w:numPr>
          <w:ilvl w:val="2"/>
          <w:numId w:val="195"/>
        </w:numPr>
        <w:rPr>
          <w:sz w:val="22"/>
        </w:rPr>
      </w:pPr>
      <w:r>
        <w:rPr>
          <w:sz w:val="22"/>
        </w:rPr>
        <w:t>Sub-classes and issue classes?</w:t>
      </w:r>
    </w:p>
    <w:p w:rsidR="004A6531" w:rsidRDefault="00A6590B" w:rsidP="00A6590B">
      <w:pPr>
        <w:pStyle w:val="ListParagraph"/>
        <w:numPr>
          <w:ilvl w:val="1"/>
          <w:numId w:val="195"/>
        </w:numPr>
        <w:rPr>
          <w:sz w:val="22"/>
        </w:rPr>
      </w:pPr>
      <w:r>
        <w:rPr>
          <w:sz w:val="22"/>
        </w:rPr>
        <w:t>Multi-District Litigation</w:t>
      </w:r>
    </w:p>
    <w:p w:rsidR="00DD40A4" w:rsidRPr="004A6531" w:rsidRDefault="004A6531" w:rsidP="00A6590B">
      <w:pPr>
        <w:pStyle w:val="ListParagraph"/>
        <w:numPr>
          <w:ilvl w:val="1"/>
          <w:numId w:val="195"/>
        </w:numPr>
        <w:rPr>
          <w:b/>
          <w:sz w:val="22"/>
        </w:rPr>
      </w:pPr>
      <w:r w:rsidRPr="004A6531">
        <w:rPr>
          <w:b/>
          <w:sz w:val="22"/>
        </w:rPr>
        <w:t>Can we bargain or settle?</w:t>
      </w:r>
    </w:p>
    <w:p w:rsidR="00020505" w:rsidRDefault="00020505" w:rsidP="00DD40A4">
      <w:pPr>
        <w:pStyle w:val="ListParagraph"/>
        <w:ind w:left="2880"/>
        <w:rPr>
          <w:sz w:val="22"/>
        </w:rPr>
      </w:pPr>
    </w:p>
    <w:p w:rsidR="00020505" w:rsidRDefault="00020505" w:rsidP="00020505">
      <w:pPr>
        <w:pStyle w:val="ListParagraph"/>
        <w:numPr>
          <w:ilvl w:val="0"/>
          <w:numId w:val="195"/>
        </w:numPr>
        <w:rPr>
          <w:b/>
          <w:sz w:val="22"/>
        </w:rPr>
      </w:pPr>
      <w:r w:rsidRPr="00020505">
        <w:rPr>
          <w:b/>
          <w:sz w:val="22"/>
        </w:rPr>
        <w:t>POLICY CONSIDERATIONS</w:t>
      </w:r>
    </w:p>
    <w:p w:rsidR="00020505" w:rsidRPr="00020505" w:rsidRDefault="00020505" w:rsidP="00020505">
      <w:pPr>
        <w:pStyle w:val="ListParagraph"/>
        <w:numPr>
          <w:ilvl w:val="1"/>
          <w:numId w:val="195"/>
        </w:numPr>
        <w:rPr>
          <w:b/>
          <w:sz w:val="22"/>
        </w:rPr>
      </w:pPr>
      <w:r>
        <w:rPr>
          <w:sz w:val="22"/>
        </w:rPr>
        <w:t xml:space="preserve">Who decides? </w:t>
      </w:r>
    </w:p>
    <w:p w:rsidR="00020505" w:rsidRPr="00020505" w:rsidRDefault="00020505" w:rsidP="00020505">
      <w:pPr>
        <w:pStyle w:val="ListParagraph"/>
        <w:numPr>
          <w:ilvl w:val="2"/>
          <w:numId w:val="195"/>
        </w:numPr>
        <w:rPr>
          <w:b/>
          <w:sz w:val="22"/>
        </w:rPr>
      </w:pPr>
      <w:r>
        <w:rPr>
          <w:sz w:val="22"/>
        </w:rPr>
        <w:t xml:space="preserve">Courts </w:t>
      </w:r>
      <w:r w:rsidRPr="00020505">
        <w:rPr>
          <w:sz w:val="22"/>
        </w:rPr>
        <w:sym w:font="Wingdings" w:char="F0E0"/>
      </w:r>
      <w:r>
        <w:rPr>
          <w:sz w:val="22"/>
        </w:rPr>
        <w:t xml:space="preserve"> judge v. jury</w:t>
      </w:r>
    </w:p>
    <w:p w:rsidR="00020505" w:rsidRPr="00020505" w:rsidRDefault="00020505" w:rsidP="00020505">
      <w:pPr>
        <w:pStyle w:val="ListParagraph"/>
        <w:numPr>
          <w:ilvl w:val="2"/>
          <w:numId w:val="195"/>
        </w:numPr>
        <w:rPr>
          <w:b/>
          <w:sz w:val="22"/>
        </w:rPr>
      </w:pPr>
      <w:r>
        <w:rPr>
          <w:sz w:val="22"/>
        </w:rPr>
        <w:t xml:space="preserve">Legislatures </w:t>
      </w:r>
      <w:r w:rsidRPr="00020505">
        <w:rPr>
          <w:sz w:val="22"/>
        </w:rPr>
        <w:sym w:font="Wingdings" w:char="F0E0"/>
      </w:r>
      <w:r>
        <w:rPr>
          <w:sz w:val="22"/>
        </w:rPr>
        <w:t xml:space="preserve"> institutional competence</w:t>
      </w:r>
    </w:p>
    <w:p w:rsidR="00020505" w:rsidRPr="00020505" w:rsidRDefault="00020505" w:rsidP="00020505">
      <w:pPr>
        <w:pStyle w:val="ListParagraph"/>
        <w:numPr>
          <w:ilvl w:val="1"/>
          <w:numId w:val="195"/>
        </w:numPr>
        <w:rPr>
          <w:b/>
          <w:sz w:val="22"/>
        </w:rPr>
      </w:pPr>
      <w:r>
        <w:rPr>
          <w:sz w:val="22"/>
        </w:rPr>
        <w:t>Rules v. Standards?</w:t>
      </w:r>
    </w:p>
    <w:p w:rsidR="00020505" w:rsidRPr="00020505" w:rsidRDefault="00020505" w:rsidP="00020505">
      <w:pPr>
        <w:pStyle w:val="ListParagraph"/>
        <w:numPr>
          <w:ilvl w:val="1"/>
          <w:numId w:val="195"/>
        </w:numPr>
        <w:rPr>
          <w:b/>
          <w:sz w:val="22"/>
        </w:rPr>
      </w:pPr>
      <w:r>
        <w:rPr>
          <w:sz w:val="22"/>
        </w:rPr>
        <w:t>Moral Luck?</w:t>
      </w:r>
    </w:p>
    <w:p w:rsidR="00020505" w:rsidRPr="00020505" w:rsidRDefault="00020505" w:rsidP="00020505">
      <w:pPr>
        <w:pStyle w:val="ListParagraph"/>
        <w:numPr>
          <w:ilvl w:val="1"/>
          <w:numId w:val="195"/>
        </w:numPr>
        <w:rPr>
          <w:b/>
          <w:sz w:val="22"/>
        </w:rPr>
      </w:pPr>
      <w:r>
        <w:rPr>
          <w:sz w:val="22"/>
        </w:rPr>
        <w:t>Aims of Tort Law</w:t>
      </w:r>
    </w:p>
    <w:p w:rsidR="00020505" w:rsidRPr="00020505" w:rsidRDefault="00020505" w:rsidP="00020505">
      <w:pPr>
        <w:pStyle w:val="ListParagraph"/>
        <w:numPr>
          <w:ilvl w:val="2"/>
          <w:numId w:val="195"/>
        </w:numPr>
        <w:rPr>
          <w:b/>
          <w:sz w:val="22"/>
        </w:rPr>
      </w:pPr>
      <w:r>
        <w:rPr>
          <w:sz w:val="22"/>
        </w:rPr>
        <w:t>Social Welfare</w:t>
      </w:r>
      <w:r w:rsidR="00EA799F">
        <w:rPr>
          <w:sz w:val="22"/>
        </w:rPr>
        <w:t xml:space="preserve"> </w:t>
      </w:r>
      <w:r w:rsidR="00EA799F" w:rsidRPr="00EA799F">
        <w:rPr>
          <w:sz w:val="22"/>
        </w:rPr>
        <w:sym w:font="Wingdings" w:char="F0E0"/>
      </w:r>
      <w:r w:rsidR="00EA799F">
        <w:rPr>
          <w:sz w:val="22"/>
        </w:rPr>
        <w:t xml:space="preserve"> safety for society, activity is necessary</w:t>
      </w:r>
    </w:p>
    <w:p w:rsidR="00020505" w:rsidRPr="00020505" w:rsidRDefault="00020505" w:rsidP="00020505">
      <w:pPr>
        <w:pStyle w:val="ListParagraph"/>
        <w:numPr>
          <w:ilvl w:val="2"/>
          <w:numId w:val="195"/>
        </w:numPr>
        <w:rPr>
          <w:b/>
          <w:sz w:val="22"/>
        </w:rPr>
      </w:pPr>
      <w:r>
        <w:rPr>
          <w:sz w:val="22"/>
        </w:rPr>
        <w:t xml:space="preserve">Corrective Justice </w:t>
      </w:r>
      <w:r w:rsidRPr="00020505">
        <w:rPr>
          <w:sz w:val="22"/>
        </w:rPr>
        <w:sym w:font="Wingdings" w:char="F0E0"/>
      </w:r>
      <w:r>
        <w:rPr>
          <w:sz w:val="22"/>
        </w:rPr>
        <w:t xml:space="preserve"> restore moral balance</w:t>
      </w:r>
    </w:p>
    <w:p w:rsidR="00020505" w:rsidRPr="00EA799F" w:rsidRDefault="00020505" w:rsidP="00020505">
      <w:pPr>
        <w:pStyle w:val="ListParagraph"/>
        <w:numPr>
          <w:ilvl w:val="2"/>
          <w:numId w:val="195"/>
        </w:numPr>
        <w:rPr>
          <w:b/>
          <w:sz w:val="22"/>
        </w:rPr>
      </w:pPr>
      <w:r w:rsidRPr="00EA799F">
        <w:rPr>
          <w:sz w:val="22"/>
        </w:rPr>
        <w:t xml:space="preserve">Civil Recourse </w:t>
      </w:r>
      <w:r w:rsidRPr="00020505">
        <w:rPr>
          <w:sz w:val="22"/>
        </w:rPr>
        <w:sym w:font="Wingdings" w:char="F0E0"/>
      </w:r>
      <w:r w:rsidRPr="00EA799F">
        <w:rPr>
          <w:sz w:val="22"/>
        </w:rPr>
        <w:t xml:space="preserve"> provide victims w/ </w:t>
      </w:r>
      <w:r w:rsidR="00EA799F" w:rsidRPr="00EA799F">
        <w:rPr>
          <w:sz w:val="22"/>
        </w:rPr>
        <w:t xml:space="preserve">recourse for wrongs and </w:t>
      </w:r>
      <w:r w:rsidRPr="00EA799F">
        <w:rPr>
          <w:sz w:val="22"/>
        </w:rPr>
        <w:t xml:space="preserve">recognition Optimal Deterrence </w:t>
      </w:r>
      <w:r w:rsidRPr="00020505">
        <w:rPr>
          <w:sz w:val="22"/>
        </w:rPr>
        <w:sym w:font="Wingdings" w:char="F0E0"/>
      </w:r>
      <w:r w:rsidRPr="00EA799F">
        <w:rPr>
          <w:sz w:val="22"/>
        </w:rPr>
        <w:t xml:space="preserve"> achieves balance btwn activity and harm </w:t>
      </w:r>
    </w:p>
    <w:p w:rsidR="00020505" w:rsidRPr="00020505" w:rsidRDefault="00020505" w:rsidP="00020505">
      <w:pPr>
        <w:pStyle w:val="ListParagraph"/>
        <w:numPr>
          <w:ilvl w:val="2"/>
          <w:numId w:val="195"/>
        </w:numPr>
        <w:rPr>
          <w:b/>
          <w:sz w:val="22"/>
        </w:rPr>
      </w:pPr>
      <w:r>
        <w:rPr>
          <w:sz w:val="22"/>
        </w:rPr>
        <w:t xml:space="preserve">Absolute Deterrence </w:t>
      </w:r>
      <w:r w:rsidRPr="00020505">
        <w:rPr>
          <w:sz w:val="22"/>
        </w:rPr>
        <w:sym w:font="Wingdings" w:char="F0E0"/>
      </w:r>
      <w:r>
        <w:rPr>
          <w:sz w:val="22"/>
        </w:rPr>
        <w:t xml:space="preserve"> stopping activity</w:t>
      </w:r>
    </w:p>
    <w:p w:rsidR="00020505" w:rsidRPr="00020505" w:rsidRDefault="00020505" w:rsidP="00020505">
      <w:pPr>
        <w:pStyle w:val="ListParagraph"/>
        <w:numPr>
          <w:ilvl w:val="2"/>
          <w:numId w:val="195"/>
        </w:numPr>
        <w:rPr>
          <w:b/>
          <w:sz w:val="22"/>
        </w:rPr>
      </w:pPr>
      <w:r>
        <w:rPr>
          <w:sz w:val="22"/>
        </w:rPr>
        <w:t xml:space="preserve">Loss Distribution </w:t>
      </w:r>
      <w:r w:rsidRPr="00020505">
        <w:rPr>
          <w:sz w:val="22"/>
        </w:rPr>
        <w:sym w:font="Wingdings" w:char="F0E0"/>
      </w:r>
      <w:r>
        <w:rPr>
          <w:sz w:val="22"/>
        </w:rPr>
        <w:t xml:space="preserve"> spread the risk, who has insurance, who can distribute costs</w:t>
      </w:r>
    </w:p>
    <w:p w:rsidR="00EA799F" w:rsidRPr="00EA799F" w:rsidRDefault="00020505" w:rsidP="00020505">
      <w:pPr>
        <w:pStyle w:val="ListParagraph"/>
        <w:numPr>
          <w:ilvl w:val="2"/>
          <w:numId w:val="195"/>
        </w:numPr>
        <w:rPr>
          <w:b/>
          <w:sz w:val="22"/>
        </w:rPr>
      </w:pPr>
      <w:r>
        <w:rPr>
          <w:sz w:val="22"/>
        </w:rPr>
        <w:t>Compensation</w:t>
      </w:r>
      <w:r w:rsidR="00EA799F">
        <w:rPr>
          <w:sz w:val="22"/>
        </w:rPr>
        <w:t xml:space="preserve"> </w:t>
      </w:r>
      <w:r w:rsidR="00EA799F" w:rsidRPr="00EA799F">
        <w:rPr>
          <w:sz w:val="22"/>
        </w:rPr>
        <w:sym w:font="Wingdings" w:char="F0E0"/>
      </w:r>
      <w:r w:rsidR="00EA799F">
        <w:rPr>
          <w:sz w:val="22"/>
        </w:rPr>
        <w:t xml:space="preserve"> return the victim to their original state</w:t>
      </w:r>
    </w:p>
    <w:p w:rsidR="00EA799F" w:rsidRPr="00EA799F" w:rsidRDefault="00EA799F" w:rsidP="00EA799F">
      <w:pPr>
        <w:pStyle w:val="ListParagraph"/>
        <w:numPr>
          <w:ilvl w:val="1"/>
          <w:numId w:val="195"/>
        </w:numPr>
        <w:rPr>
          <w:b/>
          <w:sz w:val="22"/>
        </w:rPr>
      </w:pPr>
      <w:r>
        <w:rPr>
          <w:sz w:val="22"/>
        </w:rPr>
        <w:t>Economic Theories</w:t>
      </w:r>
    </w:p>
    <w:p w:rsidR="00EA799F" w:rsidRPr="00EA799F" w:rsidRDefault="00EA799F" w:rsidP="00EA799F">
      <w:pPr>
        <w:pStyle w:val="ListParagraph"/>
        <w:numPr>
          <w:ilvl w:val="2"/>
          <w:numId w:val="195"/>
        </w:numPr>
        <w:rPr>
          <w:b/>
          <w:sz w:val="22"/>
        </w:rPr>
      </w:pPr>
      <w:r>
        <w:rPr>
          <w:sz w:val="22"/>
        </w:rPr>
        <w:t>Cheapest Cost Avoider 1 (best knowledge)</w:t>
      </w:r>
    </w:p>
    <w:p w:rsidR="00EA799F" w:rsidRPr="00EA799F" w:rsidRDefault="00EA799F" w:rsidP="00EA799F">
      <w:pPr>
        <w:pStyle w:val="ListParagraph"/>
        <w:numPr>
          <w:ilvl w:val="2"/>
          <w:numId w:val="195"/>
        </w:numPr>
        <w:rPr>
          <w:b/>
          <w:sz w:val="22"/>
        </w:rPr>
      </w:pPr>
      <w:r>
        <w:rPr>
          <w:sz w:val="22"/>
        </w:rPr>
        <w:t>Cheapest Cost Avoider 2 (best bargainer)</w:t>
      </w:r>
    </w:p>
    <w:p w:rsidR="00DD40A4" w:rsidRPr="00020505" w:rsidRDefault="00EA799F" w:rsidP="00EA799F">
      <w:pPr>
        <w:pStyle w:val="ListParagraph"/>
        <w:numPr>
          <w:ilvl w:val="2"/>
          <w:numId w:val="195"/>
        </w:numPr>
        <w:rPr>
          <w:b/>
          <w:sz w:val="22"/>
        </w:rPr>
      </w:pPr>
      <w:r>
        <w:rPr>
          <w:sz w:val="22"/>
        </w:rPr>
        <w:t xml:space="preserve">Coase Theory </w:t>
      </w:r>
      <w:r w:rsidRPr="00EA799F">
        <w:rPr>
          <w:sz w:val="22"/>
        </w:rPr>
        <w:sym w:font="Wingdings" w:char="F0E0"/>
      </w:r>
      <w:r>
        <w:rPr>
          <w:sz w:val="22"/>
        </w:rPr>
        <w:t xml:space="preserve"> Purpose of law? Contracting around the law?</w:t>
      </w:r>
    </w:p>
    <w:p w:rsidR="00FA1B43" w:rsidRPr="00E13F91" w:rsidRDefault="00FA1B43" w:rsidP="00E13F91">
      <w:pPr>
        <w:rPr>
          <w:rFonts w:eastAsia="Times New Roman" w:cs="Times New Roman"/>
          <w:color w:val="000000"/>
          <w:szCs w:val="22"/>
          <w:lang w:eastAsia="en-US"/>
        </w:rPr>
      </w:pPr>
      <w:bookmarkStart w:id="4" w:name="_Toc290832094"/>
    </w:p>
    <w:p w:rsidR="00E13F91" w:rsidRDefault="00E13F91">
      <w:pPr>
        <w:rPr>
          <w:b/>
          <w:sz w:val="32"/>
          <w:u w:val="single"/>
        </w:rPr>
      </w:pPr>
      <w:r>
        <w:br w:type="page"/>
      </w:r>
    </w:p>
    <w:p w:rsidR="00DD40A4" w:rsidRDefault="00E13F91" w:rsidP="00DD40A4">
      <w:pPr>
        <w:pStyle w:val="Table1"/>
      </w:pPr>
      <w:bookmarkStart w:id="5" w:name="_Toc311118621"/>
      <w:bookmarkEnd w:id="4"/>
      <w:r>
        <w:t>Themes of Tort Law</w:t>
      </w:r>
      <w:bookmarkEnd w:id="5"/>
    </w:p>
    <w:p w:rsidR="00DD40A4" w:rsidRDefault="00DD40A4" w:rsidP="00831379">
      <w:pPr>
        <w:pStyle w:val="Table1"/>
        <w:jc w:val="left"/>
      </w:pPr>
    </w:p>
    <w:p w:rsidR="00DD40A4" w:rsidRDefault="00BF4EE2" w:rsidP="00DD40A4">
      <w:pPr>
        <w:pStyle w:val="ListParagraph"/>
        <w:numPr>
          <w:ilvl w:val="0"/>
          <w:numId w:val="198"/>
        </w:numPr>
      </w:pPr>
      <w:r>
        <w:rPr>
          <w:b/>
        </w:rPr>
        <w:t>WHO DECIDES?</w:t>
      </w:r>
      <w:r w:rsidR="00DD40A4">
        <w:t xml:space="preserve"> (who is your audience &amp; making the decision)</w:t>
      </w:r>
    </w:p>
    <w:p w:rsidR="00DD40A4" w:rsidRDefault="00DD40A4" w:rsidP="00DD40A4">
      <w:pPr>
        <w:pStyle w:val="ListParagraph"/>
        <w:numPr>
          <w:ilvl w:val="1"/>
          <w:numId w:val="198"/>
        </w:numPr>
      </w:pPr>
      <w:r>
        <w:t>Courts</w:t>
      </w:r>
      <w:r w:rsidR="00BF4EE2">
        <w:t xml:space="preserve"> </w:t>
      </w:r>
      <w:r w:rsidR="00BF4EE2">
        <w:sym w:font="Wingdings" w:char="F0E0"/>
      </w:r>
      <w:r w:rsidR="00BF4EE2">
        <w:t xml:space="preserve"> Incremental Change, creates change case-by-case</w:t>
      </w:r>
    </w:p>
    <w:p w:rsidR="00DD40A4" w:rsidRDefault="00DD40A4" w:rsidP="00DD40A4">
      <w:pPr>
        <w:pStyle w:val="ListParagraph"/>
        <w:numPr>
          <w:ilvl w:val="2"/>
          <w:numId w:val="198"/>
        </w:numPr>
      </w:pPr>
      <w:r>
        <w:t xml:space="preserve">Judges </w:t>
      </w:r>
    </w:p>
    <w:p w:rsidR="00DD40A4" w:rsidRDefault="00DD40A4" w:rsidP="00DD40A4">
      <w:pPr>
        <w:pStyle w:val="ListParagraph"/>
        <w:numPr>
          <w:ilvl w:val="3"/>
          <w:numId w:val="198"/>
        </w:numPr>
      </w:pPr>
      <w:r>
        <w:t>Experience?</w:t>
      </w:r>
    </w:p>
    <w:p w:rsidR="00DD40A4" w:rsidRDefault="00DD40A4" w:rsidP="00DD40A4">
      <w:pPr>
        <w:pStyle w:val="ListParagraph"/>
        <w:numPr>
          <w:ilvl w:val="3"/>
          <w:numId w:val="198"/>
        </w:numPr>
      </w:pPr>
      <w:r>
        <w:t xml:space="preserve">Knowledge of Rules </w:t>
      </w:r>
      <w:r>
        <w:sym w:font="Wingdings" w:char="F0E0"/>
      </w:r>
      <w:r>
        <w:t xml:space="preserve"> Decide Questions of Law</w:t>
      </w:r>
    </w:p>
    <w:p w:rsidR="00DD40A4" w:rsidRDefault="00DD40A4" w:rsidP="00DD40A4">
      <w:pPr>
        <w:pStyle w:val="ListParagraph"/>
        <w:numPr>
          <w:ilvl w:val="3"/>
          <w:numId w:val="198"/>
        </w:numPr>
      </w:pPr>
      <w:r>
        <w:t>Consistency</w:t>
      </w:r>
    </w:p>
    <w:p w:rsidR="00DD40A4" w:rsidRDefault="00DD40A4" w:rsidP="00DD40A4">
      <w:pPr>
        <w:pStyle w:val="ListParagraph"/>
        <w:numPr>
          <w:ilvl w:val="3"/>
          <w:numId w:val="198"/>
        </w:numPr>
      </w:pPr>
      <w:r>
        <w:t>Individual Biases</w:t>
      </w:r>
    </w:p>
    <w:p w:rsidR="00DD40A4" w:rsidRDefault="00DD40A4" w:rsidP="00DD40A4">
      <w:pPr>
        <w:pStyle w:val="ListParagraph"/>
        <w:numPr>
          <w:ilvl w:val="2"/>
          <w:numId w:val="198"/>
        </w:numPr>
      </w:pPr>
      <w:r>
        <w:t>Jury</w:t>
      </w:r>
    </w:p>
    <w:p w:rsidR="00DD40A4" w:rsidRDefault="00DD40A4" w:rsidP="00DD40A4">
      <w:pPr>
        <w:pStyle w:val="ListParagraph"/>
        <w:numPr>
          <w:ilvl w:val="3"/>
          <w:numId w:val="198"/>
        </w:numPr>
      </w:pPr>
      <w:r>
        <w:t>Democratic, jury of peers</w:t>
      </w:r>
    </w:p>
    <w:p w:rsidR="00DD40A4" w:rsidRDefault="00DD40A4" w:rsidP="00DD40A4">
      <w:pPr>
        <w:pStyle w:val="ListParagraph"/>
        <w:numPr>
          <w:ilvl w:val="3"/>
          <w:numId w:val="198"/>
        </w:numPr>
      </w:pPr>
      <w:r>
        <w:t xml:space="preserve">Expertise? Questionable… </w:t>
      </w:r>
    </w:p>
    <w:p w:rsidR="00DD40A4" w:rsidRDefault="00DD40A4" w:rsidP="00DD40A4">
      <w:pPr>
        <w:pStyle w:val="ListParagraph"/>
        <w:numPr>
          <w:ilvl w:val="3"/>
          <w:numId w:val="198"/>
        </w:numPr>
      </w:pPr>
      <w:r>
        <w:t>Good reflection of societal preferences/desires/expectations</w:t>
      </w:r>
    </w:p>
    <w:p w:rsidR="00DD40A4" w:rsidRDefault="00DD40A4" w:rsidP="00DD40A4">
      <w:pPr>
        <w:pStyle w:val="ListParagraph"/>
        <w:numPr>
          <w:ilvl w:val="3"/>
          <w:numId w:val="198"/>
        </w:numPr>
      </w:pPr>
      <w:r>
        <w:t>Inconsistent/unpredictable?</w:t>
      </w:r>
    </w:p>
    <w:p w:rsidR="00DD40A4" w:rsidRDefault="00DD40A4" w:rsidP="00DD40A4">
      <w:pPr>
        <w:pStyle w:val="ListParagraph"/>
        <w:numPr>
          <w:ilvl w:val="3"/>
          <w:numId w:val="198"/>
        </w:numPr>
      </w:pPr>
      <w:r>
        <w:t>Decides questions of Fact</w:t>
      </w:r>
    </w:p>
    <w:p w:rsidR="00DD40A4" w:rsidRDefault="00DD40A4" w:rsidP="00DD40A4">
      <w:pPr>
        <w:pStyle w:val="ListParagraph"/>
        <w:numPr>
          <w:ilvl w:val="1"/>
          <w:numId w:val="198"/>
        </w:numPr>
      </w:pPr>
      <w:r>
        <w:t>Legislatures</w:t>
      </w:r>
      <w:r w:rsidR="00BF4EE2">
        <w:t xml:space="preserve"> </w:t>
      </w:r>
      <w:r w:rsidR="00BF4EE2">
        <w:sym w:font="Wingdings" w:char="F0E0"/>
      </w:r>
      <w:r w:rsidR="00BF4EE2">
        <w:t xml:space="preserve"> Not piecemeal, more comprehensive change + can overrule courts w/ statutes</w:t>
      </w:r>
    </w:p>
    <w:p w:rsidR="00DD40A4" w:rsidRDefault="00DD40A4" w:rsidP="00DD40A4">
      <w:pPr>
        <w:pStyle w:val="ListParagraph"/>
        <w:numPr>
          <w:ilvl w:val="2"/>
          <w:numId w:val="198"/>
        </w:numPr>
      </w:pPr>
      <w:r>
        <w:t xml:space="preserve">Institutional competency? </w:t>
      </w:r>
    </w:p>
    <w:p w:rsidR="00DD40A4" w:rsidRDefault="00DD40A4" w:rsidP="00DD40A4">
      <w:pPr>
        <w:pStyle w:val="ListParagraph"/>
        <w:numPr>
          <w:ilvl w:val="2"/>
          <w:numId w:val="198"/>
        </w:numPr>
      </w:pPr>
      <w:r>
        <w:t>Better information and more research?</w:t>
      </w:r>
    </w:p>
    <w:p w:rsidR="00BF4EE2" w:rsidRDefault="00DD40A4" w:rsidP="00DD40A4">
      <w:pPr>
        <w:pStyle w:val="ListParagraph"/>
        <w:numPr>
          <w:ilvl w:val="2"/>
          <w:numId w:val="198"/>
        </w:numPr>
      </w:pPr>
      <w:r>
        <w:t>Democratic decisions to create law. More trust and legitimacy?</w:t>
      </w:r>
    </w:p>
    <w:p w:rsidR="00BF4EE2" w:rsidRDefault="00BF4EE2" w:rsidP="00BF4EE2">
      <w:pPr>
        <w:pStyle w:val="ListParagraph"/>
        <w:numPr>
          <w:ilvl w:val="1"/>
          <w:numId w:val="198"/>
        </w:numPr>
      </w:pPr>
      <w:r>
        <w:t xml:space="preserve">Possible Methods </w:t>
      </w:r>
    </w:p>
    <w:p w:rsidR="00BF4EE2" w:rsidRDefault="00BF4EE2" w:rsidP="00BF4EE2">
      <w:pPr>
        <w:pStyle w:val="ListParagraph"/>
        <w:numPr>
          <w:ilvl w:val="2"/>
          <w:numId w:val="198"/>
        </w:numPr>
      </w:pPr>
      <w:r>
        <w:t>Court leaves to legislature, follows case precedent, no new law</w:t>
      </w:r>
    </w:p>
    <w:p w:rsidR="00BF4EE2" w:rsidRDefault="00BF4EE2" w:rsidP="00BF4EE2">
      <w:pPr>
        <w:pStyle w:val="ListParagraph"/>
        <w:numPr>
          <w:ilvl w:val="2"/>
          <w:numId w:val="198"/>
        </w:numPr>
      </w:pPr>
      <w:r>
        <w:t>Court acts over legislature (Li v. Yellow Taxi Cab) or interprets statute to give courts more leeway</w:t>
      </w:r>
    </w:p>
    <w:p w:rsidR="00BF4EE2" w:rsidRDefault="00BF4EE2" w:rsidP="00BF4EE2">
      <w:pPr>
        <w:pStyle w:val="ListParagraph"/>
        <w:numPr>
          <w:ilvl w:val="2"/>
          <w:numId w:val="198"/>
        </w:numPr>
      </w:pPr>
      <w:r>
        <w:t>Court can defer/not defer to legislature</w:t>
      </w:r>
    </w:p>
    <w:p w:rsidR="00DD40A4" w:rsidRDefault="00BF4EE2" w:rsidP="00BF4EE2">
      <w:pPr>
        <w:pStyle w:val="ListParagraph"/>
        <w:numPr>
          <w:ilvl w:val="2"/>
          <w:numId w:val="198"/>
        </w:numPr>
      </w:pPr>
      <w:r>
        <w:t>Court can decide to extend/change/apply common law</w:t>
      </w:r>
    </w:p>
    <w:p w:rsidR="00DD40A4" w:rsidRPr="00763E05" w:rsidRDefault="00DD40A4" w:rsidP="00DD40A4">
      <w:pPr>
        <w:pStyle w:val="ListParagraph"/>
        <w:ind w:left="1440"/>
      </w:pPr>
    </w:p>
    <w:p w:rsidR="00DD40A4" w:rsidRDefault="00DD40A4" w:rsidP="00DD40A4">
      <w:r w:rsidRPr="006C1BC4">
        <w:rPr>
          <w:i/>
          <w:u w:val="single"/>
        </w:rPr>
        <w:t>Hammontree v. Jenner (CA 1971)</w:t>
      </w:r>
      <w:r>
        <w:t xml:space="preserve"> – Jenner has epileptic seizure and runs car into Hammontree’s shop, had long history of seizures, but Dr. approved his driver’s license. </w:t>
      </w:r>
    </w:p>
    <w:p w:rsidR="00DD40A4" w:rsidRDefault="00DD40A4" w:rsidP="00DD40A4"/>
    <w:p w:rsidR="00DD40A4" w:rsidRDefault="00DD40A4" w:rsidP="00DD40A4">
      <w:pPr>
        <w:pStyle w:val="ListParagraph"/>
        <w:numPr>
          <w:ilvl w:val="0"/>
          <w:numId w:val="197"/>
        </w:numPr>
      </w:pPr>
      <w:r>
        <w:t xml:space="preserve">Three types of arguments &amp; when they are effective: </w:t>
      </w:r>
    </w:p>
    <w:p w:rsidR="00DD40A4" w:rsidRDefault="00DD40A4" w:rsidP="00DD40A4">
      <w:pPr>
        <w:pStyle w:val="ListParagraph"/>
        <w:numPr>
          <w:ilvl w:val="1"/>
          <w:numId w:val="197"/>
        </w:numPr>
      </w:pPr>
      <w:r w:rsidRPr="001C0934">
        <w:rPr>
          <w:b/>
        </w:rPr>
        <w:t>Human</w:t>
      </w:r>
      <w:r>
        <w:t xml:space="preserve"> (may be more attractive to jury): </w:t>
      </w:r>
    </w:p>
    <w:p w:rsidR="00DD40A4" w:rsidRDefault="00DD40A4" w:rsidP="00DD40A4">
      <w:pPr>
        <w:pStyle w:val="ListParagraph"/>
        <w:numPr>
          <w:ilvl w:val="2"/>
          <w:numId w:val="197"/>
        </w:numPr>
      </w:pPr>
      <w:r>
        <w:t xml:space="preserve">Who is more blameworthy? </w:t>
      </w:r>
    </w:p>
    <w:p w:rsidR="00DD40A4" w:rsidRDefault="00DD40A4" w:rsidP="00DD40A4">
      <w:pPr>
        <w:pStyle w:val="ListParagraph"/>
        <w:numPr>
          <w:ilvl w:val="2"/>
          <w:numId w:val="197"/>
        </w:numPr>
      </w:pPr>
      <w:r>
        <w:t>Who can pay? Bear the losses with the least trouble?</w:t>
      </w:r>
    </w:p>
    <w:p w:rsidR="00DD40A4" w:rsidRDefault="00DD40A4" w:rsidP="00DD40A4">
      <w:pPr>
        <w:pStyle w:val="ListParagraph"/>
        <w:numPr>
          <w:ilvl w:val="2"/>
          <w:numId w:val="197"/>
        </w:numPr>
      </w:pPr>
      <w:r>
        <w:t>Shared blame or innocent victim?</w:t>
      </w:r>
    </w:p>
    <w:p w:rsidR="00DD40A4" w:rsidRDefault="00DD40A4" w:rsidP="00DD40A4">
      <w:pPr>
        <w:pStyle w:val="ListParagraph"/>
        <w:numPr>
          <w:ilvl w:val="1"/>
          <w:numId w:val="197"/>
        </w:numPr>
      </w:pPr>
      <w:r w:rsidRPr="001C0934">
        <w:rPr>
          <w:b/>
        </w:rPr>
        <w:t>Policy</w:t>
      </w:r>
      <w:r>
        <w:t xml:space="preserve"> (good for judge &amp; jury)?</w:t>
      </w:r>
    </w:p>
    <w:p w:rsidR="00DD40A4" w:rsidRDefault="00DD40A4" w:rsidP="00DD40A4">
      <w:pPr>
        <w:pStyle w:val="ListParagraph"/>
        <w:numPr>
          <w:ilvl w:val="2"/>
          <w:numId w:val="197"/>
        </w:numPr>
      </w:pPr>
      <w:r>
        <w:t>What is easy, less costly to administer?</w:t>
      </w:r>
    </w:p>
    <w:p w:rsidR="00DD40A4" w:rsidRDefault="00DD40A4" w:rsidP="00DD40A4">
      <w:pPr>
        <w:pStyle w:val="ListParagraph"/>
        <w:numPr>
          <w:ilvl w:val="2"/>
          <w:numId w:val="197"/>
        </w:numPr>
      </w:pPr>
      <w:r>
        <w:t>What activities, precautions do we want to encourage, discourage?</w:t>
      </w:r>
    </w:p>
    <w:p w:rsidR="00DD40A4" w:rsidRDefault="00DD40A4" w:rsidP="00DD40A4">
      <w:pPr>
        <w:pStyle w:val="ListParagraph"/>
        <w:numPr>
          <w:ilvl w:val="1"/>
          <w:numId w:val="197"/>
        </w:numPr>
      </w:pPr>
      <w:r w:rsidRPr="001C0934">
        <w:rPr>
          <w:b/>
        </w:rPr>
        <w:t>Legalistic</w:t>
      </w:r>
      <w:r>
        <w:t xml:space="preserve"> (attractive to judge)</w:t>
      </w:r>
    </w:p>
    <w:p w:rsidR="00DD40A4" w:rsidRDefault="00DD40A4" w:rsidP="00DD40A4">
      <w:pPr>
        <w:pStyle w:val="ListParagraph"/>
        <w:numPr>
          <w:ilvl w:val="2"/>
          <w:numId w:val="197"/>
        </w:numPr>
      </w:pPr>
      <w:r>
        <w:t>Easy default rule?</w:t>
      </w:r>
    </w:p>
    <w:p w:rsidR="00DD40A4" w:rsidRDefault="00DD40A4" w:rsidP="00DD40A4">
      <w:pPr>
        <w:pStyle w:val="ListParagraph"/>
        <w:numPr>
          <w:ilvl w:val="2"/>
          <w:numId w:val="197"/>
        </w:numPr>
      </w:pPr>
      <w:r>
        <w:t>Follow precedent.</w:t>
      </w:r>
    </w:p>
    <w:p w:rsidR="00DD40A4" w:rsidRDefault="00DD40A4" w:rsidP="00DD40A4">
      <w:pPr>
        <w:pStyle w:val="ListParagraph"/>
        <w:numPr>
          <w:ilvl w:val="0"/>
          <w:numId w:val="197"/>
        </w:numPr>
      </w:pPr>
      <w:r>
        <w:t xml:space="preserve">Battle is fought in </w:t>
      </w:r>
      <w:r w:rsidRPr="00763E05">
        <w:rPr>
          <w:b/>
        </w:rPr>
        <w:t>jury instructions</w:t>
      </w:r>
      <w:r>
        <w:t xml:space="preserve"> – here PL’s lawyer is pushing for a change in law regarding standard of care from negligence to SL (this needs to be reflected in jury instructions).</w:t>
      </w:r>
    </w:p>
    <w:p w:rsidR="00DD40A4" w:rsidRDefault="00DD40A4">
      <w:r>
        <w:br w:type="page"/>
      </w:r>
    </w:p>
    <w:p w:rsidR="00DD40A4" w:rsidRDefault="00DD40A4" w:rsidP="00DD40A4">
      <w:pPr>
        <w:pStyle w:val="ListParagraph"/>
      </w:pPr>
    </w:p>
    <w:p w:rsidR="00DD40A4" w:rsidRPr="00DD40A4" w:rsidRDefault="00DD40A4" w:rsidP="00DD40A4">
      <w:pPr>
        <w:pStyle w:val="ListParagraph"/>
        <w:numPr>
          <w:ilvl w:val="0"/>
          <w:numId w:val="198"/>
        </w:numPr>
        <w:rPr>
          <w:b/>
        </w:rPr>
      </w:pPr>
      <w:r w:rsidRPr="00DD40A4">
        <w:rPr>
          <w:b/>
        </w:rPr>
        <w:t>RULES V. STANDARDS</w:t>
      </w:r>
    </w:p>
    <w:p w:rsidR="00DD40A4" w:rsidRDefault="00DD40A4" w:rsidP="00DD40A4">
      <w:pPr>
        <w:pStyle w:val="ListParagraph"/>
        <w:numPr>
          <w:ilvl w:val="1"/>
          <w:numId w:val="198"/>
        </w:numPr>
      </w:pPr>
      <w:r>
        <w:t>How much tailoring do you do? (How do you tailor?)</w:t>
      </w:r>
    </w:p>
    <w:p w:rsidR="00DD40A4" w:rsidRPr="00F4717E" w:rsidRDefault="00DD40A4" w:rsidP="00DD40A4">
      <w:pPr>
        <w:pStyle w:val="ListParagraph"/>
        <w:numPr>
          <w:ilvl w:val="1"/>
          <w:numId w:val="198"/>
        </w:numPr>
        <w:rPr>
          <w:b/>
        </w:rPr>
      </w:pPr>
      <w:r w:rsidRPr="00F4717E">
        <w:rPr>
          <w:b/>
        </w:rPr>
        <w:t xml:space="preserve">Definitions </w:t>
      </w:r>
    </w:p>
    <w:p w:rsidR="00DD40A4" w:rsidRDefault="00DD40A4" w:rsidP="00DD40A4">
      <w:pPr>
        <w:pStyle w:val="ListParagraph"/>
        <w:numPr>
          <w:ilvl w:val="2"/>
          <w:numId w:val="198"/>
        </w:numPr>
      </w:pPr>
      <w:r w:rsidRPr="00F4717E">
        <w:rPr>
          <w:b/>
        </w:rPr>
        <w:t>Rules</w:t>
      </w:r>
      <w:r>
        <w:t xml:space="preserve"> - </w:t>
      </w:r>
      <w:r w:rsidRPr="003F5FB0">
        <w:t>are the most constraining and rigid. Once a rule has been interpreted and the facts have been found, then the application of the rule to the facts decides the issue to which it is relevant</w:t>
      </w:r>
      <w:r>
        <w:t>. (Five year children are not negligent)</w:t>
      </w:r>
    </w:p>
    <w:p w:rsidR="00DD40A4" w:rsidRDefault="00DD40A4" w:rsidP="00DD40A4">
      <w:pPr>
        <w:pStyle w:val="ListParagraph"/>
        <w:numPr>
          <w:ilvl w:val="2"/>
          <w:numId w:val="198"/>
        </w:numPr>
      </w:pPr>
      <w:r w:rsidRPr="00F4717E">
        <w:rPr>
          <w:b/>
        </w:rPr>
        <w:t>Standards</w:t>
      </w:r>
      <w:r>
        <w:t xml:space="preserve"> - </w:t>
      </w:r>
      <w:r w:rsidRPr="003F5FB0">
        <w:t>provide an intermediate level of constraint. Standards guide decisions but provide a greater range of choice or discretion; standards define a set of mandatory considerations</w:t>
      </w:r>
      <w:r>
        <w:t xml:space="preserve"> (Learned Hand)</w:t>
      </w:r>
    </w:p>
    <w:p w:rsidR="00DD40A4" w:rsidRDefault="00DD40A4" w:rsidP="00DD40A4">
      <w:pPr>
        <w:pStyle w:val="ListParagraph"/>
        <w:numPr>
          <w:ilvl w:val="2"/>
          <w:numId w:val="198"/>
        </w:numPr>
      </w:pPr>
      <w:r>
        <w:t xml:space="preserve">Example: </w:t>
      </w:r>
      <w:r w:rsidRPr="00DD40A4">
        <w:rPr>
          <w:b/>
        </w:rPr>
        <w:t>railroad</w:t>
      </w:r>
      <w:r>
        <w:t xml:space="preserve"> </w:t>
      </w:r>
      <w:r w:rsidRPr="00DD40A4">
        <w:rPr>
          <w:b/>
        </w:rPr>
        <w:t>crossing</w:t>
      </w:r>
      <w:r>
        <w:rPr>
          <w:b/>
        </w:rPr>
        <w:t>s</w:t>
      </w:r>
      <w:r>
        <w:t xml:space="preserve"> for drivers: </w:t>
      </w:r>
    </w:p>
    <w:p w:rsidR="00DD40A4" w:rsidRDefault="00DD40A4" w:rsidP="00DD40A4">
      <w:pPr>
        <w:pStyle w:val="ListParagraph"/>
        <w:numPr>
          <w:ilvl w:val="3"/>
          <w:numId w:val="198"/>
        </w:numPr>
      </w:pPr>
      <w:r>
        <w:t xml:space="preserve">Holmes argues that drivers must stop and look (rule, get out of car). </w:t>
      </w:r>
    </w:p>
    <w:p w:rsidR="00DD40A4" w:rsidRDefault="00DD40A4" w:rsidP="00DD40A4">
      <w:pPr>
        <w:pStyle w:val="ListParagraph"/>
        <w:numPr>
          <w:ilvl w:val="3"/>
          <w:numId w:val="198"/>
        </w:numPr>
      </w:pPr>
      <w:r>
        <w:t>Cardozo argues for a standard (drivers must be reasonable)</w:t>
      </w:r>
    </w:p>
    <w:p w:rsidR="00DD40A4" w:rsidRDefault="00DD40A4" w:rsidP="00DD40A4">
      <w:pPr>
        <w:pStyle w:val="ListParagraph"/>
        <w:numPr>
          <w:ilvl w:val="1"/>
          <w:numId w:val="198"/>
        </w:numPr>
        <w:rPr>
          <w:b/>
        </w:rPr>
      </w:pPr>
      <w:r w:rsidRPr="00F4717E">
        <w:rPr>
          <w:b/>
        </w:rPr>
        <w:t xml:space="preserve">Pros and Cons </w:t>
      </w:r>
    </w:p>
    <w:p w:rsidR="00DD40A4" w:rsidRDefault="00DD40A4" w:rsidP="00DD40A4">
      <w:pPr>
        <w:rPr>
          <w:b/>
        </w:rPr>
      </w:pPr>
    </w:p>
    <w:tbl>
      <w:tblPr>
        <w:tblStyle w:val="TableGrid"/>
        <w:tblW w:w="0" w:type="auto"/>
        <w:tblLook w:val="00BF"/>
      </w:tblPr>
      <w:tblGrid>
        <w:gridCol w:w="828"/>
        <w:gridCol w:w="4374"/>
        <w:gridCol w:w="4374"/>
      </w:tblGrid>
      <w:tr w:rsidR="00DD40A4">
        <w:tc>
          <w:tcPr>
            <w:tcW w:w="828" w:type="dxa"/>
          </w:tcPr>
          <w:p w:rsidR="00DD40A4" w:rsidRDefault="00DD40A4" w:rsidP="00DD40A4">
            <w:pPr>
              <w:rPr>
                <w:b/>
              </w:rPr>
            </w:pPr>
          </w:p>
        </w:tc>
        <w:tc>
          <w:tcPr>
            <w:tcW w:w="4374" w:type="dxa"/>
          </w:tcPr>
          <w:p w:rsidR="00DD40A4" w:rsidRDefault="00DD40A4" w:rsidP="00DD40A4">
            <w:pPr>
              <w:rPr>
                <w:b/>
              </w:rPr>
            </w:pPr>
            <w:r>
              <w:rPr>
                <w:b/>
              </w:rPr>
              <w:t>Rules</w:t>
            </w:r>
          </w:p>
        </w:tc>
        <w:tc>
          <w:tcPr>
            <w:tcW w:w="4374" w:type="dxa"/>
          </w:tcPr>
          <w:p w:rsidR="00DD40A4" w:rsidRDefault="00DD40A4" w:rsidP="00DD40A4">
            <w:pPr>
              <w:rPr>
                <w:b/>
              </w:rPr>
            </w:pPr>
            <w:r>
              <w:rPr>
                <w:b/>
              </w:rPr>
              <w:t>Standards</w:t>
            </w:r>
          </w:p>
        </w:tc>
      </w:tr>
      <w:tr w:rsidR="00DD40A4">
        <w:tc>
          <w:tcPr>
            <w:tcW w:w="828" w:type="dxa"/>
          </w:tcPr>
          <w:p w:rsidR="00DD40A4" w:rsidRDefault="00DD40A4" w:rsidP="00DD40A4">
            <w:pPr>
              <w:rPr>
                <w:b/>
              </w:rPr>
            </w:pPr>
            <w:r>
              <w:rPr>
                <w:b/>
              </w:rPr>
              <w:t>Pros</w:t>
            </w:r>
          </w:p>
        </w:tc>
        <w:tc>
          <w:tcPr>
            <w:tcW w:w="4374" w:type="dxa"/>
          </w:tcPr>
          <w:p w:rsidR="00DD40A4" w:rsidRDefault="00DD40A4" w:rsidP="00DD40A4">
            <w:r>
              <w:t>- Predictable and consistent</w:t>
            </w:r>
          </w:p>
          <w:p w:rsidR="00DD40A4" w:rsidRDefault="00DD40A4" w:rsidP="00DD40A4">
            <w:r>
              <w:t>- Clear communication/concrete</w:t>
            </w:r>
          </w:p>
          <w:p w:rsidR="00DD40A4" w:rsidRDefault="00DD40A4" w:rsidP="00DD40A4">
            <w:r>
              <w:t>- Effective deterrence</w:t>
            </w:r>
          </w:p>
          <w:p w:rsidR="00DD40A4" w:rsidRDefault="00DD40A4" w:rsidP="00DD40A4">
            <w:r>
              <w:t>- Easily administrated</w:t>
            </w:r>
          </w:p>
          <w:p w:rsidR="00DD40A4" w:rsidRDefault="00DD40A4" w:rsidP="00DD40A4">
            <w:r>
              <w:t xml:space="preserve">- Uniform </w:t>
            </w:r>
            <w:r>
              <w:sym w:font="Wingdings" w:char="F0E0"/>
            </w:r>
            <w:r>
              <w:t xml:space="preserve"> fairness</w:t>
            </w:r>
          </w:p>
          <w:p w:rsidR="00DD40A4" w:rsidRPr="00DD40A4" w:rsidRDefault="00DD40A4" w:rsidP="00DD40A4">
            <w:r>
              <w:t>- Produces settlements</w:t>
            </w:r>
          </w:p>
        </w:tc>
        <w:tc>
          <w:tcPr>
            <w:tcW w:w="4374" w:type="dxa"/>
          </w:tcPr>
          <w:p w:rsidR="00DD40A4" w:rsidRDefault="00DD40A4" w:rsidP="00DD40A4">
            <w:r>
              <w:t xml:space="preserve">- Fairness, better tailored to fact </w:t>
            </w:r>
          </w:p>
          <w:p w:rsidR="00DD40A4" w:rsidRDefault="00DD40A4" w:rsidP="00DD40A4">
            <w:r>
              <w:t>- Permits flexibility and judicial discretion</w:t>
            </w:r>
          </w:p>
          <w:p w:rsidR="00DD40A4" w:rsidRDefault="00DD40A4" w:rsidP="00DD40A4">
            <w:r>
              <w:t>- Easier to allow flexible exceptions based on circumstances</w:t>
            </w:r>
          </w:p>
          <w:p w:rsidR="00DD40A4" w:rsidRDefault="00DD40A4" w:rsidP="00DD40A4">
            <w:r>
              <w:t>- Individual justice</w:t>
            </w:r>
          </w:p>
          <w:p w:rsidR="00DD40A4" w:rsidRDefault="00DD40A4" w:rsidP="00DD40A4">
            <w:r>
              <w:t>- Resilient to changes in society</w:t>
            </w:r>
          </w:p>
          <w:p w:rsidR="00831379" w:rsidRDefault="00DD40A4" w:rsidP="00DD40A4">
            <w:r>
              <w:t>- “Justice” considerations</w:t>
            </w:r>
          </w:p>
          <w:p w:rsidR="00DD40A4" w:rsidRPr="00DD40A4" w:rsidRDefault="00831379" w:rsidP="00DD40A4">
            <w:r>
              <w:t xml:space="preserve">- Extra-deterrence </w:t>
            </w:r>
            <w:r>
              <w:sym w:font="Wingdings" w:char="F0E0"/>
            </w:r>
            <w:r>
              <w:t xml:space="preserve"> people keep away from boundaries </w:t>
            </w:r>
          </w:p>
        </w:tc>
      </w:tr>
      <w:tr w:rsidR="00DD40A4">
        <w:tc>
          <w:tcPr>
            <w:tcW w:w="828" w:type="dxa"/>
          </w:tcPr>
          <w:p w:rsidR="00DD40A4" w:rsidRDefault="00DD40A4" w:rsidP="00DD40A4">
            <w:pPr>
              <w:rPr>
                <w:b/>
              </w:rPr>
            </w:pPr>
            <w:r>
              <w:rPr>
                <w:b/>
              </w:rPr>
              <w:t>Cons</w:t>
            </w:r>
          </w:p>
        </w:tc>
        <w:tc>
          <w:tcPr>
            <w:tcW w:w="4374" w:type="dxa"/>
          </w:tcPr>
          <w:p w:rsidR="00DD40A4" w:rsidRDefault="00DD40A4" w:rsidP="00DD40A4">
            <w:r>
              <w:t>- Cuts-offs are arbitrary and harsh (all or nothing)</w:t>
            </w:r>
          </w:p>
          <w:p w:rsidR="00DD40A4" w:rsidRDefault="00DD40A4" w:rsidP="00DD40A4">
            <w:r>
              <w:t>- Not flexible</w:t>
            </w:r>
          </w:p>
          <w:p w:rsidR="00DD40A4" w:rsidRDefault="00DD40A4" w:rsidP="00DD40A4">
            <w:r>
              <w:t>- Over-inclusive/Under-inclusive</w:t>
            </w:r>
          </w:p>
          <w:p w:rsidR="00DD40A4" w:rsidRDefault="00DD40A4" w:rsidP="00DD40A4">
            <w:r>
              <w:t>- No account for “reasons” or nuances</w:t>
            </w:r>
          </w:p>
          <w:p w:rsidR="00DD40A4" w:rsidRDefault="00DD40A4" w:rsidP="00DD40A4">
            <w:r>
              <w:t xml:space="preserve">- Hard to carve out exceptions </w:t>
            </w:r>
            <w:r>
              <w:sym w:font="Wingdings" w:char="F0E0"/>
            </w:r>
            <w:r>
              <w:t xml:space="preserve"> unfair sometimes</w:t>
            </w:r>
          </w:p>
          <w:p w:rsidR="00DD40A4" w:rsidRPr="00DD40A4" w:rsidRDefault="00DD40A4" w:rsidP="00DD40A4">
            <w:r>
              <w:t>- Susceptible to manipulation</w:t>
            </w:r>
          </w:p>
        </w:tc>
        <w:tc>
          <w:tcPr>
            <w:tcW w:w="4374" w:type="dxa"/>
          </w:tcPr>
          <w:p w:rsidR="00831379" w:rsidRDefault="00DD40A4" w:rsidP="00DD40A4">
            <w:r>
              <w:rPr>
                <w:b/>
              </w:rPr>
              <w:t>-</w:t>
            </w:r>
            <w:r>
              <w:t xml:space="preserve"> Less clarity and guidance</w:t>
            </w:r>
          </w:p>
          <w:p w:rsidR="00DD40A4" w:rsidRDefault="00831379" w:rsidP="00DD40A4">
            <w:r>
              <w:t>- Unpredictable</w:t>
            </w:r>
          </w:p>
          <w:p w:rsidR="00DD40A4" w:rsidRDefault="00DD40A4" w:rsidP="00DD40A4">
            <w:r>
              <w:t>- Inconsistent results btwn similar cases</w:t>
            </w:r>
          </w:p>
          <w:p w:rsidR="00DD40A4" w:rsidRDefault="00DD40A4" w:rsidP="00DD40A4">
            <w:r>
              <w:t>- Lack of competence w/in the courts</w:t>
            </w:r>
            <w:r w:rsidR="00831379">
              <w:t xml:space="preserve"> (asking too much of juries?)</w:t>
            </w:r>
          </w:p>
          <w:p w:rsidR="00831379" w:rsidRDefault="00DD40A4" w:rsidP="00DD40A4">
            <w:r>
              <w:t>- Expensive</w:t>
            </w:r>
          </w:p>
          <w:p w:rsidR="00DD40A4" w:rsidRPr="00DD40A4" w:rsidRDefault="00831379" w:rsidP="00DD40A4">
            <w:r>
              <w:t>- Bias</w:t>
            </w:r>
          </w:p>
        </w:tc>
      </w:tr>
    </w:tbl>
    <w:p w:rsidR="00DD40A4" w:rsidRPr="00DD40A4" w:rsidRDefault="00DD40A4" w:rsidP="009444D9"/>
    <w:p w:rsidR="00304345" w:rsidRDefault="00304345"/>
    <w:p w:rsidR="00304345" w:rsidRDefault="00304345"/>
    <w:p w:rsidR="00304345" w:rsidRDefault="00304345"/>
    <w:p w:rsidR="00304345" w:rsidRDefault="00304345"/>
    <w:p w:rsidR="00304345" w:rsidRDefault="00304345"/>
    <w:p w:rsidR="00304345" w:rsidRDefault="00304345"/>
    <w:p w:rsidR="00304345" w:rsidRDefault="00304345"/>
    <w:p w:rsidR="00304345" w:rsidRDefault="00304345"/>
    <w:p w:rsidR="00304345" w:rsidRDefault="00304345"/>
    <w:p w:rsidR="00644543" w:rsidRDefault="00644543">
      <w:pPr>
        <w:rPr>
          <w:rFonts w:eastAsia="Times New Roman" w:cs="Times New Roman"/>
          <w:b/>
          <w:i/>
          <w:color w:val="000000"/>
          <w:sz w:val="28"/>
          <w:szCs w:val="22"/>
          <w:lang w:eastAsia="en-US"/>
        </w:rPr>
      </w:pPr>
    </w:p>
    <w:p w:rsidR="001F3E44" w:rsidRDefault="00E13F91" w:rsidP="00304345">
      <w:pPr>
        <w:pStyle w:val="Table1"/>
      </w:pPr>
      <w:bookmarkStart w:id="6" w:name="_Toc311118622"/>
      <w:r>
        <w:t>Aims of Tort Law</w:t>
      </w:r>
      <w:bookmarkEnd w:id="6"/>
    </w:p>
    <w:p w:rsidR="00644543" w:rsidRDefault="00644543" w:rsidP="001F3E44">
      <w:pPr>
        <w:pStyle w:val="ListParagraph"/>
        <w:numPr>
          <w:ilvl w:val="0"/>
          <w:numId w:val="200"/>
        </w:numPr>
        <w:rPr>
          <w:b/>
        </w:rPr>
      </w:pPr>
      <w:r>
        <w:rPr>
          <w:b/>
        </w:rPr>
        <w:t>Social Welfare</w:t>
      </w:r>
      <w:r w:rsidR="00A9354B">
        <w:rPr>
          <w:b/>
        </w:rPr>
        <w:t xml:space="preserve"> </w:t>
      </w:r>
      <w:r w:rsidR="00A9354B">
        <w:t xml:space="preserve">– Tort law recognizes that sometimes society needs activities that have some risk of causing harm. We don’t want to impose liability for things that cannot be foreseen or when precaution costs would be too high to stop the activity altogether. </w:t>
      </w:r>
    </w:p>
    <w:p w:rsidR="00644543" w:rsidRDefault="00644543" w:rsidP="001F3E44">
      <w:pPr>
        <w:pStyle w:val="ListParagraph"/>
        <w:numPr>
          <w:ilvl w:val="0"/>
          <w:numId w:val="200"/>
        </w:numPr>
        <w:rPr>
          <w:b/>
        </w:rPr>
      </w:pPr>
      <w:r>
        <w:rPr>
          <w:b/>
        </w:rPr>
        <w:t>Moral Luck</w:t>
      </w:r>
    </w:p>
    <w:p w:rsidR="001F3E44" w:rsidRPr="00A9354B" w:rsidRDefault="001F3E44" w:rsidP="00A9354B">
      <w:pPr>
        <w:pStyle w:val="ListParagraph"/>
        <w:numPr>
          <w:ilvl w:val="0"/>
          <w:numId w:val="200"/>
        </w:numPr>
        <w:rPr>
          <w:b/>
        </w:rPr>
      </w:pPr>
      <w:bookmarkStart w:id="7" w:name="_Toc290832096"/>
      <w:r w:rsidRPr="00A9354B">
        <w:rPr>
          <w:b/>
        </w:rPr>
        <w:t>Corrective Justice &amp; Civil Recourse</w:t>
      </w:r>
      <w:r w:rsidR="00A9354B">
        <w:rPr>
          <w:b/>
        </w:rPr>
        <w:t xml:space="preserve"> (Fairness)</w:t>
      </w:r>
      <w:r w:rsidRPr="00A9354B">
        <w:rPr>
          <w:b/>
        </w:rPr>
        <w:t>:</w:t>
      </w:r>
      <w:bookmarkEnd w:id="7"/>
      <w:r w:rsidR="00A9354B">
        <w:rPr>
          <w:b/>
        </w:rPr>
        <w:t xml:space="preserve"> </w:t>
      </w:r>
      <w:r w:rsidR="00A9354B">
        <w:t>Popular moral blame</w:t>
      </w:r>
    </w:p>
    <w:p w:rsidR="00A9354B" w:rsidRPr="00A9354B" w:rsidRDefault="00A9354B" w:rsidP="001F3E44">
      <w:pPr>
        <w:pStyle w:val="ListParagraph"/>
        <w:numPr>
          <w:ilvl w:val="1"/>
          <w:numId w:val="196"/>
        </w:numPr>
      </w:pPr>
      <w:r w:rsidRPr="00A9354B">
        <w:t xml:space="preserve">Corrective Justice: </w:t>
      </w:r>
      <w:r w:rsidR="001F3E44" w:rsidRPr="00A9354B">
        <w:t xml:space="preserve">restoring the </w:t>
      </w:r>
      <w:r w:rsidR="001F3E44" w:rsidRPr="00A9354B">
        <w:rPr>
          <w:b/>
        </w:rPr>
        <w:t>moral balance</w:t>
      </w:r>
      <w:r w:rsidR="001F3E44" w:rsidRPr="00A9354B">
        <w:t xml:space="preserve"> between wrong-doer and victim</w:t>
      </w:r>
    </w:p>
    <w:p w:rsidR="001F3E44" w:rsidRPr="00A9354B" w:rsidRDefault="00A9354B" w:rsidP="00A9354B">
      <w:pPr>
        <w:pStyle w:val="ListParagraph"/>
        <w:numPr>
          <w:ilvl w:val="2"/>
          <w:numId w:val="196"/>
        </w:numPr>
      </w:pPr>
      <w:r w:rsidRPr="00A9354B">
        <w:t>Good for individuals against intentional wrong-doer</w:t>
      </w:r>
    </w:p>
    <w:p w:rsidR="00A9354B" w:rsidRPr="00A9354B" w:rsidRDefault="001F3E44" w:rsidP="001F3E44">
      <w:pPr>
        <w:pStyle w:val="ListParagraph"/>
        <w:numPr>
          <w:ilvl w:val="1"/>
          <w:numId w:val="196"/>
        </w:numPr>
      </w:pPr>
      <w:r w:rsidRPr="00A9354B">
        <w:t xml:space="preserve">Civil Recourse: Tort law is a way of providing victims with </w:t>
      </w:r>
      <w:r w:rsidRPr="00A9354B">
        <w:rPr>
          <w:b/>
        </w:rPr>
        <w:t>recourse</w:t>
      </w:r>
      <w:r w:rsidRPr="00A9354B">
        <w:t xml:space="preserve"> for civil wrongs.</w:t>
      </w:r>
    </w:p>
    <w:p w:rsidR="001F3E44" w:rsidRPr="00A9354B" w:rsidRDefault="00A9354B" w:rsidP="00A9354B">
      <w:pPr>
        <w:pStyle w:val="ListParagraph"/>
        <w:numPr>
          <w:ilvl w:val="2"/>
          <w:numId w:val="196"/>
        </w:numPr>
      </w:pPr>
      <w:r w:rsidRPr="00A9354B">
        <w:t>Vindicates victims’ need for recognition they have been wronged</w:t>
      </w:r>
    </w:p>
    <w:p w:rsidR="00A9354B" w:rsidRDefault="00A9354B" w:rsidP="00A9354B">
      <w:pPr>
        <w:pStyle w:val="ListParagraph"/>
        <w:numPr>
          <w:ilvl w:val="1"/>
          <w:numId w:val="196"/>
        </w:numPr>
      </w:pPr>
      <w:r w:rsidRPr="00A9354B">
        <w:rPr>
          <w:b/>
        </w:rPr>
        <w:t>Critique</w:t>
      </w:r>
      <w:r w:rsidR="001F3E44" w:rsidRPr="00A9354B">
        <w:t>: Less applicable in modern day where DF is often a faceless corporation or individuals covered by liability insurance.</w:t>
      </w:r>
      <w:bookmarkStart w:id="8" w:name="_Toc290832097"/>
    </w:p>
    <w:p w:rsidR="001F3E44" w:rsidRPr="00A9354B" w:rsidRDefault="001F3E44" w:rsidP="00A9354B">
      <w:pPr>
        <w:pStyle w:val="ListParagraph"/>
        <w:numPr>
          <w:ilvl w:val="0"/>
          <w:numId w:val="196"/>
        </w:numPr>
        <w:rPr>
          <w:b/>
        </w:rPr>
      </w:pPr>
      <w:r w:rsidRPr="00A9354B">
        <w:rPr>
          <w:b/>
        </w:rPr>
        <w:t>Optimal Deterrence:</w:t>
      </w:r>
      <w:bookmarkEnd w:id="8"/>
    </w:p>
    <w:p w:rsidR="00A9354B" w:rsidRPr="00A9354B" w:rsidRDefault="00A9354B" w:rsidP="00E13F91">
      <w:pPr>
        <w:pStyle w:val="ListParagraph"/>
        <w:numPr>
          <w:ilvl w:val="1"/>
          <w:numId w:val="196"/>
        </w:numPr>
      </w:pPr>
      <w:r w:rsidRPr="00A9354B">
        <w:t>D</w:t>
      </w:r>
      <w:r w:rsidR="001F3E44" w:rsidRPr="00A9354B">
        <w:t xml:space="preserve">eter excessively risky activity so that only those losses worth avoiding are avoided. </w:t>
      </w:r>
      <w:r w:rsidRPr="00A9354B">
        <w:t>Liability is based on HARM caused (compensatory damages)</w:t>
      </w:r>
    </w:p>
    <w:p w:rsidR="001F3E44" w:rsidRPr="00A9354B" w:rsidRDefault="00A9354B" w:rsidP="001F3E44">
      <w:pPr>
        <w:pStyle w:val="ListParagraph"/>
        <w:numPr>
          <w:ilvl w:val="1"/>
          <w:numId w:val="196"/>
        </w:numPr>
      </w:pPr>
      <w:r w:rsidRPr="00A9354B">
        <w:t>Sometimes used for Punitive Damages when wrong is not caught frequently, or for intangible harms</w:t>
      </w:r>
    </w:p>
    <w:p w:rsidR="001F3E44" w:rsidRPr="00A9354B" w:rsidRDefault="001F3E44" w:rsidP="001F3E44">
      <w:pPr>
        <w:pStyle w:val="ListParagraph"/>
        <w:numPr>
          <w:ilvl w:val="1"/>
          <w:numId w:val="196"/>
        </w:numPr>
      </w:pPr>
      <w:r w:rsidRPr="00A9354B">
        <w:rPr>
          <w:b/>
        </w:rPr>
        <w:t>Pros</w:t>
      </w:r>
      <w:r w:rsidRPr="00A9354B">
        <w:t>: Produces the most economic solution – just enough deterrence to prevent risks not worth taking, but not too much to require foregoing some of the benefit of that activity.</w:t>
      </w:r>
    </w:p>
    <w:p w:rsidR="00A9354B" w:rsidRDefault="001F3E44" w:rsidP="00A9354B">
      <w:pPr>
        <w:pStyle w:val="ListParagraph"/>
        <w:numPr>
          <w:ilvl w:val="1"/>
          <w:numId w:val="196"/>
        </w:numPr>
      </w:pPr>
      <w:r w:rsidRPr="00A9354B">
        <w:rPr>
          <w:b/>
        </w:rPr>
        <w:t>Cons</w:t>
      </w:r>
      <w:r w:rsidRPr="00A9354B">
        <w:t>: Only takes into consideration economic values and ignores other important human values; pain &amp; suffering from accident shouldn’t be reduced to economic value of what it takes to prevent it.</w:t>
      </w:r>
      <w:bookmarkStart w:id="9" w:name="_Toc290832098"/>
    </w:p>
    <w:p w:rsidR="00A9354B" w:rsidRPr="00FA1B43" w:rsidRDefault="00A9354B" w:rsidP="00A9354B">
      <w:pPr>
        <w:pStyle w:val="ListParagraph"/>
        <w:numPr>
          <w:ilvl w:val="1"/>
          <w:numId w:val="196"/>
        </w:numPr>
        <w:rPr>
          <w:rFonts w:eastAsia="Times New Roman" w:cs="Times New Roman"/>
          <w:color w:val="000000"/>
          <w:szCs w:val="22"/>
          <w:lang w:eastAsia="en-US"/>
        </w:rPr>
      </w:pPr>
      <w:r w:rsidRPr="00FA1B43">
        <w:rPr>
          <w:rFonts w:eastAsia="Times New Roman" w:cs="Times New Roman"/>
          <w:color w:val="000000"/>
          <w:szCs w:val="22"/>
          <w:lang w:eastAsia="en-US"/>
        </w:rPr>
        <w:t xml:space="preserve">Complete OR Absolute Deterrence </w:t>
      </w:r>
      <w:r w:rsidRPr="00FA1B43">
        <w:rPr>
          <w:rFonts w:eastAsia="Times New Roman" w:cs="Times New Roman"/>
          <w:color w:val="000000"/>
          <w:szCs w:val="22"/>
          <w:lang w:eastAsia="en-US"/>
        </w:rPr>
        <w:sym w:font="Wingdings" w:char="F0E0"/>
      </w:r>
      <w:r w:rsidRPr="00FA1B43">
        <w:rPr>
          <w:rFonts w:eastAsia="Times New Roman" w:cs="Times New Roman"/>
          <w:color w:val="000000"/>
          <w:szCs w:val="22"/>
          <w:lang w:eastAsia="en-US"/>
        </w:rPr>
        <w:t xml:space="preserve"> Based on the gains to defendant. Take away ALL profits of bad activity </w:t>
      </w:r>
      <w:r w:rsidRPr="00FA1B43">
        <w:rPr>
          <w:rFonts w:eastAsia="Times New Roman" w:cs="Times New Roman"/>
          <w:color w:val="000000"/>
          <w:szCs w:val="22"/>
          <w:lang w:eastAsia="en-US"/>
        </w:rPr>
        <w:sym w:font="Wingdings" w:char="F0E0"/>
      </w:r>
      <w:r w:rsidRPr="00FA1B43">
        <w:rPr>
          <w:rFonts w:eastAsia="Times New Roman" w:cs="Times New Roman"/>
          <w:color w:val="000000"/>
          <w:szCs w:val="22"/>
          <w:lang w:eastAsia="en-US"/>
        </w:rPr>
        <w:t xml:space="preserve"> sh</w:t>
      </w:r>
      <w:r>
        <w:rPr>
          <w:rFonts w:eastAsia="Times New Roman" w:cs="Times New Roman"/>
          <w:color w:val="000000"/>
          <w:szCs w:val="22"/>
          <w:lang w:eastAsia="en-US"/>
        </w:rPr>
        <w:t xml:space="preserve">ut down the activity altogether, make it so there is NO gain from activity, so no incentive to do the activity </w:t>
      </w:r>
      <w:r w:rsidRPr="00203EEC">
        <w:rPr>
          <w:rFonts w:eastAsia="Times New Roman" w:cs="Times New Roman"/>
          <w:color w:val="000000"/>
          <w:szCs w:val="22"/>
          <w:lang w:eastAsia="en-US"/>
        </w:rPr>
        <w:sym w:font="Wingdings" w:char="F0E0"/>
      </w:r>
      <w:r>
        <w:rPr>
          <w:rFonts w:eastAsia="Times New Roman" w:cs="Times New Roman"/>
          <w:color w:val="000000"/>
          <w:szCs w:val="22"/>
          <w:lang w:eastAsia="en-US"/>
        </w:rPr>
        <w:t xml:space="preserve"> a lot of juries think this way (juries often seem to want to take away profits) </w:t>
      </w:r>
      <w:r w:rsidRPr="00203EEC">
        <w:rPr>
          <w:rFonts w:eastAsia="Times New Roman" w:cs="Times New Roman"/>
          <w:color w:val="000000"/>
          <w:szCs w:val="22"/>
          <w:lang w:eastAsia="en-US"/>
        </w:rPr>
        <w:sym w:font="Wingdings" w:char="F0E0"/>
      </w:r>
      <w:r>
        <w:rPr>
          <w:rFonts w:eastAsia="Times New Roman" w:cs="Times New Roman"/>
          <w:color w:val="000000"/>
          <w:szCs w:val="22"/>
          <w:lang w:eastAsia="en-US"/>
        </w:rPr>
        <w:t xml:space="preserve"> Completely independent from harm. </w:t>
      </w:r>
      <w:r w:rsidRPr="00203EEC">
        <w:rPr>
          <w:rFonts w:eastAsia="Times New Roman" w:cs="Times New Roman"/>
          <w:color w:val="000000"/>
          <w:szCs w:val="22"/>
          <w:lang w:eastAsia="en-US"/>
        </w:rPr>
        <w:sym w:font="Wingdings" w:char="F0E0"/>
      </w:r>
      <w:r>
        <w:rPr>
          <w:rFonts w:eastAsia="Times New Roman" w:cs="Times New Roman"/>
          <w:color w:val="000000"/>
          <w:szCs w:val="22"/>
          <w:lang w:eastAsia="en-US"/>
        </w:rPr>
        <w:t xml:space="preserve"> maybe this makes sense for punitive damages b/c usually it is DF focused idea, not PL focused</w:t>
      </w:r>
    </w:p>
    <w:p w:rsidR="00A9354B" w:rsidRDefault="00A9354B" w:rsidP="00A9354B">
      <w:pPr>
        <w:pStyle w:val="ListParagraph"/>
        <w:numPr>
          <w:ilvl w:val="0"/>
          <w:numId w:val="196"/>
        </w:numPr>
        <w:rPr>
          <w:rFonts w:eastAsia="Times New Roman" w:cs="Times New Roman"/>
          <w:color w:val="000000"/>
          <w:szCs w:val="22"/>
          <w:lang w:eastAsia="en-US"/>
        </w:rPr>
      </w:pPr>
      <w:r w:rsidRPr="00A9354B">
        <w:rPr>
          <w:rFonts w:eastAsia="Times New Roman" w:cs="Times New Roman"/>
          <w:b/>
          <w:color w:val="000000"/>
          <w:szCs w:val="22"/>
          <w:lang w:eastAsia="en-US"/>
        </w:rPr>
        <w:t>Absolute</w:t>
      </w:r>
      <w:r w:rsidRPr="00FA1B43">
        <w:rPr>
          <w:rFonts w:eastAsia="Times New Roman" w:cs="Times New Roman"/>
          <w:color w:val="000000"/>
          <w:szCs w:val="22"/>
          <w:lang w:eastAsia="en-US"/>
        </w:rPr>
        <w:t xml:space="preserve"> </w:t>
      </w:r>
      <w:r w:rsidRPr="00A9354B">
        <w:rPr>
          <w:rFonts w:eastAsia="Times New Roman" w:cs="Times New Roman"/>
          <w:b/>
          <w:color w:val="000000"/>
          <w:szCs w:val="22"/>
          <w:lang w:eastAsia="en-US"/>
        </w:rPr>
        <w:t>Deterrence</w:t>
      </w:r>
      <w:r w:rsidR="00123E06">
        <w:rPr>
          <w:rFonts w:eastAsia="Times New Roman" w:cs="Times New Roman"/>
          <w:b/>
          <w:color w:val="000000"/>
          <w:szCs w:val="22"/>
          <w:lang w:eastAsia="en-US"/>
        </w:rPr>
        <w:t xml:space="preserve"> (Mostly used for Punitive Damages)</w:t>
      </w:r>
    </w:p>
    <w:p w:rsidR="00A9354B" w:rsidRDefault="00A9354B" w:rsidP="00A9354B">
      <w:pPr>
        <w:pStyle w:val="ListParagraph"/>
        <w:numPr>
          <w:ilvl w:val="1"/>
          <w:numId w:val="196"/>
        </w:numPr>
        <w:rPr>
          <w:rFonts w:eastAsia="Times New Roman" w:cs="Times New Roman"/>
          <w:color w:val="000000"/>
          <w:szCs w:val="22"/>
          <w:lang w:eastAsia="en-US"/>
        </w:rPr>
      </w:pPr>
      <w:r w:rsidRPr="00FA1B43">
        <w:rPr>
          <w:rFonts w:eastAsia="Times New Roman" w:cs="Times New Roman"/>
          <w:color w:val="000000"/>
          <w:szCs w:val="22"/>
          <w:lang w:eastAsia="en-US"/>
        </w:rPr>
        <w:t>Based on the gains to defendant. Take aw</w:t>
      </w:r>
      <w:r w:rsidR="00123E06">
        <w:rPr>
          <w:rFonts w:eastAsia="Times New Roman" w:cs="Times New Roman"/>
          <w:color w:val="000000"/>
          <w:szCs w:val="22"/>
          <w:lang w:eastAsia="en-US"/>
        </w:rPr>
        <w:t xml:space="preserve">ay ALL profits of bad activity </w:t>
      </w:r>
      <w:r w:rsidR="00123E06" w:rsidRPr="00123E06">
        <w:rPr>
          <w:rFonts w:eastAsia="Times New Roman" w:cs="Times New Roman"/>
          <w:color w:val="000000"/>
          <w:szCs w:val="22"/>
          <w:lang w:eastAsia="en-US"/>
        </w:rPr>
        <w:sym w:font="Wingdings" w:char="F0E0"/>
      </w:r>
      <w:r w:rsidR="00123E06">
        <w:rPr>
          <w:rFonts w:eastAsia="Times New Roman" w:cs="Times New Roman"/>
          <w:color w:val="000000"/>
          <w:szCs w:val="22"/>
          <w:lang w:eastAsia="en-US"/>
        </w:rPr>
        <w:t xml:space="preserve"> no gain from activity, so no incentives to engage in the activity.</w:t>
      </w:r>
    </w:p>
    <w:p w:rsidR="00123E06" w:rsidRDefault="00A9354B" w:rsidP="00A9354B">
      <w:pPr>
        <w:pStyle w:val="ListParagraph"/>
        <w:numPr>
          <w:ilvl w:val="1"/>
          <w:numId w:val="196"/>
        </w:numPr>
        <w:rPr>
          <w:rFonts w:eastAsia="Times New Roman" w:cs="Times New Roman"/>
          <w:color w:val="000000"/>
          <w:szCs w:val="22"/>
          <w:lang w:eastAsia="en-US"/>
        </w:rPr>
      </w:pPr>
      <w:r>
        <w:rPr>
          <w:rFonts w:eastAsia="Times New Roman" w:cs="Times New Roman"/>
          <w:color w:val="000000"/>
          <w:szCs w:val="22"/>
          <w:lang w:eastAsia="en-US"/>
        </w:rPr>
        <w:t xml:space="preserve">Some activities are so bad we should </w:t>
      </w:r>
      <w:r w:rsidRPr="00FA1B43">
        <w:rPr>
          <w:rFonts w:eastAsia="Times New Roman" w:cs="Times New Roman"/>
          <w:color w:val="000000"/>
          <w:szCs w:val="22"/>
          <w:lang w:eastAsia="en-US"/>
        </w:rPr>
        <w:t>sh</w:t>
      </w:r>
      <w:r>
        <w:rPr>
          <w:rFonts w:eastAsia="Times New Roman" w:cs="Times New Roman"/>
          <w:color w:val="000000"/>
          <w:szCs w:val="22"/>
          <w:lang w:eastAsia="en-US"/>
        </w:rPr>
        <w:t xml:space="preserve">ut </w:t>
      </w:r>
      <w:r w:rsidR="00123E06">
        <w:rPr>
          <w:rFonts w:eastAsia="Times New Roman" w:cs="Times New Roman"/>
          <w:color w:val="000000"/>
          <w:szCs w:val="22"/>
          <w:lang w:eastAsia="en-US"/>
        </w:rPr>
        <w:t>it down.</w:t>
      </w:r>
    </w:p>
    <w:p w:rsidR="00123E06" w:rsidRDefault="00123E06" w:rsidP="00A9354B">
      <w:pPr>
        <w:pStyle w:val="ListParagraph"/>
        <w:numPr>
          <w:ilvl w:val="1"/>
          <w:numId w:val="196"/>
        </w:numPr>
        <w:rPr>
          <w:rFonts w:eastAsia="Times New Roman" w:cs="Times New Roman"/>
          <w:color w:val="000000"/>
          <w:szCs w:val="22"/>
          <w:lang w:eastAsia="en-US"/>
        </w:rPr>
      </w:pPr>
      <w:r>
        <w:rPr>
          <w:rFonts w:eastAsia="Times New Roman" w:cs="Times New Roman"/>
          <w:color w:val="000000"/>
          <w:szCs w:val="22"/>
          <w:lang w:eastAsia="en-US"/>
        </w:rPr>
        <w:t>A</w:t>
      </w:r>
      <w:r w:rsidR="00A9354B">
        <w:rPr>
          <w:rFonts w:eastAsia="Times New Roman" w:cs="Times New Roman"/>
          <w:color w:val="000000"/>
          <w:szCs w:val="22"/>
          <w:lang w:eastAsia="en-US"/>
        </w:rPr>
        <w:t xml:space="preserve"> lot of juries think this way </w:t>
      </w:r>
      <w:r>
        <w:rPr>
          <w:rFonts w:eastAsia="Times New Roman" w:cs="Times New Roman"/>
          <w:color w:val="000000"/>
          <w:szCs w:val="22"/>
          <w:lang w:eastAsia="en-US"/>
        </w:rPr>
        <w:t>for punishment when negligence is egregious.</w:t>
      </w:r>
    </w:p>
    <w:p w:rsidR="001F3E44" w:rsidRPr="00A9354B" w:rsidRDefault="001F3E44" w:rsidP="00A9354B">
      <w:pPr>
        <w:pStyle w:val="ListParagraph"/>
        <w:numPr>
          <w:ilvl w:val="0"/>
          <w:numId w:val="196"/>
        </w:numPr>
        <w:rPr>
          <w:b/>
          <w:sz w:val="22"/>
        </w:rPr>
      </w:pPr>
      <w:r w:rsidRPr="00A9354B">
        <w:rPr>
          <w:b/>
        </w:rPr>
        <w:t>Loss Distribution</w:t>
      </w:r>
      <w:r w:rsidR="00A9354B">
        <w:rPr>
          <w:b/>
        </w:rPr>
        <w:t xml:space="preserve"> (Spreading Risk)</w:t>
      </w:r>
      <w:r w:rsidRPr="00A9354B">
        <w:rPr>
          <w:b/>
        </w:rPr>
        <w:t>:</w:t>
      </w:r>
      <w:bookmarkEnd w:id="9"/>
    </w:p>
    <w:p w:rsidR="001F3E44" w:rsidRPr="00EB2832" w:rsidRDefault="001F3E44" w:rsidP="001F3E44">
      <w:pPr>
        <w:pStyle w:val="ListParagraph"/>
        <w:numPr>
          <w:ilvl w:val="1"/>
          <w:numId w:val="196"/>
        </w:numPr>
        <w:rPr>
          <w:sz w:val="22"/>
        </w:rPr>
      </w:pPr>
      <w:r w:rsidRPr="00EB2832">
        <w:rPr>
          <w:sz w:val="22"/>
        </w:rPr>
        <w:t>Promotes the broad distribution of losses due to accident/injury.</w:t>
      </w:r>
      <w:r w:rsidR="00A9354B">
        <w:rPr>
          <w:sz w:val="22"/>
        </w:rPr>
        <w:t xml:space="preserve"> Who should bear costs? Who is best person to spread the cost through society?</w:t>
      </w:r>
      <w:r w:rsidRPr="00EB2832">
        <w:rPr>
          <w:sz w:val="22"/>
        </w:rPr>
        <w:t xml:space="preserve"> </w:t>
      </w:r>
    </w:p>
    <w:p w:rsidR="001F3E44" w:rsidRPr="00EB2832" w:rsidRDefault="001F3E44" w:rsidP="001F3E44">
      <w:pPr>
        <w:pStyle w:val="ListParagraph"/>
        <w:numPr>
          <w:ilvl w:val="1"/>
          <w:numId w:val="196"/>
        </w:numPr>
        <w:rPr>
          <w:sz w:val="22"/>
        </w:rPr>
      </w:pPr>
      <w:r w:rsidRPr="00EB2832">
        <w:rPr>
          <w:b/>
          <w:sz w:val="22"/>
        </w:rPr>
        <w:t>Pros</w:t>
      </w:r>
      <w:r w:rsidRPr="00EB2832">
        <w:rPr>
          <w:sz w:val="22"/>
        </w:rPr>
        <w:t xml:space="preserve">: Among all other things equal, having a large number of people bear a small loss is better than having single person bear all of it. </w:t>
      </w:r>
    </w:p>
    <w:p w:rsidR="00A9354B" w:rsidRDefault="001F3E44" w:rsidP="00A9354B">
      <w:pPr>
        <w:pStyle w:val="ListParagraph"/>
        <w:numPr>
          <w:ilvl w:val="1"/>
          <w:numId w:val="196"/>
        </w:numPr>
        <w:rPr>
          <w:sz w:val="22"/>
        </w:rPr>
      </w:pPr>
      <w:r w:rsidRPr="00EB2832">
        <w:rPr>
          <w:b/>
          <w:sz w:val="22"/>
        </w:rPr>
        <w:t>Cons</w:t>
      </w:r>
      <w:r w:rsidRPr="00EB2832">
        <w:rPr>
          <w:sz w:val="22"/>
        </w:rPr>
        <w:t>: (1) Does not satisfy sense of moral blame (2) Tort law system is an expensive mechanism for distributing losses (insurance, social security are cheaper ways).</w:t>
      </w:r>
      <w:bookmarkStart w:id="10" w:name="_Toc290832099"/>
    </w:p>
    <w:p w:rsidR="001F3E44" w:rsidRPr="00A9354B" w:rsidRDefault="001F3E44" w:rsidP="00A9354B">
      <w:pPr>
        <w:pStyle w:val="ListParagraph"/>
        <w:numPr>
          <w:ilvl w:val="0"/>
          <w:numId w:val="196"/>
        </w:numPr>
        <w:rPr>
          <w:sz w:val="22"/>
        </w:rPr>
      </w:pPr>
      <w:r w:rsidRPr="00A9354B">
        <w:rPr>
          <w:b/>
        </w:rPr>
        <w:t>Compensation</w:t>
      </w:r>
      <w:r>
        <w:t>:</w:t>
      </w:r>
      <w:bookmarkEnd w:id="10"/>
    </w:p>
    <w:p w:rsidR="001F3E44" w:rsidRPr="00E153AA" w:rsidRDefault="001F3E44" w:rsidP="001F3E44">
      <w:pPr>
        <w:pStyle w:val="ListParagraph"/>
        <w:numPr>
          <w:ilvl w:val="1"/>
          <w:numId w:val="196"/>
        </w:numPr>
        <w:rPr>
          <w:sz w:val="22"/>
        </w:rPr>
      </w:pPr>
      <w:r w:rsidRPr="00E153AA">
        <w:rPr>
          <w:sz w:val="22"/>
        </w:rPr>
        <w:t>Promote compensation to those who have suffered injury.</w:t>
      </w:r>
      <w:r w:rsidR="00A9354B">
        <w:rPr>
          <w:sz w:val="22"/>
        </w:rPr>
        <w:t xml:space="preserve"> Return </w:t>
      </w:r>
      <w:r w:rsidR="00E13F91">
        <w:rPr>
          <w:sz w:val="22"/>
        </w:rPr>
        <w:t>PL to original state.</w:t>
      </w:r>
    </w:p>
    <w:p w:rsidR="00E13F91" w:rsidRPr="00E13F91" w:rsidRDefault="001F3E44" w:rsidP="00E13F91">
      <w:pPr>
        <w:pStyle w:val="ListParagraph"/>
        <w:numPr>
          <w:ilvl w:val="1"/>
          <w:numId w:val="196"/>
        </w:numPr>
        <w:rPr>
          <w:sz w:val="22"/>
        </w:rPr>
      </w:pPr>
      <w:r w:rsidRPr="00E13F91">
        <w:rPr>
          <w:b/>
          <w:sz w:val="22"/>
        </w:rPr>
        <w:t>Pros</w:t>
      </w:r>
      <w:r w:rsidRPr="00E13F91">
        <w:rPr>
          <w:sz w:val="22"/>
        </w:rPr>
        <w:t>: Makes people feel more secur</w:t>
      </w:r>
      <w:r w:rsidR="00E13F91">
        <w:rPr>
          <w:sz w:val="22"/>
        </w:rPr>
        <w:t>e that they will be compensated</w:t>
      </w:r>
      <w:r w:rsidR="00E13F91" w:rsidRPr="00E13F91">
        <w:rPr>
          <w:b/>
          <w:sz w:val="22"/>
        </w:rPr>
        <w:t>.</w:t>
      </w:r>
    </w:p>
    <w:p w:rsidR="00B26C68" w:rsidRPr="00E13F91" w:rsidRDefault="001F3E44" w:rsidP="00E13F91">
      <w:pPr>
        <w:pStyle w:val="ListParagraph"/>
        <w:numPr>
          <w:ilvl w:val="1"/>
          <w:numId w:val="196"/>
        </w:numPr>
        <w:rPr>
          <w:sz w:val="22"/>
        </w:rPr>
      </w:pPr>
      <w:r w:rsidRPr="00E13F91">
        <w:rPr>
          <w:b/>
          <w:sz w:val="22"/>
        </w:rPr>
        <w:t>Cons</w:t>
      </w:r>
      <w:r w:rsidRPr="00E13F91">
        <w:rPr>
          <w:sz w:val="22"/>
        </w:rPr>
        <w:t>: We need more than injury to justify liability, so there needs to be more than just the goal of compensation.</w:t>
      </w:r>
    </w:p>
    <w:p w:rsidR="00B26C68" w:rsidRDefault="001F3E44" w:rsidP="00E13F91">
      <w:pPr>
        <w:pStyle w:val="Table1"/>
      </w:pPr>
      <w:bookmarkStart w:id="11" w:name="_Toc311118623"/>
      <w:r>
        <w:t>Economic Theories of Torts</w:t>
      </w:r>
      <w:bookmarkEnd w:id="11"/>
    </w:p>
    <w:p w:rsidR="009444D9" w:rsidRDefault="009444D9" w:rsidP="00B26C68">
      <w:pPr>
        <w:pStyle w:val="Table1"/>
      </w:pPr>
    </w:p>
    <w:p w:rsidR="00DD40A4" w:rsidRPr="001F3E44" w:rsidRDefault="00DD40A4" w:rsidP="001F3E44">
      <w:pPr>
        <w:rPr>
          <w:b/>
        </w:rPr>
      </w:pPr>
      <w:r w:rsidRPr="001F3E44">
        <w:rPr>
          <w:b/>
        </w:rPr>
        <w:t>CALEBRESI AIMS OF TORT LAW (Cheapest Cost Avoider)</w:t>
      </w:r>
    </w:p>
    <w:p w:rsidR="00DD40A4" w:rsidRPr="001F3E44" w:rsidRDefault="00DD40A4" w:rsidP="001F3E44">
      <w:pPr>
        <w:pStyle w:val="ListParagraph"/>
        <w:numPr>
          <w:ilvl w:val="0"/>
          <w:numId w:val="201"/>
        </w:numPr>
        <w:rPr>
          <w:b/>
        </w:rPr>
      </w:pPr>
      <w:r w:rsidRPr="00DD40A4">
        <w:t xml:space="preserve">Goal of tort law is to find the </w:t>
      </w:r>
      <w:r w:rsidRPr="001F3E44">
        <w:rPr>
          <w:b/>
          <w:u w:val="single"/>
        </w:rPr>
        <w:t>cheapest cost avoider</w:t>
      </w:r>
      <w:r w:rsidRPr="00DD40A4">
        <w:t>, make him pay the costs.</w:t>
      </w:r>
    </w:p>
    <w:p w:rsidR="00DD40A4" w:rsidRPr="001F3E44" w:rsidRDefault="00DD40A4" w:rsidP="001F3E44">
      <w:pPr>
        <w:pStyle w:val="ListParagraph"/>
        <w:numPr>
          <w:ilvl w:val="2"/>
          <w:numId w:val="201"/>
        </w:numPr>
        <w:rPr>
          <w:u w:val="single"/>
        </w:rPr>
      </w:pPr>
      <w:r w:rsidRPr="00DD40A4">
        <w:t xml:space="preserve">Aim is </w:t>
      </w:r>
      <w:r w:rsidR="00834B6B">
        <w:t xml:space="preserve">optimal deterrence </w:t>
      </w:r>
      <w:r w:rsidR="00834B6B">
        <w:sym w:font="Wingdings" w:char="F0E0"/>
      </w:r>
      <w:r w:rsidRPr="00DD40A4">
        <w:t xml:space="preserve"> minimize</w:t>
      </w:r>
      <w:r>
        <w:t xml:space="preserve"> COST TO SOCIETY</w:t>
      </w:r>
    </w:p>
    <w:p w:rsidR="00DD40A4" w:rsidRPr="00DD40A4" w:rsidRDefault="00834B6B" w:rsidP="001F3E44">
      <w:pPr>
        <w:pStyle w:val="ListParagraph"/>
        <w:numPr>
          <w:ilvl w:val="2"/>
          <w:numId w:val="201"/>
        </w:numPr>
      </w:pPr>
      <w:r w:rsidRPr="001F3E44">
        <w:rPr>
          <w:u w:val="single"/>
        </w:rPr>
        <w:t>Injury</w:t>
      </w:r>
      <w:r w:rsidR="00DD40A4" w:rsidRPr="001F3E44">
        <w:rPr>
          <w:u w:val="single"/>
        </w:rPr>
        <w:t xml:space="preserve"> cost</w:t>
      </w:r>
      <w:r w:rsidR="00DD40A4" w:rsidRPr="00DD40A4">
        <w:t xml:space="preserve"> </w:t>
      </w:r>
      <w:r w:rsidR="00DD40A4">
        <w:t xml:space="preserve">(cost to victim) </w:t>
      </w:r>
      <w:r w:rsidR="00DD40A4" w:rsidRPr="00DD40A4">
        <w:t>+</w:t>
      </w:r>
      <w:r w:rsidR="00DD40A4" w:rsidRPr="001F3E44">
        <w:rPr>
          <w:u w:val="single"/>
        </w:rPr>
        <w:t xml:space="preserve"> precaution cost</w:t>
      </w:r>
      <w:r w:rsidR="00DD40A4" w:rsidRPr="00DD40A4">
        <w:t xml:space="preserve"> </w:t>
      </w:r>
      <w:r w:rsidR="00DD40A4">
        <w:t>(cost of activity)</w:t>
      </w:r>
    </w:p>
    <w:p w:rsidR="00DB100D" w:rsidRDefault="00DD40A4" w:rsidP="001F3E44">
      <w:pPr>
        <w:pStyle w:val="ListParagraph"/>
        <w:numPr>
          <w:ilvl w:val="1"/>
          <w:numId w:val="201"/>
        </w:numPr>
      </w:pPr>
      <w:r>
        <w:t>Try to internalize ALL the externalities</w:t>
      </w:r>
    </w:p>
    <w:p w:rsidR="00DB100D" w:rsidRDefault="00DB100D" w:rsidP="001F3E44">
      <w:pPr>
        <w:pStyle w:val="ListParagraph"/>
        <w:numPr>
          <w:ilvl w:val="0"/>
          <w:numId w:val="201"/>
        </w:numPr>
      </w:pPr>
      <w:r>
        <w:t>Who is Cheapest Cost Avoider?</w:t>
      </w:r>
    </w:p>
    <w:p w:rsidR="00834B6B" w:rsidRDefault="00DB100D" w:rsidP="001F3E44">
      <w:pPr>
        <w:pStyle w:val="ListParagraph"/>
        <w:numPr>
          <w:ilvl w:val="1"/>
          <w:numId w:val="201"/>
        </w:numPr>
      </w:pPr>
      <w:r w:rsidRPr="001F3E44">
        <w:rPr>
          <w:b/>
        </w:rPr>
        <w:t>CCA v. 1</w:t>
      </w:r>
      <w:r>
        <w:t xml:space="preserve"> –</w:t>
      </w:r>
      <w:r w:rsidR="00834B6B">
        <w:t xml:space="preserve"> Stick liability on the person who has the best knowledge of:</w:t>
      </w:r>
    </w:p>
    <w:p w:rsidR="00FB31F6" w:rsidRDefault="00FB31F6" w:rsidP="001F3E44">
      <w:pPr>
        <w:pStyle w:val="ListParagraph"/>
        <w:numPr>
          <w:ilvl w:val="2"/>
          <w:numId w:val="201"/>
        </w:numPr>
      </w:pPr>
      <w:r>
        <w:t>Knows the risks/harm (who will be hurt, what extent)</w:t>
      </w:r>
    </w:p>
    <w:p w:rsidR="00FB31F6" w:rsidRDefault="00834B6B" w:rsidP="001F3E44">
      <w:pPr>
        <w:pStyle w:val="ListParagraph"/>
        <w:numPr>
          <w:ilvl w:val="2"/>
          <w:numId w:val="201"/>
        </w:numPr>
      </w:pPr>
      <w:r>
        <w:t xml:space="preserve">Knows precautions possible </w:t>
      </w:r>
    </w:p>
    <w:p w:rsidR="00FB31F6" w:rsidRDefault="00FB31F6" w:rsidP="001F3E44">
      <w:pPr>
        <w:pStyle w:val="ListParagraph"/>
        <w:numPr>
          <w:ilvl w:val="2"/>
          <w:numId w:val="201"/>
        </w:numPr>
      </w:pPr>
      <w:r>
        <w:t xml:space="preserve">Knows the tort law </w:t>
      </w:r>
      <w:r>
        <w:sym w:font="Wingdings" w:char="F0E0"/>
      </w:r>
      <w:r>
        <w:t xml:space="preserve"> needs to know if they would be liable</w:t>
      </w:r>
    </w:p>
    <w:p w:rsidR="00834B6B" w:rsidRDefault="00FB31F6" w:rsidP="001F3E44">
      <w:pPr>
        <w:pStyle w:val="ListParagraph"/>
        <w:numPr>
          <w:ilvl w:val="1"/>
          <w:numId w:val="201"/>
        </w:numPr>
      </w:pPr>
      <w:r>
        <w:t>Problems of CCA v. 1:</w:t>
      </w:r>
      <w:r w:rsidRPr="00FB31F6">
        <w:t xml:space="preserve"> </w:t>
      </w:r>
      <w:r>
        <w:t xml:space="preserve">Morality, blameworthiness, social norms, distribution, risk spreading are not considered by CCA (school shouldn’t pay for factory’s pollution, almost seems like you are sticking liability on the more responsible party) AND no stability b/c who gets stuck w/ liability depends completely on volatile factors like technology </w:t>
      </w:r>
    </w:p>
    <w:p w:rsidR="00DD40A4" w:rsidRDefault="00DB100D" w:rsidP="001F3E44">
      <w:pPr>
        <w:pStyle w:val="ListParagraph"/>
        <w:numPr>
          <w:ilvl w:val="1"/>
          <w:numId w:val="201"/>
        </w:numPr>
      </w:pPr>
      <w:r w:rsidRPr="001F3E44">
        <w:rPr>
          <w:b/>
        </w:rPr>
        <w:t>CCA v. 2</w:t>
      </w:r>
      <w:r>
        <w:t xml:space="preserve"> – Who is the cheapest transactor? “Best briber”?</w:t>
      </w:r>
    </w:p>
    <w:p w:rsidR="00DD40A4" w:rsidRDefault="00DD40A4" w:rsidP="001F3E44">
      <w:pPr>
        <w:pStyle w:val="ListParagraph"/>
        <w:numPr>
          <w:ilvl w:val="2"/>
          <w:numId w:val="201"/>
        </w:numPr>
      </w:pPr>
      <w:r>
        <w:t xml:space="preserve">Best briber is one who faces the lowest transaction costs, </w:t>
      </w:r>
      <w:r w:rsidR="004C021D">
        <w:t>based on</w:t>
      </w:r>
      <w:r>
        <w:t xml:space="preserve"> Coase Theorem. Factors:</w:t>
      </w:r>
    </w:p>
    <w:p w:rsidR="00DD40A4" w:rsidRDefault="00DD40A4" w:rsidP="001F3E44">
      <w:pPr>
        <w:pStyle w:val="ListParagraph"/>
        <w:numPr>
          <w:ilvl w:val="3"/>
          <w:numId w:val="201"/>
        </w:numPr>
      </w:pPr>
      <w:r>
        <w:t>Who knows the risks?</w:t>
      </w:r>
    </w:p>
    <w:p w:rsidR="00DD40A4" w:rsidRDefault="00DD40A4" w:rsidP="001F3E44">
      <w:pPr>
        <w:pStyle w:val="ListParagraph"/>
        <w:numPr>
          <w:ilvl w:val="3"/>
          <w:numId w:val="201"/>
        </w:numPr>
      </w:pPr>
      <w:r>
        <w:t>Who knows how to reduce the risks?</w:t>
      </w:r>
    </w:p>
    <w:p w:rsidR="00DD40A4" w:rsidRDefault="00DD40A4" w:rsidP="001F3E44">
      <w:pPr>
        <w:pStyle w:val="ListParagraph"/>
        <w:numPr>
          <w:ilvl w:val="3"/>
          <w:numId w:val="201"/>
        </w:numPr>
      </w:pPr>
      <w:r>
        <w:t>Who knows whether they will be liable?</w:t>
      </w:r>
    </w:p>
    <w:p w:rsidR="003B6AB3" w:rsidRDefault="00DD40A4" w:rsidP="001F3E44">
      <w:pPr>
        <w:pStyle w:val="ListParagraph"/>
        <w:numPr>
          <w:ilvl w:val="0"/>
          <w:numId w:val="201"/>
        </w:numPr>
      </w:pPr>
      <w:r w:rsidRPr="001F3E44">
        <w:rPr>
          <w:u w:val="single"/>
        </w:rPr>
        <w:t>“But for” causation</w:t>
      </w:r>
      <w:r>
        <w:t xml:space="preserve"> sweeps all candidates in, </w:t>
      </w:r>
      <w:r w:rsidRPr="001F3E44">
        <w:rPr>
          <w:u w:val="single"/>
        </w:rPr>
        <w:t>proximate cause</w:t>
      </w:r>
      <w:r w:rsidR="004C021D">
        <w:t xml:space="preserve"> is the tool to implement the idea of CCA,</w:t>
      </w:r>
      <w:r>
        <w:t xml:space="preserve"> assigns liability to the CCA  </w:t>
      </w:r>
    </w:p>
    <w:p w:rsidR="003B6AB3" w:rsidRDefault="003B6AB3" w:rsidP="001F3E44">
      <w:pPr>
        <w:pStyle w:val="ListParagraph"/>
        <w:numPr>
          <w:ilvl w:val="1"/>
          <w:numId w:val="201"/>
        </w:numPr>
      </w:pPr>
      <w:r>
        <w:t xml:space="preserve">BP Case (no causation) – we want causation in fact for optimal deterrence b/c causation makes sure that precaution taken would have made a difference, don’t want ppl just spending precaution money that makes no difference in other ppl’s harms (waste) </w:t>
      </w:r>
      <w:r>
        <w:sym w:font="Wingdings" w:char="F0E0"/>
      </w:r>
      <w:r>
        <w:t xml:space="preserve"> many tortfeasors have limited resources, so only spend $ on things that make a difference to people </w:t>
      </w:r>
    </w:p>
    <w:p w:rsidR="00DD40A4" w:rsidRDefault="003B6AB3" w:rsidP="001F3E44">
      <w:pPr>
        <w:pStyle w:val="ListParagraph"/>
        <w:numPr>
          <w:ilvl w:val="1"/>
          <w:numId w:val="201"/>
        </w:numPr>
      </w:pPr>
      <w:r>
        <w:t>Proximate Cause/HWR – we have tort law for certain types of harm, that is what we assign liability for, we can’t prevent freak accidents, harm has to be foreseeable, people can’t take precautions they don’t know about</w:t>
      </w:r>
    </w:p>
    <w:p w:rsidR="00DD40A4" w:rsidRPr="001F3E44" w:rsidRDefault="00DD40A4" w:rsidP="001F3E44">
      <w:pPr>
        <w:pStyle w:val="ListParagraph"/>
        <w:numPr>
          <w:ilvl w:val="0"/>
          <w:numId w:val="201"/>
        </w:numPr>
        <w:rPr>
          <w:highlight w:val="yellow"/>
        </w:rPr>
      </w:pPr>
      <w:r w:rsidRPr="001F3E44">
        <w:rPr>
          <w:b/>
        </w:rPr>
        <w:t>Calebresi</w:t>
      </w:r>
      <w:r w:rsidRPr="009770DD">
        <w:t xml:space="preserve"> </w:t>
      </w:r>
      <w:r w:rsidRPr="001F3E44">
        <w:rPr>
          <w:i/>
          <w:u w:val="single"/>
        </w:rPr>
        <w:t>Compensation Goals</w:t>
      </w:r>
      <w:r w:rsidRPr="001F3E44">
        <w:rPr>
          <w:i/>
        </w:rPr>
        <w:t xml:space="preserve"> </w:t>
      </w:r>
      <w:r w:rsidRPr="009770DD">
        <w:t>(backward looking – ex post)</w:t>
      </w:r>
    </w:p>
    <w:p w:rsidR="00DD40A4" w:rsidRDefault="00DD40A4" w:rsidP="001F3E44">
      <w:pPr>
        <w:pStyle w:val="ListParagraph"/>
        <w:numPr>
          <w:ilvl w:val="1"/>
          <w:numId w:val="201"/>
        </w:numPr>
      </w:pPr>
      <w:r>
        <w:t>Spreading of losses and costs via insurance and mutual insurance to promote societal distribution of losses</w:t>
      </w:r>
    </w:p>
    <w:p w:rsidR="00DD40A4" w:rsidRDefault="00DD40A4" w:rsidP="001F3E44">
      <w:pPr>
        <w:pStyle w:val="ListParagraph"/>
        <w:numPr>
          <w:ilvl w:val="1"/>
          <w:numId w:val="201"/>
        </w:numPr>
      </w:pPr>
      <w:r>
        <w:t>Wealth distribution – deep pockets</w:t>
      </w:r>
      <w:r w:rsidR="004E4129">
        <w:t xml:space="preserve"> should pay</w:t>
      </w:r>
      <w:r>
        <w:t>:</w:t>
      </w:r>
    </w:p>
    <w:p w:rsidR="00DD40A4" w:rsidRDefault="00DD40A4" w:rsidP="001F3E44">
      <w:pPr>
        <w:pStyle w:val="ListParagraph"/>
        <w:numPr>
          <w:ilvl w:val="2"/>
          <w:numId w:val="201"/>
        </w:numPr>
      </w:pPr>
      <w:r>
        <w:t>Better able to bear the costs (form of thinking about insurance)</w:t>
      </w:r>
    </w:p>
    <w:p w:rsidR="00DD40A4" w:rsidRDefault="00DD40A4" w:rsidP="001F3E44">
      <w:pPr>
        <w:pStyle w:val="ListParagraph"/>
        <w:numPr>
          <w:ilvl w:val="2"/>
          <w:numId w:val="201"/>
        </w:numPr>
      </w:pPr>
      <w:r>
        <w:t xml:space="preserve">Diminishing marginal utility of money </w:t>
      </w:r>
      <w:r w:rsidR="004E4129">
        <w:sym w:font="Wingdings" w:char="F0E0"/>
      </w:r>
      <w:r w:rsidR="004E4129">
        <w:t xml:space="preserve"> better to tax rich</w:t>
      </w:r>
    </w:p>
    <w:p w:rsidR="00DD40A4" w:rsidRDefault="00DD40A4" w:rsidP="001F3E44">
      <w:pPr>
        <w:pStyle w:val="ListParagraph"/>
        <w:numPr>
          <w:ilvl w:val="2"/>
          <w:numId w:val="201"/>
        </w:numPr>
      </w:pPr>
      <w:r>
        <w:t xml:space="preserve">More </w:t>
      </w:r>
      <w:r w:rsidR="004E4129">
        <w:t>$</w:t>
      </w:r>
      <w:r>
        <w:t xml:space="preserve"> means more power to control things </w:t>
      </w:r>
      <w:r w:rsidR="004E4129">
        <w:t xml:space="preserve">= more responsibility </w:t>
      </w:r>
    </w:p>
    <w:p w:rsidR="00DD40A4" w:rsidRDefault="00DD40A4" w:rsidP="001F3E44">
      <w:pPr>
        <w:pStyle w:val="ListParagraph"/>
        <w:numPr>
          <w:ilvl w:val="1"/>
          <w:numId w:val="201"/>
        </w:numPr>
      </w:pPr>
      <w:r>
        <w:t>We are still uncomfortable with a disconnect with the physical connection;</w:t>
      </w:r>
      <w:r w:rsidRPr="001F3E44">
        <w:rPr>
          <w:b/>
        </w:rPr>
        <w:t xml:space="preserve"> causation doesn’t matter</w:t>
      </w:r>
      <w:r>
        <w:t xml:space="preserve"> when we are just concerned with distribution or deep pockets (</w:t>
      </w:r>
      <w:r w:rsidR="004E4129">
        <w:t>same as taxes)</w:t>
      </w:r>
    </w:p>
    <w:p w:rsidR="00DD40A4" w:rsidRDefault="00DD40A4" w:rsidP="001F3E44">
      <w:pPr>
        <w:pStyle w:val="ListParagraph"/>
        <w:numPr>
          <w:ilvl w:val="1"/>
          <w:numId w:val="201"/>
        </w:numPr>
      </w:pPr>
      <w:r w:rsidRPr="001F3E44">
        <w:rPr>
          <w:b/>
        </w:rPr>
        <w:t>Fairness/Deterrence:</w:t>
      </w:r>
      <w:r>
        <w:t xml:space="preserve"> </w:t>
      </w:r>
      <w:r w:rsidR="00834B6B">
        <w:t>Person should only pay if at fault. Need to deter people form dangerous conduct, rich ppl can’t just pay.</w:t>
      </w:r>
      <w:r>
        <w:t xml:space="preserve"> </w:t>
      </w:r>
    </w:p>
    <w:p w:rsidR="001F3E44" w:rsidRPr="001F3E44" w:rsidRDefault="001F3E44" w:rsidP="001F3E44">
      <w:pPr>
        <w:pStyle w:val="ListParagraph"/>
        <w:ind w:left="360"/>
      </w:pPr>
    </w:p>
    <w:p w:rsidR="00DD40A4" w:rsidRPr="009770DD" w:rsidRDefault="00DD40A4" w:rsidP="001F3E44">
      <w:pPr>
        <w:pStyle w:val="ListParagraph"/>
        <w:numPr>
          <w:ilvl w:val="0"/>
          <w:numId w:val="201"/>
        </w:numPr>
      </w:pPr>
      <w:r w:rsidRPr="001F3E44">
        <w:rPr>
          <w:b/>
        </w:rPr>
        <w:t>Calebresi</w:t>
      </w:r>
      <w:r w:rsidRPr="009770DD">
        <w:t xml:space="preserve"> </w:t>
      </w:r>
      <w:r w:rsidRPr="001F3E44">
        <w:rPr>
          <w:i/>
          <w:u w:val="single"/>
        </w:rPr>
        <w:t>Deterrence Goals</w:t>
      </w:r>
      <w:r w:rsidRPr="001F3E44">
        <w:rPr>
          <w:i/>
        </w:rPr>
        <w:t xml:space="preserve"> </w:t>
      </w:r>
      <w:r w:rsidRPr="009770DD">
        <w:t>(forward looking – ex ante)</w:t>
      </w:r>
      <w:r w:rsidR="00F25234">
        <w:t xml:space="preserve"> (negligence is the person that is CCA, not the bad, fault creator)</w:t>
      </w:r>
    </w:p>
    <w:p w:rsidR="00DD40A4" w:rsidRDefault="00DD40A4" w:rsidP="001F3E44">
      <w:pPr>
        <w:pStyle w:val="ListParagraph"/>
        <w:numPr>
          <w:ilvl w:val="1"/>
          <w:numId w:val="201"/>
        </w:numPr>
      </w:pPr>
      <w:r>
        <w:t xml:space="preserve">Efficient deterrence: minimize the sum of injury costs and safety (precaution) costs as well </w:t>
      </w:r>
    </w:p>
    <w:p w:rsidR="00DD40A4" w:rsidRDefault="00DD40A4" w:rsidP="001F3E44">
      <w:pPr>
        <w:pStyle w:val="ListParagraph"/>
        <w:numPr>
          <w:ilvl w:val="1"/>
          <w:numId w:val="201"/>
        </w:numPr>
      </w:pPr>
      <w:r w:rsidRPr="001F3E44">
        <w:rPr>
          <w:b/>
        </w:rPr>
        <w:t>Specific deterrence</w:t>
      </w:r>
      <w:r>
        <w:t xml:space="preserve"> (regulation): regulations to control behavior </w:t>
      </w:r>
      <w:r w:rsidR="009444D9">
        <w:t>(bans)</w:t>
      </w:r>
    </w:p>
    <w:p w:rsidR="009444D9" w:rsidRDefault="00DD40A4" w:rsidP="001F3E44">
      <w:pPr>
        <w:pStyle w:val="ListParagraph"/>
        <w:numPr>
          <w:ilvl w:val="2"/>
          <w:numId w:val="201"/>
        </w:numPr>
      </w:pPr>
      <w:r>
        <w:t xml:space="preserve">We do not need to know the exact causation </w:t>
      </w:r>
    </w:p>
    <w:p w:rsidR="00DD40A4" w:rsidRDefault="00DD40A4" w:rsidP="001F3E44">
      <w:pPr>
        <w:pStyle w:val="ListParagraph"/>
        <w:numPr>
          <w:ilvl w:val="2"/>
          <w:numId w:val="201"/>
        </w:numPr>
      </w:pPr>
      <w:r>
        <w:t xml:space="preserve">Not as economically efficient compared to general because it does not account for different situations such as changing technology and circumstances </w:t>
      </w:r>
    </w:p>
    <w:p w:rsidR="00DD40A4" w:rsidRDefault="00DD40A4" w:rsidP="001F3E44">
      <w:pPr>
        <w:pStyle w:val="ListParagraph"/>
        <w:numPr>
          <w:ilvl w:val="1"/>
          <w:numId w:val="201"/>
        </w:numPr>
      </w:pPr>
      <w:r w:rsidRPr="001F3E44">
        <w:rPr>
          <w:b/>
        </w:rPr>
        <w:t>General deterrence</w:t>
      </w:r>
      <w:r>
        <w:t xml:space="preserve"> (price/tax): increases the price of certain activities such as carbon tax </w:t>
      </w:r>
    </w:p>
    <w:p w:rsidR="00DD40A4" w:rsidRDefault="00DD40A4" w:rsidP="001F3E44">
      <w:pPr>
        <w:pStyle w:val="ListParagraph"/>
        <w:numPr>
          <w:ilvl w:val="2"/>
          <w:numId w:val="201"/>
        </w:numPr>
      </w:pPr>
      <w:r w:rsidRPr="001F3E44">
        <w:rPr>
          <w:b/>
        </w:rPr>
        <w:t>Works through causation</w:t>
      </w:r>
      <w:r>
        <w:t xml:space="preserve">: A link between behavior and the harm – we can generate the proper price and tax to achieve the right amount of deterrence. </w:t>
      </w:r>
    </w:p>
    <w:p w:rsidR="00DD40A4" w:rsidRDefault="00DD40A4" w:rsidP="001F3E44">
      <w:pPr>
        <w:pStyle w:val="ListParagraph"/>
        <w:numPr>
          <w:ilvl w:val="2"/>
          <w:numId w:val="201"/>
        </w:numPr>
      </w:pPr>
      <w:r w:rsidRPr="001F3E44">
        <w:rPr>
          <w:b/>
        </w:rPr>
        <w:t>Forseeability matters more for this</w:t>
      </w:r>
      <w:r>
        <w:t xml:space="preserve"> because we can measure the right price that leads to the proper amount of deterrence (and not lead to over-deterrence or under-deterrence)</w:t>
      </w:r>
    </w:p>
    <w:p w:rsidR="00DD40A4" w:rsidRDefault="00DD40A4" w:rsidP="001F3E44">
      <w:pPr>
        <w:pStyle w:val="ListParagraph"/>
        <w:numPr>
          <w:ilvl w:val="3"/>
          <w:numId w:val="201"/>
        </w:numPr>
      </w:pPr>
      <w:r>
        <w:t xml:space="preserve">You need to foresee the amount of harm in order to impose a proper amount of price or taxation to deter that behavior in an efficient manner </w:t>
      </w:r>
    </w:p>
    <w:p w:rsidR="00DD40A4" w:rsidRDefault="00DD40A4" w:rsidP="001F3E44">
      <w:pPr>
        <w:pStyle w:val="ListParagraph"/>
        <w:numPr>
          <w:ilvl w:val="3"/>
          <w:numId w:val="201"/>
        </w:numPr>
      </w:pPr>
      <w:r>
        <w:t>Internalize the costs</w:t>
      </w:r>
    </w:p>
    <w:p w:rsidR="00DD40A4" w:rsidRDefault="00DD40A4" w:rsidP="001F3E44">
      <w:pPr>
        <w:pStyle w:val="ListParagraph"/>
        <w:numPr>
          <w:ilvl w:val="2"/>
          <w:numId w:val="201"/>
        </w:numPr>
      </w:pPr>
      <w:r>
        <w:t>Price mechanism makes it more efficient to adopt cheapest choice</w:t>
      </w:r>
    </w:p>
    <w:p w:rsidR="00DD40A4" w:rsidRDefault="00DD40A4" w:rsidP="001F3E44">
      <w:pPr>
        <w:pStyle w:val="ListParagraph"/>
        <w:numPr>
          <w:ilvl w:val="3"/>
          <w:numId w:val="201"/>
        </w:numPr>
      </w:pPr>
      <w:r>
        <w:t xml:space="preserve">People can adopt a more efficient (cheaper) choice when there’s no regulation </w:t>
      </w:r>
    </w:p>
    <w:p w:rsidR="00DD40A4" w:rsidRDefault="00DD40A4" w:rsidP="001F3E44">
      <w:pPr>
        <w:pStyle w:val="ListParagraph"/>
        <w:numPr>
          <w:ilvl w:val="1"/>
          <w:numId w:val="201"/>
        </w:numPr>
      </w:pPr>
      <w:r>
        <w:t xml:space="preserve">Controls both </w:t>
      </w:r>
      <w:r w:rsidRPr="001F3E44">
        <w:rPr>
          <w:i/>
          <w:u w:val="single"/>
        </w:rPr>
        <w:t xml:space="preserve">care levels </w:t>
      </w:r>
      <w:r w:rsidRPr="001F3E44">
        <w:rPr>
          <w:u w:val="single"/>
        </w:rPr>
        <w:t xml:space="preserve">and </w:t>
      </w:r>
      <w:r w:rsidRPr="001F3E44">
        <w:rPr>
          <w:i/>
          <w:u w:val="single"/>
        </w:rPr>
        <w:t>activity levels</w:t>
      </w:r>
      <w:r w:rsidRPr="001F3E44">
        <w:rPr>
          <w:i/>
        </w:rPr>
        <w:t xml:space="preserve"> </w:t>
      </w:r>
      <w:r>
        <w:sym w:font="Wingdings" w:char="F0E0"/>
      </w:r>
      <w:r>
        <w:t xml:space="preserve"> if the harm costs $100 and the business is $90, then it will shut down. </w:t>
      </w:r>
      <w:r w:rsidRPr="001F3E44">
        <w:rPr>
          <w:i/>
        </w:rPr>
        <w:t xml:space="preserve">Care level </w:t>
      </w:r>
      <w:r>
        <w:t xml:space="preserve">affects both the harm causer and the potential victim; </w:t>
      </w:r>
      <w:r w:rsidRPr="001F3E44">
        <w:rPr>
          <w:i/>
        </w:rPr>
        <w:t>activity level</w:t>
      </w:r>
      <w:r>
        <w:t xml:space="preserve"> only controls the harm causer’s behavior </w:t>
      </w:r>
    </w:p>
    <w:p w:rsidR="00DD40A4" w:rsidRDefault="00DD40A4" w:rsidP="00DD40A4"/>
    <w:p w:rsidR="001F3E44" w:rsidRDefault="001F3E44">
      <w:pPr>
        <w:rPr>
          <w:b/>
        </w:rPr>
      </w:pPr>
      <w:r>
        <w:rPr>
          <w:b/>
        </w:rPr>
        <w:br w:type="page"/>
      </w:r>
    </w:p>
    <w:p w:rsidR="00DD40A4" w:rsidRPr="009444D9" w:rsidRDefault="00DD40A4" w:rsidP="001F3E44">
      <w:r w:rsidRPr="001F3E44">
        <w:rPr>
          <w:b/>
        </w:rPr>
        <w:t>COASE THEORY – FUNCTION OF LAW</w:t>
      </w:r>
    </w:p>
    <w:p w:rsidR="00DD40A4" w:rsidRDefault="00DD40A4" w:rsidP="001F3E44">
      <w:pPr>
        <w:pStyle w:val="ListParagraph"/>
        <w:numPr>
          <w:ilvl w:val="0"/>
          <w:numId w:val="198"/>
        </w:numPr>
      </w:pPr>
      <w:r w:rsidRPr="001F3E44">
        <w:rPr>
          <w:i/>
          <w:u w:val="single"/>
        </w:rPr>
        <w:t>Coase Theorem</w:t>
      </w:r>
      <w:r w:rsidRPr="001F3E44">
        <w:rPr>
          <w:u w:val="single"/>
        </w:rPr>
        <w:t>:</w:t>
      </w:r>
      <w:r>
        <w:t xml:space="preserve"> </w:t>
      </w:r>
      <w:r w:rsidR="009444D9">
        <w:t>when there is no transactions costs, regardless of where liability is placed, the parties will bargain to get the cheapest, most optimal solution (school w/ giant fan and factory w/ scrubbers)</w:t>
      </w:r>
    </w:p>
    <w:p w:rsidR="00DD40A4" w:rsidRDefault="00DD40A4" w:rsidP="001F3E44">
      <w:pPr>
        <w:pStyle w:val="ListParagraph"/>
        <w:numPr>
          <w:ilvl w:val="1"/>
          <w:numId w:val="198"/>
        </w:numPr>
      </w:pPr>
      <w:r>
        <w:t xml:space="preserve">Questions the </w:t>
      </w:r>
      <w:r w:rsidRPr="00F03111">
        <w:rPr>
          <w:b/>
        </w:rPr>
        <w:t xml:space="preserve">purpose of the </w:t>
      </w:r>
      <w:r w:rsidR="009444D9">
        <w:rPr>
          <w:b/>
        </w:rPr>
        <w:t>law</w:t>
      </w:r>
      <w:r w:rsidRPr="00F03111">
        <w:rPr>
          <w:b/>
        </w:rPr>
        <w:t>?</w:t>
      </w:r>
      <w:r w:rsidR="009444D9">
        <w:t xml:space="preserve"> Do we need law at all if society will achieve most cost efficient result?</w:t>
      </w:r>
    </w:p>
    <w:p w:rsidR="001F3E44" w:rsidRDefault="00DD40A4" w:rsidP="001F3E44">
      <w:pPr>
        <w:pStyle w:val="ListParagraph"/>
        <w:numPr>
          <w:ilvl w:val="0"/>
          <w:numId w:val="198"/>
        </w:numPr>
        <w:rPr>
          <w:u w:val="single"/>
        </w:rPr>
      </w:pPr>
      <w:r>
        <w:rPr>
          <w:u w:val="single"/>
        </w:rPr>
        <w:t>Critiques</w:t>
      </w:r>
      <w:r w:rsidRPr="000666D7">
        <w:rPr>
          <w:u w:val="single"/>
        </w:rPr>
        <w:t xml:space="preserve"> and </w:t>
      </w:r>
      <w:r>
        <w:rPr>
          <w:u w:val="single"/>
        </w:rPr>
        <w:t>Limitations</w:t>
      </w:r>
      <w:r w:rsidRPr="000666D7">
        <w:rPr>
          <w:u w:val="single"/>
        </w:rPr>
        <w:t xml:space="preserve"> of Coase Theorem </w:t>
      </w:r>
    </w:p>
    <w:p w:rsidR="001F3E44" w:rsidRPr="001F3E44" w:rsidRDefault="001F3E44" w:rsidP="001F3E44">
      <w:pPr>
        <w:pStyle w:val="ListParagraph"/>
        <w:numPr>
          <w:ilvl w:val="1"/>
          <w:numId w:val="198"/>
        </w:numPr>
        <w:rPr>
          <w:u w:val="single"/>
        </w:rPr>
      </w:pPr>
      <w:r>
        <w:t xml:space="preserve">Assumes there is no transaction costs </w:t>
      </w:r>
      <w:r>
        <w:sym w:font="Wingdings" w:char="F0E0"/>
      </w:r>
      <w:r>
        <w:t xml:space="preserve"> unrealistic and sometimes bargaining is impossible (e.g. too many parties, unknown parties)</w:t>
      </w:r>
    </w:p>
    <w:p w:rsidR="001F3E44" w:rsidRPr="001F3E44" w:rsidRDefault="001F3E44" w:rsidP="001F3E44">
      <w:pPr>
        <w:pStyle w:val="ListParagraph"/>
        <w:numPr>
          <w:ilvl w:val="2"/>
          <w:numId w:val="198"/>
        </w:numPr>
        <w:rPr>
          <w:u w:val="single"/>
        </w:rPr>
      </w:pPr>
      <w:r>
        <w:t>Coase works when there is good bargaining ability:</w:t>
      </w:r>
    </w:p>
    <w:p w:rsidR="001F3E44" w:rsidRPr="001F3E44" w:rsidRDefault="001F3E44" w:rsidP="001F3E44">
      <w:pPr>
        <w:pStyle w:val="ListParagraph"/>
        <w:numPr>
          <w:ilvl w:val="3"/>
          <w:numId w:val="198"/>
        </w:numPr>
        <w:rPr>
          <w:u w:val="single"/>
        </w:rPr>
      </w:pPr>
      <w:r>
        <w:t>Sophisticated parties who know how to negotiate</w:t>
      </w:r>
    </w:p>
    <w:p w:rsidR="001F3E44" w:rsidRPr="001F3E44" w:rsidRDefault="001F3E44" w:rsidP="001F3E44">
      <w:pPr>
        <w:pStyle w:val="ListParagraph"/>
        <w:numPr>
          <w:ilvl w:val="3"/>
          <w:numId w:val="198"/>
        </w:numPr>
        <w:rPr>
          <w:u w:val="single"/>
        </w:rPr>
      </w:pPr>
      <w:r>
        <w:t>Parties have pre-existing relationship</w:t>
      </w:r>
    </w:p>
    <w:p w:rsidR="001F3E44" w:rsidRPr="001F3E44" w:rsidRDefault="001F3E44" w:rsidP="001F3E44">
      <w:pPr>
        <w:pStyle w:val="ListParagraph"/>
        <w:numPr>
          <w:ilvl w:val="3"/>
          <w:numId w:val="198"/>
        </w:numPr>
        <w:rPr>
          <w:u w:val="single"/>
        </w:rPr>
      </w:pPr>
      <w:r>
        <w:t>Fewer parties</w:t>
      </w:r>
    </w:p>
    <w:p w:rsidR="001F3E44" w:rsidRPr="001F3E44" w:rsidRDefault="001F3E44" w:rsidP="001F3E44">
      <w:pPr>
        <w:pStyle w:val="ListParagraph"/>
        <w:numPr>
          <w:ilvl w:val="3"/>
          <w:numId w:val="198"/>
        </w:numPr>
        <w:rPr>
          <w:u w:val="single"/>
        </w:rPr>
      </w:pPr>
      <w:r>
        <w:t>Harms are easily monetized</w:t>
      </w:r>
    </w:p>
    <w:p w:rsidR="001F3E44" w:rsidRPr="001F3E44" w:rsidRDefault="001F3E44" w:rsidP="001F3E44">
      <w:pPr>
        <w:pStyle w:val="ListParagraph"/>
        <w:numPr>
          <w:ilvl w:val="2"/>
          <w:numId w:val="198"/>
        </w:numPr>
        <w:rPr>
          <w:u w:val="single"/>
        </w:rPr>
      </w:pPr>
      <w:r>
        <w:t>Role of Law: if TC costs are high, law is important.</w:t>
      </w:r>
    </w:p>
    <w:p w:rsidR="001F3E44" w:rsidRPr="001F3E44" w:rsidRDefault="001F3E44" w:rsidP="001F3E44">
      <w:pPr>
        <w:pStyle w:val="ListParagraph"/>
        <w:numPr>
          <w:ilvl w:val="1"/>
          <w:numId w:val="198"/>
        </w:numPr>
        <w:rPr>
          <w:u w:val="single"/>
        </w:rPr>
      </w:pPr>
      <w:r>
        <w:t>Ignores distributional consequences: fairness, fault, etc.</w:t>
      </w:r>
    </w:p>
    <w:p w:rsidR="001F3E44" w:rsidRPr="001F3E44" w:rsidRDefault="001F3E44" w:rsidP="001F3E44">
      <w:pPr>
        <w:pStyle w:val="ListParagraph"/>
        <w:numPr>
          <w:ilvl w:val="2"/>
          <w:numId w:val="198"/>
        </w:numPr>
        <w:rPr>
          <w:u w:val="single"/>
        </w:rPr>
      </w:pPr>
      <w:r>
        <w:t>Coase works when bargaining power is equal:</w:t>
      </w:r>
    </w:p>
    <w:p w:rsidR="001F3E44" w:rsidRPr="001F3E44" w:rsidRDefault="001F3E44" w:rsidP="001F3E44">
      <w:pPr>
        <w:pStyle w:val="ListParagraph"/>
        <w:numPr>
          <w:ilvl w:val="3"/>
          <w:numId w:val="198"/>
        </w:numPr>
        <w:rPr>
          <w:u w:val="single"/>
        </w:rPr>
      </w:pPr>
      <w:r>
        <w:t>2 big businesses</w:t>
      </w:r>
    </w:p>
    <w:p w:rsidR="00DD40A4" w:rsidRPr="001F3E44" w:rsidRDefault="001F3E44" w:rsidP="001F3E44">
      <w:pPr>
        <w:pStyle w:val="ListParagraph"/>
        <w:numPr>
          <w:ilvl w:val="2"/>
          <w:numId w:val="198"/>
        </w:numPr>
        <w:rPr>
          <w:u w:val="single"/>
        </w:rPr>
      </w:pPr>
      <w:r>
        <w:t xml:space="preserve">Role of Law: Where we stick liability, that party must bribe or pay, so law attempts to place liability on CCA (either party that knows more, or best briber) </w:t>
      </w:r>
      <w:r>
        <w:sym w:font="Wingdings" w:char="F0E0"/>
      </w:r>
      <w:r>
        <w:t xml:space="preserve"> creates incentive for person stuck with liability to actually find the CCA.</w:t>
      </w:r>
    </w:p>
    <w:p w:rsidR="00DD40A4" w:rsidRPr="005D0214" w:rsidRDefault="00DD40A4" w:rsidP="00DD40A4"/>
    <w:p w:rsidR="00DD40A4" w:rsidRPr="00B26C68" w:rsidRDefault="001F3E44">
      <w:pPr>
        <w:rPr>
          <w:rFonts w:eastAsia="Times New Roman" w:cs="Times New Roman"/>
          <w:b/>
          <w:i/>
          <w:color w:val="000000"/>
          <w:sz w:val="28"/>
          <w:szCs w:val="22"/>
          <w:lang w:eastAsia="en-US"/>
        </w:rPr>
      </w:pPr>
      <w:bookmarkStart w:id="12" w:name="_Toc288938689"/>
      <w:bookmarkStart w:id="13" w:name="_Toc290832095"/>
      <w:r>
        <w:br w:type="page"/>
      </w:r>
      <w:bookmarkEnd w:id="12"/>
      <w:bookmarkEnd w:id="13"/>
    </w:p>
    <w:p w:rsidR="00F37438" w:rsidRPr="006D1355" w:rsidRDefault="003D0EE5" w:rsidP="009519C7">
      <w:pPr>
        <w:pStyle w:val="Table1"/>
        <w:rPr>
          <w:sz w:val="28"/>
        </w:rPr>
      </w:pPr>
      <w:bookmarkStart w:id="14" w:name="_Toc311118624"/>
      <w:r w:rsidRPr="006D1355">
        <w:t>Negligence</w:t>
      </w:r>
      <w:bookmarkEnd w:id="14"/>
    </w:p>
    <w:p w:rsidR="001C0E68" w:rsidRPr="006D1355" w:rsidRDefault="001C0E68" w:rsidP="001C0E68">
      <w:pPr>
        <w:rPr>
          <w:u w:val="single"/>
        </w:rPr>
      </w:pPr>
    </w:p>
    <w:p w:rsidR="009B43E0" w:rsidRPr="006D1355" w:rsidRDefault="009B43E0" w:rsidP="00564AED">
      <w:pPr>
        <w:pStyle w:val="Table2"/>
      </w:pPr>
      <w:bookmarkStart w:id="15" w:name="_Toc311118625"/>
      <w:r w:rsidRPr="006D1355">
        <w:t>Building Blocks of Negligence</w:t>
      </w:r>
      <w:bookmarkEnd w:id="15"/>
    </w:p>
    <w:p w:rsidR="009B43E0" w:rsidRPr="006D1355" w:rsidRDefault="009B43E0" w:rsidP="009B43E0">
      <w:pPr>
        <w:pStyle w:val="Table2"/>
        <w:numPr>
          <w:ilvl w:val="0"/>
          <w:numId w:val="0"/>
        </w:numPr>
        <w:ind w:left="720"/>
      </w:pPr>
    </w:p>
    <w:tbl>
      <w:tblPr>
        <w:tblStyle w:val="TableGrid"/>
        <w:tblW w:w="0" w:type="auto"/>
        <w:tblLook w:val="04A0"/>
      </w:tblPr>
      <w:tblGrid>
        <w:gridCol w:w="9576"/>
      </w:tblGrid>
      <w:tr w:rsidR="009B43E0" w:rsidRPr="006D1355">
        <w:tc>
          <w:tcPr>
            <w:tcW w:w="9576" w:type="dxa"/>
          </w:tcPr>
          <w:p w:rsidR="009B43E0" w:rsidRPr="006D1355" w:rsidRDefault="009B43E0" w:rsidP="009B43E0">
            <w:pPr>
              <w:pStyle w:val="ListParagraph"/>
              <w:numPr>
                <w:ilvl w:val="3"/>
                <w:numId w:val="1"/>
              </w:numPr>
              <w:ind w:left="630"/>
              <w:rPr>
                <w:b/>
              </w:rPr>
            </w:pPr>
            <w:r w:rsidRPr="006D1355">
              <w:rPr>
                <w:b/>
              </w:rPr>
              <w:t>Standard of Care</w:t>
            </w:r>
          </w:p>
          <w:p w:rsidR="009B43E0" w:rsidRPr="006D1355" w:rsidRDefault="009B43E0" w:rsidP="009B43E0">
            <w:pPr>
              <w:pStyle w:val="ListParagraph"/>
              <w:numPr>
                <w:ilvl w:val="4"/>
                <w:numId w:val="1"/>
              </w:numPr>
              <w:ind w:left="990"/>
            </w:pPr>
            <w:r w:rsidRPr="006D1355">
              <w:t>Generally: Reasonable Care</w:t>
            </w:r>
            <w:r w:rsidR="00D67AF0" w:rsidRPr="006D1355">
              <w:t>, but could be extraordinary care for some situations.</w:t>
            </w:r>
          </w:p>
          <w:p w:rsidR="009B43E0" w:rsidRPr="006D1355" w:rsidRDefault="009B43E0" w:rsidP="009B43E0">
            <w:pPr>
              <w:pStyle w:val="ListParagraph"/>
              <w:numPr>
                <w:ilvl w:val="3"/>
                <w:numId w:val="1"/>
              </w:numPr>
              <w:ind w:left="630"/>
              <w:rPr>
                <w:b/>
              </w:rPr>
            </w:pPr>
            <w:r w:rsidRPr="006D1355">
              <w:rPr>
                <w:b/>
              </w:rPr>
              <w:t>Burden of Proof</w:t>
            </w:r>
          </w:p>
          <w:p w:rsidR="009B43E0" w:rsidRPr="006D1355" w:rsidRDefault="009B43E0" w:rsidP="009B43E0">
            <w:pPr>
              <w:pStyle w:val="ListParagraph"/>
              <w:numPr>
                <w:ilvl w:val="4"/>
                <w:numId w:val="1"/>
              </w:numPr>
              <w:ind w:left="990"/>
            </w:pPr>
            <w:r w:rsidRPr="006D1355">
              <w:t>Plaintiff must prove defendant didn’t take ordinary care</w:t>
            </w:r>
          </w:p>
          <w:p w:rsidR="009B43E0" w:rsidRPr="006D1355" w:rsidRDefault="009B43E0" w:rsidP="009B43E0">
            <w:pPr>
              <w:pStyle w:val="ListParagraph"/>
              <w:numPr>
                <w:ilvl w:val="3"/>
                <w:numId w:val="1"/>
              </w:numPr>
              <w:ind w:left="630"/>
              <w:rPr>
                <w:b/>
              </w:rPr>
            </w:pPr>
            <w:r w:rsidRPr="006D1355">
              <w:rPr>
                <w:b/>
              </w:rPr>
              <w:t>Plaintiff’s Role</w:t>
            </w:r>
          </w:p>
          <w:p w:rsidR="009B43E0" w:rsidRPr="006D1355" w:rsidRDefault="009B43E0" w:rsidP="009B43E0">
            <w:pPr>
              <w:pStyle w:val="ListParagraph"/>
              <w:numPr>
                <w:ilvl w:val="4"/>
                <w:numId w:val="1"/>
              </w:numPr>
              <w:ind w:left="990"/>
            </w:pPr>
            <w:r w:rsidRPr="006D1355">
              <w:t>Contributory Negligence OR Comparative Negligence</w:t>
            </w:r>
          </w:p>
          <w:p w:rsidR="009B43E0" w:rsidRPr="006D1355" w:rsidRDefault="009B43E0" w:rsidP="009B43E0">
            <w:pPr>
              <w:pStyle w:val="ListParagraph"/>
              <w:numPr>
                <w:ilvl w:val="3"/>
                <w:numId w:val="1"/>
              </w:numPr>
              <w:ind w:left="630"/>
              <w:rPr>
                <w:b/>
              </w:rPr>
            </w:pPr>
            <w:r w:rsidRPr="006D1355">
              <w:rPr>
                <w:b/>
              </w:rPr>
              <w:t>Foreseeable Risk</w:t>
            </w:r>
          </w:p>
          <w:p w:rsidR="009B43E0" w:rsidRPr="006D1355" w:rsidRDefault="009B43E0" w:rsidP="009B43E0">
            <w:pPr>
              <w:pStyle w:val="ListParagraph"/>
              <w:numPr>
                <w:ilvl w:val="4"/>
                <w:numId w:val="1"/>
              </w:numPr>
              <w:ind w:left="990"/>
            </w:pPr>
            <w:r w:rsidRPr="006D1355">
              <w:t>Do not need to guard against extraordinary accidents</w:t>
            </w:r>
          </w:p>
          <w:p w:rsidR="009B43E0" w:rsidRPr="006D1355" w:rsidRDefault="009B43E0" w:rsidP="009B43E0">
            <w:pPr>
              <w:pStyle w:val="ListParagraph"/>
              <w:numPr>
                <w:ilvl w:val="3"/>
                <w:numId w:val="1"/>
              </w:numPr>
              <w:ind w:left="630"/>
              <w:rPr>
                <w:b/>
              </w:rPr>
            </w:pPr>
            <w:r w:rsidRPr="006D1355">
              <w:rPr>
                <w:b/>
              </w:rPr>
              <w:t>Untaken Precautions</w:t>
            </w:r>
          </w:p>
          <w:p w:rsidR="009B43E0" w:rsidRPr="006D1355" w:rsidRDefault="009B43E0" w:rsidP="009B43E0">
            <w:pPr>
              <w:pStyle w:val="ListParagraph"/>
              <w:numPr>
                <w:ilvl w:val="4"/>
                <w:numId w:val="1"/>
              </w:numPr>
              <w:ind w:left="990"/>
            </w:pPr>
            <w:r w:rsidRPr="006D1355">
              <w:t xml:space="preserve">Must weight cost of precaution against possible liability. If defendant failed to take a precaution that was worth taking, there is negligence.  </w:t>
            </w:r>
          </w:p>
        </w:tc>
      </w:tr>
    </w:tbl>
    <w:p w:rsidR="009B43E0" w:rsidRPr="006D1355" w:rsidRDefault="009B43E0" w:rsidP="009B43E0">
      <w:pPr>
        <w:pStyle w:val="Table2"/>
        <w:numPr>
          <w:ilvl w:val="0"/>
          <w:numId w:val="0"/>
        </w:numPr>
        <w:ind w:left="720"/>
      </w:pPr>
    </w:p>
    <w:p w:rsidR="00564AED" w:rsidRPr="006D1355" w:rsidRDefault="00CD50DB" w:rsidP="00564AED">
      <w:pPr>
        <w:pStyle w:val="Table2"/>
      </w:pPr>
      <w:bookmarkStart w:id="16" w:name="_Toc311118626"/>
      <w:r w:rsidRPr="006D1355">
        <w:t>Early History</w:t>
      </w:r>
      <w:bookmarkEnd w:id="16"/>
    </w:p>
    <w:p w:rsidR="00EF6AF1" w:rsidRPr="006D1355" w:rsidRDefault="008D7F52" w:rsidP="001C0E68">
      <w:pPr>
        <w:rPr>
          <w:u w:val="single"/>
        </w:rPr>
      </w:pPr>
      <w:r>
        <w:rPr>
          <w:noProof/>
          <w:u w:val="single"/>
          <w:lang w:eastAsia="ko-KR"/>
        </w:rPr>
        <w:pict>
          <v:shapetype id="_x0000_t202" coordsize="21600,21600" o:spt="202" path="m0,0l0,21600,21600,21600,21600,0xe">
            <v:stroke joinstyle="miter"/>
            <v:path gradientshapeok="t" o:connecttype="rect"/>
          </v:shapetype>
          <v:shape id="Text Box 65" o:spid="_x0000_s1026" type="#_x0000_t202" style="position:absolute;margin-left:0;margin-top:19.65pt;width:449.6pt;height:215.4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" filled="f" strokecolor="black [3213]">
            <v:textbox style="mso-next-textbox:#Text Box 65" inset=",7.2pt,,7.2pt">
              <w:txbxContent>
                <w:p w:rsidR="00020505" w:rsidRPr="00E90719" w:rsidRDefault="00020505" w:rsidP="00CD50DB">
                  <w:pPr>
                    <w:rPr>
                      <w:rFonts w:cs="Times New Roman"/>
                      <w:szCs w:val="22"/>
                      <w:lang w:eastAsia="en-US"/>
                    </w:rPr>
                  </w:pPr>
                  <w:r w:rsidRPr="00E90719">
                    <w:rPr>
                      <w:rFonts w:cs="Times New Roman"/>
                      <w:szCs w:val="22"/>
                      <w:lang w:eastAsia="en-US"/>
                    </w:rPr>
                    <w:t xml:space="preserve">Long ago, </w:t>
                  </w:r>
                  <w:r w:rsidRPr="00E90719">
                    <w:rPr>
                      <w:rFonts w:cs="Times New Roman"/>
                      <w:b/>
                      <w:szCs w:val="22"/>
                      <w:lang w:eastAsia="en-US"/>
                    </w:rPr>
                    <w:t>writ of</w:t>
                  </w:r>
                  <w:r w:rsidRPr="00E90719">
                    <w:rPr>
                      <w:rFonts w:cs="Times New Roman"/>
                      <w:szCs w:val="22"/>
                      <w:lang w:eastAsia="en-US"/>
                    </w:rPr>
                    <w:t xml:space="preserve"> </w:t>
                  </w:r>
                  <w:r w:rsidRPr="00E90719">
                    <w:rPr>
                      <w:rFonts w:cs="Times New Roman"/>
                      <w:b/>
                      <w:szCs w:val="22"/>
                      <w:lang w:eastAsia="en-US"/>
                    </w:rPr>
                    <w:t>trespass</w:t>
                  </w:r>
                  <w:r w:rsidRPr="00E90719">
                    <w:rPr>
                      <w:rFonts w:cs="Times New Roman"/>
                      <w:szCs w:val="22"/>
                      <w:lang w:eastAsia="en-US"/>
                    </w:rPr>
                    <w:t xml:space="preserve"> was only form of action:</w:t>
                  </w:r>
                </w:p>
                <w:p w:rsidR="00020505" w:rsidRPr="00E90719" w:rsidRDefault="00020505" w:rsidP="00CD50DB">
                  <w:pPr>
                    <w:pStyle w:val="ListParagraph"/>
                    <w:numPr>
                      <w:ilvl w:val="0"/>
                      <w:numId w:val="3"/>
                    </w:numPr>
                    <w:rPr>
                      <w:rFonts w:cs="Times New Roman"/>
                      <w:szCs w:val="22"/>
                      <w:lang w:eastAsia="en-US"/>
                    </w:rPr>
                  </w:pPr>
                  <w:r w:rsidRPr="00E90719">
                    <w:rPr>
                      <w:rFonts w:cs="Times New Roman"/>
                      <w:szCs w:val="22"/>
                      <w:lang w:eastAsia="en-US"/>
                    </w:rPr>
                    <w:t xml:space="preserve">Trespass by Force of Arms (aka battery) </w:t>
                  </w:r>
                </w:p>
                <w:p w:rsidR="00020505" w:rsidRPr="00E90719" w:rsidRDefault="00020505" w:rsidP="00CD50DB">
                  <w:pPr>
                    <w:pStyle w:val="ListParagraph"/>
                    <w:numPr>
                      <w:ilvl w:val="0"/>
                      <w:numId w:val="3"/>
                    </w:numPr>
                    <w:rPr>
                      <w:rFonts w:cs="Times New Roman"/>
                      <w:szCs w:val="22"/>
                      <w:lang w:eastAsia="en-US"/>
                    </w:rPr>
                  </w:pPr>
                  <w:r w:rsidRPr="00E90719">
                    <w:rPr>
                      <w:rFonts w:cs="Times New Roman"/>
                      <w:szCs w:val="22"/>
                      <w:lang w:eastAsia="en-US"/>
                    </w:rPr>
                    <w:t>Trespass to Land (breaching plaintiff’s boundary)</w:t>
                  </w:r>
                </w:p>
                <w:p w:rsidR="00020505" w:rsidRDefault="00020505" w:rsidP="00CD50DB">
                  <w:pPr>
                    <w:textAlignment w:val="center"/>
                    <w:rPr>
                      <w:szCs w:val="22"/>
                      <w:lang w:eastAsia="en-US"/>
                    </w:rPr>
                  </w:pPr>
                  <w:r w:rsidRPr="00E90719">
                    <w:rPr>
                      <w:szCs w:val="22"/>
                      <w:lang w:eastAsia="en-US"/>
                    </w:rPr>
                    <w:t xml:space="preserve">If trespass occurred by </w:t>
                  </w:r>
                  <w:r w:rsidRPr="00E90719">
                    <w:rPr>
                      <w:b/>
                      <w:szCs w:val="22"/>
                      <w:lang w:eastAsia="en-US"/>
                    </w:rPr>
                    <w:t>direct action</w:t>
                  </w:r>
                  <w:r w:rsidRPr="00E90719">
                    <w:rPr>
                      <w:szCs w:val="22"/>
                      <w:lang w:eastAsia="en-US"/>
                    </w:rPr>
                    <w:t xml:space="preserve"> of the defendant, they would be </w:t>
                  </w:r>
                  <w:r w:rsidRPr="00E90719">
                    <w:rPr>
                      <w:b/>
                      <w:szCs w:val="22"/>
                      <w:lang w:eastAsia="en-US"/>
                    </w:rPr>
                    <w:t>strictly liable</w:t>
                  </w:r>
                  <w:r w:rsidRPr="00E90719">
                    <w:rPr>
                      <w:szCs w:val="22"/>
                      <w:lang w:eastAsia="en-US"/>
                    </w:rPr>
                    <w:t>.</w:t>
                  </w:r>
                  <w:r>
                    <w:rPr>
                      <w:szCs w:val="22"/>
                      <w:lang w:eastAsia="en-US"/>
                    </w:rPr>
                    <w:t xml:space="preserve"> </w:t>
                  </w:r>
                </w:p>
                <w:p w:rsidR="00020505" w:rsidRPr="000F736C" w:rsidRDefault="00020505" w:rsidP="000F736C">
                  <w:pPr>
                    <w:pStyle w:val="ListParagraph"/>
                    <w:numPr>
                      <w:ilvl w:val="0"/>
                      <w:numId w:val="4"/>
                    </w:numPr>
                    <w:textAlignment w:val="center"/>
                    <w:rPr>
                      <w:szCs w:val="22"/>
                      <w:lang w:eastAsia="en-US"/>
                    </w:rPr>
                  </w:pPr>
                  <w:r w:rsidRPr="000F736C">
                    <w:rPr>
                      <w:szCs w:val="22"/>
                      <w:lang w:eastAsia="en-US"/>
                    </w:rPr>
                    <w:t xml:space="preserve">Only defense is proving </w:t>
                  </w:r>
                  <w:r>
                    <w:rPr>
                      <w:szCs w:val="22"/>
                      <w:lang w:eastAsia="en-US"/>
                    </w:rPr>
                    <w:t>defendant</w:t>
                  </w:r>
                  <w:r w:rsidRPr="000F736C">
                    <w:rPr>
                      <w:szCs w:val="22"/>
                      <w:lang w:eastAsia="en-US"/>
                    </w:rPr>
                    <w:t xml:space="preserve"> exercised </w:t>
                  </w:r>
                  <w:r w:rsidRPr="000F736C">
                    <w:rPr>
                      <w:i/>
                      <w:szCs w:val="22"/>
                      <w:lang w:eastAsia="en-US"/>
                    </w:rPr>
                    <w:t>extraordinary care</w:t>
                  </w:r>
                  <w:r w:rsidRPr="000F736C">
                    <w:rPr>
                      <w:szCs w:val="22"/>
                      <w:lang w:eastAsia="en-US"/>
                    </w:rPr>
                    <w:t xml:space="preserve">. </w:t>
                  </w:r>
                </w:p>
                <w:p w:rsidR="00020505" w:rsidRDefault="00020505" w:rsidP="000F736C">
                  <w:pPr>
                    <w:textAlignment w:val="center"/>
                    <w:rPr>
                      <w:b/>
                      <w:szCs w:val="22"/>
                      <w:lang w:eastAsia="en-US"/>
                    </w:rPr>
                  </w:pPr>
                </w:p>
                <w:p w:rsidR="00020505" w:rsidRPr="000F736C" w:rsidRDefault="00020505" w:rsidP="000F736C">
                  <w:pPr>
                    <w:textAlignment w:val="center"/>
                    <w:rPr>
                      <w:szCs w:val="22"/>
                      <w:lang w:eastAsia="en-US"/>
                    </w:rPr>
                  </w:pPr>
                  <w:r w:rsidRPr="000F736C">
                    <w:rPr>
                      <w:b/>
                      <w:szCs w:val="22"/>
                      <w:lang w:eastAsia="en-US"/>
                    </w:rPr>
                    <w:t>Con</w:t>
                  </w:r>
                  <w:r w:rsidRPr="000F736C">
                    <w:rPr>
                      <w:szCs w:val="22"/>
                      <w:lang w:eastAsia="en-US"/>
                    </w:rPr>
                    <w:t>: Trespass inadequate because no cause of action for injuries from indirect activity.</w:t>
                  </w:r>
                </w:p>
                <w:p w:rsidR="00020505" w:rsidRPr="00E90719" w:rsidRDefault="00020505" w:rsidP="00E90719">
                  <w:pPr>
                    <w:rPr>
                      <w:b/>
                      <w:szCs w:val="22"/>
                      <w:lang w:eastAsia="en-US"/>
                    </w:rPr>
                  </w:pPr>
                </w:p>
                <w:p w:rsidR="00020505" w:rsidRPr="00E90719" w:rsidRDefault="00020505" w:rsidP="00E90719">
                  <w:pPr>
                    <w:pStyle w:val="NormalWeb"/>
                    <w:spacing w:beforeLines="0" w:afterLines="0"/>
                    <w:rPr>
                      <w:rFonts w:ascii="Times New Roman" w:hAnsi="Times New Roman"/>
                      <w:sz w:val="24"/>
                      <w:szCs w:val="22"/>
                    </w:rPr>
                  </w:pPr>
                  <w:r w:rsidRPr="00E90719">
                    <w:rPr>
                      <w:rFonts w:ascii="Times New Roman" w:hAnsi="Times New Roman"/>
                      <w:b/>
                      <w:sz w:val="24"/>
                      <w:szCs w:val="22"/>
                    </w:rPr>
                    <w:t xml:space="preserve">Writ of Case: </w:t>
                  </w:r>
                  <w:r w:rsidRPr="00E90719">
                    <w:rPr>
                      <w:rFonts w:ascii="Times New Roman" w:hAnsi="Times New Roman"/>
                      <w:sz w:val="24"/>
                      <w:szCs w:val="22"/>
                    </w:rPr>
                    <w:t xml:space="preserve">Liability for harm that was </w:t>
                  </w:r>
                  <w:r w:rsidRPr="00E90719">
                    <w:rPr>
                      <w:rFonts w:ascii="Times New Roman" w:hAnsi="Times New Roman"/>
                      <w:b/>
                      <w:sz w:val="24"/>
                      <w:szCs w:val="22"/>
                    </w:rPr>
                    <w:t>indirect</w:t>
                  </w:r>
                  <w:r w:rsidRPr="00E90719">
                    <w:rPr>
                      <w:rFonts w:ascii="Times New Roman" w:hAnsi="Times New Roman"/>
                      <w:sz w:val="24"/>
                      <w:szCs w:val="22"/>
                    </w:rPr>
                    <w:t xml:space="preserve"> or consequential, but requires </w:t>
                  </w:r>
                  <w:r w:rsidRPr="00E90719">
                    <w:rPr>
                      <w:rFonts w:ascii="Times New Roman" w:hAnsi="Times New Roman"/>
                      <w:b/>
                      <w:sz w:val="24"/>
                      <w:szCs w:val="22"/>
                    </w:rPr>
                    <w:t>negligence</w:t>
                  </w:r>
                  <w:r w:rsidRPr="00E90719">
                    <w:rPr>
                      <w:rFonts w:ascii="Times New Roman" w:hAnsi="Times New Roman"/>
                      <w:sz w:val="24"/>
                      <w:szCs w:val="22"/>
                    </w:rPr>
                    <w:t xml:space="preserve"> in risking the harm.</w:t>
                  </w:r>
                </w:p>
                <w:p w:rsidR="00020505" w:rsidRPr="00E90719" w:rsidRDefault="00020505" w:rsidP="00E90719">
                  <w:pPr>
                    <w:pStyle w:val="NormalWeb"/>
                    <w:numPr>
                      <w:ilvl w:val="0"/>
                      <w:numId w:val="4"/>
                    </w:numPr>
                    <w:spacing w:beforeLines="0" w:afterLines="0"/>
                    <w:rPr>
                      <w:rFonts w:ascii="Times New Roman" w:hAnsi="Times New Roman"/>
                      <w:sz w:val="24"/>
                      <w:szCs w:val="22"/>
                    </w:rPr>
                  </w:pPr>
                  <w:r w:rsidRPr="00E90719">
                    <w:rPr>
                      <w:rFonts w:ascii="Times New Roman" w:hAnsi="Times New Roman"/>
                      <w:sz w:val="24"/>
                      <w:szCs w:val="22"/>
                    </w:rPr>
                    <w:t>Burden to prove negligence on the plaintiff.</w:t>
                  </w:r>
                </w:p>
                <w:p w:rsidR="00020505" w:rsidRPr="00E90719" w:rsidRDefault="00020505" w:rsidP="00E90719">
                  <w:pPr>
                    <w:pStyle w:val="NormalWeb"/>
                    <w:spacing w:beforeLines="0" w:afterLines="0"/>
                    <w:rPr>
                      <w:rFonts w:ascii="Times New Roman" w:hAnsi="Times New Roman"/>
                      <w:sz w:val="24"/>
                      <w:szCs w:val="22"/>
                    </w:rPr>
                  </w:pPr>
                </w:p>
                <w:p w:rsidR="00020505" w:rsidRDefault="00020505" w:rsidP="00E90719">
                  <w:r w:rsidRPr="00E90719">
                    <w:t>Problem</w:t>
                  </w:r>
                  <w:r>
                    <w:t>:</w:t>
                  </w:r>
                  <w:r w:rsidRPr="00E90719">
                    <w:t xml:space="preserve"> </w:t>
                  </w:r>
                  <w:r>
                    <w:t xml:space="preserve">System creates an arbitrary distinction. </w:t>
                  </w:r>
                </w:p>
                <w:p w:rsidR="00020505" w:rsidRPr="00E90719" w:rsidRDefault="00020505" w:rsidP="00E90719">
                  <w:r w:rsidRPr="00E90719">
                    <w:t xml:space="preserve">Liability is based on direct or indirect nature of the harm, not based on fault of defendant. </w:t>
                  </w:r>
                </w:p>
              </w:txbxContent>
            </v:textbox>
            <w10:wrap type="square"/>
          </v:shape>
        </w:pict>
      </w:r>
    </w:p>
    <w:p w:rsidR="006C0C1C" w:rsidRDefault="006C0C1C" w:rsidP="000F736C">
      <w:pPr>
        <w:pStyle w:val="NormalWeb"/>
        <w:spacing w:beforeLines="0" w:afterLines="0"/>
        <w:rPr>
          <w:rFonts w:ascii="Times New Roman" w:hAnsi="Times New Roman" w:cstheme="minorBidi"/>
          <w:sz w:val="24"/>
          <w:szCs w:val="24"/>
          <w:u w:val="single"/>
          <w:lang w:eastAsia="ja-JP"/>
        </w:rPr>
      </w:pPr>
    </w:p>
    <w:p w:rsidR="000F736C" w:rsidRPr="006D1355" w:rsidRDefault="00E90719" w:rsidP="000F736C">
      <w:pPr>
        <w:pStyle w:val="NormalWeb"/>
        <w:spacing w:beforeLines="0" w:afterLines="0"/>
        <w:rPr>
          <w:rFonts w:ascii="Times New Roman" w:hAnsi="Times New Roman"/>
          <w:sz w:val="24"/>
        </w:rPr>
      </w:pPr>
      <w:r w:rsidRPr="006D1355">
        <w:rPr>
          <w:rFonts w:ascii="Times New Roman" w:hAnsi="Times New Roman"/>
          <w:sz w:val="24"/>
          <w:u w:val="single"/>
        </w:rPr>
        <w:t>Brown v. Kendall</w:t>
      </w:r>
      <w:r w:rsidR="003402ED" w:rsidRPr="006D1355">
        <w:rPr>
          <w:rFonts w:ascii="Times New Roman" w:hAnsi="Times New Roman"/>
          <w:sz w:val="24"/>
        </w:rPr>
        <w:t xml:space="preserve"> (MA, </w:t>
      </w:r>
      <w:r w:rsidR="00E00023" w:rsidRPr="006D1355">
        <w:rPr>
          <w:rFonts w:ascii="Times New Roman" w:hAnsi="Times New Roman"/>
          <w:sz w:val="24"/>
        </w:rPr>
        <w:t>1851)</w:t>
      </w:r>
      <w:r w:rsidR="00ED13A4" w:rsidRPr="006D1355">
        <w:rPr>
          <w:rFonts w:ascii="Times New Roman" w:hAnsi="Times New Roman"/>
          <w:i/>
          <w:sz w:val="24"/>
        </w:rPr>
        <w:t xml:space="preserve"> </w:t>
      </w:r>
      <w:r w:rsidR="000F736C" w:rsidRPr="006D1355">
        <w:rPr>
          <w:rFonts w:ascii="Times New Roman" w:hAnsi="Times New Roman"/>
          <w:sz w:val="24"/>
        </w:rPr>
        <w:t xml:space="preserve">Defendant dog owner tries to separate dogs with a stick. Unintentionally hits plaintiff in the eye. Case brought an action of </w:t>
      </w:r>
      <w:r w:rsidR="000F736C" w:rsidRPr="006D1355">
        <w:rPr>
          <w:rFonts w:ascii="Times New Roman" w:hAnsi="Times New Roman"/>
          <w:b/>
          <w:sz w:val="24"/>
        </w:rPr>
        <w:t>trespass</w:t>
      </w:r>
      <w:r w:rsidR="000F736C" w:rsidRPr="006D1355">
        <w:rPr>
          <w:rFonts w:ascii="Times New Roman" w:hAnsi="Times New Roman"/>
          <w:sz w:val="24"/>
        </w:rPr>
        <w:t xml:space="preserve">, trial court required extraordinary care from defendant to </w:t>
      </w:r>
      <w:r w:rsidR="00E00023" w:rsidRPr="006D1355">
        <w:rPr>
          <w:rFonts w:ascii="Times New Roman" w:hAnsi="Times New Roman"/>
          <w:sz w:val="24"/>
        </w:rPr>
        <w:t>escape</w:t>
      </w:r>
      <w:r w:rsidR="000F736C" w:rsidRPr="006D1355">
        <w:rPr>
          <w:rFonts w:ascii="Times New Roman" w:hAnsi="Times New Roman"/>
          <w:sz w:val="24"/>
        </w:rPr>
        <w:t xml:space="preserve"> </w:t>
      </w:r>
      <w:r w:rsidR="00E00023" w:rsidRPr="006D1355">
        <w:rPr>
          <w:rFonts w:ascii="Times New Roman" w:hAnsi="Times New Roman"/>
          <w:sz w:val="24"/>
        </w:rPr>
        <w:t>liability</w:t>
      </w:r>
      <w:r w:rsidR="000F736C" w:rsidRPr="006D1355">
        <w:rPr>
          <w:rFonts w:ascii="Times New Roman" w:hAnsi="Times New Roman"/>
          <w:sz w:val="24"/>
        </w:rPr>
        <w:t xml:space="preserve">. </w:t>
      </w:r>
    </w:p>
    <w:p w:rsidR="000F736C" w:rsidRPr="006D1355" w:rsidRDefault="000F736C" w:rsidP="000F736C">
      <w:pPr>
        <w:pStyle w:val="NormalWeb"/>
        <w:numPr>
          <w:ilvl w:val="0"/>
          <w:numId w:val="5"/>
        </w:numPr>
        <w:spacing w:beforeLines="0" w:afterLines="0"/>
        <w:rPr>
          <w:rFonts w:ascii="Times New Roman" w:hAnsi="Times New Roman"/>
          <w:sz w:val="24"/>
        </w:rPr>
      </w:pPr>
      <w:r w:rsidRPr="006D1355">
        <w:rPr>
          <w:rFonts w:ascii="Times New Roman" w:hAnsi="Times New Roman"/>
          <w:sz w:val="24"/>
        </w:rPr>
        <w:t xml:space="preserve">Judge Shaw changes standard of behavior to </w:t>
      </w:r>
      <w:r w:rsidRPr="006D1355">
        <w:rPr>
          <w:rFonts w:ascii="Times New Roman" w:hAnsi="Times New Roman"/>
          <w:b/>
          <w:sz w:val="24"/>
        </w:rPr>
        <w:t>ordinary care for both case and trespass</w:t>
      </w:r>
      <w:r w:rsidRPr="006D1355">
        <w:rPr>
          <w:rFonts w:ascii="Times New Roman" w:hAnsi="Times New Roman"/>
          <w:sz w:val="24"/>
        </w:rPr>
        <w:t>.</w:t>
      </w:r>
    </w:p>
    <w:p w:rsidR="000F736C" w:rsidRPr="006D1355" w:rsidRDefault="000F736C" w:rsidP="000F736C">
      <w:pPr>
        <w:pStyle w:val="NormalWeb"/>
        <w:numPr>
          <w:ilvl w:val="0"/>
          <w:numId w:val="5"/>
        </w:numPr>
        <w:spacing w:beforeLines="0" w:afterLines="0"/>
        <w:rPr>
          <w:rFonts w:ascii="Times New Roman" w:hAnsi="Times New Roman"/>
          <w:sz w:val="24"/>
        </w:rPr>
      </w:pPr>
      <w:r w:rsidRPr="006D1355">
        <w:rPr>
          <w:rFonts w:ascii="Times New Roman" w:hAnsi="Times New Roman"/>
          <w:sz w:val="24"/>
        </w:rPr>
        <w:t>Burden is on plaintiff to prove lack of ordinary care.</w:t>
      </w:r>
    </w:p>
    <w:p w:rsidR="000F736C" w:rsidRPr="006D1355" w:rsidRDefault="00E00023" w:rsidP="000F736C">
      <w:pPr>
        <w:pStyle w:val="NormalWeb"/>
        <w:numPr>
          <w:ilvl w:val="0"/>
          <w:numId w:val="5"/>
        </w:numPr>
        <w:spacing w:beforeLines="0" w:afterLines="0"/>
        <w:rPr>
          <w:rFonts w:ascii="Times New Roman" w:hAnsi="Times New Roman"/>
          <w:sz w:val="24"/>
        </w:rPr>
      </w:pPr>
      <w:r w:rsidRPr="006D1355">
        <w:rPr>
          <w:rFonts w:ascii="Times New Roman" w:hAnsi="Times New Roman"/>
          <w:b/>
          <w:sz w:val="24"/>
        </w:rPr>
        <w:t xml:space="preserve">Dicta: </w:t>
      </w:r>
      <w:r w:rsidR="000F736C" w:rsidRPr="006D1355">
        <w:rPr>
          <w:rFonts w:ascii="Times New Roman" w:hAnsi="Times New Roman"/>
          <w:sz w:val="24"/>
        </w:rPr>
        <w:t>Plaintiff must</w:t>
      </w:r>
      <w:r w:rsidRPr="006D1355">
        <w:rPr>
          <w:rFonts w:ascii="Times New Roman" w:hAnsi="Times New Roman"/>
          <w:sz w:val="24"/>
        </w:rPr>
        <w:t xml:space="preserve"> also</w:t>
      </w:r>
      <w:r w:rsidR="000F736C" w:rsidRPr="006D1355">
        <w:rPr>
          <w:rFonts w:ascii="Times New Roman" w:hAnsi="Times New Roman"/>
          <w:sz w:val="24"/>
        </w:rPr>
        <w:t xml:space="preserve"> take ordinary care, or no recovery. Only recovery if plaintiff took care AND defendant did not take care.</w:t>
      </w:r>
      <w:r w:rsidRPr="006D1355">
        <w:rPr>
          <w:rFonts w:ascii="Times New Roman" w:hAnsi="Times New Roman"/>
          <w:sz w:val="24"/>
        </w:rPr>
        <w:t xml:space="preserve"> </w:t>
      </w:r>
      <w:r w:rsidRPr="006D1355">
        <w:rPr>
          <w:rFonts w:ascii="Times New Roman" w:hAnsi="Times New Roman"/>
          <w:b/>
          <w:sz w:val="24"/>
        </w:rPr>
        <w:t>Contributory negligence.</w:t>
      </w:r>
    </w:p>
    <w:p w:rsidR="00700E46" w:rsidRPr="006D1355" w:rsidRDefault="00E90719" w:rsidP="000F736C">
      <w:pPr>
        <w:pStyle w:val="NormalWeb"/>
        <w:spacing w:beforeLines="0" w:afterLines="0"/>
        <w:rPr>
          <w:rFonts w:ascii="Times New Roman" w:hAnsi="Times New Roman"/>
          <w:color w:val="373739"/>
          <w:sz w:val="18"/>
          <w:szCs w:val="18"/>
        </w:rPr>
      </w:pPr>
      <w:r w:rsidRPr="006D1355">
        <w:rPr>
          <w:rFonts w:ascii="Times New Roman" w:hAnsi="Times New Roman"/>
        </w:rPr>
        <w:t xml:space="preserve"> </w:t>
      </w:r>
    </w:p>
    <w:p w:rsidR="004279A4" w:rsidRPr="006D1355" w:rsidRDefault="004279A4">
      <w:pPr>
        <w:rPr>
          <w:b/>
          <w:sz w:val="28"/>
          <w:u w:val="single"/>
        </w:rPr>
      </w:pPr>
      <w:bookmarkStart w:id="17" w:name="_Toc288137992"/>
      <w:bookmarkStart w:id="18" w:name="_Toc288138312"/>
      <w:bookmarkStart w:id="19" w:name="_Toc288138427"/>
      <w:bookmarkEnd w:id="17"/>
      <w:bookmarkEnd w:id="18"/>
      <w:bookmarkEnd w:id="19"/>
      <w:r w:rsidRPr="006D1355">
        <w:br w:type="page"/>
      </w:r>
    </w:p>
    <w:p w:rsidR="006A52BC" w:rsidRPr="006D1355" w:rsidRDefault="009B43E0" w:rsidP="004279A4">
      <w:pPr>
        <w:pStyle w:val="Table2"/>
        <w:tabs>
          <w:tab w:val="left" w:pos="1080"/>
        </w:tabs>
      </w:pPr>
      <w:bookmarkStart w:id="20" w:name="_Toc311118627"/>
      <w:r w:rsidRPr="006D1355">
        <w:t>Reasonable Person Standard</w:t>
      </w:r>
      <w:bookmarkEnd w:id="20"/>
    </w:p>
    <w:p w:rsidR="006A52BC" w:rsidRPr="006D1355" w:rsidRDefault="006A52BC" w:rsidP="006A52BC">
      <w:pPr>
        <w:pStyle w:val="Table2"/>
        <w:numPr>
          <w:ilvl w:val="0"/>
          <w:numId w:val="0"/>
        </w:numPr>
        <w:ind w:left="720"/>
      </w:pPr>
    </w:p>
    <w:tbl>
      <w:tblPr>
        <w:tblStyle w:val="TableGrid"/>
        <w:tblW w:w="0" w:type="auto"/>
        <w:tblLook w:val="04A0"/>
      </w:tblPr>
      <w:tblGrid>
        <w:gridCol w:w="9576"/>
      </w:tblGrid>
      <w:tr w:rsidR="006A52BC" w:rsidRPr="006D1355">
        <w:trPr>
          <w:trHeight w:val="1961"/>
        </w:trPr>
        <w:tc>
          <w:tcPr>
            <w:tcW w:w="9576" w:type="dxa"/>
            <w:tcBorders>
              <w:bottom w:val="single" w:sz="4" w:space="0" w:color="000000" w:themeColor="text1"/>
            </w:tcBorders>
          </w:tcPr>
          <w:p w:rsidR="006C0C1C" w:rsidRDefault="006C0C1C" w:rsidP="009B43E0">
            <w:r>
              <w:t xml:space="preserve">We have a </w:t>
            </w:r>
            <w:r w:rsidRPr="006C0C1C">
              <w:rPr>
                <w:b/>
              </w:rPr>
              <w:t>duty</w:t>
            </w:r>
            <w:r>
              <w:t xml:space="preserve"> to exercise reasonable care </w:t>
            </w:r>
            <w:r w:rsidRPr="006C0C1C">
              <w:t xml:space="preserve">not to risk foreseeable physical injury </w:t>
            </w:r>
            <w:r>
              <w:t>to PL.</w:t>
            </w:r>
          </w:p>
          <w:p w:rsidR="006C0C1C" w:rsidRDefault="006C0C1C" w:rsidP="009B43E0">
            <w:pPr>
              <w:rPr>
                <w:rFonts w:cs="Times New Roman"/>
                <w:szCs w:val="22"/>
                <w:lang w:eastAsia="en-US"/>
              </w:rPr>
            </w:pPr>
          </w:p>
          <w:p w:rsidR="006A52BC" w:rsidRPr="006D1355" w:rsidRDefault="006A52BC" w:rsidP="009B43E0">
            <w:pPr>
              <w:rPr>
                <w:rFonts w:cs="Times New Roman"/>
                <w:szCs w:val="22"/>
                <w:lang w:eastAsia="en-US"/>
              </w:rPr>
            </w:pPr>
            <w:r w:rsidRPr="006D1355">
              <w:rPr>
                <w:rFonts w:cs="Times New Roman"/>
                <w:szCs w:val="22"/>
                <w:lang w:eastAsia="en-US"/>
              </w:rPr>
              <w:t xml:space="preserve">Negligence is </w:t>
            </w:r>
            <w:r w:rsidR="006C0C1C">
              <w:rPr>
                <w:rFonts w:cs="Times New Roman"/>
                <w:szCs w:val="22"/>
                <w:lang w:eastAsia="en-US"/>
              </w:rPr>
              <w:t xml:space="preserve">breach of this duty, </w:t>
            </w:r>
            <w:r w:rsidRPr="006D1355">
              <w:rPr>
                <w:rFonts w:cs="Times New Roman"/>
                <w:szCs w:val="22"/>
                <w:lang w:eastAsia="en-US"/>
              </w:rPr>
              <w:t xml:space="preserve">the failure </w:t>
            </w:r>
            <w:r w:rsidR="003402ED" w:rsidRPr="006D1355">
              <w:rPr>
                <w:rFonts w:cs="Times New Roman"/>
                <w:szCs w:val="22"/>
                <w:lang w:eastAsia="en-US"/>
              </w:rPr>
              <w:t>to exercise the care that would</w:t>
            </w:r>
            <w:r w:rsidRPr="006D1355">
              <w:rPr>
                <w:rFonts w:cs="Times New Roman"/>
                <w:szCs w:val="22"/>
                <w:lang w:eastAsia="en-US"/>
              </w:rPr>
              <w:t xml:space="preserve"> have been exercised by the reasonably prudent person under the circumstances.</w:t>
            </w:r>
          </w:p>
          <w:p w:rsidR="006C0C1C" w:rsidRDefault="003402ED" w:rsidP="003402ED">
            <w:pPr>
              <w:pStyle w:val="ListParagraph"/>
              <w:numPr>
                <w:ilvl w:val="0"/>
                <w:numId w:val="55"/>
              </w:numPr>
              <w:rPr>
                <w:rFonts w:cs="Times New Roman"/>
                <w:b/>
                <w:szCs w:val="22"/>
                <w:lang w:eastAsia="en-US"/>
              </w:rPr>
            </w:pPr>
            <w:r w:rsidRPr="006C0C1C">
              <w:rPr>
                <w:rFonts w:cs="Times New Roman"/>
                <w:szCs w:val="22"/>
                <w:lang w:eastAsia="en-US"/>
              </w:rPr>
              <w:t xml:space="preserve">A </w:t>
            </w:r>
            <w:r w:rsidRPr="006C0C1C">
              <w:rPr>
                <w:rFonts w:cs="Times New Roman"/>
                <w:b/>
                <w:szCs w:val="22"/>
                <w:lang w:eastAsia="en-US"/>
              </w:rPr>
              <w:t>jury</w:t>
            </w:r>
            <w:r w:rsidRPr="006C0C1C">
              <w:rPr>
                <w:rFonts w:cs="Times New Roman"/>
                <w:szCs w:val="22"/>
                <w:lang w:eastAsia="en-US"/>
              </w:rPr>
              <w:t xml:space="preserve"> determines negligence</w:t>
            </w:r>
            <w:r w:rsidRPr="006C0C1C">
              <w:rPr>
                <w:rFonts w:cs="Times New Roman"/>
                <w:b/>
                <w:szCs w:val="22"/>
                <w:lang w:eastAsia="en-US"/>
              </w:rPr>
              <w:t>.</w:t>
            </w:r>
          </w:p>
          <w:p w:rsidR="003402ED" w:rsidRPr="006C0C1C" w:rsidRDefault="003402ED" w:rsidP="003402ED">
            <w:pPr>
              <w:pStyle w:val="ListParagraph"/>
              <w:numPr>
                <w:ilvl w:val="0"/>
                <w:numId w:val="55"/>
              </w:numPr>
              <w:rPr>
                <w:rFonts w:cs="Times New Roman"/>
                <w:b/>
                <w:szCs w:val="22"/>
                <w:lang w:eastAsia="en-US"/>
              </w:rPr>
            </w:pPr>
            <w:r w:rsidRPr="006C0C1C">
              <w:rPr>
                <w:rFonts w:cs="Times New Roman"/>
                <w:szCs w:val="22"/>
                <w:lang w:eastAsia="en-US"/>
              </w:rPr>
              <w:t>A person can is negligent in</w:t>
            </w:r>
            <w:r w:rsidR="006A52BC" w:rsidRPr="006C0C1C">
              <w:rPr>
                <w:rFonts w:cs="Times New Roman"/>
                <w:szCs w:val="22"/>
                <w:lang w:eastAsia="en-US"/>
              </w:rPr>
              <w:t xml:space="preserve"> 3 general ways:</w:t>
            </w:r>
            <w:r w:rsidRPr="006C0C1C">
              <w:rPr>
                <w:rFonts w:cs="Times New Roman"/>
                <w:szCs w:val="22"/>
                <w:lang w:eastAsia="en-US"/>
              </w:rPr>
              <w:t xml:space="preserve"> </w:t>
            </w:r>
            <w:r w:rsidR="006A52BC" w:rsidRPr="006C0C1C">
              <w:rPr>
                <w:szCs w:val="22"/>
                <w:lang w:eastAsia="en-US"/>
              </w:rPr>
              <w:t>Carelessness</w:t>
            </w:r>
            <w:r w:rsidRPr="006C0C1C">
              <w:rPr>
                <w:rFonts w:cs="Times New Roman"/>
                <w:szCs w:val="22"/>
                <w:lang w:eastAsia="en-US"/>
              </w:rPr>
              <w:t xml:space="preserve">, </w:t>
            </w:r>
            <w:r w:rsidRPr="006C0C1C">
              <w:rPr>
                <w:szCs w:val="22"/>
                <w:lang w:eastAsia="en-US"/>
              </w:rPr>
              <w:t>f</w:t>
            </w:r>
            <w:r w:rsidR="006A52BC" w:rsidRPr="006C0C1C">
              <w:rPr>
                <w:szCs w:val="22"/>
                <w:lang w:eastAsia="en-US"/>
              </w:rPr>
              <w:t>oolishness</w:t>
            </w:r>
            <w:r w:rsidRPr="006C0C1C">
              <w:rPr>
                <w:rFonts w:cs="Times New Roman"/>
                <w:szCs w:val="22"/>
                <w:lang w:eastAsia="en-US"/>
              </w:rPr>
              <w:t xml:space="preserve">, and </w:t>
            </w:r>
            <w:r w:rsidRPr="006C0C1C">
              <w:rPr>
                <w:szCs w:val="22"/>
                <w:lang w:eastAsia="en-US"/>
              </w:rPr>
              <w:t>s</w:t>
            </w:r>
            <w:r w:rsidR="006A52BC" w:rsidRPr="006C0C1C">
              <w:rPr>
                <w:szCs w:val="22"/>
                <w:lang w:eastAsia="en-US"/>
              </w:rPr>
              <w:t>elfishness</w:t>
            </w:r>
          </w:p>
          <w:p w:rsidR="003402ED" w:rsidRPr="006D1355" w:rsidRDefault="003402ED" w:rsidP="003402ED">
            <w:pPr>
              <w:textAlignment w:val="center"/>
              <w:rPr>
                <w:szCs w:val="22"/>
                <w:lang w:eastAsia="en-US"/>
              </w:rPr>
            </w:pPr>
          </w:p>
          <w:p w:rsidR="003402ED" w:rsidRPr="006D1355" w:rsidRDefault="003402ED" w:rsidP="003402ED">
            <w:pPr>
              <w:textAlignment w:val="center"/>
              <w:rPr>
                <w:szCs w:val="22"/>
                <w:lang w:eastAsia="en-US"/>
              </w:rPr>
            </w:pPr>
            <w:r w:rsidRPr="006D1355">
              <w:rPr>
                <w:szCs w:val="22"/>
                <w:lang w:eastAsia="en-US"/>
              </w:rPr>
              <w:t xml:space="preserve">RPS is an aspirational standard. </w:t>
            </w:r>
          </w:p>
          <w:p w:rsidR="003402ED" w:rsidRPr="006D1355" w:rsidRDefault="003402ED" w:rsidP="003402ED">
            <w:pPr>
              <w:pStyle w:val="ListParagraph"/>
              <w:numPr>
                <w:ilvl w:val="0"/>
                <w:numId w:val="10"/>
              </w:numPr>
              <w:textAlignment w:val="center"/>
              <w:rPr>
                <w:szCs w:val="22"/>
                <w:lang w:eastAsia="en-US"/>
              </w:rPr>
            </w:pPr>
            <w:r w:rsidRPr="006D1355">
              <w:rPr>
                <w:szCs w:val="22"/>
                <w:lang w:eastAsia="en-US"/>
              </w:rPr>
              <w:t xml:space="preserve">Imagines the ordinary reasonable person we expect to have in our community, does not actually have to reflect the ‘average’ person. </w:t>
            </w:r>
          </w:p>
          <w:p w:rsidR="006A52BC" w:rsidRPr="006D1355" w:rsidRDefault="003402ED" w:rsidP="003402ED">
            <w:pPr>
              <w:pStyle w:val="ListParagraph"/>
              <w:numPr>
                <w:ilvl w:val="0"/>
                <w:numId w:val="10"/>
              </w:numPr>
              <w:textAlignment w:val="center"/>
              <w:rPr>
                <w:szCs w:val="22"/>
                <w:lang w:eastAsia="en-US"/>
              </w:rPr>
            </w:pPr>
            <w:r w:rsidRPr="006D1355">
              <w:rPr>
                <w:szCs w:val="22"/>
                <w:lang w:eastAsia="en-US"/>
              </w:rPr>
              <w:t xml:space="preserve">Assumes perfect compliance, reasonable person is reasonably careful all the time.  </w:t>
            </w:r>
          </w:p>
        </w:tc>
      </w:tr>
    </w:tbl>
    <w:p w:rsidR="006A52BC" w:rsidRPr="006D1355" w:rsidRDefault="006A52BC" w:rsidP="006A52BC">
      <w:pPr>
        <w:pStyle w:val="Table2"/>
        <w:numPr>
          <w:ilvl w:val="0"/>
          <w:numId w:val="0"/>
        </w:numPr>
        <w:ind w:left="720"/>
      </w:pPr>
    </w:p>
    <w:p w:rsidR="006A52BC" w:rsidRPr="006D1355" w:rsidRDefault="006A52BC" w:rsidP="006A52BC">
      <w:pPr>
        <w:pStyle w:val="NormalWeb"/>
        <w:spacing w:beforeLines="0" w:afterLines="0"/>
        <w:rPr>
          <w:rFonts w:ascii="Times New Roman" w:hAnsi="Times New Roman"/>
          <w:sz w:val="24"/>
        </w:rPr>
      </w:pPr>
      <w:r w:rsidRPr="006D1355">
        <w:rPr>
          <w:rFonts w:ascii="Times New Roman" w:hAnsi="Times New Roman"/>
          <w:sz w:val="24"/>
          <w:u w:val="single"/>
        </w:rPr>
        <w:t>Adams v. Bullock</w:t>
      </w:r>
      <w:r w:rsidRPr="006D1355">
        <w:rPr>
          <w:rFonts w:ascii="Times New Roman" w:hAnsi="Times New Roman"/>
          <w:sz w:val="24"/>
        </w:rPr>
        <w:t xml:space="preserve"> (</w:t>
      </w:r>
      <w:r w:rsidR="00E00023" w:rsidRPr="006D1355">
        <w:rPr>
          <w:rFonts w:ascii="Times New Roman" w:hAnsi="Times New Roman"/>
          <w:sz w:val="24"/>
        </w:rPr>
        <w:t>Court of Appeals, NY, 1919</w:t>
      </w:r>
      <w:r w:rsidR="003402ED" w:rsidRPr="006D1355">
        <w:rPr>
          <w:rFonts w:ascii="Times New Roman" w:hAnsi="Times New Roman"/>
          <w:sz w:val="24"/>
        </w:rPr>
        <w:t>)</w:t>
      </w:r>
      <w:r w:rsidR="00E00023" w:rsidRPr="006D1355">
        <w:rPr>
          <w:rFonts w:ascii="Times New Roman" w:hAnsi="Times New Roman"/>
          <w:sz w:val="24"/>
        </w:rPr>
        <w:t xml:space="preserve"> </w:t>
      </w:r>
      <w:r w:rsidRPr="006D1355">
        <w:rPr>
          <w:rFonts w:ascii="Times New Roman" w:hAnsi="Times New Roman"/>
          <w:sz w:val="24"/>
        </w:rPr>
        <w:t>Child burned from swinging long wire over edge of bridge, hitting trolley wires that ran below bridge. Could not reach wir</w:t>
      </w:r>
      <w:r w:rsidR="003402ED" w:rsidRPr="006D1355">
        <w:rPr>
          <w:rFonts w:ascii="Times New Roman" w:hAnsi="Times New Roman"/>
          <w:sz w:val="24"/>
        </w:rPr>
        <w:t>es by just bending over bridge.</w:t>
      </w:r>
    </w:p>
    <w:p w:rsidR="006A52BC" w:rsidRPr="006D1355" w:rsidRDefault="006A52BC" w:rsidP="006A52BC">
      <w:pPr>
        <w:pStyle w:val="NormalWeb"/>
        <w:numPr>
          <w:ilvl w:val="0"/>
          <w:numId w:val="6"/>
        </w:numPr>
        <w:spacing w:beforeLines="0" w:afterLines="0"/>
        <w:rPr>
          <w:rFonts w:ascii="Times New Roman" w:hAnsi="Times New Roman"/>
          <w:sz w:val="24"/>
        </w:rPr>
      </w:pPr>
      <w:r w:rsidRPr="006D1355">
        <w:rPr>
          <w:rFonts w:ascii="Times New Roman" w:hAnsi="Times New Roman"/>
          <w:sz w:val="24"/>
        </w:rPr>
        <w:t>Judge Cardozo: Only extraordinary situation would make wires dangerous.</w:t>
      </w:r>
    </w:p>
    <w:p w:rsidR="006A52BC" w:rsidRPr="006D1355" w:rsidRDefault="006A52BC" w:rsidP="006A52BC">
      <w:pPr>
        <w:pStyle w:val="NormalWeb"/>
        <w:numPr>
          <w:ilvl w:val="0"/>
          <w:numId w:val="6"/>
        </w:numPr>
        <w:spacing w:beforeLines="0" w:afterLines="0"/>
        <w:rPr>
          <w:rFonts w:ascii="Times New Roman" w:hAnsi="Times New Roman"/>
          <w:sz w:val="24"/>
        </w:rPr>
      </w:pPr>
      <w:r w:rsidRPr="006D1355">
        <w:rPr>
          <w:rFonts w:ascii="Times New Roman" w:hAnsi="Times New Roman"/>
          <w:sz w:val="24"/>
        </w:rPr>
        <w:t xml:space="preserve">Reasonable care means you are responsible for protecting against </w:t>
      </w:r>
      <w:r w:rsidRPr="006D1355">
        <w:rPr>
          <w:rFonts w:ascii="Times New Roman" w:hAnsi="Times New Roman"/>
          <w:b/>
          <w:sz w:val="24"/>
        </w:rPr>
        <w:t>foreseeable</w:t>
      </w:r>
      <w:r w:rsidRPr="006D1355">
        <w:rPr>
          <w:rFonts w:ascii="Times New Roman" w:hAnsi="Times New Roman"/>
          <w:sz w:val="24"/>
        </w:rPr>
        <w:t xml:space="preserve"> accidents. </w:t>
      </w:r>
    </w:p>
    <w:p w:rsidR="006A52BC" w:rsidRPr="006D1355" w:rsidRDefault="006A52BC" w:rsidP="006A52BC">
      <w:pPr>
        <w:pStyle w:val="NormalWeb"/>
        <w:numPr>
          <w:ilvl w:val="0"/>
          <w:numId w:val="6"/>
        </w:numPr>
        <w:spacing w:beforeLines="0" w:afterLines="0"/>
        <w:rPr>
          <w:rFonts w:ascii="Times New Roman" w:hAnsi="Times New Roman"/>
          <w:sz w:val="24"/>
        </w:rPr>
      </w:pPr>
      <w:r w:rsidRPr="006D1355">
        <w:rPr>
          <w:rFonts w:ascii="Times New Roman" w:hAnsi="Times New Roman"/>
          <w:sz w:val="24"/>
        </w:rPr>
        <w:t xml:space="preserve">If there are reasonable precautions, take them. BUT </w:t>
      </w:r>
      <w:r w:rsidRPr="006D1355">
        <w:rPr>
          <w:rFonts w:ascii="Times New Roman" w:hAnsi="Times New Roman"/>
          <w:b/>
          <w:sz w:val="24"/>
        </w:rPr>
        <w:t>some precautions are too expensive and not worth taking</w:t>
      </w:r>
      <w:r w:rsidRPr="006D1355">
        <w:rPr>
          <w:rFonts w:ascii="Times New Roman" w:hAnsi="Times New Roman"/>
          <w:sz w:val="24"/>
        </w:rPr>
        <w:t>.</w:t>
      </w:r>
    </w:p>
    <w:p w:rsidR="006A52BC" w:rsidRPr="006D1355" w:rsidRDefault="006A52BC" w:rsidP="006A52BC"/>
    <w:p w:rsidR="003274FF" w:rsidRPr="006D1355" w:rsidRDefault="006A52BC" w:rsidP="0023346D">
      <w:pPr>
        <w:pStyle w:val="Table2"/>
        <w:tabs>
          <w:tab w:val="left" w:pos="900"/>
        </w:tabs>
      </w:pPr>
      <w:bookmarkStart w:id="21" w:name="_Toc311118628"/>
      <w:r w:rsidRPr="006D1355">
        <w:t>Objective v. Subjective Standard</w:t>
      </w:r>
      <w:bookmarkEnd w:id="21"/>
    </w:p>
    <w:p w:rsidR="009B43E0" w:rsidRPr="006D1355" w:rsidRDefault="009B43E0" w:rsidP="003274FF">
      <w:pPr>
        <w:pStyle w:val="Table2"/>
        <w:numPr>
          <w:ilvl w:val="0"/>
          <w:numId w:val="0"/>
        </w:numPr>
        <w:ind w:left="360"/>
      </w:pPr>
    </w:p>
    <w:tbl>
      <w:tblPr>
        <w:tblStyle w:val="TableGrid"/>
        <w:tblW w:w="0" w:type="auto"/>
        <w:tblLook w:val="04A0"/>
      </w:tblPr>
      <w:tblGrid>
        <w:gridCol w:w="9576"/>
      </w:tblGrid>
      <w:tr w:rsidR="008413F4" w:rsidRPr="006D1355">
        <w:tc>
          <w:tcPr>
            <w:tcW w:w="9576" w:type="dxa"/>
          </w:tcPr>
          <w:p w:rsidR="00E00023" w:rsidRPr="006D1355" w:rsidRDefault="008413F4" w:rsidP="008413F4">
            <w:pPr>
              <w:rPr>
                <w:rFonts w:cs="Times New Roman"/>
                <w:szCs w:val="22"/>
                <w:lang w:eastAsia="en-US"/>
              </w:rPr>
            </w:pPr>
            <w:r w:rsidRPr="006D1355">
              <w:rPr>
                <w:rFonts w:cs="Times New Roman"/>
                <w:szCs w:val="22"/>
                <w:lang w:eastAsia="en-US"/>
              </w:rPr>
              <w:t xml:space="preserve">Generally, the reasonable </w:t>
            </w:r>
            <w:r w:rsidR="00E00023" w:rsidRPr="006D1355">
              <w:rPr>
                <w:rFonts w:cs="Times New Roman"/>
                <w:szCs w:val="22"/>
                <w:lang w:eastAsia="en-US"/>
              </w:rPr>
              <w:t xml:space="preserve">person </w:t>
            </w:r>
            <w:r w:rsidRPr="006D1355">
              <w:rPr>
                <w:rFonts w:cs="Times New Roman"/>
                <w:szCs w:val="22"/>
                <w:lang w:eastAsia="en-US"/>
              </w:rPr>
              <w:t xml:space="preserve">standard is an </w:t>
            </w:r>
            <w:r w:rsidRPr="006D1355">
              <w:rPr>
                <w:rFonts w:cs="Times New Roman"/>
                <w:b/>
                <w:szCs w:val="22"/>
                <w:lang w:eastAsia="en-US"/>
              </w:rPr>
              <w:t>external</w:t>
            </w:r>
            <w:r w:rsidRPr="006D1355">
              <w:rPr>
                <w:rFonts w:cs="Times New Roman"/>
                <w:szCs w:val="22"/>
                <w:lang w:eastAsia="en-US"/>
              </w:rPr>
              <w:t xml:space="preserve">, </w:t>
            </w:r>
            <w:r w:rsidRPr="006D1355">
              <w:rPr>
                <w:rFonts w:cs="Times New Roman"/>
                <w:b/>
                <w:szCs w:val="22"/>
                <w:lang w:eastAsia="en-US"/>
              </w:rPr>
              <w:t>objective</w:t>
            </w:r>
            <w:r w:rsidRPr="006D1355">
              <w:rPr>
                <w:rFonts w:cs="Times New Roman"/>
                <w:szCs w:val="22"/>
                <w:lang w:eastAsia="en-US"/>
              </w:rPr>
              <w:t xml:space="preserve"> standard and is not based on the defendant's unique capacity of care. </w:t>
            </w:r>
          </w:p>
          <w:p w:rsidR="00E00023" w:rsidRPr="006D1355" w:rsidRDefault="00E00023" w:rsidP="008413F4">
            <w:pPr>
              <w:rPr>
                <w:rFonts w:cs="Times New Roman"/>
                <w:szCs w:val="22"/>
                <w:lang w:eastAsia="en-US"/>
              </w:rPr>
            </w:pPr>
          </w:p>
          <w:p w:rsidR="008413F4" w:rsidRPr="006D1355" w:rsidRDefault="00E00023" w:rsidP="008413F4">
            <w:pPr>
              <w:rPr>
                <w:rFonts w:cs="Times New Roman"/>
                <w:szCs w:val="22"/>
                <w:lang w:eastAsia="en-US"/>
              </w:rPr>
            </w:pPr>
            <w:r w:rsidRPr="006D1355">
              <w:rPr>
                <w:rFonts w:cs="Times New Roman"/>
                <w:szCs w:val="22"/>
                <w:lang w:eastAsia="en-US"/>
              </w:rPr>
              <w:t xml:space="preserve">Subjective standard would be, if we asked jury if the </w:t>
            </w:r>
            <w:r w:rsidRPr="006D1355">
              <w:rPr>
                <w:rFonts w:cs="Times New Roman"/>
                <w:b/>
                <w:szCs w:val="22"/>
                <w:lang w:eastAsia="en-US"/>
              </w:rPr>
              <w:t>individual defendant</w:t>
            </w:r>
            <w:r w:rsidRPr="006D1355">
              <w:rPr>
                <w:rFonts w:cs="Times New Roman"/>
                <w:szCs w:val="22"/>
                <w:lang w:eastAsia="en-US"/>
              </w:rPr>
              <w:t xml:space="preserve"> exercised reasonable care under their particular set of circumstances. Would create a different rule for every person.</w:t>
            </w:r>
          </w:p>
          <w:p w:rsidR="008413F4" w:rsidRPr="006D1355" w:rsidRDefault="008413F4" w:rsidP="008413F4">
            <w:pPr>
              <w:rPr>
                <w:rFonts w:cs="Times New Roman"/>
                <w:szCs w:val="22"/>
                <w:lang w:eastAsia="en-US"/>
              </w:rPr>
            </w:pPr>
          </w:p>
          <w:p w:rsidR="008413F4" w:rsidRPr="006D1355" w:rsidRDefault="008413F4" w:rsidP="008413F4">
            <w:pPr>
              <w:rPr>
                <w:rFonts w:cs="Times New Roman"/>
                <w:b/>
                <w:szCs w:val="22"/>
                <w:lang w:eastAsia="en-US"/>
              </w:rPr>
            </w:pPr>
            <w:r w:rsidRPr="006D1355">
              <w:rPr>
                <w:rFonts w:cs="Times New Roman"/>
                <w:b/>
                <w:szCs w:val="22"/>
                <w:lang w:eastAsia="en-US"/>
              </w:rPr>
              <w:t>Pro’s of Objective Standard:</w:t>
            </w:r>
          </w:p>
          <w:p w:rsidR="008413F4" w:rsidRPr="006D1355" w:rsidRDefault="008413F4" w:rsidP="00750BC9">
            <w:pPr>
              <w:numPr>
                <w:ilvl w:val="0"/>
                <w:numId w:val="7"/>
              </w:numPr>
              <w:ind w:left="540"/>
              <w:textAlignment w:val="center"/>
              <w:rPr>
                <w:szCs w:val="22"/>
                <w:lang w:eastAsia="en-US"/>
              </w:rPr>
            </w:pPr>
            <w:r w:rsidRPr="006D1355">
              <w:rPr>
                <w:szCs w:val="22"/>
                <w:lang w:eastAsia="en-US"/>
              </w:rPr>
              <w:t>Cost and ease of adjudication – no mind reading, easy fact finding</w:t>
            </w:r>
          </w:p>
          <w:p w:rsidR="008413F4" w:rsidRPr="006D1355" w:rsidRDefault="008413F4" w:rsidP="00750BC9">
            <w:pPr>
              <w:numPr>
                <w:ilvl w:val="0"/>
                <w:numId w:val="7"/>
              </w:numPr>
              <w:ind w:left="540"/>
              <w:textAlignment w:val="center"/>
              <w:rPr>
                <w:szCs w:val="22"/>
                <w:lang w:eastAsia="en-US"/>
              </w:rPr>
            </w:pPr>
            <w:r w:rsidRPr="006D1355">
              <w:rPr>
                <w:szCs w:val="22"/>
                <w:lang w:eastAsia="en-US"/>
              </w:rPr>
              <w:t xml:space="preserve">Subjective standard encourages fraud and deception </w:t>
            </w:r>
            <w:r w:rsidRPr="006D1355">
              <w:rPr>
                <w:szCs w:val="22"/>
                <w:lang w:eastAsia="en-US"/>
              </w:rPr>
              <w:sym w:font="Wingdings" w:char="F0E0"/>
            </w:r>
            <w:r w:rsidRPr="006D1355">
              <w:rPr>
                <w:szCs w:val="22"/>
                <w:lang w:eastAsia="en-US"/>
              </w:rPr>
              <w:t xml:space="preserve"> incentive to understate </w:t>
            </w:r>
            <w:r w:rsidR="00E00023" w:rsidRPr="006D1355">
              <w:rPr>
                <w:szCs w:val="22"/>
                <w:lang w:eastAsia="en-US"/>
              </w:rPr>
              <w:t>strengths</w:t>
            </w:r>
          </w:p>
          <w:p w:rsidR="008413F4" w:rsidRPr="006D1355" w:rsidRDefault="008413F4" w:rsidP="00750BC9">
            <w:pPr>
              <w:numPr>
                <w:ilvl w:val="0"/>
                <w:numId w:val="7"/>
              </w:numPr>
              <w:ind w:left="540"/>
              <w:textAlignment w:val="center"/>
              <w:rPr>
                <w:szCs w:val="22"/>
                <w:lang w:eastAsia="en-US"/>
              </w:rPr>
            </w:pPr>
            <w:r w:rsidRPr="006D1355">
              <w:rPr>
                <w:szCs w:val="22"/>
                <w:lang w:eastAsia="en-US"/>
              </w:rPr>
              <w:t>Encourages more care and caution – might push defendants that are incapable of complying with objective standard to reduce activity levels.</w:t>
            </w:r>
          </w:p>
          <w:p w:rsidR="008413F4" w:rsidRPr="006D1355" w:rsidRDefault="008413F4" w:rsidP="00750BC9">
            <w:pPr>
              <w:numPr>
                <w:ilvl w:val="0"/>
                <w:numId w:val="7"/>
              </w:numPr>
              <w:ind w:left="540"/>
              <w:textAlignment w:val="center"/>
              <w:rPr>
                <w:szCs w:val="22"/>
                <w:lang w:eastAsia="en-US"/>
              </w:rPr>
            </w:pPr>
            <w:r w:rsidRPr="006D1355">
              <w:rPr>
                <w:szCs w:val="22"/>
                <w:lang w:eastAsia="en-US"/>
              </w:rPr>
              <w:t xml:space="preserve">Treats everyone equally – Fairness. </w:t>
            </w:r>
          </w:p>
          <w:p w:rsidR="008413F4" w:rsidRPr="006D1355" w:rsidRDefault="008413F4" w:rsidP="008413F4">
            <w:pPr>
              <w:textAlignment w:val="center"/>
              <w:rPr>
                <w:szCs w:val="22"/>
                <w:lang w:eastAsia="en-US"/>
              </w:rPr>
            </w:pPr>
          </w:p>
          <w:p w:rsidR="008413F4" w:rsidRPr="006D1355" w:rsidRDefault="008413F4" w:rsidP="008413F4">
            <w:pPr>
              <w:textAlignment w:val="center"/>
              <w:rPr>
                <w:b/>
                <w:szCs w:val="22"/>
                <w:lang w:eastAsia="en-US"/>
              </w:rPr>
            </w:pPr>
            <w:r w:rsidRPr="006D1355">
              <w:rPr>
                <w:b/>
                <w:szCs w:val="22"/>
                <w:lang w:eastAsia="en-US"/>
              </w:rPr>
              <w:t>Con’s of Objective Standard:</w:t>
            </w:r>
          </w:p>
          <w:p w:rsidR="008413F4" w:rsidRPr="006D1355" w:rsidRDefault="008413F4" w:rsidP="00750BC9">
            <w:pPr>
              <w:numPr>
                <w:ilvl w:val="0"/>
                <w:numId w:val="8"/>
              </w:numPr>
              <w:tabs>
                <w:tab w:val="clear" w:pos="720"/>
                <w:tab w:val="num" w:pos="540"/>
              </w:tabs>
              <w:ind w:left="540"/>
              <w:textAlignment w:val="center"/>
              <w:rPr>
                <w:szCs w:val="22"/>
                <w:lang w:eastAsia="en-US"/>
              </w:rPr>
            </w:pPr>
            <w:r w:rsidRPr="006D1355">
              <w:rPr>
                <w:szCs w:val="22"/>
                <w:lang w:eastAsia="en-US"/>
              </w:rPr>
              <w:t>Not impossible to inquire into ‘state of mind’ - Juries determine intent in criminal cases</w:t>
            </w:r>
          </w:p>
          <w:p w:rsidR="008413F4" w:rsidRPr="006D1355" w:rsidRDefault="008413F4" w:rsidP="00750BC9">
            <w:pPr>
              <w:numPr>
                <w:ilvl w:val="0"/>
                <w:numId w:val="8"/>
              </w:numPr>
              <w:tabs>
                <w:tab w:val="clear" w:pos="720"/>
                <w:tab w:val="num" w:pos="540"/>
              </w:tabs>
              <w:ind w:left="540"/>
              <w:textAlignment w:val="center"/>
              <w:rPr>
                <w:szCs w:val="22"/>
                <w:lang w:eastAsia="en-US"/>
              </w:rPr>
            </w:pPr>
            <w:r w:rsidRPr="006D1355">
              <w:rPr>
                <w:szCs w:val="22"/>
                <w:lang w:eastAsia="en-US"/>
              </w:rPr>
              <w:t>Only increases safety if the objective standard is u</w:t>
            </w:r>
            <w:r w:rsidR="00E00023" w:rsidRPr="006D1355">
              <w:rPr>
                <w:szCs w:val="22"/>
                <w:lang w:eastAsia="en-US"/>
              </w:rPr>
              <w:t xml:space="preserve">nderstood by the ‘below-average </w:t>
            </w:r>
            <w:r w:rsidRPr="006D1355">
              <w:rPr>
                <w:szCs w:val="22"/>
                <w:lang w:eastAsia="en-US"/>
              </w:rPr>
              <w:t xml:space="preserve">individual’ </w:t>
            </w:r>
            <w:r w:rsidRPr="006D1355">
              <w:rPr>
                <w:szCs w:val="22"/>
                <w:lang w:eastAsia="en-US"/>
              </w:rPr>
              <w:sym w:font="Wingdings" w:char="F0E0"/>
            </w:r>
            <w:r w:rsidRPr="006D1355">
              <w:rPr>
                <w:szCs w:val="22"/>
                <w:lang w:eastAsia="en-US"/>
              </w:rPr>
              <w:t xml:space="preserve"> this is unlikely because they are below-average</w:t>
            </w:r>
            <w:r w:rsidR="003274FF" w:rsidRPr="006D1355">
              <w:rPr>
                <w:szCs w:val="22"/>
                <w:lang w:eastAsia="en-US"/>
              </w:rPr>
              <w:t>…</w:t>
            </w:r>
          </w:p>
          <w:p w:rsidR="008413F4" w:rsidRPr="006D1355" w:rsidRDefault="008413F4" w:rsidP="00750BC9">
            <w:pPr>
              <w:numPr>
                <w:ilvl w:val="0"/>
                <w:numId w:val="8"/>
              </w:numPr>
              <w:tabs>
                <w:tab w:val="clear" w:pos="720"/>
                <w:tab w:val="num" w:pos="540"/>
              </w:tabs>
              <w:ind w:left="540"/>
              <w:textAlignment w:val="center"/>
              <w:rPr>
                <w:szCs w:val="22"/>
                <w:lang w:eastAsia="en-US"/>
              </w:rPr>
            </w:pPr>
            <w:r w:rsidRPr="006D1355">
              <w:rPr>
                <w:szCs w:val="22"/>
                <w:lang w:eastAsia="en-US"/>
              </w:rPr>
              <w:t xml:space="preserve">Not </w:t>
            </w:r>
            <w:r w:rsidR="003274FF" w:rsidRPr="006D1355">
              <w:rPr>
                <w:szCs w:val="22"/>
                <w:lang w:eastAsia="en-US"/>
              </w:rPr>
              <w:t>fair, treating people equally in this case might remove people from activity that is needed or desirable. Society might prefer allowing some people to be able to engage in some activities, despite increased risk (</w:t>
            </w:r>
            <w:r w:rsidR="00E00023" w:rsidRPr="006D1355">
              <w:rPr>
                <w:szCs w:val="22"/>
                <w:lang w:eastAsia="en-US"/>
              </w:rPr>
              <w:t>disabled people</w:t>
            </w:r>
            <w:r w:rsidR="003274FF" w:rsidRPr="006D1355">
              <w:rPr>
                <w:szCs w:val="22"/>
                <w:lang w:eastAsia="en-US"/>
              </w:rPr>
              <w:t xml:space="preserve"> should be able to drive)</w:t>
            </w:r>
          </w:p>
        </w:tc>
      </w:tr>
    </w:tbl>
    <w:p w:rsidR="00E03EDA" w:rsidRPr="006D1355" w:rsidRDefault="00E03EDA" w:rsidP="0023346D">
      <w:pPr>
        <w:pStyle w:val="Table2"/>
        <w:numPr>
          <w:ilvl w:val="0"/>
          <w:numId w:val="0"/>
        </w:numPr>
      </w:pPr>
    </w:p>
    <w:p w:rsidR="0023346D" w:rsidRPr="006D1355" w:rsidRDefault="003274FF" w:rsidP="0023346D">
      <w:pPr>
        <w:pStyle w:val="Table2"/>
      </w:pPr>
      <w:bookmarkStart w:id="22" w:name="_Toc311118629"/>
      <w:r w:rsidRPr="006D1355">
        <w:t>Exceptions to Objective Standard</w:t>
      </w:r>
      <w:bookmarkEnd w:id="22"/>
    </w:p>
    <w:p w:rsidR="003274FF" w:rsidRPr="006D1355" w:rsidRDefault="003274FF" w:rsidP="0023346D">
      <w:pPr>
        <w:pStyle w:val="Table2"/>
        <w:numPr>
          <w:ilvl w:val="0"/>
          <w:numId w:val="0"/>
        </w:numPr>
      </w:pPr>
    </w:p>
    <w:tbl>
      <w:tblPr>
        <w:tblStyle w:val="TableGrid"/>
        <w:tblW w:w="0" w:type="auto"/>
        <w:tblLook w:val="04A0"/>
      </w:tblPr>
      <w:tblGrid>
        <w:gridCol w:w="9576"/>
      </w:tblGrid>
      <w:tr w:rsidR="003274FF" w:rsidRPr="006D1355">
        <w:trPr>
          <w:trHeight w:val="6317"/>
        </w:trPr>
        <w:tc>
          <w:tcPr>
            <w:tcW w:w="9576" w:type="dxa"/>
            <w:tcBorders>
              <w:bottom w:val="single" w:sz="4" w:space="0" w:color="000000" w:themeColor="text1"/>
            </w:tcBorders>
          </w:tcPr>
          <w:p w:rsidR="00E03EDA" w:rsidRPr="006D1355" w:rsidRDefault="00E03EDA" w:rsidP="00E03EDA">
            <w:pPr>
              <w:textAlignment w:val="center"/>
              <w:rPr>
                <w:b/>
                <w:szCs w:val="22"/>
                <w:lang w:eastAsia="en-US"/>
              </w:rPr>
            </w:pPr>
            <w:r w:rsidRPr="006D1355">
              <w:rPr>
                <w:b/>
                <w:szCs w:val="22"/>
                <w:lang w:eastAsia="en-US"/>
              </w:rPr>
              <w:t>Physical Disability</w:t>
            </w:r>
            <w:r w:rsidR="00B52540" w:rsidRPr="006D1355">
              <w:rPr>
                <w:b/>
                <w:szCs w:val="22"/>
                <w:lang w:eastAsia="en-US"/>
              </w:rPr>
              <w:t>: Ordinary care for a person with the same disability.</w:t>
            </w:r>
          </w:p>
          <w:p w:rsidR="00B52540" w:rsidRPr="006D1355" w:rsidRDefault="00B52540" w:rsidP="0023346D">
            <w:pPr>
              <w:textAlignment w:val="center"/>
              <w:rPr>
                <w:szCs w:val="22"/>
                <w:lang w:eastAsia="en-US"/>
              </w:rPr>
            </w:pPr>
            <w:r w:rsidRPr="006D1355">
              <w:rPr>
                <w:szCs w:val="22"/>
                <w:lang w:eastAsia="en-US"/>
              </w:rPr>
              <w:t>If a p</w:t>
            </w:r>
            <w:r w:rsidR="00E03EDA" w:rsidRPr="006D1355">
              <w:rPr>
                <w:szCs w:val="22"/>
                <w:lang w:eastAsia="en-US"/>
              </w:rPr>
              <w:t xml:space="preserve">erson has a distinct </w:t>
            </w:r>
            <w:r w:rsidRPr="006D1355">
              <w:rPr>
                <w:szCs w:val="22"/>
                <w:lang w:eastAsia="en-US"/>
              </w:rPr>
              <w:t xml:space="preserve">physical </w:t>
            </w:r>
            <w:r w:rsidR="00E03EDA" w:rsidRPr="006D1355">
              <w:rPr>
                <w:szCs w:val="22"/>
                <w:lang w:eastAsia="en-US"/>
              </w:rPr>
              <w:t xml:space="preserve">defect that is </w:t>
            </w:r>
            <w:r w:rsidRPr="006D1355">
              <w:rPr>
                <w:szCs w:val="22"/>
                <w:lang w:eastAsia="en-US"/>
              </w:rPr>
              <w:t xml:space="preserve">recognizable to everyone around, others </w:t>
            </w:r>
            <w:r w:rsidR="00E03EDA" w:rsidRPr="006D1355">
              <w:rPr>
                <w:szCs w:val="22"/>
                <w:lang w:eastAsia="en-US"/>
              </w:rPr>
              <w:t xml:space="preserve">can </w:t>
            </w:r>
            <w:r w:rsidRPr="006D1355">
              <w:rPr>
                <w:szCs w:val="22"/>
                <w:lang w:eastAsia="en-US"/>
              </w:rPr>
              <w:t>take</w:t>
            </w:r>
            <w:r w:rsidR="00E03EDA" w:rsidRPr="006D1355">
              <w:rPr>
                <w:szCs w:val="22"/>
                <w:lang w:eastAsia="en-US"/>
              </w:rPr>
              <w:t xml:space="preserve"> reasonable precautions based on his/her defect</w:t>
            </w:r>
            <w:r w:rsidRPr="006D1355">
              <w:rPr>
                <w:szCs w:val="22"/>
                <w:lang w:eastAsia="en-US"/>
              </w:rPr>
              <w:t>.</w:t>
            </w:r>
          </w:p>
          <w:p w:rsidR="00B52540" w:rsidRPr="006D1355" w:rsidRDefault="00B52540" w:rsidP="00B52540">
            <w:pPr>
              <w:pStyle w:val="ListParagraph"/>
              <w:numPr>
                <w:ilvl w:val="0"/>
                <w:numId w:val="15"/>
              </w:numPr>
              <w:textAlignment w:val="center"/>
              <w:rPr>
                <w:szCs w:val="22"/>
                <w:lang w:eastAsia="en-US"/>
              </w:rPr>
            </w:pPr>
            <w:r w:rsidRPr="006D1355">
              <w:rPr>
                <w:szCs w:val="22"/>
                <w:lang w:eastAsia="en-US"/>
              </w:rPr>
              <w:t>Physical disability is visible, measurable, and verifiable.</w:t>
            </w:r>
          </w:p>
          <w:p w:rsidR="00B52540" w:rsidRPr="006D1355" w:rsidRDefault="00B52540" w:rsidP="00B52540">
            <w:pPr>
              <w:pStyle w:val="ListParagraph"/>
              <w:numPr>
                <w:ilvl w:val="0"/>
                <w:numId w:val="15"/>
              </w:numPr>
              <w:textAlignment w:val="center"/>
              <w:rPr>
                <w:szCs w:val="22"/>
                <w:lang w:eastAsia="en-US"/>
              </w:rPr>
            </w:pPr>
            <w:r w:rsidRPr="006D1355">
              <w:rPr>
                <w:szCs w:val="22"/>
                <w:lang w:eastAsia="en-US"/>
              </w:rPr>
              <w:t xml:space="preserve">Jury may consider whether physical limitation should induce the person to take extra precautions or not engage in activity at all. </w:t>
            </w:r>
          </w:p>
          <w:p w:rsidR="00B52540" w:rsidRPr="006D1355" w:rsidRDefault="00B52540" w:rsidP="00B52540">
            <w:pPr>
              <w:textAlignment w:val="center"/>
              <w:rPr>
                <w:szCs w:val="22"/>
                <w:lang w:eastAsia="en-US"/>
              </w:rPr>
            </w:pPr>
          </w:p>
          <w:p w:rsidR="00B52540" w:rsidRPr="006D1355" w:rsidRDefault="00B52540" w:rsidP="00B52540">
            <w:pPr>
              <w:textAlignment w:val="center"/>
              <w:rPr>
                <w:szCs w:val="22"/>
                <w:lang w:eastAsia="en-US"/>
              </w:rPr>
            </w:pPr>
            <w:r w:rsidRPr="006D1355">
              <w:rPr>
                <w:szCs w:val="22"/>
                <w:lang w:eastAsia="en-US"/>
              </w:rPr>
              <w:t xml:space="preserve">No special standard for </w:t>
            </w:r>
            <w:r w:rsidRPr="006D1355">
              <w:rPr>
                <w:b/>
                <w:szCs w:val="22"/>
                <w:lang w:eastAsia="en-US"/>
              </w:rPr>
              <w:t>mental disability.</w:t>
            </w:r>
            <w:r w:rsidRPr="006D1355">
              <w:rPr>
                <w:szCs w:val="22"/>
                <w:lang w:eastAsia="en-US"/>
              </w:rPr>
              <w:t xml:space="preserve"> </w:t>
            </w:r>
          </w:p>
          <w:p w:rsidR="00B52540" w:rsidRPr="006D1355" w:rsidRDefault="00B52540" w:rsidP="00B52540">
            <w:pPr>
              <w:pStyle w:val="ListParagraph"/>
              <w:numPr>
                <w:ilvl w:val="0"/>
                <w:numId w:val="17"/>
              </w:numPr>
              <w:textAlignment w:val="center"/>
              <w:rPr>
                <w:szCs w:val="22"/>
                <w:lang w:eastAsia="en-US"/>
              </w:rPr>
            </w:pPr>
            <w:r w:rsidRPr="006D1355">
              <w:rPr>
                <w:szCs w:val="22"/>
                <w:lang w:eastAsia="en-US"/>
              </w:rPr>
              <w:t xml:space="preserve">Can’t know if mental infirmity is constant or if the person was lucid when causing injury. </w:t>
            </w:r>
          </w:p>
          <w:p w:rsidR="00E03EDA" w:rsidRPr="006D1355" w:rsidRDefault="004279A4" w:rsidP="004279A4">
            <w:pPr>
              <w:pStyle w:val="ListParagraph"/>
              <w:numPr>
                <w:ilvl w:val="0"/>
                <w:numId w:val="16"/>
              </w:numPr>
              <w:textAlignment w:val="center"/>
              <w:rPr>
                <w:szCs w:val="22"/>
                <w:lang w:eastAsia="en-US"/>
              </w:rPr>
            </w:pPr>
            <w:r w:rsidRPr="006D1355">
              <w:rPr>
                <w:szCs w:val="22"/>
                <w:lang w:eastAsia="en-US"/>
              </w:rPr>
              <w:t>Incentives</w:t>
            </w:r>
            <w:r w:rsidR="00B52540" w:rsidRPr="006D1355">
              <w:rPr>
                <w:szCs w:val="22"/>
                <w:lang w:eastAsia="en-US"/>
              </w:rPr>
              <w:t xml:space="preserve"> to guardians to control mentally ill charge. </w:t>
            </w:r>
          </w:p>
          <w:p w:rsidR="00B52540" w:rsidRPr="006D1355" w:rsidRDefault="00B52540" w:rsidP="00B52540">
            <w:pPr>
              <w:textAlignment w:val="center"/>
              <w:rPr>
                <w:szCs w:val="22"/>
                <w:lang w:eastAsia="en-US"/>
              </w:rPr>
            </w:pPr>
          </w:p>
          <w:p w:rsidR="00B52540" w:rsidRPr="006D1355" w:rsidRDefault="00B52540" w:rsidP="00E03EDA">
            <w:pPr>
              <w:textAlignment w:val="center"/>
              <w:rPr>
                <w:b/>
                <w:szCs w:val="22"/>
                <w:lang w:eastAsia="en-US"/>
              </w:rPr>
            </w:pPr>
            <w:r w:rsidRPr="006D1355">
              <w:rPr>
                <w:b/>
                <w:szCs w:val="22"/>
                <w:lang w:eastAsia="en-US"/>
              </w:rPr>
              <w:t>Children</w:t>
            </w:r>
            <w:r w:rsidRPr="006D1355">
              <w:rPr>
                <w:szCs w:val="22"/>
                <w:lang w:eastAsia="en-US"/>
              </w:rPr>
              <w:t xml:space="preserve">: </w:t>
            </w:r>
            <w:r w:rsidRPr="006D1355">
              <w:rPr>
                <w:b/>
                <w:szCs w:val="22"/>
                <w:lang w:eastAsia="en-US"/>
              </w:rPr>
              <w:t>Ordinary care for a child of the same age, intelligence, and experience.</w:t>
            </w:r>
          </w:p>
          <w:p w:rsidR="00B52540" w:rsidRPr="006D1355" w:rsidRDefault="00B52540" w:rsidP="004279A4">
            <w:pPr>
              <w:pStyle w:val="ListParagraph"/>
              <w:numPr>
                <w:ilvl w:val="0"/>
                <w:numId w:val="14"/>
              </w:numPr>
              <w:textAlignment w:val="center"/>
              <w:rPr>
                <w:szCs w:val="22"/>
                <w:lang w:eastAsia="en-US"/>
              </w:rPr>
            </w:pPr>
            <w:r w:rsidRPr="006D1355">
              <w:rPr>
                <w:szCs w:val="22"/>
                <w:lang w:eastAsia="en-US"/>
              </w:rPr>
              <w:t>Below a certain cut-off age (infants), no negligence at all.</w:t>
            </w:r>
            <w:r w:rsidR="004279A4" w:rsidRPr="006D1355">
              <w:rPr>
                <w:szCs w:val="22"/>
                <w:lang w:eastAsia="en-US"/>
              </w:rPr>
              <w:t xml:space="preserve"> (usually around under 4)</w:t>
            </w:r>
          </w:p>
          <w:p w:rsidR="004279A4" w:rsidRPr="006D1355" w:rsidRDefault="00B52540" w:rsidP="00B52540">
            <w:pPr>
              <w:pStyle w:val="ListParagraph"/>
              <w:numPr>
                <w:ilvl w:val="0"/>
                <w:numId w:val="14"/>
              </w:numPr>
              <w:textAlignment w:val="center"/>
              <w:rPr>
                <w:szCs w:val="22"/>
                <w:lang w:eastAsia="en-US"/>
              </w:rPr>
            </w:pPr>
            <w:r w:rsidRPr="006D1355">
              <w:rPr>
                <w:szCs w:val="22"/>
                <w:lang w:eastAsia="en-US"/>
              </w:rPr>
              <w:t>Adults around a child are expected to take self-protective care around children.</w:t>
            </w:r>
          </w:p>
          <w:p w:rsidR="004279A4" w:rsidRPr="006D1355" w:rsidRDefault="004279A4" w:rsidP="00B52540">
            <w:pPr>
              <w:pStyle w:val="ListParagraph"/>
              <w:numPr>
                <w:ilvl w:val="0"/>
                <w:numId w:val="14"/>
              </w:numPr>
              <w:textAlignment w:val="center"/>
              <w:rPr>
                <w:szCs w:val="22"/>
                <w:lang w:eastAsia="en-US"/>
              </w:rPr>
            </w:pPr>
            <w:r w:rsidRPr="006D1355">
              <w:rPr>
                <w:szCs w:val="22"/>
                <w:lang w:eastAsia="en-US"/>
              </w:rPr>
              <w:t xml:space="preserve">If engaged in a </w:t>
            </w:r>
            <w:r w:rsidRPr="006D1355">
              <w:rPr>
                <w:b/>
                <w:szCs w:val="22"/>
                <w:lang w:eastAsia="en-US"/>
              </w:rPr>
              <w:t>dangerous adult activity</w:t>
            </w:r>
            <w:r w:rsidRPr="006D1355">
              <w:rPr>
                <w:szCs w:val="22"/>
                <w:lang w:eastAsia="en-US"/>
              </w:rPr>
              <w:t>, then the standard is ordinary, adult standard.</w:t>
            </w:r>
          </w:p>
          <w:p w:rsidR="00B52540" w:rsidRPr="006D1355" w:rsidRDefault="004279A4" w:rsidP="004279A4">
            <w:pPr>
              <w:pStyle w:val="ListParagraph"/>
              <w:numPr>
                <w:ilvl w:val="1"/>
                <w:numId w:val="14"/>
              </w:numPr>
              <w:textAlignment w:val="center"/>
              <w:rPr>
                <w:szCs w:val="22"/>
                <w:lang w:eastAsia="en-US"/>
              </w:rPr>
            </w:pPr>
            <w:r w:rsidRPr="006D1355">
              <w:rPr>
                <w:szCs w:val="22"/>
                <w:lang w:eastAsia="en-US"/>
              </w:rPr>
              <w:t xml:space="preserve">Don’t want kids doing adult activities, people won’t expect kids to be doing adult activity, no social value, and could be necessarily dangerous. </w:t>
            </w:r>
          </w:p>
          <w:p w:rsidR="00B52540" w:rsidRPr="006D1355" w:rsidRDefault="00B52540" w:rsidP="00B52540">
            <w:pPr>
              <w:rPr>
                <w:rFonts w:cs="Times New Roman"/>
                <w:sz w:val="22"/>
                <w:szCs w:val="22"/>
                <w:lang w:eastAsia="en-US"/>
              </w:rPr>
            </w:pPr>
          </w:p>
          <w:p w:rsidR="00E03EDA" w:rsidRPr="006D1355" w:rsidRDefault="00B52540" w:rsidP="00B52540">
            <w:pPr>
              <w:rPr>
                <w:rFonts w:cs="Times New Roman"/>
                <w:szCs w:val="22"/>
                <w:lang w:eastAsia="en-US"/>
              </w:rPr>
            </w:pPr>
            <w:r w:rsidRPr="006D1355">
              <w:rPr>
                <w:rFonts w:cs="Times New Roman"/>
                <w:b/>
                <w:bCs/>
                <w:szCs w:val="22"/>
                <w:lang w:eastAsia="en-US"/>
              </w:rPr>
              <w:t>Superior Attributes/</w:t>
            </w:r>
            <w:r w:rsidR="00E03EDA" w:rsidRPr="006D1355">
              <w:rPr>
                <w:rFonts w:cs="Times New Roman"/>
                <w:b/>
                <w:bCs/>
                <w:szCs w:val="22"/>
                <w:lang w:eastAsia="en-US"/>
              </w:rPr>
              <w:t>Expertise</w:t>
            </w:r>
            <w:r w:rsidRPr="006D1355">
              <w:rPr>
                <w:rFonts w:cs="Times New Roman"/>
                <w:b/>
                <w:bCs/>
                <w:szCs w:val="22"/>
                <w:lang w:eastAsia="en-US"/>
              </w:rPr>
              <w:t>: Ordinary c</w:t>
            </w:r>
            <w:r w:rsidR="004279A4" w:rsidRPr="006D1355">
              <w:rPr>
                <w:rFonts w:cs="Times New Roman"/>
                <w:b/>
                <w:bCs/>
                <w:szCs w:val="22"/>
                <w:lang w:eastAsia="en-US"/>
              </w:rPr>
              <w:t xml:space="preserve">are for a person with the same </w:t>
            </w:r>
            <w:r w:rsidRPr="006D1355">
              <w:rPr>
                <w:rFonts w:cs="Times New Roman"/>
                <w:b/>
                <w:bCs/>
                <w:szCs w:val="22"/>
                <w:lang w:eastAsia="en-US"/>
              </w:rPr>
              <w:t>level of expertise.</w:t>
            </w:r>
          </w:p>
          <w:p w:rsidR="00B52540" w:rsidRPr="006D1355" w:rsidRDefault="00B52540" w:rsidP="00750BC9">
            <w:pPr>
              <w:numPr>
                <w:ilvl w:val="0"/>
                <w:numId w:val="11"/>
              </w:numPr>
              <w:ind w:left="540"/>
              <w:textAlignment w:val="center"/>
              <w:rPr>
                <w:szCs w:val="22"/>
                <w:lang w:eastAsia="en-US"/>
              </w:rPr>
            </w:pPr>
            <w:r w:rsidRPr="006D1355">
              <w:rPr>
                <w:szCs w:val="22"/>
                <w:lang w:eastAsia="en-US"/>
              </w:rPr>
              <w:t>Other people rely on person’s expertise and act accordingly.</w:t>
            </w:r>
          </w:p>
          <w:p w:rsidR="00B52540" w:rsidRPr="006D1355" w:rsidRDefault="00B52540" w:rsidP="00750BC9">
            <w:pPr>
              <w:numPr>
                <w:ilvl w:val="0"/>
                <w:numId w:val="11"/>
              </w:numPr>
              <w:ind w:left="540"/>
              <w:textAlignment w:val="center"/>
              <w:rPr>
                <w:szCs w:val="22"/>
                <w:lang w:eastAsia="en-US"/>
              </w:rPr>
            </w:pPr>
            <w:r w:rsidRPr="006D1355">
              <w:rPr>
                <w:szCs w:val="22"/>
                <w:lang w:eastAsia="en-US"/>
              </w:rPr>
              <w:t>They are more qualified to act at higher standard – they know better.</w:t>
            </w:r>
          </w:p>
          <w:p w:rsidR="00E03EDA" w:rsidRPr="006D1355" w:rsidRDefault="00B52540" w:rsidP="00750BC9">
            <w:pPr>
              <w:numPr>
                <w:ilvl w:val="0"/>
                <w:numId w:val="11"/>
              </w:numPr>
              <w:ind w:left="540"/>
              <w:textAlignment w:val="center"/>
              <w:rPr>
                <w:szCs w:val="22"/>
                <w:lang w:eastAsia="en-US"/>
              </w:rPr>
            </w:pPr>
            <w:r w:rsidRPr="006D1355">
              <w:rPr>
                <w:szCs w:val="22"/>
                <w:lang w:eastAsia="en-US"/>
              </w:rPr>
              <w:t xml:space="preserve">Could disincentivize people from gaining expertise or punishes people for having expertise. </w:t>
            </w:r>
          </w:p>
          <w:p w:rsidR="003274FF" w:rsidRPr="006D1355" w:rsidRDefault="00E03EDA" w:rsidP="00694247">
            <w:pPr>
              <w:ind w:left="540"/>
              <w:rPr>
                <w:rFonts w:cs="Times New Roman"/>
                <w:sz w:val="22"/>
                <w:szCs w:val="22"/>
                <w:lang w:eastAsia="en-US"/>
              </w:rPr>
            </w:pPr>
            <w:r w:rsidRPr="006D1355">
              <w:rPr>
                <w:rFonts w:cs="Times New Roman"/>
                <w:sz w:val="22"/>
                <w:szCs w:val="22"/>
                <w:lang w:eastAsia="en-US"/>
              </w:rPr>
              <w:t> </w:t>
            </w:r>
          </w:p>
        </w:tc>
      </w:tr>
    </w:tbl>
    <w:p w:rsidR="00694247" w:rsidRPr="006D1355" w:rsidRDefault="00694247" w:rsidP="00694247">
      <w:pPr>
        <w:rPr>
          <w:rFonts w:cs="Times New Roman"/>
          <w:szCs w:val="22"/>
          <w:u w:val="single"/>
          <w:lang w:eastAsia="en-US"/>
        </w:rPr>
      </w:pPr>
    </w:p>
    <w:p w:rsidR="005C1289" w:rsidRPr="006D1355" w:rsidRDefault="00694247" w:rsidP="00694247">
      <w:r w:rsidRPr="006D1355">
        <w:rPr>
          <w:u w:val="single"/>
        </w:rPr>
        <w:t>Gross v. Allen</w:t>
      </w:r>
      <w:r w:rsidRPr="006D1355">
        <w:t xml:space="preserve"> (</w:t>
      </w:r>
      <w:r w:rsidR="005C1289" w:rsidRPr="006D1355">
        <w:t>NJ, 1975)</w:t>
      </w:r>
      <w:r w:rsidRPr="006D1355">
        <w:t xml:space="preserve"> 17-year-old skier crashed into plaintiff at resort. </w:t>
      </w:r>
      <w:r w:rsidR="005C1289" w:rsidRPr="006D1355">
        <w:t xml:space="preserve">Applied semi-objective reasonable care standard for a person of similar age and experience. </w:t>
      </w:r>
    </w:p>
    <w:p w:rsidR="005C1289" w:rsidRPr="006D1355" w:rsidRDefault="005C1289" w:rsidP="005C1289">
      <w:pPr>
        <w:pStyle w:val="ListParagraph"/>
        <w:numPr>
          <w:ilvl w:val="0"/>
          <w:numId w:val="20"/>
        </w:numPr>
      </w:pPr>
      <w:r w:rsidRPr="006D1355">
        <w:t>Appeals Court held that standard of care was of adult under similar circumstances b/c skiing was primarily an adult activity.</w:t>
      </w:r>
    </w:p>
    <w:p w:rsidR="00694247" w:rsidRPr="006D1355" w:rsidRDefault="005C1289" w:rsidP="005C1289">
      <w:pPr>
        <w:pStyle w:val="ListParagraph"/>
        <w:numPr>
          <w:ilvl w:val="0"/>
          <w:numId w:val="20"/>
        </w:numPr>
      </w:pPr>
      <w:r w:rsidRPr="006D1355">
        <w:t>NJ Court reversed and held that semi-objective 17-year-old standard was right.</w:t>
      </w:r>
    </w:p>
    <w:p w:rsidR="00694247" w:rsidRPr="006D1355" w:rsidRDefault="00694247" w:rsidP="00694247">
      <w:pPr>
        <w:pStyle w:val="NormalWeb"/>
        <w:spacing w:beforeLines="0" w:afterLines="0"/>
        <w:rPr>
          <w:rFonts w:ascii="Times New Roman" w:hAnsi="Times New Roman"/>
          <w:sz w:val="22"/>
          <w:szCs w:val="22"/>
        </w:rPr>
      </w:pPr>
      <w:r w:rsidRPr="006D1355">
        <w:rPr>
          <w:rFonts w:ascii="Times New Roman" w:hAnsi="Times New Roman"/>
          <w:sz w:val="22"/>
          <w:szCs w:val="22"/>
        </w:rPr>
        <w:t> </w:t>
      </w:r>
    </w:p>
    <w:p w:rsidR="00694247" w:rsidRPr="006D1355" w:rsidRDefault="0023346D" w:rsidP="00694247">
      <w:pPr>
        <w:rPr>
          <w:rFonts w:cs="Times New Roman"/>
          <w:szCs w:val="22"/>
          <w:lang w:eastAsia="en-US"/>
        </w:rPr>
      </w:pPr>
      <w:r w:rsidRPr="006D1355">
        <w:rPr>
          <w:rFonts w:cs="Times New Roman"/>
          <w:szCs w:val="22"/>
          <w:u w:val="single"/>
          <w:lang w:eastAsia="en-US"/>
        </w:rPr>
        <w:t>Vaughan v. Menlove</w:t>
      </w:r>
      <w:r w:rsidR="00694247" w:rsidRPr="006D1355">
        <w:rPr>
          <w:rFonts w:cs="Times New Roman"/>
          <w:szCs w:val="22"/>
          <w:u w:val="single"/>
          <w:lang w:eastAsia="en-US"/>
        </w:rPr>
        <w:t xml:space="preserve"> </w:t>
      </w:r>
      <w:r w:rsidR="00694247" w:rsidRPr="006D1355">
        <w:rPr>
          <w:rFonts w:cs="Times New Roman"/>
          <w:szCs w:val="22"/>
          <w:lang w:eastAsia="en-US"/>
        </w:rPr>
        <w:t xml:space="preserve">(1837) Defendant landowner piled hay improperly, </w:t>
      </w:r>
      <w:r w:rsidRPr="006D1355">
        <w:rPr>
          <w:rFonts w:cs="Times New Roman"/>
          <w:szCs w:val="22"/>
          <w:lang w:eastAsia="en-US"/>
        </w:rPr>
        <w:t>crea</w:t>
      </w:r>
      <w:r w:rsidR="00694247" w:rsidRPr="006D1355">
        <w:rPr>
          <w:rFonts w:cs="Times New Roman"/>
          <w:szCs w:val="22"/>
          <w:lang w:eastAsia="en-US"/>
        </w:rPr>
        <w:t xml:space="preserve">ted a fire hazard to neighbors, resulting in fire. </w:t>
      </w:r>
    </w:p>
    <w:p w:rsidR="00694247" w:rsidRPr="006D1355" w:rsidRDefault="00694247" w:rsidP="00694247">
      <w:pPr>
        <w:pStyle w:val="ListParagraph"/>
        <w:numPr>
          <w:ilvl w:val="0"/>
          <w:numId w:val="18"/>
        </w:numPr>
        <w:rPr>
          <w:rFonts w:cs="Times New Roman"/>
          <w:szCs w:val="22"/>
          <w:lang w:eastAsia="en-US"/>
        </w:rPr>
      </w:pPr>
      <w:r w:rsidRPr="006D1355">
        <w:rPr>
          <w:rFonts w:cs="Times New Roman"/>
          <w:szCs w:val="22"/>
          <w:lang w:eastAsia="en-US"/>
        </w:rPr>
        <w:t xml:space="preserve">Defendant’s </w:t>
      </w:r>
      <w:r w:rsidR="0023346D" w:rsidRPr="006D1355">
        <w:rPr>
          <w:rFonts w:cs="Times New Roman"/>
          <w:szCs w:val="22"/>
          <w:lang w:eastAsia="en-US"/>
        </w:rPr>
        <w:t xml:space="preserve">attorney </w:t>
      </w:r>
      <w:r w:rsidRPr="006D1355">
        <w:rPr>
          <w:rFonts w:cs="Times New Roman"/>
          <w:szCs w:val="22"/>
          <w:lang w:eastAsia="en-US"/>
        </w:rPr>
        <w:t>argued for reasonable care standard based on</w:t>
      </w:r>
      <w:r w:rsidR="004279A4" w:rsidRPr="006D1355">
        <w:rPr>
          <w:rFonts w:cs="Times New Roman"/>
          <w:szCs w:val="22"/>
          <w:lang w:eastAsia="en-US"/>
        </w:rPr>
        <w:t xml:space="preserve"> poor</w:t>
      </w:r>
      <w:r w:rsidRPr="006D1355">
        <w:rPr>
          <w:rFonts w:cs="Times New Roman"/>
          <w:szCs w:val="22"/>
          <w:lang w:eastAsia="en-US"/>
        </w:rPr>
        <w:t xml:space="preserve"> mental faculty. Client had a mental limitation, should not be held to standard of normal intelligence.</w:t>
      </w:r>
      <w:r w:rsidR="0023346D" w:rsidRPr="006D1355">
        <w:rPr>
          <w:rFonts w:cs="Times New Roman"/>
          <w:szCs w:val="22"/>
          <w:lang w:eastAsia="en-US"/>
        </w:rPr>
        <w:t xml:space="preserve"> </w:t>
      </w:r>
    </w:p>
    <w:p w:rsidR="0023346D" w:rsidRPr="006D1355" w:rsidRDefault="0023346D" w:rsidP="00694247">
      <w:pPr>
        <w:pStyle w:val="ListParagraph"/>
        <w:numPr>
          <w:ilvl w:val="0"/>
          <w:numId w:val="18"/>
        </w:numPr>
        <w:rPr>
          <w:rFonts w:cs="Times New Roman"/>
          <w:szCs w:val="22"/>
          <w:lang w:eastAsia="en-US"/>
        </w:rPr>
      </w:pPr>
      <w:r w:rsidRPr="006D1355">
        <w:rPr>
          <w:rFonts w:cs="Times New Roman"/>
          <w:szCs w:val="22"/>
          <w:lang w:eastAsia="en-US"/>
        </w:rPr>
        <w:t xml:space="preserve">Courts rejected the argument b/c it would make the </w:t>
      </w:r>
      <w:r w:rsidR="00694247" w:rsidRPr="006D1355">
        <w:rPr>
          <w:rFonts w:cs="Times New Roman"/>
          <w:szCs w:val="22"/>
          <w:lang w:eastAsia="en-US"/>
        </w:rPr>
        <w:t xml:space="preserve">reasonable person </w:t>
      </w:r>
      <w:r w:rsidRPr="006D1355">
        <w:rPr>
          <w:rFonts w:cs="Times New Roman"/>
          <w:szCs w:val="22"/>
          <w:lang w:eastAsia="en-US"/>
        </w:rPr>
        <w:t xml:space="preserve">standard </w:t>
      </w:r>
      <w:r w:rsidR="00694247" w:rsidRPr="006D1355">
        <w:rPr>
          <w:rFonts w:cs="Times New Roman"/>
          <w:szCs w:val="22"/>
          <w:lang w:eastAsia="en-US"/>
        </w:rPr>
        <w:t>too vague.</w:t>
      </w:r>
    </w:p>
    <w:p w:rsidR="0023346D" w:rsidRPr="006D1355" w:rsidRDefault="0023346D" w:rsidP="0023346D">
      <w:pPr>
        <w:ind w:left="540"/>
        <w:rPr>
          <w:rFonts w:cs="Times New Roman"/>
          <w:sz w:val="22"/>
          <w:szCs w:val="22"/>
          <w:u w:val="single"/>
          <w:lang w:eastAsia="en-US"/>
        </w:rPr>
      </w:pPr>
      <w:r w:rsidRPr="006D1355">
        <w:rPr>
          <w:rFonts w:cs="Times New Roman"/>
          <w:sz w:val="22"/>
          <w:szCs w:val="22"/>
          <w:u w:val="single"/>
          <w:lang w:eastAsia="en-US"/>
        </w:rPr>
        <w:t> </w:t>
      </w:r>
    </w:p>
    <w:p w:rsidR="00694247" w:rsidRPr="006D1355" w:rsidRDefault="0023346D" w:rsidP="00694247">
      <w:pPr>
        <w:rPr>
          <w:rFonts w:cs="Times New Roman"/>
          <w:szCs w:val="22"/>
          <w:lang w:eastAsia="en-US"/>
        </w:rPr>
      </w:pPr>
      <w:r w:rsidRPr="006D1355">
        <w:rPr>
          <w:rFonts w:cs="Times New Roman"/>
          <w:szCs w:val="22"/>
          <w:u w:val="single"/>
          <w:lang w:eastAsia="en-US"/>
        </w:rPr>
        <w:t>Roberts v. Ramsbottom</w:t>
      </w:r>
      <w:r w:rsidR="00694247" w:rsidRPr="006D1355">
        <w:rPr>
          <w:rFonts w:cs="Times New Roman"/>
          <w:szCs w:val="22"/>
          <w:lang w:eastAsia="en-US"/>
        </w:rPr>
        <w:t xml:space="preserve"> 73-year-old</w:t>
      </w:r>
      <w:r w:rsidRPr="006D1355">
        <w:rPr>
          <w:rFonts w:cs="Times New Roman"/>
          <w:szCs w:val="22"/>
          <w:lang w:eastAsia="en-US"/>
        </w:rPr>
        <w:t xml:space="preserve"> driver suffered stroke before </w:t>
      </w:r>
      <w:r w:rsidR="00694247" w:rsidRPr="006D1355">
        <w:rPr>
          <w:rFonts w:cs="Times New Roman"/>
          <w:szCs w:val="22"/>
          <w:lang w:eastAsia="en-US"/>
        </w:rPr>
        <w:t>driving.</w:t>
      </w:r>
      <w:r w:rsidRPr="006D1355">
        <w:rPr>
          <w:rFonts w:cs="Times New Roman"/>
          <w:szCs w:val="22"/>
          <w:lang w:eastAsia="en-US"/>
        </w:rPr>
        <w:t xml:space="preserve"> </w:t>
      </w:r>
      <w:r w:rsidR="00694247" w:rsidRPr="006D1355">
        <w:rPr>
          <w:rFonts w:cs="Times New Roman"/>
          <w:szCs w:val="22"/>
          <w:lang w:eastAsia="en-US"/>
        </w:rPr>
        <w:t>His</w:t>
      </w:r>
      <w:r w:rsidRPr="006D1355">
        <w:rPr>
          <w:rFonts w:cs="Times New Roman"/>
          <w:szCs w:val="22"/>
          <w:lang w:eastAsia="en-US"/>
        </w:rPr>
        <w:t xml:space="preserve"> consciousness was impaired but had some awareness of surroundings and could make some deliberate movements to manipulate the car. He was never aware that he was unfit to drive </w:t>
      </w:r>
      <w:r w:rsidR="00694247" w:rsidRPr="006D1355">
        <w:rPr>
          <w:rFonts w:cs="Times New Roman"/>
          <w:szCs w:val="22"/>
          <w:lang w:eastAsia="en-US"/>
        </w:rPr>
        <w:t>(no moral blame).</w:t>
      </w:r>
    </w:p>
    <w:p w:rsidR="00694247" w:rsidRPr="006D1355" w:rsidRDefault="00694247" w:rsidP="00694247">
      <w:pPr>
        <w:pStyle w:val="ListParagraph"/>
        <w:numPr>
          <w:ilvl w:val="0"/>
          <w:numId w:val="19"/>
        </w:numPr>
        <w:rPr>
          <w:rFonts w:cs="Times New Roman"/>
          <w:szCs w:val="22"/>
          <w:lang w:eastAsia="en-US"/>
        </w:rPr>
      </w:pPr>
      <w:r w:rsidRPr="006D1355">
        <w:rPr>
          <w:rFonts w:cs="Times New Roman"/>
          <w:szCs w:val="22"/>
          <w:lang w:eastAsia="en-US"/>
        </w:rPr>
        <w:t xml:space="preserve">Still liable. Can only escape liability if completely unconscious. Measured to reasonable person standard for person of his age. </w:t>
      </w:r>
    </w:p>
    <w:p w:rsidR="00694247" w:rsidRPr="006D1355" w:rsidRDefault="00694247" w:rsidP="00694247">
      <w:pPr>
        <w:pStyle w:val="ListParagraph"/>
        <w:numPr>
          <w:ilvl w:val="0"/>
          <w:numId w:val="19"/>
        </w:numPr>
        <w:rPr>
          <w:rFonts w:cs="Times New Roman"/>
          <w:szCs w:val="22"/>
          <w:lang w:eastAsia="en-US"/>
        </w:rPr>
      </w:pPr>
      <w:r w:rsidRPr="006D1355">
        <w:rPr>
          <w:rFonts w:cs="Times New Roman"/>
          <w:szCs w:val="22"/>
          <w:lang w:eastAsia="en-US"/>
        </w:rPr>
        <w:t>He should have recognized his inability to drive from previous misadventure son road that same day. Liable for not recognizing significance of prior mishaps.</w:t>
      </w:r>
    </w:p>
    <w:p w:rsidR="00694247" w:rsidRPr="006D1355" w:rsidRDefault="00694247" w:rsidP="00694247">
      <w:pPr>
        <w:pStyle w:val="ListParagraph"/>
        <w:rPr>
          <w:rFonts w:cs="Times New Roman"/>
          <w:sz w:val="22"/>
          <w:szCs w:val="22"/>
          <w:lang w:eastAsia="en-US"/>
        </w:rPr>
      </w:pPr>
    </w:p>
    <w:p w:rsidR="0030764F" w:rsidRDefault="0023346D" w:rsidP="0023346D">
      <w:pPr>
        <w:pStyle w:val="Table2"/>
        <w:numPr>
          <w:ilvl w:val="0"/>
          <w:numId w:val="13"/>
        </w:numPr>
        <w:tabs>
          <w:tab w:val="left" w:pos="900"/>
        </w:tabs>
      </w:pPr>
      <w:bookmarkStart w:id="23" w:name="_Toc311118630"/>
      <w:r w:rsidRPr="006D1355">
        <w:t>Circumstances</w:t>
      </w:r>
      <w:bookmarkEnd w:id="23"/>
    </w:p>
    <w:p w:rsidR="0023346D" w:rsidRPr="006D1355" w:rsidRDefault="0023346D" w:rsidP="0030764F">
      <w:pPr>
        <w:pStyle w:val="Table2"/>
        <w:numPr>
          <w:ilvl w:val="0"/>
          <w:numId w:val="0"/>
        </w:numPr>
        <w:tabs>
          <w:tab w:val="left" w:pos="900"/>
        </w:tabs>
        <w:ind w:left="720"/>
      </w:pPr>
    </w:p>
    <w:tbl>
      <w:tblPr>
        <w:tblStyle w:val="TableGrid"/>
        <w:tblW w:w="0" w:type="auto"/>
        <w:tblLook w:val="04A0"/>
      </w:tblPr>
      <w:tblGrid>
        <w:gridCol w:w="9576"/>
      </w:tblGrid>
      <w:tr w:rsidR="005C1289" w:rsidRPr="006D1355">
        <w:tc>
          <w:tcPr>
            <w:tcW w:w="9576" w:type="dxa"/>
          </w:tcPr>
          <w:p w:rsidR="004279A4" w:rsidRPr="006D1355" w:rsidRDefault="004279A4" w:rsidP="00E03EDA">
            <w:r w:rsidRPr="006D1355">
              <w:t>Some f</w:t>
            </w:r>
            <w:r w:rsidR="005C1289" w:rsidRPr="006D1355">
              <w:t>actors to be considered in “circumstances”</w:t>
            </w:r>
            <w:r w:rsidRPr="006D1355">
              <w:t xml:space="preserve"> in reasonable person standard. </w:t>
            </w:r>
          </w:p>
          <w:p w:rsidR="004279A4" w:rsidRPr="006D1355" w:rsidRDefault="004279A4" w:rsidP="004279A4">
            <w:pPr>
              <w:pStyle w:val="ListParagraph"/>
              <w:numPr>
                <w:ilvl w:val="0"/>
                <w:numId w:val="23"/>
              </w:numPr>
            </w:pPr>
            <w:r w:rsidRPr="006D1355">
              <w:t xml:space="preserve">Factors we cannot take into account are sex and mental disability. </w:t>
            </w:r>
          </w:p>
          <w:p w:rsidR="004279A4" w:rsidRPr="006D1355" w:rsidRDefault="004279A4" w:rsidP="004279A4">
            <w:pPr>
              <w:pStyle w:val="ListParagraph"/>
              <w:numPr>
                <w:ilvl w:val="0"/>
                <w:numId w:val="23"/>
              </w:numPr>
            </w:pPr>
            <w:r w:rsidRPr="006D1355">
              <w:t xml:space="preserve">But you can use a </w:t>
            </w:r>
            <w:r w:rsidRPr="00A428D4">
              <w:rPr>
                <w:b/>
              </w:rPr>
              <w:t>proxy</w:t>
            </w:r>
            <w:r w:rsidRPr="006D1355">
              <w:t xml:space="preserve"> for these, like physical character, clothing, height, etc.</w:t>
            </w:r>
          </w:p>
          <w:p w:rsidR="00A428D4" w:rsidRDefault="00A428D4" w:rsidP="00A428D4"/>
          <w:p w:rsidR="00A428D4" w:rsidRDefault="004279A4" w:rsidP="00A428D4">
            <w:r w:rsidRPr="00A428D4">
              <w:t xml:space="preserve">Must consider the circumstances of both the plaintiff and the defendant. </w:t>
            </w:r>
          </w:p>
          <w:p w:rsidR="004279A4" w:rsidRPr="00A428D4" w:rsidRDefault="00A428D4" w:rsidP="00A428D4">
            <w:pPr>
              <w:pStyle w:val="ListParagraph"/>
              <w:numPr>
                <w:ilvl w:val="0"/>
                <w:numId w:val="32"/>
              </w:numPr>
            </w:pPr>
            <w:r>
              <w:t>T</w:t>
            </w:r>
            <w:r w:rsidR="004279A4" w:rsidRPr="00A428D4">
              <w:t xml:space="preserve">he internal characteristics of the defendant may be relevant to the external circumstances of the plaintiff and vice versa. </w:t>
            </w:r>
          </w:p>
          <w:p w:rsidR="004279A4" w:rsidRPr="006D1355" w:rsidRDefault="004279A4" w:rsidP="004279A4">
            <w:pPr>
              <w:pStyle w:val="ListParagraph"/>
              <w:numPr>
                <w:ilvl w:val="0"/>
                <w:numId w:val="23"/>
              </w:numPr>
            </w:pPr>
            <w:r w:rsidRPr="006D1355">
              <w:t xml:space="preserve">Remember that characteristics can be used to cut both ways. </w:t>
            </w:r>
          </w:p>
          <w:p w:rsidR="004279A4" w:rsidRPr="006D1355" w:rsidRDefault="004279A4" w:rsidP="004279A4">
            <w:pPr>
              <w:pStyle w:val="ListParagraph"/>
              <w:numPr>
                <w:ilvl w:val="1"/>
                <w:numId w:val="23"/>
              </w:numPr>
            </w:pPr>
            <w:r w:rsidRPr="006D1355">
              <w:t xml:space="preserve">An inability to drive might lower the reasonable standard, or it might require you not to drive at all to be reasonable. </w:t>
            </w:r>
          </w:p>
          <w:p w:rsidR="004279A4" w:rsidRPr="006D1355" w:rsidRDefault="004279A4" w:rsidP="004279A4">
            <w:pPr>
              <w:pStyle w:val="ListParagraph"/>
              <w:numPr>
                <w:ilvl w:val="0"/>
                <w:numId w:val="23"/>
              </w:numPr>
            </w:pPr>
            <w:r w:rsidRPr="006D1355">
              <w:t xml:space="preserve">Who gets to decide? Judge or jury? </w:t>
            </w:r>
          </w:p>
          <w:p w:rsidR="004279A4" w:rsidRPr="006D1355" w:rsidRDefault="004279A4" w:rsidP="004279A4">
            <w:pPr>
              <w:pStyle w:val="ListParagraph"/>
              <w:numPr>
                <w:ilvl w:val="1"/>
                <w:numId w:val="23"/>
              </w:numPr>
            </w:pPr>
            <w:r w:rsidRPr="006D1355">
              <w:t>If we want to admit sex as a factor in the reasonable person standard, we only need to persuade jury to fit gender into ‘</w:t>
            </w:r>
            <w:r w:rsidRPr="006D1355">
              <w:rPr>
                <w:b/>
              </w:rPr>
              <w:t>circumstances’</w:t>
            </w:r>
            <w:r w:rsidRPr="006D1355">
              <w:t xml:space="preserve"> </w:t>
            </w:r>
            <w:r w:rsidRPr="006D1355">
              <w:sym w:font="Wingdings" w:char="F0E0"/>
            </w:r>
            <w:r w:rsidRPr="006D1355">
              <w:t xml:space="preserve"> question of facts</w:t>
            </w:r>
          </w:p>
          <w:p w:rsidR="004279A4" w:rsidRPr="006D1355" w:rsidRDefault="004279A4" w:rsidP="004279A4">
            <w:pPr>
              <w:pStyle w:val="ListParagraph"/>
              <w:numPr>
                <w:ilvl w:val="1"/>
                <w:numId w:val="23"/>
              </w:numPr>
            </w:pPr>
            <w:r w:rsidRPr="006D1355">
              <w:t xml:space="preserve">If we want to include sex as a factor in the jury instruction, we need to convince judge to issue </w:t>
            </w:r>
            <w:r w:rsidRPr="006D1355">
              <w:rPr>
                <w:b/>
              </w:rPr>
              <w:t>special instruction</w:t>
            </w:r>
            <w:r w:rsidRPr="006D1355">
              <w:t xml:space="preserve"> to include it in the standard. </w:t>
            </w:r>
            <w:r w:rsidRPr="006D1355">
              <w:sym w:font="Wingdings" w:char="F0E0"/>
            </w:r>
            <w:r w:rsidRPr="006D1355">
              <w:t xml:space="preserve"> question of law.</w:t>
            </w:r>
          </w:p>
          <w:p w:rsidR="005C1289" w:rsidRPr="006D1355" w:rsidRDefault="004279A4" w:rsidP="004279A4">
            <w:r w:rsidRPr="006D1355">
              <w:t xml:space="preserve"> </w:t>
            </w:r>
          </w:p>
        </w:tc>
      </w:tr>
    </w:tbl>
    <w:p w:rsidR="00A428D4" w:rsidRDefault="00A428D4" w:rsidP="00E03EDA">
      <w:pPr>
        <w:rPr>
          <w:u w:val="single"/>
        </w:rPr>
      </w:pPr>
    </w:p>
    <w:p w:rsidR="00E03EDA" w:rsidRPr="006D1355" w:rsidRDefault="00E03EDA" w:rsidP="00E03EDA">
      <w:r w:rsidRPr="006D1355">
        <w:rPr>
          <w:u w:val="single"/>
        </w:rPr>
        <w:t>Daniels v. Clegg</w:t>
      </w:r>
      <w:r w:rsidRPr="006D1355">
        <w:t xml:space="preserve"> (Girl drives a buggy down a hill, defendant man did not turn out of her way but drove on normally. Girl could not turn to avoid crash and was injured.)</w:t>
      </w:r>
    </w:p>
    <w:p w:rsidR="00E03EDA" w:rsidRPr="006D1355" w:rsidRDefault="00E03EDA" w:rsidP="00E03EDA">
      <w:pPr>
        <w:pStyle w:val="ListParagraph"/>
        <w:numPr>
          <w:ilvl w:val="0"/>
          <w:numId w:val="9"/>
        </w:numPr>
      </w:pPr>
      <w:r w:rsidRPr="006D1355">
        <w:t xml:space="preserve">Examined girl’s contributory negligence. </w:t>
      </w:r>
    </w:p>
    <w:p w:rsidR="00E03EDA" w:rsidRPr="006D1355" w:rsidRDefault="00E03EDA" w:rsidP="00E03EDA">
      <w:pPr>
        <w:pStyle w:val="ListParagraph"/>
        <w:numPr>
          <w:ilvl w:val="0"/>
          <w:numId w:val="9"/>
        </w:numPr>
      </w:pPr>
      <w:r w:rsidRPr="006D1355">
        <w:t xml:space="preserve">Jury instruction was to consider </w:t>
      </w:r>
      <w:r w:rsidRPr="006D1355">
        <w:rPr>
          <w:b/>
        </w:rPr>
        <w:t>age of girl</w:t>
      </w:r>
      <w:r w:rsidRPr="006D1355">
        <w:t xml:space="preserve"> and the fact that she was a </w:t>
      </w:r>
      <w:r w:rsidRPr="006D1355">
        <w:rPr>
          <w:b/>
        </w:rPr>
        <w:t>woman</w:t>
      </w:r>
      <w:r w:rsidRPr="006D1355">
        <w:t xml:space="preserve">. </w:t>
      </w:r>
    </w:p>
    <w:p w:rsidR="00454028" w:rsidRPr="006D1355" w:rsidRDefault="00E03EDA" w:rsidP="00E03EDA">
      <w:pPr>
        <w:pStyle w:val="ListParagraph"/>
        <w:numPr>
          <w:ilvl w:val="0"/>
          <w:numId w:val="9"/>
        </w:numPr>
      </w:pPr>
      <w:r w:rsidRPr="006D1355">
        <w:t xml:space="preserve">No contributory negligence because defendant should not have expected girl to be as capable of driving as a competent man in like circumstances. </w:t>
      </w:r>
    </w:p>
    <w:p w:rsidR="00454028" w:rsidRPr="006D1355" w:rsidRDefault="00454028" w:rsidP="00454028">
      <w:pPr>
        <w:ind w:left="360"/>
      </w:pPr>
    </w:p>
    <w:p w:rsidR="00454028" w:rsidRPr="006D1355" w:rsidRDefault="00454028" w:rsidP="00454028">
      <w:r w:rsidRPr="006D1355">
        <w:rPr>
          <w:u w:val="single"/>
        </w:rPr>
        <w:t>Railway Company v. Tankersley</w:t>
      </w:r>
      <w:r w:rsidRPr="006D1355">
        <w:t xml:space="preserve"> (1890) (an old lady was getting off a train, but it did not stop long enough for her to get off safely, while getting off, the train started with a jerk and threw her onto the platform, hurting her)</w:t>
      </w:r>
    </w:p>
    <w:p w:rsidR="00454028" w:rsidRPr="006D1355" w:rsidRDefault="00454028" w:rsidP="00454028">
      <w:pPr>
        <w:pStyle w:val="ListParagraph"/>
        <w:numPr>
          <w:ilvl w:val="0"/>
          <w:numId w:val="22"/>
        </w:numPr>
      </w:pPr>
      <w:r w:rsidRPr="006D1355">
        <w:t xml:space="preserve">Examined old lady’s contributory negligence. </w:t>
      </w:r>
    </w:p>
    <w:p w:rsidR="00454028" w:rsidRPr="006D1355" w:rsidRDefault="00454028" w:rsidP="00454028">
      <w:pPr>
        <w:pStyle w:val="ListParagraph"/>
        <w:numPr>
          <w:ilvl w:val="0"/>
          <w:numId w:val="22"/>
        </w:numPr>
        <w:rPr>
          <w:sz w:val="22"/>
          <w:szCs w:val="22"/>
          <w:lang w:eastAsia="en-US"/>
        </w:rPr>
      </w:pPr>
      <w:r w:rsidRPr="006D1355">
        <w:t xml:space="preserve">Was it reasonable to attempt to get off the train given the circumstances? </w:t>
      </w:r>
    </w:p>
    <w:p w:rsidR="00454028" w:rsidRPr="006D1355" w:rsidRDefault="00454028" w:rsidP="00454028">
      <w:pPr>
        <w:pStyle w:val="ListParagraph"/>
        <w:numPr>
          <w:ilvl w:val="0"/>
          <w:numId w:val="22"/>
        </w:numPr>
        <w:rPr>
          <w:sz w:val="22"/>
          <w:szCs w:val="22"/>
          <w:lang w:eastAsia="en-US"/>
        </w:rPr>
      </w:pPr>
      <w:r w:rsidRPr="006D1355">
        <w:t xml:space="preserve">Circumstances should include </w:t>
      </w:r>
      <w:r w:rsidRPr="006D1355">
        <w:rPr>
          <w:b/>
        </w:rPr>
        <w:t>age, sex, and physical conditions</w:t>
      </w:r>
      <w:r w:rsidRPr="006D1355">
        <w:t xml:space="preserve">. </w:t>
      </w:r>
    </w:p>
    <w:p w:rsidR="00454028" w:rsidRPr="006D1355" w:rsidRDefault="00454028" w:rsidP="00454028">
      <w:pPr>
        <w:pStyle w:val="ListParagraph"/>
        <w:numPr>
          <w:ilvl w:val="0"/>
          <w:numId w:val="22"/>
        </w:numPr>
        <w:rPr>
          <w:sz w:val="22"/>
          <w:szCs w:val="22"/>
          <w:lang w:eastAsia="en-US"/>
        </w:rPr>
      </w:pPr>
      <w:r w:rsidRPr="006D1355">
        <w:t>It was not prudent for old lady to attempt getting off, when a young man might do so.</w:t>
      </w:r>
    </w:p>
    <w:p w:rsidR="00CC4A5B" w:rsidRPr="006D1355" w:rsidRDefault="00CC4A5B" w:rsidP="00CC4A5B"/>
    <w:p w:rsidR="005E31B0" w:rsidRDefault="005E31B0">
      <w:pPr>
        <w:rPr>
          <w:b/>
          <w:sz w:val="28"/>
          <w:u w:val="single"/>
        </w:rPr>
      </w:pPr>
      <w:r>
        <w:br w:type="page"/>
      </w:r>
    </w:p>
    <w:p w:rsidR="00E03EDA" w:rsidRPr="006D1355" w:rsidRDefault="00CC4A5B" w:rsidP="00CC4A5B">
      <w:pPr>
        <w:pStyle w:val="Table2"/>
      </w:pPr>
      <w:bookmarkStart w:id="24" w:name="_Toc311118631"/>
      <w:r w:rsidRPr="006D1355">
        <w:t>Standards of Care</w:t>
      </w:r>
      <w:bookmarkEnd w:id="24"/>
    </w:p>
    <w:p w:rsidR="0023346D" w:rsidRPr="006D1355" w:rsidRDefault="0023346D" w:rsidP="008413F4">
      <w:pPr>
        <w:pStyle w:val="Table2"/>
        <w:numPr>
          <w:ilvl w:val="0"/>
          <w:numId w:val="0"/>
        </w:numPr>
      </w:pPr>
    </w:p>
    <w:p w:rsidR="00CC4A5B" w:rsidRPr="006D1355" w:rsidRDefault="00CC4A5B" w:rsidP="0023346D">
      <w:pPr>
        <w:rPr>
          <w:b/>
        </w:rPr>
      </w:pPr>
      <w:r w:rsidRPr="006D1355">
        <w:rPr>
          <w:b/>
        </w:rPr>
        <w:t>Ordinary Care</w:t>
      </w:r>
    </w:p>
    <w:p w:rsidR="0023346D" w:rsidRPr="006D1355" w:rsidRDefault="0023346D" w:rsidP="0023346D">
      <w:r w:rsidRPr="006D1355">
        <w:rPr>
          <w:u w:val="single"/>
        </w:rPr>
        <w:t>Bethel v. NYC Transit</w:t>
      </w:r>
      <w:r w:rsidRPr="006D1355">
        <w:t xml:space="preserve"> (1998) </w:t>
      </w:r>
      <w:r w:rsidR="005E31B0">
        <w:t>(</w:t>
      </w:r>
      <w:r w:rsidRPr="006D1355">
        <w:t xml:space="preserve">Wheelchair seat collapses in bus. PL sues transit authority for negligence in keeping chair in repair because they are held to standard of utmost, extraordinary care as a ‘common carrier.’ DF asks for </w:t>
      </w:r>
      <w:r w:rsidR="004279A4" w:rsidRPr="006D1355">
        <w:t xml:space="preserve">standard to </w:t>
      </w:r>
      <w:r w:rsidRPr="006D1355">
        <w:t>change back to ordinary care.</w:t>
      </w:r>
      <w:r w:rsidR="005E31B0">
        <w:t>)</w:t>
      </w:r>
    </w:p>
    <w:p w:rsidR="0023346D" w:rsidRPr="006D1355" w:rsidRDefault="0023346D" w:rsidP="00FF443D">
      <w:r w:rsidRPr="006D1355">
        <w:t xml:space="preserve">Court allowed the change from extraordinary care to </w:t>
      </w:r>
      <w:r w:rsidRPr="00FF443D">
        <w:t>ordinary</w:t>
      </w:r>
      <w:r w:rsidRPr="006D1355">
        <w:t xml:space="preserve"> care for common carriers.</w:t>
      </w:r>
    </w:p>
    <w:p w:rsidR="0023346D" w:rsidRPr="006D1355" w:rsidRDefault="0023346D" w:rsidP="0023346D">
      <w:pPr>
        <w:pStyle w:val="ListParagraph"/>
        <w:numPr>
          <w:ilvl w:val="0"/>
          <w:numId w:val="12"/>
        </w:numPr>
        <w:rPr>
          <w:szCs w:val="22"/>
        </w:rPr>
      </w:pPr>
      <w:r w:rsidRPr="006D1355">
        <w:rPr>
          <w:szCs w:val="22"/>
        </w:rPr>
        <w:t xml:space="preserve">Single ordinary care standard is flexible enough for juries to take into account the ultrahazardous nature of tortfeasor’s activity. </w:t>
      </w:r>
    </w:p>
    <w:p w:rsidR="0023346D" w:rsidRPr="006D1355" w:rsidRDefault="0023346D" w:rsidP="0023346D">
      <w:pPr>
        <w:pStyle w:val="ListParagraph"/>
        <w:numPr>
          <w:ilvl w:val="1"/>
          <w:numId w:val="12"/>
        </w:numPr>
        <w:rPr>
          <w:szCs w:val="22"/>
        </w:rPr>
      </w:pPr>
      <w:r w:rsidRPr="006D1355">
        <w:rPr>
          <w:szCs w:val="22"/>
        </w:rPr>
        <w:t xml:space="preserve">Con: Jury is variable. People might not think bus/common carrier should be expected to take more care. </w:t>
      </w:r>
      <w:r w:rsidR="003F0829" w:rsidRPr="006D1355">
        <w:rPr>
          <w:szCs w:val="22"/>
        </w:rPr>
        <w:t>We would not have as high level of safety as before.</w:t>
      </w:r>
    </w:p>
    <w:p w:rsidR="003F0829" w:rsidRPr="006D1355" w:rsidRDefault="0023346D" w:rsidP="0023346D">
      <w:pPr>
        <w:pStyle w:val="ListParagraph"/>
        <w:numPr>
          <w:ilvl w:val="0"/>
          <w:numId w:val="12"/>
        </w:numPr>
        <w:rPr>
          <w:szCs w:val="22"/>
        </w:rPr>
      </w:pPr>
      <w:r w:rsidRPr="006D1355">
        <w:rPr>
          <w:szCs w:val="22"/>
        </w:rPr>
        <w:t xml:space="preserve">Times have changed, other regulatory standards, we don’t need torts to make buses safe. </w:t>
      </w:r>
    </w:p>
    <w:p w:rsidR="0023346D" w:rsidRPr="006D1355" w:rsidRDefault="003F0829" w:rsidP="0023346D">
      <w:pPr>
        <w:pStyle w:val="ListParagraph"/>
        <w:numPr>
          <w:ilvl w:val="0"/>
          <w:numId w:val="12"/>
        </w:numPr>
        <w:rPr>
          <w:szCs w:val="22"/>
        </w:rPr>
      </w:pPr>
      <w:r w:rsidRPr="006D1355">
        <w:rPr>
          <w:szCs w:val="22"/>
        </w:rPr>
        <w:t xml:space="preserve">We want to incentivize bus companies to keep running, social good. But maybe less people will ride buses with lower care b/c they fear for their own safety.  </w:t>
      </w:r>
    </w:p>
    <w:p w:rsidR="0023346D" w:rsidRPr="006D1355" w:rsidRDefault="0023346D" w:rsidP="0023346D">
      <w:pPr>
        <w:ind w:left="540"/>
        <w:rPr>
          <w:rFonts w:cs="Times New Roman"/>
          <w:b/>
          <w:bCs/>
          <w:sz w:val="22"/>
          <w:szCs w:val="22"/>
          <w:lang w:eastAsia="en-US"/>
        </w:rPr>
      </w:pPr>
    </w:p>
    <w:p w:rsidR="00CC4A5B" w:rsidRPr="006D1355" w:rsidRDefault="00CC4A5B" w:rsidP="00CC4A5B">
      <w:pPr>
        <w:rPr>
          <w:rFonts w:cs="Times New Roman"/>
          <w:b/>
          <w:bCs/>
          <w:szCs w:val="22"/>
          <w:lang w:eastAsia="en-US"/>
        </w:rPr>
      </w:pPr>
    </w:p>
    <w:p w:rsidR="009967D9" w:rsidRPr="006D1355" w:rsidRDefault="00CC4A5B" w:rsidP="00CC4A5B">
      <w:pPr>
        <w:rPr>
          <w:rFonts w:cs="Times New Roman"/>
          <w:b/>
          <w:szCs w:val="22"/>
          <w:lang w:eastAsia="en-US"/>
        </w:rPr>
      </w:pPr>
      <w:r w:rsidRPr="006D1355">
        <w:rPr>
          <w:rFonts w:cs="Times New Roman"/>
          <w:b/>
          <w:szCs w:val="22"/>
          <w:lang w:eastAsia="en-US"/>
        </w:rPr>
        <w:t>Extraordinary Care</w:t>
      </w:r>
    </w:p>
    <w:p w:rsidR="00CC4A5B" w:rsidRPr="006D1355" w:rsidRDefault="00CC4A5B" w:rsidP="00CC4A5B">
      <w:pPr>
        <w:rPr>
          <w:rFonts w:cs="Times New Roman"/>
          <w:b/>
          <w:szCs w:val="22"/>
          <w:lang w:eastAsia="en-US"/>
        </w:rPr>
      </w:pPr>
    </w:p>
    <w:p w:rsidR="009967D9" w:rsidRPr="006D1355" w:rsidRDefault="0023346D" w:rsidP="00CC4A5B">
      <w:pPr>
        <w:rPr>
          <w:rFonts w:cs="Times New Roman"/>
          <w:szCs w:val="22"/>
          <w:lang w:eastAsia="en-US"/>
        </w:rPr>
      </w:pPr>
      <w:r w:rsidRPr="006D1355">
        <w:rPr>
          <w:rFonts w:cs="Times New Roman"/>
          <w:szCs w:val="22"/>
          <w:u w:val="single"/>
          <w:lang w:eastAsia="en-US"/>
        </w:rPr>
        <w:t>Wood v. Groh:</w:t>
      </w:r>
      <w:r w:rsidRPr="006D1355">
        <w:rPr>
          <w:rFonts w:cs="Times New Roman"/>
          <w:szCs w:val="22"/>
          <w:lang w:eastAsia="en-US"/>
        </w:rPr>
        <w:t xml:space="preserve"> </w:t>
      </w:r>
      <w:r w:rsidR="005E31B0">
        <w:rPr>
          <w:rFonts w:cs="Times New Roman"/>
          <w:szCs w:val="22"/>
          <w:lang w:eastAsia="en-US"/>
        </w:rPr>
        <w:t>(</w:t>
      </w:r>
      <w:r w:rsidRPr="006D1355">
        <w:rPr>
          <w:rFonts w:cs="Times New Roman"/>
          <w:szCs w:val="22"/>
          <w:lang w:eastAsia="en-US"/>
        </w:rPr>
        <w:t>plaintiff shot accidentally by defendant's son with a gun that he had taken out of the</w:t>
      </w:r>
      <w:r w:rsidR="009967D9" w:rsidRPr="006D1355">
        <w:rPr>
          <w:rFonts w:cs="Times New Roman"/>
          <w:szCs w:val="22"/>
          <w:lang w:eastAsia="en-US"/>
        </w:rPr>
        <w:t xml:space="preserve"> locked case with a screwdriver and ammunition was kept in same cabinet.</w:t>
      </w:r>
      <w:r w:rsidR="005E31B0">
        <w:rPr>
          <w:rFonts w:cs="Times New Roman"/>
          <w:szCs w:val="22"/>
          <w:lang w:eastAsia="en-US"/>
        </w:rPr>
        <w:t>)</w:t>
      </w:r>
      <w:r w:rsidRPr="006D1355">
        <w:rPr>
          <w:rFonts w:cs="Times New Roman"/>
          <w:szCs w:val="22"/>
          <w:lang w:eastAsia="en-US"/>
        </w:rPr>
        <w:t xml:space="preserve"> </w:t>
      </w:r>
    </w:p>
    <w:p w:rsidR="0023346D" w:rsidRPr="006D1355" w:rsidRDefault="0023346D" w:rsidP="009967D9">
      <w:pPr>
        <w:pStyle w:val="ListParagraph"/>
        <w:numPr>
          <w:ilvl w:val="0"/>
          <w:numId w:val="21"/>
        </w:numPr>
        <w:rPr>
          <w:rFonts w:cs="Times New Roman"/>
          <w:szCs w:val="22"/>
          <w:lang w:eastAsia="en-US"/>
        </w:rPr>
      </w:pPr>
      <w:r w:rsidRPr="006D1355">
        <w:rPr>
          <w:rFonts w:cs="Times New Roman"/>
          <w:szCs w:val="22"/>
          <w:lang w:eastAsia="en-US"/>
        </w:rPr>
        <w:t>The appeals court found</w:t>
      </w:r>
      <w:r w:rsidR="009967D9" w:rsidRPr="006D1355">
        <w:rPr>
          <w:rFonts w:cs="Times New Roman"/>
          <w:szCs w:val="22"/>
          <w:lang w:eastAsia="en-US"/>
        </w:rPr>
        <w:t xml:space="preserve"> defendant liable because he had taken ordinary care, but</w:t>
      </w:r>
      <w:r w:rsidRPr="006D1355">
        <w:rPr>
          <w:rFonts w:cs="Times New Roman"/>
          <w:szCs w:val="22"/>
          <w:lang w:eastAsia="en-US"/>
        </w:rPr>
        <w:t xml:space="preserve"> that there should be "the highest degree of care in safekeeping the handgun</w:t>
      </w:r>
      <w:r w:rsidR="009967D9" w:rsidRPr="006D1355">
        <w:rPr>
          <w:rFonts w:cs="Times New Roman"/>
          <w:szCs w:val="22"/>
          <w:lang w:eastAsia="en-US"/>
        </w:rPr>
        <w:t>.</w:t>
      </w:r>
      <w:r w:rsidRPr="006D1355">
        <w:rPr>
          <w:rFonts w:cs="Times New Roman"/>
          <w:szCs w:val="22"/>
          <w:lang w:eastAsia="en-US"/>
        </w:rPr>
        <w:t>"</w:t>
      </w:r>
    </w:p>
    <w:p w:rsidR="003F0829" w:rsidRPr="006D1355" w:rsidRDefault="0023346D" w:rsidP="009967D9">
      <w:pPr>
        <w:pStyle w:val="ListParagraph"/>
        <w:numPr>
          <w:ilvl w:val="0"/>
          <w:numId w:val="21"/>
        </w:numPr>
        <w:textAlignment w:val="center"/>
        <w:rPr>
          <w:szCs w:val="22"/>
          <w:lang w:eastAsia="en-US"/>
        </w:rPr>
      </w:pPr>
      <w:r w:rsidRPr="006D1355">
        <w:rPr>
          <w:szCs w:val="22"/>
          <w:lang w:eastAsia="en-US"/>
        </w:rPr>
        <w:t xml:space="preserve">Gun is on object of </w:t>
      </w:r>
      <w:r w:rsidRPr="006D1355">
        <w:rPr>
          <w:b/>
          <w:szCs w:val="22"/>
          <w:lang w:eastAsia="en-US"/>
        </w:rPr>
        <w:t>dangerous instrumentality</w:t>
      </w:r>
      <w:r w:rsidR="009967D9" w:rsidRPr="006D1355">
        <w:rPr>
          <w:b/>
          <w:szCs w:val="22"/>
          <w:lang w:eastAsia="en-US"/>
        </w:rPr>
        <w:t xml:space="preserve">, </w:t>
      </w:r>
      <w:r w:rsidR="009967D9" w:rsidRPr="006D1355">
        <w:rPr>
          <w:szCs w:val="22"/>
          <w:lang w:eastAsia="en-US"/>
        </w:rPr>
        <w:t>requires more than reasonable care.</w:t>
      </w:r>
    </w:p>
    <w:p w:rsidR="003F0829" w:rsidRPr="006D1355" w:rsidRDefault="003F0829" w:rsidP="009967D9">
      <w:pPr>
        <w:pStyle w:val="ListParagraph"/>
        <w:numPr>
          <w:ilvl w:val="0"/>
          <w:numId w:val="21"/>
        </w:numPr>
        <w:textAlignment w:val="center"/>
        <w:rPr>
          <w:szCs w:val="22"/>
          <w:lang w:eastAsia="en-US"/>
        </w:rPr>
      </w:pPr>
      <w:r w:rsidRPr="006D1355">
        <w:rPr>
          <w:szCs w:val="22"/>
          <w:lang w:eastAsia="en-US"/>
        </w:rPr>
        <w:t xml:space="preserve">Ordinary care is not enough to deter the bad behavior; trial court found that dad was reasonable.  And sends a message to other gun owners to be extra careful. And don’t want to incentivize gun ownership and </w:t>
      </w:r>
      <w:r w:rsidR="006D1355" w:rsidRPr="006D1355">
        <w:rPr>
          <w:szCs w:val="22"/>
          <w:lang w:eastAsia="en-US"/>
        </w:rPr>
        <w:t>cost of more precautions is</w:t>
      </w:r>
      <w:r w:rsidRPr="006D1355">
        <w:rPr>
          <w:szCs w:val="22"/>
          <w:lang w:eastAsia="en-US"/>
        </w:rPr>
        <w:t xml:space="preserve"> not prohibitive. </w:t>
      </w:r>
    </w:p>
    <w:p w:rsidR="009967D9" w:rsidRPr="006D1355" w:rsidRDefault="003F0829" w:rsidP="009967D9">
      <w:pPr>
        <w:pStyle w:val="ListParagraph"/>
        <w:numPr>
          <w:ilvl w:val="0"/>
          <w:numId w:val="21"/>
        </w:numPr>
        <w:textAlignment w:val="center"/>
        <w:rPr>
          <w:szCs w:val="22"/>
          <w:lang w:eastAsia="en-US"/>
        </w:rPr>
      </w:pPr>
      <w:r w:rsidRPr="006D1355">
        <w:rPr>
          <w:szCs w:val="22"/>
          <w:lang w:eastAsia="en-US"/>
        </w:rPr>
        <w:t xml:space="preserve">Con: Shouldn’t move standard to extraordinary care because gun owners shouldn’t be liable for non-predictive circumstances, making them pay more is unfair and imposes too high a cost for safety. </w:t>
      </w:r>
    </w:p>
    <w:p w:rsidR="00CC4A5B" w:rsidRPr="006D1355" w:rsidRDefault="00CC4A5B" w:rsidP="00CC4A5B">
      <w:pPr>
        <w:ind w:left="180"/>
        <w:textAlignment w:val="center"/>
        <w:rPr>
          <w:szCs w:val="22"/>
          <w:lang w:eastAsia="en-US"/>
        </w:rPr>
      </w:pPr>
    </w:p>
    <w:p w:rsidR="009967D9" w:rsidRPr="006D1355" w:rsidRDefault="0023346D" w:rsidP="00CC4A5B">
      <w:pPr>
        <w:textAlignment w:val="center"/>
        <w:rPr>
          <w:rFonts w:cs="Times New Roman"/>
          <w:b/>
          <w:bCs/>
          <w:szCs w:val="22"/>
          <w:lang w:eastAsia="en-US"/>
        </w:rPr>
      </w:pPr>
      <w:r w:rsidRPr="006D1355">
        <w:rPr>
          <w:rFonts w:cs="Times New Roman"/>
          <w:b/>
          <w:bCs/>
          <w:szCs w:val="22"/>
          <w:lang w:eastAsia="en-US"/>
        </w:rPr>
        <w:t xml:space="preserve">Emergency </w:t>
      </w:r>
      <w:r w:rsidR="00CC4A5B" w:rsidRPr="006D1355">
        <w:rPr>
          <w:rFonts w:cs="Times New Roman"/>
          <w:b/>
          <w:bCs/>
          <w:szCs w:val="22"/>
          <w:lang w:eastAsia="en-US"/>
        </w:rPr>
        <w:t>Doctrine</w:t>
      </w:r>
    </w:p>
    <w:p w:rsidR="0023346D" w:rsidRPr="006D1355" w:rsidRDefault="0023346D" w:rsidP="00CC4A5B">
      <w:pPr>
        <w:textAlignment w:val="center"/>
        <w:rPr>
          <w:szCs w:val="22"/>
          <w:lang w:eastAsia="en-US"/>
        </w:rPr>
      </w:pPr>
    </w:p>
    <w:p w:rsidR="003F0829" w:rsidRPr="006D1355" w:rsidRDefault="0023346D" w:rsidP="009967D9">
      <w:pPr>
        <w:rPr>
          <w:rFonts w:cs="Times New Roman"/>
          <w:szCs w:val="22"/>
          <w:lang w:eastAsia="en-US"/>
        </w:rPr>
      </w:pPr>
      <w:r w:rsidRPr="006D1355">
        <w:rPr>
          <w:rFonts w:cs="Times New Roman"/>
          <w:szCs w:val="22"/>
          <w:lang w:eastAsia="en-US"/>
        </w:rPr>
        <w:t xml:space="preserve">In the law, </w:t>
      </w:r>
      <w:r w:rsidR="003F0829" w:rsidRPr="006D1355">
        <w:rPr>
          <w:rFonts w:cs="Times New Roman"/>
          <w:szCs w:val="22"/>
          <w:lang w:eastAsia="en-US"/>
        </w:rPr>
        <w:t xml:space="preserve">when in an emergency, not of your own making, you only need to show </w:t>
      </w:r>
      <w:r w:rsidR="003F0829" w:rsidRPr="006D1355">
        <w:rPr>
          <w:rFonts w:cs="Times New Roman"/>
          <w:b/>
          <w:szCs w:val="22"/>
          <w:lang w:eastAsia="en-US"/>
        </w:rPr>
        <w:t>honest exercise of judgment</w:t>
      </w:r>
      <w:r w:rsidR="003F0829" w:rsidRPr="006D1355">
        <w:rPr>
          <w:rFonts w:cs="Times New Roman"/>
          <w:szCs w:val="22"/>
          <w:lang w:eastAsia="en-US"/>
        </w:rPr>
        <w:t xml:space="preserve"> (aka you tried your best in an emergency). Lesser standard of care.</w:t>
      </w:r>
    </w:p>
    <w:p w:rsidR="003F0829" w:rsidRPr="006D1355" w:rsidRDefault="003F0829" w:rsidP="003F0829">
      <w:pPr>
        <w:pStyle w:val="ListParagraph"/>
        <w:numPr>
          <w:ilvl w:val="0"/>
          <w:numId w:val="24"/>
        </w:numPr>
        <w:rPr>
          <w:rFonts w:cs="Times New Roman"/>
          <w:szCs w:val="22"/>
          <w:lang w:eastAsia="en-US"/>
        </w:rPr>
      </w:pPr>
      <w:r w:rsidRPr="006D1355">
        <w:rPr>
          <w:rFonts w:cs="Times New Roman"/>
          <w:szCs w:val="22"/>
          <w:lang w:eastAsia="en-US"/>
        </w:rPr>
        <w:t>Jury</w:t>
      </w:r>
      <w:r w:rsidR="0023346D" w:rsidRPr="006D1355">
        <w:rPr>
          <w:rFonts w:cs="Times New Roman"/>
          <w:szCs w:val="22"/>
          <w:lang w:eastAsia="en-US"/>
        </w:rPr>
        <w:t xml:space="preserve"> </w:t>
      </w:r>
      <w:r w:rsidRPr="006D1355">
        <w:rPr>
          <w:rFonts w:cs="Times New Roman"/>
          <w:szCs w:val="22"/>
          <w:lang w:eastAsia="en-US"/>
        </w:rPr>
        <w:t>should</w:t>
      </w:r>
      <w:r w:rsidR="0023346D" w:rsidRPr="006D1355">
        <w:rPr>
          <w:rFonts w:cs="Times New Roman"/>
          <w:szCs w:val="22"/>
          <w:lang w:eastAsia="en-US"/>
        </w:rPr>
        <w:t xml:space="preserve"> imagine what a reasonable person would do only with the given amount of time to prepare (we should not imagine what a reasonable person would do in similar circumstance had they foreseen the circumstance and had adequate preparation time)</w:t>
      </w:r>
      <w:r w:rsidRPr="006D1355">
        <w:rPr>
          <w:rFonts w:cs="Times New Roman"/>
          <w:szCs w:val="22"/>
          <w:lang w:eastAsia="en-US"/>
        </w:rPr>
        <w:t>.</w:t>
      </w:r>
    </w:p>
    <w:p w:rsidR="003F0829" w:rsidRPr="006D1355" w:rsidRDefault="003F0829" w:rsidP="003F0829">
      <w:pPr>
        <w:rPr>
          <w:rFonts w:cs="Times New Roman"/>
          <w:szCs w:val="22"/>
          <w:lang w:eastAsia="en-US"/>
        </w:rPr>
      </w:pPr>
      <w:r w:rsidRPr="006D1355">
        <w:rPr>
          <w:rFonts w:cs="Times New Roman"/>
          <w:szCs w:val="22"/>
          <w:lang w:eastAsia="en-US"/>
        </w:rPr>
        <w:t>Questions to consider:</w:t>
      </w:r>
    </w:p>
    <w:p w:rsidR="003F0829" w:rsidRPr="006D1355" w:rsidRDefault="003F0829" w:rsidP="003F0829">
      <w:pPr>
        <w:pStyle w:val="ListParagraph"/>
        <w:numPr>
          <w:ilvl w:val="0"/>
          <w:numId w:val="24"/>
        </w:numPr>
        <w:rPr>
          <w:rFonts w:cs="Times New Roman"/>
          <w:szCs w:val="22"/>
          <w:lang w:eastAsia="en-US"/>
        </w:rPr>
      </w:pPr>
      <w:r w:rsidRPr="006D1355">
        <w:rPr>
          <w:rFonts w:cs="Times New Roman"/>
          <w:szCs w:val="22"/>
          <w:lang w:eastAsia="en-US"/>
        </w:rPr>
        <w:t>Why carve out emergency doctrine at all? Isn’t an emergency part of the circumstances?</w:t>
      </w:r>
    </w:p>
    <w:p w:rsidR="003F0829" w:rsidRPr="006D1355" w:rsidRDefault="003F0829" w:rsidP="003F0829">
      <w:pPr>
        <w:pStyle w:val="ListParagraph"/>
        <w:numPr>
          <w:ilvl w:val="0"/>
          <w:numId w:val="24"/>
        </w:numPr>
        <w:rPr>
          <w:rFonts w:cs="Times New Roman"/>
          <w:szCs w:val="22"/>
          <w:lang w:eastAsia="en-US"/>
        </w:rPr>
      </w:pPr>
      <w:r w:rsidRPr="006D1355">
        <w:rPr>
          <w:rFonts w:cs="Times New Roman"/>
          <w:szCs w:val="22"/>
          <w:lang w:eastAsia="en-US"/>
        </w:rPr>
        <w:t>What constitutes an emergency? There is little uniformity in the law.</w:t>
      </w:r>
    </w:p>
    <w:p w:rsidR="003F0829" w:rsidRPr="006D1355" w:rsidRDefault="003F0829" w:rsidP="003F0829">
      <w:pPr>
        <w:pStyle w:val="ListParagraph"/>
        <w:numPr>
          <w:ilvl w:val="0"/>
          <w:numId w:val="24"/>
        </w:numPr>
        <w:rPr>
          <w:rFonts w:cs="Times New Roman"/>
          <w:szCs w:val="22"/>
          <w:lang w:eastAsia="en-US"/>
        </w:rPr>
      </w:pPr>
      <w:r w:rsidRPr="006D1355">
        <w:rPr>
          <w:rFonts w:cs="Times New Roman"/>
          <w:szCs w:val="22"/>
          <w:lang w:eastAsia="en-US"/>
        </w:rPr>
        <w:t>Who is incentivized by this lower standard of care? There is no reason for incentives because emergencies are by definition unpredictable.</w:t>
      </w:r>
    </w:p>
    <w:p w:rsidR="003F0829" w:rsidRPr="006D1355" w:rsidRDefault="003F0829" w:rsidP="003F0829">
      <w:pPr>
        <w:ind w:left="360"/>
        <w:rPr>
          <w:rFonts w:cs="Times New Roman"/>
          <w:szCs w:val="22"/>
          <w:lang w:eastAsia="en-US"/>
        </w:rPr>
      </w:pPr>
    </w:p>
    <w:p w:rsidR="0023346D" w:rsidRPr="006D1355" w:rsidRDefault="0023346D" w:rsidP="003F0829">
      <w:pPr>
        <w:rPr>
          <w:rFonts w:cs="Times New Roman"/>
          <w:szCs w:val="22"/>
          <w:lang w:eastAsia="en-US"/>
        </w:rPr>
      </w:pPr>
    </w:p>
    <w:p w:rsidR="005E31B0" w:rsidRDefault="005E31B0">
      <w:pPr>
        <w:rPr>
          <w:b/>
          <w:sz w:val="28"/>
          <w:u w:val="single"/>
        </w:rPr>
      </w:pPr>
      <w:r>
        <w:br w:type="page"/>
      </w:r>
    </w:p>
    <w:p w:rsidR="00091E74" w:rsidRDefault="006D1355" w:rsidP="006D1355">
      <w:pPr>
        <w:pStyle w:val="Table2"/>
        <w:tabs>
          <w:tab w:val="left" w:pos="990"/>
        </w:tabs>
      </w:pPr>
      <w:bookmarkStart w:id="25" w:name="_Toc311118632"/>
      <w:r w:rsidRPr="006D1355">
        <w:t>Rules v. Standards</w:t>
      </w:r>
      <w:bookmarkEnd w:id="25"/>
      <w:r w:rsidRPr="006D1355">
        <w:t xml:space="preserve"> </w:t>
      </w:r>
    </w:p>
    <w:p w:rsidR="006D1355" w:rsidRDefault="006D1355" w:rsidP="00091E74">
      <w:pPr>
        <w:pStyle w:val="Table2"/>
        <w:numPr>
          <w:ilvl w:val="0"/>
          <w:numId w:val="0"/>
        </w:numPr>
        <w:tabs>
          <w:tab w:val="left" w:pos="990"/>
        </w:tabs>
        <w:ind w:left="360"/>
      </w:pPr>
    </w:p>
    <w:tbl>
      <w:tblPr>
        <w:tblStyle w:val="TableGrid"/>
        <w:tblW w:w="0" w:type="auto"/>
        <w:tblLook w:val="04A0"/>
      </w:tblPr>
      <w:tblGrid>
        <w:gridCol w:w="3192"/>
        <w:gridCol w:w="3192"/>
        <w:gridCol w:w="3192"/>
      </w:tblGrid>
      <w:tr w:rsidR="006D1355" w:rsidRPr="006D1355">
        <w:tc>
          <w:tcPr>
            <w:tcW w:w="3192" w:type="dxa"/>
          </w:tcPr>
          <w:p w:rsidR="006D1355" w:rsidRPr="005E31B0" w:rsidRDefault="006D1355" w:rsidP="006D1355"/>
        </w:tc>
        <w:tc>
          <w:tcPr>
            <w:tcW w:w="3192" w:type="dxa"/>
          </w:tcPr>
          <w:p w:rsidR="006D1355" w:rsidRPr="005E31B0" w:rsidRDefault="006D1355" w:rsidP="006D1355">
            <w:r w:rsidRPr="005E31B0">
              <w:rPr>
                <w:b/>
              </w:rPr>
              <w:t>Pros</w:t>
            </w:r>
          </w:p>
        </w:tc>
        <w:tc>
          <w:tcPr>
            <w:tcW w:w="3192" w:type="dxa"/>
          </w:tcPr>
          <w:p w:rsidR="006D1355" w:rsidRPr="005E31B0" w:rsidRDefault="006D1355" w:rsidP="006D1355">
            <w:r w:rsidRPr="005E31B0">
              <w:rPr>
                <w:b/>
              </w:rPr>
              <w:t>Cons</w:t>
            </w:r>
          </w:p>
        </w:tc>
      </w:tr>
      <w:tr w:rsidR="006D1355" w:rsidRPr="006D1355">
        <w:tc>
          <w:tcPr>
            <w:tcW w:w="3192" w:type="dxa"/>
          </w:tcPr>
          <w:p w:rsidR="006D1355" w:rsidRPr="005E31B0" w:rsidRDefault="006D1355" w:rsidP="006D1355">
            <w:r w:rsidRPr="005E31B0">
              <w:rPr>
                <w:b/>
              </w:rPr>
              <w:t>Rules</w:t>
            </w:r>
            <w:r w:rsidRPr="005E31B0">
              <w:t xml:space="preserve">: strict, uniform application – decided as a matter of law by a </w:t>
            </w:r>
            <w:r w:rsidRPr="005E31B0">
              <w:rPr>
                <w:b/>
              </w:rPr>
              <w:t>judge</w:t>
            </w:r>
            <w:r w:rsidRPr="005E31B0">
              <w:t>, where reasonable people would not disagree.</w:t>
            </w:r>
          </w:p>
        </w:tc>
        <w:tc>
          <w:tcPr>
            <w:tcW w:w="3192" w:type="dxa"/>
          </w:tcPr>
          <w:p w:rsidR="005E31B0" w:rsidRPr="005E31B0" w:rsidRDefault="002F0ABE" w:rsidP="005E31B0">
            <w:r>
              <w:t xml:space="preserve">- </w:t>
            </w:r>
            <w:r w:rsidR="005E31B0" w:rsidRPr="005E31B0">
              <w:t xml:space="preserve">Uniformity </w:t>
            </w:r>
            <w:r w:rsidR="005E31B0" w:rsidRPr="005E31B0">
              <w:sym w:font="Wingdings" w:char="F0E0"/>
            </w:r>
            <w:r w:rsidR="005E31B0" w:rsidRPr="005E31B0">
              <w:t xml:space="preserve"> fairness</w:t>
            </w:r>
          </w:p>
          <w:p w:rsidR="005E31B0" w:rsidRPr="005E31B0" w:rsidRDefault="002F0ABE" w:rsidP="005E31B0">
            <w:r>
              <w:t xml:space="preserve">- </w:t>
            </w:r>
            <w:r w:rsidR="005E31B0" w:rsidRPr="005E31B0">
              <w:t>Specific</w:t>
            </w:r>
            <w:r>
              <w:t>, clear</w:t>
            </w:r>
          </w:p>
          <w:p w:rsidR="005E31B0" w:rsidRPr="005E31B0" w:rsidRDefault="002F0ABE" w:rsidP="005E31B0">
            <w:r>
              <w:t xml:space="preserve">- </w:t>
            </w:r>
            <w:r w:rsidR="005E31B0" w:rsidRPr="005E31B0">
              <w:t xml:space="preserve">Predictable </w:t>
            </w:r>
            <w:r w:rsidR="005E31B0" w:rsidRPr="005E31B0">
              <w:sym w:font="Wingdings" w:char="F0E0"/>
            </w:r>
            <w:r w:rsidR="005E31B0" w:rsidRPr="005E31B0">
              <w:t xml:space="preserve"> promotes settlement</w:t>
            </w:r>
          </w:p>
          <w:p w:rsidR="005E31B0" w:rsidRPr="005E31B0" w:rsidRDefault="002F0ABE" w:rsidP="005E31B0">
            <w:r>
              <w:t xml:space="preserve">- </w:t>
            </w:r>
            <w:r w:rsidR="005E31B0" w:rsidRPr="005E31B0">
              <w:t xml:space="preserve">Cheaper </w:t>
            </w:r>
          </w:p>
          <w:p w:rsidR="006D1355" w:rsidRPr="005E31B0" w:rsidRDefault="002F0ABE" w:rsidP="005E31B0">
            <w:r>
              <w:t xml:space="preserve">- </w:t>
            </w:r>
            <w:r w:rsidR="005E31B0" w:rsidRPr="005E31B0">
              <w:t>Avoids prejudice</w:t>
            </w:r>
          </w:p>
        </w:tc>
        <w:tc>
          <w:tcPr>
            <w:tcW w:w="3192" w:type="dxa"/>
          </w:tcPr>
          <w:p w:rsidR="005E31B0" w:rsidRPr="005E31B0" w:rsidRDefault="002F0ABE" w:rsidP="006D1355">
            <w:r>
              <w:t xml:space="preserve">- </w:t>
            </w:r>
            <w:r w:rsidR="005E31B0" w:rsidRPr="005E31B0">
              <w:t xml:space="preserve">Uniformity </w:t>
            </w:r>
            <w:r w:rsidR="005E31B0" w:rsidRPr="005E31B0">
              <w:sym w:font="Wingdings" w:char="F0E0"/>
            </w:r>
            <w:r w:rsidR="005E31B0" w:rsidRPr="005E31B0">
              <w:t xml:space="preserve"> unfair</w:t>
            </w:r>
          </w:p>
          <w:p w:rsidR="005E31B0" w:rsidRPr="005E31B0" w:rsidRDefault="002F0ABE" w:rsidP="006D1355">
            <w:r>
              <w:t xml:space="preserve">- </w:t>
            </w:r>
            <w:r w:rsidR="005E31B0" w:rsidRPr="005E31B0">
              <w:t>Ignores circumstances</w:t>
            </w:r>
          </w:p>
          <w:p w:rsidR="002F0ABE" w:rsidRDefault="002F0ABE" w:rsidP="002F0ABE">
            <w:r>
              <w:t xml:space="preserve">- Arbitrary: </w:t>
            </w:r>
            <w:r w:rsidR="005E31B0" w:rsidRPr="005E31B0">
              <w:t xml:space="preserve">Can create absurd results or </w:t>
            </w:r>
            <w:r>
              <w:t>strong contrasts</w:t>
            </w:r>
          </w:p>
          <w:p w:rsidR="002F0ABE" w:rsidRDefault="002F0ABE" w:rsidP="002F0ABE">
            <w:r>
              <w:t>- Can be manipulated</w:t>
            </w:r>
          </w:p>
          <w:p w:rsidR="006D1355" w:rsidRPr="005E31B0" w:rsidRDefault="002F0ABE" w:rsidP="002F0ABE">
            <w:r>
              <w:t>- Judges not competent to decide ordinary care.</w:t>
            </w:r>
          </w:p>
        </w:tc>
      </w:tr>
      <w:tr w:rsidR="006D1355" w:rsidRPr="006D1355">
        <w:tc>
          <w:tcPr>
            <w:tcW w:w="3192" w:type="dxa"/>
          </w:tcPr>
          <w:p w:rsidR="006D1355" w:rsidRPr="005E31B0" w:rsidRDefault="006D1355" w:rsidP="006D1355">
            <w:r w:rsidRPr="005E31B0">
              <w:rPr>
                <w:b/>
              </w:rPr>
              <w:t>Standards</w:t>
            </w:r>
            <w:r w:rsidRPr="005E31B0">
              <w:t>: general norms that require a ‘judgment call’ – decided as a matter of fact</w:t>
            </w:r>
            <w:r w:rsidR="005E31B0" w:rsidRPr="005E31B0">
              <w:t xml:space="preserve"> or mixed questions of fact/law </w:t>
            </w:r>
            <w:r w:rsidRPr="005E31B0">
              <w:t xml:space="preserve">by a </w:t>
            </w:r>
            <w:r w:rsidRPr="005E31B0">
              <w:rPr>
                <w:b/>
              </w:rPr>
              <w:t>jury</w:t>
            </w:r>
            <w:r w:rsidR="005E31B0" w:rsidRPr="005E31B0">
              <w:rPr>
                <w:b/>
              </w:rPr>
              <w:t>/fact-finder</w:t>
            </w:r>
            <w:r w:rsidRPr="005E31B0">
              <w:t>, where reasonable people may disagree.</w:t>
            </w:r>
          </w:p>
        </w:tc>
        <w:tc>
          <w:tcPr>
            <w:tcW w:w="3192" w:type="dxa"/>
          </w:tcPr>
          <w:p w:rsidR="005E31B0" w:rsidRPr="005E31B0" w:rsidRDefault="002F0ABE" w:rsidP="006D1355">
            <w:r>
              <w:t xml:space="preserve">- </w:t>
            </w:r>
            <w:r w:rsidR="005E31B0" w:rsidRPr="005E31B0">
              <w:t xml:space="preserve">Flexibility </w:t>
            </w:r>
            <w:r w:rsidR="005E31B0" w:rsidRPr="005E31B0">
              <w:sym w:font="Wingdings" w:char="F0E0"/>
            </w:r>
            <w:r w:rsidR="005E31B0" w:rsidRPr="005E31B0">
              <w:t xml:space="preserve"> fairness</w:t>
            </w:r>
          </w:p>
          <w:p w:rsidR="005E31B0" w:rsidRPr="005E31B0" w:rsidRDefault="002F0ABE" w:rsidP="006D1355">
            <w:r>
              <w:t xml:space="preserve">- </w:t>
            </w:r>
            <w:r w:rsidR="005E31B0" w:rsidRPr="005E31B0">
              <w:t>Considers circumstances.</w:t>
            </w:r>
          </w:p>
          <w:p w:rsidR="005E31B0" w:rsidRPr="005E31B0" w:rsidRDefault="002F0ABE" w:rsidP="006D1355">
            <w:r>
              <w:t xml:space="preserve">- </w:t>
            </w:r>
            <w:r w:rsidR="005E31B0" w:rsidRPr="005E31B0">
              <w:t>More nuanced treatment of facts.</w:t>
            </w:r>
          </w:p>
          <w:p w:rsidR="006D1355" w:rsidRPr="005E31B0" w:rsidRDefault="002F0ABE" w:rsidP="002F0ABE">
            <w:r>
              <w:t>- Sense of legitimacy of jury.</w:t>
            </w:r>
          </w:p>
        </w:tc>
        <w:tc>
          <w:tcPr>
            <w:tcW w:w="3192" w:type="dxa"/>
          </w:tcPr>
          <w:p w:rsidR="005E31B0" w:rsidRPr="005E31B0" w:rsidRDefault="002F0ABE" w:rsidP="006D1355">
            <w:r>
              <w:t xml:space="preserve">- </w:t>
            </w:r>
            <w:r w:rsidR="005E31B0" w:rsidRPr="005E31B0">
              <w:t>Unpredictable</w:t>
            </w:r>
            <w:r>
              <w:t>/uncertain</w:t>
            </w:r>
          </w:p>
          <w:p w:rsidR="005E31B0" w:rsidRPr="005E31B0" w:rsidRDefault="002F0ABE" w:rsidP="006D1355">
            <w:r>
              <w:t>- More mistakes</w:t>
            </w:r>
            <w:r w:rsidR="005E31B0" w:rsidRPr="005E31B0">
              <w:t xml:space="preserve"> </w:t>
            </w:r>
          </w:p>
          <w:p w:rsidR="005E31B0" w:rsidRPr="005E31B0" w:rsidRDefault="002F0ABE" w:rsidP="006D1355">
            <w:r>
              <w:t xml:space="preserve">- </w:t>
            </w:r>
            <w:r w:rsidR="005E31B0" w:rsidRPr="005E31B0">
              <w:t>Similar cases are not decided similarly.</w:t>
            </w:r>
            <w:r>
              <w:t xml:space="preserve"> Inconsistent.</w:t>
            </w:r>
          </w:p>
          <w:p w:rsidR="006D1355" w:rsidRPr="005E31B0" w:rsidRDefault="002F0ABE" w:rsidP="006D1355">
            <w:r>
              <w:t xml:space="preserve">- </w:t>
            </w:r>
            <w:r w:rsidR="005E31B0" w:rsidRPr="005E31B0">
              <w:t>More expensive.</w:t>
            </w:r>
            <w:r>
              <w:t xml:space="preserve"> More difficult to administer</w:t>
            </w:r>
            <w:r w:rsidR="005E31B0" w:rsidRPr="005E31B0">
              <w:t xml:space="preserve"> </w:t>
            </w:r>
          </w:p>
        </w:tc>
      </w:tr>
    </w:tbl>
    <w:p w:rsidR="005E31B0" w:rsidRDefault="005E31B0" w:rsidP="005E31B0">
      <w:pPr>
        <w:pStyle w:val="NormalWeb"/>
        <w:spacing w:beforeLines="0" w:afterLines="0"/>
        <w:rPr>
          <w:rFonts w:ascii="Times New Roman" w:hAnsi="Times New Roman" w:cstheme="minorBidi"/>
          <w:b/>
          <w:sz w:val="28"/>
          <w:szCs w:val="24"/>
          <w:u w:val="single"/>
          <w:lang w:eastAsia="ja-JP"/>
        </w:rPr>
      </w:pPr>
    </w:p>
    <w:p w:rsidR="005E31B0" w:rsidRDefault="005E31B0" w:rsidP="005E31B0">
      <w:pPr>
        <w:pStyle w:val="Cases"/>
        <w:rPr>
          <w:u w:val="none"/>
        </w:rPr>
      </w:pPr>
      <w:r>
        <w:t>Baltimore and O.R. Co. v. Goodman</w:t>
      </w:r>
      <w:r>
        <w:rPr>
          <w:u w:val="none"/>
        </w:rPr>
        <w:t xml:space="preserve"> </w:t>
      </w:r>
      <w:r w:rsidR="00091E74">
        <w:rPr>
          <w:u w:val="none"/>
        </w:rPr>
        <w:t xml:space="preserve"> (1927) </w:t>
      </w:r>
      <w:r>
        <w:rPr>
          <w:u w:val="none"/>
        </w:rPr>
        <w:t>(Man in car got run over by a train. He slowed down while approaching crossing and listened for train, but view was blocked and could not stop once he saw the train and was killed.)</w:t>
      </w:r>
    </w:p>
    <w:p w:rsidR="005E31B0" w:rsidRDefault="005E31B0" w:rsidP="005E31B0">
      <w:pPr>
        <w:pStyle w:val="Cases"/>
        <w:numPr>
          <w:ilvl w:val="0"/>
          <w:numId w:val="25"/>
        </w:numPr>
        <w:rPr>
          <w:u w:val="none"/>
        </w:rPr>
      </w:pPr>
      <w:r>
        <w:rPr>
          <w:u w:val="none"/>
        </w:rPr>
        <w:t xml:space="preserve">Holmes – declares that there is a clear standard of conduct </w:t>
      </w:r>
      <w:r w:rsidRPr="005E31B0">
        <w:rPr>
          <w:u w:val="none"/>
        </w:rPr>
        <w:sym w:font="Wingdings" w:char="F0E0"/>
      </w:r>
      <w:r>
        <w:rPr>
          <w:u w:val="none"/>
        </w:rPr>
        <w:t xml:space="preserve"> you need to get out of car and look for train. </w:t>
      </w:r>
    </w:p>
    <w:p w:rsidR="005E31B0" w:rsidRPr="005E31B0" w:rsidRDefault="005E31B0" w:rsidP="005E31B0">
      <w:pPr>
        <w:pStyle w:val="Cases"/>
        <w:numPr>
          <w:ilvl w:val="0"/>
          <w:numId w:val="25"/>
        </w:numPr>
        <w:rPr>
          <w:u w:val="none"/>
        </w:rPr>
      </w:pPr>
      <w:r>
        <w:rPr>
          <w:u w:val="none"/>
        </w:rPr>
        <w:t xml:space="preserve">This question of negligence does not need to go to jury, not getting out of train is always negligent </w:t>
      </w:r>
      <w:r w:rsidRPr="005E31B0">
        <w:rPr>
          <w:u w:val="none"/>
        </w:rPr>
        <w:sym w:font="Wingdings" w:char="F0E0"/>
      </w:r>
      <w:r>
        <w:rPr>
          <w:u w:val="none"/>
        </w:rPr>
        <w:t xml:space="preserve"> trying to create a </w:t>
      </w:r>
      <w:r>
        <w:rPr>
          <w:b/>
          <w:u w:val="none"/>
        </w:rPr>
        <w:t>Rule.</w:t>
      </w:r>
    </w:p>
    <w:p w:rsidR="00091E74" w:rsidRDefault="005E31B0" w:rsidP="005E31B0">
      <w:pPr>
        <w:pStyle w:val="Cases"/>
        <w:numPr>
          <w:ilvl w:val="0"/>
          <w:numId w:val="25"/>
        </w:numPr>
        <w:rPr>
          <w:u w:val="none"/>
        </w:rPr>
      </w:pPr>
      <w:r>
        <w:rPr>
          <w:u w:val="none"/>
        </w:rPr>
        <w:t xml:space="preserve">Argues that judges develop expertise from similar cases over and over should be able to </w:t>
      </w:r>
      <w:r w:rsidR="00091E74">
        <w:rPr>
          <w:u w:val="none"/>
        </w:rPr>
        <w:t xml:space="preserve">create and </w:t>
      </w:r>
      <w:r>
        <w:rPr>
          <w:u w:val="none"/>
        </w:rPr>
        <w:t>apply a standard rule that is uniform.</w:t>
      </w:r>
      <w:r w:rsidR="00091E74">
        <w:rPr>
          <w:u w:val="none"/>
        </w:rPr>
        <w:t xml:space="preserve"> Otherwise, juries oscillate and are unpredictable, where like cases are no decided similarly. </w:t>
      </w:r>
    </w:p>
    <w:p w:rsidR="00091E74" w:rsidRDefault="00091E74" w:rsidP="00091E74">
      <w:pPr>
        <w:pStyle w:val="Cases"/>
        <w:rPr>
          <w:u w:val="none"/>
        </w:rPr>
      </w:pPr>
    </w:p>
    <w:p w:rsidR="00091E74" w:rsidRDefault="00091E74" w:rsidP="00091E74">
      <w:pPr>
        <w:pStyle w:val="Cases"/>
        <w:rPr>
          <w:u w:val="none"/>
        </w:rPr>
      </w:pPr>
      <w:r>
        <w:t>Pokora v. Wabash R. Co.</w:t>
      </w:r>
      <w:r>
        <w:rPr>
          <w:u w:val="none"/>
        </w:rPr>
        <w:t xml:space="preserve"> (1934) (Man was injured when train struck his truck while crossing. The district court directed a verdict for railroad b/c of petitioner’s contributory negligence.)</w:t>
      </w:r>
    </w:p>
    <w:p w:rsidR="00091E74" w:rsidRDefault="00091E74" w:rsidP="00091E74">
      <w:pPr>
        <w:pStyle w:val="Cases"/>
        <w:numPr>
          <w:ilvl w:val="0"/>
          <w:numId w:val="26"/>
        </w:numPr>
        <w:rPr>
          <w:u w:val="none"/>
        </w:rPr>
      </w:pPr>
      <w:r>
        <w:rPr>
          <w:u w:val="none"/>
        </w:rPr>
        <w:t xml:space="preserve">Cardozo – overturns the ‘rule’ created in </w:t>
      </w:r>
      <w:r w:rsidRPr="00091E74">
        <w:rPr>
          <w:i/>
          <w:u w:val="none"/>
        </w:rPr>
        <w:t>Goodman</w:t>
      </w:r>
      <w:r>
        <w:rPr>
          <w:u w:val="none"/>
        </w:rPr>
        <w:t xml:space="preserve"> that plaintiff must have gotten out of car to look for train – in this case, the truck would already be in the ‘zone of danger’ to be able to see the train, so getting out to look for train would be more dangerous, than not.</w:t>
      </w:r>
    </w:p>
    <w:p w:rsidR="00091E74" w:rsidRPr="00091E74" w:rsidRDefault="00091E74" w:rsidP="00091E74">
      <w:pPr>
        <w:pStyle w:val="Cases"/>
        <w:numPr>
          <w:ilvl w:val="0"/>
          <w:numId w:val="26"/>
        </w:numPr>
        <w:rPr>
          <w:u w:val="none"/>
        </w:rPr>
      </w:pPr>
      <w:r>
        <w:rPr>
          <w:u w:val="none"/>
        </w:rPr>
        <w:t xml:space="preserve">Negligence under the circumstances should be determined by jury </w:t>
      </w:r>
    </w:p>
    <w:p w:rsidR="00091E74" w:rsidRDefault="00091E74">
      <w:pPr>
        <w:rPr>
          <w:u w:val="single"/>
        </w:rPr>
      </w:pPr>
      <w:r>
        <w:br w:type="page"/>
      </w:r>
    </w:p>
    <w:p w:rsidR="0030764F" w:rsidRDefault="00091E74" w:rsidP="00091E74">
      <w:pPr>
        <w:pStyle w:val="Table2"/>
      </w:pPr>
      <w:bookmarkStart w:id="26" w:name="_Toc311118633"/>
      <w:r>
        <w:t>Negligence Calculus</w:t>
      </w:r>
      <w:bookmarkEnd w:id="26"/>
    </w:p>
    <w:p w:rsidR="00091E74" w:rsidRDefault="00091E74" w:rsidP="0030764F">
      <w:pPr>
        <w:pStyle w:val="Table2"/>
        <w:numPr>
          <w:ilvl w:val="0"/>
          <w:numId w:val="0"/>
        </w:numPr>
        <w:ind w:left="720"/>
      </w:pPr>
    </w:p>
    <w:tbl>
      <w:tblPr>
        <w:tblStyle w:val="TableGrid"/>
        <w:tblW w:w="0" w:type="auto"/>
        <w:tblLook w:val="04A0"/>
      </w:tblPr>
      <w:tblGrid>
        <w:gridCol w:w="9576"/>
      </w:tblGrid>
      <w:tr w:rsidR="00091E74">
        <w:tc>
          <w:tcPr>
            <w:tcW w:w="9576" w:type="dxa"/>
          </w:tcPr>
          <w:p w:rsidR="00091E74" w:rsidRPr="00091E74" w:rsidRDefault="00091E74" w:rsidP="00091E74">
            <w:r>
              <w:t>To think about negligence more formulaically</w:t>
            </w:r>
            <w:r w:rsidR="001A3296">
              <w:t xml:space="preserve">, </w:t>
            </w:r>
            <w:r w:rsidR="001A3296" w:rsidRPr="001A3296">
              <w:rPr>
                <w:b/>
              </w:rPr>
              <w:t>economic theory</w:t>
            </w:r>
            <w:r w:rsidR="001A3296">
              <w:t xml:space="preserve"> that balances the risks society is willing to accept in exchange for valuable social goods</w:t>
            </w:r>
            <w:r>
              <w:t>:</w:t>
            </w:r>
          </w:p>
          <w:p w:rsidR="00091E74" w:rsidRPr="00091E74" w:rsidRDefault="00091E74" w:rsidP="00091E74">
            <w:r w:rsidRPr="00091E74">
              <w:t xml:space="preserve">1. </w:t>
            </w:r>
            <w:r w:rsidRPr="00091E74">
              <w:rPr>
                <w:b/>
              </w:rPr>
              <w:t>Probability</w:t>
            </w:r>
            <w:r w:rsidRPr="00091E74">
              <w:t xml:space="preserve"> that a particular act or omission will cause harm</w:t>
            </w:r>
          </w:p>
          <w:p w:rsidR="00091E74" w:rsidRPr="00091E74" w:rsidRDefault="00091E74" w:rsidP="00091E74">
            <w:r w:rsidRPr="00091E74">
              <w:t xml:space="preserve">2. </w:t>
            </w:r>
            <w:r w:rsidRPr="00091E74">
              <w:rPr>
                <w:b/>
              </w:rPr>
              <w:t>Magnitude</w:t>
            </w:r>
            <w:r w:rsidRPr="00091E74">
              <w:t xml:space="preserve"> of that harm if it occurs</w:t>
            </w:r>
          </w:p>
          <w:p w:rsidR="00091E74" w:rsidRPr="00091E74" w:rsidRDefault="00091E74" w:rsidP="00091E74">
            <w:r w:rsidRPr="00091E74">
              <w:t xml:space="preserve">3. </w:t>
            </w:r>
            <w:r w:rsidRPr="00091E74">
              <w:rPr>
                <w:b/>
              </w:rPr>
              <w:t>Value of the interest</w:t>
            </w:r>
            <w:r w:rsidRPr="00091E74">
              <w:t xml:space="preserve"> that must be foregone or sacrificed in order to reduce the risk of harm</w:t>
            </w:r>
          </w:p>
          <w:p w:rsidR="00091E74" w:rsidRPr="00091E74" w:rsidRDefault="00091E74" w:rsidP="00091E74"/>
          <w:p w:rsidR="00091E74" w:rsidRPr="00091E74" w:rsidRDefault="00091E74" w:rsidP="00091E74">
            <w:pPr>
              <w:rPr>
                <w:b/>
              </w:rPr>
            </w:pPr>
            <w:r w:rsidRPr="00091E74">
              <w:rPr>
                <w:b/>
              </w:rPr>
              <w:t>Learned Hand Formulation</w:t>
            </w:r>
          </w:p>
          <w:p w:rsidR="00091E74" w:rsidRPr="00091E74" w:rsidRDefault="00091E74" w:rsidP="00091E74">
            <w:pPr>
              <w:rPr>
                <w:b/>
              </w:rPr>
            </w:pPr>
            <w:r w:rsidRPr="00091E74">
              <w:t>Takes these above calculus and creates an algebraic formula:</w:t>
            </w:r>
            <w:r>
              <w:t xml:space="preserve"> </w:t>
            </w:r>
            <w:r>
              <w:rPr>
                <w:b/>
              </w:rPr>
              <w:t>B &lt; P x L</w:t>
            </w:r>
          </w:p>
          <w:p w:rsidR="00091E74" w:rsidRPr="00091E74" w:rsidRDefault="00091E74" w:rsidP="00091E74">
            <w:r w:rsidRPr="00091E74">
              <w:t>• B is the burden imposed to take precaution</w:t>
            </w:r>
            <w:r w:rsidR="001A3296">
              <w:t xml:space="preserve"> (cost of precaution)</w:t>
            </w:r>
          </w:p>
          <w:p w:rsidR="00091E74" w:rsidRPr="00091E74" w:rsidRDefault="00091E74" w:rsidP="001A3296">
            <w:r w:rsidRPr="00091E74">
              <w:t xml:space="preserve">• P is probability that harm </w:t>
            </w:r>
            <w:r w:rsidR="001A3296">
              <w:t>would</w:t>
            </w:r>
            <w:r w:rsidRPr="00091E74">
              <w:t xml:space="preserve"> occur</w:t>
            </w:r>
            <w:r w:rsidR="001A3296">
              <w:t xml:space="preserve"> (difference between the actual probability of accident and how much precaution could reduce probability of accident)</w:t>
            </w:r>
          </w:p>
          <w:p w:rsidR="00091E74" w:rsidRPr="00091E74" w:rsidRDefault="00091E74" w:rsidP="00091E74">
            <w:r w:rsidRPr="00091E74">
              <w:t>• L is the injury</w:t>
            </w:r>
            <w:r w:rsidR="001A3296">
              <w:t xml:space="preserve"> (how bad is the possible injury)</w:t>
            </w:r>
          </w:p>
          <w:p w:rsidR="00091E74" w:rsidRPr="00091E74" w:rsidRDefault="00091E74" w:rsidP="00091E74">
            <w:r w:rsidRPr="00091E74">
              <w:tab/>
            </w:r>
          </w:p>
          <w:p w:rsidR="001A3296" w:rsidRDefault="001A3296" w:rsidP="00091E74">
            <w:r>
              <w:t>Strengths of BPL:</w:t>
            </w:r>
          </w:p>
          <w:p w:rsidR="001A3296" w:rsidRDefault="001A3296" w:rsidP="001A3296">
            <w:pPr>
              <w:pStyle w:val="ListParagraph"/>
              <w:numPr>
                <w:ilvl w:val="0"/>
                <w:numId w:val="27"/>
              </w:numPr>
            </w:pPr>
            <w:r>
              <w:t>Equality – everyone is weighted equally</w:t>
            </w:r>
          </w:p>
          <w:p w:rsidR="001A3296" w:rsidRDefault="001A3296" w:rsidP="001A3296">
            <w:pPr>
              <w:pStyle w:val="ListParagraph"/>
              <w:numPr>
                <w:ilvl w:val="0"/>
                <w:numId w:val="27"/>
              </w:numPr>
            </w:pPr>
            <w:r>
              <w:t>Reasonable intuitive weighing – good for society and good proxy of reasonable person standard</w:t>
            </w:r>
          </w:p>
          <w:p w:rsidR="001A3296" w:rsidRDefault="001A3296" w:rsidP="001A3296"/>
          <w:p w:rsidR="001A3296" w:rsidRDefault="001A3296" w:rsidP="001A3296">
            <w:r>
              <w:t>Weaknesses of BPL:</w:t>
            </w:r>
          </w:p>
          <w:p w:rsidR="001A3296" w:rsidRDefault="001A3296" w:rsidP="001A3296">
            <w:pPr>
              <w:pStyle w:val="ListParagraph"/>
              <w:numPr>
                <w:ilvl w:val="0"/>
                <w:numId w:val="28"/>
              </w:numPr>
            </w:pPr>
            <w:r>
              <w:t>Not useful for careless negligence – people don’t consider costs of paying more attention.</w:t>
            </w:r>
          </w:p>
          <w:p w:rsidR="001A3296" w:rsidRDefault="001A3296" w:rsidP="001A3296">
            <w:pPr>
              <w:pStyle w:val="ListParagraph"/>
              <w:numPr>
                <w:ilvl w:val="0"/>
                <w:numId w:val="28"/>
              </w:numPr>
            </w:pPr>
            <w:r>
              <w:t>Doesn’t take into account ‘good faith’ of defendant and whether action was a mistake.</w:t>
            </w:r>
          </w:p>
          <w:p w:rsidR="001A3296" w:rsidRDefault="001A3296" w:rsidP="001A3296">
            <w:pPr>
              <w:pStyle w:val="ListParagraph"/>
              <w:numPr>
                <w:ilvl w:val="0"/>
                <w:numId w:val="28"/>
              </w:numPr>
            </w:pPr>
            <w:r>
              <w:t>How do we measure P and L?</w:t>
            </w:r>
          </w:p>
          <w:p w:rsidR="001A3296" w:rsidRDefault="001A3296" w:rsidP="001A3296">
            <w:pPr>
              <w:pStyle w:val="ListParagraph"/>
              <w:numPr>
                <w:ilvl w:val="0"/>
                <w:numId w:val="28"/>
              </w:numPr>
            </w:pPr>
            <w:r w:rsidRPr="001A3296">
              <w:rPr>
                <w:b/>
              </w:rPr>
              <w:t>Incommensurability</w:t>
            </w:r>
            <w:r>
              <w:t xml:space="preserve"> – can’t compare the variables. We are asking defendant to make a difficult calculation. And how to measure variables of safety, convenience, value of jobs?</w:t>
            </w:r>
          </w:p>
          <w:p w:rsidR="001A3296" w:rsidRDefault="001A3296" w:rsidP="001A3296">
            <w:pPr>
              <w:pStyle w:val="ListParagraph"/>
              <w:numPr>
                <w:ilvl w:val="0"/>
                <w:numId w:val="28"/>
              </w:numPr>
            </w:pPr>
            <w:r>
              <w:t>Jury does not need to use this formulation. Not given in jury instructions.</w:t>
            </w:r>
          </w:p>
          <w:p w:rsidR="00091E74" w:rsidRPr="001A3296" w:rsidRDefault="001A3296" w:rsidP="001A3296">
            <w:pPr>
              <w:pStyle w:val="ListParagraph"/>
              <w:numPr>
                <w:ilvl w:val="0"/>
                <w:numId w:val="28"/>
              </w:numPr>
            </w:pPr>
            <w:r>
              <w:t xml:space="preserve">Must place dollar value on human safety – juries hate this! </w:t>
            </w:r>
          </w:p>
        </w:tc>
      </w:tr>
    </w:tbl>
    <w:p w:rsidR="007E1D80" w:rsidRDefault="007E1D80" w:rsidP="001A3296">
      <w:pPr>
        <w:rPr>
          <w:u w:val="single"/>
        </w:rPr>
      </w:pPr>
    </w:p>
    <w:p w:rsidR="007E1D80" w:rsidRPr="002804D2" w:rsidRDefault="001A3296" w:rsidP="001A3296">
      <w:r w:rsidRPr="002804D2">
        <w:rPr>
          <w:u w:val="single"/>
        </w:rPr>
        <w:t>United States v</w:t>
      </w:r>
      <w:r w:rsidR="007E1D80" w:rsidRPr="002804D2">
        <w:rPr>
          <w:u w:val="single"/>
        </w:rPr>
        <w:t>. Carroll Towing</w:t>
      </w:r>
      <w:r w:rsidR="007E1D80" w:rsidRPr="002804D2">
        <w:t xml:space="preserve"> (1947) (Barge</w:t>
      </w:r>
      <w:r w:rsidR="004D26CF">
        <w:t>, Anna C,</w:t>
      </w:r>
      <w:r w:rsidR="007E1D80" w:rsidRPr="002804D2">
        <w:t xml:space="preserve"> is filled with cargo of flour to be shipped to WWII effort and moored to end of crowded pier. Tug needed to pull out another barge, and during this process, the tier of barges broke from the pier and was carried away. The barge with cargo hit a tanker, which broke a hole in the barge, which caused it to sink. The barge employee was strangely absent from barge, if he had been there, he might have saved it)</w:t>
      </w:r>
    </w:p>
    <w:p w:rsidR="004D26CF" w:rsidRDefault="004D26CF" w:rsidP="007E1D80">
      <w:pPr>
        <w:pStyle w:val="ListParagraph"/>
        <w:numPr>
          <w:ilvl w:val="0"/>
          <w:numId w:val="29"/>
        </w:numPr>
      </w:pPr>
      <w:r>
        <w:t>Judge (factfinder in admiralty case) finds bargee of Anna C was absent. But in trail court, finds the Anna C company was not contributory negligent.</w:t>
      </w:r>
    </w:p>
    <w:p w:rsidR="004D26CF" w:rsidRDefault="004D26CF" w:rsidP="007E1D80">
      <w:pPr>
        <w:pStyle w:val="ListParagraph"/>
        <w:numPr>
          <w:ilvl w:val="0"/>
          <w:numId w:val="29"/>
        </w:numPr>
      </w:pPr>
      <w:r>
        <w:t xml:space="preserve">At appeal, finds that there was an </w:t>
      </w:r>
      <w:r>
        <w:rPr>
          <w:b/>
        </w:rPr>
        <w:t>untaken precaution</w:t>
      </w:r>
      <w:r>
        <w:t xml:space="preserve"> (so very little burden to company) – bargee was not there during work hours with no excuse. </w:t>
      </w:r>
    </w:p>
    <w:p w:rsidR="004D26CF" w:rsidRDefault="004D26CF" w:rsidP="007E1D80">
      <w:pPr>
        <w:pStyle w:val="ListParagraph"/>
        <w:numPr>
          <w:ilvl w:val="0"/>
          <w:numId w:val="29"/>
        </w:numPr>
      </w:pPr>
      <w:r>
        <w:t xml:space="preserve">So using BPL </w:t>
      </w:r>
      <w:r w:rsidRPr="004D26CF">
        <w:sym w:font="Wingdings" w:char="F0E0"/>
      </w:r>
      <w:r>
        <w:t xml:space="preserve"> there was minimal cost/burden on company w/ high probability (bargee on boat would have significantly reduced probability of accident) and magnitude of harm. </w:t>
      </w:r>
    </w:p>
    <w:p w:rsidR="001A3296" w:rsidRPr="002804D2" w:rsidRDefault="004D26CF" w:rsidP="007E1D80">
      <w:pPr>
        <w:pStyle w:val="ListParagraph"/>
        <w:numPr>
          <w:ilvl w:val="0"/>
          <w:numId w:val="29"/>
        </w:numPr>
      </w:pPr>
      <w:r>
        <w:t xml:space="preserve">There is no </w:t>
      </w:r>
      <w:r>
        <w:rPr>
          <w:b/>
        </w:rPr>
        <w:t>rule</w:t>
      </w:r>
      <w:r>
        <w:t xml:space="preserve"> created that says absences = negligence, but in this case balance the costs and benefits of employee presence, shows there is very little cost to the precaution.</w:t>
      </w:r>
    </w:p>
    <w:p w:rsidR="004D26CF" w:rsidRDefault="004D26CF">
      <w:pPr>
        <w:rPr>
          <w:b/>
          <w:sz w:val="28"/>
          <w:u w:val="single"/>
        </w:rPr>
      </w:pPr>
      <w:r>
        <w:br w:type="page"/>
      </w:r>
    </w:p>
    <w:p w:rsidR="005E071A" w:rsidRDefault="004D26CF" w:rsidP="004D26CF">
      <w:pPr>
        <w:pStyle w:val="Table2"/>
      </w:pPr>
      <w:bookmarkStart w:id="27" w:name="_Toc311118634"/>
      <w:r>
        <w:t>Limits of Negligence</w:t>
      </w:r>
      <w:bookmarkEnd w:id="27"/>
    </w:p>
    <w:p w:rsidR="004D26CF" w:rsidRDefault="004D26CF" w:rsidP="005E071A">
      <w:pPr>
        <w:pStyle w:val="Table2"/>
        <w:numPr>
          <w:ilvl w:val="0"/>
          <w:numId w:val="0"/>
        </w:numPr>
        <w:ind w:left="360"/>
      </w:pPr>
    </w:p>
    <w:tbl>
      <w:tblPr>
        <w:tblStyle w:val="TableGrid"/>
        <w:tblW w:w="0" w:type="auto"/>
        <w:tblLook w:val="04A0"/>
      </w:tblPr>
      <w:tblGrid>
        <w:gridCol w:w="1278"/>
        <w:gridCol w:w="2766"/>
        <w:gridCol w:w="2766"/>
        <w:gridCol w:w="2766"/>
      </w:tblGrid>
      <w:tr w:rsidR="004D26CF">
        <w:tc>
          <w:tcPr>
            <w:tcW w:w="1278" w:type="dxa"/>
          </w:tcPr>
          <w:p w:rsidR="004D26CF" w:rsidRPr="00B330FD" w:rsidRDefault="004D26CF" w:rsidP="00B330FD"/>
        </w:tc>
        <w:tc>
          <w:tcPr>
            <w:tcW w:w="2766" w:type="dxa"/>
          </w:tcPr>
          <w:p w:rsidR="004D26CF" w:rsidRPr="00B330FD" w:rsidRDefault="004D26CF" w:rsidP="00B330FD">
            <w:pPr>
              <w:rPr>
                <w:b/>
              </w:rPr>
            </w:pPr>
            <w:r w:rsidRPr="00B330FD">
              <w:rPr>
                <w:b/>
              </w:rPr>
              <w:t>Statute</w:t>
            </w:r>
          </w:p>
        </w:tc>
        <w:tc>
          <w:tcPr>
            <w:tcW w:w="2766" w:type="dxa"/>
          </w:tcPr>
          <w:p w:rsidR="004D26CF" w:rsidRPr="00B330FD" w:rsidRDefault="004D26CF" w:rsidP="00B330FD">
            <w:pPr>
              <w:rPr>
                <w:b/>
              </w:rPr>
            </w:pPr>
            <w:r w:rsidRPr="00B330FD">
              <w:rPr>
                <w:b/>
              </w:rPr>
              <w:t>Custom</w:t>
            </w:r>
          </w:p>
        </w:tc>
        <w:tc>
          <w:tcPr>
            <w:tcW w:w="2766" w:type="dxa"/>
          </w:tcPr>
          <w:p w:rsidR="004D26CF" w:rsidRPr="00B330FD" w:rsidRDefault="004D26CF" w:rsidP="00B330FD">
            <w:pPr>
              <w:rPr>
                <w:b/>
              </w:rPr>
            </w:pPr>
            <w:r w:rsidRPr="00B330FD">
              <w:rPr>
                <w:b/>
              </w:rPr>
              <w:t>Malpractice</w:t>
            </w:r>
          </w:p>
        </w:tc>
      </w:tr>
      <w:tr w:rsidR="004D26CF">
        <w:tc>
          <w:tcPr>
            <w:tcW w:w="1278" w:type="dxa"/>
          </w:tcPr>
          <w:p w:rsidR="004D26CF" w:rsidRPr="00B330FD" w:rsidRDefault="004D26CF" w:rsidP="00B330FD">
            <w:r w:rsidRPr="00B330FD">
              <w:t>If fail:</w:t>
            </w:r>
          </w:p>
        </w:tc>
        <w:tc>
          <w:tcPr>
            <w:tcW w:w="2766" w:type="dxa"/>
          </w:tcPr>
          <w:p w:rsidR="005E071A" w:rsidRPr="00B330FD" w:rsidRDefault="005E071A" w:rsidP="00B330FD">
            <w:r w:rsidRPr="00B330FD">
              <w:t>Negligence per se</w:t>
            </w:r>
          </w:p>
          <w:p w:rsidR="005E071A" w:rsidRPr="00B330FD" w:rsidRDefault="005E071A" w:rsidP="00B330FD">
            <w:pPr>
              <w:rPr>
                <w:b/>
              </w:rPr>
            </w:pPr>
            <w:r w:rsidRPr="00B330FD">
              <w:rPr>
                <w:b/>
              </w:rPr>
              <w:t>Unless:</w:t>
            </w:r>
          </w:p>
          <w:p w:rsidR="005E071A" w:rsidRPr="00B330FD" w:rsidRDefault="005E071A" w:rsidP="00B330FD">
            <w:r w:rsidRPr="00B330FD">
              <w:t>- Following statute would be more dangerous</w:t>
            </w:r>
          </w:p>
          <w:p w:rsidR="004D26CF" w:rsidRPr="00B330FD" w:rsidRDefault="005E071A" w:rsidP="00B330FD">
            <w:r w:rsidRPr="00B330FD">
              <w:t>- Statute is completely irrelevant (</w:t>
            </w:r>
            <w:r w:rsidR="00393691" w:rsidRPr="00B330FD">
              <w:t xml:space="preserve">high standard, unlikely to get </w:t>
            </w:r>
            <w:r w:rsidRPr="00B330FD">
              <w:t>exception)</w:t>
            </w:r>
          </w:p>
        </w:tc>
        <w:tc>
          <w:tcPr>
            <w:tcW w:w="2766" w:type="dxa"/>
          </w:tcPr>
          <w:p w:rsidR="005E071A" w:rsidRPr="00B330FD" w:rsidRDefault="005E071A" w:rsidP="00B330FD">
            <w:r w:rsidRPr="00B330FD">
              <w:t>Can still not be negligent.</w:t>
            </w:r>
          </w:p>
          <w:p w:rsidR="005E071A" w:rsidRPr="00B330FD" w:rsidRDefault="005E071A" w:rsidP="00B330FD">
            <w:r w:rsidRPr="00B330FD">
              <w:t>- Failing to follow custom can be relevant evidence for plaintiff.</w:t>
            </w:r>
          </w:p>
          <w:p w:rsidR="004D26CF" w:rsidRPr="00B330FD" w:rsidRDefault="005E071A" w:rsidP="00B330FD">
            <w:r w:rsidRPr="00B330FD">
              <w:t>- Alternative customs, better, more safe practice beyond custom.</w:t>
            </w:r>
          </w:p>
        </w:tc>
        <w:tc>
          <w:tcPr>
            <w:tcW w:w="2766" w:type="dxa"/>
          </w:tcPr>
          <w:p w:rsidR="005E071A" w:rsidRPr="00B330FD" w:rsidRDefault="005E071A" w:rsidP="00B330FD">
            <w:r w:rsidRPr="00B330FD">
              <w:t>Negligence per se</w:t>
            </w:r>
          </w:p>
          <w:p w:rsidR="005E071A" w:rsidRPr="00B330FD" w:rsidRDefault="005E071A" w:rsidP="00B330FD">
            <w:pPr>
              <w:rPr>
                <w:b/>
              </w:rPr>
            </w:pPr>
            <w:r w:rsidRPr="00B330FD">
              <w:rPr>
                <w:b/>
              </w:rPr>
              <w:t xml:space="preserve">Unless: </w:t>
            </w:r>
          </w:p>
          <w:p w:rsidR="004D26CF" w:rsidRPr="00B330FD" w:rsidRDefault="005E071A" w:rsidP="00B330FD">
            <w:r w:rsidRPr="00B330FD">
              <w:rPr>
                <w:b/>
              </w:rPr>
              <w:t xml:space="preserve">- </w:t>
            </w:r>
            <w:r w:rsidRPr="00B330FD">
              <w:t xml:space="preserve">There is an alternative school of thought </w:t>
            </w:r>
          </w:p>
        </w:tc>
      </w:tr>
      <w:tr w:rsidR="004D26CF">
        <w:tc>
          <w:tcPr>
            <w:tcW w:w="1278" w:type="dxa"/>
          </w:tcPr>
          <w:p w:rsidR="004D26CF" w:rsidRPr="00B330FD" w:rsidRDefault="004D26CF" w:rsidP="00B330FD">
            <w:r w:rsidRPr="00B330FD">
              <w:t xml:space="preserve">If comply: </w:t>
            </w:r>
          </w:p>
        </w:tc>
        <w:tc>
          <w:tcPr>
            <w:tcW w:w="2766" w:type="dxa"/>
          </w:tcPr>
          <w:p w:rsidR="005E071A" w:rsidRPr="00B330FD" w:rsidRDefault="005E071A" w:rsidP="00B330FD">
            <w:r w:rsidRPr="00B330FD">
              <w:t>Can still be negligent.</w:t>
            </w:r>
          </w:p>
          <w:p w:rsidR="004D26CF" w:rsidRPr="00B330FD" w:rsidRDefault="005E071A" w:rsidP="00B330FD">
            <w:r w:rsidRPr="00B330FD">
              <w:t>- Compliance can be submitted as relevant as a defense, but does not equate to reasonable care. - Statute only sets low bar or minimal care.</w:t>
            </w:r>
          </w:p>
        </w:tc>
        <w:tc>
          <w:tcPr>
            <w:tcW w:w="2766" w:type="dxa"/>
          </w:tcPr>
          <w:p w:rsidR="005E071A" w:rsidRPr="00B330FD" w:rsidRDefault="005E071A" w:rsidP="00B330FD">
            <w:r w:rsidRPr="00B330FD">
              <w:t>Can still be negligent.</w:t>
            </w:r>
          </w:p>
          <w:p w:rsidR="004D26CF" w:rsidRPr="00B330FD" w:rsidRDefault="005E071A" w:rsidP="00B330FD">
            <w:r w:rsidRPr="00B330FD">
              <w:t>- Relevant evidence for defendant</w:t>
            </w:r>
          </w:p>
        </w:tc>
        <w:tc>
          <w:tcPr>
            <w:tcW w:w="2766" w:type="dxa"/>
          </w:tcPr>
          <w:p w:rsidR="005E071A" w:rsidRPr="00B330FD" w:rsidRDefault="005E071A" w:rsidP="00B330FD">
            <w:r w:rsidRPr="00B330FD">
              <w:t>Safe harbor</w:t>
            </w:r>
          </w:p>
          <w:p w:rsidR="004D26CF" w:rsidRPr="00B330FD" w:rsidRDefault="005E071A" w:rsidP="00B330FD">
            <w:r w:rsidRPr="00B330FD">
              <w:t xml:space="preserve">- No liability </w:t>
            </w:r>
            <w:r w:rsidRPr="00B330FD">
              <w:rPr>
                <w:b/>
              </w:rPr>
              <w:t>unless</w:t>
            </w:r>
            <w:r w:rsidRPr="00B330FD">
              <w:t xml:space="preserve"> the average layperson could tell that the action was negligent (cut wrong foot off in amputation)</w:t>
            </w:r>
          </w:p>
        </w:tc>
      </w:tr>
    </w:tbl>
    <w:p w:rsidR="00393691" w:rsidRDefault="00393691" w:rsidP="00393691">
      <w:pPr>
        <w:pStyle w:val="Table2"/>
        <w:numPr>
          <w:ilvl w:val="0"/>
          <w:numId w:val="0"/>
        </w:numPr>
        <w:ind w:left="720" w:hanging="360"/>
      </w:pPr>
    </w:p>
    <w:p w:rsidR="00CA6D10" w:rsidRPr="00CA6D10" w:rsidRDefault="00393691" w:rsidP="00393691">
      <w:pPr>
        <w:rPr>
          <w:rFonts w:cs="Times New Roman"/>
          <w:b/>
          <w:szCs w:val="22"/>
          <w:lang w:eastAsia="en-US"/>
        </w:rPr>
      </w:pPr>
      <w:r w:rsidRPr="00CA6D10">
        <w:rPr>
          <w:rFonts w:cs="Times New Roman"/>
          <w:b/>
          <w:szCs w:val="22"/>
          <w:lang w:eastAsia="en-US"/>
        </w:rPr>
        <w:t>Statutes</w:t>
      </w:r>
    </w:p>
    <w:p w:rsidR="00CA6D10" w:rsidRPr="00B330FD" w:rsidRDefault="00393691" w:rsidP="00B330FD">
      <w:pPr>
        <w:rPr>
          <w:b/>
          <w:lang w:eastAsia="en-US"/>
        </w:rPr>
      </w:pPr>
      <w:r w:rsidRPr="00B330FD">
        <w:rPr>
          <w:lang w:eastAsia="en-US"/>
        </w:rPr>
        <w:t>Defense of limited statutory purpose (statute is irrelevant)</w:t>
      </w:r>
    </w:p>
    <w:p w:rsidR="00B330FD" w:rsidRDefault="00CA6D10" w:rsidP="00B330FD">
      <w:pPr>
        <w:pStyle w:val="ListParagraph"/>
        <w:numPr>
          <w:ilvl w:val="0"/>
          <w:numId w:val="42"/>
        </w:numPr>
        <w:rPr>
          <w:lang w:eastAsia="en-US"/>
        </w:rPr>
      </w:pPr>
      <w:r w:rsidRPr="00B330FD">
        <w:rPr>
          <w:lang w:eastAsia="en-US"/>
        </w:rPr>
        <w:t xml:space="preserve">Plaintiff was not </w:t>
      </w:r>
      <w:r w:rsidRPr="00B330FD">
        <w:rPr>
          <w:b/>
          <w:lang w:eastAsia="en-US"/>
        </w:rPr>
        <w:t>class of persons</w:t>
      </w:r>
      <w:r w:rsidRPr="00B330FD">
        <w:rPr>
          <w:lang w:eastAsia="en-US"/>
        </w:rPr>
        <w:t xml:space="preserve"> or did </w:t>
      </w:r>
      <w:r w:rsidRPr="00B330FD">
        <w:rPr>
          <w:b/>
          <w:lang w:eastAsia="en-US"/>
        </w:rPr>
        <w:t>not suffer type of harm</w:t>
      </w:r>
      <w:r w:rsidRPr="00B330FD">
        <w:rPr>
          <w:lang w:eastAsia="en-US"/>
        </w:rPr>
        <w:t xml:space="preserve"> intended to be protected by statute Defense rarely prevails in practice b/c purpose is not usually clear </w:t>
      </w:r>
    </w:p>
    <w:p w:rsidR="00B330FD" w:rsidRDefault="00EC3EC0" w:rsidP="00B330FD">
      <w:pPr>
        <w:pStyle w:val="ListParagraph"/>
        <w:numPr>
          <w:ilvl w:val="0"/>
          <w:numId w:val="42"/>
        </w:numPr>
        <w:rPr>
          <w:lang w:eastAsia="en-US"/>
        </w:rPr>
      </w:pPr>
      <w:r w:rsidRPr="00B330FD">
        <w:rPr>
          <w:lang w:eastAsia="en-US"/>
        </w:rPr>
        <w:t xml:space="preserve">But </w:t>
      </w:r>
      <w:r w:rsidR="00393691" w:rsidRPr="00B330FD">
        <w:rPr>
          <w:lang w:eastAsia="en-US"/>
        </w:rPr>
        <w:t xml:space="preserve">plaintiff could not by </w:t>
      </w:r>
      <w:r w:rsidR="00393691" w:rsidRPr="00B330FD">
        <w:rPr>
          <w:b/>
          <w:lang w:eastAsia="en-US"/>
        </w:rPr>
        <w:t>any stretch of the imagination</w:t>
      </w:r>
      <w:r w:rsidR="00393691" w:rsidRPr="00B330FD">
        <w:rPr>
          <w:lang w:eastAsia="en-US"/>
        </w:rPr>
        <w:t xml:space="preserve"> have been an intended beneficiary of the statute's protection, </w:t>
      </w:r>
      <w:r w:rsidRPr="00B330FD">
        <w:rPr>
          <w:lang w:eastAsia="en-US"/>
        </w:rPr>
        <w:t>for this</w:t>
      </w:r>
      <w:r w:rsidR="00393691" w:rsidRPr="00B330FD">
        <w:rPr>
          <w:lang w:eastAsia="en-US"/>
        </w:rPr>
        <w:t xml:space="preserve"> defense</w:t>
      </w:r>
      <w:r w:rsidRPr="00B330FD">
        <w:rPr>
          <w:lang w:eastAsia="en-US"/>
        </w:rPr>
        <w:t xml:space="preserve"> to</w:t>
      </w:r>
      <w:r w:rsidR="00393691" w:rsidRPr="00B330FD">
        <w:rPr>
          <w:lang w:eastAsia="en-US"/>
        </w:rPr>
        <w:t xml:space="preserve"> work.</w:t>
      </w:r>
    </w:p>
    <w:p w:rsidR="00B330FD" w:rsidRDefault="00EC3EC0" w:rsidP="00B330FD">
      <w:pPr>
        <w:pStyle w:val="ListParagraph"/>
        <w:numPr>
          <w:ilvl w:val="0"/>
          <w:numId w:val="42"/>
        </w:numPr>
        <w:rPr>
          <w:lang w:eastAsia="en-US"/>
        </w:rPr>
      </w:pPr>
      <w:r w:rsidRPr="00B330FD">
        <w:rPr>
          <w:lang w:eastAsia="en-US"/>
        </w:rPr>
        <w:t xml:space="preserve">Courts are likely to read statute’s protection broadly to include </w:t>
      </w:r>
      <w:r w:rsidRPr="00B330FD">
        <w:rPr>
          <w:b/>
          <w:lang w:eastAsia="en-US"/>
        </w:rPr>
        <w:t>indirect injuries</w:t>
      </w:r>
      <w:r w:rsidRPr="00B330FD">
        <w:rPr>
          <w:lang w:eastAsia="en-US"/>
        </w:rPr>
        <w:t xml:space="preserve"> </w:t>
      </w:r>
    </w:p>
    <w:p w:rsidR="00EC3EC0" w:rsidRPr="00B330FD" w:rsidRDefault="00EC3EC0" w:rsidP="00B330FD">
      <w:pPr>
        <w:pStyle w:val="ListParagraph"/>
        <w:numPr>
          <w:ilvl w:val="1"/>
          <w:numId w:val="42"/>
        </w:numPr>
        <w:rPr>
          <w:lang w:eastAsia="en-US"/>
        </w:rPr>
      </w:pPr>
      <w:r w:rsidRPr="00B330FD">
        <w:rPr>
          <w:lang w:eastAsia="en-US"/>
        </w:rPr>
        <w:t xml:space="preserve">Ex. Statute prohibits sale of alcohol to drunks. Shop violated statute, drunk person is served and gets involved in a car accident, third party is injured. Shop is liable. </w:t>
      </w:r>
    </w:p>
    <w:p w:rsidR="00393691" w:rsidRPr="00EC3EC0" w:rsidRDefault="00393691" w:rsidP="00B330FD">
      <w:pPr>
        <w:rPr>
          <w:lang w:eastAsia="en-US"/>
        </w:rPr>
      </w:pPr>
    </w:p>
    <w:p w:rsidR="00393691" w:rsidRPr="00CA6D10" w:rsidRDefault="00393691" w:rsidP="00393691">
      <w:pPr>
        <w:textAlignment w:val="center"/>
        <w:rPr>
          <w:szCs w:val="22"/>
          <w:lang w:eastAsia="en-US"/>
        </w:rPr>
      </w:pPr>
      <w:r w:rsidRPr="00CA6D10">
        <w:rPr>
          <w:szCs w:val="22"/>
          <w:u w:val="single"/>
          <w:lang w:eastAsia="en-US"/>
        </w:rPr>
        <w:t>Di Caprio v. New York Central Railway</w:t>
      </w:r>
      <w:r w:rsidRPr="00CA6D10">
        <w:rPr>
          <w:szCs w:val="22"/>
          <w:lang w:eastAsia="en-US"/>
        </w:rPr>
        <w:t xml:space="preserve"> Defendant violated statute requiring fences be erected to keep livestock off tracks, no liability when plaintiff's young son </w:t>
      </w:r>
      <w:r w:rsidR="00EC3EC0">
        <w:rPr>
          <w:szCs w:val="22"/>
          <w:lang w:eastAsia="en-US"/>
        </w:rPr>
        <w:t>is</w:t>
      </w:r>
      <w:r w:rsidRPr="00CA6D10">
        <w:rPr>
          <w:szCs w:val="22"/>
          <w:lang w:eastAsia="en-US"/>
        </w:rPr>
        <w:t xml:space="preserve"> killed </w:t>
      </w:r>
      <w:r w:rsidR="00EC3EC0">
        <w:rPr>
          <w:szCs w:val="22"/>
          <w:lang w:eastAsia="en-US"/>
        </w:rPr>
        <w:t>going</w:t>
      </w:r>
      <w:r w:rsidRPr="00CA6D10">
        <w:rPr>
          <w:szCs w:val="22"/>
          <w:lang w:eastAsia="en-US"/>
        </w:rPr>
        <w:t xml:space="preserve"> onto tracks</w:t>
      </w:r>
    </w:p>
    <w:p w:rsidR="00EC3EC0" w:rsidRDefault="00EC3EC0" w:rsidP="007A47FA">
      <w:pPr>
        <w:textAlignment w:val="center"/>
        <w:rPr>
          <w:szCs w:val="22"/>
          <w:lang w:eastAsia="en-US"/>
        </w:rPr>
      </w:pPr>
    </w:p>
    <w:p w:rsidR="00393691" w:rsidRPr="00EC3EC0" w:rsidRDefault="00393691" w:rsidP="007A47FA">
      <w:pPr>
        <w:textAlignment w:val="center"/>
        <w:rPr>
          <w:b/>
          <w:szCs w:val="22"/>
          <w:lang w:eastAsia="en-US"/>
        </w:rPr>
      </w:pPr>
      <w:r w:rsidRPr="00CA6D10">
        <w:rPr>
          <w:bCs/>
          <w:szCs w:val="22"/>
          <w:u w:val="single"/>
          <w:lang w:eastAsia="en-US"/>
        </w:rPr>
        <w:t>Brown v. Shyne (1926)</w:t>
      </w:r>
      <w:r w:rsidRPr="00CA6D10">
        <w:rPr>
          <w:szCs w:val="22"/>
          <w:lang w:eastAsia="en-US"/>
        </w:rPr>
        <w:t xml:space="preserve"> chiropractor hurt a plaintiff by doing a treatment only </w:t>
      </w:r>
      <w:r w:rsidR="00EC3EC0">
        <w:rPr>
          <w:szCs w:val="22"/>
          <w:lang w:eastAsia="en-US"/>
        </w:rPr>
        <w:t xml:space="preserve">licensed physicians can perform. Court holds </w:t>
      </w:r>
      <w:r w:rsidRPr="00CA6D10">
        <w:rPr>
          <w:szCs w:val="22"/>
          <w:lang w:eastAsia="en-US"/>
        </w:rPr>
        <w:t xml:space="preserve">standard of a physician in determining negligence, BUT did not instruct jury </w:t>
      </w:r>
      <w:r w:rsidR="00CA6D10" w:rsidRPr="00CA6D10">
        <w:rPr>
          <w:szCs w:val="22"/>
          <w:lang w:eastAsia="en-US"/>
        </w:rPr>
        <w:t xml:space="preserve">to find liability based on </w:t>
      </w:r>
      <w:r w:rsidRPr="00CA6D10">
        <w:rPr>
          <w:szCs w:val="22"/>
          <w:lang w:eastAsia="en-US"/>
        </w:rPr>
        <w:t xml:space="preserve">defendant's violation of </w:t>
      </w:r>
      <w:r w:rsidRPr="00EC3EC0">
        <w:rPr>
          <w:b/>
          <w:szCs w:val="22"/>
          <w:lang w:eastAsia="en-US"/>
        </w:rPr>
        <w:t>licensing statute</w:t>
      </w:r>
    </w:p>
    <w:p w:rsidR="00393691" w:rsidRPr="00CA6D10" w:rsidRDefault="00393691" w:rsidP="00D927CB">
      <w:pPr>
        <w:numPr>
          <w:ilvl w:val="0"/>
          <w:numId w:val="30"/>
        </w:numPr>
        <w:ind w:left="540"/>
        <w:textAlignment w:val="center"/>
        <w:rPr>
          <w:szCs w:val="22"/>
          <w:lang w:eastAsia="en-US"/>
        </w:rPr>
      </w:pPr>
      <w:r w:rsidRPr="00CA6D10">
        <w:rPr>
          <w:szCs w:val="22"/>
          <w:lang w:eastAsia="en-US"/>
        </w:rPr>
        <w:t>1971, CPLR Statute 4504(d) declared that for injuries from a person not authorized to practice medicine,</w:t>
      </w:r>
      <w:r w:rsidR="00CA6D10" w:rsidRPr="00CA6D10">
        <w:rPr>
          <w:szCs w:val="22"/>
          <w:lang w:eastAsia="en-US"/>
        </w:rPr>
        <w:t xml:space="preserve"> they would be negligent per se</w:t>
      </w:r>
      <w:r w:rsidRPr="00CA6D10">
        <w:rPr>
          <w:szCs w:val="22"/>
          <w:lang w:eastAsia="en-US"/>
        </w:rPr>
        <w:t xml:space="preserve"> </w:t>
      </w:r>
    </w:p>
    <w:p w:rsidR="00AC6E4F" w:rsidRDefault="00AC6E4F" w:rsidP="007A47FA">
      <w:pPr>
        <w:pStyle w:val="Table2"/>
        <w:numPr>
          <w:ilvl w:val="0"/>
          <w:numId w:val="0"/>
        </w:numPr>
        <w:rPr>
          <w:b w:val="0"/>
          <w:sz w:val="24"/>
        </w:rPr>
      </w:pPr>
    </w:p>
    <w:p w:rsidR="007A47FA" w:rsidRPr="00B94896" w:rsidRDefault="007A47FA" w:rsidP="00B94896">
      <w:r w:rsidRPr="00B94896">
        <w:rPr>
          <w:u w:val="single"/>
        </w:rPr>
        <w:t>Martin v. Herzog</w:t>
      </w:r>
      <w:r w:rsidRPr="00B94896">
        <w:t xml:space="preserve"> (1920) (DF in car drives on wrong side of road and hits plaintiff in buggy.)</w:t>
      </w:r>
    </w:p>
    <w:p w:rsidR="008E7A3B" w:rsidRPr="00B94896" w:rsidRDefault="00EC3EC0" w:rsidP="00B94896">
      <w:pPr>
        <w:pStyle w:val="ListParagraph"/>
        <w:numPr>
          <w:ilvl w:val="0"/>
          <w:numId w:val="38"/>
        </w:numPr>
      </w:pPr>
      <w:r w:rsidRPr="00B94896">
        <w:t>Plaintiff is contributory negligent because they violated</w:t>
      </w:r>
      <w:r w:rsidR="007A47FA" w:rsidRPr="00B94896">
        <w:t xml:space="preserve"> statute by not having their lights on, so they were negligent per se.</w:t>
      </w:r>
    </w:p>
    <w:p w:rsidR="003D7B85" w:rsidRDefault="003D7B85" w:rsidP="008E7A3B">
      <w:pPr>
        <w:pStyle w:val="Table2"/>
        <w:numPr>
          <w:ilvl w:val="0"/>
          <w:numId w:val="0"/>
        </w:numPr>
        <w:ind w:left="360"/>
        <w:rPr>
          <w:b w:val="0"/>
          <w:sz w:val="24"/>
          <w:u w:val="none"/>
        </w:rPr>
      </w:pPr>
    </w:p>
    <w:p w:rsidR="003D7B85" w:rsidRPr="00B94896" w:rsidRDefault="00FF443D" w:rsidP="00B94896">
      <w:r w:rsidRPr="00B94896">
        <w:rPr>
          <w:u w:val="single"/>
        </w:rPr>
        <w:t xml:space="preserve">Tedla </w:t>
      </w:r>
      <w:r w:rsidR="003D7B85" w:rsidRPr="00B94896">
        <w:rPr>
          <w:u w:val="single"/>
        </w:rPr>
        <w:t>v. Ellman</w:t>
      </w:r>
      <w:r w:rsidR="003D7B85" w:rsidRPr="00B94896">
        <w:t xml:space="preserve"> (1939) (PLs struck by car when walking on highway, on side of the road with less traffic, but that side was in violation of state law</w:t>
      </w:r>
      <w:r w:rsidR="008E7A3B" w:rsidRPr="00B94896">
        <w:t xml:space="preserve"> because normally can see cars coming</w:t>
      </w:r>
      <w:r w:rsidR="003D7B85" w:rsidRPr="00B94896">
        <w:t>)</w:t>
      </w:r>
    </w:p>
    <w:p w:rsidR="00B330FD" w:rsidRDefault="003D7B85" w:rsidP="00B330FD">
      <w:pPr>
        <w:pStyle w:val="ListParagraph"/>
        <w:numPr>
          <w:ilvl w:val="0"/>
          <w:numId w:val="38"/>
        </w:numPr>
      </w:pPr>
      <w:r w:rsidRPr="00B330FD">
        <w:t>DFs argued they were contributory negligent per se because of violation of statute.</w:t>
      </w:r>
    </w:p>
    <w:p w:rsidR="00EC3EC0" w:rsidRPr="00B330FD" w:rsidRDefault="008E7A3B" w:rsidP="00B330FD">
      <w:pPr>
        <w:pStyle w:val="ListParagraph"/>
        <w:numPr>
          <w:ilvl w:val="0"/>
          <w:numId w:val="38"/>
        </w:numPr>
      </w:pPr>
      <w:r w:rsidRPr="00B330FD">
        <w:t>No</w:t>
      </w:r>
      <w:r w:rsidR="003D7B85" w:rsidRPr="00B330FD">
        <w:t xml:space="preserve"> negligence per se because following statute </w:t>
      </w:r>
      <w:r w:rsidRPr="00B330FD">
        <w:t>would have been more dangerous.</w:t>
      </w:r>
    </w:p>
    <w:p w:rsidR="00AC6E4F" w:rsidRPr="00D46632" w:rsidRDefault="00AC6E4F" w:rsidP="00D46632">
      <w:pPr>
        <w:rPr>
          <w:b/>
        </w:rPr>
      </w:pPr>
      <w:r w:rsidRPr="00D46632">
        <w:rPr>
          <w:b/>
        </w:rPr>
        <w:t>Who should determine breach of duty and make rules? Legislature or courts?</w:t>
      </w:r>
    </w:p>
    <w:p w:rsidR="00AC6E4F" w:rsidRPr="00D46632" w:rsidRDefault="00AC6E4F" w:rsidP="00D46632">
      <w:r w:rsidRPr="00D46632">
        <w:t xml:space="preserve">Negligence per se (statutory negligence) is legislatures deciding </w:t>
      </w:r>
      <w:r w:rsidR="00E66C1D" w:rsidRPr="00D46632">
        <w:t>law and breach of duty.</w:t>
      </w:r>
    </w:p>
    <w:p w:rsidR="007A47FA" w:rsidRPr="00AC6E4F" w:rsidRDefault="007A47FA" w:rsidP="00AC6E4F">
      <w:pPr>
        <w:pStyle w:val="Table2"/>
        <w:numPr>
          <w:ilvl w:val="0"/>
          <w:numId w:val="0"/>
        </w:numPr>
        <w:rPr>
          <w:b w:val="0"/>
          <w:sz w:val="24"/>
          <w:u w:val="none"/>
        </w:rPr>
      </w:pPr>
    </w:p>
    <w:tbl>
      <w:tblPr>
        <w:tblStyle w:val="TableGrid"/>
        <w:tblW w:w="0" w:type="auto"/>
        <w:tblLook w:val="04A0"/>
      </w:tblPr>
      <w:tblGrid>
        <w:gridCol w:w="4788"/>
        <w:gridCol w:w="4788"/>
      </w:tblGrid>
      <w:tr w:rsidR="007A47FA">
        <w:tc>
          <w:tcPr>
            <w:tcW w:w="4788" w:type="dxa"/>
          </w:tcPr>
          <w:p w:rsidR="007A47FA" w:rsidRPr="00260668" w:rsidRDefault="007A47FA" w:rsidP="00260668">
            <w:pPr>
              <w:rPr>
                <w:b/>
              </w:rPr>
            </w:pPr>
            <w:r w:rsidRPr="00260668">
              <w:rPr>
                <w:b/>
              </w:rPr>
              <w:t>Legislature</w:t>
            </w:r>
          </w:p>
        </w:tc>
        <w:tc>
          <w:tcPr>
            <w:tcW w:w="4788" w:type="dxa"/>
          </w:tcPr>
          <w:p w:rsidR="007A47FA" w:rsidRPr="00260668" w:rsidRDefault="007A47FA" w:rsidP="00260668">
            <w:pPr>
              <w:rPr>
                <w:b/>
              </w:rPr>
            </w:pPr>
            <w:r w:rsidRPr="00260668">
              <w:rPr>
                <w:b/>
              </w:rPr>
              <w:t>Courts</w:t>
            </w:r>
          </w:p>
        </w:tc>
      </w:tr>
      <w:tr w:rsidR="007A47FA">
        <w:tc>
          <w:tcPr>
            <w:tcW w:w="4788" w:type="dxa"/>
          </w:tcPr>
          <w:p w:rsidR="007A47FA" w:rsidRPr="00D46632" w:rsidRDefault="007A47FA" w:rsidP="00D46632">
            <w:r w:rsidRPr="00D46632">
              <w:t>Legislature represents society’s expectations of what people should do</w:t>
            </w:r>
          </w:p>
          <w:p w:rsidR="007A47FA" w:rsidRPr="00D46632" w:rsidRDefault="007A47FA" w:rsidP="00D46632">
            <w:r w:rsidRPr="00D46632">
              <w:t>Has better information/research.</w:t>
            </w:r>
          </w:p>
          <w:p w:rsidR="007A47FA" w:rsidRPr="00D46632" w:rsidRDefault="007A47FA" w:rsidP="00D46632">
            <w:r w:rsidRPr="00D46632">
              <w:t>Predictable – more people will be aware of statute.</w:t>
            </w:r>
          </w:p>
          <w:p w:rsidR="007A47FA" w:rsidRPr="00D46632" w:rsidRDefault="007A47FA" w:rsidP="00D46632">
            <w:r w:rsidRPr="00D46632">
              <w:t>Bigger picture decision – courts only make law in response to weird, extreme, outlier cases</w:t>
            </w:r>
          </w:p>
        </w:tc>
        <w:tc>
          <w:tcPr>
            <w:tcW w:w="4788" w:type="dxa"/>
          </w:tcPr>
          <w:p w:rsidR="007A47FA" w:rsidRPr="00D46632" w:rsidRDefault="007A47FA" w:rsidP="00D46632">
            <w:r w:rsidRPr="00D46632">
              <w:t>Legislature does not consider the particular circumstances of the case.</w:t>
            </w:r>
          </w:p>
          <w:p w:rsidR="007A47FA" w:rsidRPr="00D46632" w:rsidRDefault="007A47FA" w:rsidP="00D46632">
            <w:r w:rsidRPr="00D46632">
              <w:t>Statute might be more dangerous in the particular circumstances.</w:t>
            </w:r>
          </w:p>
          <w:p w:rsidR="007A47FA" w:rsidRPr="00D46632" w:rsidRDefault="007A47FA" w:rsidP="00D46632">
            <w:r w:rsidRPr="00D46632">
              <w:t>Legislature might have worse info (biased special interests)</w:t>
            </w:r>
          </w:p>
          <w:p w:rsidR="007A47FA" w:rsidRPr="00D46632" w:rsidRDefault="007A47FA" w:rsidP="00D46632">
            <w:r w:rsidRPr="00D46632">
              <w:t>Statutes are less sensitive to particular circumstances, so less fair.</w:t>
            </w:r>
          </w:p>
          <w:p w:rsidR="007A47FA" w:rsidRPr="00D46632" w:rsidRDefault="007A47FA" w:rsidP="00D46632">
            <w:r w:rsidRPr="00D46632">
              <w:t>Juries can better determine who is to blame.</w:t>
            </w:r>
          </w:p>
          <w:p w:rsidR="007A47FA" w:rsidRPr="00D46632" w:rsidRDefault="007A47FA" w:rsidP="00D46632">
            <w:r w:rsidRPr="00D46632">
              <w:t>Statutes don’t always pursue justice or fairness, only promotes societal safety</w:t>
            </w:r>
          </w:p>
        </w:tc>
      </w:tr>
    </w:tbl>
    <w:p w:rsidR="00EC3EC0" w:rsidRDefault="00EC3EC0" w:rsidP="007A47FA">
      <w:pPr>
        <w:pStyle w:val="Table2"/>
        <w:numPr>
          <w:ilvl w:val="0"/>
          <w:numId w:val="0"/>
        </w:numPr>
        <w:rPr>
          <w:b w:val="0"/>
          <w:sz w:val="24"/>
          <w:u w:val="none"/>
        </w:rPr>
      </w:pPr>
    </w:p>
    <w:p w:rsidR="00EC3EC0" w:rsidRPr="00260668" w:rsidRDefault="00EC3EC0" w:rsidP="00260668">
      <w:pPr>
        <w:rPr>
          <w:b/>
        </w:rPr>
      </w:pPr>
      <w:r w:rsidRPr="00260668">
        <w:rPr>
          <w:b/>
        </w:rPr>
        <w:t>Custom</w:t>
      </w:r>
    </w:p>
    <w:p w:rsidR="00365BF7" w:rsidRPr="00D46632" w:rsidRDefault="00365BF7" w:rsidP="00D46632">
      <w:r w:rsidRPr="00D46632">
        <w:t>Custom is not dispositive in proving negligence or proving reasonable care, it is</w:t>
      </w:r>
      <w:r w:rsidRPr="00D46632">
        <w:rPr>
          <w:b/>
        </w:rPr>
        <w:t xml:space="preserve"> only persuasive</w:t>
      </w:r>
      <w:r w:rsidRPr="00D46632">
        <w:t>.</w:t>
      </w:r>
    </w:p>
    <w:p w:rsidR="006F14F4" w:rsidRPr="00D46632" w:rsidRDefault="00365BF7" w:rsidP="00D46632">
      <w:pPr>
        <w:pStyle w:val="ListParagraph"/>
        <w:numPr>
          <w:ilvl w:val="0"/>
          <w:numId w:val="39"/>
        </w:numPr>
      </w:pPr>
      <w:r w:rsidRPr="00D46632">
        <w:t>In order for a practice to be custom, it does not have t</w:t>
      </w:r>
      <w:r w:rsidR="006F14F4" w:rsidRPr="00D46632">
        <w:t>o be universal, but most people.</w:t>
      </w:r>
    </w:p>
    <w:p w:rsidR="006F14F4" w:rsidRPr="00D46632" w:rsidRDefault="006F14F4" w:rsidP="00D46632">
      <w:pPr>
        <w:pStyle w:val="ListParagraph"/>
        <w:numPr>
          <w:ilvl w:val="0"/>
          <w:numId w:val="39"/>
        </w:numPr>
      </w:pPr>
      <w:r w:rsidRPr="00D46632">
        <w:t>Consider WHY a custom exists. Is it to save money? Or is it to improve safety?</w:t>
      </w:r>
    </w:p>
    <w:p w:rsidR="00365BF7" w:rsidRPr="00D46632" w:rsidRDefault="00365BF7" w:rsidP="006F14F4">
      <w:pPr>
        <w:ind w:left="360"/>
      </w:pPr>
    </w:p>
    <w:p w:rsidR="00365BF7" w:rsidRPr="00D46632" w:rsidRDefault="00365BF7" w:rsidP="00D46632">
      <w:r w:rsidRPr="00D46632">
        <w:t>The current rule of custom is a strong rejection of 2 other possible interpretations:</w:t>
      </w:r>
    </w:p>
    <w:p w:rsidR="00365BF7" w:rsidRPr="00D46632" w:rsidRDefault="00365BF7" w:rsidP="00D46632">
      <w:pPr>
        <w:pStyle w:val="ListParagraph"/>
        <w:numPr>
          <w:ilvl w:val="0"/>
          <w:numId w:val="40"/>
        </w:numPr>
      </w:pPr>
      <w:r w:rsidRPr="00D46632">
        <w:t>Safe-harbor Rule: compliance w/ custom = no liability</w:t>
      </w:r>
    </w:p>
    <w:p w:rsidR="00BA3469" w:rsidRPr="00D46632" w:rsidRDefault="00365BF7" w:rsidP="00D46632">
      <w:pPr>
        <w:pStyle w:val="ListParagraph"/>
        <w:numPr>
          <w:ilvl w:val="0"/>
          <w:numId w:val="40"/>
        </w:numPr>
      </w:pPr>
      <w:r w:rsidRPr="00D46632">
        <w:t>Irrelevance Rule: compliance w/ custom is not relevant and should not be admissible</w:t>
      </w:r>
    </w:p>
    <w:p w:rsidR="00365BF7" w:rsidRPr="00D46632" w:rsidRDefault="00365BF7" w:rsidP="00BA3469">
      <w:pPr>
        <w:pStyle w:val="ListParagraph"/>
      </w:pPr>
    </w:p>
    <w:p w:rsidR="00365BF7" w:rsidRPr="00D46632" w:rsidRDefault="00365BF7" w:rsidP="00D46632">
      <w:r w:rsidRPr="00D46632">
        <w:t>Benefits of Current Custom Rule</w:t>
      </w:r>
    </w:p>
    <w:p w:rsidR="00D46632" w:rsidRDefault="00365BF7" w:rsidP="00D46632">
      <w:pPr>
        <w:pStyle w:val="ListParagraph"/>
        <w:numPr>
          <w:ilvl w:val="0"/>
          <w:numId w:val="41"/>
        </w:numPr>
      </w:pPr>
      <w:r w:rsidRPr="00D46632">
        <w:t xml:space="preserve">Custom often </w:t>
      </w:r>
      <w:r w:rsidRPr="00D46632">
        <w:rPr>
          <w:b/>
        </w:rPr>
        <w:t>correlate</w:t>
      </w:r>
      <w:r w:rsidR="004A2E29" w:rsidRPr="00D46632">
        <w:rPr>
          <w:b/>
        </w:rPr>
        <w:t>s</w:t>
      </w:r>
      <w:r w:rsidRPr="00D46632">
        <w:t xml:space="preserve"> to what ought to be done</w:t>
      </w:r>
    </w:p>
    <w:p w:rsidR="00D46632" w:rsidRDefault="004A2E29" w:rsidP="00D46632">
      <w:pPr>
        <w:pStyle w:val="ListParagraph"/>
        <w:numPr>
          <w:ilvl w:val="0"/>
          <w:numId w:val="41"/>
        </w:numPr>
      </w:pPr>
      <w:r w:rsidRPr="00D46632">
        <w:t>If actor is</w:t>
      </w:r>
      <w:r w:rsidR="00365BF7" w:rsidRPr="00D46632">
        <w:t xml:space="preserve"> </w:t>
      </w:r>
      <w:r w:rsidRPr="00D46632">
        <w:t>complaint</w:t>
      </w:r>
      <w:r w:rsidR="00365BF7" w:rsidRPr="00D46632">
        <w:t xml:space="preserve"> w/ custom, </w:t>
      </w:r>
      <w:r w:rsidRPr="00D46632">
        <w:rPr>
          <w:b/>
        </w:rPr>
        <w:t>cautions the</w:t>
      </w:r>
      <w:r w:rsidR="00365BF7" w:rsidRPr="00D46632">
        <w:rPr>
          <w:b/>
        </w:rPr>
        <w:t xml:space="preserve"> jury</w:t>
      </w:r>
      <w:r w:rsidR="00365BF7" w:rsidRPr="00D46632">
        <w:t xml:space="preserve"> </w:t>
      </w:r>
      <w:r w:rsidRPr="00D46632">
        <w:t>that finding the actor negligent implies that the</w:t>
      </w:r>
      <w:r w:rsidR="00365BF7" w:rsidRPr="00D46632">
        <w:t xml:space="preserve"> entire industry or grouping of peoples is </w:t>
      </w:r>
      <w:r w:rsidRPr="00D46632">
        <w:t>also behaving unreasonably.</w:t>
      </w:r>
    </w:p>
    <w:p w:rsidR="00D46632" w:rsidRDefault="004A2E29" w:rsidP="00D46632">
      <w:pPr>
        <w:pStyle w:val="ListParagraph"/>
        <w:numPr>
          <w:ilvl w:val="0"/>
          <w:numId w:val="41"/>
        </w:numPr>
      </w:pPr>
      <w:r w:rsidRPr="00D46632">
        <w:t>I</w:t>
      </w:r>
      <w:r w:rsidR="00365BF7" w:rsidRPr="00D46632">
        <w:t>f</w:t>
      </w:r>
      <w:r w:rsidRPr="00D46632">
        <w:t xml:space="preserve"> actor </w:t>
      </w:r>
      <w:r w:rsidR="00365BF7" w:rsidRPr="00D46632">
        <w:t>is non-compliant</w:t>
      </w:r>
      <w:r w:rsidRPr="00D46632">
        <w:t xml:space="preserve"> to custom, </w:t>
      </w:r>
      <w:r w:rsidRPr="00D46632">
        <w:rPr>
          <w:b/>
        </w:rPr>
        <w:t xml:space="preserve">makes </w:t>
      </w:r>
      <w:r w:rsidR="00365BF7" w:rsidRPr="00D46632">
        <w:rPr>
          <w:b/>
        </w:rPr>
        <w:t>jury</w:t>
      </w:r>
      <w:r w:rsidR="00365BF7" w:rsidRPr="00D46632">
        <w:t xml:space="preserve"> </w:t>
      </w:r>
      <w:r w:rsidR="00365BF7" w:rsidRPr="00D46632">
        <w:rPr>
          <w:b/>
        </w:rPr>
        <w:t>feel better</w:t>
      </w:r>
      <w:r w:rsidR="00365BF7" w:rsidRPr="00D46632">
        <w:t xml:space="preserve"> about finding them negligent</w:t>
      </w:r>
    </w:p>
    <w:p w:rsidR="00D46632" w:rsidRDefault="004A2E29" w:rsidP="00D46632">
      <w:pPr>
        <w:pStyle w:val="ListParagraph"/>
        <w:numPr>
          <w:ilvl w:val="0"/>
          <w:numId w:val="41"/>
        </w:numPr>
      </w:pPr>
      <w:r w:rsidRPr="00D46632">
        <w:t>C</w:t>
      </w:r>
      <w:r w:rsidR="00365BF7" w:rsidRPr="00D46632">
        <w:t xml:space="preserve">oordinating function </w:t>
      </w:r>
      <w:r w:rsidRPr="00D46632">
        <w:t>–</w:t>
      </w:r>
      <w:r w:rsidR="00365BF7" w:rsidRPr="00D46632">
        <w:t xml:space="preserve"> </w:t>
      </w:r>
      <w:r w:rsidRPr="00D46632">
        <w:t xml:space="preserve">potential victims can take </w:t>
      </w:r>
      <w:r w:rsidR="00365BF7" w:rsidRPr="00D46632">
        <w:rPr>
          <w:b/>
        </w:rPr>
        <w:t>self-protective care</w:t>
      </w:r>
      <w:r w:rsidR="00365BF7" w:rsidRPr="00D46632">
        <w:t xml:space="preserve"> based on custom</w:t>
      </w:r>
    </w:p>
    <w:p w:rsidR="00D46632" w:rsidRDefault="004A2E29" w:rsidP="00D46632">
      <w:pPr>
        <w:pStyle w:val="ListParagraph"/>
        <w:numPr>
          <w:ilvl w:val="0"/>
          <w:numId w:val="41"/>
        </w:numPr>
      </w:pPr>
      <w:r w:rsidRPr="00D46632">
        <w:t>S</w:t>
      </w:r>
      <w:r w:rsidR="00365BF7" w:rsidRPr="00D46632">
        <w:t xml:space="preserve">ome departures of custom may be </w:t>
      </w:r>
      <w:r w:rsidRPr="00D46632">
        <w:rPr>
          <w:b/>
        </w:rPr>
        <w:t>equally</w:t>
      </w:r>
      <w:r w:rsidR="00365BF7" w:rsidRPr="00D46632">
        <w:rPr>
          <w:b/>
        </w:rPr>
        <w:t xml:space="preserve"> </w:t>
      </w:r>
      <w:r w:rsidRPr="00D46632">
        <w:rPr>
          <w:b/>
        </w:rPr>
        <w:t>safe</w:t>
      </w:r>
      <w:r w:rsidR="00365BF7" w:rsidRPr="00D46632">
        <w:rPr>
          <w:b/>
        </w:rPr>
        <w:t xml:space="preserve"> or more </w:t>
      </w:r>
      <w:r w:rsidRPr="00D46632">
        <w:rPr>
          <w:b/>
        </w:rPr>
        <w:t>safe</w:t>
      </w:r>
      <w:r w:rsidR="00365BF7" w:rsidRPr="00D46632">
        <w:t xml:space="preserve"> than custom dictates </w:t>
      </w:r>
    </w:p>
    <w:p w:rsidR="00365BF7" w:rsidRPr="00D46632" w:rsidRDefault="004A2E29" w:rsidP="00D46632">
      <w:pPr>
        <w:pStyle w:val="ListParagraph"/>
        <w:numPr>
          <w:ilvl w:val="0"/>
          <w:numId w:val="41"/>
        </w:numPr>
      </w:pPr>
      <w:r w:rsidRPr="00D46632">
        <w:t>Promotes</w:t>
      </w:r>
      <w:r w:rsidR="00365BF7" w:rsidRPr="00D46632">
        <w:t xml:space="preserve"> reliable and accurate decisions - custom is an important way to </w:t>
      </w:r>
      <w:r w:rsidR="00365BF7" w:rsidRPr="00D46632">
        <w:rPr>
          <w:b/>
        </w:rPr>
        <w:t>inform juries</w:t>
      </w:r>
      <w:r w:rsidR="00365BF7" w:rsidRPr="00D46632">
        <w:t xml:space="preserve"> on how reasonable actors should act, especially if jury is unfamiliar w/ circumstances </w:t>
      </w:r>
    </w:p>
    <w:p w:rsidR="004A2E29" w:rsidRDefault="004A2E29" w:rsidP="00365BF7"/>
    <w:p w:rsidR="00365BF7" w:rsidRPr="00260668" w:rsidRDefault="00365BF7" w:rsidP="00260668">
      <w:r w:rsidRPr="00260668">
        <w:rPr>
          <w:u w:val="single"/>
        </w:rPr>
        <w:t>T.J. Hooper</w:t>
      </w:r>
      <w:r w:rsidRPr="00260668">
        <w:t xml:space="preserve"> (1932)</w:t>
      </w:r>
      <w:r w:rsidR="004A2E29" w:rsidRPr="00260668">
        <w:t xml:space="preserve"> (Tug towed 3 barges but they sank in a storm. Tugboats did not have receiving sets to get weather reports, otherwise could have avoided storm. Not customary for industry to provide them.)</w:t>
      </w:r>
    </w:p>
    <w:p w:rsidR="004A2E29" w:rsidRPr="00B330FD" w:rsidRDefault="004A2E29" w:rsidP="00B330FD">
      <w:pPr>
        <w:pStyle w:val="ListParagraph"/>
        <w:numPr>
          <w:ilvl w:val="0"/>
          <w:numId w:val="43"/>
        </w:numPr>
      </w:pPr>
      <w:r w:rsidRPr="00B330FD">
        <w:t xml:space="preserve">No </w:t>
      </w:r>
      <w:r w:rsidR="006F14F4" w:rsidRPr="00B330FD">
        <w:t xml:space="preserve">statute. </w:t>
      </w:r>
      <w:r w:rsidRPr="00B330FD">
        <w:t xml:space="preserve">Custom to have radio (90% of boats have them), but NOT custom for company to provide radios. </w:t>
      </w:r>
      <w:r w:rsidRPr="00B330FD">
        <w:sym w:font="Wingdings" w:char="F0E0"/>
      </w:r>
      <w:r w:rsidRPr="00B330FD">
        <w:t xml:space="preserve"> </w:t>
      </w:r>
      <w:r w:rsidR="006F14F4" w:rsidRPr="00B330FD">
        <w:rPr>
          <w:b/>
        </w:rPr>
        <w:t>N</w:t>
      </w:r>
      <w:r w:rsidRPr="00B330FD">
        <w:rPr>
          <w:b/>
        </w:rPr>
        <w:t>o custom</w:t>
      </w:r>
      <w:r w:rsidR="00BA3469" w:rsidRPr="00B330FD">
        <w:rPr>
          <w:b/>
        </w:rPr>
        <w:t xml:space="preserve"> to have radios</w:t>
      </w:r>
      <w:r w:rsidRPr="00B330FD">
        <w:t xml:space="preserve">, because </w:t>
      </w:r>
      <w:r w:rsidR="006F14F4" w:rsidRPr="00B330FD">
        <w:t>liability of owner.</w:t>
      </w:r>
    </w:p>
    <w:p w:rsidR="004A2E29" w:rsidRPr="00B330FD" w:rsidRDefault="004A2E29" w:rsidP="00B330FD">
      <w:pPr>
        <w:pStyle w:val="ListParagraph"/>
        <w:numPr>
          <w:ilvl w:val="0"/>
          <w:numId w:val="43"/>
        </w:numPr>
      </w:pPr>
      <w:r w:rsidRPr="00B330FD">
        <w:t>Tug owners are still negligent because</w:t>
      </w:r>
      <w:r w:rsidR="00BA3469" w:rsidRPr="00B330FD">
        <w:t xml:space="preserve"> compliance to custom is not</w:t>
      </w:r>
      <w:r w:rsidRPr="00B330FD">
        <w:t xml:space="preserve"> reasonable care. </w:t>
      </w:r>
    </w:p>
    <w:p w:rsidR="004A2E29" w:rsidRPr="00B330FD" w:rsidRDefault="004A2E29" w:rsidP="00B330FD">
      <w:pPr>
        <w:pStyle w:val="ListParagraph"/>
        <w:numPr>
          <w:ilvl w:val="0"/>
          <w:numId w:val="43"/>
        </w:numPr>
      </w:pPr>
      <w:r w:rsidRPr="00B330FD">
        <w:t>Custom</w:t>
      </w:r>
      <w:r w:rsidR="00BA3469" w:rsidRPr="00B330FD">
        <w:t>,</w:t>
      </w:r>
      <w:r w:rsidRPr="00B330FD">
        <w:t xml:space="preserve"> </w:t>
      </w:r>
      <w:r w:rsidR="00BA3469" w:rsidRPr="00B330FD">
        <w:t xml:space="preserve">in this case, </w:t>
      </w:r>
      <w:r w:rsidRPr="00B330FD">
        <w:t xml:space="preserve">is lagging behind ordinary care for safety. </w:t>
      </w:r>
    </w:p>
    <w:p w:rsidR="006F14F4" w:rsidRPr="00B330FD" w:rsidRDefault="00BA3469" w:rsidP="00B330FD">
      <w:pPr>
        <w:pStyle w:val="ListParagraph"/>
        <w:numPr>
          <w:ilvl w:val="0"/>
          <w:numId w:val="43"/>
        </w:numPr>
      </w:pPr>
      <w:r w:rsidRPr="00B330FD">
        <w:t xml:space="preserve">Courts must push </w:t>
      </w:r>
      <w:r w:rsidR="004A2E29" w:rsidRPr="00B330FD">
        <w:t xml:space="preserve">safety </w:t>
      </w:r>
      <w:r w:rsidRPr="00B330FD">
        <w:t>customs</w:t>
      </w:r>
      <w:r w:rsidR="004A2E29" w:rsidRPr="00B330FD">
        <w:t xml:space="preserve"> for industry because industry has incentive to keep costs down and </w:t>
      </w:r>
      <w:r w:rsidRPr="00B330FD">
        <w:t>to</w:t>
      </w:r>
      <w:r w:rsidR="004A2E29" w:rsidRPr="00B330FD">
        <w:t xml:space="preserve"> choose not to implement more safety standards. </w:t>
      </w:r>
    </w:p>
    <w:p w:rsidR="00365BF7" w:rsidRPr="006F14F4" w:rsidRDefault="00365BF7" w:rsidP="006F14F4"/>
    <w:p w:rsidR="00102AF8" w:rsidRDefault="00102AF8" w:rsidP="007A47FA">
      <w:pPr>
        <w:pStyle w:val="Table2"/>
        <w:numPr>
          <w:ilvl w:val="0"/>
          <w:numId w:val="0"/>
        </w:numPr>
        <w:rPr>
          <w:sz w:val="24"/>
          <w:u w:val="none"/>
        </w:rPr>
      </w:pPr>
    </w:p>
    <w:p w:rsidR="00A96774" w:rsidRPr="00260668" w:rsidRDefault="00BA3469" w:rsidP="00260668">
      <w:pPr>
        <w:rPr>
          <w:b/>
        </w:rPr>
      </w:pPr>
      <w:r w:rsidRPr="00260668">
        <w:rPr>
          <w:b/>
        </w:rPr>
        <w:t>Medical Malpractice</w:t>
      </w:r>
    </w:p>
    <w:p w:rsidR="00BA3469" w:rsidRPr="0031061F" w:rsidRDefault="00BA3469" w:rsidP="007A47FA">
      <w:pPr>
        <w:pStyle w:val="Table2"/>
        <w:numPr>
          <w:ilvl w:val="0"/>
          <w:numId w:val="0"/>
        </w:numPr>
        <w:rPr>
          <w:sz w:val="24"/>
          <w:u w:val="none"/>
        </w:rPr>
      </w:pPr>
    </w:p>
    <w:p w:rsidR="0031061F" w:rsidRPr="0031061F" w:rsidRDefault="00BA3469" w:rsidP="0031061F">
      <w:pPr>
        <w:rPr>
          <w:szCs w:val="22"/>
          <w:lang w:eastAsia="en-US"/>
        </w:rPr>
      </w:pPr>
      <w:r w:rsidRPr="0031061F">
        <w:rPr>
          <w:szCs w:val="22"/>
          <w:lang w:eastAsia="en-US"/>
        </w:rPr>
        <w:t>Compliance w/</w:t>
      </w:r>
      <w:r w:rsidR="0031061F" w:rsidRPr="0031061F">
        <w:rPr>
          <w:szCs w:val="22"/>
          <w:lang w:eastAsia="en-US"/>
        </w:rPr>
        <w:t xml:space="preserve"> medical</w:t>
      </w:r>
      <w:r w:rsidRPr="0031061F">
        <w:rPr>
          <w:szCs w:val="22"/>
          <w:lang w:eastAsia="en-US"/>
        </w:rPr>
        <w:t xml:space="preserve"> custom </w:t>
      </w:r>
      <w:r w:rsidR="0031061F" w:rsidRPr="0031061F">
        <w:rPr>
          <w:szCs w:val="22"/>
          <w:lang w:eastAsia="en-US"/>
        </w:rPr>
        <w:t xml:space="preserve">provides </w:t>
      </w:r>
      <w:r w:rsidR="0031061F" w:rsidRPr="0031061F">
        <w:rPr>
          <w:b/>
          <w:szCs w:val="22"/>
          <w:lang w:eastAsia="en-US"/>
        </w:rPr>
        <w:t xml:space="preserve">safe-harbor </w:t>
      </w:r>
      <w:r w:rsidR="0031061F" w:rsidRPr="0031061F">
        <w:rPr>
          <w:szCs w:val="22"/>
          <w:lang w:eastAsia="en-US"/>
        </w:rPr>
        <w:t>for defendant from liability.</w:t>
      </w:r>
    </w:p>
    <w:p w:rsidR="00BA3469" w:rsidRPr="0031061F" w:rsidRDefault="0031061F" w:rsidP="0031061F">
      <w:pPr>
        <w:rPr>
          <w:szCs w:val="22"/>
          <w:lang w:eastAsia="en-US"/>
        </w:rPr>
      </w:pPr>
      <w:r w:rsidRPr="0031061F">
        <w:rPr>
          <w:szCs w:val="22"/>
          <w:lang w:eastAsia="en-US"/>
        </w:rPr>
        <w:t>F</w:t>
      </w:r>
      <w:r w:rsidR="00BA3469" w:rsidRPr="0031061F">
        <w:rPr>
          <w:szCs w:val="22"/>
          <w:lang w:eastAsia="en-US"/>
        </w:rPr>
        <w:t>ailure to comply w/ professional custom is malpractice</w:t>
      </w:r>
      <w:r w:rsidRPr="0031061F">
        <w:rPr>
          <w:szCs w:val="22"/>
          <w:lang w:eastAsia="en-US"/>
        </w:rPr>
        <w:t xml:space="preserve"> (negligence per se).</w:t>
      </w:r>
    </w:p>
    <w:p w:rsidR="0031061F" w:rsidRPr="00B330FD" w:rsidRDefault="0031061F" w:rsidP="00B330FD">
      <w:pPr>
        <w:pStyle w:val="ListParagraph"/>
        <w:numPr>
          <w:ilvl w:val="0"/>
          <w:numId w:val="44"/>
        </w:numPr>
        <w:rPr>
          <w:lang w:eastAsia="en-US"/>
        </w:rPr>
      </w:pPr>
      <w:r w:rsidRPr="00B330FD">
        <w:rPr>
          <w:b/>
          <w:lang w:eastAsia="en-US"/>
        </w:rPr>
        <w:t>Alternative schools of thought</w:t>
      </w:r>
      <w:r w:rsidRPr="00B330FD">
        <w:rPr>
          <w:lang w:eastAsia="en-US"/>
        </w:rPr>
        <w:t xml:space="preserve">: No negligence per se if practice </w:t>
      </w:r>
      <w:r w:rsidR="00BA3469" w:rsidRPr="00B330FD">
        <w:rPr>
          <w:lang w:eastAsia="en-US"/>
        </w:rPr>
        <w:t>complies w/ a school of thought or practice followed by a respectable minority</w:t>
      </w:r>
      <w:r w:rsidR="00BA3469" w:rsidRPr="00B330FD">
        <w:rPr>
          <w:b/>
          <w:lang w:eastAsia="en-US"/>
        </w:rPr>
        <w:t xml:space="preserve"> </w:t>
      </w:r>
      <w:r w:rsidR="00BA3469" w:rsidRPr="00B330FD">
        <w:rPr>
          <w:lang w:eastAsia="en-US"/>
        </w:rPr>
        <w:t>of practitioners</w:t>
      </w:r>
      <w:r w:rsidRPr="00B330FD">
        <w:rPr>
          <w:lang w:eastAsia="en-US"/>
        </w:rPr>
        <w:t>.</w:t>
      </w:r>
    </w:p>
    <w:p w:rsidR="0031061F" w:rsidRPr="00B330FD" w:rsidRDefault="0031061F" w:rsidP="00B330FD">
      <w:pPr>
        <w:pStyle w:val="ListParagraph"/>
        <w:numPr>
          <w:ilvl w:val="0"/>
          <w:numId w:val="44"/>
        </w:numPr>
        <w:rPr>
          <w:lang w:eastAsia="en-US"/>
        </w:rPr>
      </w:pPr>
      <w:r w:rsidRPr="00B330FD">
        <w:rPr>
          <w:lang w:eastAsia="en-US"/>
        </w:rPr>
        <w:t xml:space="preserve">Special standard is based on </w:t>
      </w:r>
      <w:r w:rsidRPr="00B330FD">
        <w:rPr>
          <w:b/>
          <w:lang w:eastAsia="en-US"/>
        </w:rPr>
        <w:t>necessity</w:t>
      </w:r>
      <w:r w:rsidRPr="00B330FD">
        <w:rPr>
          <w:lang w:eastAsia="en-US"/>
        </w:rPr>
        <w:t xml:space="preserve"> – juries can’t be expected to be knowledgeable enough to make medical or other profession judgments.</w:t>
      </w:r>
    </w:p>
    <w:p w:rsidR="0031061F" w:rsidRPr="00B330FD" w:rsidRDefault="00BA3469" w:rsidP="00B330FD">
      <w:pPr>
        <w:pStyle w:val="ListParagraph"/>
        <w:numPr>
          <w:ilvl w:val="0"/>
          <w:numId w:val="44"/>
        </w:numPr>
        <w:rPr>
          <w:lang w:eastAsia="en-US"/>
        </w:rPr>
      </w:pPr>
      <w:r w:rsidRPr="00B330FD">
        <w:rPr>
          <w:lang w:eastAsia="en-US"/>
        </w:rPr>
        <w:t>If anything, this special standard should stretch to cover all non-professional, but highly technical/complex problems, but this has not happened yet</w:t>
      </w:r>
      <w:r w:rsidR="0031061F" w:rsidRPr="00B330FD">
        <w:rPr>
          <w:lang w:eastAsia="en-US"/>
        </w:rPr>
        <w:t>.</w:t>
      </w:r>
    </w:p>
    <w:p w:rsidR="0031061F" w:rsidRPr="00B330FD" w:rsidRDefault="0031061F" w:rsidP="00B330FD">
      <w:pPr>
        <w:rPr>
          <w:rFonts w:cs="Times New Roman"/>
          <w:lang w:eastAsia="en-US"/>
        </w:rPr>
      </w:pPr>
    </w:p>
    <w:p w:rsidR="0031061F" w:rsidRPr="0031061F" w:rsidRDefault="0031061F" w:rsidP="0031061F">
      <w:pPr>
        <w:textAlignment w:val="center"/>
        <w:rPr>
          <w:rFonts w:cs="Times New Roman"/>
          <w:szCs w:val="22"/>
          <w:lang w:eastAsia="en-US"/>
        </w:rPr>
      </w:pPr>
      <w:r w:rsidRPr="0031061F">
        <w:rPr>
          <w:rFonts w:cs="Times New Roman"/>
          <w:szCs w:val="22"/>
          <w:lang w:eastAsia="en-US"/>
        </w:rPr>
        <w:t>Strict Locality Rule: Old</w:t>
      </w:r>
      <w:r w:rsidR="00BA3469" w:rsidRPr="0031061F">
        <w:rPr>
          <w:rFonts w:cs="Times New Roman"/>
          <w:szCs w:val="22"/>
          <w:lang w:eastAsia="en-US"/>
        </w:rPr>
        <w:t xml:space="preserve"> </w:t>
      </w:r>
      <w:r w:rsidRPr="0031061F">
        <w:rPr>
          <w:rFonts w:cs="Times New Roman"/>
          <w:szCs w:val="22"/>
          <w:lang w:eastAsia="en-US"/>
        </w:rPr>
        <w:t>requirement</w:t>
      </w:r>
      <w:r w:rsidR="00BA3469" w:rsidRPr="0031061F">
        <w:rPr>
          <w:rFonts w:cs="Times New Roman"/>
          <w:szCs w:val="22"/>
          <w:lang w:eastAsia="en-US"/>
        </w:rPr>
        <w:t xml:space="preserve"> that expert witnesses, usually for plaintiff, had to come from the defendant's own community</w:t>
      </w:r>
      <w:r w:rsidR="00A96774">
        <w:rPr>
          <w:rFonts w:cs="Times New Roman"/>
          <w:szCs w:val="22"/>
          <w:lang w:eastAsia="en-US"/>
        </w:rPr>
        <w:t xml:space="preserve"> and have same/similar practice or qualifications</w:t>
      </w:r>
      <w:r>
        <w:rPr>
          <w:rFonts w:cs="Times New Roman"/>
          <w:szCs w:val="22"/>
          <w:lang w:eastAsia="en-US"/>
        </w:rPr>
        <w:t>.</w:t>
      </w:r>
      <w:r w:rsidR="00BA3469" w:rsidRPr="0031061F">
        <w:rPr>
          <w:rFonts w:cs="Times New Roman"/>
          <w:szCs w:val="22"/>
          <w:lang w:eastAsia="en-US"/>
        </w:rPr>
        <w:t xml:space="preserve"> </w:t>
      </w:r>
    </w:p>
    <w:p w:rsidR="00A96774" w:rsidRPr="00B330FD" w:rsidRDefault="0031061F" w:rsidP="00B330FD">
      <w:pPr>
        <w:pStyle w:val="ListParagraph"/>
        <w:numPr>
          <w:ilvl w:val="0"/>
          <w:numId w:val="45"/>
        </w:numPr>
        <w:rPr>
          <w:lang w:eastAsia="en-US"/>
        </w:rPr>
      </w:pPr>
      <w:r w:rsidRPr="00B330FD">
        <w:rPr>
          <w:lang w:eastAsia="en-US"/>
        </w:rPr>
        <w:t>Needed b</w:t>
      </w:r>
      <w:r w:rsidR="00A96774" w:rsidRPr="00B330FD">
        <w:rPr>
          <w:lang w:eastAsia="en-US"/>
        </w:rPr>
        <w:t>ecause</w:t>
      </w:r>
      <w:r w:rsidR="00BA3469" w:rsidRPr="00B330FD">
        <w:rPr>
          <w:lang w:eastAsia="en-US"/>
        </w:rPr>
        <w:t xml:space="preserve"> community</w:t>
      </w:r>
      <w:r w:rsidRPr="00B330FD">
        <w:rPr>
          <w:lang w:eastAsia="en-US"/>
        </w:rPr>
        <w:t xml:space="preserve"> </w:t>
      </w:r>
      <w:r w:rsidR="00A96774" w:rsidRPr="00B330FD">
        <w:rPr>
          <w:lang w:eastAsia="en-US"/>
        </w:rPr>
        <w:t>medical standards varied widely.</w:t>
      </w:r>
    </w:p>
    <w:p w:rsidR="00A96774" w:rsidRPr="00B330FD" w:rsidRDefault="00A96774" w:rsidP="00B330FD">
      <w:pPr>
        <w:pStyle w:val="ListParagraph"/>
        <w:numPr>
          <w:ilvl w:val="0"/>
          <w:numId w:val="45"/>
        </w:numPr>
        <w:rPr>
          <w:lang w:eastAsia="en-US"/>
        </w:rPr>
      </w:pPr>
      <w:r w:rsidRPr="00B330FD">
        <w:rPr>
          <w:lang w:eastAsia="en-US"/>
        </w:rPr>
        <w:t xml:space="preserve">But </w:t>
      </w:r>
      <w:r w:rsidR="00BA3469" w:rsidRPr="00B330FD">
        <w:rPr>
          <w:lang w:eastAsia="en-US"/>
        </w:rPr>
        <w:t xml:space="preserve"> "conspiracy of silence" </w:t>
      </w:r>
      <w:r w:rsidRPr="00B330FD">
        <w:rPr>
          <w:lang w:eastAsia="en-US"/>
        </w:rPr>
        <w:t>- professionals would not</w:t>
      </w:r>
      <w:r w:rsidR="00BA3469" w:rsidRPr="00B330FD">
        <w:rPr>
          <w:lang w:eastAsia="en-US"/>
        </w:rPr>
        <w:t xml:space="preserve"> testify against each other </w:t>
      </w:r>
    </w:p>
    <w:p w:rsidR="00A96774" w:rsidRPr="00A96774" w:rsidRDefault="00A96774" w:rsidP="00A96774">
      <w:pPr>
        <w:textAlignment w:val="center"/>
        <w:rPr>
          <w:rFonts w:cs="Times New Roman"/>
          <w:szCs w:val="22"/>
          <w:lang w:eastAsia="en-US"/>
        </w:rPr>
      </w:pPr>
    </w:p>
    <w:p w:rsidR="00A96774" w:rsidRPr="00A96774" w:rsidRDefault="00BA3469" w:rsidP="00A96774">
      <w:pPr>
        <w:textAlignment w:val="center"/>
        <w:rPr>
          <w:rFonts w:cs="Times New Roman"/>
          <w:szCs w:val="22"/>
          <w:lang w:eastAsia="en-US"/>
        </w:rPr>
      </w:pPr>
      <w:r w:rsidRPr="00A96774">
        <w:rPr>
          <w:rFonts w:cs="Times New Roman"/>
          <w:szCs w:val="22"/>
          <w:lang w:eastAsia="en-US"/>
        </w:rPr>
        <w:t xml:space="preserve">With the increased standardization of medicine, many courts have </w:t>
      </w:r>
      <w:r w:rsidR="00A96774" w:rsidRPr="00A96774">
        <w:rPr>
          <w:rFonts w:cs="Times New Roman"/>
          <w:b/>
          <w:szCs w:val="22"/>
          <w:lang w:eastAsia="en-US"/>
        </w:rPr>
        <w:t>rejected strict locality rule</w:t>
      </w:r>
      <w:r w:rsidR="00A96774" w:rsidRPr="00A96774">
        <w:rPr>
          <w:rFonts w:cs="Times New Roman"/>
          <w:szCs w:val="22"/>
          <w:lang w:eastAsia="en-US"/>
        </w:rPr>
        <w:t>.</w:t>
      </w:r>
    </w:p>
    <w:p w:rsidR="00A96774" w:rsidRPr="00B330FD" w:rsidRDefault="00A96774" w:rsidP="00B330FD">
      <w:pPr>
        <w:pStyle w:val="ListParagraph"/>
        <w:numPr>
          <w:ilvl w:val="0"/>
          <w:numId w:val="46"/>
        </w:numPr>
        <w:rPr>
          <w:lang w:eastAsia="en-US"/>
        </w:rPr>
      </w:pPr>
      <w:r w:rsidRPr="00B330FD">
        <w:rPr>
          <w:lang w:eastAsia="en-US"/>
        </w:rPr>
        <w:t>National standards now govern and any expert familiar with standards can testify.</w:t>
      </w:r>
    </w:p>
    <w:p w:rsidR="00A96774" w:rsidRPr="00B330FD" w:rsidRDefault="00A96774" w:rsidP="00B330FD">
      <w:pPr>
        <w:pStyle w:val="ListParagraph"/>
        <w:numPr>
          <w:ilvl w:val="0"/>
          <w:numId w:val="46"/>
        </w:numPr>
        <w:rPr>
          <w:lang w:eastAsia="en-US"/>
        </w:rPr>
      </w:pPr>
      <w:r w:rsidRPr="00B330FD">
        <w:rPr>
          <w:lang w:eastAsia="en-US"/>
        </w:rPr>
        <w:t xml:space="preserve">Caused explosion of medical malpractice suits, some doctors only work as expert witnesses. </w:t>
      </w:r>
    </w:p>
    <w:p w:rsidR="00A96774" w:rsidRPr="00B330FD" w:rsidRDefault="00A96774" w:rsidP="00B330FD">
      <w:pPr>
        <w:pStyle w:val="ListParagraph"/>
        <w:numPr>
          <w:ilvl w:val="0"/>
          <w:numId w:val="46"/>
        </w:numPr>
        <w:rPr>
          <w:lang w:eastAsia="en-US"/>
        </w:rPr>
      </w:pPr>
      <w:r w:rsidRPr="00B330FD">
        <w:rPr>
          <w:lang w:eastAsia="en-US"/>
        </w:rPr>
        <w:t xml:space="preserve">In response, some courts only allow practicing doctors to testify, or require higher qualifications. </w:t>
      </w:r>
    </w:p>
    <w:p w:rsidR="00A96774" w:rsidRPr="00A96774" w:rsidRDefault="00A96774" w:rsidP="00A96774">
      <w:pPr>
        <w:rPr>
          <w:rFonts w:cs="Times New Roman"/>
          <w:szCs w:val="22"/>
          <w:lang w:eastAsia="en-US"/>
        </w:rPr>
      </w:pPr>
    </w:p>
    <w:p w:rsidR="00A96774" w:rsidRDefault="00A96774" w:rsidP="00A96774">
      <w:pPr>
        <w:rPr>
          <w:rFonts w:cs="Times New Roman"/>
          <w:szCs w:val="22"/>
          <w:lang w:eastAsia="en-US"/>
        </w:rPr>
      </w:pPr>
      <w:r>
        <w:rPr>
          <w:rFonts w:cs="Times New Roman"/>
          <w:szCs w:val="22"/>
          <w:u w:val="single"/>
          <w:lang w:eastAsia="en-US"/>
        </w:rPr>
        <w:t>Sheeley v. Memorial Hospital</w:t>
      </w:r>
      <w:r>
        <w:rPr>
          <w:rFonts w:cs="Times New Roman"/>
          <w:szCs w:val="22"/>
          <w:lang w:eastAsia="en-US"/>
        </w:rPr>
        <w:t xml:space="preserve"> (1998) (Patient filed suit for medical malpractice during child birth. Lower court excluded expert testimony because witness was over-qualified and had not practiced medicine in a while.)</w:t>
      </w:r>
    </w:p>
    <w:p w:rsidR="00A96774" w:rsidRDefault="00A96774" w:rsidP="00A96774">
      <w:pPr>
        <w:pStyle w:val="ListParagraph"/>
        <w:numPr>
          <w:ilvl w:val="0"/>
          <w:numId w:val="31"/>
        </w:numPr>
        <w:rPr>
          <w:rFonts w:cs="Times New Roman"/>
          <w:szCs w:val="22"/>
          <w:lang w:eastAsia="en-US"/>
        </w:rPr>
      </w:pPr>
      <w:r>
        <w:rPr>
          <w:rFonts w:cs="Times New Roman"/>
          <w:szCs w:val="22"/>
          <w:lang w:eastAsia="en-US"/>
        </w:rPr>
        <w:t>Rejects strict locality rule – doesn’t matter if expert is more qualified than defendant physician or had not practiced in recent years.</w:t>
      </w:r>
    </w:p>
    <w:p w:rsidR="00A96774" w:rsidRDefault="00A96774" w:rsidP="00A96774">
      <w:pPr>
        <w:pStyle w:val="ListParagraph"/>
        <w:numPr>
          <w:ilvl w:val="0"/>
          <w:numId w:val="31"/>
        </w:numPr>
        <w:rPr>
          <w:rFonts w:cs="Times New Roman"/>
          <w:szCs w:val="22"/>
          <w:lang w:eastAsia="en-US"/>
        </w:rPr>
      </w:pPr>
      <w:r>
        <w:rPr>
          <w:rFonts w:cs="Times New Roman"/>
          <w:szCs w:val="22"/>
          <w:lang w:eastAsia="en-US"/>
        </w:rPr>
        <w:t xml:space="preserve">Issue is a medical procedure that had not changed in 30 years. </w:t>
      </w:r>
    </w:p>
    <w:p w:rsidR="00BA3469" w:rsidRPr="00A96774" w:rsidRDefault="00A96774" w:rsidP="00A96774">
      <w:pPr>
        <w:pStyle w:val="ListParagraph"/>
        <w:numPr>
          <w:ilvl w:val="0"/>
          <w:numId w:val="31"/>
        </w:numPr>
        <w:rPr>
          <w:rFonts w:cs="Times New Roman"/>
          <w:szCs w:val="22"/>
          <w:lang w:eastAsia="en-US"/>
        </w:rPr>
      </w:pPr>
      <w:r>
        <w:rPr>
          <w:rFonts w:cs="Times New Roman"/>
          <w:szCs w:val="22"/>
          <w:lang w:eastAsia="en-US"/>
        </w:rPr>
        <w:t xml:space="preserve">Jury gets to decide what is national standard and which expert to believe now. </w:t>
      </w:r>
    </w:p>
    <w:p w:rsidR="00BA3469" w:rsidRPr="00BA3469" w:rsidRDefault="00BA3469" w:rsidP="00BA3469">
      <w:pPr>
        <w:ind w:left="540"/>
        <w:rPr>
          <w:rFonts w:ascii="Calibri" w:hAnsi="Calibri" w:cs="Times New Roman"/>
          <w:sz w:val="22"/>
          <w:szCs w:val="22"/>
          <w:lang w:eastAsia="en-US"/>
        </w:rPr>
      </w:pPr>
      <w:r w:rsidRPr="00BA3469">
        <w:rPr>
          <w:rFonts w:ascii="Calibri" w:hAnsi="Calibri" w:cs="Times New Roman"/>
          <w:sz w:val="22"/>
          <w:szCs w:val="22"/>
          <w:lang w:eastAsia="en-US"/>
        </w:rPr>
        <w:t> </w:t>
      </w:r>
    </w:p>
    <w:p w:rsidR="001806AE" w:rsidRPr="00260668" w:rsidRDefault="001806AE" w:rsidP="00260668">
      <w:pPr>
        <w:rPr>
          <w:b/>
        </w:rPr>
      </w:pPr>
      <w:r w:rsidRPr="00260668">
        <w:rPr>
          <w:b/>
        </w:rPr>
        <w:t>Policy Considerations</w:t>
      </w:r>
    </w:p>
    <w:p w:rsidR="001806AE" w:rsidRDefault="001806AE" w:rsidP="007A47FA">
      <w:pPr>
        <w:pStyle w:val="Table2"/>
        <w:numPr>
          <w:ilvl w:val="0"/>
          <w:numId w:val="0"/>
        </w:numPr>
        <w:rPr>
          <w:b w:val="0"/>
          <w:sz w:val="24"/>
          <w:u w:val="none"/>
        </w:rPr>
      </w:pPr>
    </w:p>
    <w:p w:rsidR="001806AE" w:rsidRPr="009F504D" w:rsidRDefault="001806AE" w:rsidP="008B13EB">
      <w:r w:rsidRPr="009F504D">
        <w:t xml:space="preserve">Weighing between contradictory statute and custom –which </w:t>
      </w:r>
      <w:r w:rsidR="00641789" w:rsidRPr="009F504D">
        <w:t>is</w:t>
      </w:r>
      <w:r w:rsidRPr="009F504D">
        <w:t xml:space="preserve"> more relevant to </w:t>
      </w:r>
      <w:r w:rsidR="00641789" w:rsidRPr="009F504D">
        <w:t>injury?</w:t>
      </w:r>
    </w:p>
    <w:p w:rsidR="001806AE" w:rsidRPr="00B330FD" w:rsidRDefault="001806AE" w:rsidP="00B330FD">
      <w:pPr>
        <w:pStyle w:val="ListParagraph"/>
        <w:numPr>
          <w:ilvl w:val="0"/>
          <w:numId w:val="47"/>
        </w:numPr>
      </w:pPr>
      <w:r w:rsidRPr="00B330FD">
        <w:t>Example: TJ Hooper, there is statute that says no radio b/c electrical danger, but custom is to have radio to prevent sinking. Ship sinks. Might still be liable b/c custom is more relevant to nature of injury.</w:t>
      </w:r>
    </w:p>
    <w:p w:rsidR="001806AE" w:rsidRPr="00B330FD" w:rsidRDefault="001806AE" w:rsidP="00B330FD">
      <w:r w:rsidRPr="00B330FD">
        <w:t>Custom v. Malpractice</w:t>
      </w:r>
    </w:p>
    <w:p w:rsidR="00641789" w:rsidRPr="00B330FD" w:rsidRDefault="001806AE" w:rsidP="00B330FD">
      <w:pPr>
        <w:pStyle w:val="ListParagraph"/>
        <w:numPr>
          <w:ilvl w:val="0"/>
          <w:numId w:val="47"/>
        </w:numPr>
      </w:pPr>
      <w:r w:rsidRPr="00B330FD">
        <w:t xml:space="preserve">Expertise: medicine is confusing, but could be broken down and explained. </w:t>
      </w:r>
    </w:p>
    <w:p w:rsidR="001806AE" w:rsidRPr="00B330FD" w:rsidRDefault="001806AE" w:rsidP="00B330FD">
      <w:pPr>
        <w:pStyle w:val="ListParagraph"/>
        <w:numPr>
          <w:ilvl w:val="0"/>
          <w:numId w:val="47"/>
        </w:numPr>
      </w:pPr>
      <w:r w:rsidRPr="00B330FD">
        <w:t>Custom could be very confusing and technical too.</w:t>
      </w:r>
    </w:p>
    <w:p w:rsidR="001806AE" w:rsidRPr="00B330FD" w:rsidRDefault="001806AE" w:rsidP="00B330FD">
      <w:pPr>
        <w:pStyle w:val="ListParagraph"/>
        <w:numPr>
          <w:ilvl w:val="0"/>
          <w:numId w:val="47"/>
        </w:numPr>
      </w:pPr>
      <w:r w:rsidRPr="00B330FD">
        <w:t>Something special about the professional fields that require privilege?</w:t>
      </w:r>
    </w:p>
    <w:p w:rsidR="001806AE" w:rsidRPr="00B330FD" w:rsidRDefault="001806AE" w:rsidP="00B330FD">
      <w:r w:rsidRPr="00B330FD">
        <w:t>Why aren’t statues safe harbors?</w:t>
      </w:r>
    </w:p>
    <w:p w:rsidR="00641789" w:rsidRPr="00B330FD" w:rsidRDefault="001806AE" w:rsidP="00B330FD">
      <w:pPr>
        <w:pStyle w:val="ListParagraph"/>
        <w:numPr>
          <w:ilvl w:val="0"/>
          <w:numId w:val="48"/>
        </w:numPr>
      </w:pPr>
      <w:r w:rsidRPr="00B330FD">
        <w:t>Maybe statute should provide safe harbor, if statute is replacing common law.</w:t>
      </w:r>
      <w:r w:rsidR="00641789" w:rsidRPr="00B330FD">
        <w:t xml:space="preserve"> Could provides protection against tort law so actor can do something? (federal pre-emption)</w:t>
      </w:r>
    </w:p>
    <w:p w:rsidR="001806AE" w:rsidRPr="00B330FD" w:rsidRDefault="00641789" w:rsidP="00B330FD">
      <w:pPr>
        <w:pStyle w:val="ListParagraph"/>
        <w:numPr>
          <w:ilvl w:val="0"/>
          <w:numId w:val="48"/>
        </w:numPr>
      </w:pPr>
      <w:r w:rsidRPr="00B330FD">
        <w:t xml:space="preserve">Statute can protect, so companies can do cost-benefit analysis that juries normally hate.  </w:t>
      </w:r>
    </w:p>
    <w:p w:rsidR="00641789" w:rsidRPr="00B330FD" w:rsidRDefault="00641789" w:rsidP="00B330FD">
      <w:pPr>
        <w:pStyle w:val="ListParagraph"/>
        <w:numPr>
          <w:ilvl w:val="0"/>
          <w:numId w:val="48"/>
        </w:numPr>
      </w:pPr>
      <w:r w:rsidRPr="00B330FD">
        <w:t>Torts needed to provide justice, compensation, deterrence, statutes might not serve aims.</w:t>
      </w:r>
    </w:p>
    <w:p w:rsidR="00641789" w:rsidRDefault="00641789" w:rsidP="00B330FD">
      <w:r w:rsidRPr="00B330FD">
        <w:br w:type="page"/>
      </w:r>
    </w:p>
    <w:p w:rsidR="0076366D" w:rsidRDefault="00641789" w:rsidP="00641789">
      <w:pPr>
        <w:pStyle w:val="Table2"/>
      </w:pPr>
      <w:bookmarkStart w:id="28" w:name="_Toc311118635"/>
      <w:r>
        <w:t>Gross Negligence, Recklessness, Willful Misconduct</w:t>
      </w:r>
      <w:bookmarkEnd w:id="28"/>
    </w:p>
    <w:p w:rsidR="00D927CB" w:rsidRDefault="00D927CB" w:rsidP="0076366D">
      <w:pPr>
        <w:pStyle w:val="Table2"/>
        <w:numPr>
          <w:ilvl w:val="0"/>
          <w:numId w:val="0"/>
        </w:numPr>
        <w:ind w:left="360"/>
      </w:pPr>
    </w:p>
    <w:tbl>
      <w:tblPr>
        <w:tblStyle w:val="TableGrid"/>
        <w:tblW w:w="0" w:type="auto"/>
        <w:tblLook w:val="04A0"/>
      </w:tblPr>
      <w:tblGrid>
        <w:gridCol w:w="9576"/>
      </w:tblGrid>
      <w:tr w:rsidR="00D927CB" w:rsidRPr="00D927CB">
        <w:tc>
          <w:tcPr>
            <w:tcW w:w="9576" w:type="dxa"/>
          </w:tcPr>
          <w:p w:rsidR="00D927CB" w:rsidRPr="00AF712A" w:rsidRDefault="00D927CB" w:rsidP="00D927CB">
            <w:r w:rsidRPr="00AF712A">
              <w:rPr>
                <w:b/>
              </w:rPr>
              <w:t>Gross</w:t>
            </w:r>
            <w:r w:rsidRPr="00AF712A">
              <w:t xml:space="preserve"> </w:t>
            </w:r>
            <w:r w:rsidRPr="00AF712A">
              <w:rPr>
                <w:b/>
              </w:rPr>
              <w:t>Negligence</w:t>
            </w:r>
            <w:r w:rsidRPr="00AF712A">
              <w:t>: (fuzzy area of law)</w:t>
            </w:r>
          </w:p>
          <w:p w:rsidR="00D927CB" w:rsidRPr="00AF712A" w:rsidRDefault="00D927CB" w:rsidP="00D927CB">
            <w:r w:rsidRPr="00AF712A">
              <w:t>Two interpretations:</w:t>
            </w:r>
          </w:p>
          <w:p w:rsidR="00D927CB" w:rsidRPr="00AF712A" w:rsidRDefault="00D927CB" w:rsidP="00D927CB">
            <w:pPr>
              <w:pStyle w:val="ListParagraph"/>
              <w:numPr>
                <w:ilvl w:val="0"/>
                <w:numId w:val="34"/>
              </w:numPr>
            </w:pPr>
            <w:r w:rsidRPr="00AF712A">
              <w:t>Gross negligence is just really bad negligence, only objective element.</w:t>
            </w:r>
          </w:p>
          <w:p w:rsidR="00D927CB" w:rsidRPr="00AF712A" w:rsidRDefault="00D927CB" w:rsidP="00D927CB">
            <w:pPr>
              <w:pStyle w:val="ListParagraph"/>
              <w:numPr>
                <w:ilvl w:val="0"/>
                <w:numId w:val="34"/>
              </w:numPr>
            </w:pPr>
            <w:r w:rsidRPr="00AF712A">
              <w:t>Gross negligence also requires ‘recklessness’ – a subjective element of intent.</w:t>
            </w:r>
          </w:p>
          <w:p w:rsidR="00D927CB" w:rsidRPr="00AF712A" w:rsidRDefault="00D927CB" w:rsidP="00D927CB"/>
          <w:p w:rsidR="00D927CB" w:rsidRPr="00AF712A" w:rsidRDefault="00D927CB" w:rsidP="00D927CB">
            <w:r w:rsidRPr="00AF712A">
              <w:t>What is needed to prove ‘</w:t>
            </w:r>
            <w:r w:rsidRPr="00AF712A">
              <w:rPr>
                <w:b/>
              </w:rPr>
              <w:t>recklessness’</w:t>
            </w:r>
            <w:r w:rsidRPr="00AF712A">
              <w:t>?</w:t>
            </w:r>
          </w:p>
          <w:p w:rsidR="00D927CB" w:rsidRPr="00AF712A" w:rsidRDefault="00D927CB" w:rsidP="00D927CB">
            <w:r w:rsidRPr="00AF712A">
              <w:t>Just need some proof that suggests there is culpable mental state, such as:</w:t>
            </w:r>
          </w:p>
          <w:p w:rsidR="00D927CB" w:rsidRPr="00AF712A" w:rsidRDefault="00D927CB" w:rsidP="00D927CB">
            <w:pPr>
              <w:pStyle w:val="ListParagraph"/>
              <w:numPr>
                <w:ilvl w:val="0"/>
                <w:numId w:val="35"/>
              </w:numPr>
            </w:pPr>
            <w:r w:rsidRPr="00AF712A">
              <w:t>Inherently dangerous activity – foreseeable that risks were high, so knew</w:t>
            </w:r>
            <w:r w:rsidR="00AF712A">
              <w:t xml:space="preserve"> of</w:t>
            </w:r>
            <w:r w:rsidRPr="00AF712A">
              <w:t xml:space="preserve"> the dangers</w:t>
            </w:r>
          </w:p>
          <w:p w:rsidR="00D927CB" w:rsidRPr="00AF712A" w:rsidRDefault="00AF712A" w:rsidP="00D927CB">
            <w:pPr>
              <w:pStyle w:val="ListParagraph"/>
              <w:numPr>
                <w:ilvl w:val="0"/>
                <w:numId w:val="35"/>
              </w:numPr>
            </w:pPr>
            <w:r>
              <w:t>Proof of awareness that something is wrong and</w:t>
            </w:r>
            <w:r w:rsidR="00D927CB" w:rsidRPr="00AF712A">
              <w:t xml:space="preserve"> ignore advice</w:t>
            </w:r>
            <w:r>
              <w:t xml:space="preserve"> and proceed anyways</w:t>
            </w:r>
          </w:p>
          <w:p w:rsidR="00D927CB" w:rsidRPr="00AF712A" w:rsidRDefault="00D927CB" w:rsidP="00D927CB">
            <w:pPr>
              <w:pStyle w:val="ListParagraph"/>
              <w:numPr>
                <w:ilvl w:val="0"/>
                <w:numId w:val="35"/>
              </w:numPr>
            </w:pPr>
            <w:r w:rsidRPr="00AF712A">
              <w:t>Poor, bull-shit excuses that no one would believe</w:t>
            </w:r>
          </w:p>
          <w:p w:rsidR="00D927CB" w:rsidRPr="00AF712A" w:rsidRDefault="00D927CB" w:rsidP="00D927CB">
            <w:pPr>
              <w:pStyle w:val="ListParagraph"/>
              <w:numPr>
                <w:ilvl w:val="0"/>
                <w:numId w:val="35"/>
              </w:numPr>
            </w:pPr>
            <w:r w:rsidRPr="00AF712A">
              <w:t xml:space="preserve">Other facts </w:t>
            </w:r>
            <w:r w:rsidR="00AF712A">
              <w:t>that indicate the</w:t>
            </w:r>
            <w:r w:rsidRPr="00AF712A">
              <w:t xml:space="preserve"> activity </w:t>
            </w:r>
            <w:r w:rsidR="00AF712A">
              <w:t>is very</w:t>
            </w:r>
            <w:r w:rsidRPr="00AF712A">
              <w:t xml:space="preserve"> danger</w:t>
            </w:r>
            <w:r w:rsidR="00AF712A">
              <w:t>ous</w:t>
            </w:r>
            <w:r w:rsidRPr="00AF712A">
              <w:t xml:space="preserve"> </w:t>
            </w:r>
            <w:r w:rsidR="00AF712A">
              <w:t>and great injury is</w:t>
            </w:r>
            <w:r w:rsidRPr="00AF712A">
              <w:t xml:space="preserve"> highly likely</w:t>
            </w:r>
          </w:p>
          <w:p w:rsidR="00AF712A" w:rsidRPr="00AF712A" w:rsidRDefault="00AF712A" w:rsidP="00D927CB">
            <w:pPr>
              <w:pStyle w:val="ListParagraph"/>
              <w:numPr>
                <w:ilvl w:val="0"/>
                <w:numId w:val="35"/>
              </w:numPr>
            </w:pPr>
            <w:r w:rsidRPr="00AF712A">
              <w:t>Untaken precautions – burden is very low for untaken precautions</w:t>
            </w:r>
          </w:p>
          <w:p w:rsidR="00AF712A" w:rsidRPr="00AF712A" w:rsidRDefault="00AF712A" w:rsidP="00D927CB">
            <w:pPr>
              <w:pStyle w:val="ListParagraph"/>
              <w:numPr>
                <w:ilvl w:val="0"/>
                <w:numId w:val="35"/>
              </w:numPr>
            </w:pPr>
            <w:r w:rsidRPr="00AF712A">
              <w:t>Possible monetary motives</w:t>
            </w:r>
          </w:p>
          <w:p w:rsidR="00AF712A" w:rsidRPr="00AF712A" w:rsidRDefault="00AF712A" w:rsidP="00AF712A"/>
          <w:p w:rsidR="00AF712A" w:rsidRPr="00AF712A" w:rsidRDefault="00AF712A" w:rsidP="00AF712A">
            <w:pPr>
              <w:rPr>
                <w:b/>
              </w:rPr>
            </w:pPr>
            <w:r w:rsidRPr="00AF712A">
              <w:rPr>
                <w:b/>
              </w:rPr>
              <w:t>Willful Misconduct</w:t>
            </w:r>
          </w:p>
          <w:p w:rsidR="00AF712A" w:rsidRPr="00AF712A" w:rsidRDefault="00AF712A" w:rsidP="00AF712A">
            <w:r w:rsidRPr="00AF712A">
              <w:t xml:space="preserve">Everyone agrees that willful misconduct does require subjective, intent element. </w:t>
            </w:r>
          </w:p>
          <w:p w:rsidR="00D927CB" w:rsidRPr="00AF712A" w:rsidRDefault="00AF712A" w:rsidP="00AF712A">
            <w:pPr>
              <w:pStyle w:val="ListParagraph"/>
              <w:numPr>
                <w:ilvl w:val="0"/>
                <w:numId w:val="36"/>
              </w:numPr>
            </w:pPr>
            <w:r w:rsidRPr="00AF712A">
              <w:t>The fact that there are two different standards, support the idea that Gross Negligence does NOT require subjective element, otherwise what’s the difference?</w:t>
            </w:r>
          </w:p>
          <w:p w:rsidR="00D927CB" w:rsidRPr="00D927CB" w:rsidRDefault="00D927CB" w:rsidP="00AF712A"/>
        </w:tc>
      </w:tr>
    </w:tbl>
    <w:p w:rsidR="008F5F2D" w:rsidRPr="008F5F2D" w:rsidRDefault="008F5F2D" w:rsidP="008F5F2D"/>
    <w:p w:rsidR="00AF712A" w:rsidRDefault="008F5F2D" w:rsidP="00DA27FE">
      <w:r w:rsidRPr="00D927CB">
        <w:rPr>
          <w:u w:val="single"/>
        </w:rPr>
        <w:t>BP Oil</w:t>
      </w:r>
      <w:r w:rsidR="00D927CB" w:rsidRPr="00D927CB">
        <w:rPr>
          <w:u w:val="single"/>
        </w:rPr>
        <w:t xml:space="preserve"> Spill Case</w:t>
      </w:r>
      <w:r w:rsidR="00D927CB">
        <w:t xml:space="preserve"> </w:t>
      </w:r>
      <w:r w:rsidR="00D927CB" w:rsidRPr="00D927CB">
        <w:t>(</w:t>
      </w:r>
      <w:r w:rsidRPr="00D927CB">
        <w:t xml:space="preserve">On April 20, 2010, Deepwater Horizon, </w:t>
      </w:r>
      <w:r w:rsidR="00D927CB" w:rsidRPr="00D927CB">
        <w:t xml:space="preserve">an </w:t>
      </w:r>
      <w:r w:rsidRPr="00D927CB">
        <w:t>offshore oilrig operated by BP in the Gulf of Mexico exploded. B</w:t>
      </w:r>
      <w:r w:rsidR="00D927CB" w:rsidRPr="00D927CB">
        <w:t xml:space="preserve">last killed 11 </w:t>
      </w:r>
      <w:r w:rsidR="00153D5F" w:rsidRPr="00D927CB">
        <w:t>crewmembers</w:t>
      </w:r>
      <w:r w:rsidR="00D927CB" w:rsidRPr="00D927CB">
        <w:t xml:space="preserve"> and caused</w:t>
      </w:r>
      <w:r w:rsidRPr="00D927CB">
        <w:t xml:space="preserve"> the LARGEST offshore oil spill in American history.</w:t>
      </w:r>
      <w:r w:rsidR="00D927CB">
        <w:t>)</w:t>
      </w:r>
    </w:p>
    <w:p w:rsidR="008F5F2D" w:rsidRPr="00AF712A" w:rsidRDefault="00AF712A" w:rsidP="00AF712A">
      <w:pPr>
        <w:pStyle w:val="ListParagraph"/>
        <w:numPr>
          <w:ilvl w:val="0"/>
          <w:numId w:val="36"/>
        </w:numPr>
      </w:pPr>
      <w:r>
        <w:t xml:space="preserve">Clean Water Act – if GN or WN, 4x the penalty. But not defined by statute. </w:t>
      </w:r>
    </w:p>
    <w:p w:rsidR="00D927CB" w:rsidRDefault="00AF712A" w:rsidP="00DA27FE">
      <w:pPr>
        <w:pStyle w:val="ListParagraph"/>
        <w:numPr>
          <w:ilvl w:val="0"/>
          <w:numId w:val="33"/>
        </w:numPr>
      </w:pPr>
      <w:r>
        <w:t>R</w:t>
      </w:r>
      <w:r w:rsidR="008F5F2D" w:rsidRPr="00D927CB">
        <w:t xml:space="preserve">ig’s crew misinterpreted results of the negative pressure tests done the day of the explosion. </w:t>
      </w:r>
      <w:r>
        <w:t>B</w:t>
      </w:r>
      <w:r w:rsidR="008F5F2D" w:rsidRPr="00D927CB">
        <w:t>otched test led to the blast.</w:t>
      </w:r>
    </w:p>
    <w:p w:rsidR="00D927CB" w:rsidRDefault="00AF712A" w:rsidP="00DA27FE">
      <w:pPr>
        <w:pStyle w:val="ListParagraph"/>
        <w:numPr>
          <w:ilvl w:val="1"/>
          <w:numId w:val="33"/>
        </w:numPr>
      </w:pPr>
      <w:r>
        <w:t xml:space="preserve"> “W</w:t>
      </w:r>
      <w:r w:rsidR="008F5F2D" w:rsidRPr="00D927CB">
        <w:t>as a gross and extreme departure” from accepted standards in the oil industry</w:t>
      </w:r>
    </w:p>
    <w:p w:rsidR="00D927CB" w:rsidRDefault="008F5F2D" w:rsidP="00DA27FE">
      <w:pPr>
        <w:pStyle w:val="ListParagraph"/>
        <w:numPr>
          <w:ilvl w:val="1"/>
          <w:numId w:val="33"/>
        </w:numPr>
      </w:pPr>
      <w:r w:rsidRPr="00D927CB">
        <w:t>“Bladder effect”</w:t>
      </w:r>
      <w:r w:rsidR="00AF712A">
        <w:t xml:space="preserve"> excuse</w:t>
      </w:r>
      <w:r w:rsidRPr="00D927CB">
        <w:t>: condition occurs when pressure on valv</w:t>
      </w:r>
      <w:r w:rsidR="00AF712A">
        <w:t>es may produce false readings (</w:t>
      </w:r>
      <w:r w:rsidRPr="00D927CB">
        <w:t xml:space="preserve">BP &amp; Transocean </w:t>
      </w:r>
      <w:r w:rsidR="00AF712A">
        <w:t>defense).</w:t>
      </w:r>
      <w:r w:rsidRPr="00D927CB">
        <w:t xml:space="preserve"> Experts agree this </w:t>
      </w:r>
      <w:r w:rsidR="00AF712A">
        <w:t>is stupid excuse.</w:t>
      </w:r>
    </w:p>
    <w:p w:rsidR="00D927CB" w:rsidRDefault="00AF712A" w:rsidP="00DA27FE">
      <w:pPr>
        <w:pStyle w:val="ListParagraph"/>
        <w:numPr>
          <w:ilvl w:val="0"/>
          <w:numId w:val="33"/>
        </w:numPr>
      </w:pPr>
      <w:r>
        <w:t xml:space="preserve">BP </w:t>
      </w:r>
      <w:r w:rsidR="008F5F2D" w:rsidRPr="00D927CB">
        <w:t xml:space="preserve">was over budget and behind schedule, prompting the company to cut </w:t>
      </w:r>
      <w:r>
        <w:t>corners in safety</w:t>
      </w:r>
    </w:p>
    <w:p w:rsidR="008F5F2D" w:rsidRPr="00D927CB" w:rsidRDefault="008F5F2D" w:rsidP="00DA27FE">
      <w:pPr>
        <w:pStyle w:val="ListParagraph"/>
        <w:numPr>
          <w:ilvl w:val="0"/>
          <w:numId w:val="33"/>
        </w:numPr>
      </w:pPr>
      <w:r w:rsidRPr="00D927CB">
        <w:t>BP sued contractors (e.g. Transocean employees – disabled safety system, failed to maintain the installation properly, Halliburton – provided shoddy cement materials)</w:t>
      </w:r>
    </w:p>
    <w:p w:rsidR="00AF712A" w:rsidRPr="00AF712A" w:rsidRDefault="00AF712A" w:rsidP="00D927CB">
      <w:pPr>
        <w:rPr>
          <w:b/>
        </w:rPr>
      </w:pPr>
      <w:r>
        <w:rPr>
          <w:b/>
        </w:rPr>
        <w:t>Legal Issues</w:t>
      </w:r>
    </w:p>
    <w:p w:rsidR="00AF712A" w:rsidRDefault="00AF712A" w:rsidP="00AF712A">
      <w:pPr>
        <w:pStyle w:val="ListParagraph"/>
        <w:numPr>
          <w:ilvl w:val="0"/>
          <w:numId w:val="37"/>
        </w:numPr>
      </w:pPr>
      <w:r>
        <w:t xml:space="preserve">Judge Barbier: </w:t>
      </w:r>
      <w:r w:rsidR="00D927CB" w:rsidRPr="00AF712A">
        <w:t>Agrees with U.S. (</w:t>
      </w:r>
      <w:r>
        <w:t>GN is an objective standard).</w:t>
      </w:r>
    </w:p>
    <w:p w:rsidR="00AF712A" w:rsidRDefault="00AF712A" w:rsidP="00AF712A">
      <w:pPr>
        <w:pStyle w:val="ListParagraph"/>
        <w:numPr>
          <w:ilvl w:val="0"/>
          <w:numId w:val="37"/>
        </w:numPr>
      </w:pPr>
      <w:r w:rsidRPr="00AF712A">
        <w:t>But BP was also reckless and</w:t>
      </w:r>
      <w:r w:rsidR="00D927CB" w:rsidRPr="00AF712A">
        <w:t xml:space="preserve"> still guilty of G</w:t>
      </w:r>
      <w:r w:rsidR="00153D5F">
        <w:t xml:space="preserve">ross </w:t>
      </w:r>
      <w:r w:rsidR="00D927CB" w:rsidRPr="00AF712A">
        <w:t>N</w:t>
      </w:r>
      <w:r w:rsidR="00153D5F">
        <w:t>egligence</w:t>
      </w:r>
      <w:r w:rsidR="00D927CB" w:rsidRPr="00AF712A">
        <w:t xml:space="preserve"> </w:t>
      </w:r>
      <w:r w:rsidRPr="00AF712A">
        <w:t>AND W</w:t>
      </w:r>
      <w:r w:rsidR="00153D5F">
        <w:t>illful Misconduct</w:t>
      </w:r>
      <w:r w:rsidRPr="00AF712A">
        <w:t xml:space="preserve"> </w:t>
      </w:r>
      <w:r w:rsidR="00D927CB" w:rsidRPr="00AF712A">
        <w:t xml:space="preserve">because the facts </w:t>
      </w:r>
      <w:r w:rsidRPr="00AF712A">
        <w:t>imply</w:t>
      </w:r>
      <w:r>
        <w:t xml:space="preserve"> culpable mental state:</w:t>
      </w:r>
    </w:p>
    <w:p w:rsidR="00AF712A" w:rsidRDefault="00AF712A" w:rsidP="00AF712A">
      <w:pPr>
        <w:pStyle w:val="ListParagraph"/>
        <w:numPr>
          <w:ilvl w:val="1"/>
          <w:numId w:val="37"/>
        </w:numPr>
      </w:pPr>
      <w:r>
        <w:t>BP knows it was dangerous activity, and area drilling was difficult and hellish</w:t>
      </w:r>
    </w:p>
    <w:p w:rsidR="00AF712A" w:rsidRDefault="00AF712A" w:rsidP="00AF712A">
      <w:pPr>
        <w:pStyle w:val="ListParagraph"/>
        <w:numPr>
          <w:ilvl w:val="1"/>
          <w:numId w:val="37"/>
        </w:numPr>
      </w:pPr>
      <w:r>
        <w:t>Guy in Houston told rig that something was wrong w/ pressure test.</w:t>
      </w:r>
    </w:p>
    <w:p w:rsidR="00AF712A" w:rsidRDefault="00AF712A" w:rsidP="00AF712A">
      <w:pPr>
        <w:pStyle w:val="ListParagraph"/>
        <w:numPr>
          <w:ilvl w:val="1"/>
          <w:numId w:val="37"/>
        </w:numPr>
      </w:pPr>
      <w:r w:rsidRPr="00AF712A">
        <w:t>Bladder effect excuse: (1) could go to mental state because it’s a BS excuse (2) could be objective b</w:t>
      </w:r>
      <w:r>
        <w:t>/</w:t>
      </w:r>
      <w:r w:rsidRPr="00AF712A">
        <w:t>c no one would’ve misread test results due to this.</w:t>
      </w:r>
    </w:p>
    <w:p w:rsidR="00AF712A" w:rsidRDefault="00AF712A" w:rsidP="00AF712A">
      <w:pPr>
        <w:pStyle w:val="ListParagraph"/>
        <w:numPr>
          <w:ilvl w:val="1"/>
          <w:numId w:val="37"/>
        </w:numPr>
      </w:pPr>
      <w:r w:rsidRPr="00AF712A">
        <w:t>Untaken precautions/BPL analysis: Burden was so low for untaken precautions</w:t>
      </w:r>
    </w:p>
    <w:p w:rsidR="00C7005F" w:rsidRDefault="00AF712A" w:rsidP="00AF712A">
      <w:pPr>
        <w:pStyle w:val="ListParagraph"/>
        <w:numPr>
          <w:ilvl w:val="1"/>
          <w:numId w:val="37"/>
        </w:numPr>
      </w:pPr>
      <w:r w:rsidRPr="00AF712A">
        <w:t xml:space="preserve">Motivated by money!! </w:t>
      </w:r>
    </w:p>
    <w:p w:rsidR="00C7005F" w:rsidRDefault="00C7005F">
      <w:r>
        <w:br w:type="page"/>
      </w:r>
    </w:p>
    <w:p w:rsidR="00C7005F" w:rsidRDefault="00C7005F" w:rsidP="00C7005F">
      <w:pPr>
        <w:pStyle w:val="Table2"/>
      </w:pPr>
      <w:bookmarkStart w:id="29" w:name="_Toc311118636"/>
      <w:r>
        <w:t>Comparative Negligence</w:t>
      </w:r>
      <w:bookmarkEnd w:id="29"/>
    </w:p>
    <w:p w:rsidR="00C7005F" w:rsidRDefault="00C7005F" w:rsidP="00C7005F">
      <w:pPr>
        <w:pStyle w:val="Table2"/>
        <w:numPr>
          <w:ilvl w:val="0"/>
          <w:numId w:val="0"/>
        </w:numPr>
        <w:ind w:left="360"/>
      </w:pPr>
    </w:p>
    <w:tbl>
      <w:tblPr>
        <w:tblStyle w:val="TableGrid"/>
        <w:tblW w:w="0" w:type="auto"/>
        <w:tblLook w:val="04A0"/>
      </w:tblPr>
      <w:tblGrid>
        <w:gridCol w:w="9576"/>
      </w:tblGrid>
      <w:tr w:rsidR="0080522C" w:rsidRPr="0080522C">
        <w:tc>
          <w:tcPr>
            <w:tcW w:w="9576" w:type="dxa"/>
          </w:tcPr>
          <w:p w:rsidR="00A15547" w:rsidRPr="00D243BD" w:rsidRDefault="00A15547" w:rsidP="00A15547">
            <w:pPr>
              <w:pStyle w:val="NormalWeb"/>
              <w:spacing w:beforeLines="0" w:afterLines="0"/>
              <w:rPr>
                <w:rFonts w:ascii="Times New Roman" w:hAnsi="Times New Roman"/>
                <w:sz w:val="24"/>
                <w:szCs w:val="22"/>
              </w:rPr>
            </w:pPr>
            <w:r w:rsidRPr="00D243BD">
              <w:rPr>
                <w:rFonts w:ascii="Times New Roman" w:hAnsi="Times New Roman"/>
                <w:sz w:val="24"/>
                <w:szCs w:val="22"/>
              </w:rPr>
              <w:t xml:space="preserve">Liability is apportioned pursuant to comparative fault, and is based upon the number and the </w:t>
            </w:r>
            <w:r w:rsidRPr="00D243BD">
              <w:rPr>
                <w:rFonts w:ascii="Times New Roman" w:hAnsi="Times New Roman"/>
                <w:i/>
                <w:iCs/>
                <w:sz w:val="24"/>
                <w:szCs w:val="22"/>
              </w:rPr>
              <w:t>quality</w:t>
            </w:r>
            <w:r w:rsidRPr="00D243BD">
              <w:rPr>
                <w:rFonts w:ascii="Times New Roman" w:hAnsi="Times New Roman"/>
                <w:sz w:val="24"/>
                <w:szCs w:val="22"/>
              </w:rPr>
              <w:t xml:space="preserve"> of faults by each party, and the role each fault had in causing the casualty</w:t>
            </w:r>
          </w:p>
          <w:p w:rsidR="00A15547" w:rsidRPr="00D243BD" w:rsidRDefault="00A15547" w:rsidP="00A15547">
            <w:pPr>
              <w:pStyle w:val="NormalWeb"/>
              <w:spacing w:beforeLines="0" w:afterLines="0"/>
              <w:rPr>
                <w:rFonts w:ascii="Times New Roman" w:hAnsi="Times New Roman"/>
                <w:sz w:val="24"/>
                <w:szCs w:val="22"/>
              </w:rPr>
            </w:pPr>
          </w:p>
          <w:p w:rsidR="00A15547" w:rsidRPr="00D243BD" w:rsidRDefault="00A15547" w:rsidP="00A15547">
            <w:pPr>
              <w:pStyle w:val="NormalWeb"/>
              <w:spacing w:beforeLines="0" w:afterLines="0"/>
              <w:rPr>
                <w:rFonts w:ascii="Times New Roman" w:hAnsi="Times New Roman"/>
                <w:sz w:val="24"/>
                <w:szCs w:val="22"/>
              </w:rPr>
            </w:pPr>
            <w:r w:rsidRPr="00D243BD">
              <w:rPr>
                <w:rFonts w:ascii="Times New Roman" w:hAnsi="Times New Roman"/>
                <w:b/>
                <w:sz w:val="24"/>
                <w:szCs w:val="22"/>
              </w:rPr>
              <w:t>Pure Comparative</w:t>
            </w:r>
            <w:r w:rsidRPr="00D243BD">
              <w:rPr>
                <w:rFonts w:ascii="Times New Roman" w:hAnsi="Times New Roman"/>
                <w:sz w:val="24"/>
                <w:szCs w:val="22"/>
              </w:rPr>
              <w:t>: Percent of fault directly corresponds to amount the plaintiff is liable.</w:t>
            </w:r>
          </w:p>
          <w:p w:rsidR="00A15547" w:rsidRPr="00D243BD" w:rsidRDefault="00A15547" w:rsidP="00A15547">
            <w:pPr>
              <w:pStyle w:val="NormalWeb"/>
              <w:spacing w:beforeLines="0" w:afterLines="0"/>
              <w:rPr>
                <w:rFonts w:ascii="Times New Roman" w:hAnsi="Times New Roman"/>
                <w:sz w:val="24"/>
                <w:szCs w:val="22"/>
              </w:rPr>
            </w:pPr>
          </w:p>
          <w:p w:rsidR="00A15547" w:rsidRPr="00D243BD" w:rsidRDefault="00A15547" w:rsidP="00A15547">
            <w:pPr>
              <w:pStyle w:val="NormalWeb"/>
              <w:spacing w:beforeLines="0" w:afterLines="0"/>
              <w:rPr>
                <w:rFonts w:ascii="Times New Roman" w:hAnsi="Times New Roman"/>
                <w:sz w:val="24"/>
                <w:szCs w:val="22"/>
              </w:rPr>
            </w:pPr>
            <w:r w:rsidRPr="00D243BD">
              <w:rPr>
                <w:rFonts w:ascii="Times New Roman" w:hAnsi="Times New Roman"/>
                <w:b/>
                <w:sz w:val="24"/>
                <w:szCs w:val="22"/>
              </w:rPr>
              <w:t>Modified Comparative</w:t>
            </w:r>
            <w:r w:rsidRPr="00D243BD">
              <w:rPr>
                <w:rFonts w:ascii="Times New Roman" w:hAnsi="Times New Roman"/>
                <w:sz w:val="24"/>
                <w:szCs w:val="22"/>
              </w:rPr>
              <w:t xml:space="preserve">: Percent of fault directly corresponds to amount the plaintiff is liable, BUT if the plaintiff is more than 50% at fault, then switches to contributory negligence so no liability for the defendant. </w:t>
            </w:r>
          </w:p>
          <w:p w:rsidR="00DA5C2D" w:rsidRDefault="00A15547" w:rsidP="00A15547">
            <w:pPr>
              <w:pStyle w:val="NormalWeb"/>
              <w:numPr>
                <w:ilvl w:val="0"/>
                <w:numId w:val="50"/>
              </w:numPr>
              <w:spacing w:beforeLines="0" w:afterLines="0"/>
              <w:rPr>
                <w:rFonts w:ascii="Times New Roman" w:hAnsi="Times New Roman"/>
                <w:sz w:val="24"/>
                <w:szCs w:val="22"/>
              </w:rPr>
            </w:pPr>
            <w:r w:rsidRPr="00DA5C2D">
              <w:rPr>
                <w:rFonts w:ascii="Times New Roman" w:hAnsi="Times New Roman"/>
                <w:sz w:val="24"/>
                <w:szCs w:val="22"/>
              </w:rPr>
              <w:t xml:space="preserve">If you are more than 50% at fault, you shouldn’t be suing at all. </w:t>
            </w:r>
          </w:p>
          <w:p w:rsidR="00A15547" w:rsidRPr="00DA5C2D" w:rsidRDefault="00DA5C2D" w:rsidP="00A15547">
            <w:pPr>
              <w:pStyle w:val="NormalWeb"/>
              <w:numPr>
                <w:ilvl w:val="0"/>
                <w:numId w:val="50"/>
              </w:numPr>
              <w:spacing w:beforeLines="0" w:afterLines="0"/>
              <w:rPr>
                <w:rFonts w:ascii="Times New Roman" w:hAnsi="Times New Roman"/>
                <w:sz w:val="24"/>
                <w:szCs w:val="22"/>
              </w:rPr>
            </w:pPr>
            <w:r>
              <w:rPr>
                <w:rFonts w:ascii="Times New Roman" w:hAnsi="Times New Roman"/>
                <w:sz w:val="24"/>
                <w:szCs w:val="22"/>
              </w:rPr>
              <w:t xml:space="preserve">Problem: </w:t>
            </w:r>
            <w:r w:rsidR="00A15547" w:rsidRPr="00DA5C2D">
              <w:rPr>
                <w:rFonts w:ascii="Times New Roman" w:hAnsi="Times New Roman"/>
                <w:sz w:val="24"/>
                <w:szCs w:val="22"/>
              </w:rPr>
              <w:t>Same as contributory negligence, just raising bar to 50%?</w:t>
            </w:r>
          </w:p>
          <w:p w:rsidR="00A15547" w:rsidRPr="00D243BD" w:rsidRDefault="00A15547" w:rsidP="00A15547">
            <w:pPr>
              <w:pStyle w:val="NormalWeb"/>
              <w:numPr>
                <w:ilvl w:val="0"/>
                <w:numId w:val="50"/>
              </w:numPr>
              <w:spacing w:beforeLines="0" w:afterLines="0"/>
              <w:rPr>
                <w:rFonts w:ascii="Times New Roman" w:hAnsi="Times New Roman"/>
                <w:sz w:val="24"/>
                <w:szCs w:val="22"/>
              </w:rPr>
            </w:pPr>
            <w:r w:rsidRPr="00D243BD">
              <w:rPr>
                <w:rFonts w:ascii="Times New Roman" w:hAnsi="Times New Roman"/>
                <w:sz w:val="24"/>
                <w:szCs w:val="22"/>
              </w:rPr>
              <w:t>Arbitrary? 49% PL fault = 51% damages, 50% PL fault = 0% damages.</w:t>
            </w:r>
          </w:p>
          <w:p w:rsidR="00A15547" w:rsidRPr="00D243BD" w:rsidRDefault="00A15547" w:rsidP="00A15547">
            <w:pPr>
              <w:pStyle w:val="NormalWeb"/>
              <w:spacing w:beforeLines="0" w:afterLines="0"/>
              <w:rPr>
                <w:rFonts w:ascii="Times New Roman" w:hAnsi="Times New Roman"/>
                <w:sz w:val="24"/>
                <w:szCs w:val="22"/>
              </w:rPr>
            </w:pPr>
          </w:p>
          <w:p w:rsidR="00A15547" w:rsidRPr="00D243BD" w:rsidRDefault="00A15547" w:rsidP="00A15547">
            <w:pPr>
              <w:pStyle w:val="NormalWeb"/>
              <w:spacing w:beforeLines="0" w:afterLines="0"/>
              <w:rPr>
                <w:rFonts w:ascii="Times New Roman" w:hAnsi="Times New Roman"/>
                <w:sz w:val="24"/>
                <w:szCs w:val="22"/>
              </w:rPr>
            </w:pPr>
            <w:r w:rsidRPr="00D243BD">
              <w:rPr>
                <w:rFonts w:ascii="Times New Roman" w:hAnsi="Times New Roman"/>
                <w:sz w:val="24"/>
                <w:szCs w:val="22"/>
              </w:rPr>
              <w:t>Considerations about the Comparative standard</w:t>
            </w:r>
            <w:r w:rsidR="00DA5C2D">
              <w:rPr>
                <w:rFonts w:ascii="Times New Roman" w:hAnsi="Times New Roman"/>
                <w:sz w:val="24"/>
                <w:szCs w:val="22"/>
              </w:rPr>
              <w:t xml:space="preserve"> v. Contributory standard</w:t>
            </w:r>
            <w:r w:rsidRPr="00D243BD">
              <w:rPr>
                <w:rFonts w:ascii="Times New Roman" w:hAnsi="Times New Roman"/>
                <w:sz w:val="24"/>
                <w:szCs w:val="22"/>
              </w:rPr>
              <w:t>:</w:t>
            </w:r>
          </w:p>
          <w:p w:rsidR="00A15547" w:rsidRPr="00D243BD" w:rsidRDefault="00A15547" w:rsidP="00A15547">
            <w:pPr>
              <w:pStyle w:val="NormalWeb"/>
              <w:numPr>
                <w:ilvl w:val="0"/>
                <w:numId w:val="49"/>
              </w:numPr>
              <w:spacing w:beforeLines="0" w:afterLines="0"/>
              <w:rPr>
                <w:rFonts w:ascii="Times New Roman" w:hAnsi="Times New Roman"/>
                <w:sz w:val="24"/>
                <w:szCs w:val="22"/>
              </w:rPr>
            </w:pPr>
            <w:r w:rsidRPr="00D243BD">
              <w:rPr>
                <w:rFonts w:ascii="Times New Roman" w:hAnsi="Times New Roman"/>
                <w:sz w:val="24"/>
                <w:szCs w:val="22"/>
              </w:rPr>
              <w:t>Less harsh than all or nothing of contributory negligence. Better in terms of logic, experience, and justice.</w:t>
            </w:r>
          </w:p>
          <w:p w:rsidR="00DA5C2D" w:rsidRDefault="00A15547" w:rsidP="00DA5C2D">
            <w:pPr>
              <w:pStyle w:val="NormalWeb"/>
              <w:numPr>
                <w:ilvl w:val="0"/>
                <w:numId w:val="49"/>
              </w:numPr>
              <w:spacing w:beforeLines="0" w:afterLines="0"/>
              <w:rPr>
                <w:rFonts w:ascii="Times New Roman" w:hAnsi="Times New Roman"/>
                <w:sz w:val="24"/>
                <w:szCs w:val="22"/>
              </w:rPr>
            </w:pPr>
            <w:r w:rsidRPr="00D243BD">
              <w:rPr>
                <w:rFonts w:ascii="Times New Roman" w:hAnsi="Times New Roman"/>
                <w:sz w:val="24"/>
                <w:szCs w:val="22"/>
              </w:rPr>
              <w:t xml:space="preserve">Might be more difficult to determine percentage of faults – </w:t>
            </w:r>
            <w:r w:rsidR="00DA5C2D">
              <w:rPr>
                <w:rFonts w:ascii="Times New Roman" w:hAnsi="Times New Roman"/>
                <w:sz w:val="24"/>
                <w:szCs w:val="22"/>
              </w:rPr>
              <w:t xml:space="preserve">expensive and </w:t>
            </w:r>
            <w:r w:rsidRPr="00D243BD">
              <w:rPr>
                <w:rFonts w:ascii="Times New Roman" w:hAnsi="Times New Roman"/>
                <w:sz w:val="24"/>
                <w:szCs w:val="22"/>
              </w:rPr>
              <w:t xml:space="preserve">less </w:t>
            </w:r>
            <w:r w:rsidR="00DA5C2D">
              <w:rPr>
                <w:rFonts w:ascii="Times New Roman" w:hAnsi="Times New Roman"/>
                <w:sz w:val="24"/>
                <w:szCs w:val="22"/>
              </w:rPr>
              <w:t>efficient</w:t>
            </w:r>
          </w:p>
          <w:p w:rsidR="00DA5C2D" w:rsidRDefault="00DA5C2D" w:rsidP="00DA5C2D">
            <w:pPr>
              <w:pStyle w:val="NormalWeb"/>
              <w:spacing w:beforeLines="0" w:afterLines="0"/>
              <w:rPr>
                <w:rFonts w:ascii="Times New Roman" w:hAnsi="Times New Roman"/>
                <w:sz w:val="24"/>
                <w:szCs w:val="22"/>
              </w:rPr>
            </w:pPr>
          </w:p>
          <w:p w:rsidR="00DA5C2D" w:rsidRDefault="00DA5C2D" w:rsidP="00DA5C2D">
            <w:pPr>
              <w:pStyle w:val="NormalWeb"/>
              <w:spacing w:beforeLines="0" w:afterLines="0"/>
              <w:rPr>
                <w:rFonts w:ascii="Times New Roman" w:hAnsi="Times New Roman"/>
                <w:sz w:val="24"/>
                <w:szCs w:val="22"/>
              </w:rPr>
            </w:pPr>
            <w:r>
              <w:rPr>
                <w:rFonts w:ascii="Times New Roman" w:hAnsi="Times New Roman"/>
                <w:sz w:val="24"/>
                <w:szCs w:val="22"/>
              </w:rPr>
              <w:t xml:space="preserve">Maryland still has Contributory Negligence (rare state) b/c legislature declines to change it </w:t>
            </w:r>
          </w:p>
          <w:p w:rsidR="00DA5C2D" w:rsidRDefault="00DA5C2D" w:rsidP="00DA5C2D">
            <w:pPr>
              <w:pStyle w:val="NormalWeb"/>
              <w:numPr>
                <w:ilvl w:val="0"/>
                <w:numId w:val="49"/>
              </w:numPr>
              <w:spacing w:beforeLines="0" w:afterLines="0"/>
              <w:rPr>
                <w:rFonts w:ascii="Times New Roman" w:hAnsi="Times New Roman"/>
                <w:sz w:val="24"/>
                <w:szCs w:val="22"/>
              </w:rPr>
            </w:pPr>
            <w:r>
              <w:rPr>
                <w:rFonts w:ascii="Times New Roman" w:hAnsi="Times New Roman"/>
                <w:sz w:val="24"/>
                <w:szCs w:val="22"/>
              </w:rPr>
              <w:t>Ways to work around it: juries could declare plaintiff not negligent, and then adjust damages to take into account their percent of fault.</w:t>
            </w:r>
          </w:p>
          <w:p w:rsidR="0080522C" w:rsidRPr="00DA5C2D" w:rsidRDefault="00DA5C2D" w:rsidP="00DA5C2D">
            <w:pPr>
              <w:pStyle w:val="NormalWeb"/>
              <w:numPr>
                <w:ilvl w:val="0"/>
                <w:numId w:val="49"/>
              </w:numPr>
              <w:spacing w:beforeLines="0" w:afterLines="0"/>
              <w:rPr>
                <w:rFonts w:ascii="Times New Roman" w:hAnsi="Times New Roman"/>
                <w:sz w:val="24"/>
                <w:szCs w:val="22"/>
              </w:rPr>
            </w:pPr>
            <w:r>
              <w:rPr>
                <w:rFonts w:ascii="Times New Roman" w:hAnsi="Times New Roman"/>
                <w:sz w:val="24"/>
                <w:szCs w:val="22"/>
              </w:rPr>
              <w:t>Court can make exceptions to try and soften the contributory negligence effects</w:t>
            </w:r>
          </w:p>
        </w:tc>
      </w:tr>
    </w:tbl>
    <w:p w:rsidR="00DA5C2D" w:rsidRDefault="00DA5C2D" w:rsidP="0080522C"/>
    <w:p w:rsidR="00DA5C2D" w:rsidRDefault="00DA5C2D" w:rsidP="00DA5C2D">
      <w:pPr>
        <w:textAlignment w:val="center"/>
      </w:pPr>
      <w:r w:rsidRPr="00DA5C2D">
        <w:rPr>
          <w:u w:val="single"/>
        </w:rPr>
        <w:t>BP Oil Spill Case</w:t>
      </w:r>
      <w:r w:rsidRPr="00DA5C2D">
        <w:t xml:space="preserve"> </w:t>
      </w:r>
      <w:r>
        <w:t>(BP already admitted negligence for settlement. Barbier portions the blame among three parties: BP (67%), Transocean (30%), and Haliburton (3%))</w:t>
      </w:r>
    </w:p>
    <w:p w:rsidR="00DA5C2D" w:rsidRDefault="00DA5C2D" w:rsidP="00DA5C2D">
      <w:pPr>
        <w:pStyle w:val="ListParagraph"/>
        <w:numPr>
          <w:ilvl w:val="0"/>
          <w:numId w:val="52"/>
        </w:numPr>
        <w:textAlignment w:val="center"/>
        <w:rPr>
          <w:szCs w:val="22"/>
          <w:lang w:eastAsia="en-US"/>
        </w:rPr>
      </w:pPr>
      <w:r>
        <w:rPr>
          <w:szCs w:val="22"/>
          <w:lang w:eastAsia="en-US"/>
        </w:rPr>
        <w:t>BP was grossly negligence (reckless), others were only negligent</w:t>
      </w:r>
    </w:p>
    <w:p w:rsidR="005D0709" w:rsidRDefault="005D0709" w:rsidP="00DA5C2D">
      <w:pPr>
        <w:pStyle w:val="ListParagraph"/>
        <w:numPr>
          <w:ilvl w:val="0"/>
          <w:numId w:val="52"/>
        </w:numPr>
        <w:textAlignment w:val="center"/>
        <w:rPr>
          <w:szCs w:val="22"/>
          <w:lang w:eastAsia="en-US"/>
        </w:rPr>
      </w:pPr>
      <w:r>
        <w:rPr>
          <w:szCs w:val="22"/>
          <w:lang w:eastAsia="en-US"/>
        </w:rPr>
        <w:t>BP was in charge of everything and were more responsible for creating the disaster, had more time to make the final decisions</w:t>
      </w:r>
    </w:p>
    <w:p w:rsidR="005D0709" w:rsidRDefault="005D0709" w:rsidP="005D0709">
      <w:pPr>
        <w:pStyle w:val="ListParagraph"/>
        <w:numPr>
          <w:ilvl w:val="0"/>
          <w:numId w:val="52"/>
        </w:numPr>
        <w:textAlignment w:val="center"/>
        <w:rPr>
          <w:szCs w:val="22"/>
          <w:lang w:eastAsia="en-US"/>
        </w:rPr>
      </w:pPr>
      <w:r>
        <w:rPr>
          <w:szCs w:val="22"/>
          <w:lang w:eastAsia="en-US"/>
        </w:rPr>
        <w:t>Transocean had less time and less information. They also did the right thing once the disaster began</w:t>
      </w:r>
      <w:r w:rsidR="00DA5C2D" w:rsidRPr="005D0709">
        <w:rPr>
          <w:szCs w:val="22"/>
          <w:lang w:eastAsia="en-US"/>
        </w:rPr>
        <w:t xml:space="preserve"> </w:t>
      </w:r>
      <w:r>
        <w:rPr>
          <w:szCs w:val="22"/>
          <w:lang w:eastAsia="en-US"/>
        </w:rPr>
        <w:t>– main failure was its inability to stop the BP caused disaster</w:t>
      </w:r>
    </w:p>
    <w:p w:rsidR="00DA5C2D" w:rsidRPr="005D0709" w:rsidRDefault="005D0709" w:rsidP="005D0709">
      <w:pPr>
        <w:pStyle w:val="ListParagraph"/>
        <w:numPr>
          <w:ilvl w:val="0"/>
          <w:numId w:val="52"/>
        </w:numPr>
        <w:textAlignment w:val="center"/>
        <w:rPr>
          <w:szCs w:val="22"/>
          <w:lang w:eastAsia="en-US"/>
        </w:rPr>
      </w:pPr>
      <w:r>
        <w:rPr>
          <w:szCs w:val="22"/>
          <w:lang w:eastAsia="en-US"/>
        </w:rPr>
        <w:t>Halliburton's</w:t>
      </w:r>
      <w:r w:rsidR="00DA5C2D" w:rsidRPr="005D0709">
        <w:rPr>
          <w:szCs w:val="22"/>
          <w:lang w:eastAsia="en-US"/>
        </w:rPr>
        <w:t xml:space="preserve"> failures: unstable foamed cement and </w:t>
      </w:r>
      <w:r>
        <w:rPr>
          <w:szCs w:val="22"/>
          <w:lang w:eastAsia="en-US"/>
        </w:rPr>
        <w:t>failure in well-</w:t>
      </w:r>
      <w:r w:rsidR="00DA5C2D" w:rsidRPr="005D0709">
        <w:rPr>
          <w:szCs w:val="22"/>
          <w:lang w:eastAsia="en-US"/>
        </w:rPr>
        <w:t>monitoring</w:t>
      </w:r>
    </w:p>
    <w:p w:rsidR="00DA5C2D" w:rsidRPr="00DA5C2D" w:rsidRDefault="00DA5C2D" w:rsidP="00DA5C2D">
      <w:pPr>
        <w:numPr>
          <w:ilvl w:val="1"/>
          <w:numId w:val="51"/>
        </w:numPr>
        <w:ind w:left="1080"/>
        <w:textAlignment w:val="center"/>
        <w:rPr>
          <w:szCs w:val="22"/>
          <w:lang w:eastAsia="en-US"/>
        </w:rPr>
      </w:pPr>
      <w:r w:rsidRPr="00DA5C2D">
        <w:rPr>
          <w:szCs w:val="22"/>
          <w:lang w:eastAsia="en-US"/>
        </w:rPr>
        <w:t>Cement conduct was egregious, but not a cause of the blowout, so not legal fault</w:t>
      </w:r>
    </w:p>
    <w:p w:rsidR="005D0709" w:rsidRPr="005D0709" w:rsidRDefault="00DA5C2D" w:rsidP="00DA5C2D">
      <w:pPr>
        <w:numPr>
          <w:ilvl w:val="1"/>
          <w:numId w:val="51"/>
        </w:numPr>
        <w:ind w:left="1080"/>
        <w:textAlignment w:val="center"/>
        <w:rPr>
          <w:rFonts w:ascii="Calibri" w:hAnsi="Calibri"/>
          <w:sz w:val="22"/>
          <w:szCs w:val="22"/>
          <w:lang w:eastAsia="en-US"/>
        </w:rPr>
      </w:pPr>
      <w:r w:rsidRPr="00DA5C2D">
        <w:rPr>
          <w:szCs w:val="22"/>
          <w:lang w:eastAsia="en-US"/>
        </w:rPr>
        <w:t>Failure in well monitoring was relatively small and shared by Transocean</w:t>
      </w:r>
    </w:p>
    <w:p w:rsidR="00DA5C2D" w:rsidRPr="00DA5C2D" w:rsidRDefault="005D0709" w:rsidP="005D0709">
      <w:pPr>
        <w:numPr>
          <w:ilvl w:val="0"/>
          <w:numId w:val="51"/>
        </w:numPr>
        <w:textAlignment w:val="center"/>
        <w:rPr>
          <w:rFonts w:ascii="Calibri" w:hAnsi="Calibri"/>
          <w:sz w:val="22"/>
          <w:szCs w:val="22"/>
          <w:lang w:eastAsia="en-US"/>
        </w:rPr>
      </w:pPr>
      <w:r>
        <w:rPr>
          <w:szCs w:val="22"/>
          <w:lang w:eastAsia="en-US"/>
        </w:rPr>
        <w:t>Numbers? Just making up - 2/3 blame to BP, 1/3 for Transocean, and nominal for HB</w:t>
      </w:r>
    </w:p>
    <w:p w:rsidR="005D0709" w:rsidRDefault="005D0709" w:rsidP="005D0709">
      <w:pPr>
        <w:rPr>
          <w:u w:val="single"/>
        </w:rPr>
      </w:pPr>
    </w:p>
    <w:p w:rsidR="005D0709" w:rsidRPr="005D0709" w:rsidRDefault="005D0709" w:rsidP="005D0709">
      <w:r w:rsidRPr="005D0709">
        <w:rPr>
          <w:u w:val="single"/>
        </w:rPr>
        <w:t>Li v. Yellow Cab Co.</w:t>
      </w:r>
      <w:r w:rsidRPr="005D0709">
        <w:t xml:space="preserve"> (1975)</w:t>
      </w:r>
      <w:r>
        <w:t>(PL gets hit by DF’s car, but contributed so barred from recovery)</w:t>
      </w:r>
    </w:p>
    <w:p w:rsidR="005D0709" w:rsidRDefault="005D0709" w:rsidP="005D0709">
      <w:pPr>
        <w:pStyle w:val="ListParagraph"/>
        <w:numPr>
          <w:ilvl w:val="0"/>
          <w:numId w:val="53"/>
        </w:numPr>
      </w:pPr>
      <w:r>
        <w:t>Court switches to ‘pure’ comparative negligence.</w:t>
      </w:r>
    </w:p>
    <w:p w:rsidR="002050EF" w:rsidRPr="002050EF" w:rsidRDefault="005D0709" w:rsidP="005D0709">
      <w:pPr>
        <w:pStyle w:val="ListParagraph"/>
        <w:numPr>
          <w:ilvl w:val="0"/>
          <w:numId w:val="53"/>
        </w:numPr>
      </w:pPr>
      <w:r>
        <w:t xml:space="preserve">Harder to switch standard because </w:t>
      </w:r>
      <w:r w:rsidRPr="005D0709">
        <w:t>Cal. Civ. Code § 1714 </w:t>
      </w:r>
      <w:r>
        <w:t>codified common law when there was contributory negligence, but court interprets code</w:t>
      </w:r>
      <w:r w:rsidRPr="005D0709">
        <w:t xml:space="preserve"> to defer to courts on </w:t>
      </w:r>
      <w:r w:rsidR="002050EF">
        <w:t>determining</w:t>
      </w:r>
      <w:r w:rsidRPr="005D0709">
        <w:t xml:space="preserve"> common law.</w:t>
      </w:r>
      <w:r w:rsidR="002050EF">
        <w:t xml:space="preserve"> Purpose of code was clarity, not stopping evolution of law.</w:t>
      </w:r>
    </w:p>
    <w:p w:rsidR="002050EF" w:rsidRPr="002050EF" w:rsidRDefault="002050EF" w:rsidP="005D0709">
      <w:pPr>
        <w:pStyle w:val="ListParagraph"/>
        <w:numPr>
          <w:ilvl w:val="0"/>
          <w:numId w:val="53"/>
        </w:numPr>
      </w:pPr>
      <w:r>
        <w:t>Gives broad discretion to trial judges to apportion fault.</w:t>
      </w:r>
    </w:p>
    <w:p w:rsidR="002050EF" w:rsidRPr="002050EF" w:rsidRDefault="002050EF" w:rsidP="005D0709">
      <w:pPr>
        <w:pStyle w:val="ListParagraph"/>
        <w:numPr>
          <w:ilvl w:val="0"/>
          <w:numId w:val="53"/>
        </w:numPr>
      </w:pPr>
      <w:r>
        <w:t>Does not decide how to deal with multiple parties, or if it conflicts w/ willful misconduct</w:t>
      </w:r>
      <w:r w:rsidR="005D0709" w:rsidRPr="005D0709">
        <w:t xml:space="preserve"> </w:t>
      </w:r>
    </w:p>
    <w:p w:rsidR="005D0709" w:rsidRPr="005D0709" w:rsidRDefault="002050EF" w:rsidP="005D0709">
      <w:pPr>
        <w:pStyle w:val="ListParagraph"/>
        <w:numPr>
          <w:ilvl w:val="0"/>
          <w:numId w:val="53"/>
        </w:numPr>
      </w:pPr>
      <w:r>
        <w:t>Wisconsin has modified comparative, and it has created lots of problems for courts</w:t>
      </w:r>
    </w:p>
    <w:p w:rsidR="002050EF" w:rsidRDefault="002050EF">
      <w:r>
        <w:br w:type="page"/>
      </w:r>
    </w:p>
    <w:p w:rsidR="00514133" w:rsidRDefault="00514133" w:rsidP="00342519">
      <w:pPr>
        <w:pStyle w:val="Table1"/>
      </w:pPr>
      <w:bookmarkStart w:id="30" w:name="_Toc311118637"/>
      <w:r>
        <w:t>Duty</w:t>
      </w:r>
      <w:bookmarkEnd w:id="30"/>
    </w:p>
    <w:p w:rsidR="002050EF" w:rsidRPr="00514133" w:rsidRDefault="002050EF" w:rsidP="00514133">
      <w:pPr>
        <w:pStyle w:val="TOAHeading"/>
      </w:pPr>
    </w:p>
    <w:tbl>
      <w:tblPr>
        <w:tblStyle w:val="TableGrid"/>
        <w:tblW w:w="0" w:type="auto"/>
        <w:tblLook w:val="04A0"/>
      </w:tblPr>
      <w:tblGrid>
        <w:gridCol w:w="9576"/>
      </w:tblGrid>
      <w:tr w:rsidR="002050EF">
        <w:tc>
          <w:tcPr>
            <w:tcW w:w="9576" w:type="dxa"/>
          </w:tcPr>
          <w:p w:rsidR="006C0C1C" w:rsidRDefault="006C0C1C" w:rsidP="006C0C1C">
            <w:r w:rsidRPr="006C0C1C">
              <w:rPr>
                <w:rFonts w:hint="eastAsia"/>
                <w:b/>
              </w:rPr>
              <w:t>Duty</w:t>
            </w:r>
            <w:r w:rsidRPr="006C0C1C">
              <w:rPr>
                <w:rFonts w:hint="eastAsia"/>
              </w:rPr>
              <w:t xml:space="preserve"> is the obligation to take some action or refrain from taking some action</w:t>
            </w:r>
          </w:p>
          <w:p w:rsidR="00514133" w:rsidRDefault="006C0C1C" w:rsidP="006C0C1C">
            <w:pPr>
              <w:pStyle w:val="ListParagraph"/>
              <w:numPr>
                <w:ilvl w:val="0"/>
                <w:numId w:val="54"/>
              </w:numPr>
            </w:pPr>
            <w:r>
              <w:rPr>
                <w:rFonts w:hint="eastAsia"/>
              </w:rPr>
              <w:t>Q</w:t>
            </w:r>
            <w:r w:rsidRPr="006C0C1C">
              <w:rPr>
                <w:rFonts w:hint="eastAsia"/>
              </w:rPr>
              <w:t>uestion of law, it is for court to establish duty, and jury decide</w:t>
            </w:r>
            <w:r w:rsidRPr="006C0C1C">
              <w:t>s</w:t>
            </w:r>
            <w:r>
              <w:rPr>
                <w:rFonts w:hint="eastAsia"/>
              </w:rPr>
              <w:t xml:space="preserve"> breach of duty</w:t>
            </w:r>
          </w:p>
          <w:p w:rsidR="00514133" w:rsidRDefault="00514133" w:rsidP="00514133"/>
          <w:p w:rsidR="00514133" w:rsidRDefault="00514133" w:rsidP="00514133">
            <w:r w:rsidRPr="006C0C1C">
              <w:t>Factors judges use to determine if there is a duty:</w:t>
            </w:r>
          </w:p>
          <w:p w:rsidR="00514133" w:rsidRDefault="00514133" w:rsidP="00514133">
            <w:pPr>
              <w:pStyle w:val="ListParagraph"/>
              <w:numPr>
                <w:ilvl w:val="0"/>
                <w:numId w:val="54"/>
              </w:numPr>
            </w:pPr>
            <w:r w:rsidRPr="007E03B4">
              <w:t>Foreseeability of harm</w:t>
            </w:r>
          </w:p>
          <w:p w:rsidR="00514133" w:rsidRDefault="00514133" w:rsidP="00514133">
            <w:pPr>
              <w:pStyle w:val="ListParagraph"/>
              <w:numPr>
                <w:ilvl w:val="0"/>
                <w:numId w:val="54"/>
              </w:numPr>
            </w:pPr>
            <w:r w:rsidRPr="007E03B4">
              <w:t xml:space="preserve">Closeness of the connection between the </w:t>
            </w:r>
            <w:r>
              <w:t>DF’s</w:t>
            </w:r>
            <w:r w:rsidRPr="007E03B4">
              <w:t xml:space="preserve"> conduct and harm suffered by </w:t>
            </w:r>
            <w:r>
              <w:t>PL</w:t>
            </w:r>
          </w:p>
          <w:p w:rsidR="00514133" w:rsidRDefault="00514133" w:rsidP="00514133">
            <w:pPr>
              <w:pStyle w:val="ListParagraph"/>
              <w:numPr>
                <w:ilvl w:val="0"/>
                <w:numId w:val="54"/>
              </w:numPr>
            </w:pPr>
            <w:r w:rsidRPr="007E03B4">
              <w:t>Moral blame attached to defendant's conduct</w:t>
            </w:r>
          </w:p>
          <w:p w:rsidR="00514133" w:rsidRDefault="00514133" w:rsidP="00514133">
            <w:pPr>
              <w:pStyle w:val="ListParagraph"/>
              <w:numPr>
                <w:ilvl w:val="0"/>
                <w:numId w:val="54"/>
              </w:numPr>
            </w:pPr>
            <w:r>
              <w:t>B</w:t>
            </w:r>
            <w:r w:rsidRPr="007E03B4">
              <w:t>urden on defendant and the consequences for the community, if duty is imposed</w:t>
            </w:r>
          </w:p>
          <w:p w:rsidR="00D05141" w:rsidRDefault="00514133" w:rsidP="00514133">
            <w:pPr>
              <w:pStyle w:val="ListParagraph"/>
              <w:numPr>
                <w:ilvl w:val="0"/>
                <w:numId w:val="54"/>
              </w:numPr>
            </w:pPr>
            <w:r w:rsidRPr="007E03B4">
              <w:t>Policy of preventing future harm</w:t>
            </w:r>
          </w:p>
          <w:p w:rsidR="00514133" w:rsidRDefault="00D05141" w:rsidP="00514133">
            <w:pPr>
              <w:pStyle w:val="ListParagraph"/>
              <w:numPr>
                <w:ilvl w:val="0"/>
                <w:numId w:val="54"/>
              </w:numPr>
            </w:pPr>
            <w:r>
              <w:t>Availability and prevalence of insurance that would be available if duty is imposed</w:t>
            </w:r>
          </w:p>
          <w:p w:rsidR="00135658" w:rsidRPr="00514133" w:rsidRDefault="00135658" w:rsidP="00514133"/>
          <w:p w:rsidR="006C0C1C" w:rsidRPr="00135658" w:rsidRDefault="006C0C1C" w:rsidP="00135658">
            <w:r w:rsidRPr="00135658">
              <w:rPr>
                <w:b/>
              </w:rPr>
              <w:t>Affirmative Duty</w:t>
            </w:r>
            <w:r w:rsidRPr="00135658">
              <w:t>: plaintiff is independently at risk of suffering physical ha</w:t>
            </w:r>
            <w:r w:rsidR="007E03B4">
              <w:t xml:space="preserve">rm, and the defendant might </w:t>
            </w:r>
            <w:r w:rsidRPr="00135658">
              <w:t>eliminate or reduce this risk of harm to the plaintiff</w:t>
            </w:r>
          </w:p>
          <w:p w:rsidR="006E119E" w:rsidRDefault="006E119E" w:rsidP="006E119E"/>
          <w:p w:rsidR="006E119E" w:rsidRDefault="006E119E" w:rsidP="006E119E">
            <w:r w:rsidRPr="006C0C1C">
              <w:t xml:space="preserve">NO affirmative duty </w:t>
            </w:r>
            <w:r>
              <w:t xml:space="preserve">to rescue another person from </w:t>
            </w:r>
            <w:r w:rsidRPr="006C0C1C">
              <w:t>dange</w:t>
            </w:r>
            <w:r>
              <w:t>r, either by action or warning.</w:t>
            </w:r>
          </w:p>
          <w:p w:rsidR="006E119E" w:rsidRDefault="006E119E" w:rsidP="006E119E">
            <w:pPr>
              <w:pStyle w:val="ListParagraph"/>
              <w:numPr>
                <w:ilvl w:val="0"/>
                <w:numId w:val="56"/>
              </w:numPr>
            </w:pPr>
            <w:r w:rsidRPr="006E119E">
              <w:rPr>
                <w:b/>
              </w:rPr>
              <w:t>Misfeasance</w:t>
            </w:r>
            <w:r>
              <w:t xml:space="preserve">: creating risk </w:t>
            </w:r>
            <w:r w:rsidR="00342519">
              <w:t>(launched force of harm)</w:t>
            </w:r>
          </w:p>
          <w:p w:rsidR="006E119E" w:rsidRDefault="006E119E" w:rsidP="006E119E">
            <w:pPr>
              <w:pStyle w:val="ListParagraph"/>
              <w:numPr>
                <w:ilvl w:val="0"/>
                <w:numId w:val="56"/>
              </w:numPr>
            </w:pPr>
            <w:r w:rsidRPr="006E119E">
              <w:rPr>
                <w:b/>
              </w:rPr>
              <w:t>Nonfeasance</w:t>
            </w:r>
            <w:r>
              <w:t xml:space="preserve">: </w:t>
            </w:r>
            <w:r w:rsidRPr="007E03B4">
              <w:t>not removing a risk</w:t>
            </w:r>
            <w:r>
              <w:t xml:space="preserve"> created by someone/thing else </w:t>
            </w:r>
            <w:r w:rsidR="00342519">
              <w:t>(refused to be instrument of good)</w:t>
            </w:r>
          </w:p>
          <w:p w:rsidR="006E119E" w:rsidRDefault="006E119E" w:rsidP="006E119E">
            <w:pPr>
              <w:pStyle w:val="ListParagraph"/>
              <w:numPr>
                <w:ilvl w:val="0"/>
                <w:numId w:val="56"/>
              </w:numPr>
            </w:pPr>
            <w:r>
              <w:t>Even i</w:t>
            </w:r>
            <w:r w:rsidRPr="007E03B4">
              <w:t xml:space="preserve">f </w:t>
            </w:r>
            <w:r>
              <w:t>cost of</w:t>
            </w:r>
            <w:r w:rsidRPr="007E03B4">
              <w:t xml:space="preserve"> rescuing is small or non-existent, and danger is great, no duty to rescue</w:t>
            </w:r>
            <w:r>
              <w:t>.</w:t>
            </w:r>
          </w:p>
          <w:p w:rsidR="006E119E" w:rsidRDefault="006E119E" w:rsidP="006E119E">
            <w:pPr>
              <w:pStyle w:val="ListParagraph"/>
              <w:numPr>
                <w:ilvl w:val="0"/>
                <w:numId w:val="57"/>
              </w:numPr>
            </w:pPr>
            <w:r>
              <w:t>Based on respect for</w:t>
            </w:r>
            <w:r>
              <w:rPr>
                <w:rFonts w:hint="eastAsia"/>
              </w:rPr>
              <w:t xml:space="preserve"> individual liberty; </w:t>
            </w:r>
            <w:r w:rsidRPr="007E03B4">
              <w:rPr>
                <w:rFonts w:hint="eastAsia"/>
              </w:rPr>
              <w:t>people</w:t>
            </w:r>
            <w:r>
              <w:t xml:space="preserve"> just need</w:t>
            </w:r>
            <w:r w:rsidRPr="007E03B4">
              <w:rPr>
                <w:rFonts w:hint="eastAsia"/>
              </w:rPr>
              <w:t xml:space="preserve"> to mind their own business</w:t>
            </w:r>
          </w:p>
          <w:p w:rsidR="006E119E" w:rsidRDefault="006E119E" w:rsidP="006E119E">
            <w:pPr>
              <w:pStyle w:val="ListParagraph"/>
              <w:numPr>
                <w:ilvl w:val="0"/>
                <w:numId w:val="57"/>
              </w:numPr>
            </w:pPr>
            <w:r>
              <w:rPr>
                <w:rFonts w:hint="eastAsia"/>
              </w:rPr>
              <w:t>Practically</w:t>
            </w:r>
            <w:r w:rsidRPr="007E03B4">
              <w:rPr>
                <w:rFonts w:hint="eastAsia"/>
              </w:rPr>
              <w:t xml:space="preserve"> hard to develop rules on who is liable for rescue </w:t>
            </w:r>
            <w:r>
              <w:t>w/ many people around</w:t>
            </w:r>
          </w:p>
          <w:p w:rsidR="006E119E" w:rsidRDefault="006E119E" w:rsidP="006E119E"/>
          <w:p w:rsidR="00D05141" w:rsidRPr="006E119E" w:rsidRDefault="006E119E" w:rsidP="006E119E">
            <w:pPr>
              <w:rPr>
                <w:b/>
              </w:rPr>
            </w:pPr>
            <w:r>
              <w:rPr>
                <w:b/>
              </w:rPr>
              <w:t>Exceptions:</w:t>
            </w:r>
          </w:p>
          <w:p w:rsidR="006E119E" w:rsidRDefault="00D05141" w:rsidP="006E119E">
            <w:pPr>
              <w:pStyle w:val="ListParagraph"/>
              <w:numPr>
                <w:ilvl w:val="0"/>
                <w:numId w:val="54"/>
              </w:numPr>
            </w:pPr>
            <w:r w:rsidRPr="006E119E">
              <w:rPr>
                <w:b/>
              </w:rPr>
              <w:t>Special relationship</w:t>
            </w:r>
            <w:r>
              <w:t xml:space="preserve"> – parent, babysitter, common carriers, innkeepers</w:t>
            </w:r>
            <w:r w:rsidR="006E119E">
              <w:t>, psychiatrists?</w:t>
            </w:r>
          </w:p>
          <w:p w:rsidR="006E119E" w:rsidRDefault="006E119E" w:rsidP="006E119E">
            <w:pPr>
              <w:pStyle w:val="ListParagraph"/>
              <w:numPr>
                <w:ilvl w:val="1"/>
                <w:numId w:val="54"/>
              </w:numPr>
            </w:pPr>
            <w:r w:rsidRPr="00514133">
              <w:t xml:space="preserve">When there is dependence by plaintiff on defendant, the defendant has waived right to mind own business and has undertaken a duty to protect the plaintiff </w:t>
            </w:r>
          </w:p>
          <w:p w:rsidR="00D05141" w:rsidRDefault="006E119E" w:rsidP="006E119E">
            <w:pPr>
              <w:pStyle w:val="ListParagraph"/>
              <w:numPr>
                <w:ilvl w:val="1"/>
                <w:numId w:val="54"/>
              </w:numPr>
            </w:pPr>
            <w:r>
              <w:t>Psychiatrists</w:t>
            </w:r>
            <w:r w:rsidRPr="00514133">
              <w:t xml:space="preserve"> </w:t>
            </w:r>
            <w:r>
              <w:t>have</w:t>
            </w:r>
            <w:r w:rsidRPr="00514133">
              <w:t xml:space="preserve"> a duty to warn </w:t>
            </w:r>
            <w:r>
              <w:t>3</w:t>
            </w:r>
            <w:r w:rsidRPr="006E119E">
              <w:rPr>
                <w:vertAlign w:val="superscript"/>
              </w:rPr>
              <w:t>rd</w:t>
            </w:r>
            <w:r>
              <w:t xml:space="preserve"> </w:t>
            </w:r>
            <w:r w:rsidRPr="00514133">
              <w:t xml:space="preserve">persons endangered by their patients </w:t>
            </w:r>
          </w:p>
          <w:p w:rsidR="00D05141" w:rsidRDefault="00D05141" w:rsidP="006E119E">
            <w:pPr>
              <w:pStyle w:val="ListParagraph"/>
              <w:numPr>
                <w:ilvl w:val="0"/>
                <w:numId w:val="54"/>
              </w:numPr>
            </w:pPr>
            <w:r w:rsidRPr="00D05141">
              <w:rPr>
                <w:b/>
              </w:rPr>
              <w:t>Rescue</w:t>
            </w:r>
            <w:r>
              <w:t xml:space="preserve"> – If you </w:t>
            </w:r>
            <w:r w:rsidRPr="0016777E">
              <w:rPr>
                <w:u w:val="single"/>
              </w:rPr>
              <w:t xml:space="preserve">undertake </w:t>
            </w:r>
            <w:r>
              <w:t>a rescue, you must conduct it non-negligently</w:t>
            </w:r>
          </w:p>
          <w:p w:rsidR="00D05141" w:rsidRDefault="00D05141" w:rsidP="006E119E">
            <w:pPr>
              <w:pStyle w:val="ListParagraph"/>
              <w:numPr>
                <w:ilvl w:val="1"/>
                <w:numId w:val="54"/>
              </w:numPr>
            </w:pPr>
            <w:r>
              <w:t xml:space="preserve">Policy Reason: By attempting rescue, others did not attempt rescue that might’ve been more successful </w:t>
            </w:r>
            <w:r>
              <w:sym w:font="Wingdings" w:char="F0E0"/>
            </w:r>
            <w:r>
              <w:t xml:space="preserve"> you induced reliance.</w:t>
            </w:r>
          </w:p>
          <w:p w:rsidR="00D05141" w:rsidRDefault="00D05141" w:rsidP="006E119E">
            <w:pPr>
              <w:pStyle w:val="ListParagraph"/>
              <w:numPr>
                <w:ilvl w:val="1"/>
                <w:numId w:val="54"/>
              </w:numPr>
            </w:pPr>
            <w:r>
              <w:t xml:space="preserve">BUT! What if you were the only one there? </w:t>
            </w:r>
          </w:p>
          <w:p w:rsidR="00D05141" w:rsidRDefault="00D05141" w:rsidP="006E119E">
            <w:pPr>
              <w:pStyle w:val="ListParagraph"/>
              <w:numPr>
                <w:ilvl w:val="0"/>
                <w:numId w:val="54"/>
              </w:numPr>
            </w:pPr>
            <w:r w:rsidRPr="007E03B4">
              <w:t xml:space="preserve">But if you </w:t>
            </w:r>
            <w:r w:rsidRPr="00D05141">
              <w:rPr>
                <w:b/>
              </w:rPr>
              <w:t>created risk negligently</w:t>
            </w:r>
            <w:r w:rsidRPr="007E03B4">
              <w:t>, you might have a duty to rescue from risk</w:t>
            </w:r>
          </w:p>
          <w:p w:rsidR="006E119E" w:rsidRDefault="00D05141" w:rsidP="006E119E">
            <w:pPr>
              <w:pStyle w:val="ListParagraph"/>
              <w:numPr>
                <w:ilvl w:val="0"/>
                <w:numId w:val="54"/>
              </w:numPr>
            </w:pPr>
            <w:r>
              <w:t xml:space="preserve">If you </w:t>
            </w:r>
            <w:r w:rsidRPr="00D05141">
              <w:rPr>
                <w:b/>
              </w:rPr>
              <w:t>non-negligently create a danger</w:t>
            </w:r>
            <w:r>
              <w:t xml:space="preserve"> to another person, you may have duty to warn the other person of that danger, and perhaps even to undertake a more active rescue. (Montgomery)</w:t>
            </w:r>
          </w:p>
          <w:p w:rsidR="00D05141" w:rsidRDefault="006E119E" w:rsidP="006E119E">
            <w:pPr>
              <w:pStyle w:val="ListParagraph"/>
              <w:numPr>
                <w:ilvl w:val="1"/>
                <w:numId w:val="54"/>
              </w:numPr>
            </w:pPr>
            <w:r>
              <w:t>If you are doing an</w:t>
            </w:r>
            <w:r w:rsidRPr="006C0C1C">
              <w:t xml:space="preserve"> activity that creates a non-negligent risk then </w:t>
            </w:r>
            <w:r>
              <w:t xml:space="preserve">you are not minding your own business and should be responsible for warning/rescue </w:t>
            </w:r>
          </w:p>
          <w:p w:rsidR="002050EF" w:rsidRPr="006C0C1C" w:rsidRDefault="00D05141" w:rsidP="006E119E">
            <w:pPr>
              <w:pStyle w:val="ListParagraph"/>
              <w:numPr>
                <w:ilvl w:val="0"/>
                <w:numId w:val="54"/>
              </w:numPr>
            </w:pPr>
            <w:r w:rsidRPr="006E119E">
              <w:rPr>
                <w:b/>
              </w:rPr>
              <w:t>S</w:t>
            </w:r>
            <w:r w:rsidR="00D43846" w:rsidRPr="006E119E">
              <w:rPr>
                <w:b/>
              </w:rPr>
              <w:t>tatute</w:t>
            </w:r>
          </w:p>
        </w:tc>
      </w:tr>
    </w:tbl>
    <w:p w:rsidR="00B80A14" w:rsidRDefault="00B80A14" w:rsidP="00D05141">
      <w:pPr>
        <w:rPr>
          <w:b/>
        </w:rPr>
      </w:pPr>
    </w:p>
    <w:p w:rsidR="00B80A14" w:rsidRDefault="00B80A14">
      <w:pPr>
        <w:rPr>
          <w:b/>
        </w:rPr>
      </w:pPr>
      <w:r>
        <w:rPr>
          <w:b/>
        </w:rPr>
        <w:br w:type="page"/>
      </w:r>
    </w:p>
    <w:p w:rsidR="00814C09" w:rsidRDefault="00B80A14" w:rsidP="0039667E">
      <w:pPr>
        <w:pStyle w:val="Table2"/>
        <w:numPr>
          <w:ilvl w:val="0"/>
          <w:numId w:val="95"/>
        </w:numPr>
      </w:pPr>
      <w:bookmarkStart w:id="31" w:name="_Toc311118638"/>
      <w:r w:rsidRPr="00B80A14">
        <w:t>Non-Negligent Risk Creation</w:t>
      </w:r>
      <w:bookmarkEnd w:id="31"/>
    </w:p>
    <w:p w:rsidR="00B80A14" w:rsidRPr="00B80A14" w:rsidRDefault="00B80A14" w:rsidP="00B80A14">
      <w:pPr>
        <w:rPr>
          <w:b/>
        </w:rPr>
      </w:pPr>
    </w:p>
    <w:p w:rsidR="00D43846" w:rsidRDefault="00D05141" w:rsidP="00B80A14">
      <w:r w:rsidRPr="00D43846">
        <w:rPr>
          <w:rFonts w:hint="eastAsia"/>
          <w:u w:val="single"/>
        </w:rPr>
        <w:t>Montgomery v. National Convoy and Trucking</w:t>
      </w:r>
      <w:r w:rsidR="00D43846">
        <w:rPr>
          <w:rFonts w:hint="eastAsia"/>
        </w:rPr>
        <w:t xml:space="preserve"> (</w:t>
      </w:r>
      <w:r w:rsidR="00D43846">
        <w:t>DF’s</w:t>
      </w:r>
      <w:r w:rsidR="00D43846">
        <w:rPr>
          <w:rFonts w:hint="eastAsia"/>
        </w:rPr>
        <w:t xml:space="preserve"> truck stalled on icy highway w/ </w:t>
      </w:r>
      <w:r w:rsidRPr="006C0C1C">
        <w:rPr>
          <w:rFonts w:hint="eastAsia"/>
        </w:rPr>
        <w:t xml:space="preserve">no </w:t>
      </w:r>
      <w:r w:rsidR="00D43846">
        <w:t xml:space="preserve">negligence, BUT a </w:t>
      </w:r>
      <w:r w:rsidRPr="006C0C1C">
        <w:rPr>
          <w:rFonts w:hint="eastAsia"/>
        </w:rPr>
        <w:t xml:space="preserve">hill prevented </w:t>
      </w:r>
      <w:r w:rsidR="00D43846">
        <w:t>PL</w:t>
      </w:r>
      <w:r w:rsidRPr="006C0C1C">
        <w:rPr>
          <w:rFonts w:hint="eastAsia"/>
        </w:rPr>
        <w:t xml:space="preserve"> from seeing stalled truck until to</w:t>
      </w:r>
      <w:r w:rsidR="00D43846">
        <w:t>o</w:t>
      </w:r>
      <w:r w:rsidR="00D43846">
        <w:rPr>
          <w:rFonts w:hint="eastAsia"/>
        </w:rPr>
        <w:t xml:space="preserve"> late and collided with truck.)</w:t>
      </w:r>
    </w:p>
    <w:p w:rsidR="00D43846" w:rsidRDefault="00D05141" w:rsidP="00B80A14">
      <w:pPr>
        <w:pStyle w:val="ListParagraph"/>
        <w:numPr>
          <w:ilvl w:val="0"/>
          <w:numId w:val="58"/>
        </w:numPr>
      </w:pPr>
      <w:r w:rsidRPr="006C0C1C">
        <w:rPr>
          <w:rFonts w:hint="eastAsia"/>
        </w:rPr>
        <w:t>Defendant was held liable for injury from plaintiff</w:t>
      </w:r>
      <w:r w:rsidRPr="006C0C1C">
        <w:t xml:space="preserve">'s failure to warn approaching </w:t>
      </w:r>
      <w:r w:rsidR="00D43846">
        <w:t>d</w:t>
      </w:r>
      <w:r w:rsidRPr="006C0C1C">
        <w:t xml:space="preserve">rivers </w:t>
      </w:r>
    </w:p>
    <w:p w:rsidR="00D05141" w:rsidRPr="006C0C1C" w:rsidRDefault="00D05141" w:rsidP="00B80A14">
      <w:pPr>
        <w:pStyle w:val="ListParagraph"/>
        <w:numPr>
          <w:ilvl w:val="0"/>
          <w:numId w:val="58"/>
        </w:numPr>
      </w:pPr>
      <w:r w:rsidRPr="006C0C1C">
        <w:rPr>
          <w:rFonts w:hint="eastAsia"/>
        </w:rPr>
        <w:t>Courts are willing to impose duty to rescue when they find a principled basis to do so</w:t>
      </w:r>
    </w:p>
    <w:p w:rsidR="00D05141" w:rsidRDefault="00D05141" w:rsidP="00B80A14"/>
    <w:p w:rsidR="00814C09" w:rsidRDefault="00B80A14" w:rsidP="0039667E">
      <w:pPr>
        <w:pStyle w:val="Table2"/>
      </w:pPr>
      <w:bookmarkStart w:id="32" w:name="_Toc311118639"/>
      <w:r w:rsidRPr="00B80A14">
        <w:t>Act v. Omission</w:t>
      </w:r>
      <w:bookmarkEnd w:id="32"/>
    </w:p>
    <w:p w:rsidR="00B80A14" w:rsidRPr="00B80A14" w:rsidRDefault="00B80A14" w:rsidP="00B80A14">
      <w:pPr>
        <w:rPr>
          <w:b/>
        </w:rPr>
      </w:pPr>
    </w:p>
    <w:p w:rsidR="00B80A14" w:rsidRPr="00342519" w:rsidRDefault="00B80A14" w:rsidP="00B80A14">
      <w:r w:rsidRPr="00B80A14">
        <w:rPr>
          <w:u w:val="single"/>
        </w:rPr>
        <w:t>The Moch Case</w:t>
      </w:r>
      <w:r w:rsidR="00342519">
        <w:t xml:space="preserve"> (Water company is sued for the burning of a warehouse because they failed to not have enough water to supply fire hydrants that they were contracted w/ city to provide)</w:t>
      </w:r>
    </w:p>
    <w:p w:rsidR="00342519" w:rsidRDefault="00B80A14" w:rsidP="00B80A14">
      <w:pPr>
        <w:pStyle w:val="ListParagraph"/>
        <w:numPr>
          <w:ilvl w:val="0"/>
          <w:numId w:val="59"/>
        </w:numPr>
      </w:pPr>
      <w:r>
        <w:t>Cardozo says no</w:t>
      </w:r>
      <w:r w:rsidR="00342519">
        <w:t xml:space="preserve"> duty/no liability</w:t>
      </w:r>
      <w:r>
        <w:t xml:space="preserve">. Distinguishes between misfeasance and nonfeasance. </w:t>
      </w:r>
    </w:p>
    <w:p w:rsidR="00342519" w:rsidRDefault="00B80A14" w:rsidP="00342519">
      <w:pPr>
        <w:pStyle w:val="ListParagraph"/>
        <w:numPr>
          <w:ilvl w:val="0"/>
          <w:numId w:val="59"/>
        </w:numPr>
      </w:pPr>
      <w:r>
        <w:rPr>
          <w:rFonts w:hint="eastAsia"/>
        </w:rPr>
        <w:t>If conduct has gone forward to such a stage that inaction would commonly result, positively or actively in working an inj</w:t>
      </w:r>
      <w:r w:rsidR="00342519">
        <w:rPr>
          <w:rFonts w:hint="eastAsia"/>
        </w:rPr>
        <w:t xml:space="preserve">ury, there is a duty to act </w:t>
      </w:r>
    </w:p>
    <w:p w:rsidR="00342519" w:rsidRDefault="00342519" w:rsidP="00342519">
      <w:pPr>
        <w:pStyle w:val="ListParagraph"/>
        <w:numPr>
          <w:ilvl w:val="1"/>
          <w:numId w:val="59"/>
        </w:numPr>
      </w:pPr>
      <w:r>
        <w:rPr>
          <w:rFonts w:hint="eastAsia"/>
        </w:rPr>
        <w:t>E</w:t>
      </w:r>
      <w:r w:rsidR="00B80A14">
        <w:rPr>
          <w:rFonts w:hint="eastAsia"/>
        </w:rPr>
        <w:t xml:space="preserve">.g. surgeon who operated w/out pay is liable of negligence in omitting to sterilize his </w:t>
      </w:r>
      <w:r>
        <w:t>tools or car maker</w:t>
      </w:r>
      <w:r w:rsidR="00B80A14">
        <w:t xml:space="preserve"> failed to inspect properly before selling cars</w:t>
      </w:r>
    </w:p>
    <w:p w:rsidR="00342519" w:rsidRDefault="00342519" w:rsidP="00342519">
      <w:pPr>
        <w:pStyle w:val="ListParagraph"/>
        <w:numPr>
          <w:ilvl w:val="0"/>
          <w:numId w:val="59"/>
        </w:numPr>
      </w:pPr>
      <w:r>
        <w:t>Distinguish is “launched the force of harm” v. “refused to become an instrument of good”</w:t>
      </w:r>
    </w:p>
    <w:p w:rsidR="00342519" w:rsidRDefault="00342519" w:rsidP="00B80A14">
      <w:pPr>
        <w:pStyle w:val="ListParagraph"/>
        <w:numPr>
          <w:ilvl w:val="0"/>
          <w:numId w:val="59"/>
        </w:numPr>
      </w:pPr>
      <w:r>
        <w:t xml:space="preserve">In this case, water company </w:t>
      </w:r>
      <w:r>
        <w:rPr>
          <w:rFonts w:hint="eastAsia"/>
        </w:rPr>
        <w:t>denied</w:t>
      </w:r>
      <w:r w:rsidR="00B80A14">
        <w:rPr>
          <w:rFonts w:hint="eastAsia"/>
        </w:rPr>
        <w:t xml:space="preserve"> a benefit, not a </w:t>
      </w:r>
      <w:r w:rsidR="00B80A14">
        <w:t>commission of a wrong</w:t>
      </w:r>
    </w:p>
    <w:p w:rsidR="00B80A14" w:rsidRDefault="00B80A14" w:rsidP="00B80A14"/>
    <w:p w:rsidR="00342519" w:rsidRDefault="00B80A14" w:rsidP="00342519">
      <w:r w:rsidRPr="00342519">
        <w:rPr>
          <w:u w:val="single"/>
        </w:rPr>
        <w:t>Clay Electric Co-Op v. Johnson</w:t>
      </w:r>
      <w:r w:rsidR="00342519">
        <w:t xml:space="preserve"> (U</w:t>
      </w:r>
      <w:r>
        <w:t>tility was contracted to maintain city street lights, plaintiff was run down in area darkened due to utility's negligence in maint</w:t>
      </w:r>
      <w:r w:rsidR="00342519">
        <w:t xml:space="preserve">aining lights, utility had duty) </w:t>
      </w:r>
    </w:p>
    <w:p w:rsidR="0016777E" w:rsidRPr="0016777E" w:rsidRDefault="00B80A14" w:rsidP="00342519">
      <w:pPr>
        <w:pStyle w:val="ListParagraph"/>
        <w:numPr>
          <w:ilvl w:val="0"/>
          <w:numId w:val="60"/>
        </w:numPr>
        <w:rPr>
          <w:sz w:val="28"/>
          <w:u w:val="single"/>
        </w:rPr>
      </w:pPr>
      <w:r>
        <w:t xml:space="preserve">Moch </w:t>
      </w:r>
      <w:r w:rsidR="00342519">
        <w:t>does not control</w:t>
      </w:r>
      <w:r>
        <w:t xml:space="preserve"> because it was decided before the "undertaking" doctrine was established </w:t>
      </w:r>
    </w:p>
    <w:p w:rsidR="00342519" w:rsidRPr="00342519" w:rsidRDefault="0016777E" w:rsidP="0016777E">
      <w:pPr>
        <w:pStyle w:val="ListParagraph"/>
        <w:numPr>
          <w:ilvl w:val="1"/>
          <w:numId w:val="60"/>
        </w:numPr>
        <w:rPr>
          <w:sz w:val="28"/>
          <w:u w:val="single"/>
        </w:rPr>
      </w:pPr>
      <w:r w:rsidRPr="0016777E">
        <w:rPr>
          <w:b/>
        </w:rPr>
        <w:t>Undertaking Doctrine</w:t>
      </w:r>
      <w:r>
        <w:t xml:space="preserve"> – previous action created reliance (undertaking rescue)</w:t>
      </w:r>
    </w:p>
    <w:p w:rsidR="00342519" w:rsidRPr="00342519" w:rsidRDefault="00342519" w:rsidP="00342519">
      <w:pPr>
        <w:pStyle w:val="ListParagraph"/>
        <w:numPr>
          <w:ilvl w:val="0"/>
          <w:numId w:val="60"/>
        </w:numPr>
        <w:rPr>
          <w:sz w:val="28"/>
          <w:u w:val="single"/>
        </w:rPr>
      </w:pPr>
      <w:r>
        <w:t>And Moch failed</w:t>
      </w:r>
      <w:r w:rsidR="00B80A14">
        <w:t xml:space="preserve"> to recognize distinction between installing system and maintaining it</w:t>
      </w:r>
    </w:p>
    <w:p w:rsidR="00814C09" w:rsidRDefault="00814C09" w:rsidP="00342519">
      <w:pPr>
        <w:rPr>
          <w:sz w:val="28"/>
          <w:u w:val="single"/>
        </w:rPr>
      </w:pPr>
    </w:p>
    <w:p w:rsidR="00814C09" w:rsidRDefault="00814C09" w:rsidP="0039667E">
      <w:pPr>
        <w:pStyle w:val="Table2"/>
      </w:pPr>
      <w:bookmarkStart w:id="33" w:name="_Toc311118640"/>
      <w:r>
        <w:t>Failure to Warn</w:t>
      </w:r>
      <w:bookmarkEnd w:id="33"/>
      <w:r w:rsidR="0039667E">
        <w:t xml:space="preserve"> </w:t>
      </w:r>
    </w:p>
    <w:p w:rsidR="00342519" w:rsidRPr="00814C09" w:rsidRDefault="00342519" w:rsidP="00814C09">
      <w:pPr>
        <w:rPr>
          <w:b/>
        </w:rPr>
      </w:pPr>
    </w:p>
    <w:p w:rsidR="00483A32" w:rsidRDefault="00342519" w:rsidP="00342519">
      <w:r w:rsidRPr="00342519">
        <w:rPr>
          <w:u w:val="single"/>
        </w:rPr>
        <w:t>Cuyler v. United States of America</w:t>
      </w:r>
      <w:r>
        <w:t xml:space="preserve"> (2004) </w:t>
      </w:r>
      <w:r w:rsidR="0005222C">
        <w:t>(Naval hospital violated reporting statute by not reporting possible child abuse by Higgs, a babysitter</w:t>
      </w:r>
      <w:r w:rsidR="00483A32">
        <w:t>, to Norman, who is treated</w:t>
      </w:r>
      <w:r w:rsidR="0005222C">
        <w:t xml:space="preserve">. </w:t>
      </w:r>
      <w:r w:rsidR="00483A32">
        <w:t>Higgs then causes death of Cuyler’s child.)</w:t>
      </w:r>
    </w:p>
    <w:p w:rsidR="00483A32" w:rsidRDefault="00483A32" w:rsidP="00483A32">
      <w:pPr>
        <w:pStyle w:val="ListParagraph"/>
        <w:numPr>
          <w:ilvl w:val="0"/>
          <w:numId w:val="61"/>
        </w:numPr>
      </w:pPr>
      <w:r>
        <w:t xml:space="preserve">Negligence per se in violating reporting of statute? No. Statute did not provide for any tort remedies and no indication that legis purpose was to expand tort liability </w:t>
      </w:r>
    </w:p>
    <w:p w:rsidR="00814C09" w:rsidRDefault="00483A32" w:rsidP="00342519">
      <w:pPr>
        <w:pStyle w:val="ListParagraph"/>
        <w:numPr>
          <w:ilvl w:val="0"/>
          <w:numId w:val="61"/>
        </w:numPr>
      </w:pPr>
      <w:r>
        <w:t xml:space="preserve">Posner: </w:t>
      </w:r>
      <w:r w:rsidR="00814C09">
        <w:t>There must be a cause of action under torts for statute violation to count as negligence. There is no tort of failure to warn AND there is no special relationship.</w:t>
      </w:r>
      <w:r>
        <w:t xml:space="preserve"> </w:t>
      </w:r>
    </w:p>
    <w:p w:rsidR="00814C09" w:rsidRDefault="00342519" w:rsidP="00814C09">
      <w:pPr>
        <w:pStyle w:val="ListParagraph"/>
        <w:numPr>
          <w:ilvl w:val="0"/>
          <w:numId w:val="61"/>
        </w:numPr>
      </w:pPr>
      <w:r>
        <w:t>Statutes only define duties that already exist in the common law, they do not create duties.</w:t>
      </w:r>
    </w:p>
    <w:p w:rsidR="00814C09" w:rsidRDefault="00342519" w:rsidP="00814C09">
      <w:pPr>
        <w:pStyle w:val="ListParagraph"/>
        <w:numPr>
          <w:ilvl w:val="1"/>
          <w:numId w:val="61"/>
        </w:numPr>
      </w:pPr>
      <w:r>
        <w:t xml:space="preserve">So if there is no existing duty in the common law (no rescue), a statute that criminalizes inaction (reporting child abuse) does not then create a common law duty (must report child abuse to rescue future children from abuser), UNLESS it </w:t>
      </w:r>
      <w:r w:rsidR="00814C09">
        <w:t>includes tort remedy.</w:t>
      </w:r>
    </w:p>
    <w:p w:rsidR="00814C09" w:rsidRDefault="00814C09" w:rsidP="00814C09"/>
    <w:p w:rsidR="00814C09" w:rsidRDefault="00814C09">
      <w:pPr>
        <w:rPr>
          <w:b/>
        </w:rPr>
      </w:pPr>
      <w:r>
        <w:rPr>
          <w:b/>
        </w:rPr>
        <w:br w:type="page"/>
      </w:r>
    </w:p>
    <w:p w:rsidR="00814C09" w:rsidRDefault="00814C09" w:rsidP="0039667E">
      <w:pPr>
        <w:pStyle w:val="Table2"/>
      </w:pPr>
      <w:bookmarkStart w:id="34" w:name="_Toc311118641"/>
      <w:r>
        <w:t>Special Relationships</w:t>
      </w:r>
      <w:bookmarkEnd w:id="34"/>
    </w:p>
    <w:p w:rsidR="00814C09" w:rsidRPr="00814C09" w:rsidRDefault="00814C09" w:rsidP="00814C09">
      <w:pPr>
        <w:rPr>
          <w:b/>
        </w:rPr>
      </w:pPr>
    </w:p>
    <w:p w:rsidR="006F2CB1" w:rsidRDefault="00814C09" w:rsidP="00814C09">
      <w:r w:rsidRPr="00814C09">
        <w:rPr>
          <w:u w:val="single"/>
        </w:rPr>
        <w:t>Tarasoff v. Regents of the University of California</w:t>
      </w:r>
      <w:r>
        <w:t xml:space="preserve">  (1976) (Psychiatrist had patient, Poddar, who told him that they wanted to kill Tarasoff. Dr. Moore warned police and they detained the patient, but police then released him and Poddar went on to kill Tarasoff, about 2 months after appt.) </w:t>
      </w:r>
    </w:p>
    <w:p w:rsidR="006F2CB1" w:rsidRDefault="006F2CB1" w:rsidP="006F2CB1">
      <w:pPr>
        <w:pStyle w:val="ListParagraph"/>
        <w:numPr>
          <w:ilvl w:val="0"/>
          <w:numId w:val="62"/>
        </w:numPr>
      </w:pPr>
      <w:r>
        <w:t>Court decided that therapist had failed to warn</w:t>
      </w:r>
      <w:r w:rsidR="0016777E">
        <w:t xml:space="preserve"> potential victim</w:t>
      </w:r>
      <w:r>
        <w:t xml:space="preserve"> </w:t>
      </w:r>
      <w:r>
        <w:sym w:font="Wingdings" w:char="F0E0"/>
      </w:r>
      <w:r>
        <w:t xml:space="preserve"> D</w:t>
      </w:r>
      <w:r w:rsidR="00814C09">
        <w:t xml:space="preserve">efendant therapists' special relationship to patient was extended </w:t>
      </w:r>
      <w:r>
        <w:t xml:space="preserve">to victim. </w:t>
      </w:r>
    </w:p>
    <w:p w:rsidR="006F2CB1" w:rsidRDefault="006979F9" w:rsidP="006F2CB1">
      <w:pPr>
        <w:pStyle w:val="ListParagraph"/>
        <w:numPr>
          <w:ilvl w:val="0"/>
          <w:numId w:val="62"/>
        </w:numPr>
      </w:pPr>
      <w:r>
        <w:t>B</w:t>
      </w:r>
      <w:r w:rsidR="006F2CB1">
        <w:t>ette</w:t>
      </w:r>
      <w:r>
        <w:t>r to have over warning, than none &amp; safety is more important that confidentiality</w:t>
      </w:r>
    </w:p>
    <w:p w:rsidR="006F2CB1" w:rsidRDefault="006979F9" w:rsidP="006F2CB1">
      <w:pPr>
        <w:pStyle w:val="ListParagraph"/>
        <w:numPr>
          <w:ilvl w:val="0"/>
          <w:numId w:val="62"/>
        </w:numPr>
      </w:pPr>
      <w:r>
        <w:t>Duty is b</w:t>
      </w:r>
      <w:r w:rsidR="006F2CB1">
        <w:t xml:space="preserve">ased on if a ‘reasonable doctor’ would know their patient was dangerous.  </w:t>
      </w:r>
    </w:p>
    <w:p w:rsidR="0016777E" w:rsidRDefault="006F2CB1" w:rsidP="006F2CB1">
      <w:pPr>
        <w:pStyle w:val="ListParagraph"/>
        <w:numPr>
          <w:ilvl w:val="0"/>
          <w:numId w:val="62"/>
        </w:numPr>
      </w:pPr>
      <w:r>
        <w:t xml:space="preserve">Court dismissed claims against defendant police. </w:t>
      </w:r>
    </w:p>
    <w:p w:rsidR="006F2CB1" w:rsidRDefault="006F2CB1" w:rsidP="006F2CB1">
      <w:r>
        <w:t>Is police to blame?</w:t>
      </w:r>
    </w:p>
    <w:p w:rsidR="006F2CB1" w:rsidRDefault="006F2CB1" w:rsidP="006F2CB1">
      <w:pPr>
        <w:pStyle w:val="ListParagraph"/>
        <w:numPr>
          <w:ilvl w:val="0"/>
          <w:numId w:val="63"/>
        </w:numPr>
      </w:pPr>
      <w:r>
        <w:t xml:space="preserve">No special relationship btwn police and victim </w:t>
      </w:r>
      <w:r>
        <w:sym w:font="Wingdings" w:char="F0E0"/>
      </w:r>
      <w:r>
        <w:t xml:space="preserve"> but maybe police have special relationship w/ everyone, general public safety is their job?</w:t>
      </w:r>
    </w:p>
    <w:p w:rsidR="006F2CB1" w:rsidRDefault="006F2CB1" w:rsidP="006F2CB1">
      <w:pPr>
        <w:pStyle w:val="ListParagraph"/>
        <w:numPr>
          <w:ilvl w:val="0"/>
          <w:numId w:val="63"/>
        </w:numPr>
      </w:pPr>
      <w:r>
        <w:t>Police released Poddar, so launched instrument of harm?</w:t>
      </w:r>
    </w:p>
    <w:p w:rsidR="006F2CB1" w:rsidRDefault="006F2CB1" w:rsidP="006F2CB1">
      <w:r>
        <w:t>Problems with this Decision?</w:t>
      </w:r>
    </w:p>
    <w:p w:rsidR="006F2CB1" w:rsidRDefault="006F2CB1" w:rsidP="006F2CB1">
      <w:pPr>
        <w:pStyle w:val="ListParagraph"/>
        <w:numPr>
          <w:ilvl w:val="0"/>
          <w:numId w:val="64"/>
        </w:numPr>
      </w:pPr>
      <w:r>
        <w:t xml:space="preserve">Deters future patients that are dangerous from getting help </w:t>
      </w:r>
      <w:r>
        <w:sym w:font="Wingdings" w:char="F0E0"/>
      </w:r>
      <w:r>
        <w:t xml:space="preserve"> more danger to society</w:t>
      </w:r>
    </w:p>
    <w:p w:rsidR="0016777E" w:rsidRDefault="0016777E" w:rsidP="006F2CB1">
      <w:pPr>
        <w:pStyle w:val="ListParagraph"/>
        <w:numPr>
          <w:ilvl w:val="0"/>
          <w:numId w:val="64"/>
        </w:numPr>
      </w:pPr>
      <w:r>
        <w:t>Hard to predict – false positives, creating unnecessary fear?</w:t>
      </w:r>
    </w:p>
    <w:p w:rsidR="006F2CB1" w:rsidRDefault="0016777E" w:rsidP="006F2CB1">
      <w:pPr>
        <w:pStyle w:val="ListParagraph"/>
        <w:numPr>
          <w:ilvl w:val="0"/>
          <w:numId w:val="64"/>
        </w:numPr>
      </w:pPr>
      <w:r>
        <w:t>Patients will be committed too easily</w:t>
      </w:r>
    </w:p>
    <w:p w:rsidR="0016777E" w:rsidRDefault="006F2CB1" w:rsidP="0016777E">
      <w:pPr>
        <w:pStyle w:val="ListParagraph"/>
        <w:numPr>
          <w:ilvl w:val="0"/>
          <w:numId w:val="64"/>
        </w:numPr>
      </w:pPr>
      <w:r>
        <w:t>Incentive for doctor not to keep</w:t>
      </w:r>
      <w:r w:rsidR="0016777E">
        <w:t xml:space="preserve"> any records of patient session</w:t>
      </w:r>
    </w:p>
    <w:p w:rsidR="0016777E" w:rsidRDefault="0016777E" w:rsidP="0016777E">
      <w:pPr>
        <w:pStyle w:val="ListParagraph"/>
        <w:numPr>
          <w:ilvl w:val="0"/>
          <w:numId w:val="64"/>
        </w:numPr>
      </w:pPr>
      <w:r>
        <w:t>Cry wolf? People won’t heed warnings</w:t>
      </w:r>
    </w:p>
    <w:p w:rsidR="0016777E" w:rsidRDefault="0016777E" w:rsidP="0016777E">
      <w:pPr>
        <w:pStyle w:val="ListParagraph"/>
        <w:numPr>
          <w:ilvl w:val="0"/>
          <w:numId w:val="64"/>
        </w:numPr>
      </w:pPr>
      <w:r>
        <w:t>Administrative cost – how can you find possible victims?</w:t>
      </w:r>
    </w:p>
    <w:p w:rsidR="0016777E" w:rsidRDefault="00814C09" w:rsidP="00814C09">
      <w:r>
        <w:t>Cal Civil Code, section 43.92 was enacted later to make therapists immune from liability for failure to warn except when the patient has communicated a serious threat against a re</w:t>
      </w:r>
      <w:r w:rsidR="0016777E">
        <w:t xml:space="preserve">asonably identifiable victim – Reasonable effort to warn law enforcement and potential victims is enough. </w:t>
      </w:r>
    </w:p>
    <w:p w:rsidR="0016777E" w:rsidRDefault="0016777E" w:rsidP="00814C09"/>
    <w:p w:rsidR="006979F9" w:rsidRDefault="006979F9" w:rsidP="000673D0">
      <w:pPr>
        <w:pStyle w:val="Table2"/>
        <w:rPr>
          <w:rStyle w:val="PageNumber"/>
          <w:b w:val="0"/>
          <w:sz w:val="24"/>
          <w:u w:val="none"/>
        </w:rPr>
      </w:pPr>
      <w:bookmarkStart w:id="35" w:name="_Toc311118642"/>
      <w:r>
        <w:rPr>
          <w:rStyle w:val="PageNumber"/>
        </w:rPr>
        <w:t>Informed Consent</w:t>
      </w:r>
      <w:bookmarkEnd w:id="35"/>
    </w:p>
    <w:p w:rsidR="0016777E" w:rsidRDefault="0016777E" w:rsidP="006979F9">
      <w:pPr>
        <w:pStyle w:val="Table2"/>
        <w:numPr>
          <w:ilvl w:val="0"/>
          <w:numId w:val="0"/>
        </w:numPr>
        <w:ind w:left="720"/>
        <w:rPr>
          <w:rStyle w:val="PageNumber"/>
        </w:rPr>
      </w:pPr>
    </w:p>
    <w:tbl>
      <w:tblPr>
        <w:tblStyle w:val="TableGrid"/>
        <w:tblW w:w="0" w:type="auto"/>
        <w:tblLook w:val="04A0"/>
      </w:tblPr>
      <w:tblGrid>
        <w:gridCol w:w="9576"/>
      </w:tblGrid>
      <w:tr w:rsidR="0016777E" w:rsidRPr="0016777E">
        <w:tc>
          <w:tcPr>
            <w:tcW w:w="9576" w:type="dxa"/>
          </w:tcPr>
          <w:p w:rsidR="006979F9" w:rsidRDefault="006979F9" w:rsidP="0016777E">
            <w:pPr>
              <w:rPr>
                <w:rStyle w:val="PageNumber"/>
                <w:b/>
                <w:sz w:val="28"/>
                <w:u w:val="single"/>
              </w:rPr>
            </w:pPr>
            <w:r>
              <w:rPr>
                <w:rStyle w:val="PageNumber"/>
                <w:b/>
              </w:rPr>
              <w:t xml:space="preserve">Informed Consent </w:t>
            </w:r>
            <w:r>
              <w:rPr>
                <w:rStyle w:val="PageNumber"/>
              </w:rPr>
              <w:t xml:space="preserve">Physician must inform patient of benefits and risks of treatment (including probability of success) so patient can decide to take risks by submitting to treatment, seek alternative treatment, or decline treatment. </w:t>
            </w:r>
          </w:p>
          <w:p w:rsidR="006979F9" w:rsidRDefault="006979F9" w:rsidP="006979F9">
            <w:pPr>
              <w:pStyle w:val="ListParagraph"/>
              <w:numPr>
                <w:ilvl w:val="0"/>
                <w:numId w:val="65"/>
              </w:numPr>
              <w:rPr>
                <w:rStyle w:val="PageNumber"/>
              </w:rPr>
            </w:pPr>
            <w:r>
              <w:rPr>
                <w:rStyle w:val="PageNumber"/>
              </w:rPr>
              <w:t>Plaintiff can prevail on this claim if:</w:t>
            </w:r>
          </w:p>
          <w:p w:rsidR="006979F9" w:rsidRDefault="006979F9" w:rsidP="006979F9">
            <w:pPr>
              <w:pStyle w:val="ListParagraph"/>
              <w:numPr>
                <w:ilvl w:val="1"/>
                <w:numId w:val="65"/>
              </w:numPr>
              <w:rPr>
                <w:rStyle w:val="PageNumber"/>
              </w:rPr>
            </w:pPr>
            <w:r>
              <w:rPr>
                <w:rStyle w:val="PageNumber"/>
              </w:rPr>
              <w:t>Treatment results in bodily injury AND</w:t>
            </w:r>
          </w:p>
          <w:p w:rsidR="006979F9" w:rsidRDefault="006979F9" w:rsidP="006979F9">
            <w:pPr>
              <w:pStyle w:val="ListParagraph"/>
              <w:numPr>
                <w:ilvl w:val="1"/>
                <w:numId w:val="65"/>
              </w:numPr>
              <w:rPr>
                <w:rStyle w:val="PageNumber"/>
              </w:rPr>
            </w:pPr>
            <w:r>
              <w:rPr>
                <w:rStyle w:val="PageNumber"/>
              </w:rPr>
              <w:t xml:space="preserve">If PL can </w:t>
            </w:r>
            <w:r>
              <w:rPr>
                <w:rStyle w:val="PageNumber"/>
                <w:b/>
              </w:rPr>
              <w:t>prove</w:t>
            </w:r>
            <w:r>
              <w:rPr>
                <w:rStyle w:val="PageNumber"/>
              </w:rPr>
              <w:t xml:space="preserve"> that they would not have consented to treatment if he/she had been adequately informed</w:t>
            </w:r>
          </w:p>
          <w:p w:rsidR="006979F9" w:rsidRDefault="006979F9" w:rsidP="006979F9">
            <w:pPr>
              <w:pStyle w:val="ListParagraph"/>
              <w:numPr>
                <w:ilvl w:val="0"/>
                <w:numId w:val="65"/>
              </w:numPr>
              <w:rPr>
                <w:rStyle w:val="PageNumber"/>
              </w:rPr>
            </w:pPr>
            <w:r>
              <w:rPr>
                <w:rStyle w:val="PageNumber"/>
              </w:rPr>
              <w:t>Reasonable Patient Standard:</w:t>
            </w:r>
          </w:p>
          <w:p w:rsidR="006979F9" w:rsidRDefault="006979F9" w:rsidP="006979F9">
            <w:pPr>
              <w:pStyle w:val="ListParagraph"/>
              <w:numPr>
                <w:ilvl w:val="1"/>
                <w:numId w:val="65"/>
              </w:numPr>
              <w:rPr>
                <w:rStyle w:val="PageNumber"/>
              </w:rPr>
            </w:pPr>
            <w:r>
              <w:rPr>
                <w:rStyle w:val="PageNumber"/>
              </w:rPr>
              <w:t>Physician should disclose if reasonable patient would want information</w:t>
            </w:r>
          </w:p>
          <w:p w:rsidR="006979F9" w:rsidRDefault="006979F9" w:rsidP="006979F9">
            <w:pPr>
              <w:pStyle w:val="ListParagraph"/>
              <w:numPr>
                <w:ilvl w:val="1"/>
                <w:numId w:val="65"/>
              </w:numPr>
              <w:rPr>
                <w:rStyle w:val="PageNumber"/>
              </w:rPr>
            </w:pPr>
            <w:r>
              <w:rPr>
                <w:rStyle w:val="PageNumber"/>
              </w:rPr>
              <w:t>Expert testimony not required, jury can decide this based on reasonable patient</w:t>
            </w:r>
          </w:p>
          <w:p w:rsidR="006979F9" w:rsidRDefault="006979F9" w:rsidP="006979F9">
            <w:pPr>
              <w:pStyle w:val="ListParagraph"/>
              <w:numPr>
                <w:ilvl w:val="1"/>
                <w:numId w:val="65"/>
              </w:numPr>
              <w:rPr>
                <w:rStyle w:val="PageNumber"/>
              </w:rPr>
            </w:pPr>
            <w:r>
              <w:rPr>
                <w:rStyle w:val="PageNumber"/>
              </w:rPr>
              <w:t>No responsibility of knowing patient’s unique/unusual interests or concerns, unless physician is aware of the unusual concerns or special interests before hand</w:t>
            </w:r>
          </w:p>
          <w:p w:rsidR="006979F9" w:rsidRDefault="006979F9" w:rsidP="006979F9">
            <w:pPr>
              <w:pStyle w:val="ListParagraph"/>
              <w:numPr>
                <w:ilvl w:val="0"/>
                <w:numId w:val="65"/>
              </w:numPr>
              <w:rPr>
                <w:rStyle w:val="PageNumber"/>
              </w:rPr>
            </w:pPr>
            <w:r>
              <w:rPr>
                <w:rStyle w:val="PageNumber"/>
              </w:rPr>
              <w:t>Reasonable Physician Standard</w:t>
            </w:r>
          </w:p>
          <w:p w:rsidR="006979F9" w:rsidRDefault="006979F9" w:rsidP="006979F9">
            <w:pPr>
              <w:pStyle w:val="ListParagraph"/>
              <w:numPr>
                <w:ilvl w:val="1"/>
                <w:numId w:val="65"/>
              </w:numPr>
              <w:rPr>
                <w:rStyle w:val="PageNumber"/>
              </w:rPr>
            </w:pPr>
            <w:r>
              <w:rPr>
                <w:rStyle w:val="PageNumber"/>
              </w:rPr>
              <w:t xml:space="preserve">Similar to malpractice standard. Must comply w/ medical profession standard. </w:t>
            </w:r>
          </w:p>
          <w:p w:rsidR="006979F9" w:rsidRDefault="006979F9" w:rsidP="006979F9">
            <w:pPr>
              <w:pStyle w:val="ListParagraph"/>
              <w:numPr>
                <w:ilvl w:val="1"/>
                <w:numId w:val="65"/>
              </w:numPr>
              <w:rPr>
                <w:rStyle w:val="PageNumber"/>
              </w:rPr>
            </w:pPr>
            <w:r>
              <w:rPr>
                <w:rStyle w:val="PageNumber"/>
              </w:rPr>
              <w:t>Expert testimony is required to determine applicable standard of disclosure.</w:t>
            </w:r>
          </w:p>
          <w:p w:rsidR="006979F9" w:rsidRDefault="006979F9" w:rsidP="006979F9">
            <w:pPr>
              <w:pStyle w:val="ListParagraph"/>
              <w:numPr>
                <w:ilvl w:val="0"/>
                <w:numId w:val="65"/>
              </w:numPr>
              <w:rPr>
                <w:rStyle w:val="PageNumber"/>
              </w:rPr>
            </w:pPr>
            <w:r>
              <w:rPr>
                <w:rStyle w:val="PageNumber"/>
              </w:rPr>
              <w:t>Two standards have generally become the same. Doctors give info patient’s want</w:t>
            </w:r>
          </w:p>
          <w:p w:rsidR="006979F9" w:rsidRDefault="006979F9" w:rsidP="006979F9">
            <w:pPr>
              <w:pStyle w:val="ListParagraph"/>
              <w:numPr>
                <w:ilvl w:val="1"/>
                <w:numId w:val="65"/>
              </w:numPr>
              <w:rPr>
                <w:rStyle w:val="PageNumber"/>
              </w:rPr>
            </w:pPr>
            <w:r>
              <w:rPr>
                <w:rStyle w:val="PageNumber"/>
              </w:rPr>
              <w:t>Difference is only btwn requirement of expert testimony</w:t>
            </w:r>
          </w:p>
          <w:p w:rsidR="0016777E" w:rsidRPr="006979F9" w:rsidRDefault="006979F9" w:rsidP="006979F9">
            <w:pPr>
              <w:pStyle w:val="ListParagraph"/>
              <w:numPr>
                <w:ilvl w:val="1"/>
                <w:numId w:val="65"/>
              </w:numPr>
              <w:rPr>
                <w:rStyle w:val="PageNumber"/>
              </w:rPr>
            </w:pPr>
            <w:r>
              <w:rPr>
                <w:rStyle w:val="PageNumber"/>
              </w:rPr>
              <w:t>And sometimes liability is less in physician standard b/c respectable-minority rule</w:t>
            </w:r>
          </w:p>
        </w:tc>
      </w:tr>
    </w:tbl>
    <w:p w:rsidR="00E94BCD" w:rsidRDefault="000673D0" w:rsidP="000673D0">
      <w:pPr>
        <w:pStyle w:val="Table2"/>
        <w:rPr>
          <w:lang w:eastAsia="en-US"/>
        </w:rPr>
      </w:pPr>
      <w:bookmarkStart w:id="36" w:name="_Toc311118643"/>
      <w:r>
        <w:rPr>
          <w:lang w:eastAsia="en-US"/>
        </w:rPr>
        <w:t xml:space="preserve">Warnings in </w:t>
      </w:r>
      <w:r w:rsidR="00582A6D">
        <w:rPr>
          <w:lang w:eastAsia="en-US"/>
        </w:rPr>
        <w:t>Products Liability</w:t>
      </w:r>
      <w:bookmarkEnd w:id="36"/>
      <w:r w:rsidR="00582A6D">
        <w:rPr>
          <w:lang w:eastAsia="en-US"/>
        </w:rPr>
        <w:t xml:space="preserve"> </w:t>
      </w:r>
    </w:p>
    <w:p w:rsidR="00582A6D" w:rsidRDefault="00582A6D" w:rsidP="00E94BCD">
      <w:pPr>
        <w:pStyle w:val="Table2"/>
        <w:numPr>
          <w:ilvl w:val="0"/>
          <w:numId w:val="0"/>
        </w:numPr>
        <w:ind w:left="720" w:hanging="360"/>
        <w:rPr>
          <w:lang w:eastAsia="en-US"/>
        </w:rPr>
      </w:pPr>
    </w:p>
    <w:tbl>
      <w:tblPr>
        <w:tblStyle w:val="TableGrid"/>
        <w:tblW w:w="0" w:type="auto"/>
        <w:tblLook w:val="04A0"/>
      </w:tblPr>
      <w:tblGrid>
        <w:gridCol w:w="9576"/>
      </w:tblGrid>
      <w:tr w:rsidR="00582A6D" w:rsidRPr="00582A6D">
        <w:tc>
          <w:tcPr>
            <w:tcW w:w="9576" w:type="dxa"/>
          </w:tcPr>
          <w:p w:rsidR="004C3F7A" w:rsidRDefault="00E94BCD" w:rsidP="00582A6D">
            <w:pPr>
              <w:rPr>
                <w:lang w:eastAsia="en-US"/>
              </w:rPr>
            </w:pPr>
            <w:r>
              <w:rPr>
                <w:lang w:eastAsia="en-US"/>
              </w:rPr>
              <w:t>Warning law attempts to transfer risk-utility information to the purchaser of a product so they can decide whether the risks are worth the utility of the product.</w:t>
            </w:r>
          </w:p>
          <w:p w:rsidR="004C3F7A" w:rsidRDefault="004C3F7A" w:rsidP="004C3F7A">
            <w:pPr>
              <w:pStyle w:val="ListParagraph"/>
              <w:numPr>
                <w:ilvl w:val="0"/>
                <w:numId w:val="66"/>
              </w:numPr>
              <w:rPr>
                <w:lang w:eastAsia="en-US"/>
              </w:rPr>
            </w:pPr>
            <w:r>
              <w:rPr>
                <w:lang w:eastAsia="en-US"/>
              </w:rPr>
              <w:t>Some products have unavoidable risk, tort law should not impose liability on manufacturer if adequate warning of risks has been given. Purchaser bears risk of injury.</w:t>
            </w:r>
          </w:p>
          <w:p w:rsidR="004C3F7A" w:rsidRDefault="004C3F7A" w:rsidP="004C3F7A">
            <w:pPr>
              <w:ind w:left="360"/>
              <w:rPr>
                <w:lang w:eastAsia="en-US"/>
              </w:rPr>
            </w:pPr>
          </w:p>
          <w:p w:rsidR="004C3F7A" w:rsidRPr="004C3F7A" w:rsidRDefault="004C3F7A" w:rsidP="004C3F7A">
            <w:pPr>
              <w:rPr>
                <w:lang w:eastAsia="en-US"/>
              </w:rPr>
            </w:pPr>
            <w:r>
              <w:rPr>
                <w:lang w:eastAsia="en-US"/>
              </w:rPr>
              <w:t xml:space="preserve">Standard is </w:t>
            </w:r>
            <w:r>
              <w:rPr>
                <w:b/>
                <w:lang w:eastAsia="en-US"/>
              </w:rPr>
              <w:t xml:space="preserve">Adequate Warning of Foreseeable Risks – </w:t>
            </w:r>
            <w:r>
              <w:rPr>
                <w:lang w:eastAsia="en-US"/>
              </w:rPr>
              <w:t>Juries decide adequacy.</w:t>
            </w:r>
          </w:p>
          <w:p w:rsidR="004C3F7A" w:rsidRDefault="004C3F7A" w:rsidP="004C3F7A">
            <w:pPr>
              <w:pStyle w:val="ListParagraph"/>
              <w:numPr>
                <w:ilvl w:val="0"/>
                <w:numId w:val="66"/>
              </w:numPr>
              <w:rPr>
                <w:lang w:eastAsia="en-US"/>
              </w:rPr>
            </w:pPr>
            <w:r>
              <w:rPr>
                <w:lang w:eastAsia="en-US"/>
              </w:rPr>
              <w:t xml:space="preserve">Complete information is impossible to give and is not truly ‘strict’ </w:t>
            </w:r>
          </w:p>
          <w:p w:rsidR="004C3F7A" w:rsidRDefault="004C3F7A" w:rsidP="004C3F7A">
            <w:pPr>
              <w:pStyle w:val="ListParagraph"/>
              <w:numPr>
                <w:ilvl w:val="0"/>
                <w:numId w:val="66"/>
              </w:numPr>
              <w:rPr>
                <w:lang w:eastAsia="en-US"/>
              </w:rPr>
            </w:pPr>
            <w:r>
              <w:rPr>
                <w:lang w:eastAsia="en-US"/>
              </w:rPr>
              <w:t>Takes into account:</w:t>
            </w:r>
          </w:p>
          <w:p w:rsidR="004C3F7A" w:rsidRDefault="004C3F7A" w:rsidP="004C3F7A">
            <w:pPr>
              <w:pStyle w:val="ListParagraph"/>
              <w:numPr>
                <w:ilvl w:val="1"/>
                <w:numId w:val="66"/>
              </w:numPr>
              <w:rPr>
                <w:lang w:eastAsia="en-US"/>
              </w:rPr>
            </w:pPr>
            <w:r>
              <w:rPr>
                <w:lang w:eastAsia="en-US"/>
              </w:rPr>
              <w:t>Feasibility</w:t>
            </w:r>
          </w:p>
          <w:p w:rsidR="004C3F7A" w:rsidRDefault="004C3F7A" w:rsidP="004C3F7A">
            <w:pPr>
              <w:pStyle w:val="ListParagraph"/>
              <w:numPr>
                <w:ilvl w:val="1"/>
                <w:numId w:val="66"/>
              </w:numPr>
              <w:rPr>
                <w:lang w:eastAsia="en-US"/>
              </w:rPr>
            </w:pPr>
            <w:r>
              <w:rPr>
                <w:lang w:eastAsia="en-US"/>
              </w:rPr>
              <w:t>Costs of providing warning</w:t>
            </w:r>
          </w:p>
          <w:p w:rsidR="004C3F7A" w:rsidRDefault="004C3F7A" w:rsidP="004C3F7A">
            <w:pPr>
              <w:pStyle w:val="ListParagraph"/>
              <w:numPr>
                <w:ilvl w:val="1"/>
                <w:numId w:val="66"/>
              </w:numPr>
              <w:rPr>
                <w:lang w:eastAsia="en-US"/>
              </w:rPr>
            </w:pPr>
            <w:r>
              <w:rPr>
                <w:lang w:eastAsia="en-US"/>
              </w:rPr>
              <w:t>Kind of information purchasers want/need</w:t>
            </w:r>
          </w:p>
          <w:p w:rsidR="004C3F7A" w:rsidRDefault="004C3F7A" w:rsidP="004C3F7A">
            <w:pPr>
              <w:pStyle w:val="ListParagraph"/>
              <w:numPr>
                <w:ilvl w:val="0"/>
                <w:numId w:val="66"/>
              </w:numPr>
              <w:rPr>
                <w:lang w:eastAsia="en-US"/>
              </w:rPr>
            </w:pPr>
            <w:r>
              <w:rPr>
                <w:b/>
                <w:lang w:eastAsia="en-US"/>
              </w:rPr>
              <w:t>Label Clutter</w:t>
            </w:r>
            <w:r>
              <w:rPr>
                <w:lang w:eastAsia="en-US"/>
              </w:rPr>
              <w:t xml:space="preserve"> - Diminishing returns from providing more info, harder to read and digest</w:t>
            </w:r>
          </w:p>
          <w:p w:rsidR="004C3F7A" w:rsidRDefault="004C3F7A" w:rsidP="004C3F7A">
            <w:pPr>
              <w:pStyle w:val="ListParagraph"/>
              <w:numPr>
                <w:ilvl w:val="0"/>
                <w:numId w:val="66"/>
              </w:numPr>
              <w:rPr>
                <w:lang w:eastAsia="en-US"/>
              </w:rPr>
            </w:pPr>
            <w:r>
              <w:rPr>
                <w:lang w:eastAsia="en-US"/>
              </w:rPr>
              <w:t xml:space="preserve">Hard to prove causation </w:t>
            </w:r>
            <w:r>
              <w:rPr>
                <w:lang w:eastAsia="en-US"/>
              </w:rPr>
              <w:sym w:font="Wingdings" w:char="F0E0"/>
            </w:r>
            <w:r>
              <w:rPr>
                <w:lang w:eastAsia="en-US"/>
              </w:rPr>
              <w:t xml:space="preserve"> Must prove PL would not have used product if given warning.</w:t>
            </w:r>
          </w:p>
          <w:p w:rsidR="004C3F7A" w:rsidRDefault="004C3F7A" w:rsidP="004C3F7A">
            <w:pPr>
              <w:pStyle w:val="ListParagraph"/>
              <w:numPr>
                <w:ilvl w:val="1"/>
                <w:numId w:val="66"/>
              </w:numPr>
              <w:rPr>
                <w:lang w:eastAsia="en-US"/>
              </w:rPr>
            </w:pPr>
            <w:r w:rsidRPr="004C3F7A">
              <w:rPr>
                <w:b/>
                <w:lang w:eastAsia="en-US"/>
              </w:rPr>
              <w:t>Heeding presumption</w:t>
            </w:r>
            <w:r>
              <w:rPr>
                <w:lang w:eastAsia="en-US"/>
              </w:rPr>
              <w:t xml:space="preserve"> – PL is assumed would have heeded adequate warning if given and not used product, but this is probably untrue in real life…</w:t>
            </w:r>
          </w:p>
          <w:p w:rsidR="004C3F7A" w:rsidRDefault="004C3F7A" w:rsidP="004C3F7A">
            <w:pPr>
              <w:pStyle w:val="ListParagraph"/>
              <w:numPr>
                <w:ilvl w:val="0"/>
                <w:numId w:val="66"/>
              </w:numPr>
              <w:rPr>
                <w:lang w:eastAsia="en-US"/>
              </w:rPr>
            </w:pPr>
            <w:r>
              <w:rPr>
                <w:lang w:eastAsia="en-US"/>
              </w:rPr>
              <w:t>Some risks are so obvious, that no warning is required, and PL still bears the risk.</w:t>
            </w:r>
          </w:p>
          <w:p w:rsidR="004C3F7A" w:rsidRDefault="004C3F7A" w:rsidP="004C3F7A">
            <w:pPr>
              <w:rPr>
                <w:lang w:eastAsia="en-US"/>
              </w:rPr>
            </w:pPr>
          </w:p>
          <w:p w:rsidR="004C3F7A" w:rsidRDefault="004C3F7A" w:rsidP="004C3F7A">
            <w:pPr>
              <w:rPr>
                <w:lang w:eastAsia="en-US"/>
              </w:rPr>
            </w:pPr>
            <w:r>
              <w:rPr>
                <w:lang w:eastAsia="en-US"/>
              </w:rPr>
              <w:t>If a reasonable alternative design can eliminate defect, then warning of risks does not protect from liability.</w:t>
            </w:r>
          </w:p>
          <w:p w:rsidR="004C3F7A" w:rsidRDefault="004C3F7A" w:rsidP="004C3F7A">
            <w:pPr>
              <w:rPr>
                <w:lang w:eastAsia="en-US"/>
              </w:rPr>
            </w:pPr>
          </w:p>
          <w:p w:rsidR="004C3F7A" w:rsidRDefault="004C3F7A" w:rsidP="004C3F7A">
            <w:pPr>
              <w:rPr>
                <w:lang w:eastAsia="en-US"/>
              </w:rPr>
            </w:pPr>
            <w:r>
              <w:rPr>
                <w:lang w:eastAsia="en-US"/>
              </w:rPr>
              <w:t>There is no reasonable alternative, but what if the product is still dangerous even after warning?</w:t>
            </w:r>
          </w:p>
          <w:p w:rsidR="004C3F7A" w:rsidRDefault="004C3F7A" w:rsidP="004C3F7A">
            <w:pPr>
              <w:pStyle w:val="ListParagraph"/>
              <w:numPr>
                <w:ilvl w:val="0"/>
                <w:numId w:val="67"/>
              </w:numPr>
              <w:rPr>
                <w:lang w:eastAsia="en-US"/>
              </w:rPr>
            </w:pPr>
            <w:r>
              <w:rPr>
                <w:lang w:eastAsia="en-US"/>
              </w:rPr>
              <w:t>Tension in the law between whether to allow a jury to find that some products are too dangerous to be on the market at all, even when risks are known and understood.</w:t>
            </w:r>
          </w:p>
          <w:p w:rsidR="00582A6D" w:rsidRPr="004C3F7A" w:rsidRDefault="004C3F7A" w:rsidP="004C3F7A">
            <w:pPr>
              <w:pStyle w:val="ListParagraph"/>
              <w:numPr>
                <w:ilvl w:val="0"/>
                <w:numId w:val="67"/>
              </w:numPr>
              <w:rPr>
                <w:lang w:eastAsia="en-US"/>
              </w:rPr>
            </w:pPr>
            <w:r>
              <w:rPr>
                <w:lang w:eastAsia="en-US"/>
              </w:rPr>
              <w:t>Must balance btwn consumer sovereignty and protection/safety</w:t>
            </w:r>
          </w:p>
        </w:tc>
      </w:tr>
    </w:tbl>
    <w:p w:rsidR="004C3F7A" w:rsidRDefault="004C3F7A" w:rsidP="00814C09"/>
    <w:p w:rsidR="004B6C94" w:rsidRDefault="004C3F7A" w:rsidP="004B6C94">
      <w:r w:rsidRPr="004C3F7A">
        <w:rPr>
          <w:u w:val="single"/>
        </w:rPr>
        <w:t>Hood v. Ryobi</w:t>
      </w:r>
      <w:r>
        <w:rPr>
          <w:i/>
        </w:rPr>
        <w:t xml:space="preserve"> </w:t>
      </w:r>
      <w:r>
        <w:t>(1999) (PL uses a saw that comes with detachable blade guards. Lots of warnings on blad</w:t>
      </w:r>
      <w:r w:rsidR="004B6C94">
        <w:t>e to not use the saw w/out guards. But PL removed guards and then cut off his thumb.)</w:t>
      </w:r>
    </w:p>
    <w:p w:rsidR="004B6C94" w:rsidRDefault="004B6C94" w:rsidP="004B6C94">
      <w:pPr>
        <w:pStyle w:val="ListParagraph"/>
        <w:numPr>
          <w:ilvl w:val="0"/>
          <w:numId w:val="68"/>
        </w:numPr>
      </w:pPr>
      <w:r w:rsidRPr="004B6C94">
        <w:rPr>
          <w:b/>
        </w:rPr>
        <w:t>PL argument</w:t>
      </w:r>
      <w:r>
        <w:t xml:space="preserve">: reasonable person expects are particular type of injury, cutting yourself on blade, don’t expect the blade to fly off the spindle. </w:t>
      </w:r>
    </w:p>
    <w:p w:rsidR="004B6C94" w:rsidRDefault="004B6C94" w:rsidP="004B6C94">
      <w:pPr>
        <w:pStyle w:val="ListParagraph"/>
        <w:numPr>
          <w:ilvl w:val="1"/>
          <w:numId w:val="68"/>
        </w:numPr>
      </w:pPr>
      <w:r>
        <w:t>Burden would be low to add one more warning or replace repetitive warning</w:t>
      </w:r>
    </w:p>
    <w:p w:rsidR="004B6C94" w:rsidRDefault="004B6C94" w:rsidP="004B6C94">
      <w:pPr>
        <w:pStyle w:val="ListParagraph"/>
        <w:numPr>
          <w:ilvl w:val="0"/>
          <w:numId w:val="68"/>
        </w:numPr>
      </w:pPr>
      <w:r>
        <w:t>Court holds no need to contain a specific description of what harms could occur if product is miscued and that warnings of serious injury were sufficient.</w:t>
      </w:r>
    </w:p>
    <w:p w:rsidR="004B6C94" w:rsidRDefault="004B6C94" w:rsidP="004B6C94">
      <w:pPr>
        <w:pStyle w:val="ListParagraph"/>
        <w:numPr>
          <w:ilvl w:val="0"/>
          <w:numId w:val="68"/>
        </w:numPr>
      </w:pPr>
      <w:r>
        <w:t xml:space="preserve">Product was not defective even if the blade came off the spindle. </w:t>
      </w:r>
    </w:p>
    <w:p w:rsidR="004B6C94" w:rsidRDefault="004B6C94" w:rsidP="004B6C94">
      <w:pPr>
        <w:pStyle w:val="ListParagraph"/>
        <w:numPr>
          <w:ilvl w:val="0"/>
          <w:numId w:val="68"/>
        </w:numPr>
      </w:pPr>
      <w:r>
        <w:t>PL injuries were result of alteration of the tool, manufacturer is not liable for intervening alternations of the product that was superseding cause of injury.</w:t>
      </w:r>
    </w:p>
    <w:p w:rsidR="004B6C94" w:rsidRDefault="004B6C94" w:rsidP="004B6C94">
      <w:pPr>
        <w:pStyle w:val="ListParagraph"/>
        <w:numPr>
          <w:ilvl w:val="0"/>
          <w:numId w:val="68"/>
        </w:numPr>
      </w:pPr>
      <w:r>
        <w:t>Court weights cost of requiring more warning or more detailed warning</w:t>
      </w:r>
    </w:p>
    <w:p w:rsidR="004B6C94" w:rsidRDefault="004B6C94" w:rsidP="004B6C94">
      <w:pPr>
        <w:pStyle w:val="ListParagraph"/>
        <w:numPr>
          <w:ilvl w:val="1"/>
          <w:numId w:val="68"/>
        </w:numPr>
      </w:pPr>
      <w:r>
        <w:t>Cost is not minimal – price of printing fees for all products alone is large</w:t>
      </w:r>
    </w:p>
    <w:p w:rsidR="004C3F7A" w:rsidRPr="004B6C94" w:rsidRDefault="004B6C94" w:rsidP="004B6C94">
      <w:pPr>
        <w:pStyle w:val="ListParagraph"/>
        <w:numPr>
          <w:ilvl w:val="1"/>
          <w:numId w:val="68"/>
        </w:numPr>
      </w:pPr>
      <w:r>
        <w:t>Societal danger of label clutter could undermine effectiveness of warnings</w:t>
      </w:r>
    </w:p>
    <w:p w:rsidR="004C3F7A" w:rsidRDefault="004C3F7A" w:rsidP="004C3F7A">
      <w:pPr>
        <w:pStyle w:val="NormalWeb"/>
        <w:spacing w:beforeLines="0" w:afterLines="0"/>
        <w:rPr>
          <w:rFonts w:ascii="Calibri" w:hAnsi="Calibri"/>
          <w:sz w:val="22"/>
          <w:szCs w:val="22"/>
        </w:rPr>
      </w:pPr>
    </w:p>
    <w:p w:rsidR="004C3F7A" w:rsidRPr="004C3F7A" w:rsidRDefault="004C3F7A" w:rsidP="004B6C94">
      <w:pPr>
        <w:rPr>
          <w:rFonts w:ascii="Calibri" w:hAnsi="Calibri"/>
          <w:sz w:val="22"/>
          <w:szCs w:val="22"/>
          <w:lang w:eastAsia="en-US"/>
        </w:rPr>
      </w:pPr>
    </w:p>
    <w:p w:rsidR="00704276" w:rsidRDefault="00704276">
      <w:pPr>
        <w:rPr>
          <w:i/>
          <w:u w:val="single"/>
        </w:rPr>
      </w:pPr>
    </w:p>
    <w:p w:rsidR="003D3EA9" w:rsidRDefault="003D3EA9">
      <w:pPr>
        <w:rPr>
          <w:b/>
          <w:sz w:val="28"/>
          <w:u w:val="single"/>
        </w:rPr>
      </w:pPr>
    </w:p>
    <w:p w:rsidR="003D3EA9" w:rsidRDefault="003D3EA9">
      <w:pPr>
        <w:rPr>
          <w:b/>
          <w:sz w:val="28"/>
          <w:u w:val="single"/>
        </w:rPr>
      </w:pPr>
    </w:p>
    <w:p w:rsidR="003D3EA9" w:rsidRDefault="003D3EA9">
      <w:pPr>
        <w:rPr>
          <w:b/>
          <w:sz w:val="28"/>
          <w:u w:val="single"/>
        </w:rPr>
      </w:pPr>
    </w:p>
    <w:p w:rsidR="00704276" w:rsidRDefault="00704276" w:rsidP="000673D0">
      <w:pPr>
        <w:pStyle w:val="Table2"/>
      </w:pPr>
      <w:bookmarkStart w:id="37" w:name="_Toc311118644"/>
      <w:r>
        <w:t>Statutes and Federal Pre-emption</w:t>
      </w:r>
      <w:bookmarkEnd w:id="37"/>
      <w:r>
        <w:t xml:space="preserve"> </w:t>
      </w:r>
    </w:p>
    <w:p w:rsidR="00704276" w:rsidRDefault="00704276" w:rsidP="00704276">
      <w:pPr>
        <w:pStyle w:val="Table2"/>
        <w:numPr>
          <w:ilvl w:val="0"/>
          <w:numId w:val="0"/>
        </w:numPr>
        <w:ind w:left="720"/>
      </w:pPr>
    </w:p>
    <w:tbl>
      <w:tblPr>
        <w:tblStyle w:val="TableGrid"/>
        <w:tblW w:w="0" w:type="auto"/>
        <w:tblLook w:val="04A0"/>
      </w:tblPr>
      <w:tblGrid>
        <w:gridCol w:w="9576"/>
      </w:tblGrid>
      <w:tr w:rsidR="00704276" w:rsidRPr="00704276">
        <w:tc>
          <w:tcPr>
            <w:tcW w:w="9576" w:type="dxa"/>
          </w:tcPr>
          <w:p w:rsidR="00704276" w:rsidRPr="00704276" w:rsidRDefault="00704276" w:rsidP="00704276">
            <w:pPr>
              <w:rPr>
                <w:b/>
              </w:rPr>
            </w:pPr>
            <w:r>
              <w:rPr>
                <w:b/>
              </w:rPr>
              <w:t>Statutes and Common Law</w:t>
            </w:r>
          </w:p>
          <w:p w:rsidR="00704276" w:rsidRDefault="00704276" w:rsidP="00704276">
            <w:pPr>
              <w:pStyle w:val="ListParagraph"/>
              <w:numPr>
                <w:ilvl w:val="0"/>
                <w:numId w:val="69"/>
              </w:numPr>
            </w:pPr>
            <w:r>
              <w:t>Common law can borrow from statutes: Negligence per se</w:t>
            </w:r>
          </w:p>
          <w:p w:rsidR="00704276" w:rsidRDefault="00704276" w:rsidP="00704276">
            <w:pPr>
              <w:pStyle w:val="ListParagraph"/>
              <w:numPr>
                <w:ilvl w:val="0"/>
                <w:numId w:val="69"/>
              </w:numPr>
            </w:pPr>
            <w:r>
              <w:t>Statutes can borrow from Common Law (Clean Water Act uses negligence, gross negligence)</w:t>
            </w:r>
          </w:p>
          <w:p w:rsidR="003D3EA9" w:rsidRDefault="00704276" w:rsidP="003D3EA9">
            <w:pPr>
              <w:pStyle w:val="ListParagraph"/>
              <w:numPr>
                <w:ilvl w:val="0"/>
                <w:numId w:val="69"/>
              </w:numPr>
            </w:pPr>
            <w:r>
              <w:t xml:space="preserve">Statutes can create tort liability (implied in Cuyler) </w:t>
            </w:r>
            <w:r>
              <w:sym w:font="Wingdings" w:char="F0E0"/>
            </w:r>
            <w:r>
              <w:t xml:space="preserve"> statute can say you must pay damages for a violation</w:t>
            </w:r>
          </w:p>
          <w:p w:rsidR="003D3EA9" w:rsidRDefault="003D3EA9" w:rsidP="003D3EA9"/>
          <w:p w:rsidR="003D3EA9" w:rsidRDefault="003D3EA9" w:rsidP="003D3EA9">
            <w:pPr>
              <w:rPr>
                <w:b/>
              </w:rPr>
            </w:pPr>
            <w:r>
              <w:rPr>
                <w:b/>
              </w:rPr>
              <w:t>Federal Pre-emption</w:t>
            </w:r>
          </w:p>
          <w:p w:rsidR="00537810" w:rsidRPr="003D3EA9" w:rsidRDefault="003D3EA9" w:rsidP="003D3EA9">
            <w:pPr>
              <w:pStyle w:val="ListParagraph"/>
              <w:numPr>
                <w:ilvl w:val="0"/>
                <w:numId w:val="72"/>
              </w:numPr>
              <w:rPr>
                <w:b/>
              </w:rPr>
            </w:pPr>
            <w:r>
              <w:t>Presumption: federal law DOES NOT crowd out state tort law</w:t>
            </w:r>
          </w:p>
          <w:p w:rsidR="00537810" w:rsidRDefault="00537810" w:rsidP="003D3EA9">
            <w:r>
              <w:t xml:space="preserve">A statute can eliminate tort liability </w:t>
            </w:r>
          </w:p>
          <w:p w:rsidR="00537810" w:rsidRDefault="00537810" w:rsidP="003D3EA9">
            <w:pPr>
              <w:pStyle w:val="ListParagraph"/>
              <w:numPr>
                <w:ilvl w:val="0"/>
                <w:numId w:val="69"/>
              </w:numPr>
            </w:pPr>
            <w:r w:rsidRPr="003D3EA9">
              <w:rPr>
                <w:b/>
              </w:rPr>
              <w:t>Express</w:t>
            </w:r>
            <w:r>
              <w:t>: statute can expressly say tort law/state law has been pre-empted</w:t>
            </w:r>
          </w:p>
          <w:p w:rsidR="00537810" w:rsidRDefault="00537810" w:rsidP="003D3EA9">
            <w:pPr>
              <w:pStyle w:val="ListParagraph"/>
              <w:numPr>
                <w:ilvl w:val="1"/>
                <w:numId w:val="69"/>
              </w:numPr>
            </w:pPr>
            <w:r>
              <w:t>CA statute</w:t>
            </w:r>
            <w:r w:rsidR="004A62BC">
              <w:t>,</w:t>
            </w:r>
            <w:r>
              <w:t xml:space="preserve"> </w:t>
            </w:r>
            <w:r w:rsidR="004A62BC">
              <w:t>overturning</w:t>
            </w:r>
            <w:r>
              <w:t xml:space="preserve"> Tarasoff</w:t>
            </w:r>
            <w:r w:rsidR="004A62BC">
              <w:t>,</w:t>
            </w:r>
            <w:r>
              <w:t xml:space="preserve"> overruled tort liability </w:t>
            </w:r>
          </w:p>
          <w:p w:rsidR="00537810" w:rsidRDefault="00537810" w:rsidP="003D3EA9">
            <w:pPr>
              <w:pStyle w:val="ListParagraph"/>
              <w:numPr>
                <w:ilvl w:val="0"/>
                <w:numId w:val="69"/>
              </w:numPr>
            </w:pPr>
            <w:r w:rsidRPr="003D3EA9">
              <w:rPr>
                <w:b/>
              </w:rPr>
              <w:t>Implied</w:t>
            </w:r>
          </w:p>
          <w:p w:rsidR="00537810" w:rsidRDefault="00537810" w:rsidP="003D3EA9">
            <w:pPr>
              <w:pStyle w:val="ListParagraph"/>
              <w:numPr>
                <w:ilvl w:val="1"/>
                <w:numId w:val="69"/>
              </w:numPr>
            </w:pPr>
            <w:r w:rsidRPr="003D3EA9">
              <w:rPr>
                <w:b/>
              </w:rPr>
              <w:t>Field</w:t>
            </w:r>
            <w:r>
              <w:t>: Congress wants to take over all regulation in this particular area</w:t>
            </w:r>
            <w:r w:rsidR="003D3EA9">
              <w:t xml:space="preserve">/field </w:t>
            </w:r>
            <w:r w:rsidR="003D3EA9">
              <w:sym w:font="Wingdings" w:char="F0E0"/>
            </w:r>
            <w:r w:rsidR="003D3EA9">
              <w:t xml:space="preserve"> crowds out ALL other regulations in the field (courts are reluctant to find this)</w:t>
            </w:r>
          </w:p>
          <w:p w:rsidR="003D3EA9" w:rsidRDefault="00537810" w:rsidP="003D3EA9">
            <w:pPr>
              <w:pStyle w:val="ListParagraph"/>
              <w:numPr>
                <w:ilvl w:val="1"/>
                <w:numId w:val="69"/>
              </w:numPr>
            </w:pPr>
            <w:r w:rsidRPr="003D3EA9">
              <w:rPr>
                <w:b/>
              </w:rPr>
              <w:t>Conflict</w:t>
            </w:r>
            <w:r>
              <w:t>: State tort law conflicts or makes it hard to adhere to fed</w:t>
            </w:r>
            <w:r w:rsidR="003D3EA9">
              <w:t xml:space="preserve"> law. </w:t>
            </w:r>
          </w:p>
          <w:p w:rsidR="00704276" w:rsidRPr="00704276" w:rsidRDefault="003D3EA9" w:rsidP="003D3EA9">
            <w:r>
              <w:t xml:space="preserve">If there is an </w:t>
            </w:r>
            <w:r w:rsidRPr="003D3EA9">
              <w:rPr>
                <w:b/>
              </w:rPr>
              <w:t xml:space="preserve">express pre-emption clause </w:t>
            </w:r>
            <w:r>
              <w:t xml:space="preserve">that overrides state law that is different or in addition to the statute, it does NOT override state laws that are the same or </w:t>
            </w:r>
            <w:r w:rsidRPr="003D3EA9">
              <w:rPr>
                <w:b/>
              </w:rPr>
              <w:t>parallel</w:t>
            </w:r>
            <w:r>
              <w:t xml:space="preserve"> to the federal law.</w:t>
            </w:r>
          </w:p>
        </w:tc>
      </w:tr>
    </w:tbl>
    <w:p w:rsidR="004A62BC" w:rsidRDefault="004A62BC" w:rsidP="00704276">
      <w:pPr>
        <w:pStyle w:val="Table2"/>
        <w:numPr>
          <w:ilvl w:val="0"/>
          <w:numId w:val="0"/>
        </w:numPr>
        <w:rPr>
          <w:b w:val="0"/>
        </w:rPr>
      </w:pPr>
    </w:p>
    <w:p w:rsidR="009A3DA9" w:rsidRDefault="004A62BC" w:rsidP="004A62BC">
      <w:r w:rsidRPr="00C23664">
        <w:rPr>
          <w:u w:val="single"/>
        </w:rPr>
        <w:t>Stengel v. Metronic (2013)</w:t>
      </w:r>
      <w:r w:rsidR="009A3DA9">
        <w:t xml:space="preserve"> (Stengel used a drug pump to deliver drugs to spinal cord, but defect led to paralysis. PL sued in AZ state, alleging failure to warn of risks. Alleged that Medtronic was aware of defect after approval and should have reported to FDA immediately.)</w:t>
      </w:r>
    </w:p>
    <w:p w:rsidR="009A3DA9" w:rsidRDefault="009A3DA9" w:rsidP="009A3DA9">
      <w:pPr>
        <w:pStyle w:val="ListParagraph"/>
        <w:numPr>
          <w:ilvl w:val="0"/>
          <w:numId w:val="71"/>
        </w:numPr>
      </w:pPr>
      <w:r w:rsidRPr="003D3EA9">
        <w:rPr>
          <w:b/>
        </w:rPr>
        <w:t>Federal Law (MDA):</w:t>
      </w:r>
      <w:r>
        <w:t xml:space="preserve"> for Class III equipment, must inform FDA of risks and there is express pre-emption clause: “No state…may establish or continue in effect with respect to a device intended for human use any requirement – which is </w:t>
      </w:r>
      <w:r w:rsidRPr="009A3DA9">
        <w:rPr>
          <w:u w:val="single"/>
        </w:rPr>
        <w:t>different from, or in addition to, any requirement applicable under this chapter to the device</w:t>
      </w:r>
      <w:r>
        <w:t>”</w:t>
      </w:r>
    </w:p>
    <w:p w:rsidR="003D3EA9" w:rsidRDefault="009A3DA9" w:rsidP="009A3DA9">
      <w:pPr>
        <w:pStyle w:val="ListParagraph"/>
        <w:numPr>
          <w:ilvl w:val="0"/>
          <w:numId w:val="70"/>
        </w:numPr>
      </w:pPr>
      <w:r w:rsidRPr="003D3EA9">
        <w:rPr>
          <w:b/>
        </w:rPr>
        <w:t>AZ tort law</w:t>
      </w:r>
      <w:r>
        <w:t>: impose continuing duty to warn of danger which a manufacturer knew</w:t>
      </w:r>
      <w:r w:rsidR="003D3EA9">
        <w:t xml:space="preserve"> </w:t>
      </w:r>
      <w:r>
        <w:t xml:space="preserve">were inherent in product’s use </w:t>
      </w:r>
      <w:r w:rsidR="003D3EA9">
        <w:sym w:font="Wingdings" w:char="F0E0"/>
      </w:r>
      <w:r w:rsidR="003D3EA9">
        <w:t xml:space="preserve"> So in light of statute, Metronic should have warned FDA of dangers in using device</w:t>
      </w:r>
    </w:p>
    <w:p w:rsidR="003D3EA9" w:rsidRDefault="003D3EA9" w:rsidP="009A3DA9">
      <w:pPr>
        <w:pStyle w:val="ListParagraph"/>
        <w:numPr>
          <w:ilvl w:val="0"/>
          <w:numId w:val="70"/>
        </w:numPr>
      </w:pPr>
      <w:r>
        <w:t>AZ law is parallel, not difference or addition; contemplated warning 3</w:t>
      </w:r>
      <w:r w:rsidRPr="003D3EA9">
        <w:rPr>
          <w:vertAlign w:val="superscript"/>
        </w:rPr>
        <w:t>rd</w:t>
      </w:r>
      <w:r>
        <w:t xml:space="preserve"> party like FDA</w:t>
      </w:r>
    </w:p>
    <w:p w:rsidR="003D3EA9" w:rsidRDefault="003D3EA9" w:rsidP="003D3EA9">
      <w:pPr>
        <w:pStyle w:val="ListParagraph"/>
        <w:numPr>
          <w:ilvl w:val="0"/>
          <w:numId w:val="70"/>
        </w:numPr>
      </w:pPr>
      <w:r w:rsidRPr="003D3EA9">
        <w:rPr>
          <w:b/>
        </w:rPr>
        <w:t>Counter</w:t>
      </w:r>
      <w:r w:rsidRPr="00F546AB">
        <w:t>:</w:t>
      </w:r>
      <w:r>
        <w:t xml:space="preserve"> Additional damages that result from the state tort claim constitutes “in addition to” what the federal statute requires? </w:t>
      </w:r>
    </w:p>
    <w:p w:rsidR="003D3EA9" w:rsidRDefault="003D3EA9" w:rsidP="003D3EA9">
      <w:pPr>
        <w:pStyle w:val="ListParagraph"/>
        <w:numPr>
          <w:ilvl w:val="0"/>
          <w:numId w:val="70"/>
        </w:numPr>
      </w:pPr>
      <w:r w:rsidRPr="003D3EA9">
        <w:rPr>
          <w:b/>
        </w:rPr>
        <w:t>Counter-counter</w:t>
      </w:r>
      <w:r>
        <w:t xml:space="preserve">: Additional damages are okay b/c state law is requires the same action. </w:t>
      </w:r>
    </w:p>
    <w:p w:rsidR="003D3EA9" w:rsidRDefault="003D3EA9" w:rsidP="003D3EA9">
      <w:pPr>
        <w:pStyle w:val="ListParagraph"/>
        <w:numPr>
          <w:ilvl w:val="0"/>
          <w:numId w:val="70"/>
        </w:numPr>
      </w:pPr>
      <w:r w:rsidRPr="003D3EA9">
        <w:rPr>
          <w:b/>
        </w:rPr>
        <w:t>Counter-counter-counter</w:t>
      </w:r>
      <w:r>
        <w:t>: Congress intended to not pu</w:t>
      </w:r>
      <w:r w:rsidR="00C23664">
        <w:t xml:space="preserve">nish more than federal statute? </w:t>
      </w:r>
      <w:r>
        <w:t>Maybe conflict by bankrupting company, meaning it eventually can’t adhere to MDA?</w:t>
      </w:r>
    </w:p>
    <w:p w:rsidR="009A3DA9" w:rsidRPr="003D3EA9" w:rsidRDefault="009A3DA9" w:rsidP="003D3EA9">
      <w:pPr>
        <w:ind w:left="360"/>
      </w:pPr>
      <w:r w:rsidRPr="003D3EA9">
        <w:rPr>
          <w:rFonts w:ascii="Calibri" w:hAnsi="Calibri"/>
          <w:sz w:val="22"/>
          <w:szCs w:val="22"/>
        </w:rPr>
        <w:t> </w:t>
      </w:r>
    </w:p>
    <w:p w:rsidR="004A62BC" w:rsidRPr="00C23664" w:rsidRDefault="00C23664" w:rsidP="004A62BC">
      <w:pPr>
        <w:rPr>
          <w:u w:val="single"/>
        </w:rPr>
      </w:pPr>
      <w:bookmarkStart w:id="38" w:name="_Toc290832118"/>
      <w:r>
        <w:rPr>
          <w:u w:val="single"/>
        </w:rPr>
        <w:t xml:space="preserve">Pre-emption in Exxon for </w:t>
      </w:r>
      <w:r w:rsidR="004A62BC" w:rsidRPr="00C23664">
        <w:rPr>
          <w:u w:val="single"/>
        </w:rPr>
        <w:t>Punitive Damages</w:t>
      </w:r>
      <w:bookmarkEnd w:id="38"/>
      <w:r>
        <w:rPr>
          <w:u w:val="single"/>
        </w:rPr>
        <w:t xml:space="preserve"> </w:t>
      </w:r>
      <w:r>
        <w:t>(</w:t>
      </w:r>
      <w:r w:rsidR="004A62BC">
        <w:t>Are PDs pre-empted by the CWA?</w:t>
      </w:r>
      <w:r>
        <w:t>)</w:t>
      </w:r>
    </w:p>
    <w:p w:rsidR="004A62BC" w:rsidRDefault="004A62BC" w:rsidP="00C23664">
      <w:pPr>
        <w:pStyle w:val="ListParagraph"/>
        <w:numPr>
          <w:ilvl w:val="0"/>
          <w:numId w:val="73"/>
        </w:numPr>
      </w:pPr>
      <w:r>
        <w:t>Court says no b</w:t>
      </w:r>
      <w:r w:rsidR="00C23664">
        <w:t>/</w:t>
      </w:r>
      <w:r>
        <w:t xml:space="preserve">c </w:t>
      </w:r>
      <w:r w:rsidR="00C23664">
        <w:t>then</w:t>
      </w:r>
      <w:r>
        <w:t xml:space="preserve"> compensatory damages would be pre-empted </w:t>
      </w:r>
      <w:r w:rsidR="00C23664">
        <w:t>too.</w:t>
      </w:r>
    </w:p>
    <w:p w:rsidR="00C23664" w:rsidRDefault="004A62BC" w:rsidP="00C23664">
      <w:pPr>
        <w:pStyle w:val="ListParagraph"/>
        <w:numPr>
          <w:ilvl w:val="0"/>
          <w:numId w:val="73"/>
        </w:numPr>
      </w:pPr>
      <w:r>
        <w:t xml:space="preserve">If Congress intended for </w:t>
      </w:r>
      <w:r w:rsidR="00C23664">
        <w:t>preemption</w:t>
      </w:r>
      <w:r>
        <w:t>, then CD &amp; PD would be pre-empted, but Congress must be clear</w:t>
      </w:r>
      <w:r w:rsidR="00C23664">
        <w:t>/express</w:t>
      </w:r>
      <w:r>
        <w:t xml:space="preserve"> about its intent to do so (e.g. have a pre-emption clause)</w:t>
      </w:r>
    </w:p>
    <w:p w:rsidR="00C23664" w:rsidRDefault="00C23664" w:rsidP="00C23664">
      <w:pPr>
        <w:pStyle w:val="ListParagraph"/>
        <w:numPr>
          <w:ilvl w:val="0"/>
          <w:numId w:val="73"/>
        </w:numPr>
      </w:pPr>
      <w:r>
        <w:t xml:space="preserve">Considerations: </w:t>
      </w:r>
    </w:p>
    <w:p w:rsidR="00C23664" w:rsidRDefault="00C23664" w:rsidP="00C23664">
      <w:pPr>
        <w:pStyle w:val="ListParagraph"/>
        <w:numPr>
          <w:ilvl w:val="1"/>
          <w:numId w:val="73"/>
        </w:numPr>
      </w:pPr>
      <w:r>
        <w:t>Is regulatory penalty with punitive damages too much? Over-deterrence?</w:t>
      </w:r>
    </w:p>
    <w:p w:rsidR="00005BD9" w:rsidRDefault="00C23664" w:rsidP="00704276">
      <w:pPr>
        <w:pStyle w:val="ListParagraph"/>
        <w:numPr>
          <w:ilvl w:val="1"/>
          <w:numId w:val="73"/>
        </w:numPr>
      </w:pPr>
      <w:r>
        <w:t>Or does regulatory penalty and PD different functions? Are both independently needed?</w:t>
      </w:r>
    </w:p>
    <w:p w:rsidR="00187BD8" w:rsidRDefault="00005BD9" w:rsidP="00187BD8">
      <w:pPr>
        <w:pStyle w:val="Table1"/>
      </w:pPr>
      <w:r>
        <w:br w:type="page"/>
      </w:r>
      <w:bookmarkStart w:id="39" w:name="_Toc311118645"/>
      <w:r>
        <w:t>Causation</w:t>
      </w:r>
      <w:bookmarkEnd w:id="39"/>
    </w:p>
    <w:p w:rsidR="00187BD8" w:rsidRDefault="00187BD8" w:rsidP="00187BD8">
      <w:pPr>
        <w:pStyle w:val="Table1"/>
        <w:jc w:val="left"/>
      </w:pPr>
    </w:p>
    <w:tbl>
      <w:tblPr>
        <w:tblStyle w:val="TableGrid"/>
        <w:tblW w:w="0" w:type="auto"/>
        <w:tblLook w:val="04A0"/>
      </w:tblPr>
      <w:tblGrid>
        <w:gridCol w:w="9576"/>
      </w:tblGrid>
      <w:tr w:rsidR="00187BD8">
        <w:tc>
          <w:tcPr>
            <w:tcW w:w="9576" w:type="dxa"/>
          </w:tcPr>
          <w:p w:rsidR="00187BD8" w:rsidRDefault="00187BD8" w:rsidP="00187BD8">
            <w:pPr>
              <w:contextualSpacing/>
            </w:pPr>
            <w:r>
              <w:rPr>
                <w:b/>
              </w:rPr>
              <w:t>Causation</w:t>
            </w:r>
            <w:r>
              <w:t xml:space="preserve"> is needed because tort law is not interested in negligence that does not result in harm. </w:t>
            </w:r>
          </w:p>
          <w:p w:rsidR="00187BD8" w:rsidRDefault="00187BD8" w:rsidP="00187BD8">
            <w:pPr>
              <w:contextualSpacing/>
            </w:pPr>
          </w:p>
          <w:p w:rsidR="00187BD8" w:rsidRDefault="00187BD8" w:rsidP="00187BD8">
            <w:pPr>
              <w:contextualSpacing/>
            </w:pPr>
            <w:r>
              <w:t xml:space="preserve">Negligence focuses on the causing of injury, NOT on the creation of risk. </w:t>
            </w:r>
          </w:p>
          <w:p w:rsidR="00187BD8" w:rsidRDefault="00187BD8" w:rsidP="00187BD8">
            <w:pPr>
              <w:pStyle w:val="ListParagraph"/>
              <w:numPr>
                <w:ilvl w:val="0"/>
                <w:numId w:val="75"/>
              </w:numPr>
            </w:pPr>
            <w:r>
              <w:t>Those that cause actual injury are more morally reprehensible.</w:t>
            </w:r>
          </w:p>
          <w:p w:rsidR="00187BD8" w:rsidRDefault="00187BD8" w:rsidP="00187BD8">
            <w:pPr>
              <w:pStyle w:val="ListParagraph"/>
              <w:numPr>
                <w:ilvl w:val="0"/>
                <w:numId w:val="75"/>
              </w:numPr>
            </w:pPr>
            <w:r w:rsidRPr="00FD5281">
              <w:rPr>
                <w:b/>
              </w:rPr>
              <w:t>Counter</w:t>
            </w:r>
            <w:r>
              <w:t>: Outcome irrelevant, just based on moral luck, any risk taken is blameworthy.</w:t>
            </w:r>
          </w:p>
          <w:p w:rsidR="00187BD8" w:rsidRDefault="00187BD8" w:rsidP="00187BD8">
            <w:pPr>
              <w:pStyle w:val="ListParagraph"/>
              <w:numPr>
                <w:ilvl w:val="0"/>
                <w:numId w:val="75"/>
              </w:numPr>
            </w:pPr>
            <w:r w:rsidRPr="00FD5281">
              <w:rPr>
                <w:b/>
              </w:rPr>
              <w:t xml:space="preserve">Counter-counter: </w:t>
            </w:r>
            <w:r>
              <w:t xml:space="preserve">If we dispense with causation requirement, too hard to administer. </w:t>
            </w:r>
          </w:p>
          <w:p w:rsidR="00187BD8" w:rsidRDefault="00187BD8" w:rsidP="00187BD8">
            <w:pPr>
              <w:pStyle w:val="ListParagraph"/>
              <w:numPr>
                <w:ilvl w:val="0"/>
                <w:numId w:val="75"/>
              </w:numPr>
            </w:pPr>
            <w:r>
              <w:t>Deterrence – Communicates to DF in advance scope of liability it will face.</w:t>
            </w:r>
          </w:p>
          <w:p w:rsidR="0046048F" w:rsidRDefault="0046048F" w:rsidP="0046048F">
            <w:pPr>
              <w:rPr>
                <w:lang w:eastAsia="en-US"/>
              </w:rPr>
            </w:pPr>
          </w:p>
          <w:p w:rsidR="00A22BBA" w:rsidRDefault="0046048F" w:rsidP="00A22BBA">
            <w:r>
              <w:rPr>
                <w:b/>
                <w:lang w:eastAsia="en-US"/>
              </w:rPr>
              <w:t>3</w:t>
            </w:r>
            <w:r w:rsidRPr="0046048F">
              <w:rPr>
                <w:b/>
                <w:vertAlign w:val="superscript"/>
                <w:lang w:eastAsia="en-US"/>
              </w:rPr>
              <w:t>rd</w:t>
            </w:r>
            <w:r>
              <w:rPr>
                <w:b/>
                <w:lang w:eastAsia="en-US"/>
              </w:rPr>
              <w:t xml:space="preserve"> Restatement</w:t>
            </w:r>
            <w:r w:rsidRPr="0046048F">
              <w:rPr>
                <w:b/>
              </w:rPr>
              <w:t xml:space="preserve"> 26 (Factual Cause):</w:t>
            </w:r>
            <w:r>
              <w:rPr>
                <w:b/>
              </w:rPr>
              <w:t xml:space="preserve"> </w:t>
            </w:r>
            <w:r w:rsidRPr="0046048F">
              <w:rPr>
                <w:b/>
              </w:rPr>
              <w:t>Tortious conduct</w:t>
            </w:r>
            <w:r>
              <w:t xml:space="preserve"> must be a factual cause of harm for liability to be imposed. Conduct is a factual cause of harm when the harm would not have occurred absent the conduct. Tortious conduct may also be a factual cause of harm</w:t>
            </w:r>
            <w:r w:rsidR="00A22BBA">
              <w:t xml:space="preserve">, </w:t>
            </w:r>
            <w:r>
              <w:t>R3T 27.</w:t>
            </w:r>
          </w:p>
          <w:p w:rsidR="00A22BBA" w:rsidRDefault="00A22BBA" w:rsidP="00A22BBA"/>
          <w:p w:rsidR="00187BD8" w:rsidRPr="006B0B42" w:rsidRDefault="00A22BBA" w:rsidP="00A22BBA">
            <w:pPr>
              <w:rPr>
                <w:b/>
              </w:rPr>
            </w:pPr>
            <w:r>
              <w:t xml:space="preserve">Usually only requires a preponderance of evidence as proof </w:t>
            </w:r>
            <w:r>
              <w:sym w:font="Wingdings" w:char="F0E0"/>
            </w:r>
            <w:r>
              <w:t xml:space="preserve"> more than 50% likely</w:t>
            </w:r>
          </w:p>
        </w:tc>
      </w:tr>
    </w:tbl>
    <w:p w:rsidR="00005BD9" w:rsidRDefault="00005BD9" w:rsidP="00005BD9">
      <w:pPr>
        <w:pStyle w:val="Table1"/>
        <w:jc w:val="left"/>
      </w:pPr>
    </w:p>
    <w:p w:rsidR="002D1516" w:rsidRDefault="00005BD9" w:rsidP="00005BD9">
      <w:pPr>
        <w:pStyle w:val="Table2"/>
        <w:numPr>
          <w:ilvl w:val="0"/>
          <w:numId w:val="74"/>
        </w:numPr>
      </w:pPr>
      <w:bookmarkStart w:id="40" w:name="_Toc311118646"/>
      <w:r>
        <w:t>Causation-in-Fact (But for)</w:t>
      </w:r>
      <w:bookmarkEnd w:id="40"/>
    </w:p>
    <w:p w:rsidR="00005BD9" w:rsidRDefault="00005BD9" w:rsidP="002D1516">
      <w:pPr>
        <w:pStyle w:val="Table2"/>
        <w:numPr>
          <w:ilvl w:val="0"/>
          <w:numId w:val="0"/>
        </w:numPr>
        <w:ind w:left="720"/>
      </w:pPr>
    </w:p>
    <w:tbl>
      <w:tblPr>
        <w:tblStyle w:val="TableGrid"/>
        <w:tblW w:w="0" w:type="auto"/>
        <w:tblLook w:val="04A0"/>
      </w:tblPr>
      <w:tblGrid>
        <w:gridCol w:w="9576"/>
      </w:tblGrid>
      <w:tr w:rsidR="00005BD9" w:rsidRPr="00005BD9">
        <w:tc>
          <w:tcPr>
            <w:tcW w:w="9576" w:type="dxa"/>
          </w:tcPr>
          <w:p w:rsidR="00187BD8" w:rsidRDefault="00187BD8" w:rsidP="00187BD8">
            <w:pPr>
              <w:contextualSpacing/>
            </w:pPr>
            <w:r>
              <w:t>Requires a determination whether, 'but for' the defendant's negligence, the plaintiff would have suffered injury or damage.</w:t>
            </w:r>
          </w:p>
          <w:p w:rsidR="00187BD8" w:rsidRDefault="00187BD8" w:rsidP="00187BD8">
            <w:pPr>
              <w:pStyle w:val="ListParagraph"/>
              <w:numPr>
                <w:ilvl w:val="0"/>
                <w:numId w:val="77"/>
              </w:numPr>
            </w:pPr>
            <w:r>
              <w:t>If no, then cause-in-fact is proved</w:t>
            </w:r>
            <w:r w:rsidR="00950BD4">
              <w:t>, DF could be possibly liable.</w:t>
            </w:r>
          </w:p>
          <w:p w:rsidR="00187BD8" w:rsidRDefault="00187BD8" w:rsidP="00187BD8">
            <w:pPr>
              <w:pStyle w:val="ListParagraph"/>
              <w:numPr>
                <w:ilvl w:val="0"/>
                <w:numId w:val="77"/>
              </w:numPr>
            </w:pPr>
            <w:r>
              <w:t>If yes, then defendant is not liable</w:t>
            </w:r>
          </w:p>
          <w:p w:rsidR="00950BD4" w:rsidRDefault="00187BD8" w:rsidP="00187BD8">
            <w:pPr>
              <w:pStyle w:val="ListParagraph"/>
              <w:numPr>
                <w:ilvl w:val="0"/>
                <w:numId w:val="77"/>
              </w:numPr>
            </w:pPr>
            <w:r>
              <w:t>Example: But for driving the car, there would not have been a car accident.</w:t>
            </w:r>
            <w:r w:rsidR="00950BD4">
              <w:t xml:space="preserve"> </w:t>
            </w:r>
            <w:r w:rsidR="00950BD4">
              <w:sym w:font="Wingdings" w:char="F0E0"/>
            </w:r>
            <w:r w:rsidR="00950BD4">
              <w:t xml:space="preserve"> causation</w:t>
            </w:r>
          </w:p>
          <w:p w:rsidR="00187BD8" w:rsidRDefault="00187BD8" w:rsidP="00950BD4">
            <w:pPr>
              <w:pStyle w:val="ListParagraph"/>
            </w:pPr>
          </w:p>
          <w:p w:rsidR="00950BD4" w:rsidRDefault="00950BD4" w:rsidP="00187BD8">
            <w:pPr>
              <w:contextualSpacing/>
            </w:pPr>
            <w:r>
              <w:t>Only</w:t>
            </w:r>
            <w:r w:rsidR="00187BD8">
              <w:t xml:space="preserve"> focus on but-for causes that are negligent </w:t>
            </w:r>
          </w:p>
          <w:p w:rsidR="00187BD8" w:rsidRDefault="00187BD8" w:rsidP="00950BD4">
            <w:pPr>
              <w:pStyle w:val="ListParagraph"/>
              <w:numPr>
                <w:ilvl w:val="0"/>
                <w:numId w:val="78"/>
              </w:numPr>
            </w:pPr>
            <w:r>
              <w:t xml:space="preserve">But-for cause is not necessarily the main cause of harm, so being a </w:t>
            </w:r>
            <w:r w:rsidR="00950BD4">
              <w:t xml:space="preserve">negligent but-for cause makes DF </w:t>
            </w:r>
            <w:r>
              <w:t>eligible for liability</w:t>
            </w:r>
            <w:r w:rsidR="00950BD4">
              <w:t>,</w:t>
            </w:r>
            <w:r>
              <w:t xml:space="preserve"> but not actually liable unless also 'proximate' cause</w:t>
            </w:r>
          </w:p>
          <w:p w:rsidR="00950BD4" w:rsidRDefault="00950BD4" w:rsidP="00187BD8">
            <w:pPr>
              <w:contextualSpacing/>
            </w:pPr>
          </w:p>
          <w:p w:rsidR="00187BD8" w:rsidRDefault="00187BD8" w:rsidP="00187BD8">
            <w:pPr>
              <w:contextualSpacing/>
            </w:pPr>
            <w:r>
              <w:t xml:space="preserve">But-for test is a </w:t>
            </w:r>
            <w:r w:rsidRPr="00950BD4">
              <w:rPr>
                <w:b/>
              </w:rPr>
              <w:t>counterfactual</w:t>
            </w:r>
            <w:r>
              <w:t xml:space="preserve"> - it requires imagination of what would have happened if defendant had not been negligent. </w:t>
            </w:r>
          </w:p>
          <w:p w:rsidR="00950BD4" w:rsidRDefault="00950BD4" w:rsidP="00187BD8">
            <w:pPr>
              <w:pStyle w:val="ListParagraph"/>
              <w:numPr>
                <w:ilvl w:val="0"/>
                <w:numId w:val="78"/>
              </w:numPr>
            </w:pPr>
            <w:r>
              <w:t xml:space="preserve">Asks jury </w:t>
            </w:r>
            <w:r w:rsidR="00187BD8">
              <w:t>to make a decision about what would have happened</w:t>
            </w:r>
          </w:p>
          <w:p w:rsidR="00950BD4" w:rsidRDefault="00187BD8" w:rsidP="00187BD8">
            <w:pPr>
              <w:pStyle w:val="ListParagraph"/>
              <w:numPr>
                <w:ilvl w:val="0"/>
                <w:numId w:val="78"/>
              </w:numPr>
            </w:pPr>
            <w:r>
              <w:t>Requires assumptions about the way the world typically works and would include jury biases about what is normal, including capacities of different groups of people (age, gender, etc.)</w:t>
            </w:r>
          </w:p>
          <w:p w:rsidR="00187BD8" w:rsidRDefault="00187BD8" w:rsidP="00187BD8">
            <w:pPr>
              <w:pStyle w:val="ListParagraph"/>
              <w:numPr>
                <w:ilvl w:val="0"/>
                <w:numId w:val="78"/>
              </w:numPr>
            </w:pPr>
            <w:r>
              <w:t xml:space="preserve">Places a burden on </w:t>
            </w:r>
            <w:r w:rsidR="00950BD4">
              <w:t>PL</w:t>
            </w:r>
            <w:r>
              <w:t xml:space="preserve"> to provide some concrete experiential basis for making a judgment on the way the world works in situations like this, court will determine whether plaintiff has made out a primie facie case on the causation issue.</w:t>
            </w:r>
          </w:p>
          <w:p w:rsidR="00B45A39" w:rsidRDefault="00187BD8" w:rsidP="00950BD4">
            <w:pPr>
              <w:contextualSpacing/>
            </w:pPr>
            <w:r>
              <w:t xml:space="preserve">There is no rule about how much narrative detail a court will require before ruling the plaintiff's </w:t>
            </w:r>
          </w:p>
          <w:p w:rsidR="006B0B42" w:rsidRDefault="006B0B42" w:rsidP="00B45A39"/>
          <w:p w:rsidR="00B45A39" w:rsidRPr="006B0B42" w:rsidRDefault="006B0B42" w:rsidP="00B45A39">
            <w:r>
              <w:t xml:space="preserve">If </w:t>
            </w:r>
            <w:r>
              <w:rPr>
                <w:b/>
              </w:rPr>
              <w:t>Multiple Necessary Causes</w:t>
            </w:r>
            <w:r>
              <w:t>, then both needed to cause injury, so but-for works and is cause.</w:t>
            </w:r>
          </w:p>
          <w:p w:rsidR="006B0B42" w:rsidRDefault="006B0B42" w:rsidP="006B0B42"/>
          <w:p w:rsidR="00B45A39" w:rsidRDefault="00B45A39" w:rsidP="006B0B42">
            <w:r>
              <w:t xml:space="preserve">If there are </w:t>
            </w:r>
            <w:r w:rsidRPr="006B0B42">
              <w:rPr>
                <w:b/>
              </w:rPr>
              <w:t>multiple sufficient causes</w:t>
            </w:r>
            <w:r>
              <w:t>, the “but for” test is under-inclusive</w:t>
            </w:r>
            <w:r w:rsidR="006B0B42">
              <w:t>, doesn't work!</w:t>
            </w:r>
          </w:p>
          <w:p w:rsidR="002D1516" w:rsidRDefault="002D1516" w:rsidP="006B0B42">
            <w:pPr>
              <w:pStyle w:val="ListParagraph"/>
              <w:numPr>
                <w:ilvl w:val="0"/>
                <w:numId w:val="76"/>
              </w:numPr>
            </w:pPr>
            <w:r>
              <w:t xml:space="preserve">E.g. 2 cars, car accident only avoided if BOTH cars have lights on </w:t>
            </w:r>
            <w:r>
              <w:sym w:font="Wingdings" w:char="F0E0"/>
            </w:r>
            <w:r>
              <w:t xml:space="preserve"> no but for!</w:t>
            </w:r>
          </w:p>
          <w:p w:rsidR="002D1516" w:rsidRDefault="002D1516" w:rsidP="006B0B42">
            <w:pPr>
              <w:pStyle w:val="ListParagraph"/>
              <w:numPr>
                <w:ilvl w:val="1"/>
                <w:numId w:val="76"/>
              </w:numPr>
            </w:pPr>
            <w:r>
              <w:t>But for Car 1 lights off, car accident would still have occurred.</w:t>
            </w:r>
          </w:p>
          <w:p w:rsidR="00005BD9" w:rsidRPr="00005BD9" w:rsidRDefault="002D1516" w:rsidP="006B0B42">
            <w:pPr>
              <w:pStyle w:val="ListParagraph"/>
              <w:numPr>
                <w:ilvl w:val="1"/>
                <w:numId w:val="76"/>
              </w:numPr>
            </w:pPr>
            <w:r>
              <w:t>But for Car 2 lights off, car accident would still have occurred.</w:t>
            </w:r>
          </w:p>
        </w:tc>
      </w:tr>
    </w:tbl>
    <w:p w:rsidR="00CD5892" w:rsidRDefault="00312217" w:rsidP="00312217">
      <w:r w:rsidRPr="00312217">
        <w:rPr>
          <w:u w:val="single"/>
        </w:rPr>
        <w:t>Aegis Insurance v. 7 World Trade Center</w:t>
      </w:r>
      <w:r>
        <w:t xml:space="preserve"> (2013) (WTC 7 was hit by burning debris from the collapse of the WTC during Sept. 11 attacks. There was a lot of fire and damage to the building w/ limited water supply, firefighters decided not to risk more lives to fight fire and established a collapse zone and let it collapse. Collapse caused damage to Con Ed substation that was built under the WTC 7 building. Con Ed sued WTC 7 for negligence.)</w:t>
      </w:r>
    </w:p>
    <w:p w:rsidR="00CD5892" w:rsidRDefault="00CD5892" w:rsidP="00CD5892">
      <w:pPr>
        <w:pStyle w:val="ListParagraph"/>
        <w:numPr>
          <w:ilvl w:val="0"/>
          <w:numId w:val="79"/>
        </w:numPr>
      </w:pPr>
      <w:r>
        <w:t>Judge decides to use “but for” causation cuz proximate cause is confusing</w:t>
      </w:r>
    </w:p>
    <w:p w:rsidR="00CD5892" w:rsidRDefault="00CD5892" w:rsidP="00CD5892">
      <w:pPr>
        <w:pStyle w:val="ListParagraph"/>
        <w:numPr>
          <w:ilvl w:val="0"/>
          <w:numId w:val="79"/>
        </w:numPr>
      </w:pPr>
      <w:r>
        <w:t>Alleged Negligence: 7WTC construction/design was bad, otherwise would not collapse</w:t>
      </w:r>
    </w:p>
    <w:p w:rsidR="00CD5892" w:rsidRDefault="00CD5892" w:rsidP="00CD5892">
      <w:pPr>
        <w:pStyle w:val="ListParagraph"/>
        <w:numPr>
          <w:ilvl w:val="1"/>
          <w:numId w:val="79"/>
        </w:numPr>
      </w:pPr>
      <w:r>
        <w:t>Negligence is based on building standards, but also need to show causation</w:t>
      </w:r>
    </w:p>
    <w:p w:rsidR="00CD5892" w:rsidRDefault="00CD5892" w:rsidP="00CD5892">
      <w:pPr>
        <w:pStyle w:val="ListParagraph"/>
        <w:numPr>
          <w:ilvl w:val="0"/>
          <w:numId w:val="79"/>
        </w:numPr>
      </w:pPr>
      <w:r w:rsidRPr="00CD5892">
        <w:rPr>
          <w:b/>
        </w:rPr>
        <w:t>But for</w:t>
      </w:r>
      <w:r>
        <w:t xml:space="preserve"> the building being improperly constructed, would the substation be damaged?</w:t>
      </w:r>
    </w:p>
    <w:p w:rsidR="00CD5892" w:rsidRDefault="00CD5892" w:rsidP="00CD5892">
      <w:pPr>
        <w:pStyle w:val="ListParagraph"/>
        <w:numPr>
          <w:ilvl w:val="0"/>
          <w:numId w:val="79"/>
        </w:numPr>
      </w:pPr>
      <w:r>
        <w:t>If there are several possible causes of injury, for one of more of which defendant is not responsible, plaintiff cannot recover w/out proving injury was sustained wholly or in part by cause for which the defendant was responsible</w:t>
      </w:r>
    </w:p>
    <w:p w:rsidR="00CD5892" w:rsidRDefault="00CD5892" w:rsidP="00CD5892">
      <w:pPr>
        <w:pStyle w:val="ListParagraph"/>
        <w:numPr>
          <w:ilvl w:val="0"/>
          <w:numId w:val="79"/>
        </w:numPr>
      </w:pPr>
      <w:r>
        <w:t xml:space="preserve">There are many causes of the 7WTC collapse, the crash of airplanes, the debris cascade, the multiple, noncontiguous floor fires, the severed water main, the high death toll of firefighters, this confluence events demonstrate that </w:t>
      </w:r>
      <w:r w:rsidRPr="00CD5892">
        <w:rPr>
          <w:b/>
        </w:rPr>
        <w:t>7WTC would have collapsed regardless of any negligence</w:t>
      </w:r>
      <w:r>
        <w:t xml:space="preserve"> in design and construction of 7WTC</w:t>
      </w:r>
    </w:p>
    <w:p w:rsidR="00CD5892" w:rsidRDefault="00CD5892" w:rsidP="00CD5892">
      <w:pPr>
        <w:pStyle w:val="ListParagraph"/>
        <w:numPr>
          <w:ilvl w:val="0"/>
          <w:numId w:val="79"/>
        </w:numPr>
      </w:pPr>
      <w:r w:rsidRPr="00CD5892">
        <w:rPr>
          <w:b/>
        </w:rPr>
        <w:t>Counter</w:t>
      </w:r>
      <w:r>
        <w:t xml:space="preserve">: Reasonable jury could conclude that firemen would not have abandoned building if properly constructed </w:t>
      </w:r>
    </w:p>
    <w:p w:rsidR="00AE4726" w:rsidRDefault="00AE4726" w:rsidP="00CD5892"/>
    <w:p w:rsidR="00AE4726" w:rsidRDefault="00AE4726" w:rsidP="00CD5892">
      <w:r>
        <w:rPr>
          <w:u w:val="single"/>
        </w:rPr>
        <w:t>Stengel v. Medtronic</w:t>
      </w:r>
      <w:r>
        <w:t xml:space="preserve"> (Tort was failure of Medtronic to report to FDA.)</w:t>
      </w:r>
    </w:p>
    <w:p w:rsidR="00AE4726" w:rsidRPr="00AE4726" w:rsidRDefault="00AE4726" w:rsidP="00AE4726">
      <w:pPr>
        <w:pStyle w:val="ListParagraph"/>
        <w:numPr>
          <w:ilvl w:val="0"/>
          <w:numId w:val="80"/>
        </w:numPr>
        <w:rPr>
          <w:b/>
        </w:rPr>
      </w:pPr>
      <w:r>
        <w:rPr>
          <w:b/>
        </w:rPr>
        <w:t xml:space="preserve">But for </w:t>
      </w:r>
      <w:r w:rsidRPr="00AE4726">
        <w:t>the failure to warn</w:t>
      </w:r>
      <w:r>
        <w:t xml:space="preserve"> FDA, the Doctor would have been aware of the product defect and</w:t>
      </w:r>
      <w:r w:rsidRPr="00AE4726">
        <w:t xml:space="preserve"> Stengel would not have</w:t>
      </w:r>
      <w:r>
        <w:t xml:space="preserve"> used the implant and get paralyzed.</w:t>
      </w:r>
    </w:p>
    <w:p w:rsidR="00AE4726" w:rsidRPr="00AE4726" w:rsidRDefault="00AE4726" w:rsidP="00AE4726">
      <w:pPr>
        <w:pStyle w:val="ListParagraph"/>
        <w:numPr>
          <w:ilvl w:val="0"/>
          <w:numId w:val="80"/>
        </w:numPr>
        <w:rPr>
          <w:b/>
        </w:rPr>
      </w:pPr>
      <w:r>
        <w:t xml:space="preserve">Harder causation problem </w:t>
      </w:r>
      <w:r>
        <w:sym w:font="Wingdings" w:char="F0E0"/>
      </w:r>
      <w:r>
        <w:t xml:space="preserve"> the more narrow negligence argument required to get passed pre-emption creates are more difficult causation argument</w:t>
      </w:r>
    </w:p>
    <w:p w:rsidR="00AE4726" w:rsidRDefault="00AE4726" w:rsidP="00AE4726">
      <w:pPr>
        <w:rPr>
          <w:b/>
        </w:rPr>
      </w:pPr>
    </w:p>
    <w:p w:rsidR="00AE4726" w:rsidRDefault="00AE4726" w:rsidP="00AE4726">
      <w:r>
        <w:rPr>
          <w:u w:val="single"/>
        </w:rPr>
        <w:t>Cuyler</w:t>
      </w:r>
      <w:r>
        <w:rPr>
          <w:b/>
        </w:rPr>
        <w:t xml:space="preserve"> (</w:t>
      </w:r>
      <w:r>
        <w:t>Tort was failure to report babysitter)</w:t>
      </w:r>
    </w:p>
    <w:p w:rsidR="00AE4726" w:rsidRDefault="00AE4726" w:rsidP="00AE4726">
      <w:pPr>
        <w:pStyle w:val="ListParagraph"/>
        <w:numPr>
          <w:ilvl w:val="0"/>
          <w:numId w:val="81"/>
        </w:numPr>
      </w:pPr>
      <w:r>
        <w:rPr>
          <w:b/>
        </w:rPr>
        <w:t xml:space="preserve">But for </w:t>
      </w:r>
      <w:r>
        <w:t>the hospitals failure to report the babysitter, the propery agency would have stopped babysitter from working, Cuyler’s not hired her, and baby would be alive.</w:t>
      </w:r>
    </w:p>
    <w:p w:rsidR="00AE4726" w:rsidRDefault="00AE4726" w:rsidP="00AE4726">
      <w:pPr>
        <w:pStyle w:val="ListParagraph"/>
        <w:numPr>
          <w:ilvl w:val="0"/>
          <w:numId w:val="81"/>
        </w:numPr>
      </w:pPr>
      <w:r>
        <w:rPr>
          <w:b/>
        </w:rPr>
        <w:t>Difficult</w:t>
      </w:r>
      <w:r>
        <w:t xml:space="preserve"> to construct ‘but-for’ causation for nonfeasance</w:t>
      </w:r>
    </w:p>
    <w:p w:rsidR="00AE4726" w:rsidRDefault="00AE4726" w:rsidP="00AE4726">
      <w:pPr>
        <w:pStyle w:val="ListParagraph"/>
        <w:numPr>
          <w:ilvl w:val="0"/>
          <w:numId w:val="81"/>
        </w:numPr>
      </w:pPr>
      <w:r>
        <w:t>This counterfactual is very speculative, so this is a good reason not to find liability</w:t>
      </w:r>
    </w:p>
    <w:p w:rsidR="00AE4726" w:rsidRDefault="00AE4726" w:rsidP="00AE4726">
      <w:pPr>
        <w:pStyle w:val="ListParagraph"/>
        <w:numPr>
          <w:ilvl w:val="0"/>
          <w:numId w:val="81"/>
        </w:numPr>
      </w:pPr>
      <w:r>
        <w:t xml:space="preserve">These counterfactuals require anther party’s choice to be difference </w:t>
      </w:r>
      <w:r>
        <w:sym w:font="Wingdings" w:char="F0E0"/>
      </w:r>
      <w:r>
        <w:t xml:space="preserve"> doctor would not implant the device, the agency would act properly, the family wouldn’t hire babysitter</w:t>
      </w:r>
    </w:p>
    <w:p w:rsidR="00AE4726" w:rsidRDefault="00AE4726" w:rsidP="00AE4726"/>
    <w:p w:rsidR="00BF0188" w:rsidRDefault="00AE4726" w:rsidP="00AE4726">
      <w:r>
        <w:rPr>
          <w:u w:val="single"/>
        </w:rPr>
        <w:t>Informed Consent</w:t>
      </w:r>
      <w:r>
        <w:t xml:space="preserve"> – must prove that patient would not have undergone treatment w/ the correct information </w:t>
      </w:r>
      <w:r>
        <w:sym w:font="Wingdings" w:char="F0E0"/>
      </w:r>
      <w:r>
        <w:t xml:space="preserve"> requires evaluation of the plaintiff, not just the defendant.</w:t>
      </w:r>
    </w:p>
    <w:p w:rsidR="00BF0188" w:rsidRDefault="00BF0188" w:rsidP="00BF0188">
      <w:pPr>
        <w:pStyle w:val="ListParagraph"/>
        <w:numPr>
          <w:ilvl w:val="0"/>
          <w:numId w:val="82"/>
        </w:numPr>
      </w:pPr>
      <w:r>
        <w:t>Proof must exist to indicate patient would not have used treatment if they knew the risk</w:t>
      </w:r>
    </w:p>
    <w:p w:rsidR="00BF0188" w:rsidRDefault="00BF0188" w:rsidP="00BF0188">
      <w:pPr>
        <w:pStyle w:val="ListParagraph"/>
        <w:numPr>
          <w:ilvl w:val="0"/>
          <w:numId w:val="82"/>
        </w:numPr>
      </w:pPr>
      <w:r>
        <w:t>Hard b/c most people take advice of doctor even after disclosure of info</w:t>
      </w:r>
    </w:p>
    <w:p w:rsidR="00BF0188" w:rsidRDefault="00BF0188" w:rsidP="00BF0188">
      <w:pPr>
        <w:pStyle w:val="ListParagraph"/>
        <w:numPr>
          <w:ilvl w:val="0"/>
          <w:numId w:val="82"/>
        </w:numPr>
      </w:pPr>
      <w:r>
        <w:t xml:space="preserve">Patient PL’s conclusory testimony they would not have taken treatment is not adequate </w:t>
      </w:r>
    </w:p>
    <w:p w:rsidR="00BF0188" w:rsidRDefault="00BF0188" w:rsidP="00BF0188">
      <w:pPr>
        <w:pStyle w:val="ListParagraph"/>
        <w:numPr>
          <w:ilvl w:val="0"/>
          <w:numId w:val="82"/>
        </w:numPr>
      </w:pPr>
      <w:r>
        <w:t>2 Scenarios:</w:t>
      </w:r>
    </w:p>
    <w:p w:rsidR="00BF0188" w:rsidRDefault="00BF0188" w:rsidP="00BF0188">
      <w:pPr>
        <w:pStyle w:val="ListParagraph"/>
        <w:numPr>
          <w:ilvl w:val="1"/>
          <w:numId w:val="82"/>
        </w:numPr>
      </w:pPr>
      <w:r>
        <w:t>2 plausible course of treatment, doctor recommends one, but other is reasonable</w:t>
      </w:r>
    </w:p>
    <w:p w:rsidR="00BF0188" w:rsidRDefault="00BF0188" w:rsidP="00BF0188">
      <w:pPr>
        <w:pStyle w:val="ListParagraph"/>
        <w:numPr>
          <w:ilvl w:val="1"/>
          <w:numId w:val="82"/>
        </w:numPr>
      </w:pPr>
      <w:r>
        <w:t>Patient is idiosyncratic that doctor’s sense of what risks are worth it are different</w:t>
      </w:r>
    </w:p>
    <w:p w:rsidR="00BF0188" w:rsidRDefault="00BF0188" w:rsidP="00BF0188">
      <w:pPr>
        <w:pStyle w:val="ListParagraph"/>
        <w:numPr>
          <w:ilvl w:val="0"/>
          <w:numId w:val="82"/>
        </w:numPr>
      </w:pPr>
      <w:r>
        <w:t>2 standards to govern causation:</w:t>
      </w:r>
    </w:p>
    <w:p w:rsidR="00BF0188" w:rsidRDefault="00BF0188" w:rsidP="00BF0188">
      <w:pPr>
        <w:pStyle w:val="ListParagraph"/>
        <w:numPr>
          <w:ilvl w:val="1"/>
          <w:numId w:val="82"/>
        </w:numPr>
      </w:pPr>
      <w:r w:rsidRPr="0046048F">
        <w:rPr>
          <w:b/>
        </w:rPr>
        <w:t>Fully-objective</w:t>
      </w:r>
      <w:r>
        <w:t xml:space="preserve"> – what </w:t>
      </w:r>
      <w:r w:rsidR="0046048F">
        <w:t xml:space="preserve">objective </w:t>
      </w:r>
      <w:r>
        <w:t>reasonable person would have done if informed</w:t>
      </w:r>
      <w:r w:rsidR="0046048F">
        <w:t>, no evidence brought, jury doesn't have to evaluate testimony, just what they think</w:t>
      </w:r>
    </w:p>
    <w:p w:rsidR="0046048F" w:rsidRDefault="00BF0188" w:rsidP="00CD5892">
      <w:pPr>
        <w:pStyle w:val="ListParagraph"/>
        <w:numPr>
          <w:ilvl w:val="1"/>
          <w:numId w:val="82"/>
        </w:numPr>
      </w:pPr>
      <w:r w:rsidRPr="0046048F">
        <w:rPr>
          <w:b/>
        </w:rPr>
        <w:t>Semi-objective</w:t>
      </w:r>
      <w:r>
        <w:t xml:space="preserve"> – whether RP in PL’s position would have declined treatment, patient is permitted to testify/</w:t>
      </w:r>
      <w:r w:rsidR="0046048F">
        <w:t xml:space="preserve">bring </w:t>
      </w:r>
      <w:r>
        <w:t>evidence about relevant preferences</w:t>
      </w:r>
    </w:p>
    <w:p w:rsidR="0046048F" w:rsidRDefault="0046048F" w:rsidP="0046048F">
      <w:pPr>
        <w:pStyle w:val="Table2"/>
        <w:numPr>
          <w:ilvl w:val="0"/>
          <w:numId w:val="74"/>
        </w:numPr>
      </w:pPr>
      <w:bookmarkStart w:id="41" w:name="_Toc311118647"/>
      <w:r>
        <w:t>Multiple Sufficient Causes (MSC)</w:t>
      </w:r>
      <w:bookmarkEnd w:id="41"/>
    </w:p>
    <w:p w:rsidR="0046048F" w:rsidRDefault="0046048F" w:rsidP="0046048F">
      <w:pPr>
        <w:pStyle w:val="Table2"/>
        <w:numPr>
          <w:ilvl w:val="0"/>
          <w:numId w:val="0"/>
        </w:numPr>
        <w:ind w:left="720"/>
      </w:pPr>
    </w:p>
    <w:tbl>
      <w:tblPr>
        <w:tblStyle w:val="TableGrid"/>
        <w:tblW w:w="0" w:type="auto"/>
        <w:tblLook w:val="04A0"/>
      </w:tblPr>
      <w:tblGrid>
        <w:gridCol w:w="9576"/>
      </w:tblGrid>
      <w:tr w:rsidR="0046048F">
        <w:tc>
          <w:tcPr>
            <w:tcW w:w="9576" w:type="dxa"/>
          </w:tcPr>
          <w:p w:rsidR="0046048F" w:rsidRPr="00B10746" w:rsidRDefault="0046048F" w:rsidP="0046048F">
            <w:r w:rsidRPr="00B10746">
              <w:t>When there are MSC that are negligent, tort law makes both liable. Over assigns liability.</w:t>
            </w:r>
          </w:p>
          <w:p w:rsidR="0046048F" w:rsidRDefault="0046048F" w:rsidP="0046048F">
            <w:pPr>
              <w:rPr>
                <w:b/>
              </w:rPr>
            </w:pPr>
          </w:p>
          <w:p w:rsidR="0046048F" w:rsidRPr="0046048F" w:rsidRDefault="0046048F" w:rsidP="0046048F">
            <w:pPr>
              <w:rPr>
                <w:b/>
              </w:rPr>
            </w:pPr>
            <w:r w:rsidRPr="0046048F">
              <w:rPr>
                <w:b/>
              </w:rPr>
              <w:t>R3T 27 (Multiple Sufficient Causes):</w:t>
            </w:r>
            <w:r>
              <w:rPr>
                <w:b/>
              </w:rPr>
              <w:t xml:space="preserve"> </w:t>
            </w:r>
            <w:r>
              <w:t xml:space="preserve">If multiple acts occur, each of which under R3T 26 alone would have been a factual cause of the physical harm at the same time in the absence of the other act(s), each act is regarded as a </w:t>
            </w:r>
            <w:r w:rsidRPr="0046048F">
              <w:rPr>
                <w:b/>
              </w:rPr>
              <w:t>factual cause of the harm.</w:t>
            </w:r>
          </w:p>
          <w:p w:rsidR="0046048F" w:rsidRDefault="0046048F" w:rsidP="0046048F">
            <w:pPr>
              <w:rPr>
                <w:rFonts w:ascii="Calibri" w:hAnsi="Calibri" w:cs="Times New Roman"/>
                <w:sz w:val="22"/>
                <w:szCs w:val="22"/>
                <w:lang w:eastAsia="en-US"/>
              </w:rPr>
            </w:pPr>
          </w:p>
          <w:p w:rsidR="0046048F" w:rsidRPr="00B10746" w:rsidRDefault="0046048F" w:rsidP="00B10746">
            <w:pPr>
              <w:textAlignment w:val="center"/>
              <w:rPr>
                <w:szCs w:val="22"/>
                <w:lang w:eastAsia="en-US"/>
              </w:rPr>
            </w:pPr>
            <w:r w:rsidRPr="0046048F">
              <w:rPr>
                <w:rFonts w:cs="Times New Roman"/>
                <w:szCs w:val="22"/>
                <w:lang w:eastAsia="en-US"/>
              </w:rPr>
              <w:t xml:space="preserve">Example: </w:t>
            </w:r>
            <w:r w:rsidRPr="0046048F">
              <w:rPr>
                <w:szCs w:val="22"/>
                <w:lang w:eastAsia="en-US"/>
              </w:rPr>
              <w:t>two fires converge to burn down a house</w:t>
            </w:r>
          </w:p>
          <w:p w:rsidR="0046048F" w:rsidRPr="0046048F" w:rsidRDefault="0046048F" w:rsidP="0046048F">
            <w:pPr>
              <w:rPr>
                <w:rFonts w:cs="Times New Roman"/>
                <w:szCs w:val="22"/>
                <w:lang w:eastAsia="en-US"/>
              </w:rPr>
            </w:pPr>
            <w:r w:rsidRPr="0046048F">
              <w:rPr>
                <w:rFonts w:cs="Times New Roman"/>
                <w:b/>
                <w:bCs/>
                <w:szCs w:val="22"/>
                <w:lang w:eastAsia="en-US"/>
              </w:rPr>
              <w:t xml:space="preserve">Two Simultaneous Causes: Both </w:t>
            </w:r>
            <w:r>
              <w:rPr>
                <w:rFonts w:cs="Times New Roman"/>
                <w:b/>
                <w:bCs/>
                <w:szCs w:val="22"/>
                <w:lang w:eastAsia="en-US"/>
              </w:rPr>
              <w:t xml:space="preserve">are </w:t>
            </w:r>
            <w:r w:rsidRPr="0046048F">
              <w:rPr>
                <w:rFonts w:cs="Times New Roman"/>
                <w:b/>
                <w:bCs/>
                <w:szCs w:val="22"/>
                <w:lang w:eastAsia="en-US"/>
              </w:rPr>
              <w:t>Negligent</w:t>
            </w:r>
            <w:r>
              <w:rPr>
                <w:rFonts w:cs="Times New Roman"/>
                <w:b/>
                <w:bCs/>
                <w:szCs w:val="22"/>
                <w:lang w:eastAsia="en-US"/>
              </w:rPr>
              <w:t xml:space="preserve"> </w:t>
            </w:r>
          </w:p>
          <w:p w:rsidR="0046048F" w:rsidRPr="0046048F" w:rsidRDefault="0046048F" w:rsidP="0046048F">
            <w:pPr>
              <w:rPr>
                <w:rFonts w:cs="Times New Roman"/>
                <w:szCs w:val="22"/>
                <w:lang w:eastAsia="en-US"/>
              </w:rPr>
            </w:pPr>
            <w:r w:rsidRPr="0046048F">
              <w:rPr>
                <w:rFonts w:cs="Times New Roman"/>
                <w:szCs w:val="22"/>
                <w:lang w:eastAsia="en-US"/>
              </w:rPr>
              <w:t>Two fires come to burn house, both are started from negligence.</w:t>
            </w:r>
          </w:p>
          <w:p w:rsidR="0046048F" w:rsidRPr="0046048F" w:rsidRDefault="0046048F" w:rsidP="0046048F">
            <w:pPr>
              <w:pStyle w:val="ListParagraph"/>
              <w:numPr>
                <w:ilvl w:val="0"/>
                <w:numId w:val="84"/>
              </w:numPr>
              <w:rPr>
                <w:rFonts w:cs="Times New Roman"/>
                <w:szCs w:val="22"/>
                <w:lang w:eastAsia="en-US"/>
              </w:rPr>
            </w:pPr>
            <w:r w:rsidRPr="0046048F">
              <w:rPr>
                <w:rFonts w:cs="Times New Roman"/>
                <w:szCs w:val="22"/>
                <w:lang w:eastAsia="en-US"/>
              </w:rPr>
              <w:t xml:space="preserve">'but-for' test fails because the house </w:t>
            </w:r>
            <w:r>
              <w:rPr>
                <w:rFonts w:cs="Times New Roman"/>
                <w:szCs w:val="22"/>
                <w:lang w:eastAsia="en-US"/>
              </w:rPr>
              <w:t xml:space="preserve">would still have been destroyed, </w:t>
            </w:r>
            <w:r w:rsidRPr="0046048F">
              <w:rPr>
                <w:rFonts w:cs="Times New Roman"/>
                <w:szCs w:val="22"/>
                <w:lang w:eastAsia="en-US"/>
              </w:rPr>
              <w:t>but courts have held that neither</w:t>
            </w:r>
            <w:r>
              <w:rPr>
                <w:rFonts w:cs="Times New Roman"/>
                <w:szCs w:val="22"/>
                <w:lang w:eastAsia="en-US"/>
              </w:rPr>
              <w:t xml:space="preserve"> defendant can escape liability, </w:t>
            </w:r>
            <w:r w:rsidRPr="0046048F">
              <w:rPr>
                <w:rFonts w:cs="Times New Roman"/>
                <w:szCs w:val="22"/>
                <w:lang w:eastAsia="en-US"/>
              </w:rPr>
              <w:t>both are held to have caused plaintiff's injury</w:t>
            </w:r>
          </w:p>
          <w:p w:rsidR="0046048F" w:rsidRDefault="0046048F" w:rsidP="0046048F">
            <w:pPr>
              <w:rPr>
                <w:szCs w:val="22"/>
                <w:lang w:eastAsia="en-US"/>
              </w:rPr>
            </w:pPr>
          </w:p>
          <w:p w:rsidR="0046048F" w:rsidRPr="0046048F" w:rsidRDefault="0046048F" w:rsidP="0046048F">
            <w:pPr>
              <w:rPr>
                <w:rFonts w:cs="Times New Roman"/>
                <w:szCs w:val="22"/>
                <w:lang w:eastAsia="en-US"/>
              </w:rPr>
            </w:pPr>
            <w:r w:rsidRPr="0046048F">
              <w:rPr>
                <w:rFonts w:cs="Times New Roman"/>
                <w:b/>
                <w:bCs/>
                <w:szCs w:val="22"/>
                <w:lang w:eastAsia="en-US"/>
              </w:rPr>
              <w:t>Two Simultaneous Causes: One negligent, one not</w:t>
            </w:r>
          </w:p>
          <w:p w:rsidR="0046048F" w:rsidRPr="0046048F" w:rsidRDefault="0046048F" w:rsidP="0046048F">
            <w:pPr>
              <w:rPr>
                <w:rFonts w:cs="Times New Roman"/>
                <w:szCs w:val="22"/>
                <w:lang w:eastAsia="en-US"/>
              </w:rPr>
            </w:pPr>
            <w:r w:rsidRPr="0046048F">
              <w:rPr>
                <w:rFonts w:cs="Times New Roman"/>
                <w:szCs w:val="22"/>
                <w:lang w:eastAsia="en-US"/>
              </w:rPr>
              <w:t>Two fires burn house, but o</w:t>
            </w:r>
            <w:r>
              <w:rPr>
                <w:rFonts w:cs="Times New Roman"/>
                <w:szCs w:val="22"/>
                <w:lang w:eastAsia="en-US"/>
              </w:rPr>
              <w:t>nly one is started negligently, other not from negligence.</w:t>
            </w:r>
          </w:p>
          <w:p w:rsidR="002F7EE2" w:rsidRPr="002F7EE2" w:rsidRDefault="0046048F" w:rsidP="00206F6D">
            <w:pPr>
              <w:pStyle w:val="ListParagraph"/>
              <w:numPr>
                <w:ilvl w:val="0"/>
                <w:numId w:val="83"/>
              </w:numPr>
              <w:ind w:left="540"/>
              <w:textAlignment w:val="center"/>
              <w:rPr>
                <w:szCs w:val="22"/>
                <w:lang w:eastAsia="en-US"/>
              </w:rPr>
            </w:pPr>
            <w:r w:rsidRPr="002F7EE2">
              <w:rPr>
                <w:rFonts w:cs="Times New Roman"/>
                <w:szCs w:val="22"/>
                <w:lang w:eastAsia="en-US"/>
              </w:rPr>
              <w:t xml:space="preserve">But for test fails. Should </w:t>
            </w:r>
            <w:r w:rsidR="002F7EE2" w:rsidRPr="002F7EE2">
              <w:rPr>
                <w:rFonts w:cs="Times New Roman"/>
                <w:szCs w:val="22"/>
                <w:lang w:eastAsia="en-US"/>
              </w:rPr>
              <w:t>the one</w:t>
            </w:r>
            <w:r w:rsidRPr="002F7EE2">
              <w:rPr>
                <w:rFonts w:cs="Times New Roman"/>
                <w:szCs w:val="22"/>
                <w:lang w:eastAsia="en-US"/>
              </w:rPr>
              <w:t xml:space="preserve"> negligent party be held liable for the entire amount</w:t>
            </w:r>
            <w:r w:rsidR="002F7EE2">
              <w:rPr>
                <w:rFonts w:cs="Times New Roman"/>
                <w:szCs w:val="22"/>
                <w:lang w:eastAsia="en-US"/>
              </w:rPr>
              <w:t>, even if damage would have occurred w/out their negligence?</w:t>
            </w:r>
          </w:p>
          <w:p w:rsidR="0046048F" w:rsidRPr="002F7EE2" w:rsidRDefault="007E34E7" w:rsidP="00206F6D">
            <w:pPr>
              <w:pStyle w:val="ListParagraph"/>
              <w:numPr>
                <w:ilvl w:val="0"/>
                <w:numId w:val="83"/>
              </w:numPr>
              <w:ind w:left="540"/>
              <w:textAlignment w:val="center"/>
              <w:rPr>
                <w:szCs w:val="22"/>
                <w:lang w:eastAsia="en-US"/>
              </w:rPr>
            </w:pPr>
            <w:r>
              <w:rPr>
                <w:szCs w:val="22"/>
                <w:lang w:eastAsia="en-US"/>
              </w:rPr>
              <w:t>I</w:t>
            </w:r>
            <w:r w:rsidR="0046048F" w:rsidRPr="002F7EE2">
              <w:rPr>
                <w:szCs w:val="22"/>
                <w:lang w:eastAsia="en-US"/>
              </w:rPr>
              <w:t>mposing this liability is problematic b/c it will give such parties incentive to take precautions against harms that will occasionally occur anyway because of a simultaneous non-negligent cause</w:t>
            </w:r>
            <w:r>
              <w:rPr>
                <w:szCs w:val="22"/>
                <w:lang w:eastAsia="en-US"/>
              </w:rPr>
              <w:t xml:space="preserve"> </w:t>
            </w:r>
            <w:r w:rsidRPr="007E34E7">
              <w:rPr>
                <w:szCs w:val="22"/>
                <w:lang w:eastAsia="en-US"/>
              </w:rPr>
              <w:sym w:font="Wingdings" w:char="F0E0"/>
            </w:r>
            <w:r>
              <w:rPr>
                <w:szCs w:val="22"/>
                <w:lang w:eastAsia="en-US"/>
              </w:rPr>
              <w:t xml:space="preserve"> but imposing it could also still prevent negligent conduct</w:t>
            </w:r>
          </w:p>
          <w:p w:rsidR="007E34E7" w:rsidRDefault="0046048F" w:rsidP="00206F6D">
            <w:pPr>
              <w:numPr>
                <w:ilvl w:val="0"/>
                <w:numId w:val="83"/>
              </w:numPr>
              <w:ind w:left="540"/>
              <w:textAlignment w:val="center"/>
              <w:rPr>
                <w:szCs w:val="22"/>
                <w:lang w:eastAsia="en-US"/>
              </w:rPr>
            </w:pPr>
            <w:r w:rsidRPr="0046048F">
              <w:rPr>
                <w:szCs w:val="22"/>
                <w:lang w:eastAsia="en-US"/>
              </w:rPr>
              <w:t>Many courts DO NOT hold the negligent defendant liable, but some courts do</w:t>
            </w:r>
            <w:r w:rsidR="007E34E7">
              <w:rPr>
                <w:szCs w:val="22"/>
                <w:lang w:eastAsia="en-US"/>
              </w:rPr>
              <w:t xml:space="preserve"> </w:t>
            </w:r>
            <w:r w:rsidR="007E34E7" w:rsidRPr="007E34E7">
              <w:rPr>
                <w:szCs w:val="22"/>
                <w:lang w:eastAsia="en-US"/>
              </w:rPr>
              <w:sym w:font="Wingdings" w:char="F0E0"/>
            </w:r>
            <w:r w:rsidR="007E34E7">
              <w:rPr>
                <w:szCs w:val="22"/>
                <w:lang w:eastAsia="en-US"/>
              </w:rPr>
              <w:t xml:space="preserve"> it is critical for courts that do impose liability that they happen at exact same time.</w:t>
            </w:r>
          </w:p>
          <w:p w:rsidR="007E34E7" w:rsidRPr="007E34E7" w:rsidRDefault="007E34E7" w:rsidP="00206F6D">
            <w:pPr>
              <w:numPr>
                <w:ilvl w:val="0"/>
                <w:numId w:val="83"/>
              </w:numPr>
              <w:ind w:left="540"/>
              <w:textAlignment w:val="center"/>
              <w:rPr>
                <w:szCs w:val="22"/>
                <w:u w:val="single"/>
                <w:lang w:eastAsia="en-US"/>
              </w:rPr>
            </w:pPr>
            <w:r w:rsidRPr="007E34E7">
              <w:rPr>
                <w:b/>
              </w:rPr>
              <w:t>R3T 27 C</w:t>
            </w:r>
            <w:r>
              <w:rPr>
                <w:b/>
              </w:rPr>
              <w:t>omment</w:t>
            </w:r>
            <w:r w:rsidRPr="007E34E7">
              <w:rPr>
                <w:b/>
              </w:rPr>
              <w:t xml:space="preserve"> d. </w:t>
            </w:r>
            <w:r w:rsidRPr="007E34E7">
              <w:t>One cause tortious, the other innocent</w:t>
            </w:r>
            <w:r w:rsidRPr="0046048F">
              <w:t xml:space="preserve">. </w:t>
            </w:r>
            <w:r w:rsidRPr="007E34E7">
              <w:rPr>
                <w:u w:val="single"/>
              </w:rPr>
              <w:t>This Section applies in a case of MSC, regardless of whether the competing cause involves tortious conduct or consists only of innocent conduct</w:t>
            </w:r>
            <w:r w:rsidRPr="0046048F">
              <w:t xml:space="preserve">. Conduct is a factual cause of harm regardless of any other cause with which it concurs to produce overdetermined harm. Question of </w:t>
            </w:r>
            <w:r w:rsidRPr="007E34E7">
              <w:rPr>
                <w:u w:val="single"/>
              </w:rPr>
              <w:t xml:space="preserve">damages is different matter. </w:t>
            </w:r>
          </w:p>
          <w:p w:rsidR="0046048F" w:rsidRPr="0046048F" w:rsidRDefault="0046048F" w:rsidP="007E34E7">
            <w:pPr>
              <w:ind w:left="540"/>
              <w:textAlignment w:val="center"/>
              <w:rPr>
                <w:szCs w:val="22"/>
                <w:lang w:eastAsia="en-US"/>
              </w:rPr>
            </w:pPr>
          </w:p>
          <w:p w:rsidR="0046048F" w:rsidRPr="0046048F" w:rsidRDefault="0046048F" w:rsidP="0046048F">
            <w:pPr>
              <w:rPr>
                <w:rFonts w:cs="Times New Roman"/>
                <w:szCs w:val="22"/>
                <w:lang w:eastAsia="en-US"/>
              </w:rPr>
            </w:pPr>
            <w:r w:rsidRPr="0046048F">
              <w:rPr>
                <w:rFonts w:cs="Times New Roman"/>
                <w:b/>
                <w:bCs/>
                <w:szCs w:val="22"/>
                <w:lang w:eastAsia="en-US"/>
              </w:rPr>
              <w:t>Sequential Causes: Pre-emptive Causation</w:t>
            </w:r>
          </w:p>
          <w:p w:rsidR="0046048F" w:rsidRPr="0046048F" w:rsidRDefault="0046048F" w:rsidP="0046048F">
            <w:pPr>
              <w:rPr>
                <w:rFonts w:cs="Times New Roman"/>
                <w:szCs w:val="22"/>
                <w:lang w:eastAsia="en-US"/>
              </w:rPr>
            </w:pPr>
            <w:r w:rsidRPr="0046048F">
              <w:rPr>
                <w:rFonts w:cs="Times New Roman"/>
                <w:szCs w:val="22"/>
                <w:lang w:eastAsia="en-US"/>
              </w:rPr>
              <w:t>One fire burns down the house, then another fire comes after.  First fire is 'pre-emptive' cause.</w:t>
            </w:r>
          </w:p>
          <w:p w:rsidR="007E34E7" w:rsidRDefault="0046048F" w:rsidP="007E34E7">
            <w:pPr>
              <w:pStyle w:val="ListParagraph"/>
              <w:numPr>
                <w:ilvl w:val="0"/>
                <w:numId w:val="84"/>
              </w:numPr>
              <w:rPr>
                <w:rFonts w:cs="Times New Roman"/>
                <w:szCs w:val="22"/>
                <w:lang w:eastAsia="en-US"/>
              </w:rPr>
            </w:pPr>
            <w:r w:rsidRPr="007E34E7">
              <w:rPr>
                <w:rFonts w:cs="Times New Roman"/>
                <w:szCs w:val="22"/>
                <w:lang w:eastAsia="en-US"/>
              </w:rPr>
              <w:t xml:space="preserve">If the harms occur sequentially, then neither fire can be said to be a 'but-for' cause of the harm b/c house would still burn down. </w:t>
            </w:r>
          </w:p>
          <w:p w:rsidR="007E34E7" w:rsidRPr="007E34E7" w:rsidRDefault="0046048F" w:rsidP="007E34E7">
            <w:pPr>
              <w:pStyle w:val="ListParagraph"/>
              <w:numPr>
                <w:ilvl w:val="1"/>
                <w:numId w:val="84"/>
              </w:numPr>
              <w:rPr>
                <w:rFonts w:cs="Times New Roman"/>
                <w:szCs w:val="22"/>
                <w:lang w:eastAsia="en-US"/>
              </w:rPr>
            </w:pPr>
            <w:r w:rsidRPr="007E34E7">
              <w:rPr>
                <w:szCs w:val="22"/>
                <w:lang w:eastAsia="en-US"/>
              </w:rPr>
              <w:t>First fire is not a but-for cause, but cause</w:t>
            </w:r>
            <w:r w:rsidR="007E34E7">
              <w:rPr>
                <w:szCs w:val="22"/>
                <w:lang w:eastAsia="en-US"/>
              </w:rPr>
              <w:t>d</w:t>
            </w:r>
            <w:r w:rsidRPr="007E34E7">
              <w:rPr>
                <w:szCs w:val="22"/>
                <w:lang w:eastAsia="en-US"/>
              </w:rPr>
              <w:t xml:space="preserve"> the damage. </w:t>
            </w:r>
            <w:r w:rsidR="007E34E7">
              <w:rPr>
                <w:szCs w:val="22"/>
                <w:lang w:eastAsia="en-US"/>
              </w:rPr>
              <w:t xml:space="preserve">DF is </w:t>
            </w:r>
            <w:r w:rsidRPr="007E34E7">
              <w:rPr>
                <w:b/>
                <w:szCs w:val="22"/>
                <w:lang w:eastAsia="en-US"/>
              </w:rPr>
              <w:t>liable</w:t>
            </w:r>
            <w:r w:rsidRPr="007E34E7">
              <w:rPr>
                <w:szCs w:val="22"/>
                <w:lang w:eastAsia="en-US"/>
              </w:rPr>
              <w:t>, if negligent.</w:t>
            </w:r>
          </w:p>
          <w:p w:rsidR="007E34E7" w:rsidRPr="007E34E7" w:rsidRDefault="0046048F" w:rsidP="007E34E7">
            <w:pPr>
              <w:pStyle w:val="ListParagraph"/>
              <w:numPr>
                <w:ilvl w:val="1"/>
                <w:numId w:val="84"/>
              </w:numPr>
              <w:rPr>
                <w:rFonts w:cs="Times New Roman"/>
                <w:szCs w:val="22"/>
                <w:lang w:eastAsia="en-US"/>
              </w:rPr>
            </w:pPr>
            <w:r w:rsidRPr="007E34E7">
              <w:rPr>
                <w:szCs w:val="22"/>
                <w:lang w:eastAsia="en-US"/>
              </w:rPr>
              <w:t xml:space="preserve">Second fire risked harm, but simply was not cause of harm. So </w:t>
            </w:r>
            <w:r w:rsidRPr="007E34E7">
              <w:rPr>
                <w:b/>
                <w:szCs w:val="22"/>
                <w:lang w:eastAsia="en-US"/>
              </w:rPr>
              <w:t>not liable</w:t>
            </w:r>
            <w:r w:rsidRPr="007E34E7">
              <w:rPr>
                <w:szCs w:val="22"/>
                <w:lang w:eastAsia="en-US"/>
              </w:rPr>
              <w:t xml:space="preserve">, even if negligent. </w:t>
            </w:r>
          </w:p>
          <w:p w:rsidR="007E34E7" w:rsidRPr="007E34E7" w:rsidRDefault="007E34E7" w:rsidP="007E34E7">
            <w:pPr>
              <w:pStyle w:val="ListParagraph"/>
              <w:numPr>
                <w:ilvl w:val="0"/>
                <w:numId w:val="84"/>
              </w:numPr>
              <w:rPr>
                <w:rFonts w:cs="Times New Roman"/>
                <w:szCs w:val="22"/>
                <w:lang w:eastAsia="en-US"/>
              </w:rPr>
            </w:pPr>
            <w:r>
              <w:rPr>
                <w:szCs w:val="22"/>
                <w:lang w:eastAsia="en-US"/>
              </w:rPr>
              <w:t xml:space="preserve">This result is somewhat unfair b/c the later fire is just lucky and escapes liability even if blameworthy. </w:t>
            </w:r>
            <w:r w:rsidRPr="007E34E7">
              <w:rPr>
                <w:szCs w:val="22"/>
                <w:lang w:eastAsia="en-US"/>
              </w:rPr>
              <w:sym w:font="Wingdings" w:char="F0E0"/>
            </w:r>
            <w:r>
              <w:rPr>
                <w:szCs w:val="22"/>
                <w:lang w:eastAsia="en-US"/>
              </w:rPr>
              <w:t xml:space="preserve"> but key b/c we only have liability for actual harm, not risk creation</w:t>
            </w:r>
          </w:p>
          <w:p w:rsidR="00B10746" w:rsidRPr="00B10746" w:rsidRDefault="007E34E7" w:rsidP="007E34E7">
            <w:pPr>
              <w:pStyle w:val="ListParagraph"/>
              <w:numPr>
                <w:ilvl w:val="0"/>
                <w:numId w:val="84"/>
              </w:numPr>
              <w:rPr>
                <w:rFonts w:cs="Times New Roman"/>
                <w:szCs w:val="22"/>
                <w:lang w:eastAsia="en-US"/>
              </w:rPr>
            </w:pPr>
            <w:r>
              <w:rPr>
                <w:szCs w:val="22"/>
                <w:lang w:eastAsia="en-US"/>
              </w:rPr>
              <w:t>Alternative? We could divide the damages to get both fire starters, causation counterfactual could be that 1</w:t>
            </w:r>
            <w:r w:rsidRPr="007E34E7">
              <w:rPr>
                <w:szCs w:val="22"/>
                <w:vertAlign w:val="superscript"/>
                <w:lang w:eastAsia="en-US"/>
              </w:rPr>
              <w:t>st</w:t>
            </w:r>
            <w:r>
              <w:rPr>
                <w:szCs w:val="22"/>
                <w:lang w:eastAsia="en-US"/>
              </w:rPr>
              <w:t xml:space="preserve"> fire is only responsible for the one second of house life, before 2</w:t>
            </w:r>
            <w:r w:rsidRPr="007E34E7">
              <w:rPr>
                <w:szCs w:val="22"/>
                <w:vertAlign w:val="superscript"/>
                <w:lang w:eastAsia="en-US"/>
              </w:rPr>
              <w:t>nd</w:t>
            </w:r>
            <w:r>
              <w:rPr>
                <w:szCs w:val="22"/>
                <w:lang w:eastAsia="en-US"/>
              </w:rPr>
              <w:t xml:space="preserve"> fire would have burnt down the house, not whole house.</w:t>
            </w:r>
          </w:p>
          <w:p w:rsidR="00B10746" w:rsidRDefault="00B10746" w:rsidP="00B10746">
            <w:pPr>
              <w:rPr>
                <w:rFonts w:cs="Times New Roman"/>
                <w:szCs w:val="22"/>
                <w:lang w:eastAsia="en-US"/>
              </w:rPr>
            </w:pPr>
          </w:p>
          <w:p w:rsidR="00B10746" w:rsidRDefault="00B10746" w:rsidP="00B10746">
            <w:pPr>
              <w:rPr>
                <w:rFonts w:cs="Times New Roman"/>
                <w:b/>
                <w:szCs w:val="22"/>
                <w:lang w:eastAsia="en-US"/>
              </w:rPr>
            </w:pPr>
            <w:r>
              <w:rPr>
                <w:rFonts w:cs="Times New Roman"/>
                <w:b/>
                <w:szCs w:val="22"/>
                <w:lang w:eastAsia="en-US"/>
              </w:rPr>
              <w:t>One fire and God strike house w/ lightening?</w:t>
            </w:r>
          </w:p>
          <w:p w:rsidR="00B10746" w:rsidRDefault="00B10746" w:rsidP="00B10746">
            <w:pPr>
              <w:rPr>
                <w:rFonts w:cs="Times New Roman"/>
                <w:szCs w:val="22"/>
                <w:lang w:eastAsia="en-US"/>
              </w:rPr>
            </w:pPr>
            <w:r>
              <w:rPr>
                <w:rFonts w:cs="Times New Roman"/>
                <w:szCs w:val="22"/>
                <w:lang w:eastAsia="en-US"/>
              </w:rPr>
              <w:t>No liability for fire starter, like in 7WTC case.</w:t>
            </w:r>
          </w:p>
          <w:p w:rsidR="0046048F" w:rsidRPr="00B10746" w:rsidRDefault="00B10746" w:rsidP="007E34E7">
            <w:pPr>
              <w:rPr>
                <w:rFonts w:cs="Times New Roman"/>
                <w:b/>
                <w:szCs w:val="22"/>
                <w:lang w:eastAsia="en-US"/>
              </w:rPr>
            </w:pPr>
            <w:r>
              <w:rPr>
                <w:rFonts w:cs="Times New Roman"/>
                <w:b/>
                <w:szCs w:val="22"/>
                <w:lang w:eastAsia="en-US"/>
              </w:rPr>
              <w:t>But what about 2 fires and God?</w:t>
            </w:r>
          </w:p>
        </w:tc>
      </w:tr>
    </w:tbl>
    <w:p w:rsidR="006B0B42" w:rsidRDefault="006B0B42" w:rsidP="0046048F"/>
    <w:p w:rsidR="006B0B42" w:rsidRDefault="006B0B42" w:rsidP="006B0B42">
      <w:pPr>
        <w:pStyle w:val="Table2"/>
        <w:numPr>
          <w:ilvl w:val="0"/>
          <w:numId w:val="74"/>
        </w:numPr>
      </w:pPr>
      <w:bookmarkStart w:id="42" w:name="_Toc311118648"/>
      <w:r>
        <w:t>Joint</w:t>
      </w:r>
      <w:bookmarkEnd w:id="42"/>
      <w:r>
        <w:t xml:space="preserve"> </w:t>
      </w:r>
    </w:p>
    <w:p w:rsidR="006B0B42" w:rsidRDefault="006B0B42" w:rsidP="006B0B42">
      <w:pPr>
        <w:pStyle w:val="Table2"/>
        <w:numPr>
          <w:ilvl w:val="0"/>
          <w:numId w:val="0"/>
        </w:numPr>
        <w:ind w:left="720" w:hanging="360"/>
      </w:pPr>
    </w:p>
    <w:tbl>
      <w:tblPr>
        <w:tblStyle w:val="TableGrid"/>
        <w:tblW w:w="0" w:type="auto"/>
        <w:tblLook w:val="04A0"/>
      </w:tblPr>
      <w:tblGrid>
        <w:gridCol w:w="9576"/>
      </w:tblGrid>
      <w:tr w:rsidR="006B0B42">
        <w:tc>
          <w:tcPr>
            <w:tcW w:w="9576" w:type="dxa"/>
          </w:tcPr>
          <w:p w:rsidR="006B0B42" w:rsidRDefault="006B0B42" w:rsidP="00A22BBA">
            <w:r w:rsidRPr="006B0B42">
              <w:rPr>
                <w:b/>
              </w:rPr>
              <w:t>Joint</w:t>
            </w:r>
            <w:r>
              <w:t xml:space="preserve">: there are multiple tortfeasors that were acting in concert or cause indivisible harms (can’t sort out who cause what damage) </w:t>
            </w:r>
            <w:r>
              <w:sym w:font="Wingdings" w:char="F0E0"/>
            </w:r>
            <w:r>
              <w:t xml:space="preserve"> both defendants are joint and therefore liable </w:t>
            </w:r>
          </w:p>
        </w:tc>
      </w:tr>
    </w:tbl>
    <w:p w:rsidR="00A22BBA" w:rsidRDefault="00A22BBA" w:rsidP="00A22BBA">
      <w:pPr>
        <w:pStyle w:val="Table2"/>
        <w:numPr>
          <w:ilvl w:val="0"/>
          <w:numId w:val="0"/>
        </w:numPr>
        <w:ind w:left="720" w:hanging="360"/>
      </w:pPr>
    </w:p>
    <w:p w:rsidR="00A22BBA" w:rsidRDefault="006C0278" w:rsidP="00A22BBA">
      <w:pPr>
        <w:pStyle w:val="Table2"/>
        <w:numPr>
          <w:ilvl w:val="0"/>
          <w:numId w:val="74"/>
        </w:numPr>
      </w:pPr>
      <w:bookmarkStart w:id="43" w:name="_Toc311118649"/>
      <w:r>
        <w:t>Question</w:t>
      </w:r>
      <w:r w:rsidR="00A22BBA">
        <w:t xml:space="preserve"> of Proof – Alternative Liability</w:t>
      </w:r>
      <w:bookmarkEnd w:id="43"/>
    </w:p>
    <w:p w:rsidR="00A22BBA" w:rsidRDefault="00A22BBA" w:rsidP="00A22BBA">
      <w:pPr>
        <w:pStyle w:val="Table2"/>
        <w:numPr>
          <w:ilvl w:val="0"/>
          <w:numId w:val="0"/>
        </w:numPr>
        <w:ind w:left="1440"/>
      </w:pPr>
    </w:p>
    <w:tbl>
      <w:tblPr>
        <w:tblStyle w:val="TableGrid"/>
        <w:tblW w:w="0" w:type="auto"/>
        <w:tblLook w:val="04A0"/>
      </w:tblPr>
      <w:tblGrid>
        <w:gridCol w:w="9576"/>
      </w:tblGrid>
      <w:tr w:rsidR="00A22BBA">
        <w:tc>
          <w:tcPr>
            <w:tcW w:w="9576" w:type="dxa"/>
          </w:tcPr>
          <w:p w:rsidR="00B43438" w:rsidRDefault="00B43438" w:rsidP="00B43438">
            <w:r>
              <w:t xml:space="preserve">Problem of </w:t>
            </w:r>
            <w:r w:rsidRPr="00B43438">
              <w:rPr>
                <w:b/>
              </w:rPr>
              <w:t>indeterminate</w:t>
            </w:r>
            <w:r>
              <w:t xml:space="preserve"> </w:t>
            </w:r>
            <w:r w:rsidRPr="00B43438">
              <w:rPr>
                <w:b/>
              </w:rPr>
              <w:t>causes</w:t>
            </w:r>
            <w:r>
              <w:t xml:space="preserve">: </w:t>
            </w:r>
          </w:p>
          <w:p w:rsidR="00B43438" w:rsidRDefault="00B43438" w:rsidP="00B43438">
            <w:pPr>
              <w:pStyle w:val="ListParagraph"/>
              <w:numPr>
                <w:ilvl w:val="0"/>
                <w:numId w:val="85"/>
              </w:numPr>
            </w:pPr>
            <w:r>
              <w:t>Plaintiff is clearly injured by tortious conduct but cannot prove which of several possible defendants was more probably than not the actual cause of injury</w:t>
            </w:r>
          </w:p>
          <w:p w:rsidR="00B43438" w:rsidRDefault="00B43438" w:rsidP="00B43438"/>
          <w:p w:rsidR="00B43438" w:rsidRDefault="00B43438" w:rsidP="00B43438">
            <w:r>
              <w:t xml:space="preserve">When there are 2 possible defendants, courts might impose </w:t>
            </w:r>
            <w:r w:rsidRPr="00B43438">
              <w:rPr>
                <w:b/>
              </w:rPr>
              <w:t>alternative</w:t>
            </w:r>
            <w:r>
              <w:t xml:space="preserve"> </w:t>
            </w:r>
            <w:r w:rsidRPr="00B43438">
              <w:rPr>
                <w:b/>
              </w:rPr>
              <w:t>liability</w:t>
            </w:r>
            <w:r>
              <w:t>, or imposing liability on both negligent defendants, each of whom is equally likely to have harmed the plaintiff</w:t>
            </w:r>
          </w:p>
          <w:p w:rsidR="00B43438" w:rsidRDefault="00B43438" w:rsidP="00B43438">
            <w:pPr>
              <w:pStyle w:val="ListParagraph"/>
              <w:numPr>
                <w:ilvl w:val="0"/>
                <w:numId w:val="85"/>
              </w:numPr>
            </w:pPr>
            <w:r>
              <w:t>Alternative liability is rare and more likely to be imposed on 2 defendants, not more</w:t>
            </w:r>
          </w:p>
          <w:p w:rsidR="00B43438" w:rsidRDefault="00B43438" w:rsidP="00B43438">
            <w:pPr>
              <w:pStyle w:val="ListParagraph"/>
              <w:numPr>
                <w:ilvl w:val="0"/>
                <w:numId w:val="85"/>
              </w:numPr>
            </w:pPr>
            <w:r>
              <w:rPr>
                <w:rFonts w:hint="eastAsia"/>
              </w:rPr>
              <w:t>Willingness of courts to impose liability in situations where defendant is nearly 'more probably than not' the cause of harm (50% is almost probable), whereas if there were 3 defendants, probability drops to 33</w:t>
            </w:r>
            <w:r>
              <w:t>%</w:t>
            </w:r>
          </w:p>
          <w:p w:rsidR="00B43438" w:rsidRDefault="00B43438" w:rsidP="00B43438">
            <w:pPr>
              <w:pStyle w:val="ListParagraph"/>
              <w:numPr>
                <w:ilvl w:val="0"/>
                <w:numId w:val="85"/>
              </w:numPr>
            </w:pPr>
            <w:r>
              <w:t xml:space="preserve">Another factor in invoking alternative liability is the connection between or among defendants. </w:t>
            </w:r>
          </w:p>
          <w:p w:rsidR="006C0278" w:rsidRDefault="00B43438" w:rsidP="00B43438">
            <w:pPr>
              <w:pStyle w:val="ListParagraph"/>
              <w:numPr>
                <w:ilvl w:val="1"/>
                <w:numId w:val="85"/>
              </w:numPr>
            </w:pPr>
            <w:r>
              <w:t>Pure strangers are less likely to be subject to alternative liability than defendants that are acting in the same 'arena'</w:t>
            </w:r>
          </w:p>
          <w:p w:rsidR="006C0278" w:rsidRDefault="006C0278" w:rsidP="006C0278"/>
          <w:p w:rsidR="006C0278" w:rsidRDefault="006C0278" w:rsidP="006C0278">
            <w:r>
              <w:t>Policy Reasons:</w:t>
            </w:r>
          </w:p>
          <w:p w:rsidR="006C0278" w:rsidRDefault="006C0278" w:rsidP="006C0278">
            <w:pPr>
              <w:pStyle w:val="ListParagraph"/>
              <w:numPr>
                <w:ilvl w:val="0"/>
                <w:numId w:val="87"/>
              </w:numPr>
            </w:pPr>
            <w:r>
              <w:t>Defendants are more likely to be able to figure out who did what. So impose liability and let them bring proof and sort damages out.</w:t>
            </w:r>
          </w:p>
          <w:p w:rsidR="00A22BBA" w:rsidRDefault="006C0278" w:rsidP="006C0278">
            <w:pPr>
              <w:pStyle w:val="ListParagraph"/>
              <w:numPr>
                <w:ilvl w:val="0"/>
                <w:numId w:val="87"/>
              </w:numPr>
            </w:pPr>
            <w:r>
              <w:t xml:space="preserve">Plaintiff should not bear the cost of uncertainty </w:t>
            </w:r>
            <w:r>
              <w:sym w:font="Wingdings" w:char="F0E0"/>
            </w:r>
            <w:r>
              <w:t xml:space="preserve"> more fair and better deterrence to put costs on defendant</w:t>
            </w:r>
          </w:p>
        </w:tc>
      </w:tr>
    </w:tbl>
    <w:p w:rsidR="00B43438" w:rsidRDefault="00B43438" w:rsidP="00A22BBA"/>
    <w:p w:rsidR="004A6DDC" w:rsidRDefault="00B43438" w:rsidP="00A22BBA">
      <w:r>
        <w:rPr>
          <w:u w:val="single"/>
        </w:rPr>
        <w:t>Summers v. Tice</w:t>
      </w:r>
      <w:r>
        <w:t xml:space="preserve"> (1948) (</w:t>
      </w:r>
      <w:r w:rsidR="004A6DDC">
        <w:t>2 hunters shoot towards same quail, plaintiff gets shot in the eye, but can’t figure out which hunter actually hit the plaintiff)</w:t>
      </w:r>
    </w:p>
    <w:p w:rsidR="004A6DDC" w:rsidRDefault="004A6DDC" w:rsidP="004A6DDC">
      <w:pPr>
        <w:pStyle w:val="ListParagraph"/>
        <w:numPr>
          <w:ilvl w:val="0"/>
          <w:numId w:val="86"/>
        </w:numPr>
      </w:pPr>
      <w:r>
        <w:t>Distinct from MSC b/c only ONE cause exists, just can’t figure out which defendant.</w:t>
      </w:r>
    </w:p>
    <w:p w:rsidR="004A6DDC" w:rsidRDefault="004A6DDC" w:rsidP="004A6DDC">
      <w:pPr>
        <w:pStyle w:val="ListParagraph"/>
        <w:numPr>
          <w:ilvl w:val="0"/>
          <w:numId w:val="86"/>
        </w:numPr>
      </w:pPr>
      <w:r>
        <w:t xml:space="preserve">There is 50/50 chance that one defendant is guilty of injury, no preponderance </w:t>
      </w:r>
    </w:p>
    <w:p w:rsidR="004A6DDC" w:rsidRDefault="004A6DDC" w:rsidP="004A6DDC">
      <w:pPr>
        <w:pStyle w:val="ListParagraph"/>
        <w:numPr>
          <w:ilvl w:val="0"/>
          <w:numId w:val="86"/>
        </w:numPr>
      </w:pPr>
      <w:r>
        <w:t>Not “joint” b/c 2 different shot guns, they didn’t help each other w/ their shots</w:t>
      </w:r>
    </w:p>
    <w:p w:rsidR="004A6DDC" w:rsidRDefault="004A6DDC" w:rsidP="006C0278">
      <w:pPr>
        <w:pStyle w:val="ListParagraph"/>
        <w:numPr>
          <w:ilvl w:val="0"/>
          <w:numId w:val="86"/>
        </w:numPr>
      </w:pPr>
      <w:r>
        <w:t>Unfortunately, limited group is important, if there are more defendants, less likely to impose liability, even if plaintiff is even less likely to be able to prove anything</w:t>
      </w:r>
    </w:p>
    <w:p w:rsidR="00A22BBA" w:rsidRPr="00B43438" w:rsidRDefault="004A6DDC" w:rsidP="004A6DDC">
      <w:pPr>
        <w:ind w:left="360"/>
      </w:pPr>
      <w:r>
        <w:t xml:space="preserve"> </w:t>
      </w:r>
    </w:p>
    <w:p w:rsidR="006C0278" w:rsidRDefault="006C0278">
      <w:pPr>
        <w:rPr>
          <w:b/>
          <w:sz w:val="28"/>
          <w:u w:val="single"/>
        </w:rPr>
      </w:pPr>
    </w:p>
    <w:p w:rsidR="006C0278" w:rsidRDefault="006C0278">
      <w:pPr>
        <w:rPr>
          <w:b/>
          <w:sz w:val="28"/>
          <w:u w:val="single"/>
        </w:rPr>
      </w:pPr>
    </w:p>
    <w:p w:rsidR="006C0278" w:rsidRDefault="006C0278">
      <w:pPr>
        <w:rPr>
          <w:b/>
          <w:sz w:val="28"/>
          <w:u w:val="single"/>
        </w:rPr>
      </w:pPr>
    </w:p>
    <w:p w:rsidR="006C0278" w:rsidRDefault="006C0278">
      <w:pPr>
        <w:rPr>
          <w:b/>
          <w:sz w:val="28"/>
          <w:u w:val="single"/>
        </w:rPr>
      </w:pPr>
    </w:p>
    <w:p w:rsidR="006C0278" w:rsidRDefault="006C0278">
      <w:pPr>
        <w:rPr>
          <w:b/>
          <w:sz w:val="28"/>
          <w:u w:val="single"/>
        </w:rPr>
      </w:pPr>
    </w:p>
    <w:p w:rsidR="006C0278" w:rsidRDefault="006C0278">
      <w:pPr>
        <w:rPr>
          <w:b/>
          <w:sz w:val="28"/>
          <w:u w:val="single"/>
        </w:rPr>
      </w:pPr>
    </w:p>
    <w:p w:rsidR="006C0278" w:rsidRDefault="006C0278" w:rsidP="006C0278">
      <w:pPr>
        <w:pStyle w:val="Table2"/>
        <w:numPr>
          <w:ilvl w:val="0"/>
          <w:numId w:val="0"/>
        </w:numPr>
        <w:ind w:left="1440"/>
      </w:pPr>
    </w:p>
    <w:p w:rsidR="006C0278" w:rsidRDefault="006C0278" w:rsidP="00A22BBA">
      <w:pPr>
        <w:pStyle w:val="Table2"/>
        <w:numPr>
          <w:ilvl w:val="0"/>
          <w:numId w:val="74"/>
        </w:numPr>
      </w:pPr>
      <w:bookmarkStart w:id="44" w:name="_Toc311118650"/>
      <w:r>
        <w:t>Joint and Several Liability</w:t>
      </w:r>
      <w:bookmarkEnd w:id="44"/>
    </w:p>
    <w:p w:rsidR="006C0278" w:rsidRDefault="006C0278" w:rsidP="006C0278">
      <w:pPr>
        <w:pStyle w:val="Table2"/>
        <w:numPr>
          <w:ilvl w:val="0"/>
          <w:numId w:val="0"/>
        </w:numPr>
        <w:ind w:left="1440"/>
      </w:pPr>
    </w:p>
    <w:tbl>
      <w:tblPr>
        <w:tblStyle w:val="TableGrid"/>
        <w:tblW w:w="0" w:type="auto"/>
        <w:tblLook w:val="04A0"/>
      </w:tblPr>
      <w:tblGrid>
        <w:gridCol w:w="9576"/>
      </w:tblGrid>
      <w:tr w:rsidR="006C0278">
        <w:tc>
          <w:tcPr>
            <w:tcW w:w="9576" w:type="dxa"/>
          </w:tcPr>
          <w:p w:rsidR="006C0278" w:rsidRPr="006C0278" w:rsidRDefault="006C0278" w:rsidP="006C0278">
            <w:pPr>
              <w:rPr>
                <w:rFonts w:cs="Times New Roman"/>
                <w:szCs w:val="22"/>
                <w:lang w:eastAsia="en-US"/>
              </w:rPr>
            </w:pPr>
            <w:r w:rsidRPr="006C0278">
              <w:rPr>
                <w:rFonts w:cs="Times New Roman"/>
                <w:szCs w:val="22"/>
                <w:lang w:eastAsia="en-US"/>
              </w:rPr>
              <w:t xml:space="preserve">When two or more defendants are liable to plaintiff for the </w:t>
            </w:r>
            <w:r w:rsidRPr="006C0278">
              <w:rPr>
                <w:rFonts w:cs="Times New Roman"/>
                <w:b/>
                <w:bCs/>
                <w:szCs w:val="22"/>
                <w:lang w:eastAsia="en-US"/>
              </w:rPr>
              <w:t>same</w:t>
            </w:r>
            <w:r w:rsidRPr="006C0278">
              <w:rPr>
                <w:rFonts w:cs="Times New Roman"/>
                <w:szCs w:val="22"/>
                <w:lang w:eastAsia="en-US"/>
              </w:rPr>
              <w:t xml:space="preserve"> harm, damages are apportioned using "joint and several liability"</w:t>
            </w:r>
          </w:p>
          <w:p w:rsidR="005D2E7E" w:rsidRPr="005D2E7E" w:rsidRDefault="006C0278" w:rsidP="005D2E7E">
            <w:pPr>
              <w:pStyle w:val="ListParagraph"/>
              <w:numPr>
                <w:ilvl w:val="0"/>
                <w:numId w:val="91"/>
              </w:numPr>
              <w:textAlignment w:val="center"/>
              <w:rPr>
                <w:szCs w:val="22"/>
                <w:lang w:eastAsia="en-US"/>
              </w:rPr>
            </w:pPr>
            <w:r w:rsidRPr="005D2E7E">
              <w:rPr>
                <w:szCs w:val="22"/>
                <w:lang w:eastAsia="en-US"/>
              </w:rPr>
              <w:t xml:space="preserve">Plaintiff can </w:t>
            </w:r>
            <w:r w:rsidR="005D2E7E">
              <w:rPr>
                <w:szCs w:val="22"/>
                <w:lang w:eastAsia="en-US"/>
              </w:rPr>
              <w:t xml:space="preserve">sue any of the defendants can recover 100% of damages from any defendant that has liability, but PL can </w:t>
            </w:r>
            <w:r w:rsidRPr="005D2E7E">
              <w:rPr>
                <w:b/>
                <w:szCs w:val="22"/>
                <w:lang w:eastAsia="en-US"/>
              </w:rPr>
              <w:t>never</w:t>
            </w:r>
            <w:r w:rsidRPr="005D2E7E">
              <w:rPr>
                <w:szCs w:val="22"/>
                <w:lang w:eastAsia="en-US"/>
              </w:rPr>
              <w:t xml:space="preserve"> recover more than 100% of the amount of damages</w:t>
            </w:r>
          </w:p>
          <w:p w:rsidR="005D2E7E" w:rsidRDefault="005D2E7E" w:rsidP="005D2E7E">
            <w:pPr>
              <w:pStyle w:val="ListParagraph"/>
              <w:numPr>
                <w:ilvl w:val="0"/>
                <w:numId w:val="90"/>
              </w:numPr>
              <w:textAlignment w:val="center"/>
              <w:rPr>
                <w:szCs w:val="22"/>
                <w:lang w:eastAsia="en-US"/>
              </w:rPr>
            </w:pPr>
            <w:r w:rsidRPr="005D2E7E">
              <w:rPr>
                <w:szCs w:val="22"/>
                <w:lang w:eastAsia="en-US"/>
              </w:rPr>
              <w:t>Imposing joint and several liability places the risk that any defendant's insolvency on the other defendant(s), instead of the plaintiff - this is more fair then forcing plaintiff to bear the cost, if one of the defendants is unable to pay for some reason</w:t>
            </w:r>
          </w:p>
          <w:p w:rsidR="005D2E7E" w:rsidRDefault="005D2E7E" w:rsidP="005D2E7E">
            <w:pPr>
              <w:pStyle w:val="ListParagraph"/>
              <w:numPr>
                <w:ilvl w:val="0"/>
                <w:numId w:val="90"/>
              </w:numPr>
              <w:textAlignment w:val="center"/>
              <w:rPr>
                <w:szCs w:val="22"/>
                <w:lang w:eastAsia="en-US"/>
              </w:rPr>
            </w:pPr>
            <w:r>
              <w:rPr>
                <w:szCs w:val="22"/>
                <w:lang w:eastAsia="en-US"/>
              </w:rPr>
              <w:t xml:space="preserve">“Several” liability </w:t>
            </w:r>
            <w:r w:rsidRPr="005D2E7E">
              <w:rPr>
                <w:szCs w:val="22"/>
                <w:lang w:eastAsia="en-US"/>
              </w:rPr>
              <w:sym w:font="Wingdings" w:char="F0E0"/>
            </w:r>
            <w:r>
              <w:rPr>
                <w:szCs w:val="22"/>
                <w:lang w:eastAsia="en-US"/>
              </w:rPr>
              <w:t xml:space="preserve"> Plaintiff must sue each defendant separately to get full amount of damages, can be based on comparative negligence percentages</w:t>
            </w:r>
          </w:p>
          <w:p w:rsidR="005D2E7E" w:rsidRDefault="005D2E7E" w:rsidP="005D2E7E">
            <w:pPr>
              <w:pStyle w:val="ListParagraph"/>
              <w:numPr>
                <w:ilvl w:val="1"/>
                <w:numId w:val="90"/>
              </w:numPr>
              <w:textAlignment w:val="center"/>
              <w:rPr>
                <w:szCs w:val="22"/>
                <w:lang w:eastAsia="en-US"/>
              </w:rPr>
            </w:pPr>
            <w:r>
              <w:rPr>
                <w:szCs w:val="22"/>
                <w:lang w:eastAsia="en-US"/>
              </w:rPr>
              <w:t>DF only responsible for own share of fault</w:t>
            </w:r>
          </w:p>
          <w:p w:rsidR="006C0278" w:rsidRPr="005D2E7E" w:rsidRDefault="005D2E7E" w:rsidP="005D2E7E">
            <w:pPr>
              <w:pStyle w:val="ListParagraph"/>
              <w:numPr>
                <w:ilvl w:val="1"/>
                <w:numId w:val="90"/>
              </w:numPr>
              <w:textAlignment w:val="center"/>
              <w:rPr>
                <w:szCs w:val="22"/>
                <w:lang w:eastAsia="en-US"/>
              </w:rPr>
            </w:pPr>
            <w:r>
              <w:rPr>
                <w:szCs w:val="22"/>
                <w:lang w:eastAsia="en-US"/>
              </w:rPr>
              <w:t xml:space="preserve">Several liability imposes risk on plaintiff </w:t>
            </w:r>
          </w:p>
          <w:p w:rsidR="006C0278" w:rsidRPr="006C0278" w:rsidRDefault="006C0278" w:rsidP="006C0278">
            <w:pPr>
              <w:textAlignment w:val="center"/>
              <w:rPr>
                <w:szCs w:val="22"/>
                <w:lang w:eastAsia="en-US"/>
              </w:rPr>
            </w:pPr>
          </w:p>
          <w:p w:rsidR="006C0278" w:rsidRPr="006C0278" w:rsidRDefault="006C0278" w:rsidP="006C0278">
            <w:pPr>
              <w:textAlignment w:val="center"/>
              <w:rPr>
                <w:szCs w:val="22"/>
                <w:lang w:eastAsia="en-US"/>
              </w:rPr>
            </w:pPr>
            <w:r w:rsidRPr="006C0278">
              <w:rPr>
                <w:szCs w:val="22"/>
                <w:lang w:eastAsia="en-US"/>
              </w:rPr>
              <w:t>Olde system of Joint and Several Liability (no contribution)</w:t>
            </w:r>
          </w:p>
          <w:p w:rsidR="006C0278" w:rsidRPr="006C0278" w:rsidRDefault="006C0278" w:rsidP="006C0278">
            <w:pPr>
              <w:numPr>
                <w:ilvl w:val="0"/>
                <w:numId w:val="88"/>
              </w:numPr>
              <w:textAlignment w:val="center"/>
              <w:rPr>
                <w:szCs w:val="22"/>
                <w:lang w:eastAsia="en-US"/>
              </w:rPr>
            </w:pPr>
            <w:r w:rsidRPr="006C0278">
              <w:rPr>
                <w:szCs w:val="22"/>
                <w:lang w:eastAsia="en-US"/>
              </w:rPr>
              <w:t xml:space="preserve">If plaintiff sues one defendant for 100%, then </w:t>
            </w:r>
            <w:r>
              <w:rPr>
                <w:szCs w:val="22"/>
                <w:lang w:eastAsia="en-US"/>
              </w:rPr>
              <w:t>others pay nothing</w:t>
            </w:r>
          </w:p>
          <w:p w:rsidR="006C0278" w:rsidRPr="006C0278" w:rsidRDefault="006C0278" w:rsidP="006C0278">
            <w:pPr>
              <w:numPr>
                <w:ilvl w:val="0"/>
                <w:numId w:val="88"/>
              </w:numPr>
              <w:textAlignment w:val="center"/>
              <w:rPr>
                <w:szCs w:val="22"/>
                <w:lang w:eastAsia="en-US"/>
              </w:rPr>
            </w:pPr>
            <w:r w:rsidRPr="006C0278">
              <w:rPr>
                <w:szCs w:val="22"/>
                <w:lang w:eastAsia="en-US"/>
              </w:rPr>
              <w:t xml:space="preserve">If plaintiff sues one defendant and recovers 70% of costs, can sue other </w:t>
            </w:r>
            <w:r w:rsidR="005D2E7E">
              <w:rPr>
                <w:szCs w:val="22"/>
                <w:lang w:eastAsia="en-US"/>
              </w:rPr>
              <w:t xml:space="preserve">DF </w:t>
            </w:r>
            <w:r w:rsidRPr="006C0278">
              <w:rPr>
                <w:szCs w:val="22"/>
                <w:lang w:eastAsia="en-US"/>
              </w:rPr>
              <w:t>for 30%</w:t>
            </w:r>
          </w:p>
          <w:p w:rsidR="005D2E7E" w:rsidRDefault="006C0278" w:rsidP="005D2E7E">
            <w:pPr>
              <w:textAlignment w:val="center"/>
              <w:rPr>
                <w:szCs w:val="22"/>
                <w:lang w:eastAsia="en-US"/>
              </w:rPr>
            </w:pPr>
            <w:r w:rsidRPr="006C0278">
              <w:rPr>
                <w:szCs w:val="22"/>
                <w:lang w:eastAsia="en-US"/>
              </w:rPr>
              <w:t xml:space="preserve">This unfair result in common law has led to the development of </w:t>
            </w:r>
            <w:r w:rsidRPr="006C0278">
              <w:rPr>
                <w:i/>
                <w:iCs/>
                <w:szCs w:val="22"/>
                <w:lang w:eastAsia="en-US"/>
              </w:rPr>
              <w:t>contribution</w:t>
            </w:r>
            <w:r w:rsidRPr="006C0278">
              <w:rPr>
                <w:szCs w:val="22"/>
                <w:lang w:eastAsia="en-US"/>
              </w:rPr>
              <w:t xml:space="preserve"> </w:t>
            </w:r>
          </w:p>
          <w:p w:rsidR="005D2E7E" w:rsidRDefault="006C0278" w:rsidP="005D2E7E">
            <w:pPr>
              <w:pStyle w:val="ListParagraph"/>
              <w:numPr>
                <w:ilvl w:val="0"/>
                <w:numId w:val="90"/>
              </w:numPr>
              <w:textAlignment w:val="center"/>
              <w:rPr>
                <w:szCs w:val="22"/>
                <w:lang w:eastAsia="en-US"/>
              </w:rPr>
            </w:pPr>
            <w:r w:rsidRPr="005D2E7E">
              <w:rPr>
                <w:szCs w:val="22"/>
                <w:lang w:eastAsia="en-US"/>
              </w:rPr>
              <w:t xml:space="preserve">A right of </w:t>
            </w:r>
            <w:r w:rsidRPr="005D2E7E">
              <w:rPr>
                <w:b/>
                <w:szCs w:val="22"/>
                <w:lang w:eastAsia="en-US"/>
              </w:rPr>
              <w:t>contribution</w:t>
            </w:r>
            <w:r w:rsidRPr="005D2E7E">
              <w:rPr>
                <w:szCs w:val="22"/>
                <w:lang w:eastAsia="en-US"/>
              </w:rPr>
              <w:t xml:space="preserve"> is the right to be reimbursed by another defendant for a share of the amount paid to plaintiff - traditionally this has been </w:t>
            </w:r>
            <w:r w:rsidR="005D2E7E" w:rsidRPr="005D2E7E">
              <w:rPr>
                <w:szCs w:val="22"/>
                <w:lang w:eastAsia="en-US"/>
              </w:rPr>
              <w:t>straightforward</w:t>
            </w:r>
            <w:r w:rsidRPr="005D2E7E">
              <w:rPr>
                <w:szCs w:val="22"/>
                <w:lang w:eastAsia="en-US"/>
              </w:rPr>
              <w:t xml:space="preserve"> fractions (2 defendants, both pay 50%; 3 defendants, each pay 33.3%; etc</w:t>
            </w:r>
            <w:r w:rsidR="005D2E7E">
              <w:rPr>
                <w:szCs w:val="22"/>
                <w:lang w:eastAsia="en-US"/>
              </w:rPr>
              <w:t>)</w:t>
            </w:r>
          </w:p>
          <w:p w:rsidR="005D2E7E" w:rsidRDefault="006C0278" w:rsidP="005D2E7E">
            <w:pPr>
              <w:pStyle w:val="ListParagraph"/>
              <w:numPr>
                <w:ilvl w:val="0"/>
                <w:numId w:val="90"/>
              </w:numPr>
              <w:textAlignment w:val="center"/>
              <w:rPr>
                <w:szCs w:val="22"/>
                <w:lang w:eastAsia="en-US"/>
              </w:rPr>
            </w:pPr>
            <w:r w:rsidRPr="005D2E7E">
              <w:rPr>
                <w:szCs w:val="22"/>
                <w:lang w:eastAsia="en-US"/>
              </w:rPr>
              <w:t xml:space="preserve">With </w:t>
            </w:r>
            <w:r w:rsidR="005D2E7E" w:rsidRPr="005D2E7E">
              <w:rPr>
                <w:b/>
                <w:szCs w:val="22"/>
                <w:lang w:eastAsia="en-US"/>
              </w:rPr>
              <w:t>comparative</w:t>
            </w:r>
            <w:r w:rsidRPr="005D2E7E">
              <w:rPr>
                <w:szCs w:val="22"/>
                <w:lang w:eastAsia="en-US"/>
              </w:rPr>
              <w:t xml:space="preserve"> </w:t>
            </w:r>
            <w:r w:rsidRPr="005D2E7E">
              <w:rPr>
                <w:b/>
                <w:szCs w:val="22"/>
                <w:lang w:eastAsia="en-US"/>
              </w:rPr>
              <w:t>negligence</w:t>
            </w:r>
            <w:r w:rsidRPr="005D2E7E">
              <w:rPr>
                <w:szCs w:val="22"/>
                <w:lang w:eastAsia="en-US"/>
              </w:rPr>
              <w:t>, many states now assess contribution shares of co-defendants in proportion to the amount of negligence attributable to each defendant, rather than straightforward fractions</w:t>
            </w:r>
            <w:r w:rsidR="005D2E7E">
              <w:rPr>
                <w:szCs w:val="22"/>
                <w:lang w:eastAsia="en-US"/>
              </w:rPr>
              <w:t>.</w:t>
            </w:r>
          </w:p>
          <w:p w:rsidR="006C0278" w:rsidRPr="005D2E7E" w:rsidRDefault="006C0278" w:rsidP="005D2E7E">
            <w:pPr>
              <w:pStyle w:val="ListParagraph"/>
              <w:textAlignment w:val="center"/>
              <w:rPr>
                <w:szCs w:val="22"/>
                <w:lang w:eastAsia="en-US"/>
              </w:rPr>
            </w:pPr>
          </w:p>
          <w:p w:rsidR="006C0278" w:rsidRPr="006C0278" w:rsidRDefault="006C0278" w:rsidP="006C0278">
            <w:pPr>
              <w:rPr>
                <w:rFonts w:cs="Times New Roman"/>
                <w:szCs w:val="22"/>
                <w:lang w:eastAsia="en-US"/>
              </w:rPr>
            </w:pPr>
            <w:r w:rsidRPr="006C0278">
              <w:rPr>
                <w:rFonts w:cs="Times New Roman"/>
                <w:szCs w:val="22"/>
                <w:lang w:eastAsia="en-US"/>
              </w:rPr>
              <w:t>Joint and Several liability is imposed in 3 main situations:</w:t>
            </w:r>
          </w:p>
          <w:p w:rsidR="005D2E7E" w:rsidRPr="005D2E7E" w:rsidRDefault="006C0278" w:rsidP="00206F6D">
            <w:pPr>
              <w:numPr>
                <w:ilvl w:val="0"/>
                <w:numId w:val="89"/>
              </w:numPr>
              <w:ind w:left="540"/>
              <w:textAlignment w:val="center"/>
              <w:rPr>
                <w:rFonts w:ascii="Calibri" w:hAnsi="Calibri"/>
                <w:sz w:val="22"/>
                <w:szCs w:val="22"/>
                <w:lang w:eastAsia="en-US"/>
              </w:rPr>
            </w:pPr>
            <w:r w:rsidRPr="005D2E7E">
              <w:rPr>
                <w:szCs w:val="22"/>
                <w:lang w:eastAsia="en-US"/>
              </w:rPr>
              <w:t xml:space="preserve">Defendants are </w:t>
            </w:r>
            <w:r w:rsidRPr="005D2E7E">
              <w:rPr>
                <w:b/>
                <w:szCs w:val="22"/>
                <w:lang w:eastAsia="en-US"/>
              </w:rPr>
              <w:t>joint tortfeasors</w:t>
            </w:r>
            <w:r w:rsidRPr="005D2E7E">
              <w:rPr>
                <w:szCs w:val="22"/>
                <w:lang w:eastAsia="en-US"/>
              </w:rPr>
              <w:t xml:space="preserve"> - both defendants are involv</w:t>
            </w:r>
            <w:r w:rsidR="005D2E7E">
              <w:rPr>
                <w:szCs w:val="22"/>
                <w:lang w:eastAsia="en-US"/>
              </w:rPr>
              <w:t>ed in the same joint enterprise</w:t>
            </w:r>
          </w:p>
          <w:p w:rsidR="005D2E7E" w:rsidRPr="005D2E7E" w:rsidRDefault="006C0278" w:rsidP="00206F6D">
            <w:pPr>
              <w:numPr>
                <w:ilvl w:val="0"/>
                <w:numId w:val="89"/>
              </w:numPr>
              <w:ind w:left="540"/>
              <w:textAlignment w:val="center"/>
              <w:rPr>
                <w:rFonts w:ascii="Calibri" w:hAnsi="Calibri"/>
                <w:sz w:val="22"/>
                <w:szCs w:val="22"/>
                <w:lang w:eastAsia="en-US"/>
              </w:rPr>
            </w:pPr>
            <w:r w:rsidRPr="005D2E7E">
              <w:rPr>
                <w:szCs w:val="22"/>
                <w:lang w:eastAsia="en-US"/>
              </w:rPr>
              <w:t xml:space="preserve">Independent tortfeasors </w:t>
            </w:r>
            <w:r w:rsidR="005D2E7E">
              <w:rPr>
                <w:szCs w:val="22"/>
                <w:lang w:eastAsia="en-US"/>
              </w:rPr>
              <w:t>of</w:t>
            </w:r>
            <w:r w:rsidR="005D2E7E" w:rsidRPr="005D2E7E">
              <w:rPr>
                <w:szCs w:val="22"/>
                <w:lang w:eastAsia="en-US"/>
              </w:rPr>
              <w:t xml:space="preserve"> a single </w:t>
            </w:r>
            <w:r w:rsidRPr="005D2E7E">
              <w:rPr>
                <w:b/>
                <w:szCs w:val="22"/>
                <w:lang w:eastAsia="en-US"/>
              </w:rPr>
              <w:t>indivisible harm</w:t>
            </w:r>
            <w:r w:rsidRPr="005D2E7E">
              <w:rPr>
                <w:szCs w:val="22"/>
                <w:lang w:eastAsia="en-US"/>
              </w:rPr>
              <w:t xml:space="preserve"> - defendants are both necessary (but-for) causes for plaintiff's harm, but no way to pinpoint defendant's causal responsibility</w:t>
            </w:r>
          </w:p>
          <w:p w:rsidR="006C0278" w:rsidRPr="005D2E7E" w:rsidRDefault="006C0278" w:rsidP="00206F6D">
            <w:pPr>
              <w:numPr>
                <w:ilvl w:val="0"/>
                <w:numId w:val="89"/>
              </w:numPr>
              <w:ind w:left="540"/>
              <w:textAlignment w:val="center"/>
              <w:rPr>
                <w:rFonts w:ascii="Calibri" w:hAnsi="Calibri"/>
                <w:sz w:val="22"/>
                <w:szCs w:val="22"/>
                <w:lang w:eastAsia="en-US"/>
              </w:rPr>
            </w:pPr>
            <w:r w:rsidRPr="006C0278">
              <w:rPr>
                <w:szCs w:val="22"/>
                <w:lang w:eastAsia="en-US"/>
              </w:rPr>
              <w:t xml:space="preserve">Independent tortfeasors for a single, theoretically divisible, but </w:t>
            </w:r>
            <w:r w:rsidRPr="005D2E7E">
              <w:rPr>
                <w:b/>
                <w:szCs w:val="22"/>
                <w:lang w:eastAsia="en-US"/>
              </w:rPr>
              <w:t>practically indivisible harm</w:t>
            </w:r>
            <w:r w:rsidRPr="006C0278">
              <w:rPr>
                <w:szCs w:val="22"/>
                <w:lang w:eastAsia="en-US"/>
              </w:rPr>
              <w:t xml:space="preserve"> </w:t>
            </w:r>
            <w:r w:rsidR="005D2E7E">
              <w:rPr>
                <w:szCs w:val="22"/>
                <w:lang w:eastAsia="en-US"/>
              </w:rPr>
              <w:t>–</w:t>
            </w:r>
            <w:r w:rsidRPr="006C0278">
              <w:rPr>
                <w:szCs w:val="22"/>
                <w:lang w:eastAsia="en-US"/>
              </w:rPr>
              <w:t xml:space="preserve"> </w:t>
            </w:r>
            <w:r w:rsidR="005D2E7E">
              <w:rPr>
                <w:szCs w:val="22"/>
                <w:lang w:eastAsia="en-US"/>
              </w:rPr>
              <w:t>BOP is on defendants to show how much damage they each caused, otherwise J&amp;S</w:t>
            </w:r>
          </w:p>
        </w:tc>
      </w:tr>
    </w:tbl>
    <w:p w:rsidR="00DC3A40" w:rsidRDefault="00DC3A40" w:rsidP="006C0278"/>
    <w:p w:rsidR="00DC3A40" w:rsidRDefault="00DC3A40" w:rsidP="006C0278"/>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2092"/>
        <w:gridCol w:w="2093"/>
        <w:gridCol w:w="2092"/>
        <w:gridCol w:w="2093"/>
      </w:tblGrid>
      <w:tr w:rsidR="00DC3A40" w:rsidRPr="00557790">
        <w:tc>
          <w:tcPr>
            <w:tcW w:w="1188" w:type="dxa"/>
          </w:tcPr>
          <w:p w:rsidR="00DC3A40" w:rsidRDefault="00DC3A40" w:rsidP="00DC3A40"/>
        </w:tc>
        <w:tc>
          <w:tcPr>
            <w:tcW w:w="2092" w:type="dxa"/>
          </w:tcPr>
          <w:p w:rsidR="00DC3A40" w:rsidRPr="00DC3A40" w:rsidRDefault="00DC3A40" w:rsidP="00DC3A40">
            <w:pPr>
              <w:rPr>
                <w:b/>
                <w:sz w:val="22"/>
              </w:rPr>
            </w:pPr>
            <w:r w:rsidRPr="00DC3A40">
              <w:rPr>
                <w:b/>
                <w:sz w:val="22"/>
              </w:rPr>
              <w:t xml:space="preserve">Olde J&amp;S </w:t>
            </w:r>
          </w:p>
          <w:p w:rsidR="00DC3A40" w:rsidRPr="00DC3A40" w:rsidRDefault="00DC3A40" w:rsidP="00DC3A40">
            <w:pPr>
              <w:rPr>
                <w:b/>
                <w:sz w:val="22"/>
              </w:rPr>
            </w:pPr>
            <w:r w:rsidRPr="00DC3A40">
              <w:rPr>
                <w:b/>
                <w:sz w:val="22"/>
              </w:rPr>
              <w:t>(no contribution)</w:t>
            </w:r>
          </w:p>
        </w:tc>
        <w:tc>
          <w:tcPr>
            <w:tcW w:w="2093" w:type="dxa"/>
          </w:tcPr>
          <w:p w:rsidR="00DC3A40" w:rsidRPr="00DC3A40" w:rsidRDefault="00DC3A40" w:rsidP="00DC3A40">
            <w:pPr>
              <w:rPr>
                <w:b/>
                <w:sz w:val="22"/>
              </w:rPr>
            </w:pPr>
            <w:r w:rsidRPr="00DC3A40">
              <w:rPr>
                <w:b/>
                <w:sz w:val="22"/>
              </w:rPr>
              <w:t>Joint and Several</w:t>
            </w:r>
          </w:p>
          <w:p w:rsidR="00DC3A40" w:rsidRPr="00DC3A40" w:rsidRDefault="00DC3A40" w:rsidP="00DC3A40">
            <w:pPr>
              <w:rPr>
                <w:b/>
                <w:sz w:val="22"/>
              </w:rPr>
            </w:pPr>
            <w:r w:rsidRPr="00DC3A40">
              <w:rPr>
                <w:b/>
                <w:sz w:val="22"/>
              </w:rPr>
              <w:t>(contribution)</w:t>
            </w:r>
          </w:p>
        </w:tc>
        <w:tc>
          <w:tcPr>
            <w:tcW w:w="2092" w:type="dxa"/>
          </w:tcPr>
          <w:p w:rsidR="00DC3A40" w:rsidRPr="00DC3A40" w:rsidRDefault="00DC3A40" w:rsidP="00DC3A40">
            <w:pPr>
              <w:rPr>
                <w:b/>
                <w:sz w:val="22"/>
              </w:rPr>
            </w:pPr>
            <w:r w:rsidRPr="00DC3A40">
              <w:rPr>
                <w:b/>
                <w:sz w:val="22"/>
              </w:rPr>
              <w:t>Joint and Several</w:t>
            </w:r>
          </w:p>
          <w:p w:rsidR="00DC3A40" w:rsidRPr="00DC3A40" w:rsidRDefault="00DC3A40" w:rsidP="00DC3A40">
            <w:pPr>
              <w:rPr>
                <w:b/>
                <w:sz w:val="22"/>
              </w:rPr>
            </w:pPr>
            <w:r w:rsidRPr="00DC3A40">
              <w:rPr>
                <w:b/>
                <w:sz w:val="22"/>
              </w:rPr>
              <w:t>(comparative N)</w:t>
            </w:r>
          </w:p>
        </w:tc>
        <w:tc>
          <w:tcPr>
            <w:tcW w:w="2093" w:type="dxa"/>
          </w:tcPr>
          <w:p w:rsidR="00DC3A40" w:rsidRPr="00DC3A40" w:rsidRDefault="00DC3A40" w:rsidP="00DC3A40">
            <w:pPr>
              <w:rPr>
                <w:b/>
                <w:sz w:val="22"/>
              </w:rPr>
            </w:pPr>
            <w:r w:rsidRPr="00DC3A40">
              <w:rPr>
                <w:b/>
                <w:sz w:val="22"/>
              </w:rPr>
              <w:t>Several</w:t>
            </w:r>
          </w:p>
        </w:tc>
      </w:tr>
      <w:tr w:rsidR="00DC3A40">
        <w:tc>
          <w:tcPr>
            <w:tcW w:w="1188" w:type="dxa"/>
          </w:tcPr>
          <w:p w:rsidR="00DC3A40" w:rsidRDefault="00DC3A40" w:rsidP="00DC3A40">
            <w:r>
              <w:t>Result</w:t>
            </w:r>
          </w:p>
        </w:tc>
        <w:tc>
          <w:tcPr>
            <w:tcW w:w="2092" w:type="dxa"/>
          </w:tcPr>
          <w:p w:rsidR="00DC3A40" w:rsidRDefault="00DC3A40" w:rsidP="00DC3A40">
            <w:r>
              <w:t>First DF that PL sues must pay 100% and can’t get $$ from other DFs.</w:t>
            </w:r>
          </w:p>
        </w:tc>
        <w:tc>
          <w:tcPr>
            <w:tcW w:w="2093" w:type="dxa"/>
          </w:tcPr>
          <w:p w:rsidR="00DC3A40" w:rsidRDefault="00DC3A40" w:rsidP="00DC3A40">
            <w:r>
              <w:t>First DF to be sued must pay 100% then can get other DFs to pay flat percentage.</w:t>
            </w:r>
          </w:p>
        </w:tc>
        <w:tc>
          <w:tcPr>
            <w:tcW w:w="2092" w:type="dxa"/>
          </w:tcPr>
          <w:p w:rsidR="00DC3A40" w:rsidRDefault="00DC3A40" w:rsidP="00DC3A40">
            <w:r>
              <w:t>First DF to be sued must pay 100% minus PL’s percentage, then can get other DFs to pay their shares.</w:t>
            </w:r>
          </w:p>
        </w:tc>
        <w:tc>
          <w:tcPr>
            <w:tcW w:w="2093" w:type="dxa"/>
          </w:tcPr>
          <w:p w:rsidR="00DC3A40" w:rsidRDefault="00DC3A40" w:rsidP="00DC3A40">
            <w:r>
              <w:t xml:space="preserve">PL must sue all DFs to recover full damages. DF is only liable for its %. </w:t>
            </w:r>
          </w:p>
        </w:tc>
      </w:tr>
      <w:tr w:rsidR="00DC3A40">
        <w:tc>
          <w:tcPr>
            <w:tcW w:w="1188" w:type="dxa"/>
          </w:tcPr>
          <w:p w:rsidR="00DC3A40" w:rsidRDefault="00DC3A40" w:rsidP="00DC3A40">
            <w:r>
              <w:t>Who bears risk?</w:t>
            </w:r>
          </w:p>
        </w:tc>
        <w:tc>
          <w:tcPr>
            <w:tcW w:w="2092" w:type="dxa"/>
          </w:tcPr>
          <w:p w:rsidR="00DC3A40" w:rsidRDefault="00DC3A40" w:rsidP="00DC3A40">
            <w:r>
              <w:t>First DF to be sued</w:t>
            </w:r>
          </w:p>
        </w:tc>
        <w:tc>
          <w:tcPr>
            <w:tcW w:w="2093" w:type="dxa"/>
          </w:tcPr>
          <w:p w:rsidR="00DC3A40" w:rsidRDefault="00DC3A40" w:rsidP="00DC3A40">
            <w:r>
              <w:t>First DF to be sued.</w:t>
            </w:r>
          </w:p>
        </w:tc>
        <w:tc>
          <w:tcPr>
            <w:tcW w:w="2092" w:type="dxa"/>
          </w:tcPr>
          <w:p w:rsidR="00DC3A40" w:rsidRDefault="00DC3A40" w:rsidP="00DC3A40">
            <w:r>
              <w:t>First DF to be sued.</w:t>
            </w:r>
          </w:p>
          <w:p w:rsidR="00DC3A40" w:rsidRDefault="00DC3A40" w:rsidP="00DC3A40"/>
        </w:tc>
        <w:tc>
          <w:tcPr>
            <w:tcW w:w="2093" w:type="dxa"/>
          </w:tcPr>
          <w:p w:rsidR="00DC3A40" w:rsidRDefault="00DC3A40" w:rsidP="00DC3A40">
            <w:r>
              <w:t>PL</w:t>
            </w:r>
          </w:p>
        </w:tc>
      </w:tr>
    </w:tbl>
    <w:p w:rsidR="00DC3A40" w:rsidRDefault="00DC3A40" w:rsidP="006C0278"/>
    <w:p w:rsidR="00DC3A40" w:rsidRDefault="00DC3A40" w:rsidP="006C0278"/>
    <w:p w:rsidR="005D2E7E" w:rsidRDefault="00DC3A40" w:rsidP="006C0278">
      <w:r>
        <w:t>Example with Percentages:</w:t>
      </w:r>
    </w:p>
    <w:tbl>
      <w:tblPr>
        <w:tblStyle w:val="TableGrid"/>
        <w:tblW w:w="0" w:type="auto"/>
        <w:tblLook w:val="00BF"/>
      </w:tblPr>
      <w:tblGrid>
        <w:gridCol w:w="1728"/>
        <w:gridCol w:w="1962"/>
        <w:gridCol w:w="1962"/>
        <w:gridCol w:w="1962"/>
        <w:gridCol w:w="1962"/>
      </w:tblGrid>
      <w:tr w:rsidR="005D2E7E">
        <w:tc>
          <w:tcPr>
            <w:tcW w:w="1728" w:type="dxa"/>
          </w:tcPr>
          <w:p w:rsidR="005D2E7E" w:rsidRDefault="005D2E7E" w:rsidP="00DC3A40"/>
        </w:tc>
        <w:tc>
          <w:tcPr>
            <w:tcW w:w="1962" w:type="dxa"/>
          </w:tcPr>
          <w:p w:rsidR="00DC3A40" w:rsidRPr="00DC3A40" w:rsidRDefault="00DC3A40" w:rsidP="00DC3A40">
            <w:pPr>
              <w:rPr>
                <w:b/>
                <w:sz w:val="22"/>
              </w:rPr>
            </w:pPr>
            <w:r w:rsidRPr="00DC3A40">
              <w:rPr>
                <w:b/>
                <w:sz w:val="22"/>
              </w:rPr>
              <w:t xml:space="preserve">Olde J&amp;S </w:t>
            </w:r>
          </w:p>
          <w:p w:rsidR="005D2E7E" w:rsidRPr="00DC3A40" w:rsidRDefault="00DC3A40" w:rsidP="00DC3A40">
            <w:pPr>
              <w:rPr>
                <w:b/>
                <w:sz w:val="22"/>
              </w:rPr>
            </w:pPr>
            <w:r w:rsidRPr="00DC3A40">
              <w:rPr>
                <w:b/>
                <w:sz w:val="22"/>
              </w:rPr>
              <w:t>(no contribution)</w:t>
            </w:r>
          </w:p>
        </w:tc>
        <w:tc>
          <w:tcPr>
            <w:tcW w:w="1962" w:type="dxa"/>
          </w:tcPr>
          <w:p w:rsidR="00DC3A40" w:rsidRPr="00DC3A40" w:rsidRDefault="00DC3A40" w:rsidP="00DC3A40">
            <w:pPr>
              <w:rPr>
                <w:b/>
                <w:sz w:val="22"/>
              </w:rPr>
            </w:pPr>
            <w:r w:rsidRPr="00DC3A40">
              <w:rPr>
                <w:b/>
                <w:sz w:val="22"/>
              </w:rPr>
              <w:t>Joint and Several</w:t>
            </w:r>
          </w:p>
          <w:p w:rsidR="005D2E7E" w:rsidRPr="00DC3A40" w:rsidRDefault="00DC3A40" w:rsidP="00DC3A40">
            <w:pPr>
              <w:rPr>
                <w:b/>
                <w:sz w:val="22"/>
              </w:rPr>
            </w:pPr>
            <w:r w:rsidRPr="00DC3A40">
              <w:rPr>
                <w:b/>
                <w:sz w:val="22"/>
              </w:rPr>
              <w:t>(contribution)</w:t>
            </w:r>
          </w:p>
        </w:tc>
        <w:tc>
          <w:tcPr>
            <w:tcW w:w="1962" w:type="dxa"/>
          </w:tcPr>
          <w:p w:rsidR="00DC3A40" w:rsidRPr="00DC3A40" w:rsidRDefault="00DC3A40" w:rsidP="00DC3A40">
            <w:pPr>
              <w:rPr>
                <w:b/>
                <w:sz w:val="22"/>
              </w:rPr>
            </w:pPr>
            <w:r w:rsidRPr="00DC3A40">
              <w:rPr>
                <w:b/>
                <w:sz w:val="22"/>
              </w:rPr>
              <w:t>Joint and Several</w:t>
            </w:r>
          </w:p>
          <w:p w:rsidR="005D2E7E" w:rsidRPr="00DC3A40" w:rsidRDefault="00DC3A40" w:rsidP="00DC3A40">
            <w:pPr>
              <w:rPr>
                <w:b/>
                <w:sz w:val="22"/>
              </w:rPr>
            </w:pPr>
            <w:r>
              <w:rPr>
                <w:b/>
                <w:sz w:val="22"/>
              </w:rPr>
              <w:t>(comp.</w:t>
            </w:r>
            <w:r w:rsidRPr="00DC3A40">
              <w:rPr>
                <w:b/>
                <w:sz w:val="22"/>
              </w:rPr>
              <w:t xml:space="preserve"> N)</w:t>
            </w:r>
            <w:r>
              <w:rPr>
                <w:b/>
                <w:sz w:val="22"/>
              </w:rPr>
              <w:t>**</w:t>
            </w:r>
          </w:p>
        </w:tc>
        <w:tc>
          <w:tcPr>
            <w:tcW w:w="1962" w:type="dxa"/>
          </w:tcPr>
          <w:p w:rsidR="005D2E7E" w:rsidRPr="00DC3A40" w:rsidRDefault="00DC3A40" w:rsidP="00DC3A40">
            <w:pPr>
              <w:rPr>
                <w:b/>
                <w:sz w:val="22"/>
              </w:rPr>
            </w:pPr>
            <w:r w:rsidRPr="00DC3A40">
              <w:rPr>
                <w:b/>
                <w:sz w:val="22"/>
              </w:rPr>
              <w:t>Several</w:t>
            </w:r>
          </w:p>
        </w:tc>
      </w:tr>
      <w:tr w:rsidR="005D2E7E">
        <w:tc>
          <w:tcPr>
            <w:tcW w:w="1728" w:type="dxa"/>
          </w:tcPr>
          <w:p w:rsidR="005D2E7E" w:rsidRPr="00DC3A40" w:rsidRDefault="00DC3A40" w:rsidP="00DC3A40">
            <w:r>
              <w:rPr>
                <w:b/>
              </w:rPr>
              <w:t>PL</w:t>
            </w:r>
            <w:r w:rsidRPr="00DC3A40">
              <w:rPr>
                <w:b/>
              </w:rPr>
              <w:t>A</w:t>
            </w:r>
            <w:r>
              <w:rPr>
                <w:b/>
              </w:rPr>
              <w:t xml:space="preserve"> </w:t>
            </w:r>
            <w:r>
              <w:t>(40%)</w:t>
            </w:r>
          </w:p>
        </w:tc>
        <w:tc>
          <w:tcPr>
            <w:tcW w:w="1962" w:type="dxa"/>
          </w:tcPr>
          <w:p w:rsidR="005D2E7E" w:rsidRDefault="005D2E7E" w:rsidP="00DC3A40"/>
        </w:tc>
        <w:tc>
          <w:tcPr>
            <w:tcW w:w="1962" w:type="dxa"/>
          </w:tcPr>
          <w:p w:rsidR="005D2E7E" w:rsidRDefault="005D2E7E" w:rsidP="00DC3A40"/>
        </w:tc>
        <w:tc>
          <w:tcPr>
            <w:tcW w:w="1962" w:type="dxa"/>
          </w:tcPr>
          <w:p w:rsidR="005D2E7E" w:rsidRDefault="00DC3A40" w:rsidP="00DC3A40">
            <w:r>
              <w:t>40%</w:t>
            </w:r>
          </w:p>
        </w:tc>
        <w:tc>
          <w:tcPr>
            <w:tcW w:w="1962" w:type="dxa"/>
          </w:tcPr>
          <w:p w:rsidR="005D2E7E" w:rsidRDefault="00DC3A40" w:rsidP="00DC3A40">
            <w:r>
              <w:t>40%</w:t>
            </w:r>
          </w:p>
        </w:tc>
      </w:tr>
      <w:tr w:rsidR="005D2E7E">
        <w:tc>
          <w:tcPr>
            <w:tcW w:w="1728" w:type="dxa"/>
          </w:tcPr>
          <w:p w:rsidR="005D2E7E" w:rsidRPr="00DC3A40" w:rsidRDefault="00DC3A40" w:rsidP="00DC3A40">
            <w:r w:rsidRPr="00DC3A40">
              <w:rPr>
                <w:b/>
              </w:rPr>
              <w:t>DF B</w:t>
            </w:r>
            <w:r>
              <w:rPr>
                <w:b/>
              </w:rPr>
              <w:t xml:space="preserve"> </w:t>
            </w:r>
            <w:r>
              <w:t>(30%)</w:t>
            </w:r>
          </w:p>
        </w:tc>
        <w:tc>
          <w:tcPr>
            <w:tcW w:w="1962" w:type="dxa"/>
          </w:tcPr>
          <w:p w:rsidR="005D2E7E" w:rsidRDefault="00DC3A40" w:rsidP="00DC3A40">
            <w:r>
              <w:t>No payout</w:t>
            </w:r>
          </w:p>
        </w:tc>
        <w:tc>
          <w:tcPr>
            <w:tcW w:w="1962" w:type="dxa"/>
          </w:tcPr>
          <w:p w:rsidR="005D2E7E" w:rsidRDefault="00DC3A40" w:rsidP="00DC3A40">
            <w:r>
              <w:t>(2) 50% or 33%*</w:t>
            </w:r>
          </w:p>
        </w:tc>
        <w:tc>
          <w:tcPr>
            <w:tcW w:w="1962" w:type="dxa"/>
          </w:tcPr>
          <w:p w:rsidR="005D2E7E" w:rsidRDefault="00DC3A40" w:rsidP="00DC3A40">
            <w:r>
              <w:t>30%</w:t>
            </w:r>
          </w:p>
        </w:tc>
        <w:tc>
          <w:tcPr>
            <w:tcW w:w="1962" w:type="dxa"/>
          </w:tcPr>
          <w:p w:rsidR="005D2E7E" w:rsidRDefault="00DC3A40" w:rsidP="00DC3A40">
            <w:r>
              <w:t>30%</w:t>
            </w:r>
          </w:p>
        </w:tc>
      </w:tr>
      <w:tr w:rsidR="005D2E7E">
        <w:tc>
          <w:tcPr>
            <w:tcW w:w="1728" w:type="dxa"/>
          </w:tcPr>
          <w:p w:rsidR="005D2E7E" w:rsidRPr="00DC3A40" w:rsidRDefault="00DC3A40" w:rsidP="00DC3A40">
            <w:r w:rsidRPr="00DC3A40">
              <w:rPr>
                <w:b/>
              </w:rPr>
              <w:t>DF C</w:t>
            </w:r>
            <w:r>
              <w:rPr>
                <w:b/>
              </w:rPr>
              <w:t xml:space="preserve"> </w:t>
            </w:r>
            <w:r>
              <w:t>(10%)</w:t>
            </w:r>
          </w:p>
        </w:tc>
        <w:tc>
          <w:tcPr>
            <w:tcW w:w="1962" w:type="dxa"/>
          </w:tcPr>
          <w:p w:rsidR="005D2E7E" w:rsidRDefault="00DC3A40" w:rsidP="00DC3A40">
            <w:r>
              <w:t>(1) 100%</w:t>
            </w:r>
          </w:p>
        </w:tc>
        <w:tc>
          <w:tcPr>
            <w:tcW w:w="1962" w:type="dxa"/>
          </w:tcPr>
          <w:p w:rsidR="005D2E7E" w:rsidRDefault="00DC3A40" w:rsidP="00DC3A40">
            <w:r>
              <w:t>(1) 100%</w:t>
            </w:r>
          </w:p>
        </w:tc>
        <w:tc>
          <w:tcPr>
            <w:tcW w:w="1962" w:type="dxa"/>
          </w:tcPr>
          <w:p w:rsidR="005D2E7E" w:rsidRDefault="00DC3A40" w:rsidP="00DC3A40">
            <w:r>
              <w:t>10%</w:t>
            </w:r>
          </w:p>
        </w:tc>
        <w:tc>
          <w:tcPr>
            <w:tcW w:w="1962" w:type="dxa"/>
          </w:tcPr>
          <w:p w:rsidR="005D2E7E" w:rsidRDefault="00DC3A40" w:rsidP="00DC3A40">
            <w:r>
              <w:t>10%</w:t>
            </w:r>
          </w:p>
        </w:tc>
      </w:tr>
      <w:tr w:rsidR="005D2E7E">
        <w:tc>
          <w:tcPr>
            <w:tcW w:w="1728" w:type="dxa"/>
          </w:tcPr>
          <w:p w:rsidR="00DC3A40" w:rsidRDefault="00DC3A40" w:rsidP="00DC3A40">
            <w:r w:rsidRPr="00DC3A40">
              <w:rPr>
                <w:b/>
              </w:rPr>
              <w:t xml:space="preserve">DF D </w:t>
            </w:r>
            <w:r>
              <w:t>(20%)</w:t>
            </w:r>
          </w:p>
          <w:p w:rsidR="005D2E7E" w:rsidRPr="00DC3A40" w:rsidRDefault="00DC3A40" w:rsidP="00DC3A40">
            <w:r>
              <w:t>(insolvent)</w:t>
            </w:r>
          </w:p>
        </w:tc>
        <w:tc>
          <w:tcPr>
            <w:tcW w:w="1962" w:type="dxa"/>
          </w:tcPr>
          <w:p w:rsidR="005D2E7E" w:rsidRDefault="00DC3A40" w:rsidP="00DC3A40">
            <w:r>
              <w:t>Insolvent</w:t>
            </w:r>
          </w:p>
        </w:tc>
        <w:tc>
          <w:tcPr>
            <w:tcW w:w="1962" w:type="dxa"/>
          </w:tcPr>
          <w:p w:rsidR="005D2E7E" w:rsidRDefault="00DC3A40" w:rsidP="00DC3A40">
            <w:r>
              <w:t>Insolvent</w:t>
            </w:r>
          </w:p>
        </w:tc>
        <w:tc>
          <w:tcPr>
            <w:tcW w:w="1962" w:type="dxa"/>
          </w:tcPr>
          <w:p w:rsidR="005D2E7E" w:rsidRDefault="00DC3A40" w:rsidP="00DC3A40">
            <w:r>
              <w:t>20%?</w:t>
            </w:r>
          </w:p>
        </w:tc>
        <w:tc>
          <w:tcPr>
            <w:tcW w:w="1962" w:type="dxa"/>
          </w:tcPr>
          <w:p w:rsidR="005D2E7E" w:rsidRDefault="00DC3A40" w:rsidP="00DC3A40">
            <w:r>
              <w:t xml:space="preserve">20%? </w:t>
            </w:r>
          </w:p>
        </w:tc>
      </w:tr>
      <w:tr w:rsidR="005D2E7E">
        <w:tc>
          <w:tcPr>
            <w:tcW w:w="1728" w:type="dxa"/>
          </w:tcPr>
          <w:p w:rsidR="005D2E7E" w:rsidRDefault="00DC3A40" w:rsidP="00DC3A40">
            <w:r>
              <w:t>Who bears risk?</w:t>
            </w:r>
          </w:p>
        </w:tc>
        <w:tc>
          <w:tcPr>
            <w:tcW w:w="1962" w:type="dxa"/>
          </w:tcPr>
          <w:p w:rsidR="005D2E7E" w:rsidRDefault="00DC3A40" w:rsidP="00DC3A40">
            <w:r>
              <w:t>Defendants</w:t>
            </w:r>
          </w:p>
        </w:tc>
        <w:tc>
          <w:tcPr>
            <w:tcW w:w="1962" w:type="dxa"/>
          </w:tcPr>
          <w:p w:rsidR="005D2E7E" w:rsidRDefault="00DC3A40" w:rsidP="00DC3A40">
            <w:r>
              <w:t>Defendants</w:t>
            </w:r>
          </w:p>
        </w:tc>
        <w:tc>
          <w:tcPr>
            <w:tcW w:w="1962" w:type="dxa"/>
          </w:tcPr>
          <w:p w:rsidR="005D2E7E" w:rsidRDefault="00DC3A40" w:rsidP="00DC3A40">
            <w:r>
              <w:t>Defendants</w:t>
            </w:r>
          </w:p>
        </w:tc>
        <w:tc>
          <w:tcPr>
            <w:tcW w:w="1962" w:type="dxa"/>
          </w:tcPr>
          <w:p w:rsidR="005D2E7E" w:rsidRDefault="00DC3A40" w:rsidP="00DC3A40">
            <w:r>
              <w:t>Plaintiffs</w:t>
            </w:r>
          </w:p>
        </w:tc>
      </w:tr>
    </w:tbl>
    <w:p w:rsidR="00DC3A40" w:rsidRDefault="00DC3A40" w:rsidP="00DC3A40">
      <w:pPr>
        <w:pStyle w:val="Table2"/>
        <w:numPr>
          <w:ilvl w:val="0"/>
          <w:numId w:val="0"/>
        </w:numPr>
        <w:ind w:left="720" w:hanging="360"/>
      </w:pPr>
    </w:p>
    <w:p w:rsidR="00DC3A40" w:rsidRDefault="00DC3A40" w:rsidP="00DC3A40">
      <w:r>
        <w:t xml:space="preserve">*Depends on the state on how to apportion percentages. Some states may just divide equally between all solvent defendants. Other states may divide based on total number of defendants and then first DF to get sued gets stuck with paying for insolvent defendant. </w:t>
      </w:r>
    </w:p>
    <w:p w:rsidR="00DC3A40" w:rsidRDefault="00DC3A40" w:rsidP="00DC3A40"/>
    <w:p w:rsidR="00DC3A40" w:rsidRDefault="00DC3A40" w:rsidP="00DC3A40">
      <w:r>
        <w:t>**Generally, plaintiff can sue just one defendant and collect all 60% of damages (Damages minus plaintiff’s percent fault)</w:t>
      </w:r>
      <w:r w:rsidR="0042079A">
        <w:t xml:space="preserve"> from the one defendant. Then first defendant can collect from other defendants either divided equally OR based on comparative faults. </w:t>
      </w:r>
    </w:p>
    <w:p w:rsidR="00DC3A40" w:rsidRDefault="00DC3A40" w:rsidP="00DC3A40"/>
    <w:p w:rsidR="005D2E7E" w:rsidRDefault="005D2E7E" w:rsidP="00DC3A40"/>
    <w:p w:rsidR="00A22BBA" w:rsidRDefault="00A22BBA" w:rsidP="00A22BBA">
      <w:pPr>
        <w:pStyle w:val="Table2"/>
        <w:numPr>
          <w:ilvl w:val="0"/>
          <w:numId w:val="74"/>
        </w:numPr>
      </w:pPr>
      <w:bookmarkStart w:id="45" w:name="_Toc311118651"/>
      <w:r>
        <w:t>Market Share Liability</w:t>
      </w:r>
      <w:bookmarkEnd w:id="45"/>
    </w:p>
    <w:p w:rsidR="00A22BBA" w:rsidRDefault="00A22BBA" w:rsidP="00A22BBA">
      <w:pPr>
        <w:pStyle w:val="Table2"/>
        <w:numPr>
          <w:ilvl w:val="0"/>
          <w:numId w:val="0"/>
        </w:numPr>
        <w:ind w:left="1440"/>
      </w:pPr>
    </w:p>
    <w:tbl>
      <w:tblPr>
        <w:tblStyle w:val="TableGrid"/>
        <w:tblW w:w="0" w:type="auto"/>
        <w:tblLook w:val="04A0"/>
      </w:tblPr>
      <w:tblGrid>
        <w:gridCol w:w="9576"/>
      </w:tblGrid>
      <w:tr w:rsidR="00A22BBA">
        <w:tc>
          <w:tcPr>
            <w:tcW w:w="9576" w:type="dxa"/>
          </w:tcPr>
          <w:p w:rsidR="00B43438" w:rsidRDefault="00B43438" w:rsidP="00B43438">
            <w:r>
              <w:t xml:space="preserve">Problem of </w:t>
            </w:r>
            <w:r w:rsidRPr="00B43438">
              <w:rPr>
                <w:b/>
              </w:rPr>
              <w:t>indeterminate</w:t>
            </w:r>
            <w:r>
              <w:t xml:space="preserve"> </w:t>
            </w:r>
            <w:r w:rsidRPr="00B43438">
              <w:rPr>
                <w:b/>
              </w:rPr>
              <w:t>causes</w:t>
            </w:r>
            <w:r>
              <w:t xml:space="preserve">: </w:t>
            </w:r>
          </w:p>
          <w:p w:rsidR="006C0278" w:rsidRDefault="00B43438" w:rsidP="00B43438">
            <w:pPr>
              <w:pStyle w:val="ListParagraph"/>
              <w:numPr>
                <w:ilvl w:val="0"/>
                <w:numId w:val="85"/>
              </w:numPr>
            </w:pPr>
            <w:r>
              <w:t>Defendant has clearly injured some but not all plaintiffs, and plaintiffs cannot prove which of them the defendant injured</w:t>
            </w:r>
          </w:p>
          <w:p w:rsidR="006C0278" w:rsidRDefault="006C0278" w:rsidP="006C0278">
            <w:pPr>
              <w:ind w:left="360"/>
            </w:pPr>
          </w:p>
          <w:p w:rsidR="00207FD3" w:rsidRDefault="006C0278" w:rsidP="006C0278">
            <w:r>
              <w:t xml:space="preserve">In some situations (drug defect), court may impose liability </w:t>
            </w:r>
            <w:r w:rsidR="00207FD3">
              <w:t>based on defendant’s share of the market for the product that caused harm, especially when there are lots of DFs and PLs.</w:t>
            </w:r>
          </w:p>
          <w:p w:rsidR="00207FD3" w:rsidRDefault="00207FD3" w:rsidP="00207FD3">
            <w:pPr>
              <w:pStyle w:val="ListParagraph"/>
              <w:numPr>
                <w:ilvl w:val="0"/>
                <w:numId w:val="85"/>
              </w:numPr>
            </w:pPr>
            <w:r>
              <w:t>Idea is that once it is clear that defendant’s product injured some plaintiffs, they shouldn’t escape liability just b/c plaintiff’s can’t show which defendants harmed which plaintiffs</w:t>
            </w:r>
          </w:p>
          <w:p w:rsidR="00207FD3" w:rsidRDefault="00207FD3" w:rsidP="00207FD3">
            <w:pPr>
              <w:pStyle w:val="ListParagraph"/>
              <w:numPr>
                <w:ilvl w:val="0"/>
                <w:numId w:val="85"/>
              </w:numPr>
            </w:pPr>
            <w:r>
              <w:t>Achieves optimal deterrence b/c defendant must pay for exact amount of harm caused based on market share</w:t>
            </w:r>
          </w:p>
          <w:p w:rsidR="00207FD3" w:rsidRDefault="00207FD3" w:rsidP="00207FD3"/>
          <w:p w:rsidR="00207FD3" w:rsidRDefault="00207FD3" w:rsidP="00207FD3">
            <w:r>
              <w:t>Problems/Limitations</w:t>
            </w:r>
          </w:p>
          <w:p w:rsidR="00207FD3" w:rsidRDefault="00207FD3" w:rsidP="00207FD3">
            <w:pPr>
              <w:pStyle w:val="ListParagraph"/>
              <w:numPr>
                <w:ilvl w:val="0"/>
                <w:numId w:val="92"/>
              </w:numPr>
            </w:pPr>
            <w:r>
              <w:t>Not used often b/c there are few signature diseases</w:t>
            </w:r>
          </w:p>
          <w:p w:rsidR="00207FD3" w:rsidRDefault="00207FD3" w:rsidP="00207FD3">
            <w:pPr>
              <w:pStyle w:val="ListParagraph"/>
              <w:numPr>
                <w:ilvl w:val="0"/>
                <w:numId w:val="92"/>
              </w:numPr>
            </w:pPr>
            <w:r>
              <w:t>Limitations of market-share information</w:t>
            </w:r>
            <w:r>
              <w:sym w:font="Wingdings" w:char="F0E0"/>
            </w:r>
            <w:r>
              <w:t>hard to determine proper share at time of harm</w:t>
            </w:r>
          </w:p>
          <w:p w:rsidR="00207FD3" w:rsidRDefault="00207FD3" w:rsidP="00207FD3">
            <w:pPr>
              <w:pStyle w:val="ListParagraph"/>
              <w:numPr>
                <w:ilvl w:val="0"/>
                <w:numId w:val="92"/>
              </w:numPr>
            </w:pPr>
            <w:r>
              <w:t>Same product by manufacturers might not be 100% identical or fungible</w:t>
            </w:r>
          </w:p>
          <w:p w:rsidR="00207FD3" w:rsidRDefault="00207FD3" w:rsidP="00207FD3">
            <w:pPr>
              <w:pStyle w:val="ListParagraph"/>
              <w:numPr>
                <w:ilvl w:val="0"/>
                <w:numId w:val="92"/>
              </w:numPr>
            </w:pPr>
            <w:r>
              <w:t xml:space="preserve">Over-imposition of liability </w:t>
            </w:r>
            <w:r>
              <w:sym w:font="Wingdings" w:char="F0E0"/>
            </w:r>
            <w:r>
              <w:t xml:space="preserve"> some manufacturers are out of business, so others must overcompensate if using relative market share or there is under-compensation for plaintiff is imposing absolute market share</w:t>
            </w:r>
          </w:p>
          <w:p w:rsidR="00A22BBA" w:rsidRDefault="00207FD3" w:rsidP="00207FD3">
            <w:pPr>
              <w:pStyle w:val="ListParagraph"/>
              <w:numPr>
                <w:ilvl w:val="0"/>
                <w:numId w:val="92"/>
              </w:numPr>
            </w:pPr>
            <w:r>
              <w:t xml:space="preserve">Does not serve corrective justice </w:t>
            </w:r>
          </w:p>
        </w:tc>
      </w:tr>
    </w:tbl>
    <w:p w:rsidR="00207FD3" w:rsidRDefault="00207FD3" w:rsidP="00207FD3">
      <w:pPr>
        <w:rPr>
          <w:rFonts w:ascii="Calibri" w:hAnsi="Calibri" w:cs="Times New Roman"/>
          <w:iCs/>
          <w:sz w:val="22"/>
          <w:szCs w:val="22"/>
          <w:u w:val="single"/>
          <w:lang w:eastAsia="en-US"/>
        </w:rPr>
      </w:pPr>
    </w:p>
    <w:p w:rsidR="00207FD3" w:rsidRDefault="00207FD3" w:rsidP="00207FD3">
      <w:pPr>
        <w:rPr>
          <w:rFonts w:ascii="Calibri" w:hAnsi="Calibri" w:cs="Times New Roman"/>
          <w:iCs/>
          <w:sz w:val="22"/>
          <w:szCs w:val="22"/>
          <w:u w:val="single"/>
          <w:lang w:eastAsia="en-US"/>
        </w:rPr>
      </w:pPr>
    </w:p>
    <w:p w:rsidR="00207FD3" w:rsidRDefault="00207FD3" w:rsidP="00207FD3">
      <w:pPr>
        <w:rPr>
          <w:rFonts w:ascii="Calibri" w:hAnsi="Calibri" w:cs="Times New Roman"/>
          <w:iCs/>
          <w:sz w:val="22"/>
          <w:szCs w:val="22"/>
          <w:u w:val="single"/>
          <w:lang w:eastAsia="en-US"/>
        </w:rPr>
      </w:pPr>
    </w:p>
    <w:p w:rsidR="00207FD3" w:rsidRDefault="00207FD3" w:rsidP="00207FD3">
      <w:pPr>
        <w:rPr>
          <w:rFonts w:ascii="Calibri" w:hAnsi="Calibri" w:cs="Times New Roman"/>
          <w:iCs/>
          <w:sz w:val="22"/>
          <w:szCs w:val="22"/>
          <w:u w:val="single"/>
          <w:lang w:eastAsia="en-US"/>
        </w:rPr>
      </w:pPr>
    </w:p>
    <w:p w:rsidR="00207FD3" w:rsidRDefault="00207FD3" w:rsidP="00207FD3">
      <w:pPr>
        <w:rPr>
          <w:rFonts w:ascii="Calibri" w:hAnsi="Calibri" w:cs="Times New Roman"/>
          <w:iCs/>
          <w:sz w:val="22"/>
          <w:szCs w:val="22"/>
          <w:u w:val="single"/>
          <w:lang w:eastAsia="en-US"/>
        </w:rPr>
      </w:pPr>
    </w:p>
    <w:p w:rsidR="00207FD3" w:rsidRPr="00751336" w:rsidRDefault="00207FD3" w:rsidP="00207FD3">
      <w:pPr>
        <w:rPr>
          <w:rFonts w:cs="Times New Roman"/>
          <w:szCs w:val="22"/>
          <w:lang w:eastAsia="en-US"/>
        </w:rPr>
      </w:pPr>
      <w:r w:rsidRPr="00751336">
        <w:rPr>
          <w:rFonts w:cs="Times New Roman"/>
          <w:iCs/>
          <w:szCs w:val="22"/>
          <w:u w:val="single"/>
          <w:lang w:eastAsia="en-US"/>
        </w:rPr>
        <w:t>Sindell v. Abbott Labortories</w:t>
      </w:r>
      <w:r w:rsidRPr="00751336">
        <w:rPr>
          <w:rFonts w:cs="Times New Roman"/>
          <w:szCs w:val="22"/>
          <w:lang w:eastAsia="en-US"/>
        </w:rPr>
        <w:t xml:space="preserve"> (plaintiffs (women whose mothers had taken DES drug while pregnant and got a signature disease) sued DES drug manufacturers. But no individual plaintiff could identify which manufacturer had made the DES that her mother had taken.)</w:t>
      </w:r>
    </w:p>
    <w:p w:rsidR="00207FD3" w:rsidRPr="00751336" w:rsidRDefault="00207FD3" w:rsidP="00207FD3">
      <w:pPr>
        <w:pStyle w:val="ListParagraph"/>
        <w:numPr>
          <w:ilvl w:val="0"/>
          <w:numId w:val="93"/>
        </w:numPr>
        <w:rPr>
          <w:rFonts w:cs="Times New Roman"/>
          <w:szCs w:val="22"/>
          <w:lang w:eastAsia="en-US"/>
        </w:rPr>
      </w:pPr>
      <w:r w:rsidRPr="00751336">
        <w:rPr>
          <w:rFonts w:cs="Times New Roman"/>
          <w:szCs w:val="22"/>
          <w:lang w:eastAsia="en-US"/>
        </w:rPr>
        <w:t xml:space="preserve">Court circumvented this by holding that the plaintiffs need not prove individual causation. Instead, each plaintiff recovered from each defendant a portion of her damages equal to the </w:t>
      </w:r>
      <w:r w:rsidRPr="00751336">
        <w:rPr>
          <w:rFonts w:cs="Times New Roman"/>
          <w:b/>
          <w:bCs/>
          <w:szCs w:val="22"/>
          <w:lang w:eastAsia="en-US"/>
        </w:rPr>
        <w:t>defendant's share of the market</w:t>
      </w:r>
      <w:r w:rsidRPr="00751336">
        <w:rPr>
          <w:rFonts w:cs="Times New Roman"/>
          <w:szCs w:val="22"/>
          <w:lang w:eastAsia="en-US"/>
        </w:rPr>
        <w:t xml:space="preserve"> for the DES.</w:t>
      </w:r>
    </w:p>
    <w:p w:rsidR="00751336" w:rsidRPr="00751336" w:rsidRDefault="00207FD3" w:rsidP="00207FD3">
      <w:pPr>
        <w:pStyle w:val="ListParagraph"/>
        <w:numPr>
          <w:ilvl w:val="0"/>
          <w:numId w:val="93"/>
        </w:numPr>
        <w:rPr>
          <w:rFonts w:cs="Times New Roman"/>
          <w:szCs w:val="22"/>
          <w:lang w:eastAsia="en-US"/>
        </w:rPr>
      </w:pPr>
      <w:r w:rsidRPr="00751336">
        <w:rPr>
          <w:szCs w:val="22"/>
          <w:lang w:eastAsia="en-US"/>
        </w:rPr>
        <w:t>DES is chemically identical, so market share</w:t>
      </w:r>
      <w:r w:rsidR="00751336" w:rsidRPr="00751336">
        <w:rPr>
          <w:szCs w:val="22"/>
          <w:lang w:eastAsia="en-US"/>
        </w:rPr>
        <w:t xml:space="preserve"> is accurate surrogate for the </w:t>
      </w:r>
      <w:r w:rsidRPr="00751336">
        <w:rPr>
          <w:szCs w:val="22"/>
          <w:lang w:eastAsia="en-US"/>
        </w:rPr>
        <w:t>amount of harm each defendant caused. So imposing liability in proportion to market share forces each defendant to pay compensation for amount of injury caused. Optimal deterrence is achieved.</w:t>
      </w:r>
    </w:p>
    <w:p w:rsidR="00751336" w:rsidRDefault="00751336" w:rsidP="00751336">
      <w:pPr>
        <w:rPr>
          <w:rFonts w:cs="Times New Roman"/>
          <w:szCs w:val="22"/>
          <w:lang w:eastAsia="en-US"/>
        </w:rPr>
      </w:pPr>
    </w:p>
    <w:p w:rsidR="00751336" w:rsidRPr="00751336" w:rsidRDefault="00751336" w:rsidP="00751336">
      <w:pPr>
        <w:rPr>
          <w:rFonts w:cs="Times New Roman"/>
          <w:szCs w:val="22"/>
          <w:lang w:eastAsia="en-US"/>
        </w:rPr>
      </w:pPr>
      <w:r>
        <w:rPr>
          <w:rFonts w:cs="Times New Roman"/>
          <w:szCs w:val="22"/>
          <w:u w:val="single"/>
          <w:lang w:eastAsia="en-US"/>
        </w:rPr>
        <w:t>Hymowitz v. Eli Lily &amp; Co.</w:t>
      </w:r>
      <w:r>
        <w:rPr>
          <w:rFonts w:cs="Times New Roman"/>
          <w:szCs w:val="22"/>
          <w:lang w:eastAsia="en-US"/>
        </w:rPr>
        <w:t xml:space="preserve"> (1989) (PL sued makers of DES)</w:t>
      </w:r>
    </w:p>
    <w:p w:rsidR="00751336" w:rsidRDefault="00751336" w:rsidP="00751336">
      <w:pPr>
        <w:pStyle w:val="ListParagraph"/>
        <w:numPr>
          <w:ilvl w:val="0"/>
          <w:numId w:val="94"/>
        </w:numPr>
      </w:pPr>
      <w:r>
        <w:rPr>
          <w:b/>
        </w:rPr>
        <w:t xml:space="preserve">Proof: </w:t>
      </w:r>
      <w:r>
        <w:t>Market share could reflect how much drugs you put out and how probably one is for causing the disease.</w:t>
      </w:r>
    </w:p>
    <w:p w:rsidR="00751336" w:rsidRDefault="00751336" w:rsidP="00751336">
      <w:pPr>
        <w:pStyle w:val="ListParagraph"/>
        <w:numPr>
          <w:ilvl w:val="0"/>
          <w:numId w:val="94"/>
        </w:numPr>
      </w:pPr>
      <w:r>
        <w:t>Requirements for Market Share</w:t>
      </w:r>
    </w:p>
    <w:p w:rsidR="00751336" w:rsidRDefault="00751336" w:rsidP="00751336">
      <w:pPr>
        <w:pStyle w:val="ListParagraph"/>
        <w:numPr>
          <w:ilvl w:val="1"/>
          <w:numId w:val="94"/>
        </w:numPr>
      </w:pPr>
      <w:r>
        <w:t>Identical product</w:t>
      </w:r>
    </w:p>
    <w:p w:rsidR="00751336" w:rsidRDefault="00751336" w:rsidP="00751336">
      <w:pPr>
        <w:pStyle w:val="ListParagraph"/>
        <w:numPr>
          <w:ilvl w:val="1"/>
          <w:numId w:val="94"/>
        </w:numPr>
      </w:pPr>
      <w:r>
        <w:t>Signature disease</w:t>
      </w:r>
    </w:p>
    <w:p w:rsidR="00751336" w:rsidRDefault="00751336" w:rsidP="00751336">
      <w:pPr>
        <w:pStyle w:val="ListParagraph"/>
        <w:numPr>
          <w:ilvl w:val="0"/>
          <w:numId w:val="94"/>
        </w:numPr>
      </w:pPr>
      <w:r>
        <w:t xml:space="preserve">Which market? </w:t>
      </w:r>
      <w:r>
        <w:sym w:font="Wingdings" w:char="F0E0"/>
      </w:r>
      <w:r>
        <w:t xml:space="preserve"> court uses national market, narrower markets would be good, but national data is better and could bar recovery for PLs</w:t>
      </w:r>
    </w:p>
    <w:p w:rsidR="00751336" w:rsidRDefault="00751336" w:rsidP="00751336">
      <w:pPr>
        <w:pStyle w:val="ListParagraph"/>
        <w:numPr>
          <w:ilvl w:val="0"/>
          <w:numId w:val="94"/>
        </w:numPr>
      </w:pPr>
      <w:r>
        <w:t xml:space="preserve">What if a particular PL can prove a specific DF’s liability? </w:t>
      </w:r>
      <w:r>
        <w:sym w:font="Wingdings" w:char="F0E0"/>
      </w:r>
      <w:r>
        <w:t xml:space="preserve"> court allows PL to use normal product liability to sue them</w:t>
      </w:r>
    </w:p>
    <w:p w:rsidR="00751336" w:rsidRDefault="00751336" w:rsidP="00751336">
      <w:pPr>
        <w:pStyle w:val="ListParagraph"/>
        <w:numPr>
          <w:ilvl w:val="1"/>
          <w:numId w:val="94"/>
        </w:numPr>
      </w:pPr>
      <w:r>
        <w:t xml:space="preserve">BUT DF’s can’t be freed from liability based on particular injury caused to particular PL </w:t>
      </w:r>
      <w:r>
        <w:sym w:font="Wingdings" w:char="F0E0"/>
      </w:r>
      <w:r>
        <w:t xml:space="preserve"> market share is about how much RISK DF put out into market relative to other DFs</w:t>
      </w:r>
    </w:p>
    <w:p w:rsidR="00751336" w:rsidRDefault="00751336" w:rsidP="00751336">
      <w:pPr>
        <w:pStyle w:val="ListParagraph"/>
        <w:numPr>
          <w:ilvl w:val="1"/>
          <w:numId w:val="94"/>
        </w:numPr>
      </w:pPr>
      <w:r>
        <w:t>Contradictory b/c DF can’t defend based on particular proof that their pill was distinguishable from other pills</w:t>
      </w:r>
    </w:p>
    <w:p w:rsidR="00751336" w:rsidRDefault="00751336" w:rsidP="00751336">
      <w:pPr>
        <w:pStyle w:val="ListParagraph"/>
        <w:numPr>
          <w:ilvl w:val="0"/>
          <w:numId w:val="94"/>
        </w:numPr>
      </w:pPr>
      <w:r>
        <w:t>Possible defense: manufacturer did not target pregnant women</w:t>
      </w:r>
    </w:p>
    <w:p w:rsidR="00751336" w:rsidRDefault="00751336" w:rsidP="00751336"/>
    <w:p w:rsidR="00067EB2" w:rsidRDefault="00751336" w:rsidP="00751336">
      <w:pPr>
        <w:pStyle w:val="Table2"/>
        <w:numPr>
          <w:ilvl w:val="0"/>
          <w:numId w:val="74"/>
        </w:numPr>
      </w:pPr>
      <w:bookmarkStart w:id="46" w:name="_Toc311118652"/>
      <w:r>
        <w:t>Loss of Chance</w:t>
      </w:r>
      <w:bookmarkEnd w:id="46"/>
    </w:p>
    <w:p w:rsidR="00751336" w:rsidRDefault="00751336" w:rsidP="00067EB2">
      <w:pPr>
        <w:pStyle w:val="Table2"/>
        <w:numPr>
          <w:ilvl w:val="0"/>
          <w:numId w:val="0"/>
        </w:numPr>
        <w:ind w:left="1440"/>
      </w:pPr>
    </w:p>
    <w:tbl>
      <w:tblPr>
        <w:tblStyle w:val="TableGrid"/>
        <w:tblW w:w="0" w:type="auto"/>
        <w:tblLook w:val="04A0"/>
      </w:tblPr>
      <w:tblGrid>
        <w:gridCol w:w="9576"/>
      </w:tblGrid>
      <w:tr w:rsidR="00067EB2">
        <w:tc>
          <w:tcPr>
            <w:tcW w:w="9576" w:type="dxa"/>
          </w:tcPr>
          <w:p w:rsidR="00067EB2" w:rsidRDefault="00067EB2" w:rsidP="00067EB2">
            <w:r>
              <w:t xml:space="preserve">Medical cases only. In cases where physician's negligent diagnosis leads to a decreased chance of survival from a disease that would likely have been fatal anyways. </w:t>
            </w:r>
          </w:p>
          <w:p w:rsidR="00067EB2" w:rsidRDefault="00067EB2" w:rsidP="00067EB2">
            <w:pPr>
              <w:pStyle w:val="ListParagraph"/>
              <w:numPr>
                <w:ilvl w:val="0"/>
                <w:numId w:val="96"/>
              </w:numPr>
            </w:pPr>
            <w:r>
              <w:t>But-for causation would not work because even if doctor diagnosed properly, patient would still have likely died.</w:t>
            </w:r>
          </w:p>
          <w:p w:rsidR="00067EB2" w:rsidRPr="00067EB2" w:rsidRDefault="00067EB2" w:rsidP="00067EB2">
            <w:pPr>
              <w:rPr>
                <w:b/>
              </w:rPr>
            </w:pPr>
            <w:r w:rsidRPr="00067EB2">
              <w:rPr>
                <w:b/>
              </w:rPr>
              <w:t>Loss of Chance redefines the harm from death to “loss of survival rate”</w:t>
            </w:r>
          </w:p>
          <w:p w:rsidR="00067EB2" w:rsidRDefault="00067EB2" w:rsidP="00067EB2">
            <w:pPr>
              <w:pStyle w:val="ListParagraph"/>
              <w:numPr>
                <w:ilvl w:val="0"/>
                <w:numId w:val="96"/>
              </w:numPr>
            </w:pPr>
            <w:r>
              <w:t xml:space="preserve">Example: Patient was diagnosed late and had only a 25% survival rate, had he been diagnosed correctly, he would have had a 39% survival rate </w:t>
            </w:r>
            <w:r>
              <w:sym w:font="Wingdings" w:char="F0E0"/>
            </w:r>
            <w:r>
              <w:t xml:space="preserve"> Physician is liable for the 14% reduction in the survival rate</w:t>
            </w:r>
          </w:p>
          <w:p w:rsidR="00067EB2" w:rsidRDefault="00067EB2" w:rsidP="00067EB2"/>
          <w:p w:rsidR="00067EB2" w:rsidRDefault="00067EB2" w:rsidP="00067EB2">
            <w:r w:rsidRPr="00067EB2">
              <w:rPr>
                <w:b/>
              </w:rPr>
              <w:t>Anomaly</w:t>
            </w:r>
            <w:r>
              <w:t xml:space="preserve"> </w:t>
            </w:r>
            <w:r>
              <w:sym w:font="Wingdings" w:char="F0E0"/>
            </w:r>
            <w:r>
              <w:t xml:space="preserve"> if you don’t die, you still suffered the injury of loss of chance, BUT no recovery b/c no ‘harm’ occurred. This is inconsistent and leads to not enough deterrence against doctors.</w:t>
            </w:r>
          </w:p>
          <w:p w:rsidR="00067EB2" w:rsidRDefault="00067EB2" w:rsidP="00067EB2">
            <w:pPr>
              <w:pStyle w:val="ListParagraph"/>
              <w:numPr>
                <w:ilvl w:val="0"/>
                <w:numId w:val="96"/>
              </w:numPr>
            </w:pPr>
            <w:r>
              <w:t>Injuries are inconsistent, but we are not supposed to impose liability for risk creation...</w:t>
            </w:r>
          </w:p>
          <w:p w:rsidR="00067EB2" w:rsidRDefault="00067EB2" w:rsidP="00067EB2">
            <w:pPr>
              <w:pStyle w:val="ListParagraph"/>
            </w:pPr>
          </w:p>
          <w:p w:rsidR="00067EB2" w:rsidRDefault="00067EB2" w:rsidP="00067EB2">
            <w:r>
              <w:t>This type of loss of chance liability is not extended to any one outside of medical field. Why?</w:t>
            </w:r>
          </w:p>
          <w:p w:rsidR="00067EB2" w:rsidRDefault="00067EB2" w:rsidP="00067EB2">
            <w:pPr>
              <w:pStyle w:val="ListParagraph"/>
              <w:numPr>
                <w:ilvl w:val="0"/>
                <w:numId w:val="96"/>
              </w:numPr>
            </w:pPr>
            <w:r>
              <w:t>Professional responsibility? Legal incentives to rescue lives? More scientifically valid data on survival rates?</w:t>
            </w:r>
          </w:p>
        </w:tc>
      </w:tr>
    </w:tbl>
    <w:p w:rsidR="00067EB2" w:rsidRDefault="004D24BC" w:rsidP="00067EB2">
      <w:r>
        <w:rPr>
          <w:u w:val="single"/>
        </w:rPr>
        <w:t>Matsuyama v. Bi</w:t>
      </w:r>
      <w:r w:rsidR="00067EB2">
        <w:rPr>
          <w:u w:val="single"/>
        </w:rPr>
        <w:t>rnbaum (2008)</w:t>
      </w:r>
      <w:r w:rsidR="00067EB2">
        <w:t xml:space="preserve"> (Doctor negligently misdiagnosed decedent’s condition over period of 3 years. Decreased patients chance of survival from cancer.)</w:t>
      </w:r>
    </w:p>
    <w:p w:rsidR="00067EB2" w:rsidRDefault="00067EB2" w:rsidP="00067EB2">
      <w:pPr>
        <w:pStyle w:val="ListParagraph"/>
        <w:numPr>
          <w:ilvl w:val="0"/>
          <w:numId w:val="96"/>
        </w:numPr>
      </w:pPr>
      <w:r>
        <w:t>SCOTUS said loss of chance is okay to impose liability on.</w:t>
      </w:r>
    </w:p>
    <w:p w:rsidR="00067EB2" w:rsidRDefault="00067EB2" w:rsidP="00067EB2">
      <w:pPr>
        <w:pStyle w:val="ListParagraph"/>
        <w:numPr>
          <w:ilvl w:val="0"/>
          <w:numId w:val="96"/>
        </w:numPr>
      </w:pPr>
      <w:r>
        <w:t>Medical science has developed credible methods to quantify the damage of malpractice had on prospects for survival</w:t>
      </w:r>
    </w:p>
    <w:p w:rsidR="00067EB2" w:rsidRDefault="00067EB2" w:rsidP="00067EB2">
      <w:pPr>
        <w:pStyle w:val="ListParagraph"/>
        <w:numPr>
          <w:ilvl w:val="0"/>
          <w:numId w:val="96"/>
        </w:numPr>
      </w:pPr>
      <w:r>
        <w:t>There is strong public policy to favor compensating victims of medical malpractice.</w:t>
      </w:r>
    </w:p>
    <w:p w:rsidR="004D24BC" w:rsidRDefault="00067EB2" w:rsidP="00067EB2">
      <w:pPr>
        <w:pStyle w:val="ListParagraph"/>
        <w:numPr>
          <w:ilvl w:val="0"/>
          <w:numId w:val="96"/>
        </w:numPr>
      </w:pPr>
      <w:r>
        <w:t>Important also to deter</w:t>
      </w:r>
      <w:r w:rsidR="004D24BC">
        <w:t xml:space="preserve"> deviations from appropriate standards of care.</w:t>
      </w:r>
    </w:p>
    <w:p w:rsidR="00067EB2" w:rsidRPr="00067EB2" w:rsidRDefault="004D24BC" w:rsidP="00067EB2">
      <w:pPr>
        <w:pStyle w:val="ListParagraph"/>
        <w:numPr>
          <w:ilvl w:val="0"/>
          <w:numId w:val="96"/>
        </w:numPr>
      </w:pPr>
      <w:r>
        <w:t xml:space="preserve">Limited holding to medical malpractice. </w:t>
      </w:r>
    </w:p>
    <w:p w:rsidR="004D24BC" w:rsidRDefault="004D24BC" w:rsidP="00067EB2"/>
    <w:p w:rsidR="00A02340" w:rsidRDefault="00A02340" w:rsidP="004D24BC">
      <w:pPr>
        <w:pStyle w:val="Table2"/>
      </w:pPr>
      <w:bookmarkStart w:id="47" w:name="_Toc311118653"/>
      <w:r>
        <w:t>Scope of Liability – Modern View</w:t>
      </w:r>
      <w:bookmarkEnd w:id="47"/>
    </w:p>
    <w:p w:rsidR="00A02340" w:rsidRDefault="00A02340" w:rsidP="00A02340">
      <w:pPr>
        <w:pStyle w:val="Table2"/>
        <w:numPr>
          <w:ilvl w:val="0"/>
          <w:numId w:val="0"/>
        </w:numPr>
        <w:ind w:left="720" w:hanging="360"/>
      </w:pPr>
    </w:p>
    <w:tbl>
      <w:tblPr>
        <w:tblStyle w:val="TableGrid"/>
        <w:tblW w:w="0" w:type="auto"/>
        <w:tblLook w:val="04A0"/>
      </w:tblPr>
      <w:tblGrid>
        <w:gridCol w:w="9576"/>
      </w:tblGrid>
      <w:tr w:rsidR="00A02340">
        <w:tc>
          <w:tcPr>
            <w:tcW w:w="9576" w:type="dxa"/>
          </w:tcPr>
          <w:p w:rsidR="00A02340" w:rsidRPr="00A02340" w:rsidRDefault="00A02340" w:rsidP="00A02340">
            <w:pPr>
              <w:rPr>
                <w:rFonts w:cs="Times New Roman"/>
                <w:szCs w:val="22"/>
                <w:lang w:eastAsia="en-US"/>
              </w:rPr>
            </w:pPr>
            <w:r w:rsidRPr="00A02340">
              <w:rPr>
                <w:rFonts w:cs="Times New Roman"/>
                <w:szCs w:val="22"/>
                <w:lang w:eastAsia="en-US"/>
              </w:rPr>
              <w:t>Once damages, breach of duty, and cause in fact have been established, liability is not imposed until 'proximate cause' is also established.</w:t>
            </w:r>
          </w:p>
          <w:p w:rsidR="00A02340" w:rsidRPr="00A02340" w:rsidRDefault="00A02340" w:rsidP="00A02340">
            <w:pPr>
              <w:pStyle w:val="ListParagraph"/>
              <w:numPr>
                <w:ilvl w:val="0"/>
                <w:numId w:val="99"/>
              </w:numPr>
              <w:rPr>
                <w:rFonts w:cs="Times New Roman"/>
                <w:szCs w:val="22"/>
                <w:lang w:eastAsia="en-US"/>
              </w:rPr>
            </w:pPr>
            <w:r w:rsidRPr="00A02340">
              <w:rPr>
                <w:rFonts w:cs="Times New Roman"/>
                <w:szCs w:val="22"/>
                <w:lang w:eastAsia="en-US"/>
              </w:rPr>
              <w:t>Doctrine of proximate cause limits the scope of the defendant's liability and is required both for negligence and strict liability cases.</w:t>
            </w:r>
          </w:p>
          <w:p w:rsidR="00C4727B" w:rsidRPr="00C4727B" w:rsidRDefault="00A02340" w:rsidP="00A02340">
            <w:pPr>
              <w:pStyle w:val="ListParagraph"/>
              <w:numPr>
                <w:ilvl w:val="0"/>
                <w:numId w:val="99"/>
              </w:numPr>
              <w:rPr>
                <w:rFonts w:cs="Times New Roman"/>
                <w:szCs w:val="22"/>
                <w:lang w:eastAsia="en-US"/>
              </w:rPr>
            </w:pPr>
            <w:r w:rsidRPr="00A02340">
              <w:rPr>
                <w:szCs w:val="22"/>
                <w:lang w:eastAsia="en-US"/>
              </w:rPr>
              <w:t>No single formulation of rules governing scope of liability. Often used as a 'fudge-factor' to permit judges and juries to decide whether liabil</w:t>
            </w:r>
            <w:r w:rsidR="00C4727B">
              <w:rPr>
                <w:szCs w:val="22"/>
                <w:lang w:eastAsia="en-US"/>
              </w:rPr>
              <w:t>ity should be imposed.</w:t>
            </w:r>
          </w:p>
          <w:p w:rsidR="00A02340" w:rsidRPr="00C4727B" w:rsidRDefault="00A02340" w:rsidP="00C4727B">
            <w:pPr>
              <w:ind w:left="360"/>
              <w:rPr>
                <w:rFonts w:cs="Times New Roman"/>
                <w:szCs w:val="22"/>
                <w:lang w:eastAsia="en-US"/>
              </w:rPr>
            </w:pPr>
          </w:p>
          <w:p w:rsidR="00A02340" w:rsidRPr="00A02340" w:rsidRDefault="00A02340" w:rsidP="00A02340">
            <w:pPr>
              <w:rPr>
                <w:rFonts w:cs="Times New Roman"/>
                <w:b/>
                <w:szCs w:val="22"/>
                <w:lang w:eastAsia="en-US"/>
              </w:rPr>
            </w:pPr>
            <w:r w:rsidRPr="00A02340">
              <w:rPr>
                <w:rFonts w:cs="Times New Roman"/>
                <w:b/>
                <w:szCs w:val="22"/>
                <w:lang w:eastAsia="en-US"/>
              </w:rPr>
              <w:t>Modern View</w:t>
            </w:r>
            <w:r>
              <w:rPr>
                <w:rFonts w:cs="Times New Roman"/>
                <w:szCs w:val="22"/>
                <w:lang w:eastAsia="en-US"/>
              </w:rPr>
              <w:t xml:space="preserve"> – </w:t>
            </w:r>
            <w:r>
              <w:rPr>
                <w:rFonts w:cs="Times New Roman"/>
                <w:b/>
                <w:szCs w:val="22"/>
                <w:lang w:eastAsia="en-US"/>
              </w:rPr>
              <w:t>Harm w/in the Risk</w:t>
            </w:r>
          </w:p>
          <w:p w:rsidR="00A02340" w:rsidRDefault="00A02340" w:rsidP="00A02340">
            <w:pPr>
              <w:rPr>
                <w:rFonts w:cs="Times New Roman"/>
                <w:szCs w:val="22"/>
                <w:lang w:eastAsia="en-US"/>
              </w:rPr>
            </w:pPr>
            <w:r>
              <w:rPr>
                <w:rFonts w:cs="Times New Roman"/>
                <w:b/>
                <w:szCs w:val="22"/>
                <w:lang w:eastAsia="en-US"/>
              </w:rPr>
              <w:t>R3T 29</w:t>
            </w:r>
            <w:r>
              <w:rPr>
                <w:rFonts w:cs="Times New Roman"/>
                <w:szCs w:val="22"/>
                <w:lang w:eastAsia="en-US"/>
              </w:rPr>
              <w:t xml:space="preserve"> – liability is limited to harms that result from the risks that made the actor’s conduct tortious</w:t>
            </w:r>
          </w:p>
          <w:p w:rsidR="00A02340" w:rsidRDefault="00A02340" w:rsidP="00A02340">
            <w:pPr>
              <w:pStyle w:val="ListParagraph"/>
              <w:numPr>
                <w:ilvl w:val="0"/>
                <w:numId w:val="100"/>
              </w:numPr>
              <w:rPr>
                <w:rFonts w:cs="Times New Roman"/>
                <w:szCs w:val="22"/>
                <w:lang w:eastAsia="en-US"/>
              </w:rPr>
            </w:pPr>
            <w:r>
              <w:rPr>
                <w:rFonts w:cs="Times New Roman"/>
                <w:szCs w:val="22"/>
                <w:lang w:eastAsia="en-US"/>
              </w:rPr>
              <w:t xml:space="preserve">Jury must go back to reasons they decided that an action was negligent </w:t>
            </w:r>
            <w:r w:rsidRPr="00A02340">
              <w:rPr>
                <w:rFonts w:cs="Times New Roman"/>
                <w:szCs w:val="22"/>
                <w:lang w:eastAsia="en-US"/>
              </w:rPr>
              <w:sym w:font="Wingdings" w:char="F0E0"/>
            </w:r>
            <w:r>
              <w:rPr>
                <w:rFonts w:cs="Times New Roman"/>
                <w:szCs w:val="22"/>
                <w:lang w:eastAsia="en-US"/>
              </w:rPr>
              <w:t xml:space="preserve"> Does the risk the occurred one of the risks they used to determine if action was negligent?</w:t>
            </w:r>
          </w:p>
          <w:p w:rsidR="00C4727B" w:rsidRDefault="00A02340" w:rsidP="00A02340">
            <w:pPr>
              <w:pStyle w:val="ListParagraph"/>
              <w:numPr>
                <w:ilvl w:val="0"/>
                <w:numId w:val="100"/>
              </w:numPr>
              <w:rPr>
                <w:rFonts w:cs="Times New Roman"/>
                <w:szCs w:val="22"/>
                <w:lang w:eastAsia="en-US"/>
              </w:rPr>
            </w:pPr>
            <w:r>
              <w:rPr>
                <w:rFonts w:cs="Times New Roman"/>
                <w:szCs w:val="22"/>
                <w:lang w:eastAsia="en-US"/>
              </w:rPr>
              <w:t>Asks juries to consider reasons for creating tort liability in the first place, look at competing aims of tort law.</w:t>
            </w:r>
          </w:p>
          <w:p w:rsidR="00995D30" w:rsidRDefault="00C4727B" w:rsidP="00A02340">
            <w:pPr>
              <w:pStyle w:val="ListParagraph"/>
              <w:numPr>
                <w:ilvl w:val="0"/>
                <w:numId w:val="100"/>
              </w:numPr>
              <w:rPr>
                <w:rFonts w:cs="Times New Roman"/>
                <w:szCs w:val="22"/>
                <w:lang w:eastAsia="en-US"/>
              </w:rPr>
            </w:pPr>
            <w:r>
              <w:rPr>
                <w:rFonts w:cs="Times New Roman"/>
                <w:szCs w:val="22"/>
                <w:lang w:eastAsia="en-US"/>
              </w:rPr>
              <w:t xml:space="preserve">Permissive standard – even if harm is not </w:t>
            </w:r>
            <w:r w:rsidRPr="00C4727B">
              <w:rPr>
                <w:rFonts w:cs="Times New Roman"/>
                <w:i/>
                <w:szCs w:val="22"/>
                <w:lang w:eastAsia="en-US"/>
              </w:rPr>
              <w:t>principle</w:t>
            </w:r>
            <w:r>
              <w:rPr>
                <w:rFonts w:cs="Times New Roman"/>
                <w:szCs w:val="22"/>
                <w:lang w:eastAsia="en-US"/>
              </w:rPr>
              <w:t xml:space="preserve"> risk of statute, you can still be HwR if it was a foreseeable, secondary, and relevant risk.</w:t>
            </w:r>
          </w:p>
          <w:p w:rsidR="00A02340" w:rsidRDefault="00995D30" w:rsidP="00A02340">
            <w:pPr>
              <w:pStyle w:val="ListParagraph"/>
              <w:numPr>
                <w:ilvl w:val="0"/>
                <w:numId w:val="100"/>
              </w:numPr>
              <w:rPr>
                <w:rFonts w:cs="Times New Roman"/>
                <w:szCs w:val="22"/>
                <w:lang w:eastAsia="en-US"/>
              </w:rPr>
            </w:pPr>
            <w:r>
              <w:rPr>
                <w:rFonts w:cs="Times New Roman"/>
                <w:szCs w:val="22"/>
                <w:lang w:eastAsia="en-US"/>
              </w:rPr>
              <w:t>Very similar to Foreseeability, which is used in negligence calculation.</w:t>
            </w:r>
          </w:p>
          <w:p w:rsidR="00A02340" w:rsidRPr="00A02340" w:rsidRDefault="00A02340" w:rsidP="00A02340">
            <w:pPr>
              <w:rPr>
                <w:rFonts w:cs="Times New Roman"/>
                <w:szCs w:val="22"/>
                <w:lang w:eastAsia="en-US"/>
              </w:rPr>
            </w:pPr>
          </w:p>
          <w:p w:rsidR="00A02340" w:rsidRDefault="00A02340" w:rsidP="00A02340">
            <w:pPr>
              <w:rPr>
                <w:rFonts w:cs="Times New Roman"/>
                <w:szCs w:val="22"/>
                <w:lang w:eastAsia="en-US"/>
              </w:rPr>
            </w:pPr>
            <w:r w:rsidRPr="00A02340">
              <w:rPr>
                <w:b/>
              </w:rPr>
              <w:t>R3T 36 Trivial Contributions to Multiple Sufficient Causes</w:t>
            </w:r>
          </w:p>
          <w:p w:rsidR="00A02340" w:rsidRPr="00A02340" w:rsidRDefault="00A02340" w:rsidP="00A02340">
            <w:pPr>
              <w:pStyle w:val="ListParagraph"/>
              <w:numPr>
                <w:ilvl w:val="0"/>
                <w:numId w:val="102"/>
              </w:numPr>
              <w:rPr>
                <w:rFonts w:cs="Times New Roman"/>
                <w:szCs w:val="22"/>
                <w:lang w:eastAsia="en-US"/>
              </w:rPr>
            </w:pPr>
            <w:r>
              <w:t xml:space="preserve">When an actor’s negligent conduct constitutes only a trivial contribution to a causal set that is a factual cause of harm under </w:t>
            </w:r>
            <w:r w:rsidRPr="00A02340">
              <w:rPr>
                <w:b/>
              </w:rPr>
              <w:t>R3T 27</w:t>
            </w:r>
            <w:r>
              <w:t xml:space="preserve">, the </w:t>
            </w:r>
            <w:r w:rsidRPr="00A02340">
              <w:rPr>
                <w:b/>
              </w:rPr>
              <w:t xml:space="preserve">harm is not within the scope of the actor’s liability. </w:t>
            </w:r>
          </w:p>
          <w:p w:rsidR="005221E3" w:rsidRPr="005221E3" w:rsidRDefault="00A02340" w:rsidP="00A02340">
            <w:pPr>
              <w:pStyle w:val="ListParagraph"/>
              <w:numPr>
                <w:ilvl w:val="0"/>
                <w:numId w:val="101"/>
              </w:numPr>
              <w:contextualSpacing w:val="0"/>
              <w:rPr>
                <w:b/>
                <w:i/>
              </w:rPr>
            </w:pPr>
            <w:r w:rsidRPr="00E8283F">
              <w:rPr>
                <w:b/>
              </w:rPr>
              <w:t>“Harriet’s case”</w:t>
            </w:r>
            <w:r>
              <w:t xml:space="preserve"> – one girl (contributes 1%) among a 7 male car-tippers (each male contributes 33% force to tip car): Any four of 8 of the car-tippers required to tip car over. </w:t>
            </w:r>
            <w:r w:rsidRPr="001232A3">
              <w:rPr>
                <w:b/>
              </w:rPr>
              <w:t>Anyone necessary to a possible sufficient cause has created CiF</w:t>
            </w:r>
            <w:r>
              <w:t>, including Harriet. BUT R3T 36 &amp; proximate cause excludes Harriet.</w:t>
            </w:r>
          </w:p>
          <w:p w:rsidR="005221E3" w:rsidRDefault="005221E3" w:rsidP="005221E3">
            <w:pPr>
              <w:rPr>
                <w:b/>
                <w:i/>
              </w:rPr>
            </w:pPr>
          </w:p>
          <w:p w:rsidR="00671C68" w:rsidRPr="00671C68" w:rsidRDefault="00671C68" w:rsidP="00671C68">
            <w:pPr>
              <w:pStyle w:val="NormalWeb"/>
              <w:spacing w:beforeLines="0" w:afterLines="0"/>
              <w:rPr>
                <w:rFonts w:ascii="Times New Roman" w:hAnsi="Times New Roman"/>
                <w:sz w:val="24"/>
                <w:szCs w:val="22"/>
              </w:rPr>
            </w:pPr>
            <w:r w:rsidRPr="00671C68">
              <w:rPr>
                <w:rFonts w:ascii="Times New Roman" w:hAnsi="Times New Roman"/>
                <w:b/>
                <w:bCs/>
                <w:sz w:val="24"/>
                <w:szCs w:val="22"/>
              </w:rPr>
              <w:t>Intervening</w:t>
            </w:r>
            <w:r>
              <w:rPr>
                <w:rFonts w:ascii="Times New Roman" w:hAnsi="Times New Roman"/>
                <w:b/>
                <w:bCs/>
                <w:sz w:val="24"/>
                <w:szCs w:val="22"/>
              </w:rPr>
              <w:t>/Superceding</w:t>
            </w:r>
            <w:r w:rsidRPr="00671C68">
              <w:rPr>
                <w:rFonts w:ascii="Times New Roman" w:hAnsi="Times New Roman"/>
                <w:b/>
                <w:bCs/>
                <w:sz w:val="24"/>
                <w:szCs w:val="22"/>
              </w:rPr>
              <w:t xml:space="preserve"> Cause - Jury Instruction</w:t>
            </w:r>
          </w:p>
          <w:p w:rsidR="00671C68" w:rsidRPr="00671C68" w:rsidRDefault="00671C68" w:rsidP="00671C68">
            <w:pPr>
              <w:pStyle w:val="NormalWeb"/>
              <w:spacing w:beforeLines="0" w:afterLines="0"/>
              <w:rPr>
                <w:rFonts w:ascii="Times New Roman" w:hAnsi="Times New Roman"/>
                <w:sz w:val="24"/>
                <w:szCs w:val="22"/>
              </w:rPr>
            </w:pPr>
            <w:r w:rsidRPr="00671C68">
              <w:rPr>
                <w:rFonts w:ascii="Times New Roman" w:hAnsi="Times New Roman"/>
                <w:sz w:val="24"/>
                <w:szCs w:val="22"/>
              </w:rPr>
              <w:t xml:space="preserve">When an intervening cause comes between the </w:t>
            </w:r>
            <w:r>
              <w:rPr>
                <w:rFonts w:ascii="Times New Roman" w:hAnsi="Times New Roman"/>
                <w:sz w:val="24"/>
                <w:szCs w:val="22"/>
              </w:rPr>
              <w:t>PL’s</w:t>
            </w:r>
            <w:r w:rsidRPr="00671C68">
              <w:rPr>
                <w:rFonts w:ascii="Times New Roman" w:hAnsi="Times New Roman"/>
                <w:sz w:val="24"/>
                <w:szCs w:val="22"/>
              </w:rPr>
              <w:t xml:space="preserve"> harm and </w:t>
            </w:r>
            <w:r>
              <w:rPr>
                <w:rFonts w:ascii="Times New Roman" w:hAnsi="Times New Roman"/>
                <w:sz w:val="24"/>
                <w:szCs w:val="22"/>
              </w:rPr>
              <w:t>DF’s</w:t>
            </w:r>
            <w:r w:rsidRPr="00671C68">
              <w:rPr>
                <w:rFonts w:ascii="Times New Roman" w:hAnsi="Times New Roman"/>
                <w:sz w:val="24"/>
                <w:szCs w:val="22"/>
              </w:rPr>
              <w:t xml:space="preserve"> negligence, than the </w:t>
            </w:r>
            <w:r>
              <w:rPr>
                <w:rFonts w:ascii="Times New Roman" w:hAnsi="Times New Roman"/>
                <w:sz w:val="24"/>
                <w:szCs w:val="22"/>
              </w:rPr>
              <w:t>DF</w:t>
            </w:r>
            <w:r w:rsidRPr="00671C68">
              <w:rPr>
                <w:rFonts w:ascii="Times New Roman" w:hAnsi="Times New Roman"/>
                <w:sz w:val="24"/>
                <w:szCs w:val="22"/>
              </w:rPr>
              <w:t xml:space="preserve"> is not a contributing factor and not liable. </w:t>
            </w:r>
          </w:p>
          <w:p w:rsidR="009B6EB9" w:rsidRDefault="00671C68" w:rsidP="00671C68">
            <w:pPr>
              <w:pStyle w:val="NormalWeb"/>
              <w:numPr>
                <w:ilvl w:val="0"/>
                <w:numId w:val="102"/>
              </w:numPr>
              <w:spacing w:beforeLines="0" w:afterLines="0"/>
              <w:rPr>
                <w:rFonts w:ascii="Times New Roman" w:hAnsi="Times New Roman"/>
                <w:sz w:val="24"/>
                <w:szCs w:val="22"/>
              </w:rPr>
            </w:pPr>
            <w:r w:rsidRPr="00671C68">
              <w:rPr>
                <w:rFonts w:ascii="Times New Roman" w:hAnsi="Times New Roman"/>
                <w:sz w:val="24"/>
                <w:szCs w:val="22"/>
              </w:rPr>
              <w:t xml:space="preserve">An intervening cause is the act of an independent </w:t>
            </w:r>
            <w:r w:rsidR="009B6EB9">
              <w:rPr>
                <w:rFonts w:ascii="Times New Roman" w:hAnsi="Times New Roman"/>
                <w:sz w:val="24"/>
                <w:szCs w:val="22"/>
              </w:rPr>
              <w:t>agent</w:t>
            </w:r>
            <w:r w:rsidRPr="00671C68">
              <w:rPr>
                <w:rFonts w:ascii="Times New Roman" w:hAnsi="Times New Roman"/>
                <w:sz w:val="24"/>
                <w:szCs w:val="22"/>
              </w:rPr>
              <w:t xml:space="preserve"> that destroys the causal connection btwn defendant's negligence and </w:t>
            </w:r>
            <w:r w:rsidR="009B6EB9">
              <w:rPr>
                <w:rFonts w:ascii="Times New Roman" w:hAnsi="Times New Roman"/>
                <w:sz w:val="24"/>
                <w:szCs w:val="22"/>
              </w:rPr>
              <w:t xml:space="preserve">PL’s </w:t>
            </w:r>
            <w:r w:rsidRPr="00671C68">
              <w:rPr>
                <w:rFonts w:ascii="Times New Roman" w:hAnsi="Times New Roman"/>
                <w:sz w:val="24"/>
                <w:szCs w:val="22"/>
              </w:rPr>
              <w:t xml:space="preserve">injury. </w:t>
            </w:r>
          </w:p>
          <w:p w:rsidR="00A02340" w:rsidRPr="009B6EB9" w:rsidRDefault="00671C68" w:rsidP="00671C68">
            <w:pPr>
              <w:pStyle w:val="NormalWeb"/>
              <w:numPr>
                <w:ilvl w:val="0"/>
                <w:numId w:val="102"/>
              </w:numPr>
              <w:spacing w:beforeLines="0" w:afterLines="0"/>
              <w:rPr>
                <w:rFonts w:ascii="Times New Roman" w:hAnsi="Times New Roman"/>
                <w:sz w:val="24"/>
                <w:szCs w:val="22"/>
              </w:rPr>
            </w:pPr>
            <w:r w:rsidRPr="009B6EB9">
              <w:rPr>
                <w:rFonts w:ascii="Times New Roman" w:hAnsi="Times New Roman"/>
                <w:sz w:val="24"/>
                <w:szCs w:val="22"/>
              </w:rPr>
              <w:t xml:space="preserve">But </w:t>
            </w:r>
            <w:r w:rsidR="009B6EB9">
              <w:rPr>
                <w:rFonts w:ascii="Times New Roman" w:hAnsi="Times New Roman"/>
                <w:sz w:val="24"/>
                <w:szCs w:val="22"/>
              </w:rPr>
              <w:t>DF</w:t>
            </w:r>
            <w:r w:rsidRPr="009B6EB9">
              <w:rPr>
                <w:rFonts w:ascii="Times New Roman" w:hAnsi="Times New Roman"/>
                <w:sz w:val="24"/>
                <w:szCs w:val="22"/>
              </w:rPr>
              <w:t xml:space="preserve"> does not get relieved from liability IF the intervention of acts of third persons was reasonably foreseeable. So if the intervening cause, in the ordinary and natural course of thin</w:t>
            </w:r>
            <w:r w:rsidR="009B6EB9">
              <w:rPr>
                <w:rFonts w:ascii="Times New Roman" w:hAnsi="Times New Roman"/>
                <w:sz w:val="24"/>
                <w:szCs w:val="22"/>
              </w:rPr>
              <w:t xml:space="preserve">gs, could have been anticipated, </w:t>
            </w:r>
            <w:r w:rsidRPr="009B6EB9">
              <w:rPr>
                <w:rFonts w:ascii="Times New Roman" w:hAnsi="Times New Roman"/>
                <w:sz w:val="24"/>
                <w:szCs w:val="22"/>
              </w:rPr>
              <w:t xml:space="preserve">than </w:t>
            </w:r>
            <w:r w:rsidR="009B6EB9">
              <w:rPr>
                <w:rFonts w:ascii="Times New Roman" w:hAnsi="Times New Roman"/>
                <w:sz w:val="24"/>
                <w:szCs w:val="22"/>
              </w:rPr>
              <w:t>DF’s</w:t>
            </w:r>
            <w:r w:rsidRPr="009B6EB9">
              <w:rPr>
                <w:rFonts w:ascii="Times New Roman" w:hAnsi="Times New Roman"/>
                <w:sz w:val="24"/>
                <w:szCs w:val="22"/>
              </w:rPr>
              <w:t xml:space="preserve"> negligence can be a proximate cause. </w:t>
            </w:r>
          </w:p>
        </w:tc>
      </w:tr>
    </w:tbl>
    <w:p w:rsidR="00995D30" w:rsidRDefault="00995D30">
      <w:pPr>
        <w:rPr>
          <w:iCs/>
          <w:u w:val="single"/>
          <w:lang w:eastAsia="en-US"/>
        </w:rPr>
      </w:pPr>
    </w:p>
    <w:p w:rsidR="00A02340" w:rsidRDefault="00A02340" w:rsidP="00A02340">
      <w:pPr>
        <w:textAlignment w:val="center"/>
        <w:rPr>
          <w:lang w:eastAsia="en-US"/>
        </w:rPr>
      </w:pPr>
      <w:r w:rsidRPr="00A02340">
        <w:rPr>
          <w:iCs/>
          <w:u w:val="single"/>
          <w:lang w:eastAsia="en-US"/>
        </w:rPr>
        <w:t>Berry v. Borough of Sugar Notch</w:t>
      </w:r>
      <w:r w:rsidRPr="00A02340">
        <w:rPr>
          <w:lang w:eastAsia="en-US"/>
        </w:rPr>
        <w:t xml:space="preserve"> (trolley w</w:t>
      </w:r>
      <w:r>
        <w:rPr>
          <w:lang w:eastAsia="en-US"/>
        </w:rPr>
        <w:t>as speeding, gets hit by a tree.)</w:t>
      </w:r>
    </w:p>
    <w:p w:rsidR="00A02340" w:rsidRPr="00A02340" w:rsidRDefault="00A02340" w:rsidP="00A02340">
      <w:pPr>
        <w:pStyle w:val="ListParagraph"/>
        <w:numPr>
          <w:ilvl w:val="0"/>
          <w:numId w:val="102"/>
        </w:numPr>
        <w:textAlignment w:val="center"/>
        <w:rPr>
          <w:lang w:eastAsia="en-US"/>
        </w:rPr>
      </w:pPr>
      <w:r>
        <w:rPr>
          <w:lang w:eastAsia="en-US"/>
        </w:rPr>
        <w:t>No liability b/c a harm</w:t>
      </w:r>
      <w:r w:rsidRPr="00A02340">
        <w:rPr>
          <w:lang w:eastAsia="en-US"/>
        </w:rPr>
        <w:t xml:space="preserve"> within the risk</w:t>
      </w:r>
      <w:r>
        <w:rPr>
          <w:lang w:eastAsia="en-US"/>
        </w:rPr>
        <w:t xml:space="preserve"> of speeding is not getting hit by a falling tree.</w:t>
      </w:r>
      <w:r w:rsidRPr="00A02340">
        <w:rPr>
          <w:lang w:eastAsia="en-US"/>
        </w:rPr>
        <w:t xml:space="preserve"> </w:t>
      </w:r>
    </w:p>
    <w:p w:rsidR="00A02340" w:rsidRDefault="00A02340" w:rsidP="00A02340">
      <w:pPr>
        <w:textAlignment w:val="center"/>
        <w:rPr>
          <w:i/>
          <w:iCs/>
          <w:szCs w:val="22"/>
          <w:lang w:eastAsia="en-US"/>
        </w:rPr>
      </w:pPr>
    </w:p>
    <w:p w:rsidR="00A02340" w:rsidRDefault="00A02340" w:rsidP="00A02340">
      <w:pPr>
        <w:textAlignment w:val="center"/>
        <w:rPr>
          <w:szCs w:val="22"/>
          <w:lang w:eastAsia="en-US"/>
        </w:rPr>
      </w:pPr>
      <w:r w:rsidRPr="00A02340">
        <w:rPr>
          <w:iCs/>
          <w:szCs w:val="22"/>
          <w:u w:val="single"/>
          <w:lang w:eastAsia="en-US"/>
        </w:rPr>
        <w:t>Gorris v. Scott</w:t>
      </w:r>
      <w:r w:rsidRPr="00A02340">
        <w:rPr>
          <w:b/>
          <w:bCs/>
          <w:szCs w:val="22"/>
          <w:lang w:eastAsia="en-US"/>
        </w:rPr>
        <w:t xml:space="preserve"> </w:t>
      </w:r>
      <w:r>
        <w:rPr>
          <w:b/>
          <w:bCs/>
          <w:szCs w:val="22"/>
          <w:lang w:eastAsia="en-US"/>
        </w:rPr>
        <w:t>(</w:t>
      </w:r>
      <w:r w:rsidRPr="00A02340">
        <w:rPr>
          <w:szCs w:val="22"/>
          <w:lang w:eastAsia="en-US"/>
        </w:rPr>
        <w:t>Sheep washed overboard b/c</w:t>
      </w:r>
      <w:r>
        <w:rPr>
          <w:szCs w:val="22"/>
          <w:lang w:eastAsia="en-US"/>
        </w:rPr>
        <w:t xml:space="preserve"> not kept in a pen on the ship.)</w:t>
      </w:r>
    </w:p>
    <w:p w:rsidR="00A02340" w:rsidRPr="00A02340" w:rsidRDefault="00A02340" w:rsidP="00A02340">
      <w:pPr>
        <w:pStyle w:val="ListParagraph"/>
        <w:numPr>
          <w:ilvl w:val="0"/>
          <w:numId w:val="102"/>
        </w:numPr>
        <w:textAlignment w:val="center"/>
        <w:rPr>
          <w:szCs w:val="22"/>
          <w:lang w:eastAsia="en-US"/>
        </w:rPr>
      </w:pPr>
      <w:r>
        <w:rPr>
          <w:szCs w:val="22"/>
          <w:lang w:eastAsia="en-US"/>
        </w:rPr>
        <w:t>S</w:t>
      </w:r>
      <w:r w:rsidRPr="00A02340">
        <w:rPr>
          <w:szCs w:val="22"/>
          <w:lang w:eastAsia="en-US"/>
        </w:rPr>
        <w:t xml:space="preserve">tatutory violation </w:t>
      </w:r>
      <w:r>
        <w:rPr>
          <w:szCs w:val="22"/>
          <w:lang w:eastAsia="en-US"/>
        </w:rPr>
        <w:t xml:space="preserve">b/c require sheep be kept in the pen, but purpose of statute is to protect </w:t>
      </w:r>
      <w:r w:rsidRPr="00A02340">
        <w:rPr>
          <w:szCs w:val="22"/>
          <w:lang w:eastAsia="en-US"/>
        </w:rPr>
        <w:t xml:space="preserve">sheep from contagious disease, not being washed overboard. So </w:t>
      </w:r>
      <w:r>
        <w:rPr>
          <w:szCs w:val="22"/>
          <w:lang w:eastAsia="en-US"/>
        </w:rPr>
        <w:t>no HwR.</w:t>
      </w:r>
    </w:p>
    <w:p w:rsidR="00A02340" w:rsidRDefault="00A02340" w:rsidP="00A02340">
      <w:pPr>
        <w:textAlignment w:val="center"/>
        <w:rPr>
          <w:szCs w:val="22"/>
          <w:lang w:eastAsia="en-US"/>
        </w:rPr>
      </w:pPr>
    </w:p>
    <w:p w:rsidR="00C4727B" w:rsidRDefault="00C4727B" w:rsidP="00A02340">
      <w:pPr>
        <w:textAlignment w:val="center"/>
        <w:rPr>
          <w:szCs w:val="22"/>
          <w:lang w:eastAsia="en-US"/>
        </w:rPr>
      </w:pPr>
      <w:r w:rsidRPr="00C4727B">
        <w:rPr>
          <w:szCs w:val="22"/>
          <w:u w:val="single"/>
          <w:lang w:eastAsia="en-US"/>
        </w:rPr>
        <w:t>Example of Secondary Risk</w:t>
      </w:r>
      <w:r>
        <w:rPr>
          <w:szCs w:val="22"/>
          <w:lang w:eastAsia="en-US"/>
        </w:rPr>
        <w:t xml:space="preserve">: </w:t>
      </w:r>
      <w:r w:rsidR="00A02340" w:rsidRPr="00A02340">
        <w:rPr>
          <w:szCs w:val="22"/>
          <w:lang w:eastAsia="en-US"/>
        </w:rPr>
        <w:t>Defendant violate</w:t>
      </w:r>
      <w:r>
        <w:rPr>
          <w:szCs w:val="22"/>
          <w:lang w:eastAsia="en-US"/>
        </w:rPr>
        <w:t>s</w:t>
      </w:r>
      <w:r w:rsidR="00A02340" w:rsidRPr="00A02340">
        <w:rPr>
          <w:szCs w:val="22"/>
          <w:lang w:eastAsia="en-US"/>
        </w:rPr>
        <w:t xml:space="preserve"> statute</w:t>
      </w:r>
      <w:r>
        <w:rPr>
          <w:szCs w:val="22"/>
          <w:lang w:eastAsia="en-US"/>
        </w:rPr>
        <w:t>,</w:t>
      </w:r>
      <w:r w:rsidR="00A02340" w:rsidRPr="00A02340">
        <w:rPr>
          <w:szCs w:val="22"/>
          <w:lang w:eastAsia="en-US"/>
        </w:rPr>
        <w:t xml:space="preserve"> requiring railroads to fence their rights of way. A 2-year old child gets injured from wandering onto the tracks. </w:t>
      </w:r>
      <w:r>
        <w:rPr>
          <w:szCs w:val="22"/>
          <w:lang w:eastAsia="en-US"/>
        </w:rPr>
        <w:t>Main purpose is</w:t>
      </w:r>
      <w:r w:rsidR="00A02340" w:rsidRPr="00A02340">
        <w:rPr>
          <w:szCs w:val="22"/>
          <w:lang w:eastAsia="en-US"/>
        </w:rPr>
        <w:t xml:space="preserve"> injury to </w:t>
      </w:r>
      <w:r>
        <w:rPr>
          <w:szCs w:val="22"/>
          <w:lang w:eastAsia="en-US"/>
        </w:rPr>
        <w:t xml:space="preserve">livestock. </w:t>
      </w:r>
      <w:r w:rsidR="00A02340" w:rsidRPr="00A02340">
        <w:rPr>
          <w:szCs w:val="22"/>
          <w:lang w:eastAsia="en-US"/>
        </w:rPr>
        <w:t>Nonetheless, courts hold a secondary purpose include</w:t>
      </w:r>
      <w:r>
        <w:rPr>
          <w:szCs w:val="22"/>
          <w:lang w:eastAsia="en-US"/>
        </w:rPr>
        <w:t>s</w:t>
      </w:r>
      <w:r w:rsidR="00A02340" w:rsidRPr="00A02340">
        <w:rPr>
          <w:szCs w:val="22"/>
          <w:lang w:eastAsia="en-US"/>
        </w:rPr>
        <w:t xml:space="preserve"> risk to people</w:t>
      </w:r>
      <w:r>
        <w:rPr>
          <w:szCs w:val="22"/>
          <w:lang w:eastAsia="en-US"/>
        </w:rPr>
        <w:t>, jury can decide.</w:t>
      </w:r>
    </w:p>
    <w:p w:rsidR="00C4727B" w:rsidRDefault="00C4727B" w:rsidP="00C4727B">
      <w:pPr>
        <w:textAlignment w:val="center"/>
        <w:rPr>
          <w:szCs w:val="22"/>
          <w:lang w:eastAsia="en-US"/>
        </w:rPr>
      </w:pPr>
    </w:p>
    <w:p w:rsidR="00A02340" w:rsidRPr="00A02340" w:rsidRDefault="00A02340" w:rsidP="00C4727B">
      <w:pPr>
        <w:textAlignment w:val="center"/>
        <w:rPr>
          <w:szCs w:val="22"/>
          <w:lang w:eastAsia="en-US"/>
        </w:rPr>
      </w:pPr>
      <w:r w:rsidRPr="00C4727B">
        <w:rPr>
          <w:iCs/>
          <w:szCs w:val="22"/>
          <w:u w:val="single"/>
          <w:lang w:eastAsia="en-US"/>
        </w:rPr>
        <w:t>Wagner v. International Railway Co</w:t>
      </w:r>
      <w:r w:rsidRPr="00A02340">
        <w:rPr>
          <w:i/>
          <w:iCs/>
          <w:szCs w:val="22"/>
          <w:lang w:eastAsia="en-US"/>
        </w:rPr>
        <w:t>.</w:t>
      </w:r>
      <w:r w:rsidR="00C4727B">
        <w:rPr>
          <w:szCs w:val="22"/>
          <w:lang w:eastAsia="en-US"/>
        </w:rPr>
        <w:t xml:space="preserve"> (</w:t>
      </w:r>
      <w:r w:rsidRPr="00A02340">
        <w:rPr>
          <w:szCs w:val="22"/>
          <w:lang w:eastAsia="en-US"/>
        </w:rPr>
        <w:t xml:space="preserve">defendant was negligent in failing to close the door to one of its </w:t>
      </w:r>
      <w:r w:rsidR="00C4727B">
        <w:rPr>
          <w:szCs w:val="22"/>
          <w:lang w:eastAsia="en-US"/>
        </w:rPr>
        <w:t xml:space="preserve">rail </w:t>
      </w:r>
      <w:r w:rsidRPr="00A02340">
        <w:rPr>
          <w:szCs w:val="22"/>
          <w:lang w:eastAsia="en-US"/>
        </w:rPr>
        <w:t xml:space="preserve">cars, plaintiff's cousin </w:t>
      </w:r>
      <w:r w:rsidR="00C4727B">
        <w:rPr>
          <w:szCs w:val="22"/>
          <w:lang w:eastAsia="en-US"/>
        </w:rPr>
        <w:t>is thrown</w:t>
      </w:r>
      <w:r w:rsidRPr="00A02340">
        <w:rPr>
          <w:szCs w:val="22"/>
          <w:lang w:eastAsia="en-US"/>
        </w:rPr>
        <w:t xml:space="preserve"> out </w:t>
      </w:r>
      <w:r w:rsidR="00C4727B">
        <w:rPr>
          <w:szCs w:val="22"/>
          <w:lang w:eastAsia="en-US"/>
        </w:rPr>
        <w:t xml:space="preserve">of car. </w:t>
      </w:r>
      <w:r w:rsidRPr="00A02340">
        <w:rPr>
          <w:szCs w:val="22"/>
          <w:lang w:eastAsia="en-US"/>
        </w:rPr>
        <w:t xml:space="preserve">Plaintiff was injured while attempting to rescue cousin. </w:t>
      </w:r>
      <w:r w:rsidR="00C4727B">
        <w:rPr>
          <w:szCs w:val="22"/>
          <w:lang w:eastAsia="en-US"/>
        </w:rPr>
        <w:t>P</w:t>
      </w:r>
      <w:r w:rsidRPr="00A02340">
        <w:rPr>
          <w:szCs w:val="22"/>
          <w:lang w:eastAsia="en-US"/>
        </w:rPr>
        <w:t xml:space="preserve">rinciple risk was </w:t>
      </w:r>
      <w:r w:rsidR="00C4727B">
        <w:rPr>
          <w:szCs w:val="22"/>
          <w:lang w:eastAsia="en-US"/>
        </w:rPr>
        <w:t xml:space="preserve">falling out. Also </w:t>
      </w:r>
      <w:r w:rsidRPr="00A02340">
        <w:rPr>
          <w:szCs w:val="22"/>
          <w:lang w:eastAsia="en-US"/>
        </w:rPr>
        <w:t>proximate cause to plai</w:t>
      </w:r>
      <w:r w:rsidR="00C4727B">
        <w:rPr>
          <w:szCs w:val="22"/>
          <w:lang w:eastAsia="en-US"/>
        </w:rPr>
        <w:t>ntiff/rescuer’s harm?</w:t>
      </w:r>
    </w:p>
    <w:p w:rsidR="00C4727B" w:rsidRDefault="00A02340" w:rsidP="00C4727B">
      <w:pPr>
        <w:numPr>
          <w:ilvl w:val="0"/>
          <w:numId w:val="98"/>
        </w:numPr>
        <w:textAlignment w:val="center"/>
        <w:rPr>
          <w:szCs w:val="22"/>
          <w:lang w:eastAsia="en-US"/>
        </w:rPr>
      </w:pPr>
      <w:r w:rsidRPr="00A02340">
        <w:rPr>
          <w:szCs w:val="22"/>
          <w:lang w:eastAsia="en-US"/>
        </w:rPr>
        <w:t xml:space="preserve">Cardozo </w:t>
      </w:r>
      <w:r w:rsidR="00C4727B">
        <w:rPr>
          <w:szCs w:val="22"/>
          <w:lang w:eastAsia="en-US"/>
        </w:rPr>
        <w:t>said it could be proximate cause</w:t>
      </w:r>
      <w:r w:rsidRPr="00A02340">
        <w:rPr>
          <w:szCs w:val="22"/>
          <w:lang w:eastAsia="en-US"/>
        </w:rPr>
        <w:t xml:space="preserve">. </w:t>
      </w:r>
      <w:r w:rsidR="00C4727B">
        <w:rPr>
          <w:szCs w:val="22"/>
          <w:lang w:eastAsia="en-US"/>
        </w:rPr>
        <w:t>Says,</w:t>
      </w:r>
      <w:r w:rsidRPr="00A02340">
        <w:rPr>
          <w:szCs w:val="22"/>
          <w:lang w:eastAsia="en-US"/>
        </w:rPr>
        <w:t xml:space="preserve"> "</w:t>
      </w:r>
      <w:r w:rsidR="00C4727B" w:rsidRPr="00A02340">
        <w:rPr>
          <w:szCs w:val="22"/>
          <w:lang w:eastAsia="en-US"/>
        </w:rPr>
        <w:t>Danger</w:t>
      </w:r>
      <w:r w:rsidRPr="00A02340">
        <w:rPr>
          <w:szCs w:val="22"/>
          <w:lang w:eastAsia="en-US"/>
        </w:rPr>
        <w:t xml:space="preserve"> invites rescue." </w:t>
      </w:r>
    </w:p>
    <w:p w:rsidR="00C4727B" w:rsidRDefault="00C4727B" w:rsidP="00C4727B">
      <w:pPr>
        <w:numPr>
          <w:ilvl w:val="0"/>
          <w:numId w:val="98"/>
        </w:numPr>
        <w:textAlignment w:val="center"/>
        <w:rPr>
          <w:szCs w:val="22"/>
          <w:lang w:eastAsia="en-US"/>
        </w:rPr>
      </w:pPr>
      <w:r>
        <w:rPr>
          <w:szCs w:val="22"/>
          <w:lang w:eastAsia="en-US"/>
        </w:rPr>
        <w:t>It is</w:t>
      </w:r>
      <w:r w:rsidR="00A02340" w:rsidRPr="00A02340">
        <w:rPr>
          <w:szCs w:val="22"/>
          <w:lang w:eastAsia="en-US"/>
        </w:rPr>
        <w:t xml:space="preserve"> foreseeable that others will rescue someone whose safety the </w:t>
      </w:r>
      <w:r>
        <w:rPr>
          <w:szCs w:val="22"/>
          <w:lang w:eastAsia="en-US"/>
        </w:rPr>
        <w:t>DF’s actions put at risk.</w:t>
      </w:r>
    </w:p>
    <w:p w:rsidR="00C4727B" w:rsidRDefault="00A02340" w:rsidP="00C4727B">
      <w:pPr>
        <w:numPr>
          <w:ilvl w:val="0"/>
          <w:numId w:val="98"/>
        </w:numPr>
        <w:textAlignment w:val="center"/>
        <w:rPr>
          <w:szCs w:val="22"/>
          <w:lang w:eastAsia="en-US"/>
        </w:rPr>
      </w:pPr>
      <w:r w:rsidRPr="00C4727B">
        <w:rPr>
          <w:szCs w:val="22"/>
          <w:lang w:eastAsia="en-US"/>
        </w:rPr>
        <w:t xml:space="preserve">So harm to the rescuer </w:t>
      </w:r>
      <w:r w:rsidR="00C4727B">
        <w:rPr>
          <w:szCs w:val="22"/>
          <w:lang w:eastAsia="en-US"/>
        </w:rPr>
        <w:t>can be</w:t>
      </w:r>
      <w:r w:rsidRPr="00C4727B">
        <w:rPr>
          <w:szCs w:val="22"/>
          <w:lang w:eastAsia="en-US"/>
        </w:rPr>
        <w:t xml:space="preserve"> within the cluster of risks that make </w:t>
      </w:r>
      <w:r w:rsidR="00C4727B" w:rsidRPr="00C4727B">
        <w:rPr>
          <w:szCs w:val="22"/>
          <w:lang w:eastAsia="en-US"/>
        </w:rPr>
        <w:t>DF’s</w:t>
      </w:r>
      <w:r w:rsidR="00C4727B">
        <w:rPr>
          <w:szCs w:val="22"/>
          <w:lang w:eastAsia="en-US"/>
        </w:rPr>
        <w:t xml:space="preserve"> actions negligent.</w:t>
      </w:r>
    </w:p>
    <w:p w:rsidR="00671C68" w:rsidRDefault="00C4727B" w:rsidP="00C4727B">
      <w:pPr>
        <w:numPr>
          <w:ilvl w:val="0"/>
          <w:numId w:val="98"/>
        </w:numPr>
        <w:textAlignment w:val="center"/>
        <w:rPr>
          <w:szCs w:val="22"/>
          <w:lang w:eastAsia="en-US"/>
        </w:rPr>
      </w:pPr>
      <w:r>
        <w:rPr>
          <w:szCs w:val="22"/>
          <w:lang w:eastAsia="en-US"/>
        </w:rPr>
        <w:t>Jury must decide proximate cause.</w:t>
      </w:r>
    </w:p>
    <w:p w:rsidR="00671C68" w:rsidRDefault="00671C68" w:rsidP="00671C68">
      <w:pPr>
        <w:textAlignment w:val="center"/>
        <w:rPr>
          <w:szCs w:val="22"/>
          <w:lang w:eastAsia="en-US"/>
        </w:rPr>
      </w:pPr>
    </w:p>
    <w:p w:rsidR="00671C68" w:rsidRDefault="00671C68" w:rsidP="00671C68">
      <w:pPr>
        <w:textAlignment w:val="center"/>
        <w:rPr>
          <w:szCs w:val="22"/>
          <w:lang w:eastAsia="en-US"/>
        </w:rPr>
      </w:pPr>
      <w:r w:rsidRPr="00671C68">
        <w:rPr>
          <w:szCs w:val="22"/>
          <w:u w:val="single"/>
          <w:lang w:eastAsia="en-US"/>
        </w:rPr>
        <w:t>Marshall v. Nugent</w:t>
      </w:r>
      <w:r>
        <w:rPr>
          <w:szCs w:val="22"/>
          <w:lang w:eastAsia="en-US"/>
        </w:rPr>
        <w:t xml:space="preserve"> (</w:t>
      </w:r>
      <w:r w:rsidRPr="00671C68">
        <w:rPr>
          <w:szCs w:val="22"/>
          <w:lang w:eastAsia="en-US"/>
        </w:rPr>
        <w:t>defendant's driving forced car w/ plaintiff to run off the road. Plaintiff was unharmed when run off road, but suffered injury after he walked down the road and was struck by 3rd vehicle as he was attempting to warn oncoming traffic of the danger ahead.</w:t>
      </w:r>
      <w:r>
        <w:rPr>
          <w:szCs w:val="22"/>
          <w:lang w:eastAsia="en-US"/>
        </w:rPr>
        <w:t>)</w:t>
      </w:r>
    </w:p>
    <w:p w:rsidR="00671C68" w:rsidRDefault="00671C68" w:rsidP="00671C68">
      <w:pPr>
        <w:pStyle w:val="ListParagraph"/>
        <w:numPr>
          <w:ilvl w:val="0"/>
          <w:numId w:val="102"/>
        </w:numPr>
        <w:textAlignment w:val="center"/>
        <w:rPr>
          <w:szCs w:val="22"/>
          <w:lang w:eastAsia="en-US"/>
        </w:rPr>
      </w:pPr>
      <w:r w:rsidRPr="00671C68">
        <w:rPr>
          <w:szCs w:val="22"/>
          <w:lang w:eastAsia="en-US"/>
        </w:rPr>
        <w:t xml:space="preserve">Despite unusual </w:t>
      </w:r>
      <w:r>
        <w:rPr>
          <w:szCs w:val="22"/>
          <w:lang w:eastAsia="en-US"/>
        </w:rPr>
        <w:t>manner</w:t>
      </w:r>
      <w:r w:rsidRPr="00671C68">
        <w:rPr>
          <w:szCs w:val="22"/>
          <w:lang w:eastAsia="en-US"/>
        </w:rPr>
        <w:t xml:space="preserve"> of injury, did not preclude liability on part of defendant. </w:t>
      </w:r>
    </w:p>
    <w:p w:rsidR="005B0403" w:rsidRDefault="00671C68" w:rsidP="00671C68">
      <w:pPr>
        <w:pStyle w:val="ListParagraph"/>
        <w:numPr>
          <w:ilvl w:val="0"/>
          <w:numId w:val="102"/>
        </w:numPr>
        <w:textAlignment w:val="center"/>
        <w:rPr>
          <w:szCs w:val="22"/>
          <w:lang w:eastAsia="en-US"/>
        </w:rPr>
      </w:pPr>
      <w:r>
        <w:rPr>
          <w:szCs w:val="22"/>
          <w:lang w:eastAsia="en-US"/>
        </w:rPr>
        <w:t>As</w:t>
      </w:r>
      <w:r w:rsidRPr="00671C68">
        <w:rPr>
          <w:szCs w:val="22"/>
          <w:lang w:eastAsia="en-US"/>
        </w:rPr>
        <w:t xml:space="preserve"> long as plaintiff was injured roughly the same time and in roughly same place as was foreseeable, through same general forces as were foreseeable, it is not necessary that precise manner in which injury took pace has to be foreseeable.</w:t>
      </w:r>
    </w:p>
    <w:p w:rsidR="005B0403" w:rsidRPr="005B0403" w:rsidRDefault="005B0403" w:rsidP="005B0403">
      <w:pPr>
        <w:textAlignment w:val="center"/>
        <w:rPr>
          <w:szCs w:val="22"/>
          <w:u w:val="single"/>
          <w:lang w:eastAsia="en-US"/>
        </w:rPr>
      </w:pPr>
    </w:p>
    <w:p w:rsidR="005B0403" w:rsidRDefault="005B0403" w:rsidP="005B0403">
      <w:pPr>
        <w:textAlignment w:val="center"/>
        <w:rPr>
          <w:szCs w:val="22"/>
          <w:lang w:eastAsia="en-US"/>
        </w:rPr>
      </w:pPr>
      <w:r w:rsidRPr="005B0403">
        <w:rPr>
          <w:szCs w:val="22"/>
          <w:u w:val="single"/>
          <w:lang w:eastAsia="en-US"/>
        </w:rPr>
        <w:t>Smith v. Leech Brain and Co.</w:t>
      </w:r>
      <w:r w:rsidRPr="005B0403">
        <w:rPr>
          <w:szCs w:val="22"/>
          <w:lang w:eastAsia="en-US"/>
        </w:rPr>
        <w:t xml:space="preserve"> (1962)</w:t>
      </w:r>
      <w:r>
        <w:rPr>
          <w:szCs w:val="22"/>
          <w:lang w:eastAsia="en-US"/>
        </w:rPr>
        <w:t xml:space="preserve"> (DF’s</w:t>
      </w:r>
      <w:r w:rsidRPr="005B0403">
        <w:rPr>
          <w:szCs w:val="22"/>
          <w:lang w:eastAsia="en-US"/>
        </w:rPr>
        <w:t xml:space="preserve"> negligence in providing inadequate shielding caused a worker to burn his lip by a piece of molten metal. The burn was treated but developed i</w:t>
      </w:r>
      <w:r>
        <w:rPr>
          <w:szCs w:val="22"/>
          <w:lang w:eastAsia="en-US"/>
        </w:rPr>
        <w:t>nto cancer that killed plaintiff later</w:t>
      </w:r>
      <w:r w:rsidRPr="005B0403">
        <w:rPr>
          <w:szCs w:val="22"/>
          <w:lang w:eastAsia="en-US"/>
        </w:rPr>
        <w:t>. Worker was pre-disposed to ca</w:t>
      </w:r>
      <w:r>
        <w:rPr>
          <w:szCs w:val="22"/>
          <w:lang w:eastAsia="en-US"/>
        </w:rPr>
        <w:t>ncer by 10 years of work in gas)</w:t>
      </w:r>
    </w:p>
    <w:p w:rsidR="005B0403" w:rsidRDefault="005B0403" w:rsidP="005B0403">
      <w:pPr>
        <w:pStyle w:val="ListParagraph"/>
        <w:numPr>
          <w:ilvl w:val="0"/>
          <w:numId w:val="105"/>
        </w:numPr>
        <w:textAlignment w:val="center"/>
        <w:rPr>
          <w:szCs w:val="22"/>
          <w:lang w:eastAsia="en-US"/>
        </w:rPr>
      </w:pPr>
      <w:r>
        <w:rPr>
          <w:szCs w:val="22"/>
          <w:lang w:eastAsia="en-US"/>
        </w:rPr>
        <w:t>DF</w:t>
      </w:r>
      <w:r w:rsidRPr="005B0403">
        <w:rPr>
          <w:szCs w:val="22"/>
          <w:lang w:eastAsia="en-US"/>
        </w:rPr>
        <w:t xml:space="preserve"> must take his victim as he finds him.</w:t>
      </w:r>
      <w:r>
        <w:rPr>
          <w:szCs w:val="22"/>
          <w:lang w:eastAsia="en-US"/>
        </w:rPr>
        <w:t xml:space="preserve"> Not different </w:t>
      </w:r>
      <w:r w:rsidRPr="005B0403">
        <w:rPr>
          <w:b/>
          <w:szCs w:val="22"/>
          <w:lang w:eastAsia="en-US"/>
        </w:rPr>
        <w:t>type</w:t>
      </w:r>
      <w:r>
        <w:rPr>
          <w:szCs w:val="22"/>
          <w:lang w:eastAsia="en-US"/>
        </w:rPr>
        <w:t xml:space="preserve"> of harm </w:t>
      </w:r>
      <w:r w:rsidRPr="005B0403">
        <w:rPr>
          <w:szCs w:val="22"/>
          <w:lang w:eastAsia="en-US"/>
        </w:rPr>
        <w:sym w:font="Wingdings" w:char="F0E0"/>
      </w:r>
      <w:r>
        <w:rPr>
          <w:szCs w:val="22"/>
          <w:lang w:eastAsia="en-US"/>
        </w:rPr>
        <w:t xml:space="preserve"> burn v. cancer.</w:t>
      </w:r>
      <w:r w:rsidRPr="005B0403">
        <w:rPr>
          <w:szCs w:val="22"/>
          <w:lang w:eastAsia="en-US"/>
        </w:rPr>
        <w:t xml:space="preserve"> </w:t>
      </w:r>
    </w:p>
    <w:p w:rsidR="00671C68" w:rsidRPr="005B0403" w:rsidRDefault="005B0403" w:rsidP="00C4727B">
      <w:pPr>
        <w:pStyle w:val="ListParagraph"/>
        <w:numPr>
          <w:ilvl w:val="0"/>
          <w:numId w:val="105"/>
        </w:numPr>
        <w:textAlignment w:val="center"/>
        <w:rPr>
          <w:szCs w:val="22"/>
          <w:lang w:eastAsia="en-US"/>
        </w:rPr>
      </w:pPr>
      <w:r>
        <w:rPr>
          <w:szCs w:val="22"/>
          <w:lang w:eastAsia="en-US"/>
        </w:rPr>
        <w:t xml:space="preserve">The injury was the same (burn) but </w:t>
      </w:r>
      <w:r w:rsidRPr="005B0403">
        <w:rPr>
          <w:b/>
          <w:szCs w:val="22"/>
          <w:lang w:eastAsia="en-US"/>
        </w:rPr>
        <w:t>extent</w:t>
      </w:r>
      <w:r>
        <w:rPr>
          <w:szCs w:val="22"/>
          <w:lang w:eastAsia="en-US"/>
        </w:rPr>
        <w:t xml:space="preserve"> of harm was cancer.</w:t>
      </w:r>
      <w:r w:rsidRPr="005B0403">
        <w:rPr>
          <w:szCs w:val="22"/>
          <w:lang w:eastAsia="en-US"/>
        </w:rPr>
        <w:t xml:space="preserve"> </w:t>
      </w:r>
      <w:r>
        <w:rPr>
          <w:szCs w:val="22"/>
          <w:lang w:eastAsia="en-US"/>
        </w:rPr>
        <w:t>So DF is liable.</w:t>
      </w:r>
    </w:p>
    <w:p w:rsidR="005B0403" w:rsidRDefault="005B0403" w:rsidP="00C4727B">
      <w:pPr>
        <w:textAlignment w:val="center"/>
        <w:rPr>
          <w:szCs w:val="22"/>
          <w:u w:val="single"/>
          <w:lang w:eastAsia="en-US"/>
        </w:rPr>
      </w:pPr>
    </w:p>
    <w:p w:rsidR="005B0403" w:rsidRDefault="005B0403" w:rsidP="00C4727B">
      <w:pPr>
        <w:textAlignment w:val="center"/>
        <w:rPr>
          <w:szCs w:val="22"/>
          <w:lang w:eastAsia="en-US"/>
        </w:rPr>
      </w:pPr>
      <w:r>
        <w:rPr>
          <w:szCs w:val="22"/>
          <w:u w:val="single"/>
          <w:lang w:eastAsia="en-US"/>
        </w:rPr>
        <w:t>Palsgraf v. Long Island Railway</w:t>
      </w:r>
      <w:r>
        <w:rPr>
          <w:szCs w:val="22"/>
          <w:lang w:eastAsia="en-US"/>
        </w:rPr>
        <w:t xml:space="preserve"> (Railroad employees help passenger onto train, dislodged package of fireworks passenger was carrying. Package falls to tracks and explodes, causes penny scale to tip over and injure Mrs. Palsgraf)</w:t>
      </w:r>
    </w:p>
    <w:p w:rsidR="00D25F75" w:rsidRDefault="00D25F75" w:rsidP="00D25F75">
      <w:pPr>
        <w:pStyle w:val="ListParagraph"/>
        <w:numPr>
          <w:ilvl w:val="0"/>
          <w:numId w:val="106"/>
        </w:numPr>
        <w:textAlignment w:val="center"/>
        <w:rPr>
          <w:szCs w:val="22"/>
          <w:lang w:eastAsia="en-US"/>
        </w:rPr>
      </w:pPr>
      <w:r w:rsidRPr="001F5DC0">
        <w:rPr>
          <w:b/>
          <w:szCs w:val="22"/>
          <w:lang w:eastAsia="en-US"/>
        </w:rPr>
        <w:t>Cardozo</w:t>
      </w:r>
      <w:r>
        <w:rPr>
          <w:szCs w:val="22"/>
          <w:lang w:eastAsia="en-US"/>
        </w:rPr>
        <w:t xml:space="preserve">: No liability, should not go to jury. </w:t>
      </w:r>
      <w:r w:rsidR="005B0403" w:rsidRPr="00D25F75">
        <w:rPr>
          <w:szCs w:val="22"/>
          <w:lang w:eastAsia="en-US"/>
        </w:rPr>
        <w:t xml:space="preserve">No </w:t>
      </w:r>
      <w:r>
        <w:rPr>
          <w:szCs w:val="22"/>
          <w:lang w:eastAsia="en-US"/>
        </w:rPr>
        <w:t>N</w:t>
      </w:r>
      <w:r w:rsidR="005B0403" w:rsidRPr="00D25F75">
        <w:rPr>
          <w:szCs w:val="22"/>
          <w:lang w:eastAsia="en-US"/>
        </w:rPr>
        <w:t xml:space="preserve"> unless there is duty owed to PL. </w:t>
      </w:r>
    </w:p>
    <w:p w:rsidR="00D25F75" w:rsidRPr="00D25F75" w:rsidRDefault="00D25F75" w:rsidP="005B0403">
      <w:pPr>
        <w:pStyle w:val="ListParagraph"/>
        <w:numPr>
          <w:ilvl w:val="0"/>
          <w:numId w:val="106"/>
        </w:numPr>
        <w:textAlignment w:val="center"/>
        <w:rPr>
          <w:szCs w:val="22"/>
          <w:lang w:eastAsia="en-US"/>
        </w:rPr>
      </w:pPr>
      <w:r w:rsidRPr="00D25F75">
        <w:rPr>
          <w:szCs w:val="22"/>
          <w:lang w:eastAsia="en-US"/>
        </w:rPr>
        <w:t>Reasonable person could not foresee plaintiff, d</w:t>
      </w:r>
      <w:r w:rsidR="005B0403" w:rsidRPr="00D25F75">
        <w:rPr>
          <w:szCs w:val="22"/>
          <w:lang w:eastAsia="en-US"/>
        </w:rPr>
        <w:t xml:space="preserve">uty only to passenger and package. </w:t>
      </w:r>
    </w:p>
    <w:p w:rsidR="00D25F75" w:rsidRDefault="00D25F75" w:rsidP="005B0403">
      <w:pPr>
        <w:pStyle w:val="ListParagraph"/>
        <w:numPr>
          <w:ilvl w:val="0"/>
          <w:numId w:val="106"/>
        </w:numPr>
        <w:textAlignment w:val="center"/>
        <w:rPr>
          <w:szCs w:val="22"/>
          <w:lang w:eastAsia="en-US"/>
        </w:rPr>
      </w:pPr>
      <w:r w:rsidRPr="00D25F75">
        <w:rPr>
          <w:szCs w:val="22"/>
          <w:lang w:eastAsia="en-US"/>
        </w:rPr>
        <w:t xml:space="preserve">There is no duty of care to anyone outside of zone of danger and boundaries determined by </w:t>
      </w:r>
      <w:r>
        <w:rPr>
          <w:szCs w:val="22"/>
          <w:lang w:eastAsia="en-US"/>
        </w:rPr>
        <w:t>f</w:t>
      </w:r>
      <w:r w:rsidRPr="00D25F75">
        <w:rPr>
          <w:szCs w:val="22"/>
          <w:lang w:eastAsia="en-US"/>
        </w:rPr>
        <w:t>oreseeability of negligence.</w:t>
      </w:r>
    </w:p>
    <w:p w:rsidR="00D25F75" w:rsidRDefault="00D25F75" w:rsidP="005B0403">
      <w:pPr>
        <w:pStyle w:val="ListParagraph"/>
        <w:numPr>
          <w:ilvl w:val="0"/>
          <w:numId w:val="106"/>
        </w:numPr>
        <w:textAlignment w:val="center"/>
        <w:rPr>
          <w:szCs w:val="22"/>
          <w:lang w:eastAsia="en-US"/>
        </w:rPr>
      </w:pPr>
      <w:r>
        <w:rPr>
          <w:szCs w:val="22"/>
          <w:lang w:eastAsia="en-US"/>
        </w:rPr>
        <w:t xml:space="preserve">NO negligence in the air. PL and DF must be connected, negligence arises from relationship, not from act of negligence. </w:t>
      </w:r>
    </w:p>
    <w:p w:rsidR="00671C68" w:rsidRPr="001F5DC0" w:rsidRDefault="00D25F75" w:rsidP="00C4727B">
      <w:pPr>
        <w:pStyle w:val="ListParagraph"/>
        <w:numPr>
          <w:ilvl w:val="0"/>
          <w:numId w:val="106"/>
        </w:numPr>
        <w:textAlignment w:val="center"/>
        <w:rPr>
          <w:szCs w:val="22"/>
          <w:lang w:eastAsia="en-US"/>
        </w:rPr>
      </w:pPr>
      <w:r w:rsidRPr="001F5DC0">
        <w:rPr>
          <w:b/>
          <w:szCs w:val="22"/>
          <w:lang w:eastAsia="en-US"/>
        </w:rPr>
        <w:t>Andrews</w:t>
      </w:r>
      <w:r>
        <w:rPr>
          <w:szCs w:val="22"/>
          <w:lang w:eastAsia="en-US"/>
        </w:rPr>
        <w:t xml:space="preserve"> (dissent): when act is negligent, then DF should be liable for damage that results to world. Only cut off proximate cause by jury determination based on time/space, stream, directness, intervening/superseding, and common sense. </w:t>
      </w:r>
    </w:p>
    <w:p w:rsidR="0023422A" w:rsidRDefault="0023422A" w:rsidP="0023422A">
      <w:pPr>
        <w:textAlignment w:val="center"/>
        <w:rPr>
          <w:szCs w:val="22"/>
          <w:lang w:eastAsia="en-US"/>
        </w:rPr>
      </w:pPr>
      <w:r w:rsidRPr="0023422A">
        <w:rPr>
          <w:szCs w:val="22"/>
          <w:u w:val="single"/>
          <w:lang w:eastAsia="en-US"/>
        </w:rPr>
        <w:t>Davis v. US (1st Circuit 2012)</w:t>
      </w:r>
      <w:r>
        <w:rPr>
          <w:szCs w:val="22"/>
          <w:lang w:eastAsia="en-US"/>
        </w:rPr>
        <w:t xml:space="preserve"> (P</w:t>
      </w:r>
      <w:r w:rsidRPr="0023422A">
        <w:rPr>
          <w:szCs w:val="22"/>
          <w:lang w:eastAsia="en-US"/>
        </w:rPr>
        <w:t xml:space="preserve">laintiffs are suing for death of 2 women caused by 2 members (Flemmi and Bulger) of a Boston gang. Suing FBI for protecting gang members due to their status as informants, even after the FBI </w:t>
      </w:r>
      <w:r>
        <w:rPr>
          <w:szCs w:val="22"/>
          <w:lang w:eastAsia="en-US"/>
        </w:rPr>
        <w:t>was</w:t>
      </w:r>
      <w:r w:rsidRPr="0023422A">
        <w:rPr>
          <w:szCs w:val="22"/>
          <w:lang w:eastAsia="en-US"/>
        </w:rPr>
        <w:t xml:space="preserve"> aware of their violent history </w:t>
      </w:r>
      <w:r>
        <w:rPr>
          <w:szCs w:val="22"/>
          <w:lang w:eastAsia="en-US"/>
        </w:rPr>
        <w:t xml:space="preserve">&amp; </w:t>
      </w:r>
      <w:r w:rsidRPr="0023422A">
        <w:rPr>
          <w:szCs w:val="22"/>
          <w:lang w:eastAsia="en-US"/>
        </w:rPr>
        <w:t>dangerou</w:t>
      </w:r>
      <w:r>
        <w:rPr>
          <w:szCs w:val="22"/>
          <w:lang w:eastAsia="en-US"/>
        </w:rPr>
        <w:t>sness)</w:t>
      </w:r>
    </w:p>
    <w:p w:rsidR="0023422A" w:rsidRPr="0023422A" w:rsidRDefault="0023422A" w:rsidP="0023422A">
      <w:pPr>
        <w:pStyle w:val="ListParagraph"/>
        <w:numPr>
          <w:ilvl w:val="0"/>
          <w:numId w:val="108"/>
        </w:numPr>
        <w:textAlignment w:val="center"/>
        <w:rPr>
          <w:szCs w:val="22"/>
          <w:u w:val="single"/>
          <w:lang w:eastAsia="en-US"/>
        </w:rPr>
      </w:pPr>
      <w:r>
        <w:rPr>
          <w:b/>
          <w:szCs w:val="22"/>
          <w:lang w:eastAsia="en-US"/>
        </w:rPr>
        <w:t>But-for</w:t>
      </w:r>
      <w:r>
        <w:rPr>
          <w:szCs w:val="22"/>
          <w:lang w:eastAsia="en-US"/>
        </w:rPr>
        <w:t>: Had FBI not tipped Flemmi off so he could flee charged for bombing, he would be in jail and not have murdered women.</w:t>
      </w:r>
    </w:p>
    <w:p w:rsidR="0023422A" w:rsidRPr="0023422A" w:rsidRDefault="0023422A" w:rsidP="0023422A">
      <w:pPr>
        <w:pStyle w:val="ListParagraph"/>
        <w:numPr>
          <w:ilvl w:val="1"/>
          <w:numId w:val="108"/>
        </w:numPr>
        <w:textAlignment w:val="center"/>
        <w:rPr>
          <w:szCs w:val="22"/>
          <w:u w:val="single"/>
          <w:lang w:eastAsia="en-US"/>
        </w:rPr>
      </w:pPr>
      <w:r>
        <w:rPr>
          <w:szCs w:val="22"/>
          <w:lang w:eastAsia="en-US"/>
        </w:rPr>
        <w:t>Proof: Flemmi’s co-defendant was jailed for bombing, so would have been jailed. And many instances in which he would have been jailed w/out FBI tip-off</w:t>
      </w:r>
    </w:p>
    <w:p w:rsidR="0023422A" w:rsidRPr="0023422A" w:rsidRDefault="0023422A" w:rsidP="0023422A">
      <w:pPr>
        <w:pStyle w:val="ListParagraph"/>
        <w:numPr>
          <w:ilvl w:val="0"/>
          <w:numId w:val="108"/>
        </w:numPr>
        <w:textAlignment w:val="center"/>
        <w:rPr>
          <w:szCs w:val="22"/>
          <w:u w:val="single"/>
          <w:lang w:eastAsia="en-US"/>
        </w:rPr>
      </w:pPr>
      <w:r>
        <w:rPr>
          <w:b/>
          <w:szCs w:val="22"/>
          <w:lang w:eastAsia="en-US"/>
        </w:rPr>
        <w:t>Proximate Cause</w:t>
      </w:r>
      <w:r>
        <w:rPr>
          <w:szCs w:val="22"/>
          <w:lang w:eastAsia="en-US"/>
        </w:rPr>
        <w:t>: FBI could foresee that men were violent and just b/c women were not mob targets is not enough to make unforeseeable. The women had relationship w/ men.</w:t>
      </w:r>
    </w:p>
    <w:p w:rsidR="0023422A" w:rsidRPr="0023422A" w:rsidRDefault="0023422A" w:rsidP="0023422A">
      <w:pPr>
        <w:pStyle w:val="ListParagraph"/>
        <w:numPr>
          <w:ilvl w:val="1"/>
          <w:numId w:val="108"/>
        </w:numPr>
        <w:textAlignment w:val="center"/>
        <w:rPr>
          <w:szCs w:val="22"/>
          <w:u w:val="single"/>
          <w:lang w:eastAsia="en-US"/>
        </w:rPr>
      </w:pPr>
      <w:r w:rsidRPr="0023422A">
        <w:rPr>
          <w:b/>
          <w:szCs w:val="22"/>
          <w:lang w:eastAsia="en-US"/>
        </w:rPr>
        <w:t>Counter</w:t>
      </w:r>
      <w:r>
        <w:rPr>
          <w:szCs w:val="22"/>
          <w:lang w:eastAsia="en-US"/>
        </w:rPr>
        <w:t>: convicted murders, but only before killed biz associates, so unforeseeable plaintiffs! And intervening cause was sour personal relationship.</w:t>
      </w:r>
    </w:p>
    <w:p w:rsidR="0023422A" w:rsidRPr="0023422A" w:rsidRDefault="0023422A" w:rsidP="0023422A">
      <w:pPr>
        <w:pStyle w:val="ListParagraph"/>
        <w:numPr>
          <w:ilvl w:val="0"/>
          <w:numId w:val="108"/>
        </w:numPr>
        <w:textAlignment w:val="center"/>
        <w:rPr>
          <w:szCs w:val="22"/>
          <w:u w:val="single"/>
          <w:lang w:eastAsia="en-US"/>
        </w:rPr>
      </w:pPr>
      <w:r>
        <w:rPr>
          <w:szCs w:val="22"/>
          <w:lang w:eastAsia="en-US"/>
        </w:rPr>
        <w:t xml:space="preserve">Also FBI was </w:t>
      </w:r>
      <w:r>
        <w:rPr>
          <w:b/>
          <w:szCs w:val="22"/>
          <w:lang w:eastAsia="en-US"/>
        </w:rPr>
        <w:t>reckless</w:t>
      </w:r>
      <w:r>
        <w:rPr>
          <w:szCs w:val="22"/>
          <w:lang w:eastAsia="en-US"/>
        </w:rPr>
        <w:t xml:space="preserve"> </w:t>
      </w:r>
      <w:r w:rsidRPr="0023422A">
        <w:rPr>
          <w:szCs w:val="22"/>
          <w:lang w:eastAsia="en-US"/>
        </w:rPr>
        <w:sym w:font="Wingdings" w:char="F0E0"/>
      </w:r>
      <w:r>
        <w:rPr>
          <w:szCs w:val="22"/>
          <w:lang w:eastAsia="en-US"/>
        </w:rPr>
        <w:t xml:space="preserve"> court allows jury to use recklessness to help determine if FBI’s conduct bears sufficient</w:t>
      </w:r>
      <w:r w:rsidR="000B1DB7">
        <w:rPr>
          <w:szCs w:val="22"/>
          <w:lang w:eastAsia="en-US"/>
        </w:rPr>
        <w:t xml:space="preserve"> causal relationship to the murders. Given FBI was reckless, even though victim was unspecified, the FBI made outcome eminently predictable</w:t>
      </w:r>
    </w:p>
    <w:p w:rsidR="00671C68" w:rsidRDefault="00671C68" w:rsidP="00C4727B">
      <w:pPr>
        <w:textAlignment w:val="center"/>
        <w:rPr>
          <w:szCs w:val="22"/>
          <w:u w:val="single"/>
          <w:lang w:eastAsia="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819"/>
        <w:gridCol w:w="4757"/>
      </w:tblGrid>
      <w:tr w:rsidR="00671C68" w:rsidRPr="00B008A2">
        <w:tc>
          <w:tcPr>
            <w:tcW w:w="4819" w:type="dxa"/>
          </w:tcPr>
          <w:p w:rsidR="00671C68" w:rsidRPr="00B008A2" w:rsidRDefault="00671C68" w:rsidP="00671C68">
            <w:pPr>
              <w:rPr>
                <w:b/>
              </w:rPr>
            </w:pPr>
            <w:r w:rsidRPr="00B008A2">
              <w:rPr>
                <w:b/>
              </w:rPr>
              <w:t xml:space="preserve">Types of unforeseeable elements </w:t>
            </w:r>
          </w:p>
        </w:tc>
        <w:tc>
          <w:tcPr>
            <w:tcW w:w="4757" w:type="dxa"/>
          </w:tcPr>
          <w:p w:rsidR="00671C68" w:rsidRPr="00B008A2" w:rsidRDefault="00671C68" w:rsidP="00E46093">
            <w:pPr>
              <w:rPr>
                <w:b/>
              </w:rPr>
            </w:pPr>
            <w:r w:rsidRPr="00B008A2">
              <w:rPr>
                <w:b/>
              </w:rPr>
              <w:t>Does unforeseeability help the DF?</w:t>
            </w:r>
          </w:p>
        </w:tc>
      </w:tr>
      <w:tr w:rsidR="00671C68" w:rsidRPr="00F5469F">
        <w:tc>
          <w:tcPr>
            <w:tcW w:w="4819" w:type="dxa"/>
          </w:tcPr>
          <w:p w:rsidR="00671C68" w:rsidRDefault="00671C68" w:rsidP="00E46093">
            <w:r>
              <w:t>Type of harm</w:t>
            </w:r>
          </w:p>
        </w:tc>
        <w:tc>
          <w:tcPr>
            <w:tcW w:w="4757" w:type="dxa"/>
          </w:tcPr>
          <w:p w:rsidR="00671C68" w:rsidRDefault="00671C68" w:rsidP="00F5469F">
            <w:r>
              <w:t xml:space="preserve">Maybe yes – </w:t>
            </w:r>
            <w:r w:rsidRPr="008020E7">
              <w:rPr>
                <w:b/>
              </w:rPr>
              <w:t>Wagon Mound</w:t>
            </w:r>
            <w:r>
              <w:t xml:space="preserve"> </w:t>
            </w:r>
          </w:p>
          <w:p w:rsidR="00671C68" w:rsidRPr="00671C68" w:rsidRDefault="00671C68" w:rsidP="00F5469F"/>
          <w:p w:rsidR="00671C68" w:rsidRDefault="00671C68" w:rsidP="00F5469F">
            <w:pPr>
              <w:rPr>
                <w:rFonts w:cs="Times New Roman"/>
                <w:szCs w:val="22"/>
                <w:lang w:eastAsia="en-US"/>
              </w:rPr>
            </w:pPr>
            <w:r>
              <w:rPr>
                <w:rFonts w:cs="Times New Roman"/>
                <w:szCs w:val="22"/>
                <w:lang w:eastAsia="en-US"/>
              </w:rPr>
              <w:t>C</w:t>
            </w:r>
            <w:r w:rsidRPr="00F5469F">
              <w:rPr>
                <w:rFonts w:cs="Times New Roman"/>
                <w:szCs w:val="22"/>
                <w:lang w:eastAsia="en-US"/>
              </w:rPr>
              <w:t>ase-by-case basis</w:t>
            </w:r>
            <w:r>
              <w:rPr>
                <w:rFonts w:cs="Times New Roman"/>
                <w:szCs w:val="22"/>
                <w:lang w:eastAsia="en-US"/>
              </w:rPr>
              <w:t>, consider factors:</w:t>
            </w:r>
            <w:r w:rsidRPr="00F5469F">
              <w:rPr>
                <w:rFonts w:cs="Times New Roman"/>
                <w:szCs w:val="22"/>
                <w:lang w:eastAsia="en-US"/>
              </w:rPr>
              <w:t xml:space="preserve"> </w:t>
            </w:r>
          </w:p>
          <w:p w:rsidR="00671C68" w:rsidRDefault="00671C68" w:rsidP="00F5469F">
            <w:pPr>
              <w:pStyle w:val="ListParagraph"/>
              <w:numPr>
                <w:ilvl w:val="0"/>
                <w:numId w:val="102"/>
              </w:numPr>
              <w:rPr>
                <w:szCs w:val="22"/>
                <w:lang w:eastAsia="en-US"/>
              </w:rPr>
            </w:pPr>
            <w:r w:rsidRPr="00F5469F">
              <w:rPr>
                <w:szCs w:val="22"/>
                <w:lang w:eastAsia="en-US"/>
              </w:rPr>
              <w:t>Directness of harm</w:t>
            </w:r>
          </w:p>
          <w:p w:rsidR="00671C68" w:rsidRDefault="00671C68" w:rsidP="00F5469F">
            <w:pPr>
              <w:pStyle w:val="ListParagraph"/>
              <w:numPr>
                <w:ilvl w:val="0"/>
                <w:numId w:val="102"/>
              </w:numPr>
              <w:rPr>
                <w:szCs w:val="22"/>
                <w:lang w:eastAsia="en-US"/>
              </w:rPr>
            </w:pPr>
            <w:r>
              <w:rPr>
                <w:szCs w:val="22"/>
                <w:lang w:eastAsia="en-US"/>
              </w:rPr>
              <w:t>Argue either</w:t>
            </w:r>
            <w:r w:rsidRPr="00F5469F">
              <w:rPr>
                <w:szCs w:val="22"/>
                <w:lang w:eastAsia="en-US"/>
              </w:rPr>
              <w:t xml:space="preserve"> unforeseeable </w:t>
            </w:r>
            <w:r w:rsidRPr="00F5469F">
              <w:rPr>
                <w:b/>
                <w:bCs/>
                <w:szCs w:val="22"/>
                <w:lang w:eastAsia="en-US"/>
              </w:rPr>
              <w:t>type</w:t>
            </w:r>
            <w:r w:rsidRPr="00F5469F">
              <w:rPr>
                <w:szCs w:val="22"/>
                <w:lang w:eastAsia="en-US"/>
              </w:rPr>
              <w:t xml:space="preserve"> </w:t>
            </w:r>
            <w:r>
              <w:rPr>
                <w:szCs w:val="22"/>
                <w:lang w:eastAsia="en-US"/>
              </w:rPr>
              <w:t>vs.</w:t>
            </w:r>
            <w:r w:rsidRPr="00F5469F">
              <w:rPr>
                <w:szCs w:val="22"/>
                <w:lang w:eastAsia="en-US"/>
              </w:rPr>
              <w:t xml:space="preserve"> </w:t>
            </w:r>
            <w:r w:rsidRPr="00F5469F">
              <w:rPr>
                <w:b/>
                <w:bCs/>
                <w:szCs w:val="22"/>
                <w:lang w:eastAsia="en-US"/>
              </w:rPr>
              <w:t>extent</w:t>
            </w:r>
            <w:r w:rsidRPr="00F5469F">
              <w:rPr>
                <w:szCs w:val="22"/>
                <w:lang w:eastAsia="en-US"/>
              </w:rPr>
              <w:t xml:space="preserve"> </w:t>
            </w:r>
            <w:r w:rsidRPr="00F5469F">
              <w:rPr>
                <w:szCs w:val="22"/>
                <w:lang w:eastAsia="en-US"/>
              </w:rPr>
              <w:sym w:font="Wingdings" w:char="F0E0"/>
            </w:r>
            <w:r>
              <w:rPr>
                <w:szCs w:val="22"/>
                <w:lang w:eastAsia="en-US"/>
              </w:rPr>
              <w:t xml:space="preserve"> can be blurry</w:t>
            </w:r>
          </w:p>
          <w:p w:rsidR="00671C68" w:rsidRPr="00F5469F" w:rsidRDefault="00671C68" w:rsidP="00671C68">
            <w:pPr>
              <w:pStyle w:val="ListParagraph"/>
              <w:numPr>
                <w:ilvl w:val="0"/>
                <w:numId w:val="102"/>
              </w:numPr>
              <w:rPr>
                <w:szCs w:val="22"/>
                <w:lang w:eastAsia="en-US"/>
              </w:rPr>
            </w:pPr>
            <w:r w:rsidRPr="00F5469F">
              <w:rPr>
                <w:szCs w:val="22"/>
                <w:lang w:eastAsia="en-US"/>
              </w:rPr>
              <w:t xml:space="preserve">Whether the </w:t>
            </w:r>
            <w:r>
              <w:rPr>
                <w:szCs w:val="22"/>
                <w:lang w:eastAsia="en-US"/>
              </w:rPr>
              <w:t>DF’s</w:t>
            </w:r>
            <w:r w:rsidRPr="00F5469F">
              <w:rPr>
                <w:szCs w:val="22"/>
                <w:lang w:eastAsia="en-US"/>
              </w:rPr>
              <w:t xml:space="preserve"> negligence caused other </w:t>
            </w:r>
            <w:r>
              <w:rPr>
                <w:szCs w:val="22"/>
                <w:lang w:eastAsia="en-US"/>
              </w:rPr>
              <w:t>damage &amp;</w:t>
            </w:r>
            <w:r w:rsidRPr="00F5469F">
              <w:rPr>
                <w:szCs w:val="22"/>
                <w:lang w:eastAsia="en-US"/>
              </w:rPr>
              <w:t xml:space="preserve"> therefore not being totally exonerated from liability </w:t>
            </w:r>
          </w:p>
        </w:tc>
      </w:tr>
      <w:tr w:rsidR="00671C68">
        <w:tc>
          <w:tcPr>
            <w:tcW w:w="4819" w:type="dxa"/>
          </w:tcPr>
          <w:p w:rsidR="00671C68" w:rsidRDefault="00671C68" w:rsidP="00E46093">
            <w:r>
              <w:t>Extent of harm</w:t>
            </w:r>
          </w:p>
        </w:tc>
        <w:tc>
          <w:tcPr>
            <w:tcW w:w="4757" w:type="dxa"/>
          </w:tcPr>
          <w:p w:rsidR="00671C68" w:rsidRDefault="00671C68" w:rsidP="00E46093">
            <w:r>
              <w:t xml:space="preserve">No – Thin skull rule (you take your victim as they come) </w:t>
            </w:r>
            <w:r>
              <w:sym w:font="Wingdings" w:char="F0E0"/>
            </w:r>
            <w:r>
              <w:t xml:space="preserve"> optimal deterrence</w:t>
            </w:r>
          </w:p>
        </w:tc>
      </w:tr>
      <w:tr w:rsidR="00671C68" w:rsidRPr="00E46093">
        <w:tc>
          <w:tcPr>
            <w:tcW w:w="4819" w:type="dxa"/>
          </w:tcPr>
          <w:p w:rsidR="00671C68" w:rsidRDefault="00671C68" w:rsidP="00E46093">
            <w:r>
              <w:t>Manner of harm (same type of harm, but not in the way it was expected to happen)</w:t>
            </w:r>
          </w:p>
        </w:tc>
        <w:tc>
          <w:tcPr>
            <w:tcW w:w="4757" w:type="dxa"/>
          </w:tcPr>
          <w:p w:rsidR="00671C68" w:rsidRPr="00E46093" w:rsidRDefault="00671C68" w:rsidP="00E46093">
            <w:pPr>
              <w:rPr>
                <w:b/>
              </w:rPr>
            </w:pPr>
            <w:r>
              <w:t>No, if there is negligence, manner is irrelevant</w:t>
            </w:r>
          </w:p>
        </w:tc>
      </w:tr>
      <w:tr w:rsidR="00671C68">
        <w:tc>
          <w:tcPr>
            <w:tcW w:w="4819" w:type="dxa"/>
          </w:tcPr>
          <w:p w:rsidR="00671C68" w:rsidRDefault="00671C68" w:rsidP="00E46093">
            <w:r>
              <w:t>Plaintiff</w:t>
            </w:r>
          </w:p>
        </w:tc>
        <w:tc>
          <w:tcPr>
            <w:tcW w:w="4757" w:type="dxa"/>
          </w:tcPr>
          <w:p w:rsidR="00671C68" w:rsidRDefault="00671C68" w:rsidP="00E46093">
            <w:r>
              <w:t xml:space="preserve">Yes – Cardozo in </w:t>
            </w:r>
            <w:r w:rsidRPr="00446A9D">
              <w:rPr>
                <w:b/>
              </w:rPr>
              <w:t>Palsgraff</w:t>
            </w:r>
          </w:p>
        </w:tc>
      </w:tr>
    </w:tbl>
    <w:p w:rsidR="001F5DC0" w:rsidRDefault="001F5DC0" w:rsidP="00C4727B">
      <w:pPr>
        <w:textAlignment w:val="center"/>
        <w:rPr>
          <w:szCs w:val="22"/>
          <w:u w:val="single"/>
          <w:lang w:eastAsia="en-US"/>
        </w:rPr>
      </w:pPr>
    </w:p>
    <w:p w:rsidR="001F5DC0" w:rsidRPr="001F5DC0" w:rsidRDefault="001F5DC0" w:rsidP="001F5DC0">
      <w:pPr>
        <w:textAlignment w:val="center"/>
        <w:rPr>
          <w:b/>
          <w:szCs w:val="22"/>
          <w:lang w:eastAsia="en-US"/>
        </w:rPr>
      </w:pPr>
      <w:r w:rsidRPr="001F5DC0">
        <w:rPr>
          <w:b/>
          <w:szCs w:val="22"/>
          <w:lang w:eastAsia="en-US"/>
        </w:rPr>
        <w:t>Policy for/against proximate cause</w:t>
      </w:r>
    </w:p>
    <w:p w:rsidR="001F5DC0" w:rsidRDefault="001F5DC0" w:rsidP="001F5DC0">
      <w:pPr>
        <w:pStyle w:val="ListParagraph"/>
        <w:numPr>
          <w:ilvl w:val="0"/>
          <w:numId w:val="107"/>
        </w:numPr>
        <w:textAlignment w:val="center"/>
        <w:rPr>
          <w:szCs w:val="22"/>
          <w:lang w:eastAsia="en-US"/>
        </w:rPr>
      </w:pPr>
      <w:r w:rsidRPr="001F5DC0">
        <w:rPr>
          <w:szCs w:val="22"/>
          <w:lang w:eastAsia="en-US"/>
        </w:rPr>
        <w:t>Pros: Normatively don’t want negligent persons to have to pay for distant harms, Deterrence is not served b</w:t>
      </w:r>
      <w:r>
        <w:rPr>
          <w:szCs w:val="22"/>
          <w:lang w:eastAsia="en-US"/>
        </w:rPr>
        <w:t>/</w:t>
      </w:r>
      <w:r w:rsidRPr="001F5DC0">
        <w:rPr>
          <w:szCs w:val="22"/>
          <w:lang w:eastAsia="en-US"/>
        </w:rPr>
        <w:t>c unforeseen harms can’t be deterred, impossible to administer a system where any cause is allowed to become a source of liability (we need to break the chain at some point)</w:t>
      </w:r>
    </w:p>
    <w:p w:rsidR="001F5DC0" w:rsidRDefault="001F5DC0" w:rsidP="001F5DC0">
      <w:pPr>
        <w:pStyle w:val="ListParagraph"/>
        <w:numPr>
          <w:ilvl w:val="0"/>
          <w:numId w:val="107"/>
        </w:numPr>
        <w:textAlignment w:val="center"/>
        <w:rPr>
          <w:szCs w:val="22"/>
          <w:lang w:eastAsia="en-US"/>
        </w:rPr>
      </w:pPr>
      <w:r w:rsidRPr="001F5DC0">
        <w:rPr>
          <w:szCs w:val="22"/>
          <w:lang w:eastAsia="en-US"/>
        </w:rPr>
        <w:t>Cons: Important aim of tort law is compensation (negligent + injury should lead to compensation), moral luck – there is no difference between tortfeasors who do same thing but only one results in harm.</w:t>
      </w:r>
      <w:r w:rsidR="00A02CE6">
        <w:rPr>
          <w:szCs w:val="22"/>
          <w:lang w:eastAsia="en-US"/>
        </w:rPr>
        <w:t xml:space="preserve"> Is it just the same as negligence?</w:t>
      </w:r>
    </w:p>
    <w:p w:rsidR="00A02CE6" w:rsidRDefault="00A02CE6" w:rsidP="000B1DB7">
      <w:pPr>
        <w:textAlignment w:val="center"/>
        <w:rPr>
          <w:szCs w:val="22"/>
          <w:lang w:eastAsia="en-US"/>
        </w:rPr>
      </w:pPr>
    </w:p>
    <w:p w:rsidR="00A02CE6" w:rsidRDefault="00A02CE6" w:rsidP="000B1DB7">
      <w:pPr>
        <w:textAlignment w:val="center"/>
        <w:rPr>
          <w:b/>
          <w:szCs w:val="22"/>
          <w:lang w:eastAsia="en-US"/>
        </w:rPr>
      </w:pPr>
      <w:r>
        <w:rPr>
          <w:b/>
          <w:szCs w:val="22"/>
          <w:lang w:eastAsia="en-US"/>
        </w:rPr>
        <w:t>Cheapest Cost Avoider (v.1)</w:t>
      </w:r>
    </w:p>
    <w:p w:rsidR="00A02CE6" w:rsidRDefault="00A02CE6" w:rsidP="00C4727B">
      <w:pPr>
        <w:pStyle w:val="ListParagraph"/>
        <w:numPr>
          <w:ilvl w:val="0"/>
          <w:numId w:val="109"/>
        </w:numPr>
        <w:textAlignment w:val="center"/>
        <w:rPr>
          <w:szCs w:val="22"/>
          <w:lang w:eastAsia="en-US"/>
        </w:rPr>
      </w:pPr>
      <w:r>
        <w:rPr>
          <w:szCs w:val="22"/>
          <w:lang w:eastAsia="en-US"/>
        </w:rPr>
        <w:t xml:space="preserve">But-for: We want to make sure precautions would make a difference in avoiding the injury </w:t>
      </w:r>
      <w:r w:rsidRPr="00A02CE6">
        <w:rPr>
          <w:szCs w:val="22"/>
          <w:lang w:eastAsia="en-US"/>
        </w:rPr>
        <w:sym w:font="Wingdings" w:char="F0E0"/>
      </w:r>
      <w:r>
        <w:rPr>
          <w:szCs w:val="22"/>
          <w:lang w:eastAsia="en-US"/>
        </w:rPr>
        <w:t xml:space="preserve"> if precaution doesn't actually prevent injury, no need to incentivize it</w:t>
      </w:r>
    </w:p>
    <w:p w:rsidR="00A02CE6" w:rsidRDefault="00A02CE6" w:rsidP="00C4727B">
      <w:pPr>
        <w:pStyle w:val="ListParagraph"/>
        <w:numPr>
          <w:ilvl w:val="0"/>
          <w:numId w:val="109"/>
        </w:numPr>
        <w:textAlignment w:val="center"/>
        <w:rPr>
          <w:szCs w:val="22"/>
          <w:lang w:eastAsia="en-US"/>
        </w:rPr>
      </w:pPr>
      <w:r>
        <w:rPr>
          <w:szCs w:val="22"/>
          <w:lang w:eastAsia="en-US"/>
        </w:rPr>
        <w:t>Proximate Cause (HwR): party that foresees harms should be liable, but even if not foreseeable, there are some cases where liability will incentivize better future choices. And extent of harm is irrelevant to CCA calculation, so makes sense it doesn’t matter.</w:t>
      </w:r>
    </w:p>
    <w:p w:rsidR="00A02340" w:rsidRPr="00A02CE6" w:rsidRDefault="00A02340" w:rsidP="00A02CE6">
      <w:pPr>
        <w:pStyle w:val="ListParagraph"/>
        <w:textAlignment w:val="center"/>
        <w:rPr>
          <w:szCs w:val="22"/>
          <w:lang w:eastAsia="en-US"/>
        </w:rPr>
      </w:pPr>
    </w:p>
    <w:p w:rsidR="00C4727B" w:rsidRDefault="00A02340" w:rsidP="00A02340">
      <w:pPr>
        <w:pStyle w:val="Table2"/>
      </w:pPr>
      <w:bookmarkStart w:id="48" w:name="_Toc311118654"/>
      <w:r>
        <w:t>Direct Harm – Old View</w:t>
      </w:r>
      <w:bookmarkEnd w:id="48"/>
    </w:p>
    <w:p w:rsidR="00A02340" w:rsidRDefault="00A02340" w:rsidP="00C4727B">
      <w:pPr>
        <w:pStyle w:val="Table2"/>
        <w:numPr>
          <w:ilvl w:val="0"/>
          <w:numId w:val="0"/>
        </w:numPr>
        <w:ind w:left="720"/>
      </w:pPr>
    </w:p>
    <w:tbl>
      <w:tblPr>
        <w:tblStyle w:val="TableGrid"/>
        <w:tblW w:w="0" w:type="auto"/>
        <w:tblLook w:val="04A0"/>
      </w:tblPr>
      <w:tblGrid>
        <w:gridCol w:w="9576"/>
      </w:tblGrid>
      <w:tr w:rsidR="00A02340">
        <w:tc>
          <w:tcPr>
            <w:tcW w:w="9576" w:type="dxa"/>
          </w:tcPr>
          <w:p w:rsidR="00A02340" w:rsidRDefault="00A02340" w:rsidP="00A02340">
            <w:pPr>
              <w:rPr>
                <w:b/>
              </w:rPr>
            </w:pPr>
            <w:r>
              <w:rPr>
                <w:b/>
              </w:rPr>
              <w:t>Olden Days view – Direct Harm</w:t>
            </w:r>
          </w:p>
          <w:p w:rsidR="00A02340" w:rsidRPr="00A02340" w:rsidRDefault="00A02340" w:rsidP="00A02340">
            <w:pPr>
              <w:pStyle w:val="ListParagraph"/>
              <w:numPr>
                <w:ilvl w:val="0"/>
                <w:numId w:val="102"/>
              </w:numPr>
              <w:rPr>
                <w:b/>
              </w:rPr>
            </w:pPr>
            <w:r>
              <w:t>If action that is negligent is ‘directly’ responsible for harm, then DF is liable, even if the injury was not a foreseeable harm</w:t>
            </w:r>
          </w:p>
          <w:p w:rsidR="00A02340" w:rsidRPr="00A02340" w:rsidRDefault="00A02340" w:rsidP="00A02340">
            <w:pPr>
              <w:pStyle w:val="ListParagraph"/>
              <w:numPr>
                <w:ilvl w:val="0"/>
                <w:numId w:val="102"/>
              </w:numPr>
              <w:rPr>
                <w:b/>
              </w:rPr>
            </w:pPr>
            <w:r>
              <w:t>Direct is somewhat related to being proximate in time and space, consider it as a natural consequence of the action, and consider the number of intervening steps</w:t>
            </w:r>
          </w:p>
          <w:p w:rsidR="00A02340" w:rsidRPr="00C4727B" w:rsidRDefault="00A02340" w:rsidP="00A02340">
            <w:pPr>
              <w:pStyle w:val="ListParagraph"/>
              <w:numPr>
                <w:ilvl w:val="0"/>
                <w:numId w:val="102"/>
              </w:numPr>
              <w:rPr>
                <w:b/>
              </w:rPr>
            </w:pPr>
            <w:r>
              <w:t>Includes considerations of intervening and superseding causes.</w:t>
            </w:r>
          </w:p>
        </w:tc>
      </w:tr>
    </w:tbl>
    <w:p w:rsidR="005221E3" w:rsidRDefault="005221E3" w:rsidP="005221E3"/>
    <w:p w:rsidR="005221E3" w:rsidRDefault="005221E3" w:rsidP="005221E3">
      <w:r>
        <w:rPr>
          <w:u w:val="single"/>
        </w:rPr>
        <w:t>In re Polemis (1921)</w:t>
      </w:r>
      <w:r>
        <w:t xml:space="preserve"> (Plank fell into hold of ship where petrol was stored, caused an explosion)</w:t>
      </w:r>
    </w:p>
    <w:p w:rsidR="005221E3" w:rsidRDefault="005221E3" w:rsidP="005221E3">
      <w:pPr>
        <w:pStyle w:val="ListParagraph"/>
        <w:numPr>
          <w:ilvl w:val="0"/>
          <w:numId w:val="103"/>
        </w:numPr>
      </w:pPr>
      <w:r>
        <w:t>Trial court finds: Employees were negligent in causing plank to fall and caused explosion from a spark. Spark could not have been reasonable anticipated from falling plank, only same damage to ship would have been foreseeable.</w:t>
      </w:r>
    </w:p>
    <w:p w:rsidR="005221E3" w:rsidRDefault="005221E3" w:rsidP="005221E3">
      <w:pPr>
        <w:pStyle w:val="ListParagraph"/>
        <w:numPr>
          <w:ilvl w:val="0"/>
          <w:numId w:val="103"/>
        </w:numPr>
      </w:pPr>
      <w:r>
        <w:t>Was DF’s negligence a proximate cause of the unforeseeable harm?</w:t>
      </w:r>
    </w:p>
    <w:p w:rsidR="00995D30" w:rsidRDefault="005221E3" w:rsidP="005221E3">
      <w:pPr>
        <w:pStyle w:val="ListParagraph"/>
        <w:numPr>
          <w:ilvl w:val="0"/>
          <w:numId w:val="103"/>
        </w:numPr>
      </w:pPr>
      <w:r>
        <w:t xml:space="preserve">Court rejected distinction btwn unanticipated extent of harm and unanticipated type of harm. </w:t>
      </w:r>
      <w:r w:rsidR="00995D30">
        <w:t>Says anticipation is irrelevant.</w:t>
      </w:r>
    </w:p>
    <w:p w:rsidR="00C4727B" w:rsidRDefault="00995D30" w:rsidP="00995D30">
      <w:pPr>
        <w:pStyle w:val="ListParagraph"/>
        <w:numPr>
          <w:ilvl w:val="0"/>
          <w:numId w:val="103"/>
        </w:numPr>
      </w:pPr>
      <w:r>
        <w:t>Holds that injury was a ‘direct’ consequence of negligence, so liable.</w:t>
      </w:r>
    </w:p>
    <w:p w:rsidR="00C4727B" w:rsidRDefault="00C4727B" w:rsidP="00C4727B"/>
    <w:p w:rsidR="00E46093" w:rsidRDefault="00A02340" w:rsidP="00A02340">
      <w:pPr>
        <w:pStyle w:val="Table2"/>
      </w:pPr>
      <w:bookmarkStart w:id="49" w:name="_Toc311118655"/>
      <w:r>
        <w:t>Foreseeability – Traditional View</w:t>
      </w:r>
      <w:bookmarkEnd w:id="49"/>
    </w:p>
    <w:p w:rsidR="00A02340" w:rsidRDefault="00A02340" w:rsidP="00E46093">
      <w:pPr>
        <w:pStyle w:val="Table2"/>
        <w:numPr>
          <w:ilvl w:val="0"/>
          <w:numId w:val="0"/>
        </w:numPr>
        <w:ind w:left="720"/>
      </w:pPr>
    </w:p>
    <w:tbl>
      <w:tblPr>
        <w:tblStyle w:val="TableGrid"/>
        <w:tblW w:w="0" w:type="auto"/>
        <w:tblLook w:val="04A0"/>
      </w:tblPr>
      <w:tblGrid>
        <w:gridCol w:w="9576"/>
      </w:tblGrid>
      <w:tr w:rsidR="00A02340">
        <w:tc>
          <w:tcPr>
            <w:tcW w:w="9576" w:type="dxa"/>
          </w:tcPr>
          <w:p w:rsidR="00A02340" w:rsidRPr="00E46093" w:rsidRDefault="00A02340" w:rsidP="00A02340">
            <w:pPr>
              <w:rPr>
                <w:rFonts w:cs="Times New Roman"/>
                <w:szCs w:val="22"/>
                <w:lang w:eastAsia="en-US"/>
              </w:rPr>
            </w:pPr>
            <w:r w:rsidRPr="00E46093">
              <w:rPr>
                <w:rFonts w:cs="Times New Roman"/>
                <w:szCs w:val="22"/>
                <w:lang w:eastAsia="en-US"/>
              </w:rPr>
              <w:t xml:space="preserve">Foreseeability </w:t>
            </w:r>
          </w:p>
          <w:p w:rsidR="00A02340" w:rsidRPr="00E46093" w:rsidRDefault="00A02340" w:rsidP="00F5469F">
            <w:pPr>
              <w:numPr>
                <w:ilvl w:val="0"/>
                <w:numId w:val="97"/>
              </w:numPr>
              <w:ind w:left="540"/>
              <w:textAlignment w:val="center"/>
              <w:rPr>
                <w:szCs w:val="22"/>
                <w:lang w:eastAsia="en-US"/>
              </w:rPr>
            </w:pPr>
            <w:r w:rsidRPr="00E46093">
              <w:rPr>
                <w:szCs w:val="22"/>
                <w:lang w:eastAsia="en-US"/>
              </w:rPr>
              <w:t>Proximate cause exists if the plaintiff's harm was a foreseeable re</w:t>
            </w:r>
            <w:r w:rsidR="00E46093" w:rsidRPr="00E46093">
              <w:rPr>
                <w:szCs w:val="22"/>
                <w:lang w:eastAsia="en-US"/>
              </w:rPr>
              <w:t>sult of defendant’s action</w:t>
            </w:r>
          </w:p>
          <w:p w:rsidR="00A02340" w:rsidRPr="00E46093" w:rsidRDefault="00A02340" w:rsidP="00F5469F">
            <w:pPr>
              <w:numPr>
                <w:ilvl w:val="0"/>
                <w:numId w:val="97"/>
              </w:numPr>
              <w:ind w:left="540"/>
              <w:textAlignment w:val="center"/>
              <w:rPr>
                <w:szCs w:val="22"/>
                <w:lang w:eastAsia="en-US"/>
              </w:rPr>
            </w:pPr>
            <w:r w:rsidRPr="00E46093">
              <w:rPr>
                <w:szCs w:val="22"/>
                <w:lang w:eastAsia="en-US"/>
              </w:rPr>
              <w:t xml:space="preserve">This is misleading because </w:t>
            </w:r>
            <w:r w:rsidR="00E46093" w:rsidRPr="00E46093">
              <w:rPr>
                <w:szCs w:val="22"/>
                <w:lang w:eastAsia="en-US"/>
              </w:rPr>
              <w:t>Foreseeability</w:t>
            </w:r>
            <w:r w:rsidRPr="00E46093">
              <w:rPr>
                <w:szCs w:val="22"/>
                <w:lang w:eastAsia="en-US"/>
              </w:rPr>
              <w:t xml:space="preserve"> has very little to do with causation. More to do with negligence than causation.</w:t>
            </w:r>
          </w:p>
          <w:p w:rsidR="00A02340" w:rsidRPr="00E46093" w:rsidRDefault="00A02340" w:rsidP="00F5469F">
            <w:pPr>
              <w:numPr>
                <w:ilvl w:val="0"/>
                <w:numId w:val="97"/>
              </w:numPr>
              <w:ind w:left="540"/>
              <w:textAlignment w:val="center"/>
              <w:rPr>
                <w:szCs w:val="22"/>
                <w:lang w:eastAsia="en-US"/>
              </w:rPr>
            </w:pPr>
            <w:r w:rsidRPr="00E46093">
              <w:rPr>
                <w:szCs w:val="22"/>
                <w:lang w:eastAsia="en-US"/>
              </w:rPr>
              <w:t>Think of this in 2 phases:</w:t>
            </w:r>
          </w:p>
          <w:p w:rsidR="00A02340" w:rsidRPr="00E46093" w:rsidRDefault="00A02340" w:rsidP="00F5469F">
            <w:pPr>
              <w:numPr>
                <w:ilvl w:val="1"/>
                <w:numId w:val="97"/>
              </w:numPr>
              <w:ind w:left="1080"/>
              <w:textAlignment w:val="center"/>
              <w:rPr>
                <w:szCs w:val="22"/>
                <w:lang w:eastAsia="en-US"/>
              </w:rPr>
            </w:pPr>
            <w:r w:rsidRPr="00E46093">
              <w:rPr>
                <w:szCs w:val="22"/>
                <w:lang w:eastAsia="en-US"/>
              </w:rPr>
              <w:t>First, asking whether defendant was negligent at all, unreasonably risked harming someone/thing, to be decided under rubric of negligence. (General risk creation)</w:t>
            </w:r>
          </w:p>
          <w:p w:rsidR="00A02340" w:rsidRPr="00E46093" w:rsidRDefault="00A02340" w:rsidP="00F5469F">
            <w:pPr>
              <w:numPr>
                <w:ilvl w:val="1"/>
                <w:numId w:val="97"/>
              </w:numPr>
              <w:ind w:left="1080"/>
              <w:textAlignment w:val="center"/>
              <w:rPr>
                <w:szCs w:val="22"/>
                <w:lang w:eastAsia="en-US"/>
              </w:rPr>
            </w:pPr>
            <w:r w:rsidRPr="00E46093">
              <w:rPr>
                <w:szCs w:val="22"/>
                <w:lang w:eastAsia="en-US"/>
              </w:rPr>
              <w:t xml:space="preserve">Second, whether the harm to the </w:t>
            </w:r>
            <w:r w:rsidRPr="00E46093">
              <w:rPr>
                <w:i/>
                <w:iCs/>
                <w:szCs w:val="22"/>
                <w:lang w:eastAsia="en-US"/>
              </w:rPr>
              <w:t>particular</w:t>
            </w:r>
            <w:r w:rsidRPr="00E46093">
              <w:rPr>
                <w:szCs w:val="22"/>
                <w:lang w:eastAsia="en-US"/>
              </w:rPr>
              <w:t xml:space="preserve"> plaintiff or class was a foreseeable result of the defendant's negligence - under rubric of proximate cause. (Actual injury materialized and that specific harm was foreseeable in the course of the defendant's risk taking)</w:t>
            </w:r>
          </w:p>
        </w:tc>
      </w:tr>
    </w:tbl>
    <w:p w:rsidR="00E46093" w:rsidRPr="00F5469F" w:rsidRDefault="00E46093" w:rsidP="00E46093">
      <w:pPr>
        <w:rPr>
          <w:rFonts w:cs="Times New Roman"/>
          <w:szCs w:val="22"/>
          <w:lang w:eastAsia="en-US"/>
        </w:rPr>
      </w:pPr>
      <w:r w:rsidRPr="00F5469F">
        <w:rPr>
          <w:rFonts w:cs="Times New Roman"/>
          <w:szCs w:val="22"/>
          <w:lang w:eastAsia="en-US"/>
        </w:rPr>
        <w:t> </w:t>
      </w:r>
    </w:p>
    <w:p w:rsidR="00E46093" w:rsidRPr="00F5469F" w:rsidRDefault="00E46093" w:rsidP="00E46093">
      <w:pPr>
        <w:rPr>
          <w:rFonts w:cs="Times New Roman"/>
          <w:szCs w:val="22"/>
          <w:lang w:eastAsia="en-US"/>
        </w:rPr>
      </w:pPr>
      <w:r w:rsidRPr="00F5469F">
        <w:rPr>
          <w:rFonts w:cs="Times New Roman"/>
          <w:iCs/>
          <w:szCs w:val="22"/>
          <w:u w:val="single"/>
          <w:lang w:eastAsia="en-US"/>
        </w:rPr>
        <w:t>The Wagon Mound</w:t>
      </w:r>
      <w:r w:rsidRPr="00F5469F">
        <w:rPr>
          <w:rFonts w:cs="Times New Roman"/>
          <w:szCs w:val="22"/>
          <w:lang w:eastAsia="en-US"/>
        </w:rPr>
        <w:t xml:space="preserve"> (overruled </w:t>
      </w:r>
      <w:r w:rsidRPr="00F5469F">
        <w:rPr>
          <w:rFonts w:cs="Times New Roman"/>
          <w:i/>
          <w:iCs/>
          <w:szCs w:val="22"/>
          <w:lang w:eastAsia="en-US"/>
        </w:rPr>
        <w:t>Polemis</w:t>
      </w:r>
      <w:r w:rsidRPr="00F5469F">
        <w:rPr>
          <w:rFonts w:cs="Times New Roman"/>
          <w:szCs w:val="22"/>
          <w:lang w:eastAsia="en-US"/>
        </w:rPr>
        <w:t>) (Defendant negligently flushed oil from ship while in harbor. Oil eventually caught fire and destroyed plaintiff's dock. It was foreseeable that the oil would foul the dock, but not foreseeable that oil would ignite and burn the dock)</w:t>
      </w:r>
    </w:p>
    <w:p w:rsidR="00E46093" w:rsidRPr="00F5469F" w:rsidRDefault="00E46093" w:rsidP="00E46093">
      <w:pPr>
        <w:pStyle w:val="ListParagraph"/>
        <w:numPr>
          <w:ilvl w:val="0"/>
          <w:numId w:val="104"/>
        </w:numPr>
        <w:rPr>
          <w:rFonts w:cs="Times New Roman"/>
          <w:szCs w:val="22"/>
          <w:lang w:eastAsia="en-US"/>
        </w:rPr>
      </w:pPr>
      <w:r w:rsidRPr="00F5469F">
        <w:rPr>
          <w:rFonts w:cs="Times New Roman"/>
          <w:szCs w:val="22"/>
          <w:lang w:eastAsia="en-US"/>
        </w:rPr>
        <w:t xml:space="preserve">DF argues that type of harm matters. Different types means different harms </w:t>
      </w:r>
      <w:r w:rsidRPr="00F5469F">
        <w:rPr>
          <w:rFonts w:cs="Times New Roman"/>
          <w:szCs w:val="22"/>
          <w:lang w:eastAsia="en-US"/>
        </w:rPr>
        <w:sym w:font="Wingdings" w:char="F0E0"/>
      </w:r>
      <w:r w:rsidRPr="00F5469F">
        <w:rPr>
          <w:rFonts w:cs="Times New Roman"/>
          <w:szCs w:val="22"/>
          <w:lang w:eastAsia="en-US"/>
        </w:rPr>
        <w:t xml:space="preserve"> Foreseeability is key to determine if there are different types of harm.</w:t>
      </w:r>
    </w:p>
    <w:p w:rsidR="005562D7" w:rsidRDefault="00E46093" w:rsidP="00E46093">
      <w:pPr>
        <w:pStyle w:val="ListParagraph"/>
        <w:numPr>
          <w:ilvl w:val="0"/>
          <w:numId w:val="104"/>
        </w:numPr>
        <w:rPr>
          <w:rFonts w:cs="Times New Roman"/>
          <w:szCs w:val="22"/>
          <w:lang w:eastAsia="en-US"/>
        </w:rPr>
      </w:pPr>
      <w:r w:rsidRPr="00F5469F">
        <w:rPr>
          <w:rFonts w:cs="Times New Roman"/>
          <w:szCs w:val="22"/>
          <w:lang w:eastAsia="en-US"/>
        </w:rPr>
        <w:t>DF not liable for fire damage to dock cuz</w:t>
      </w:r>
      <w:r w:rsidR="005562D7">
        <w:rPr>
          <w:rFonts w:cs="Times New Roman"/>
          <w:szCs w:val="22"/>
          <w:lang w:eastAsia="en-US"/>
        </w:rPr>
        <w:t xml:space="preserve"> not foreseeable, can be liable for oil gunking up the slipways. It doesn’t make sense to make DF liable for all the big unforeseeable damage just b/c caused some minor damage. Instead treat as 2 separate injuries. </w:t>
      </w:r>
    </w:p>
    <w:p w:rsidR="00E46093" w:rsidRPr="00F5469F" w:rsidRDefault="00E46093" w:rsidP="00E46093">
      <w:pPr>
        <w:pStyle w:val="ListParagraph"/>
        <w:numPr>
          <w:ilvl w:val="0"/>
          <w:numId w:val="104"/>
        </w:numPr>
        <w:rPr>
          <w:rFonts w:cs="Times New Roman"/>
          <w:szCs w:val="22"/>
          <w:lang w:eastAsia="en-US"/>
        </w:rPr>
      </w:pPr>
      <w:r w:rsidRPr="00F5469F">
        <w:rPr>
          <w:rFonts w:cs="Times New Roman"/>
          <w:szCs w:val="22"/>
          <w:lang w:eastAsia="en-US"/>
        </w:rPr>
        <w:t xml:space="preserve">Rejects direct test. </w:t>
      </w:r>
      <w:r w:rsidR="005562D7">
        <w:rPr>
          <w:rFonts w:cs="Times New Roman"/>
          <w:szCs w:val="22"/>
          <w:lang w:eastAsia="en-US"/>
        </w:rPr>
        <w:t>Says direct test creates a never-ending problem of causation.</w:t>
      </w:r>
    </w:p>
    <w:p w:rsidR="005562D7" w:rsidRDefault="00E46093" w:rsidP="00E46093">
      <w:pPr>
        <w:pStyle w:val="ListParagraph"/>
        <w:numPr>
          <w:ilvl w:val="0"/>
          <w:numId w:val="104"/>
        </w:numPr>
        <w:rPr>
          <w:rFonts w:cs="Times New Roman"/>
          <w:szCs w:val="22"/>
          <w:lang w:eastAsia="en-US"/>
        </w:rPr>
      </w:pPr>
      <w:r w:rsidRPr="00F5469F">
        <w:rPr>
          <w:rFonts w:cs="Times New Roman"/>
          <w:szCs w:val="22"/>
          <w:lang w:eastAsia="en-US"/>
        </w:rPr>
        <w:t xml:space="preserve">But there is </w:t>
      </w:r>
      <w:r w:rsidR="005562D7">
        <w:rPr>
          <w:rFonts w:cs="Times New Roman"/>
          <w:szCs w:val="22"/>
          <w:lang w:eastAsia="en-US"/>
        </w:rPr>
        <w:t xml:space="preserve">still </w:t>
      </w:r>
      <w:r w:rsidRPr="00F5469F">
        <w:rPr>
          <w:rFonts w:cs="Times New Roman"/>
          <w:szCs w:val="22"/>
          <w:lang w:eastAsia="en-US"/>
        </w:rPr>
        <w:t>liability to a</w:t>
      </w:r>
      <w:r w:rsidR="00F5469F" w:rsidRPr="00F5469F">
        <w:rPr>
          <w:rFonts w:cs="Times New Roman"/>
          <w:szCs w:val="22"/>
          <w:lang w:eastAsia="en-US"/>
        </w:rPr>
        <w:t>n</w:t>
      </w:r>
      <w:r w:rsidRPr="00F5469F">
        <w:rPr>
          <w:rFonts w:cs="Times New Roman"/>
          <w:szCs w:val="22"/>
          <w:lang w:eastAsia="en-US"/>
        </w:rPr>
        <w:t xml:space="preserve"> unforeseen extent of harm.</w:t>
      </w:r>
      <w:r w:rsidR="005562D7">
        <w:rPr>
          <w:rFonts w:cs="Times New Roman"/>
          <w:szCs w:val="22"/>
          <w:lang w:eastAsia="en-US"/>
        </w:rPr>
        <w:t xml:space="preserve"> In this case, jury found fire was unforeseeable type of harm. DF did not know fire was possible. </w:t>
      </w:r>
    </w:p>
    <w:p w:rsidR="005562D7" w:rsidRDefault="005562D7" w:rsidP="005562D7">
      <w:pPr>
        <w:pStyle w:val="Table1"/>
        <w:rPr>
          <w:lang w:eastAsia="en-US"/>
        </w:rPr>
      </w:pPr>
      <w:r>
        <w:rPr>
          <w:lang w:eastAsia="en-US"/>
        </w:rPr>
        <w:br w:type="page"/>
      </w:r>
      <w:bookmarkStart w:id="50" w:name="_Toc311118656"/>
      <w:r>
        <w:rPr>
          <w:lang w:eastAsia="en-US"/>
        </w:rPr>
        <w:t>Strict Liability</w:t>
      </w:r>
      <w:bookmarkEnd w:id="50"/>
    </w:p>
    <w:p w:rsidR="005562D7" w:rsidRDefault="005562D7" w:rsidP="005562D7">
      <w:pPr>
        <w:pStyle w:val="Table1"/>
        <w:rPr>
          <w:lang w:eastAsia="en-US"/>
        </w:rPr>
      </w:pPr>
    </w:p>
    <w:tbl>
      <w:tblPr>
        <w:tblStyle w:val="TableGrid"/>
        <w:tblW w:w="0" w:type="auto"/>
        <w:tblLook w:val="04A0"/>
      </w:tblPr>
      <w:tblGrid>
        <w:gridCol w:w="9576"/>
      </w:tblGrid>
      <w:tr w:rsidR="005562D7" w:rsidRPr="005562D7">
        <w:tc>
          <w:tcPr>
            <w:tcW w:w="9576" w:type="dxa"/>
          </w:tcPr>
          <w:p w:rsidR="005562D7" w:rsidRDefault="005562D7" w:rsidP="005562D7">
            <w:pPr>
              <w:rPr>
                <w:lang w:eastAsia="en-US"/>
              </w:rPr>
            </w:pPr>
            <w:r>
              <w:rPr>
                <w:lang w:eastAsia="en-US"/>
              </w:rPr>
              <w:t xml:space="preserve">Strict liability is still </w:t>
            </w:r>
            <w:r>
              <w:rPr>
                <w:b/>
                <w:lang w:eastAsia="en-US"/>
              </w:rPr>
              <w:t>unintentional tort</w:t>
            </w:r>
            <w:r>
              <w:rPr>
                <w:lang w:eastAsia="en-US"/>
              </w:rPr>
              <w:t>. Requires duty, causation, and damages.</w:t>
            </w:r>
          </w:p>
          <w:p w:rsidR="005562D7" w:rsidRPr="005562D7" w:rsidRDefault="005562D7" w:rsidP="005562D7">
            <w:pPr>
              <w:rPr>
                <w:lang w:eastAsia="en-US"/>
              </w:rPr>
            </w:pPr>
          </w:p>
          <w:p w:rsidR="007847C4" w:rsidRDefault="005562D7" w:rsidP="005562D7">
            <w:pPr>
              <w:rPr>
                <w:lang w:eastAsia="en-US"/>
              </w:rPr>
            </w:pPr>
            <w:r>
              <w:rPr>
                <w:lang w:eastAsia="en-US"/>
              </w:rPr>
              <w:t xml:space="preserve">Strict liability is </w:t>
            </w:r>
            <w:r w:rsidRPr="005562D7">
              <w:rPr>
                <w:b/>
                <w:lang w:eastAsia="en-US"/>
              </w:rPr>
              <w:t>liability without negligence</w:t>
            </w:r>
            <w:r w:rsidR="009E38C6">
              <w:rPr>
                <w:lang w:eastAsia="en-US"/>
              </w:rPr>
              <w:t xml:space="preserve">; </w:t>
            </w:r>
            <w:r>
              <w:rPr>
                <w:lang w:eastAsia="en-US"/>
              </w:rPr>
              <w:t xml:space="preserve">it </w:t>
            </w:r>
            <w:r w:rsidRPr="005562D7">
              <w:rPr>
                <w:b/>
                <w:lang w:eastAsia="en-US"/>
              </w:rPr>
              <w:t xml:space="preserve">is 'activity-based.' </w:t>
            </w:r>
          </w:p>
          <w:p w:rsidR="005562D7" w:rsidRDefault="007847C4" w:rsidP="005562D7">
            <w:pPr>
              <w:pStyle w:val="ListParagraph"/>
              <w:numPr>
                <w:ilvl w:val="0"/>
                <w:numId w:val="114"/>
              </w:numPr>
              <w:rPr>
                <w:lang w:eastAsia="en-US"/>
              </w:rPr>
            </w:pPr>
            <w:r>
              <w:rPr>
                <w:lang w:eastAsia="en-US"/>
              </w:rPr>
              <w:t xml:space="preserve">Taking more </w:t>
            </w:r>
            <w:r w:rsidR="009E38C6">
              <w:rPr>
                <w:lang w:eastAsia="en-US"/>
              </w:rPr>
              <w:t>care</w:t>
            </w:r>
            <w:r>
              <w:rPr>
                <w:lang w:eastAsia="en-US"/>
              </w:rPr>
              <w:t xml:space="preserve"> </w:t>
            </w:r>
            <w:r w:rsidR="009E38C6">
              <w:rPr>
                <w:lang w:eastAsia="en-US"/>
              </w:rPr>
              <w:t xml:space="preserve">has </w:t>
            </w:r>
            <w:r>
              <w:rPr>
                <w:lang w:eastAsia="en-US"/>
              </w:rPr>
              <w:t xml:space="preserve">little effect b/c </w:t>
            </w:r>
            <w:r w:rsidR="009E38C6">
              <w:rPr>
                <w:lang w:eastAsia="en-US"/>
              </w:rPr>
              <w:t>activity is</w:t>
            </w:r>
            <w:r>
              <w:rPr>
                <w:lang w:eastAsia="en-US"/>
              </w:rPr>
              <w:t xml:space="preserve"> inherently dangerous, SL controls the </w:t>
            </w:r>
            <w:r w:rsidRPr="007847C4">
              <w:rPr>
                <w:i/>
                <w:lang w:eastAsia="en-US"/>
              </w:rPr>
              <w:t>activity</w:t>
            </w:r>
            <w:r>
              <w:rPr>
                <w:lang w:eastAsia="en-US"/>
              </w:rPr>
              <w:t xml:space="preserve"> </w:t>
            </w:r>
            <w:r w:rsidRPr="007847C4">
              <w:rPr>
                <w:i/>
                <w:lang w:eastAsia="en-US"/>
              </w:rPr>
              <w:t>level</w:t>
            </w:r>
            <w:r>
              <w:rPr>
                <w:lang w:eastAsia="en-US"/>
              </w:rPr>
              <w:t>.</w:t>
            </w:r>
          </w:p>
          <w:p w:rsidR="005562D7" w:rsidRDefault="005562D7" w:rsidP="005562D7">
            <w:pPr>
              <w:rPr>
                <w:lang w:eastAsia="en-US"/>
              </w:rPr>
            </w:pPr>
            <w:r>
              <w:rPr>
                <w:lang w:eastAsia="en-US"/>
              </w:rPr>
              <w:t>Duty of Strict Liability: You can engage in abnormally dangerous activity, but actors must pay their own way. There is a duty to compensate those who are injured in the course of the activity.</w:t>
            </w:r>
          </w:p>
          <w:p w:rsidR="005562D7" w:rsidRDefault="005562D7" w:rsidP="005562D7">
            <w:pPr>
              <w:rPr>
                <w:lang w:eastAsia="en-US"/>
              </w:rPr>
            </w:pPr>
          </w:p>
          <w:p w:rsidR="005562D7" w:rsidRDefault="005562D7" w:rsidP="005562D7">
            <w:pPr>
              <w:rPr>
                <w:lang w:eastAsia="en-US"/>
              </w:rPr>
            </w:pPr>
            <w:r>
              <w:rPr>
                <w:lang w:eastAsia="en-US"/>
              </w:rPr>
              <w:t>Only imposed under certain circumstances:</w:t>
            </w:r>
          </w:p>
          <w:p w:rsidR="005562D7" w:rsidRDefault="005562D7" w:rsidP="005562D7">
            <w:pPr>
              <w:pStyle w:val="ListParagraph"/>
              <w:numPr>
                <w:ilvl w:val="0"/>
                <w:numId w:val="110"/>
              </w:numPr>
              <w:rPr>
                <w:lang w:eastAsia="en-US"/>
              </w:rPr>
            </w:pPr>
            <w:r>
              <w:rPr>
                <w:lang w:eastAsia="en-US"/>
              </w:rPr>
              <w:t xml:space="preserve">When activity is </w:t>
            </w:r>
            <w:r w:rsidRPr="009E38C6">
              <w:rPr>
                <w:b/>
                <w:lang w:eastAsia="en-US"/>
              </w:rPr>
              <w:t>abnormally dangerous</w:t>
            </w:r>
          </w:p>
          <w:p w:rsidR="005562D7" w:rsidRDefault="005562D7" w:rsidP="005562D7">
            <w:pPr>
              <w:pStyle w:val="ListParagraph"/>
              <w:numPr>
                <w:ilvl w:val="0"/>
                <w:numId w:val="110"/>
              </w:numPr>
              <w:rPr>
                <w:lang w:eastAsia="en-US"/>
              </w:rPr>
            </w:pPr>
            <w:r>
              <w:rPr>
                <w:lang w:eastAsia="en-US"/>
              </w:rPr>
              <w:t>When</w:t>
            </w:r>
            <w:r w:rsidR="009E38C6">
              <w:rPr>
                <w:lang w:eastAsia="en-US"/>
              </w:rPr>
              <w:t xml:space="preserve"> an activity rises to the level </w:t>
            </w:r>
            <w:r>
              <w:rPr>
                <w:lang w:eastAsia="en-US"/>
              </w:rPr>
              <w:t>of a 'nuisance'</w:t>
            </w:r>
          </w:p>
          <w:p w:rsidR="009E38C6" w:rsidRDefault="005562D7" w:rsidP="005562D7">
            <w:pPr>
              <w:pStyle w:val="ListParagraph"/>
              <w:numPr>
                <w:ilvl w:val="0"/>
                <w:numId w:val="110"/>
              </w:numPr>
              <w:rPr>
                <w:lang w:eastAsia="en-US"/>
              </w:rPr>
            </w:pPr>
            <w:r>
              <w:rPr>
                <w:lang w:eastAsia="en-US"/>
              </w:rPr>
              <w:t xml:space="preserve">Or in cases of vicarious liability, when one party is responsible for the actions of another </w:t>
            </w:r>
          </w:p>
          <w:p w:rsidR="005562D7" w:rsidRDefault="005562D7" w:rsidP="009E38C6">
            <w:pPr>
              <w:pStyle w:val="ListParagraph"/>
              <w:rPr>
                <w:lang w:eastAsia="en-US"/>
              </w:rPr>
            </w:pPr>
          </w:p>
          <w:p w:rsidR="005562D7" w:rsidRPr="009E38C6" w:rsidRDefault="005562D7" w:rsidP="005562D7">
            <w:pPr>
              <w:rPr>
                <w:b/>
                <w:lang w:eastAsia="en-US"/>
              </w:rPr>
            </w:pPr>
            <w:r>
              <w:rPr>
                <w:lang w:eastAsia="en-US"/>
              </w:rPr>
              <w:t xml:space="preserve">Posner: SL should be imposed when activities involving a high degree of danger that </w:t>
            </w:r>
            <w:r w:rsidRPr="009E38C6">
              <w:rPr>
                <w:lang w:eastAsia="en-US"/>
              </w:rPr>
              <w:t>cannot be feasibly be prevented by the actor's being careful or potential victims' altering their behavior</w:t>
            </w:r>
          </w:p>
          <w:p w:rsidR="005562D7" w:rsidRDefault="005562D7" w:rsidP="005562D7">
            <w:pPr>
              <w:rPr>
                <w:b/>
              </w:rPr>
            </w:pPr>
          </w:p>
          <w:p w:rsidR="005562D7" w:rsidRPr="005562D7" w:rsidRDefault="005562D7" w:rsidP="005562D7">
            <w:r w:rsidRPr="005562D7">
              <w:rPr>
                <w:b/>
              </w:rPr>
              <w:t xml:space="preserve">Third Restatement </w:t>
            </w:r>
            <w:r w:rsidRPr="005562D7">
              <w:t>– Latest Approach to the Law</w:t>
            </w:r>
          </w:p>
          <w:p w:rsidR="005562D7" w:rsidRPr="005562D7" w:rsidRDefault="005562D7" w:rsidP="005562D7">
            <w:pPr>
              <w:pStyle w:val="ListParagraph"/>
              <w:numPr>
                <w:ilvl w:val="0"/>
                <w:numId w:val="112"/>
              </w:numPr>
            </w:pPr>
            <w:r w:rsidRPr="005562D7">
              <w:t xml:space="preserve">Sets out </w:t>
            </w:r>
            <w:r w:rsidR="007847C4">
              <w:t>three</w:t>
            </w:r>
            <w:r w:rsidRPr="005562D7">
              <w:t xml:space="preserve"> requirements to be </w:t>
            </w:r>
            <w:r w:rsidRPr="005562D7">
              <w:rPr>
                <w:i/>
              </w:rPr>
              <w:t>abnormally dangerous</w:t>
            </w:r>
            <w:r w:rsidRPr="005562D7">
              <w:t>:</w:t>
            </w:r>
          </w:p>
          <w:p w:rsidR="007847C4" w:rsidRDefault="005562D7" w:rsidP="005562D7">
            <w:pPr>
              <w:pStyle w:val="ListParagraph"/>
              <w:numPr>
                <w:ilvl w:val="1"/>
                <w:numId w:val="112"/>
              </w:numPr>
            </w:pPr>
            <w:r w:rsidRPr="005562D7">
              <w:t xml:space="preserve">Creates a </w:t>
            </w:r>
            <w:r w:rsidRPr="007847C4">
              <w:rPr>
                <w:b/>
              </w:rPr>
              <w:t>foreseeable</w:t>
            </w:r>
            <w:r w:rsidRPr="005562D7">
              <w:t xml:space="preserve"> </w:t>
            </w:r>
            <w:r w:rsidR="007847C4">
              <w:t>risk of harm and injury despite reasonable care</w:t>
            </w:r>
          </w:p>
          <w:p w:rsidR="005562D7" w:rsidRPr="005562D7" w:rsidRDefault="007847C4" w:rsidP="005562D7">
            <w:pPr>
              <w:pStyle w:val="ListParagraph"/>
              <w:numPr>
                <w:ilvl w:val="1"/>
                <w:numId w:val="112"/>
              </w:numPr>
            </w:pPr>
            <w:r>
              <w:t xml:space="preserve">Creates a </w:t>
            </w:r>
            <w:r w:rsidR="005562D7" w:rsidRPr="007847C4">
              <w:rPr>
                <w:b/>
              </w:rPr>
              <w:t>highly significant</w:t>
            </w:r>
            <w:r w:rsidR="005562D7" w:rsidRPr="005562D7">
              <w:t xml:space="preserve"> </w:t>
            </w:r>
            <w:r>
              <w:t>risk of harm and injury despite reasonable care</w:t>
            </w:r>
          </w:p>
          <w:p w:rsidR="005562D7" w:rsidRPr="005562D7" w:rsidRDefault="005562D7" w:rsidP="005562D7">
            <w:pPr>
              <w:pStyle w:val="ListParagraph"/>
              <w:numPr>
                <w:ilvl w:val="1"/>
                <w:numId w:val="112"/>
              </w:numPr>
            </w:pPr>
            <w:r w:rsidRPr="005562D7">
              <w:t xml:space="preserve">Activity is not of </w:t>
            </w:r>
            <w:r w:rsidRPr="007847C4">
              <w:rPr>
                <w:b/>
              </w:rPr>
              <w:t>common</w:t>
            </w:r>
            <w:r w:rsidRPr="005562D7">
              <w:t xml:space="preserve"> usage </w:t>
            </w:r>
          </w:p>
          <w:p w:rsidR="005562D7" w:rsidRPr="005562D7" w:rsidRDefault="005562D7" w:rsidP="005562D7">
            <w:pPr>
              <w:pStyle w:val="ListParagraph"/>
              <w:numPr>
                <w:ilvl w:val="2"/>
                <w:numId w:val="112"/>
              </w:numPr>
            </w:pPr>
            <w:r w:rsidRPr="005562D7">
              <w:t>Frame “common” to make different arguments – common to normal people? Common to an area? Common industrial practice?</w:t>
            </w:r>
          </w:p>
          <w:p w:rsidR="007847C4" w:rsidRDefault="005562D7" w:rsidP="005562D7">
            <w:pPr>
              <w:pStyle w:val="ListParagraph"/>
              <w:numPr>
                <w:ilvl w:val="0"/>
                <w:numId w:val="112"/>
              </w:numPr>
            </w:pPr>
            <w:r w:rsidRPr="005562D7">
              <w:t>Also use R2T’s factors.</w:t>
            </w:r>
            <w:r w:rsidR="007847C4">
              <w:t xml:space="preserve"> Especially location appropriateness and value to community.</w:t>
            </w:r>
          </w:p>
          <w:p w:rsidR="005562D7" w:rsidRPr="005562D7" w:rsidRDefault="005562D7" w:rsidP="007847C4">
            <w:pPr>
              <w:pStyle w:val="ListParagraph"/>
            </w:pPr>
          </w:p>
          <w:p w:rsidR="005562D7" w:rsidRPr="005562D7" w:rsidRDefault="005562D7" w:rsidP="005562D7">
            <w:r w:rsidRPr="005562D7">
              <w:rPr>
                <w:b/>
              </w:rPr>
              <w:t xml:space="preserve">Second Restatement </w:t>
            </w:r>
            <w:r w:rsidRPr="005562D7">
              <w:t xml:space="preserve">– Balancing test to decide if activity is </w:t>
            </w:r>
            <w:r w:rsidRPr="005562D7">
              <w:rPr>
                <w:i/>
              </w:rPr>
              <w:t>abnormally dangerous</w:t>
            </w:r>
            <w:r w:rsidRPr="005562D7">
              <w:t xml:space="preserve">. </w:t>
            </w:r>
          </w:p>
          <w:p w:rsidR="007847C4" w:rsidRDefault="007847C4" w:rsidP="007847C4">
            <w:pPr>
              <w:pStyle w:val="ListParagraph"/>
              <w:numPr>
                <w:ilvl w:val="0"/>
                <w:numId w:val="111"/>
              </w:numPr>
            </w:pPr>
            <w:r>
              <w:t>Dangerousness:</w:t>
            </w:r>
          </w:p>
          <w:p w:rsidR="005562D7" w:rsidRPr="005562D7" w:rsidRDefault="005562D7" w:rsidP="007847C4">
            <w:pPr>
              <w:pStyle w:val="ListParagraph"/>
              <w:numPr>
                <w:ilvl w:val="1"/>
                <w:numId w:val="111"/>
              </w:numPr>
            </w:pPr>
            <w:r w:rsidRPr="005562D7">
              <w:t xml:space="preserve">Existence of a </w:t>
            </w:r>
            <w:r w:rsidRPr="007847C4">
              <w:rPr>
                <w:i/>
              </w:rPr>
              <w:t>high degree of risk</w:t>
            </w:r>
            <w:r w:rsidRPr="005562D7">
              <w:t xml:space="preserve"> of some harm</w:t>
            </w:r>
          </w:p>
          <w:p w:rsidR="005562D7" w:rsidRPr="005562D7" w:rsidRDefault="005562D7" w:rsidP="005562D7">
            <w:pPr>
              <w:pStyle w:val="ListParagraph"/>
              <w:numPr>
                <w:ilvl w:val="1"/>
                <w:numId w:val="111"/>
              </w:numPr>
            </w:pPr>
            <w:r w:rsidRPr="007847C4">
              <w:rPr>
                <w:i/>
              </w:rPr>
              <w:t>Likelihood</w:t>
            </w:r>
            <w:r w:rsidRPr="005562D7">
              <w:t xml:space="preserve"> that the harm that results from it will be great</w:t>
            </w:r>
          </w:p>
          <w:p w:rsidR="005562D7" w:rsidRPr="005562D7" w:rsidRDefault="005562D7" w:rsidP="005562D7">
            <w:pPr>
              <w:pStyle w:val="ListParagraph"/>
              <w:numPr>
                <w:ilvl w:val="1"/>
                <w:numId w:val="111"/>
              </w:numPr>
              <w:rPr>
                <w:b/>
                <w:u w:val="single"/>
              </w:rPr>
            </w:pPr>
            <w:r w:rsidRPr="005562D7">
              <w:rPr>
                <w:b/>
                <w:u w:val="single"/>
              </w:rPr>
              <w:t>Inability to eliminate the risk by the exercise of reasonable care</w:t>
            </w:r>
          </w:p>
          <w:p w:rsidR="007847C4" w:rsidRDefault="007847C4" w:rsidP="007847C4">
            <w:pPr>
              <w:pStyle w:val="ListParagraph"/>
              <w:numPr>
                <w:ilvl w:val="0"/>
                <w:numId w:val="111"/>
              </w:numPr>
              <w:rPr>
                <w:b/>
                <w:u w:val="single"/>
              </w:rPr>
            </w:pPr>
            <w:r>
              <w:t>Commonness:</w:t>
            </w:r>
          </w:p>
          <w:p w:rsidR="005562D7" w:rsidRPr="007847C4" w:rsidRDefault="005562D7" w:rsidP="007847C4">
            <w:pPr>
              <w:pStyle w:val="ListParagraph"/>
              <w:numPr>
                <w:ilvl w:val="1"/>
                <w:numId w:val="111"/>
              </w:numPr>
              <w:rPr>
                <w:b/>
                <w:u w:val="single"/>
              </w:rPr>
            </w:pPr>
            <w:r w:rsidRPr="007847C4">
              <w:rPr>
                <w:b/>
                <w:u w:val="single"/>
              </w:rPr>
              <w:t>Extent to which the activity is not a matter of common usage</w:t>
            </w:r>
          </w:p>
          <w:p w:rsidR="005562D7" w:rsidRPr="005562D7" w:rsidRDefault="005562D7" w:rsidP="005562D7">
            <w:pPr>
              <w:pStyle w:val="ListParagraph"/>
              <w:numPr>
                <w:ilvl w:val="1"/>
                <w:numId w:val="111"/>
              </w:numPr>
            </w:pPr>
            <w:r w:rsidRPr="007847C4">
              <w:rPr>
                <w:i/>
              </w:rPr>
              <w:t>Inappropriateness</w:t>
            </w:r>
            <w:r w:rsidRPr="005562D7">
              <w:t xml:space="preserve"> of the activity to the </w:t>
            </w:r>
            <w:r w:rsidRPr="007847C4">
              <w:rPr>
                <w:i/>
              </w:rPr>
              <w:t>place</w:t>
            </w:r>
            <w:r w:rsidRPr="005562D7">
              <w:t xml:space="preserve"> where it is carried on</w:t>
            </w:r>
            <w:r w:rsidR="007847C4">
              <w:t xml:space="preserve"> (location)</w:t>
            </w:r>
          </w:p>
          <w:p w:rsidR="007847C4" w:rsidRDefault="005562D7" w:rsidP="007847C4">
            <w:pPr>
              <w:pStyle w:val="ListParagraph"/>
              <w:numPr>
                <w:ilvl w:val="0"/>
                <w:numId w:val="111"/>
              </w:numPr>
            </w:pPr>
            <w:r w:rsidRPr="007847C4">
              <w:t>Extent to which its value to the community is outweighed by its dangerous attributes</w:t>
            </w:r>
          </w:p>
          <w:p w:rsidR="005562D7" w:rsidRPr="007847C4" w:rsidRDefault="005562D7" w:rsidP="007847C4">
            <w:pPr>
              <w:pStyle w:val="ListParagraph"/>
              <w:ind w:left="360"/>
            </w:pPr>
          </w:p>
          <w:p w:rsidR="007847C4" w:rsidRDefault="005562D7" w:rsidP="007847C4">
            <w:r w:rsidRPr="005562D7">
              <w:rPr>
                <w:b/>
              </w:rPr>
              <w:t xml:space="preserve">First Restatement </w:t>
            </w:r>
            <w:r>
              <w:t xml:space="preserve">– Uses </w:t>
            </w:r>
            <w:r w:rsidRPr="005562D7">
              <w:rPr>
                <w:i/>
              </w:rPr>
              <w:t xml:space="preserve">ultra-hazardous </w:t>
            </w:r>
            <w:r>
              <w:t xml:space="preserve">instead of </w:t>
            </w:r>
            <w:r w:rsidRPr="005562D7">
              <w:rPr>
                <w:i/>
              </w:rPr>
              <w:t xml:space="preserve">abnormally dangerous </w:t>
            </w:r>
          </w:p>
          <w:p w:rsidR="007847C4" w:rsidRDefault="005562D7" w:rsidP="007847C4">
            <w:pPr>
              <w:pStyle w:val="ListParagraph"/>
              <w:numPr>
                <w:ilvl w:val="0"/>
                <w:numId w:val="113"/>
              </w:numPr>
            </w:pPr>
            <w:r>
              <w:t xml:space="preserve">High risk of harm </w:t>
            </w:r>
            <w:r>
              <w:sym w:font="Wingdings" w:char="F0E0"/>
            </w:r>
            <w:r>
              <w:t xml:space="preserve"> cannot eliminate even with care exercised </w:t>
            </w:r>
          </w:p>
          <w:p w:rsidR="00814FDB" w:rsidRDefault="007847C4" w:rsidP="007847C4">
            <w:pPr>
              <w:pStyle w:val="ListParagraph"/>
              <w:numPr>
                <w:ilvl w:val="0"/>
                <w:numId w:val="113"/>
              </w:numPr>
            </w:pPr>
            <w:r>
              <w:t>Activity</w:t>
            </w:r>
            <w:r w:rsidR="005562D7">
              <w:t xml:space="preserve"> is not common (also called un-natural per </w:t>
            </w:r>
            <w:r w:rsidR="005562D7" w:rsidRPr="007847C4">
              <w:rPr>
                <w:i/>
              </w:rPr>
              <w:t>Rylands</w:t>
            </w:r>
            <w:r w:rsidR="005562D7">
              <w:t xml:space="preserve">) </w:t>
            </w:r>
          </w:p>
          <w:p w:rsidR="00814FDB" w:rsidRDefault="00814FDB" w:rsidP="00814FDB"/>
          <w:p w:rsidR="005562D7" w:rsidRPr="009E38C6" w:rsidRDefault="009E38C6" w:rsidP="009E38C6">
            <w:pPr>
              <w:pStyle w:val="NormalWeb"/>
              <w:spacing w:beforeLines="0" w:afterLines="0"/>
              <w:rPr>
                <w:rFonts w:ascii="Times New Roman" w:hAnsi="Times New Roman"/>
                <w:sz w:val="24"/>
                <w:szCs w:val="22"/>
              </w:rPr>
            </w:pPr>
            <w:r w:rsidRPr="009E38C6">
              <w:rPr>
                <w:rFonts w:ascii="Times New Roman" w:hAnsi="Times New Roman"/>
                <w:b/>
                <w:sz w:val="24"/>
                <w:szCs w:val="22"/>
              </w:rPr>
              <w:t>Scope</w:t>
            </w:r>
            <w:r>
              <w:rPr>
                <w:rFonts w:ascii="Times New Roman" w:hAnsi="Times New Roman"/>
                <w:b/>
                <w:sz w:val="24"/>
                <w:szCs w:val="22"/>
              </w:rPr>
              <w:t xml:space="preserve"> of Strict Liability</w:t>
            </w:r>
            <w:r w:rsidRPr="009E38C6">
              <w:rPr>
                <w:rFonts w:ascii="Times New Roman" w:hAnsi="Times New Roman"/>
                <w:b/>
                <w:sz w:val="24"/>
                <w:szCs w:val="22"/>
              </w:rPr>
              <w:t xml:space="preserve">: </w:t>
            </w:r>
            <w:r w:rsidR="00814FDB" w:rsidRPr="009E38C6">
              <w:rPr>
                <w:rFonts w:ascii="Times New Roman" w:hAnsi="Times New Roman"/>
                <w:sz w:val="24"/>
                <w:szCs w:val="22"/>
              </w:rPr>
              <w:t xml:space="preserve">There is SL only for the kind of harm whose risks </w:t>
            </w:r>
            <w:r w:rsidRPr="009E38C6">
              <w:rPr>
                <w:rFonts w:ascii="Times New Roman" w:hAnsi="Times New Roman"/>
                <w:sz w:val="24"/>
                <w:szCs w:val="22"/>
              </w:rPr>
              <w:t>make</w:t>
            </w:r>
            <w:r w:rsidR="00814FDB" w:rsidRPr="009E38C6">
              <w:rPr>
                <w:rFonts w:ascii="Times New Roman" w:hAnsi="Times New Roman"/>
                <w:sz w:val="24"/>
                <w:szCs w:val="22"/>
              </w:rPr>
              <w:t xml:space="preserve"> the activity abnormally dangerous. </w:t>
            </w:r>
            <w:r w:rsidRPr="009E38C6">
              <w:rPr>
                <w:rFonts w:ascii="Times New Roman" w:hAnsi="Times New Roman"/>
                <w:sz w:val="24"/>
                <w:szCs w:val="22"/>
              </w:rPr>
              <w:t>Thus SL only imposed if the injury was harm within the risk that made the activity dangerous in the first place</w:t>
            </w:r>
            <w:r w:rsidR="00814FDB" w:rsidRPr="009E38C6">
              <w:rPr>
                <w:rFonts w:ascii="Times New Roman" w:hAnsi="Times New Roman"/>
                <w:sz w:val="24"/>
                <w:szCs w:val="22"/>
              </w:rPr>
              <w:t>. So SL is not absolute liability for engaging in a</w:t>
            </w:r>
            <w:r w:rsidRPr="009E38C6">
              <w:rPr>
                <w:rFonts w:ascii="Times New Roman" w:hAnsi="Times New Roman"/>
                <w:sz w:val="24"/>
                <w:szCs w:val="22"/>
              </w:rPr>
              <w:t xml:space="preserve"> particular activity, still requires </w:t>
            </w:r>
            <w:r w:rsidRPr="009E38C6">
              <w:rPr>
                <w:rFonts w:ascii="Times New Roman" w:hAnsi="Times New Roman"/>
                <w:b/>
                <w:sz w:val="24"/>
                <w:szCs w:val="22"/>
              </w:rPr>
              <w:t>proximate cause</w:t>
            </w:r>
            <w:r w:rsidRPr="009E38C6">
              <w:rPr>
                <w:rFonts w:ascii="Times New Roman" w:hAnsi="Times New Roman"/>
                <w:sz w:val="24"/>
                <w:szCs w:val="22"/>
              </w:rPr>
              <w:t>.</w:t>
            </w:r>
          </w:p>
        </w:tc>
      </w:tr>
    </w:tbl>
    <w:p w:rsidR="00F77D3B" w:rsidRDefault="00F77D3B" w:rsidP="008D409C"/>
    <w:p w:rsidR="00F77D3B" w:rsidRDefault="00F77D3B" w:rsidP="00F77D3B">
      <w:pPr>
        <w:rPr>
          <w:lang w:eastAsia="en-US"/>
        </w:rPr>
      </w:pPr>
      <w:r w:rsidRPr="00F77D3B">
        <w:rPr>
          <w:u w:val="single"/>
          <w:lang w:eastAsia="en-US"/>
        </w:rPr>
        <w:t>Rylands v. Fletcher</w:t>
      </w:r>
      <w:r w:rsidRPr="00F77D3B">
        <w:rPr>
          <w:lang w:eastAsia="en-US"/>
        </w:rPr>
        <w:t xml:space="preserve"> (Exchequer Chamber 1866)</w:t>
      </w:r>
      <w:r>
        <w:rPr>
          <w:lang w:eastAsia="en-US"/>
        </w:rPr>
        <w:t xml:space="preserve"> (Fletcher has coal mines. Rylands builds cotton mill and digs a reservoir. The digging ends up flooding through coal mine shafts and ruins neighbors. No negligence on part of Rylands, contractors are negligent, but irrelevant.)</w:t>
      </w:r>
    </w:p>
    <w:p w:rsidR="00F77D3B" w:rsidRDefault="00F77D3B" w:rsidP="00F77D3B">
      <w:pPr>
        <w:pStyle w:val="ListParagraph"/>
        <w:numPr>
          <w:ilvl w:val="0"/>
          <w:numId w:val="115"/>
        </w:numPr>
        <w:rPr>
          <w:lang w:eastAsia="en-US"/>
        </w:rPr>
      </w:pPr>
      <w:r>
        <w:rPr>
          <w:lang w:eastAsia="en-US"/>
        </w:rPr>
        <w:t xml:space="preserve">Can’t impose negligence, but uses strict liability based on the principle of ‘escape.’ </w:t>
      </w:r>
    </w:p>
    <w:p w:rsidR="00F77D3B" w:rsidRDefault="00F77D3B" w:rsidP="00F77D3B">
      <w:pPr>
        <w:pStyle w:val="ListParagraph"/>
        <w:numPr>
          <w:ilvl w:val="0"/>
          <w:numId w:val="115"/>
        </w:numPr>
        <w:rPr>
          <w:lang w:eastAsia="en-US"/>
        </w:rPr>
      </w:pPr>
      <w:r>
        <w:rPr>
          <w:lang w:eastAsia="en-US"/>
        </w:rPr>
        <w:t>Traditional rule is if you bring something</w:t>
      </w:r>
      <w:r w:rsidR="00FC706C">
        <w:rPr>
          <w:lang w:eastAsia="en-US"/>
        </w:rPr>
        <w:t xml:space="preserve">, </w:t>
      </w:r>
      <w:r>
        <w:rPr>
          <w:lang w:eastAsia="en-US"/>
        </w:rPr>
        <w:t>if it escapes, you are liable for everything that occurs</w:t>
      </w:r>
      <w:r w:rsidR="00FC706C">
        <w:rPr>
          <w:lang w:eastAsia="en-US"/>
        </w:rPr>
        <w:t xml:space="preserve"> during escape</w:t>
      </w:r>
      <w:r>
        <w:rPr>
          <w:lang w:eastAsia="en-US"/>
        </w:rPr>
        <w:t xml:space="preserve"> (usually animals), but extends </w:t>
      </w:r>
      <w:r w:rsidR="00FC706C">
        <w:rPr>
          <w:lang w:eastAsia="en-US"/>
        </w:rPr>
        <w:t xml:space="preserve">to </w:t>
      </w:r>
      <w:r>
        <w:rPr>
          <w:lang w:eastAsia="en-US"/>
        </w:rPr>
        <w:t xml:space="preserve">water, filth, stenches, etc. </w:t>
      </w:r>
    </w:p>
    <w:p w:rsidR="00F77D3B" w:rsidRDefault="00F77D3B" w:rsidP="00F77D3B">
      <w:pPr>
        <w:pStyle w:val="ListParagraph"/>
        <w:numPr>
          <w:ilvl w:val="0"/>
          <w:numId w:val="115"/>
        </w:numPr>
        <w:rPr>
          <w:lang w:eastAsia="en-US"/>
        </w:rPr>
      </w:pPr>
      <w:r>
        <w:rPr>
          <w:lang w:eastAsia="en-US"/>
        </w:rPr>
        <w:t>Possible rationales?</w:t>
      </w:r>
    </w:p>
    <w:p w:rsidR="00F77D3B" w:rsidRDefault="00F77D3B" w:rsidP="00F77D3B">
      <w:pPr>
        <w:pStyle w:val="ListParagraph"/>
        <w:numPr>
          <w:ilvl w:val="1"/>
          <w:numId w:val="115"/>
        </w:numPr>
        <w:rPr>
          <w:lang w:eastAsia="en-US"/>
        </w:rPr>
      </w:pPr>
      <w:r>
        <w:rPr>
          <w:lang w:eastAsia="en-US"/>
        </w:rPr>
        <w:t>Rylands is cheapest cost avoider</w:t>
      </w:r>
    </w:p>
    <w:p w:rsidR="00F77D3B" w:rsidRDefault="00F77D3B" w:rsidP="00F77D3B">
      <w:pPr>
        <w:pStyle w:val="ListParagraph"/>
        <w:numPr>
          <w:ilvl w:val="1"/>
          <w:numId w:val="115"/>
        </w:numPr>
        <w:rPr>
          <w:lang w:eastAsia="en-US"/>
        </w:rPr>
      </w:pPr>
      <w:r>
        <w:rPr>
          <w:lang w:eastAsia="en-US"/>
        </w:rPr>
        <w:t>Ryalnds gets benefits from building reservoir, so should pay</w:t>
      </w:r>
    </w:p>
    <w:p w:rsidR="005F4219" w:rsidRDefault="005F4219" w:rsidP="00F77D3B">
      <w:pPr>
        <w:pStyle w:val="ListParagraph"/>
        <w:numPr>
          <w:ilvl w:val="1"/>
          <w:numId w:val="115"/>
        </w:numPr>
        <w:rPr>
          <w:lang w:eastAsia="en-US"/>
        </w:rPr>
      </w:pPr>
      <w:r>
        <w:rPr>
          <w:lang w:eastAsia="en-US"/>
        </w:rPr>
        <w:t>Want to deter reservoir building altogether?</w:t>
      </w:r>
    </w:p>
    <w:p w:rsidR="00F77D3B" w:rsidRPr="00F77D3B" w:rsidRDefault="00F77D3B" w:rsidP="005F4219">
      <w:pPr>
        <w:pStyle w:val="ListParagraph"/>
        <w:ind w:left="1440"/>
        <w:rPr>
          <w:lang w:eastAsia="en-US"/>
        </w:rPr>
      </w:pPr>
    </w:p>
    <w:p w:rsidR="005F4219" w:rsidRDefault="00F77D3B" w:rsidP="00F77D3B">
      <w:pPr>
        <w:rPr>
          <w:lang w:eastAsia="en-US"/>
        </w:rPr>
      </w:pPr>
      <w:r w:rsidRPr="005F4219">
        <w:rPr>
          <w:u w:val="single"/>
          <w:lang w:eastAsia="en-US"/>
        </w:rPr>
        <w:t>Rylands v. Fletcher</w:t>
      </w:r>
      <w:r w:rsidRPr="00F77D3B">
        <w:rPr>
          <w:lang w:eastAsia="en-US"/>
        </w:rPr>
        <w:t xml:space="preserve"> (House of Lords 1868)</w:t>
      </w:r>
    </w:p>
    <w:p w:rsidR="005F4219" w:rsidRDefault="005F4219" w:rsidP="005F4219">
      <w:pPr>
        <w:pStyle w:val="ListParagraph"/>
        <w:numPr>
          <w:ilvl w:val="0"/>
          <w:numId w:val="116"/>
        </w:numPr>
        <w:rPr>
          <w:lang w:eastAsia="en-US"/>
        </w:rPr>
      </w:pPr>
      <w:r>
        <w:rPr>
          <w:lang w:eastAsia="en-US"/>
        </w:rPr>
        <w:t>Add the natural v. unnatural distinction for strict liability</w:t>
      </w:r>
    </w:p>
    <w:p w:rsidR="005F4219" w:rsidRDefault="005F4219" w:rsidP="005F4219">
      <w:pPr>
        <w:pStyle w:val="ListParagraph"/>
        <w:numPr>
          <w:ilvl w:val="0"/>
          <w:numId w:val="116"/>
        </w:numPr>
        <w:rPr>
          <w:lang w:eastAsia="en-US"/>
        </w:rPr>
      </w:pPr>
      <w:r>
        <w:rPr>
          <w:lang w:eastAsia="en-US"/>
        </w:rPr>
        <w:t xml:space="preserve">People had no way to take care if plaintiff brings an unnatural condition </w:t>
      </w:r>
      <w:r>
        <w:rPr>
          <w:lang w:eastAsia="en-US"/>
        </w:rPr>
        <w:sym w:font="Wingdings" w:char="F0E0"/>
      </w:r>
      <w:r>
        <w:rPr>
          <w:lang w:eastAsia="en-US"/>
        </w:rPr>
        <w:t xml:space="preserve"> bringer of unnatural condition is the cheapest cost avoider</w:t>
      </w:r>
    </w:p>
    <w:p w:rsidR="005F4219" w:rsidRDefault="005F4219" w:rsidP="008D409C">
      <w:pPr>
        <w:pStyle w:val="ListParagraph"/>
        <w:numPr>
          <w:ilvl w:val="0"/>
          <w:numId w:val="116"/>
        </w:numPr>
        <w:rPr>
          <w:lang w:eastAsia="en-US"/>
        </w:rPr>
      </w:pPr>
      <w:r>
        <w:rPr>
          <w:lang w:eastAsia="en-US"/>
        </w:rPr>
        <w:t>If it was natural, than others could expect that danger and take precautions (PL would be CCA in that case)</w:t>
      </w:r>
    </w:p>
    <w:p w:rsidR="005F4219" w:rsidRDefault="005F4219" w:rsidP="005F4219">
      <w:pPr>
        <w:rPr>
          <w:lang w:eastAsia="en-US"/>
        </w:rPr>
      </w:pPr>
    </w:p>
    <w:p w:rsidR="005F4219" w:rsidRDefault="005F4219" w:rsidP="005F4219">
      <w:pPr>
        <w:rPr>
          <w:lang w:eastAsia="en-US"/>
        </w:rPr>
      </w:pPr>
      <w:r w:rsidRPr="005F4219">
        <w:rPr>
          <w:u w:val="single"/>
          <w:lang w:eastAsia="en-US"/>
        </w:rPr>
        <w:t>Doerr v. Goldsmith (2013)</w:t>
      </w:r>
      <w:r>
        <w:rPr>
          <w:lang w:eastAsia="en-US"/>
        </w:rPr>
        <w:t xml:space="preserve"> (PL rides a bike and gets injured when DF’s let their dog run across the road to the other DF, PL could not avoid dog and collided with it)</w:t>
      </w:r>
    </w:p>
    <w:p w:rsidR="00FC706C" w:rsidRDefault="005F4219" w:rsidP="005F4219">
      <w:pPr>
        <w:pStyle w:val="ListParagraph"/>
        <w:numPr>
          <w:ilvl w:val="0"/>
          <w:numId w:val="117"/>
        </w:numPr>
        <w:rPr>
          <w:lang w:eastAsia="en-US"/>
        </w:rPr>
      </w:pPr>
      <w:r>
        <w:rPr>
          <w:lang w:eastAsia="en-US"/>
        </w:rPr>
        <w:t xml:space="preserve">NY common law does not allow negligence liability for injures caused by animals. Only imposes SL on cases where injury results from a </w:t>
      </w:r>
      <w:r>
        <w:rPr>
          <w:b/>
          <w:lang w:eastAsia="en-US"/>
        </w:rPr>
        <w:t>vici</w:t>
      </w:r>
      <w:r w:rsidR="00FC706C">
        <w:rPr>
          <w:b/>
          <w:lang w:eastAsia="en-US"/>
        </w:rPr>
        <w:t>ous animal</w:t>
      </w:r>
      <w:r w:rsidR="00FC706C">
        <w:rPr>
          <w:lang w:eastAsia="en-US"/>
        </w:rPr>
        <w:t xml:space="preserve"> and owner is aware of vicious-character of animal.</w:t>
      </w:r>
    </w:p>
    <w:p w:rsidR="00FC706C" w:rsidRDefault="00FC706C" w:rsidP="005F4219">
      <w:pPr>
        <w:pStyle w:val="ListParagraph"/>
        <w:numPr>
          <w:ilvl w:val="0"/>
          <w:numId w:val="117"/>
        </w:numPr>
        <w:rPr>
          <w:lang w:eastAsia="en-US"/>
        </w:rPr>
      </w:pPr>
      <w:r>
        <w:rPr>
          <w:lang w:eastAsia="en-US"/>
        </w:rPr>
        <w:t>If animals escaped there could also be strict liability.</w:t>
      </w:r>
    </w:p>
    <w:p w:rsidR="00FC706C" w:rsidRDefault="00FC706C" w:rsidP="008D409C">
      <w:pPr>
        <w:pStyle w:val="ListParagraph"/>
        <w:numPr>
          <w:ilvl w:val="0"/>
          <w:numId w:val="117"/>
        </w:numPr>
        <w:rPr>
          <w:lang w:eastAsia="en-US"/>
        </w:rPr>
      </w:pPr>
      <w:r>
        <w:rPr>
          <w:lang w:eastAsia="en-US"/>
        </w:rPr>
        <w:t xml:space="preserve">PL wants to sue for negligence, court allows this by saying that in this case, the fact that it was an animal was irrelevant, the animal’s behavior did NOT cause the accident. Instead it was the owner’s negligence for ‘throwing animal’ across the road. </w:t>
      </w:r>
    </w:p>
    <w:p w:rsidR="00FC706C" w:rsidRDefault="00FC706C" w:rsidP="00FC706C">
      <w:pPr>
        <w:rPr>
          <w:lang w:eastAsia="en-US"/>
        </w:rPr>
      </w:pPr>
    </w:p>
    <w:p w:rsidR="00FC706C" w:rsidRDefault="00FC706C" w:rsidP="00FC706C">
      <w:pPr>
        <w:rPr>
          <w:lang w:eastAsia="en-US"/>
        </w:rPr>
      </w:pPr>
      <w:r>
        <w:rPr>
          <w:u w:val="single"/>
          <w:lang w:eastAsia="en-US"/>
        </w:rPr>
        <w:t>Indiana Harbor Belt RR Co. v. American Cyanamid (1990)</w:t>
      </w:r>
      <w:r>
        <w:rPr>
          <w:lang w:eastAsia="en-US"/>
        </w:rPr>
        <w:t xml:space="preserve"> (train is carrying dangerous chemicals, it leaks in metropolitan area, train company has to pay costs for clean up ($1 mill), train co. is suing manufacturer that hired it to transport chemicals to recover clean up costs)</w:t>
      </w:r>
    </w:p>
    <w:p w:rsidR="00FC706C" w:rsidRDefault="00FC706C" w:rsidP="00FC706C">
      <w:pPr>
        <w:pStyle w:val="ListParagraph"/>
        <w:numPr>
          <w:ilvl w:val="0"/>
          <w:numId w:val="119"/>
        </w:numPr>
        <w:rPr>
          <w:lang w:eastAsia="en-US"/>
        </w:rPr>
      </w:pPr>
      <w:r>
        <w:rPr>
          <w:u w:val="single"/>
          <w:lang w:eastAsia="en-US"/>
        </w:rPr>
        <w:t>Guille v. Swan</w:t>
      </w:r>
      <w:r>
        <w:rPr>
          <w:lang w:eastAsia="en-US"/>
        </w:rPr>
        <w:t xml:space="preserve"> (hot-air balloon landed w/out intent in garden in NYC. Crowd trampled vegetables in garden during rescue. Gardener sued balloonist for damage and won on SL)</w:t>
      </w:r>
    </w:p>
    <w:p w:rsidR="00FC706C" w:rsidRPr="00FC706C" w:rsidRDefault="00FC706C" w:rsidP="00FC706C">
      <w:pPr>
        <w:pStyle w:val="ListParagraph"/>
        <w:numPr>
          <w:ilvl w:val="1"/>
          <w:numId w:val="118"/>
        </w:numPr>
        <w:ind w:left="1080"/>
        <w:textAlignment w:val="center"/>
        <w:rPr>
          <w:rFonts w:ascii="Calibri" w:hAnsi="Calibri"/>
          <w:sz w:val="22"/>
          <w:szCs w:val="22"/>
          <w:lang w:eastAsia="en-US"/>
        </w:rPr>
      </w:pPr>
      <w:r>
        <w:rPr>
          <w:lang w:eastAsia="en-US"/>
        </w:rPr>
        <w:t>No negligence b/c can’t pinpoint landing at time. But shouldn’t be ballooning.</w:t>
      </w:r>
    </w:p>
    <w:p w:rsidR="00B66C5D" w:rsidRPr="00B66C5D" w:rsidRDefault="00FC706C" w:rsidP="00FC706C">
      <w:pPr>
        <w:pStyle w:val="ListParagraph"/>
        <w:numPr>
          <w:ilvl w:val="1"/>
          <w:numId w:val="118"/>
        </w:numPr>
        <w:ind w:left="1080"/>
        <w:textAlignment w:val="center"/>
        <w:rPr>
          <w:rFonts w:ascii="Calibri" w:hAnsi="Calibri"/>
          <w:sz w:val="22"/>
          <w:szCs w:val="22"/>
          <w:lang w:eastAsia="en-US"/>
        </w:rPr>
      </w:pPr>
      <w:r w:rsidRPr="00B66C5D">
        <w:rPr>
          <w:b/>
          <w:lang w:eastAsia="en-US"/>
        </w:rPr>
        <w:t>Factors</w:t>
      </w:r>
      <w:r>
        <w:rPr>
          <w:lang w:eastAsia="en-US"/>
        </w:rPr>
        <w:t xml:space="preserve">: </w:t>
      </w:r>
      <w:r w:rsidR="00B66C5D">
        <w:rPr>
          <w:lang w:eastAsia="en-US"/>
        </w:rPr>
        <w:t>likelihood and magnitude</w:t>
      </w:r>
      <w:r>
        <w:rPr>
          <w:lang w:eastAsia="en-US"/>
        </w:rPr>
        <w:t xml:space="preserve"> of harm </w:t>
      </w:r>
      <w:r w:rsidR="00B66C5D">
        <w:rPr>
          <w:lang w:eastAsia="en-US"/>
        </w:rPr>
        <w:t xml:space="preserve">was </w:t>
      </w:r>
      <w:r>
        <w:rPr>
          <w:lang w:eastAsia="en-US"/>
        </w:rPr>
        <w:t xml:space="preserve">great, </w:t>
      </w:r>
      <w:r w:rsidR="00B66C5D">
        <w:rPr>
          <w:lang w:eastAsia="en-US"/>
        </w:rPr>
        <w:t xml:space="preserve">could not be prevented from reasonable care, uncommon activity, not valuable activity, and inappropriate location. </w:t>
      </w:r>
    </w:p>
    <w:p w:rsidR="00B66C5D" w:rsidRPr="00B66C5D" w:rsidRDefault="00B66C5D" w:rsidP="00B66C5D">
      <w:pPr>
        <w:pStyle w:val="ListParagraph"/>
        <w:numPr>
          <w:ilvl w:val="0"/>
          <w:numId w:val="118"/>
        </w:numPr>
        <w:textAlignment w:val="center"/>
        <w:rPr>
          <w:rFonts w:ascii="Calibri" w:hAnsi="Calibri"/>
          <w:sz w:val="22"/>
          <w:szCs w:val="22"/>
          <w:lang w:eastAsia="en-US"/>
        </w:rPr>
      </w:pPr>
      <w:r>
        <w:rPr>
          <w:lang w:eastAsia="en-US"/>
        </w:rPr>
        <w:t>Should leak of dangerous chemicals be under negligence or strict liability?</w:t>
      </w:r>
    </w:p>
    <w:p w:rsidR="00B66C5D" w:rsidRPr="00B66C5D" w:rsidRDefault="00B66C5D" w:rsidP="00B66C5D">
      <w:pPr>
        <w:pStyle w:val="ListParagraph"/>
        <w:numPr>
          <w:ilvl w:val="0"/>
          <w:numId w:val="118"/>
        </w:numPr>
        <w:textAlignment w:val="center"/>
        <w:rPr>
          <w:rFonts w:ascii="Calibri" w:hAnsi="Calibri"/>
          <w:sz w:val="22"/>
          <w:szCs w:val="22"/>
          <w:lang w:eastAsia="en-US"/>
        </w:rPr>
      </w:pPr>
      <w:r>
        <w:rPr>
          <w:lang w:eastAsia="en-US"/>
        </w:rPr>
        <w:t>Apply R2T factor test:</w:t>
      </w:r>
    </w:p>
    <w:p w:rsidR="00B66C5D" w:rsidRPr="00B66C5D" w:rsidRDefault="00B66C5D" w:rsidP="00B66C5D">
      <w:pPr>
        <w:pStyle w:val="ListParagraph"/>
        <w:numPr>
          <w:ilvl w:val="1"/>
          <w:numId w:val="118"/>
        </w:numPr>
        <w:textAlignment w:val="center"/>
        <w:rPr>
          <w:rFonts w:ascii="Calibri" w:hAnsi="Calibri"/>
          <w:sz w:val="22"/>
          <w:szCs w:val="22"/>
          <w:lang w:eastAsia="en-US"/>
        </w:rPr>
      </w:pPr>
      <w:r>
        <w:rPr>
          <w:lang w:eastAsia="en-US"/>
        </w:rPr>
        <w:t>Negligence is enough to prevent accidental spill</w:t>
      </w:r>
    </w:p>
    <w:p w:rsidR="00B66C5D" w:rsidRPr="00B66C5D" w:rsidRDefault="00B66C5D" w:rsidP="00B66C5D">
      <w:pPr>
        <w:pStyle w:val="ListParagraph"/>
        <w:numPr>
          <w:ilvl w:val="1"/>
          <w:numId w:val="118"/>
        </w:numPr>
        <w:textAlignment w:val="center"/>
        <w:rPr>
          <w:rFonts w:ascii="Calibri" w:hAnsi="Calibri"/>
          <w:sz w:val="22"/>
          <w:szCs w:val="22"/>
          <w:lang w:eastAsia="en-US"/>
        </w:rPr>
      </w:pPr>
      <w:r>
        <w:rPr>
          <w:lang w:eastAsia="en-US"/>
        </w:rPr>
        <w:t>No substitute route to transport dangerous chemicals – cost too much to re-route</w:t>
      </w:r>
    </w:p>
    <w:p w:rsidR="00B66C5D" w:rsidRPr="00B66C5D" w:rsidRDefault="00B66C5D" w:rsidP="00B66C5D">
      <w:pPr>
        <w:pStyle w:val="ListParagraph"/>
        <w:numPr>
          <w:ilvl w:val="1"/>
          <w:numId w:val="118"/>
        </w:numPr>
        <w:textAlignment w:val="center"/>
        <w:rPr>
          <w:rFonts w:ascii="Calibri" w:hAnsi="Calibri"/>
          <w:sz w:val="22"/>
          <w:szCs w:val="22"/>
          <w:lang w:eastAsia="en-US"/>
        </w:rPr>
      </w:pPr>
      <w:r>
        <w:rPr>
          <w:lang w:eastAsia="en-US"/>
        </w:rPr>
        <w:t>Danger is not from substance, but from mishandling of chemicals</w:t>
      </w:r>
    </w:p>
    <w:p w:rsidR="00B66C5D" w:rsidRPr="00B66C5D" w:rsidRDefault="00B66C5D" w:rsidP="00B66C5D">
      <w:pPr>
        <w:pStyle w:val="ListParagraph"/>
        <w:numPr>
          <w:ilvl w:val="1"/>
          <w:numId w:val="118"/>
        </w:numPr>
        <w:textAlignment w:val="center"/>
        <w:rPr>
          <w:rFonts w:ascii="Calibri" w:hAnsi="Calibri"/>
          <w:sz w:val="22"/>
          <w:szCs w:val="22"/>
          <w:lang w:eastAsia="en-US"/>
        </w:rPr>
      </w:pPr>
      <w:r>
        <w:rPr>
          <w:lang w:eastAsia="en-US"/>
        </w:rPr>
        <w:t>Residents fault for being closet to rail yard, shouldn’t live in dangerous area</w:t>
      </w:r>
    </w:p>
    <w:p w:rsidR="00B66C5D" w:rsidRPr="00B66C5D" w:rsidRDefault="00B66C5D" w:rsidP="00B66C5D">
      <w:pPr>
        <w:pStyle w:val="ListParagraph"/>
        <w:numPr>
          <w:ilvl w:val="0"/>
          <w:numId w:val="118"/>
        </w:numPr>
        <w:textAlignment w:val="center"/>
        <w:rPr>
          <w:rFonts w:ascii="Calibri" w:hAnsi="Calibri"/>
          <w:sz w:val="22"/>
          <w:szCs w:val="22"/>
          <w:lang w:eastAsia="en-US"/>
        </w:rPr>
      </w:pPr>
      <w:r>
        <w:rPr>
          <w:lang w:eastAsia="en-US"/>
        </w:rPr>
        <w:t xml:space="preserve"> </w:t>
      </w:r>
      <w:r>
        <w:rPr>
          <w:b/>
          <w:lang w:eastAsia="en-US"/>
        </w:rPr>
        <w:t xml:space="preserve">Counter: </w:t>
      </w:r>
      <w:r>
        <w:rPr>
          <w:lang w:eastAsia="en-US"/>
        </w:rPr>
        <w:t>alternative routes exist (flying), residents don’t have choice (poor), spills are inherent danger of transporting dangerous chemicals, use alternative chemicals</w:t>
      </w:r>
    </w:p>
    <w:p w:rsidR="00B66C5D" w:rsidRDefault="00B66C5D" w:rsidP="00FC706C">
      <w:pPr>
        <w:rPr>
          <w:lang w:eastAsia="en-US"/>
        </w:rPr>
      </w:pPr>
    </w:p>
    <w:p w:rsidR="00B66C5D" w:rsidRDefault="00B66C5D" w:rsidP="00FC706C">
      <w:pPr>
        <w:rPr>
          <w:lang w:eastAsia="en-US"/>
        </w:rPr>
      </w:pPr>
    </w:p>
    <w:p w:rsidR="00F77D3B" w:rsidRDefault="00B66C5D" w:rsidP="00B66C5D">
      <w:pPr>
        <w:pStyle w:val="Table2"/>
        <w:numPr>
          <w:ilvl w:val="0"/>
          <w:numId w:val="120"/>
        </w:numPr>
        <w:rPr>
          <w:lang w:eastAsia="en-US"/>
        </w:rPr>
      </w:pPr>
      <w:bookmarkStart w:id="51" w:name="_Toc311118657"/>
      <w:r>
        <w:rPr>
          <w:lang w:eastAsia="en-US"/>
        </w:rPr>
        <w:t>Distribution of Costs</w:t>
      </w:r>
      <w:bookmarkEnd w:id="51"/>
    </w:p>
    <w:p w:rsidR="008D409C" w:rsidRDefault="008D409C" w:rsidP="008D409C"/>
    <w:tbl>
      <w:tblPr>
        <w:tblStyle w:val="TableGrid"/>
        <w:tblW w:w="0" w:type="auto"/>
        <w:tblLook w:val="00BF"/>
      </w:tblPr>
      <w:tblGrid>
        <w:gridCol w:w="4788"/>
        <w:gridCol w:w="4788"/>
      </w:tblGrid>
      <w:tr w:rsidR="00CD361C">
        <w:tc>
          <w:tcPr>
            <w:tcW w:w="9576" w:type="dxa"/>
            <w:gridSpan w:val="2"/>
          </w:tcPr>
          <w:p w:rsidR="00CD361C" w:rsidRPr="00CD361C" w:rsidRDefault="00CD361C" w:rsidP="00CD361C">
            <w:pPr>
              <w:jc w:val="center"/>
              <w:rPr>
                <w:b/>
              </w:rPr>
            </w:pPr>
            <w:r>
              <w:rPr>
                <w:b/>
              </w:rPr>
              <w:t>Distribution of Costs</w:t>
            </w:r>
          </w:p>
        </w:tc>
      </w:tr>
      <w:tr w:rsidR="008D409C">
        <w:tc>
          <w:tcPr>
            <w:tcW w:w="4788" w:type="dxa"/>
          </w:tcPr>
          <w:p w:rsidR="008D409C" w:rsidRPr="008D409C" w:rsidRDefault="008D409C" w:rsidP="008D409C">
            <w:pPr>
              <w:rPr>
                <w:b/>
              </w:rPr>
            </w:pPr>
            <w:r>
              <w:rPr>
                <w:b/>
              </w:rPr>
              <w:t>Rule for Defendant</w:t>
            </w:r>
          </w:p>
        </w:tc>
        <w:tc>
          <w:tcPr>
            <w:tcW w:w="4788" w:type="dxa"/>
          </w:tcPr>
          <w:p w:rsidR="008D409C" w:rsidRPr="008D409C" w:rsidRDefault="008D409C" w:rsidP="008D409C">
            <w:pPr>
              <w:rPr>
                <w:b/>
              </w:rPr>
            </w:pPr>
            <w:r>
              <w:rPr>
                <w:b/>
              </w:rPr>
              <w:t>Effects on Plaintiff</w:t>
            </w:r>
          </w:p>
        </w:tc>
      </w:tr>
      <w:tr w:rsidR="008D409C">
        <w:trPr>
          <w:trHeight w:val="546"/>
        </w:trPr>
        <w:tc>
          <w:tcPr>
            <w:tcW w:w="4788" w:type="dxa"/>
          </w:tcPr>
          <w:p w:rsidR="008D409C" w:rsidRDefault="008D409C" w:rsidP="008D409C">
            <w:r>
              <w:t>No liability</w:t>
            </w:r>
          </w:p>
        </w:tc>
        <w:tc>
          <w:tcPr>
            <w:tcW w:w="4788" w:type="dxa"/>
          </w:tcPr>
          <w:p w:rsidR="008D409C" w:rsidRDefault="008D409C" w:rsidP="008D409C">
            <w:r>
              <w:t>Strict liability to PL</w:t>
            </w:r>
          </w:p>
        </w:tc>
      </w:tr>
      <w:tr w:rsidR="008D409C">
        <w:trPr>
          <w:trHeight w:val="547"/>
        </w:trPr>
        <w:tc>
          <w:tcPr>
            <w:tcW w:w="4788" w:type="dxa"/>
          </w:tcPr>
          <w:p w:rsidR="008D409C" w:rsidRDefault="008D409C" w:rsidP="008D409C">
            <w:r>
              <w:t>Negligence</w:t>
            </w:r>
          </w:p>
        </w:tc>
        <w:tc>
          <w:tcPr>
            <w:tcW w:w="4788" w:type="dxa"/>
          </w:tcPr>
          <w:p w:rsidR="008D409C" w:rsidRDefault="008D409C" w:rsidP="008D409C">
            <w:r>
              <w:t>SL unless DF is negligent</w:t>
            </w:r>
          </w:p>
        </w:tc>
      </w:tr>
      <w:tr w:rsidR="008D409C">
        <w:trPr>
          <w:trHeight w:val="546"/>
        </w:trPr>
        <w:tc>
          <w:tcPr>
            <w:tcW w:w="4788" w:type="dxa"/>
          </w:tcPr>
          <w:p w:rsidR="008D409C" w:rsidRDefault="008D409C" w:rsidP="008D409C">
            <w:r>
              <w:t>Strict Liability</w:t>
            </w:r>
          </w:p>
        </w:tc>
        <w:tc>
          <w:tcPr>
            <w:tcW w:w="4788" w:type="dxa"/>
          </w:tcPr>
          <w:p w:rsidR="008D409C" w:rsidRDefault="008D409C" w:rsidP="008D409C">
            <w:r>
              <w:t>No liability for PL</w:t>
            </w:r>
          </w:p>
        </w:tc>
      </w:tr>
      <w:tr w:rsidR="008D409C">
        <w:trPr>
          <w:trHeight w:val="547"/>
        </w:trPr>
        <w:tc>
          <w:tcPr>
            <w:tcW w:w="4788" w:type="dxa"/>
          </w:tcPr>
          <w:p w:rsidR="008D409C" w:rsidRDefault="008D409C" w:rsidP="008D409C">
            <w:r>
              <w:t>Contributory Negligence</w:t>
            </w:r>
          </w:p>
        </w:tc>
        <w:tc>
          <w:tcPr>
            <w:tcW w:w="4788" w:type="dxa"/>
            <w:shd w:val="clear" w:color="auto" w:fill="auto"/>
          </w:tcPr>
          <w:p w:rsidR="008D409C" w:rsidRDefault="008D409C" w:rsidP="008D409C">
            <w:r>
              <w:t xml:space="preserve">SL unless DF is Negligent </w:t>
            </w:r>
            <w:r>
              <w:br/>
              <w:t>AND PL is not Negligent</w:t>
            </w:r>
          </w:p>
        </w:tc>
      </w:tr>
      <w:tr w:rsidR="008D409C">
        <w:trPr>
          <w:trHeight w:val="547"/>
        </w:trPr>
        <w:tc>
          <w:tcPr>
            <w:tcW w:w="4788" w:type="dxa"/>
          </w:tcPr>
          <w:p w:rsidR="008D409C" w:rsidRDefault="008D409C" w:rsidP="008D409C">
            <w:pPr>
              <w:tabs>
                <w:tab w:val="left" w:pos="2893"/>
              </w:tabs>
            </w:pPr>
            <w:r>
              <w:t>Comparative Negligence</w:t>
            </w:r>
          </w:p>
        </w:tc>
        <w:tc>
          <w:tcPr>
            <w:tcW w:w="4788" w:type="dxa"/>
            <w:shd w:val="clear" w:color="auto" w:fill="auto"/>
          </w:tcPr>
          <w:p w:rsidR="008D409C" w:rsidRDefault="008D409C" w:rsidP="008D409C">
            <w:r>
              <w:t>SL minus the pure comp. N of DF</w:t>
            </w:r>
          </w:p>
        </w:tc>
      </w:tr>
      <w:tr w:rsidR="008D409C">
        <w:trPr>
          <w:trHeight w:val="546"/>
        </w:trPr>
        <w:tc>
          <w:tcPr>
            <w:tcW w:w="4788" w:type="dxa"/>
          </w:tcPr>
          <w:p w:rsidR="008D409C" w:rsidRDefault="008D409C" w:rsidP="008D409C">
            <w:r>
              <w:t>SL + pure comp. Negligence</w:t>
            </w:r>
          </w:p>
        </w:tc>
        <w:tc>
          <w:tcPr>
            <w:tcW w:w="4788" w:type="dxa"/>
            <w:shd w:val="clear" w:color="auto" w:fill="auto"/>
          </w:tcPr>
          <w:p w:rsidR="008D409C" w:rsidRDefault="008D409C" w:rsidP="008D409C">
            <w:r>
              <w:t>Pure comparative N for PL</w:t>
            </w:r>
          </w:p>
        </w:tc>
      </w:tr>
      <w:tr w:rsidR="008D409C">
        <w:trPr>
          <w:trHeight w:val="547"/>
        </w:trPr>
        <w:tc>
          <w:tcPr>
            <w:tcW w:w="4788" w:type="dxa"/>
          </w:tcPr>
          <w:p w:rsidR="008D409C" w:rsidRDefault="008D409C" w:rsidP="008D409C">
            <w:r>
              <w:t xml:space="preserve">SL + contributory Negligence </w:t>
            </w:r>
            <w:r w:rsidR="00CD361C">
              <w:t>(PL is negligent)</w:t>
            </w:r>
          </w:p>
        </w:tc>
        <w:tc>
          <w:tcPr>
            <w:tcW w:w="4788" w:type="dxa"/>
            <w:shd w:val="clear" w:color="auto" w:fill="auto"/>
          </w:tcPr>
          <w:p w:rsidR="008D409C" w:rsidRDefault="00CD361C" w:rsidP="008D409C">
            <w:r>
              <w:t>Negligence</w:t>
            </w:r>
          </w:p>
        </w:tc>
      </w:tr>
      <w:tr w:rsidR="008D409C">
        <w:trPr>
          <w:trHeight w:val="547"/>
        </w:trPr>
        <w:tc>
          <w:tcPr>
            <w:tcW w:w="4788" w:type="dxa"/>
          </w:tcPr>
          <w:p w:rsidR="00CD361C" w:rsidRDefault="00CD361C" w:rsidP="00CD361C">
            <w:r>
              <w:t xml:space="preserve">SL + contributory Negligence </w:t>
            </w:r>
          </w:p>
          <w:p w:rsidR="008D409C" w:rsidRDefault="00CD361C" w:rsidP="00CD361C">
            <w:r>
              <w:t>(PL is N, DF is not N)</w:t>
            </w:r>
          </w:p>
        </w:tc>
        <w:tc>
          <w:tcPr>
            <w:tcW w:w="4788" w:type="dxa"/>
            <w:shd w:val="clear" w:color="auto" w:fill="auto"/>
          </w:tcPr>
          <w:p w:rsidR="008D409C" w:rsidRDefault="00CD361C" w:rsidP="008D409C">
            <w:r>
              <w:t>Negligence + contributory negligence</w:t>
            </w:r>
          </w:p>
        </w:tc>
      </w:tr>
    </w:tbl>
    <w:p w:rsidR="00831517" w:rsidRDefault="00831517" w:rsidP="008D409C"/>
    <w:p w:rsidR="00831517" w:rsidRDefault="00831517" w:rsidP="00831517">
      <w:pPr>
        <w:pStyle w:val="Table2"/>
        <w:numPr>
          <w:ilvl w:val="0"/>
          <w:numId w:val="120"/>
        </w:numPr>
      </w:pPr>
      <w:bookmarkStart w:id="52" w:name="_Toc311118658"/>
      <w:r>
        <w:t>Strict Liability v. Negligence</w:t>
      </w:r>
      <w:bookmarkEnd w:id="52"/>
    </w:p>
    <w:p w:rsidR="003F4CF7" w:rsidRPr="003F4CF7" w:rsidRDefault="003F4CF7" w:rsidP="00831517">
      <w:pPr>
        <w:rPr>
          <w:b/>
        </w:rPr>
      </w:pPr>
    </w:p>
    <w:p w:rsidR="003F4CF7" w:rsidRDefault="003F4CF7" w:rsidP="00831517">
      <w:r>
        <w:t xml:space="preserve">If </w:t>
      </w:r>
      <w:r w:rsidR="00831517" w:rsidRPr="00831517">
        <w:t xml:space="preserve">you can take (more) care to eliminate the risk you are in the world of negligence. </w:t>
      </w:r>
    </w:p>
    <w:p w:rsidR="00831517" w:rsidRPr="00831517" w:rsidRDefault="00831517" w:rsidP="00831517">
      <w:r w:rsidRPr="00831517">
        <w:t xml:space="preserve">If you cannot eliminate the risk with care, then you are in the world of strict liability. </w:t>
      </w:r>
    </w:p>
    <w:p w:rsidR="00831517" w:rsidRPr="003F4CF7" w:rsidRDefault="003F4CF7" w:rsidP="003F4CF7">
      <w:pPr>
        <w:pStyle w:val="ListParagraph"/>
        <w:numPr>
          <w:ilvl w:val="0"/>
          <w:numId w:val="119"/>
        </w:numPr>
        <w:rPr>
          <w:b/>
        </w:rPr>
      </w:pPr>
      <w:r>
        <w:rPr>
          <w:b/>
        </w:rPr>
        <w:t>Strict liability can modulate both care and activity levels</w:t>
      </w:r>
    </w:p>
    <w:p w:rsidR="003F4CF7" w:rsidRDefault="003F4CF7" w:rsidP="003F4CF7">
      <w:pPr>
        <w:pStyle w:val="ListParagraph"/>
        <w:numPr>
          <w:ilvl w:val="1"/>
          <w:numId w:val="119"/>
        </w:numPr>
      </w:pPr>
      <w:r>
        <w:t>SL can obviously modulate activity level</w:t>
      </w:r>
    </w:p>
    <w:p w:rsidR="003F4CF7" w:rsidRDefault="003F4CF7" w:rsidP="003F4CF7">
      <w:pPr>
        <w:pStyle w:val="ListParagraph"/>
        <w:numPr>
          <w:ilvl w:val="2"/>
          <w:numId w:val="119"/>
        </w:numPr>
      </w:pPr>
      <w:r>
        <w:t xml:space="preserve">Might be too expensive to continue activity </w:t>
      </w:r>
    </w:p>
    <w:p w:rsidR="003F4CF7" w:rsidRDefault="003F4CF7" w:rsidP="003F4CF7">
      <w:pPr>
        <w:pStyle w:val="ListParagraph"/>
        <w:numPr>
          <w:ilvl w:val="1"/>
          <w:numId w:val="119"/>
        </w:numPr>
      </w:pPr>
      <w:r>
        <w:t>But can also modulate care level</w:t>
      </w:r>
      <w:r w:rsidR="00831517">
        <w:t xml:space="preserve"> </w:t>
      </w:r>
    </w:p>
    <w:p w:rsidR="003F4CF7" w:rsidRDefault="003F4CF7" w:rsidP="003F4CF7">
      <w:pPr>
        <w:pStyle w:val="ListParagraph"/>
        <w:numPr>
          <w:ilvl w:val="2"/>
          <w:numId w:val="119"/>
        </w:numPr>
      </w:pPr>
      <w:r>
        <w:t xml:space="preserve">If it is worthwhile activity, an actor would choose </w:t>
      </w:r>
      <w:r w:rsidR="00831517">
        <w:t>to be</w:t>
      </w:r>
      <w:r>
        <w:t xml:space="preserve"> more careful to avoid total harm that would cost them each time harm occurred.</w:t>
      </w:r>
    </w:p>
    <w:p w:rsidR="00831517" w:rsidRDefault="00831517" w:rsidP="003F4CF7">
      <w:pPr>
        <w:pStyle w:val="ListParagraph"/>
        <w:numPr>
          <w:ilvl w:val="2"/>
          <w:numId w:val="119"/>
        </w:numPr>
      </w:pPr>
      <w:r>
        <w:t xml:space="preserve">Actors </w:t>
      </w:r>
      <w:r w:rsidR="003F4CF7">
        <w:rPr>
          <w:i/>
        </w:rPr>
        <w:t>internalization the</w:t>
      </w:r>
      <w:r w:rsidRPr="003F4CF7">
        <w:rPr>
          <w:i/>
        </w:rPr>
        <w:t xml:space="preserve"> risks</w:t>
      </w:r>
      <w:r>
        <w:t xml:space="preserve"> under SL to change care or activity levels. </w:t>
      </w:r>
    </w:p>
    <w:p w:rsidR="003F4CF7" w:rsidRPr="003F4CF7" w:rsidRDefault="003F4CF7" w:rsidP="003F4CF7">
      <w:pPr>
        <w:pStyle w:val="ListParagraph"/>
        <w:numPr>
          <w:ilvl w:val="0"/>
          <w:numId w:val="119"/>
        </w:numPr>
      </w:pPr>
      <w:r>
        <w:rPr>
          <w:b/>
        </w:rPr>
        <w:t>Negligence can modulate care and activity levels too (but less effective)</w:t>
      </w:r>
    </w:p>
    <w:p w:rsidR="003F4CF7" w:rsidRDefault="003F4CF7" w:rsidP="003F4CF7">
      <w:pPr>
        <w:pStyle w:val="ListParagraph"/>
        <w:numPr>
          <w:ilvl w:val="1"/>
          <w:numId w:val="119"/>
        </w:numPr>
      </w:pPr>
      <w:r>
        <w:t>I</w:t>
      </w:r>
      <w:r w:rsidR="00831517">
        <w:t xml:space="preserve">f </w:t>
      </w:r>
      <w:r>
        <w:t xml:space="preserve">reasonable person </w:t>
      </w:r>
      <w:r w:rsidR="00831517">
        <w:t>s</w:t>
      </w:r>
      <w:r>
        <w:t>tandard of care is high</w:t>
      </w:r>
      <w:r w:rsidR="00831517">
        <w:t>, then PL</w:t>
      </w:r>
      <w:r>
        <w:t xml:space="preserve"> may lower activity level</w:t>
      </w:r>
    </w:p>
    <w:p w:rsidR="003F4CF7" w:rsidRPr="003F4CF7" w:rsidRDefault="003F4CF7" w:rsidP="003F4CF7">
      <w:pPr>
        <w:pStyle w:val="ListParagraph"/>
        <w:numPr>
          <w:ilvl w:val="1"/>
          <w:numId w:val="119"/>
        </w:numPr>
        <w:rPr>
          <w:b/>
        </w:rPr>
      </w:pPr>
      <w:r>
        <w:t>C</w:t>
      </w:r>
      <w:r w:rsidR="00831517">
        <w:t xml:space="preserve">ourt can </w:t>
      </w:r>
      <w:r>
        <w:t>technically declare an entire activity negligent, but this is rare</w:t>
      </w:r>
      <w:r w:rsidR="00831517">
        <w:t xml:space="preserve"> </w:t>
      </w:r>
      <w:bookmarkStart w:id="53" w:name="_Toc248473135"/>
      <w:bookmarkStart w:id="54" w:name="_Toc290832122"/>
    </w:p>
    <w:p w:rsidR="003C2AB8" w:rsidRPr="003C2AB8" w:rsidRDefault="003F4CF7" w:rsidP="003F4CF7">
      <w:pPr>
        <w:pStyle w:val="ListParagraph"/>
        <w:numPr>
          <w:ilvl w:val="1"/>
          <w:numId w:val="119"/>
        </w:numPr>
        <w:rPr>
          <w:b/>
        </w:rPr>
      </w:pPr>
      <w:r>
        <w:t xml:space="preserve">Negligence might also prevent deterrence b/c if you take enough care, you have a safe harbor from liability and so no incentive to regulate activity levels regardless of number of injuries or dangerousness of activities </w:t>
      </w:r>
    </w:p>
    <w:p w:rsidR="0071126D" w:rsidRPr="0071126D" w:rsidRDefault="003C2AB8" w:rsidP="003F4CF7">
      <w:pPr>
        <w:pStyle w:val="ListParagraph"/>
        <w:numPr>
          <w:ilvl w:val="1"/>
          <w:numId w:val="119"/>
        </w:numPr>
        <w:rPr>
          <w:b/>
        </w:rPr>
      </w:pPr>
      <w:r>
        <w:t>Negligence also places costs on victims (SL for plaintiffs)</w:t>
      </w:r>
    </w:p>
    <w:p w:rsidR="003C2AB8" w:rsidRDefault="0071126D" w:rsidP="003C2AB8">
      <w:pPr>
        <w:pStyle w:val="ListParagraph"/>
        <w:numPr>
          <w:ilvl w:val="0"/>
          <w:numId w:val="119"/>
        </w:numPr>
        <w:rPr>
          <w:b/>
        </w:rPr>
      </w:pPr>
      <w:r>
        <w:rPr>
          <w:b/>
        </w:rPr>
        <w:t>Strict Liability places decisions of activity and care on individual</w:t>
      </w:r>
      <w:r w:rsidR="003C2AB8">
        <w:rPr>
          <w:b/>
        </w:rPr>
        <w:t xml:space="preserve"> (better at CCA)</w:t>
      </w:r>
    </w:p>
    <w:p w:rsidR="003C2AB8" w:rsidRDefault="0071126D" w:rsidP="003C2AB8">
      <w:pPr>
        <w:pStyle w:val="ListParagraph"/>
        <w:numPr>
          <w:ilvl w:val="0"/>
          <w:numId w:val="119"/>
        </w:numPr>
        <w:rPr>
          <w:b/>
        </w:rPr>
      </w:pPr>
      <w:r>
        <w:rPr>
          <w:b/>
        </w:rPr>
        <w:t xml:space="preserve">Negligence </w:t>
      </w:r>
      <w:r w:rsidRPr="0071126D">
        <w:rPr>
          <w:b/>
        </w:rPr>
        <w:sym w:font="Wingdings" w:char="F0E0"/>
      </w:r>
      <w:r>
        <w:rPr>
          <w:b/>
        </w:rPr>
        <w:t xml:space="preserve"> court/jury determines if care level is sufficient (court decides CCA)</w:t>
      </w:r>
    </w:p>
    <w:p w:rsidR="003F4CF7" w:rsidRPr="000E54E5" w:rsidRDefault="003C2AB8" w:rsidP="000E54E5">
      <w:pPr>
        <w:pStyle w:val="ListParagraph"/>
        <w:numPr>
          <w:ilvl w:val="1"/>
          <w:numId w:val="119"/>
        </w:numPr>
        <w:rPr>
          <w:b/>
        </w:rPr>
      </w:pPr>
      <w:r>
        <w:t>Courts rely on customary evidence for N analysis, but custom may be wrong</w:t>
      </w:r>
    </w:p>
    <w:bookmarkEnd w:id="53"/>
    <w:bookmarkEnd w:id="54"/>
    <w:p w:rsidR="003C2AB8" w:rsidRDefault="00831517" w:rsidP="003C2AB8">
      <w:pPr>
        <w:rPr>
          <w:b/>
        </w:rPr>
      </w:pPr>
      <w:r w:rsidRPr="003C2AB8">
        <w:rPr>
          <w:b/>
        </w:rPr>
        <w:t xml:space="preserve">If SL works so well, why do we need N? Is SL better for finding the cheapest cost avoider? </w:t>
      </w:r>
    </w:p>
    <w:p w:rsidR="003C2AB8" w:rsidRPr="003C2AB8" w:rsidRDefault="003C2AB8" w:rsidP="000E54E5">
      <w:pPr>
        <w:pStyle w:val="ListParagraph"/>
        <w:numPr>
          <w:ilvl w:val="0"/>
          <w:numId w:val="121"/>
        </w:numPr>
        <w:tabs>
          <w:tab w:val="clear" w:pos="720"/>
          <w:tab w:val="num" w:pos="360"/>
        </w:tabs>
        <w:ind w:hanging="450"/>
        <w:rPr>
          <w:b/>
        </w:rPr>
      </w:pPr>
      <w:r>
        <w:t>Plaintiff’s role? SL creates free harbor for victims so they don’t need to take care</w:t>
      </w:r>
    </w:p>
    <w:p w:rsidR="000E54E5" w:rsidRPr="000E54E5" w:rsidRDefault="003C2AB8" w:rsidP="000E54E5">
      <w:pPr>
        <w:pStyle w:val="ListParagraph"/>
        <w:numPr>
          <w:ilvl w:val="0"/>
          <w:numId w:val="121"/>
        </w:numPr>
        <w:tabs>
          <w:tab w:val="clear" w:pos="720"/>
          <w:tab w:val="num" w:pos="360"/>
        </w:tabs>
        <w:ind w:hanging="450"/>
        <w:rPr>
          <w:b/>
        </w:rPr>
      </w:pPr>
      <w:r>
        <w:t xml:space="preserve">Fairness </w:t>
      </w:r>
      <w:r>
        <w:sym w:font="Wingdings" w:char="F0E0"/>
      </w:r>
      <w:r>
        <w:t xml:space="preserve"> better to leave accident on victim, unless actor is blameworthy?</w:t>
      </w:r>
    </w:p>
    <w:p w:rsidR="00831517" w:rsidRPr="003C2AB8" w:rsidRDefault="000E54E5" w:rsidP="000E54E5">
      <w:pPr>
        <w:pStyle w:val="ListParagraph"/>
        <w:numPr>
          <w:ilvl w:val="0"/>
          <w:numId w:val="121"/>
        </w:numPr>
        <w:tabs>
          <w:tab w:val="clear" w:pos="720"/>
          <w:tab w:val="num" w:pos="360"/>
        </w:tabs>
        <w:ind w:hanging="450"/>
        <w:rPr>
          <w:b/>
        </w:rPr>
      </w:pPr>
      <w:r w:rsidRPr="000E54E5">
        <w:t>Tradition</w:t>
      </w:r>
      <w:r>
        <w:t xml:space="preserve"> </w:t>
      </w:r>
      <w:r>
        <w:sym w:font="Wingdings" w:char="F0E0"/>
      </w:r>
      <w:r>
        <w:t xml:space="preserve"> negligence is default, why change?</w:t>
      </w:r>
    </w:p>
    <w:p w:rsidR="00B66C5D" w:rsidRDefault="00B66C5D" w:rsidP="008D409C"/>
    <w:p w:rsidR="00B66C5D" w:rsidRPr="00B66C5D" w:rsidRDefault="00744D0B" w:rsidP="00B66C5D">
      <w:pPr>
        <w:pStyle w:val="Table2"/>
        <w:numPr>
          <w:ilvl w:val="0"/>
          <w:numId w:val="120"/>
        </w:numPr>
        <w:rPr>
          <w:lang w:eastAsia="en-US"/>
        </w:rPr>
      </w:pPr>
      <w:bookmarkStart w:id="55" w:name="_Toc311118659"/>
      <w:r>
        <w:rPr>
          <w:lang w:eastAsia="en-US"/>
        </w:rPr>
        <w:t>Policy Arguments on</w:t>
      </w:r>
      <w:r w:rsidR="00B66C5D" w:rsidRPr="00B66C5D">
        <w:rPr>
          <w:lang w:eastAsia="en-US"/>
        </w:rPr>
        <w:t xml:space="preserve"> Strict Liability</w:t>
      </w:r>
      <w:bookmarkEnd w:id="55"/>
    </w:p>
    <w:p w:rsidR="003C2AB8" w:rsidRPr="00B66C5D" w:rsidRDefault="00B66C5D" w:rsidP="00B66C5D">
      <w:pPr>
        <w:rPr>
          <w:rFonts w:ascii="Calibri" w:hAnsi="Calibri" w:cs="Times New Roman"/>
          <w:sz w:val="22"/>
          <w:szCs w:val="22"/>
          <w:lang w:eastAsia="en-US"/>
        </w:rPr>
      </w:pPr>
      <w:r w:rsidRPr="00B66C5D">
        <w:rPr>
          <w:rFonts w:ascii="Calibri" w:hAnsi="Calibri" w:cs="Times New Roman"/>
          <w:sz w:val="22"/>
          <w:szCs w:val="22"/>
          <w:lang w:eastAsia="en-US"/>
        </w:rPr>
        <w:t> </w:t>
      </w:r>
    </w:p>
    <w:tbl>
      <w:tblPr>
        <w:tblStyle w:val="TableGrid"/>
        <w:tblW w:w="0" w:type="auto"/>
        <w:jc w:val="center"/>
        <w:tblInd w:w="198" w:type="dxa"/>
        <w:tblLook w:val="04A0"/>
      </w:tblPr>
      <w:tblGrid>
        <w:gridCol w:w="1665"/>
        <w:gridCol w:w="3712"/>
        <w:gridCol w:w="3713"/>
      </w:tblGrid>
      <w:tr w:rsidR="003C2AB8" w:rsidRPr="00E153AA">
        <w:trPr>
          <w:jc w:val="center"/>
        </w:trPr>
        <w:tc>
          <w:tcPr>
            <w:tcW w:w="1665" w:type="dxa"/>
          </w:tcPr>
          <w:p w:rsidR="003C2AB8" w:rsidRPr="00E153AA" w:rsidRDefault="003C2AB8" w:rsidP="003C2AB8">
            <w:pPr>
              <w:pStyle w:val="ListParagraph"/>
              <w:ind w:left="0"/>
              <w:rPr>
                <w:b/>
              </w:rPr>
            </w:pPr>
            <w:r w:rsidRPr="00E153AA">
              <w:rPr>
                <w:b/>
                <w:sz w:val="22"/>
              </w:rPr>
              <w:t>Category</w:t>
            </w:r>
          </w:p>
        </w:tc>
        <w:tc>
          <w:tcPr>
            <w:tcW w:w="3712" w:type="dxa"/>
          </w:tcPr>
          <w:p w:rsidR="003C2AB8" w:rsidRPr="00E153AA" w:rsidRDefault="003C2AB8" w:rsidP="003C2AB8">
            <w:pPr>
              <w:pStyle w:val="ListParagraph"/>
              <w:tabs>
                <w:tab w:val="right" w:pos="2394"/>
              </w:tabs>
              <w:ind w:left="0"/>
              <w:rPr>
                <w:b/>
              </w:rPr>
            </w:pPr>
            <w:r>
              <w:rPr>
                <w:b/>
                <w:sz w:val="22"/>
              </w:rPr>
              <w:t>For SL</w:t>
            </w:r>
          </w:p>
        </w:tc>
        <w:tc>
          <w:tcPr>
            <w:tcW w:w="3713" w:type="dxa"/>
          </w:tcPr>
          <w:p w:rsidR="003C2AB8" w:rsidRPr="00E153AA" w:rsidRDefault="003C2AB8" w:rsidP="003C2AB8">
            <w:pPr>
              <w:pStyle w:val="ListParagraph"/>
              <w:ind w:left="0"/>
              <w:rPr>
                <w:b/>
              </w:rPr>
            </w:pPr>
            <w:r>
              <w:rPr>
                <w:b/>
                <w:sz w:val="22"/>
              </w:rPr>
              <w:t>Against SL</w:t>
            </w:r>
          </w:p>
        </w:tc>
      </w:tr>
      <w:tr w:rsidR="003C2AB8" w:rsidRPr="00E153AA">
        <w:trPr>
          <w:jc w:val="center"/>
        </w:trPr>
        <w:tc>
          <w:tcPr>
            <w:tcW w:w="1665" w:type="dxa"/>
          </w:tcPr>
          <w:p w:rsidR="003C2AB8" w:rsidRPr="00E153AA" w:rsidRDefault="003C2AB8" w:rsidP="003C2AB8">
            <w:pPr>
              <w:pStyle w:val="ListParagraph"/>
              <w:ind w:left="0"/>
            </w:pPr>
            <w:r w:rsidRPr="00E153AA">
              <w:rPr>
                <w:sz w:val="22"/>
              </w:rPr>
              <w:t>Reducing Information and Error Costs</w:t>
            </w:r>
          </w:p>
          <w:p w:rsidR="003C2AB8" w:rsidRPr="00E153AA" w:rsidRDefault="003C2AB8" w:rsidP="003C2AB8">
            <w:pPr>
              <w:pStyle w:val="ListParagraph"/>
              <w:ind w:left="0"/>
            </w:pPr>
          </w:p>
          <w:p w:rsidR="003C2AB8" w:rsidRPr="00E153AA" w:rsidRDefault="003C2AB8" w:rsidP="003C2AB8">
            <w:pPr>
              <w:pStyle w:val="ListParagraph"/>
              <w:ind w:left="0"/>
            </w:pPr>
          </w:p>
        </w:tc>
        <w:tc>
          <w:tcPr>
            <w:tcW w:w="3712" w:type="dxa"/>
          </w:tcPr>
          <w:p w:rsidR="003C2AB8" w:rsidRPr="003C2AB8" w:rsidRDefault="003C2AB8" w:rsidP="003C2AB8">
            <w:pPr>
              <w:textAlignment w:val="center"/>
              <w:rPr>
                <w:sz w:val="22"/>
                <w:szCs w:val="22"/>
                <w:lang w:eastAsia="en-US"/>
              </w:rPr>
            </w:pPr>
            <w:r w:rsidRPr="003C2AB8">
              <w:rPr>
                <w:sz w:val="22"/>
                <w:szCs w:val="22"/>
                <w:lang w:eastAsia="en-US"/>
              </w:rPr>
              <w:t>- SL is cheaper per case, negligence requires more expensive/time to find proof</w:t>
            </w:r>
          </w:p>
          <w:p w:rsidR="003C2AB8" w:rsidRPr="003C2AB8" w:rsidRDefault="003C2AB8" w:rsidP="003C2AB8">
            <w:pPr>
              <w:textAlignment w:val="center"/>
              <w:rPr>
                <w:sz w:val="22"/>
                <w:szCs w:val="22"/>
                <w:lang w:eastAsia="en-US"/>
              </w:rPr>
            </w:pPr>
          </w:p>
          <w:p w:rsidR="003C2AB8" w:rsidRPr="003C2AB8" w:rsidRDefault="003C2AB8" w:rsidP="003C2AB8">
            <w:pPr>
              <w:textAlignment w:val="center"/>
              <w:rPr>
                <w:sz w:val="22"/>
                <w:szCs w:val="22"/>
                <w:lang w:eastAsia="en-US"/>
              </w:rPr>
            </w:pPr>
            <w:r w:rsidRPr="003C2AB8">
              <w:rPr>
                <w:sz w:val="22"/>
                <w:szCs w:val="22"/>
                <w:lang w:eastAsia="en-US"/>
              </w:rPr>
              <w:t>- "high level of generality" tends to be cheaper and requires very little fact-finding</w:t>
            </w:r>
          </w:p>
          <w:p w:rsidR="003C2AB8" w:rsidRPr="003C2AB8" w:rsidRDefault="003C2AB8" w:rsidP="003C2AB8">
            <w:pPr>
              <w:textAlignment w:val="center"/>
              <w:rPr>
                <w:sz w:val="22"/>
                <w:szCs w:val="22"/>
                <w:lang w:eastAsia="en-US"/>
              </w:rPr>
            </w:pPr>
            <w:r w:rsidRPr="003C2AB8">
              <w:rPr>
                <w:sz w:val="22"/>
                <w:szCs w:val="22"/>
                <w:lang w:eastAsia="en-US"/>
              </w:rPr>
              <w:t>e.g. all use of explosives are under SL</w:t>
            </w:r>
          </w:p>
          <w:p w:rsidR="003C2AB8" w:rsidRPr="003C2AB8" w:rsidRDefault="003C2AB8" w:rsidP="003C2AB8">
            <w:pPr>
              <w:textAlignment w:val="center"/>
              <w:rPr>
                <w:sz w:val="22"/>
                <w:szCs w:val="22"/>
                <w:lang w:eastAsia="en-US"/>
              </w:rPr>
            </w:pPr>
          </w:p>
          <w:p w:rsidR="003C2AB8" w:rsidRPr="003C2AB8" w:rsidRDefault="003C2AB8" w:rsidP="003C2AB8">
            <w:pPr>
              <w:textAlignment w:val="center"/>
              <w:rPr>
                <w:sz w:val="22"/>
                <w:szCs w:val="22"/>
                <w:lang w:eastAsia="en-US"/>
              </w:rPr>
            </w:pPr>
            <w:r w:rsidRPr="003C2AB8">
              <w:rPr>
                <w:sz w:val="22"/>
                <w:szCs w:val="22"/>
                <w:lang w:eastAsia="en-US"/>
              </w:rPr>
              <w:t>- SL is less fact-intensive than negligence, tends to be easier and creates less risk of error</w:t>
            </w:r>
          </w:p>
          <w:p w:rsidR="003C2AB8" w:rsidRPr="003C2AB8" w:rsidRDefault="003C2AB8" w:rsidP="003C2AB8">
            <w:pPr>
              <w:textAlignment w:val="center"/>
              <w:rPr>
                <w:sz w:val="22"/>
                <w:szCs w:val="22"/>
                <w:lang w:eastAsia="en-US"/>
              </w:rPr>
            </w:pPr>
          </w:p>
          <w:p w:rsidR="003C2AB8" w:rsidRPr="003C2AB8" w:rsidRDefault="003C2AB8" w:rsidP="003C2AB8">
            <w:pPr>
              <w:textAlignment w:val="center"/>
              <w:rPr>
                <w:rFonts w:cs="Times New Roman"/>
                <w:sz w:val="22"/>
                <w:szCs w:val="22"/>
                <w:lang w:eastAsia="en-US"/>
              </w:rPr>
            </w:pPr>
            <w:r w:rsidRPr="003C2AB8">
              <w:rPr>
                <w:sz w:val="22"/>
                <w:szCs w:val="22"/>
                <w:lang w:eastAsia="en-US"/>
              </w:rPr>
              <w:t xml:space="preserve">- Negligence might be more difficult to prove so under-imposes liability.. </w:t>
            </w:r>
          </w:p>
        </w:tc>
        <w:tc>
          <w:tcPr>
            <w:tcW w:w="3713" w:type="dxa"/>
          </w:tcPr>
          <w:p w:rsidR="003C2AB8" w:rsidRPr="00D734FE" w:rsidRDefault="003C2AB8" w:rsidP="003C2AB8">
            <w:pPr>
              <w:pStyle w:val="ListParagraph"/>
              <w:ind w:left="0"/>
              <w:rPr>
                <w:sz w:val="22"/>
              </w:rPr>
            </w:pPr>
            <w:r w:rsidRPr="00D734FE">
              <w:rPr>
                <w:sz w:val="22"/>
              </w:rPr>
              <w:t>-</w:t>
            </w:r>
            <w:r w:rsidRPr="00D734FE">
              <w:t xml:space="preserve"> </w:t>
            </w:r>
            <w:r w:rsidRPr="00D734FE">
              <w:rPr>
                <w:sz w:val="22"/>
              </w:rPr>
              <w:t xml:space="preserve"> But SL usually increases the total number of claims made.</w:t>
            </w:r>
          </w:p>
          <w:p w:rsidR="003C2AB8" w:rsidRPr="003C2AB8" w:rsidRDefault="003C2AB8" w:rsidP="003C2AB8">
            <w:pPr>
              <w:pStyle w:val="ListParagraph"/>
              <w:ind w:left="0"/>
              <w:rPr>
                <w:b/>
                <w:sz w:val="22"/>
              </w:rPr>
            </w:pPr>
          </w:p>
          <w:p w:rsidR="003C2AB8" w:rsidRPr="003C2AB8" w:rsidRDefault="003C2AB8" w:rsidP="003C2AB8">
            <w:pPr>
              <w:textAlignment w:val="center"/>
              <w:rPr>
                <w:sz w:val="22"/>
                <w:szCs w:val="22"/>
                <w:lang w:eastAsia="en-US"/>
              </w:rPr>
            </w:pPr>
            <w:r w:rsidRPr="003C2AB8">
              <w:rPr>
                <w:sz w:val="22"/>
              </w:rPr>
              <w:t>-</w:t>
            </w:r>
            <w:r w:rsidRPr="003C2AB8">
              <w:rPr>
                <w:sz w:val="22"/>
                <w:szCs w:val="22"/>
                <w:lang w:eastAsia="en-US"/>
              </w:rPr>
              <w:t>"low level of generality" more fact-finding, must determine if activity qualifies for SL, so expensive still</w:t>
            </w:r>
          </w:p>
          <w:p w:rsidR="003C2AB8" w:rsidRPr="003C2AB8" w:rsidRDefault="003C2AB8" w:rsidP="003C2AB8">
            <w:pPr>
              <w:textAlignment w:val="center"/>
              <w:rPr>
                <w:sz w:val="22"/>
                <w:szCs w:val="22"/>
                <w:lang w:eastAsia="en-US"/>
              </w:rPr>
            </w:pPr>
            <w:r w:rsidRPr="003C2AB8">
              <w:rPr>
                <w:sz w:val="22"/>
                <w:szCs w:val="22"/>
                <w:lang w:eastAsia="en-US"/>
              </w:rPr>
              <w:t>e.g. some use of explosives are SL and some are not, depending on R2T factors</w:t>
            </w:r>
          </w:p>
          <w:p w:rsidR="003C2AB8" w:rsidRPr="003C2AB8" w:rsidRDefault="003C2AB8" w:rsidP="003C2AB8">
            <w:pPr>
              <w:pStyle w:val="ListParagraph"/>
              <w:ind w:left="0"/>
            </w:pPr>
          </w:p>
          <w:p w:rsidR="003C2AB8" w:rsidRPr="003C2AB8" w:rsidRDefault="003C2AB8" w:rsidP="003C2AB8">
            <w:pPr>
              <w:pStyle w:val="ListParagraph"/>
              <w:ind w:left="0"/>
            </w:pPr>
            <w:r w:rsidRPr="003C2AB8">
              <w:rPr>
                <w:sz w:val="22"/>
              </w:rPr>
              <w:t>- Consequences of mistake is worse in SL bc person will be sanctioned for efficient conduct &amp; may deter future activities.</w:t>
            </w:r>
          </w:p>
        </w:tc>
      </w:tr>
      <w:tr w:rsidR="003C2AB8" w:rsidRPr="00E153AA">
        <w:trPr>
          <w:jc w:val="center"/>
        </w:trPr>
        <w:tc>
          <w:tcPr>
            <w:tcW w:w="1665" w:type="dxa"/>
          </w:tcPr>
          <w:p w:rsidR="003C2AB8" w:rsidRPr="00E153AA" w:rsidRDefault="003C2AB8" w:rsidP="003C2AB8">
            <w:pPr>
              <w:pStyle w:val="ListParagraph"/>
              <w:ind w:left="0"/>
            </w:pPr>
            <w:r w:rsidRPr="00E153AA">
              <w:rPr>
                <w:sz w:val="22"/>
              </w:rPr>
              <w:t>Influencing Activity Level and Research Decisions</w:t>
            </w:r>
          </w:p>
          <w:p w:rsidR="003C2AB8" w:rsidRPr="00E153AA" w:rsidRDefault="003C2AB8" w:rsidP="003C2AB8">
            <w:pPr>
              <w:pStyle w:val="ListParagraph"/>
              <w:ind w:left="0"/>
            </w:pPr>
          </w:p>
        </w:tc>
        <w:tc>
          <w:tcPr>
            <w:tcW w:w="3712" w:type="dxa"/>
          </w:tcPr>
          <w:p w:rsidR="00D734FE" w:rsidRPr="00D734FE" w:rsidRDefault="003C2AB8" w:rsidP="003C2AB8">
            <w:pPr>
              <w:textAlignment w:val="center"/>
              <w:rPr>
                <w:sz w:val="22"/>
                <w:szCs w:val="22"/>
                <w:lang w:eastAsia="en-US"/>
              </w:rPr>
            </w:pPr>
            <w:r w:rsidRPr="00D734FE">
              <w:rPr>
                <w:sz w:val="22"/>
              </w:rPr>
              <w:t xml:space="preserve">- </w:t>
            </w:r>
            <w:r w:rsidRPr="00D734FE">
              <w:rPr>
                <w:sz w:val="22"/>
                <w:szCs w:val="22"/>
                <w:lang w:eastAsia="en-US"/>
              </w:rPr>
              <w:t xml:space="preserve">Activity-level changes. </w:t>
            </w:r>
          </w:p>
          <w:p w:rsidR="003C2AB8" w:rsidRPr="00D734FE" w:rsidRDefault="003C2AB8" w:rsidP="003C2AB8">
            <w:pPr>
              <w:textAlignment w:val="center"/>
              <w:rPr>
                <w:sz w:val="22"/>
                <w:szCs w:val="22"/>
                <w:lang w:eastAsia="en-US"/>
              </w:rPr>
            </w:pPr>
          </w:p>
          <w:p w:rsidR="003C2AB8" w:rsidRPr="00D734FE" w:rsidRDefault="003C2AB8" w:rsidP="003C2AB8">
            <w:pPr>
              <w:textAlignment w:val="center"/>
              <w:rPr>
                <w:sz w:val="22"/>
                <w:szCs w:val="22"/>
                <w:lang w:eastAsia="en-US"/>
              </w:rPr>
            </w:pPr>
            <w:r w:rsidRPr="00D734FE">
              <w:rPr>
                <w:sz w:val="22"/>
                <w:szCs w:val="22"/>
                <w:lang w:eastAsia="en-US"/>
              </w:rPr>
              <w:t xml:space="preserve">- </w:t>
            </w:r>
            <w:r w:rsidR="00D734FE" w:rsidRPr="00D734FE">
              <w:rPr>
                <w:sz w:val="22"/>
                <w:szCs w:val="22"/>
                <w:lang w:eastAsia="en-US"/>
              </w:rPr>
              <w:t>Incentivize</w:t>
            </w:r>
            <w:r w:rsidRPr="00D734FE">
              <w:rPr>
                <w:sz w:val="22"/>
                <w:szCs w:val="22"/>
                <w:lang w:eastAsia="en-US"/>
              </w:rPr>
              <w:t xml:space="preserve"> research to find alternatives </w:t>
            </w:r>
            <w:r w:rsidR="00D734FE" w:rsidRPr="00D734FE">
              <w:rPr>
                <w:sz w:val="22"/>
                <w:szCs w:val="22"/>
                <w:lang w:eastAsia="en-US"/>
              </w:rPr>
              <w:t>that have less accidents (unlike N)</w:t>
            </w:r>
          </w:p>
          <w:p w:rsidR="003C2AB8" w:rsidRPr="00D734FE" w:rsidRDefault="003C2AB8" w:rsidP="003C2AB8">
            <w:pPr>
              <w:pStyle w:val="ListParagraph"/>
              <w:ind w:left="0"/>
            </w:pPr>
          </w:p>
          <w:p w:rsidR="00D734FE" w:rsidRPr="00D734FE" w:rsidRDefault="003C2AB8" w:rsidP="003C2AB8">
            <w:pPr>
              <w:pStyle w:val="ListParagraph"/>
              <w:ind w:left="0"/>
              <w:rPr>
                <w:sz w:val="22"/>
              </w:rPr>
            </w:pPr>
            <w:r w:rsidRPr="00D734FE">
              <w:rPr>
                <w:sz w:val="22"/>
              </w:rPr>
              <w:t>-</w:t>
            </w:r>
            <w:r w:rsidR="00D734FE" w:rsidRPr="00D734FE">
              <w:rPr>
                <w:sz w:val="22"/>
              </w:rPr>
              <w:t xml:space="preserve"> </w:t>
            </w:r>
            <w:r w:rsidRPr="00D734FE">
              <w:rPr>
                <w:sz w:val="22"/>
              </w:rPr>
              <w:t xml:space="preserve">Internalizes externalities </w:t>
            </w:r>
          </w:p>
          <w:p w:rsidR="003C2AB8" w:rsidRPr="00D734FE" w:rsidRDefault="003C2AB8" w:rsidP="003C2AB8">
            <w:pPr>
              <w:pStyle w:val="ListParagraph"/>
              <w:ind w:left="0"/>
            </w:pPr>
          </w:p>
          <w:p w:rsidR="00D734FE" w:rsidRPr="00D734FE" w:rsidRDefault="003C2AB8" w:rsidP="003C2AB8">
            <w:pPr>
              <w:pStyle w:val="ListParagraph"/>
              <w:ind w:left="0"/>
              <w:rPr>
                <w:sz w:val="22"/>
              </w:rPr>
            </w:pPr>
            <w:r w:rsidRPr="00D734FE">
              <w:rPr>
                <w:sz w:val="22"/>
              </w:rPr>
              <w:t>-</w:t>
            </w:r>
            <w:r w:rsidR="00D734FE" w:rsidRPr="00D734FE">
              <w:rPr>
                <w:sz w:val="22"/>
              </w:rPr>
              <w:t xml:space="preserve"> </w:t>
            </w:r>
            <w:r w:rsidRPr="00D734FE">
              <w:rPr>
                <w:sz w:val="22"/>
              </w:rPr>
              <w:t xml:space="preserve">Argue that activity is inherently dangerous &amp; taking more care won’t mitigate </w:t>
            </w:r>
          </w:p>
          <w:p w:rsidR="003C2AB8" w:rsidRPr="00D734FE" w:rsidRDefault="003C2AB8" w:rsidP="003C2AB8">
            <w:pPr>
              <w:pStyle w:val="ListParagraph"/>
              <w:ind w:left="0"/>
            </w:pPr>
          </w:p>
          <w:p w:rsidR="003C2AB8" w:rsidRPr="00D734FE" w:rsidRDefault="003C2AB8" w:rsidP="003C2AB8">
            <w:pPr>
              <w:pStyle w:val="ListParagraph"/>
              <w:ind w:left="0"/>
            </w:pPr>
            <w:r w:rsidRPr="00D734FE">
              <w:rPr>
                <w:sz w:val="22"/>
              </w:rPr>
              <w:t>-</w:t>
            </w:r>
            <w:r w:rsidR="00D734FE" w:rsidRPr="00D734FE">
              <w:rPr>
                <w:sz w:val="22"/>
              </w:rPr>
              <w:t xml:space="preserve"> </w:t>
            </w:r>
            <w:r w:rsidRPr="00D734FE">
              <w:rPr>
                <w:sz w:val="22"/>
              </w:rPr>
              <w:t xml:space="preserve">Current activity level is not desirable. </w:t>
            </w:r>
          </w:p>
        </w:tc>
        <w:tc>
          <w:tcPr>
            <w:tcW w:w="3713" w:type="dxa"/>
          </w:tcPr>
          <w:p w:rsidR="003C2AB8" w:rsidRPr="00D734FE" w:rsidRDefault="003C2AB8" w:rsidP="003C2AB8">
            <w:pPr>
              <w:pStyle w:val="ListParagraph"/>
              <w:ind w:left="0"/>
              <w:rPr>
                <w:sz w:val="22"/>
              </w:rPr>
            </w:pPr>
            <w:r w:rsidRPr="00D734FE">
              <w:rPr>
                <w:sz w:val="22"/>
              </w:rPr>
              <w:t>- Care level won’t change b/c it may be cheaper to pay damages than accident prevention</w:t>
            </w:r>
          </w:p>
          <w:p w:rsidR="003C2AB8" w:rsidRPr="00D734FE" w:rsidRDefault="003C2AB8" w:rsidP="003C2AB8">
            <w:pPr>
              <w:pStyle w:val="ListParagraph"/>
              <w:ind w:left="0"/>
            </w:pPr>
          </w:p>
          <w:p w:rsidR="00D734FE" w:rsidRPr="00D734FE" w:rsidRDefault="003C2AB8" w:rsidP="003C2AB8">
            <w:pPr>
              <w:pStyle w:val="ListParagraph"/>
              <w:ind w:left="0"/>
              <w:rPr>
                <w:sz w:val="22"/>
              </w:rPr>
            </w:pPr>
            <w:r w:rsidRPr="00D734FE">
              <w:rPr>
                <w:sz w:val="22"/>
              </w:rPr>
              <w:t>-</w:t>
            </w:r>
            <w:r w:rsidR="00D734FE" w:rsidRPr="00D734FE">
              <w:rPr>
                <w:sz w:val="22"/>
              </w:rPr>
              <w:t xml:space="preserve"> </w:t>
            </w:r>
            <w:r w:rsidRPr="00D734FE">
              <w:rPr>
                <w:sz w:val="22"/>
              </w:rPr>
              <w:t xml:space="preserve">Some activities have no alternative </w:t>
            </w:r>
          </w:p>
          <w:p w:rsidR="003C2AB8" w:rsidRPr="00D734FE" w:rsidRDefault="003C2AB8" w:rsidP="003C2AB8">
            <w:pPr>
              <w:pStyle w:val="ListParagraph"/>
              <w:ind w:left="0"/>
            </w:pPr>
          </w:p>
          <w:p w:rsidR="00D734FE" w:rsidRPr="00D734FE" w:rsidRDefault="003C2AB8" w:rsidP="003C2AB8">
            <w:pPr>
              <w:pStyle w:val="ListParagraph"/>
              <w:ind w:left="0"/>
              <w:rPr>
                <w:sz w:val="22"/>
              </w:rPr>
            </w:pPr>
            <w:r w:rsidRPr="00D734FE">
              <w:rPr>
                <w:sz w:val="22"/>
              </w:rPr>
              <w:t>-</w:t>
            </w:r>
            <w:r w:rsidR="00D734FE" w:rsidRPr="00D734FE">
              <w:rPr>
                <w:sz w:val="22"/>
              </w:rPr>
              <w:t xml:space="preserve"> </w:t>
            </w:r>
            <w:r w:rsidRPr="00D734FE">
              <w:rPr>
                <w:sz w:val="22"/>
              </w:rPr>
              <w:t>Current activity level is desirable</w:t>
            </w:r>
          </w:p>
          <w:p w:rsidR="00D734FE" w:rsidRPr="00D734FE" w:rsidRDefault="00D734FE" w:rsidP="003C2AB8">
            <w:pPr>
              <w:pStyle w:val="ListParagraph"/>
              <w:ind w:left="0"/>
              <w:rPr>
                <w:sz w:val="22"/>
              </w:rPr>
            </w:pPr>
          </w:p>
          <w:p w:rsidR="00D734FE" w:rsidRPr="00D734FE" w:rsidRDefault="00D734FE" w:rsidP="003C2AB8">
            <w:pPr>
              <w:pStyle w:val="ListParagraph"/>
              <w:ind w:left="0"/>
            </w:pPr>
            <w:r w:rsidRPr="00D734FE">
              <w:rPr>
                <w:sz w:val="22"/>
              </w:rPr>
              <w:t>- Might not spur research b/c R&amp;D is inherently uncertain, no guarantee</w:t>
            </w:r>
          </w:p>
          <w:p w:rsidR="003C2AB8" w:rsidRPr="00D734FE" w:rsidRDefault="003C2AB8" w:rsidP="003C2AB8">
            <w:pPr>
              <w:pStyle w:val="ListParagraph"/>
              <w:ind w:left="0"/>
              <w:rPr>
                <w:b/>
              </w:rPr>
            </w:pPr>
          </w:p>
          <w:p w:rsidR="003C2AB8" w:rsidRPr="00D734FE" w:rsidRDefault="003C2AB8" w:rsidP="003C2AB8">
            <w:pPr>
              <w:pStyle w:val="ListParagraph"/>
              <w:ind w:left="0"/>
            </w:pPr>
            <w:r w:rsidRPr="00D734FE">
              <w:rPr>
                <w:sz w:val="22"/>
              </w:rPr>
              <w:t>-</w:t>
            </w:r>
            <w:r w:rsidR="00D734FE" w:rsidRPr="00D734FE">
              <w:rPr>
                <w:sz w:val="22"/>
              </w:rPr>
              <w:t xml:space="preserve"> Some activities can be safer if the victim takes more care, not actor</w:t>
            </w:r>
          </w:p>
        </w:tc>
      </w:tr>
      <w:tr w:rsidR="003C2AB8" w:rsidRPr="00E153AA">
        <w:trPr>
          <w:jc w:val="center"/>
        </w:trPr>
        <w:tc>
          <w:tcPr>
            <w:tcW w:w="1665" w:type="dxa"/>
          </w:tcPr>
          <w:p w:rsidR="003C2AB8" w:rsidRPr="00E153AA" w:rsidRDefault="003C2AB8" w:rsidP="00D734FE">
            <w:pPr>
              <w:pStyle w:val="ListParagraph"/>
              <w:ind w:left="0"/>
            </w:pPr>
            <w:r w:rsidRPr="00E153AA">
              <w:rPr>
                <w:sz w:val="22"/>
              </w:rPr>
              <w:t>Promoting Insurance or Broad Distribution of Losses</w:t>
            </w:r>
          </w:p>
        </w:tc>
        <w:tc>
          <w:tcPr>
            <w:tcW w:w="3712" w:type="dxa"/>
          </w:tcPr>
          <w:p w:rsidR="003C2AB8" w:rsidRPr="00E153AA" w:rsidRDefault="00D734FE" w:rsidP="003C2AB8">
            <w:pPr>
              <w:pStyle w:val="ListParagraph"/>
              <w:ind w:left="0"/>
            </w:pPr>
            <w:r>
              <w:rPr>
                <w:sz w:val="22"/>
              </w:rPr>
              <w:t>- SL might be better when the injurer is in a better position to insure or distribute the costs of non-negligently cause accidents</w:t>
            </w:r>
            <w:r w:rsidR="003C2AB8" w:rsidRPr="00E153AA">
              <w:rPr>
                <w:sz w:val="22"/>
              </w:rPr>
              <w:t xml:space="preserve"> </w:t>
            </w:r>
          </w:p>
        </w:tc>
        <w:tc>
          <w:tcPr>
            <w:tcW w:w="3713" w:type="dxa"/>
          </w:tcPr>
          <w:p w:rsidR="00D734FE" w:rsidRDefault="003C2AB8" w:rsidP="003C2AB8">
            <w:pPr>
              <w:pStyle w:val="ListParagraph"/>
              <w:ind w:left="0"/>
              <w:rPr>
                <w:sz w:val="22"/>
              </w:rPr>
            </w:pPr>
            <w:r w:rsidRPr="00E153AA">
              <w:rPr>
                <w:sz w:val="22"/>
              </w:rPr>
              <w:t>-</w:t>
            </w:r>
            <w:r w:rsidR="00D734FE">
              <w:rPr>
                <w:sz w:val="22"/>
              </w:rPr>
              <w:t xml:space="preserve"> </w:t>
            </w:r>
            <w:r w:rsidRPr="00E153AA">
              <w:rPr>
                <w:sz w:val="22"/>
              </w:rPr>
              <w:t xml:space="preserve">Particular categories of victims are likely to be </w:t>
            </w:r>
            <w:r w:rsidR="00D734FE">
              <w:rPr>
                <w:sz w:val="22"/>
              </w:rPr>
              <w:t xml:space="preserve">the </w:t>
            </w:r>
            <w:r w:rsidRPr="00E153AA">
              <w:rPr>
                <w:sz w:val="22"/>
              </w:rPr>
              <w:t>superior insurers</w:t>
            </w:r>
          </w:p>
          <w:p w:rsidR="003C2AB8" w:rsidRPr="00E153AA" w:rsidRDefault="003C2AB8" w:rsidP="003C2AB8">
            <w:pPr>
              <w:pStyle w:val="ListParagraph"/>
              <w:ind w:left="0"/>
            </w:pPr>
          </w:p>
          <w:p w:rsidR="003C2AB8" w:rsidRPr="00D734FE" w:rsidRDefault="003C2AB8" w:rsidP="003C2AB8">
            <w:pPr>
              <w:pStyle w:val="ListParagraph"/>
              <w:ind w:left="0"/>
            </w:pPr>
            <w:r w:rsidRPr="00D734FE">
              <w:rPr>
                <w:sz w:val="22"/>
              </w:rPr>
              <w:t>-Tort law is more expensive than insurance market (Posner)</w:t>
            </w:r>
          </w:p>
        </w:tc>
      </w:tr>
      <w:tr w:rsidR="003C2AB8" w:rsidRPr="00E153AA">
        <w:trPr>
          <w:jc w:val="center"/>
        </w:trPr>
        <w:tc>
          <w:tcPr>
            <w:tcW w:w="1665" w:type="dxa"/>
          </w:tcPr>
          <w:p w:rsidR="003C2AB8" w:rsidRPr="00E153AA" w:rsidRDefault="003C2AB8" w:rsidP="003C2AB8">
            <w:pPr>
              <w:pStyle w:val="ListParagraph"/>
              <w:ind w:left="0"/>
            </w:pPr>
            <w:r w:rsidRPr="00E153AA">
              <w:rPr>
                <w:sz w:val="22"/>
              </w:rPr>
              <w:t>Satisfying Rights-Based Norms of Responsiblity</w:t>
            </w:r>
          </w:p>
        </w:tc>
        <w:tc>
          <w:tcPr>
            <w:tcW w:w="3712" w:type="dxa"/>
          </w:tcPr>
          <w:p w:rsidR="003C2AB8" w:rsidRPr="00E153AA" w:rsidRDefault="003C2AB8" w:rsidP="003C2AB8">
            <w:pPr>
              <w:pStyle w:val="ListParagraph"/>
              <w:ind w:left="0"/>
            </w:pPr>
            <w:r w:rsidRPr="00E153AA">
              <w:rPr>
                <w:sz w:val="22"/>
              </w:rPr>
              <w:t>-</w:t>
            </w:r>
            <w:r w:rsidR="00D734FE">
              <w:rPr>
                <w:sz w:val="22"/>
              </w:rPr>
              <w:t xml:space="preserve"> </w:t>
            </w:r>
            <w:r w:rsidRPr="00E153AA">
              <w:rPr>
                <w:sz w:val="22"/>
                <w:u w:val="single"/>
              </w:rPr>
              <w:t>Benefit theory</w:t>
            </w:r>
            <w:r w:rsidRPr="00E153AA">
              <w:rPr>
                <w:sz w:val="22"/>
              </w:rPr>
              <w:t xml:space="preserve">: enterprises benefit from activities &amp; should </w:t>
            </w:r>
            <w:r w:rsidR="00D734FE">
              <w:rPr>
                <w:sz w:val="22"/>
              </w:rPr>
              <w:t>pay</w:t>
            </w:r>
          </w:p>
          <w:p w:rsidR="003C2AB8" w:rsidRPr="00E153AA" w:rsidRDefault="003C2AB8" w:rsidP="003C2AB8">
            <w:pPr>
              <w:pStyle w:val="ListParagraph"/>
              <w:ind w:left="0"/>
            </w:pPr>
            <w:r w:rsidRPr="00E153AA">
              <w:rPr>
                <w:sz w:val="22"/>
              </w:rPr>
              <w:t>-</w:t>
            </w:r>
            <w:r w:rsidRPr="00E153AA">
              <w:rPr>
                <w:sz w:val="22"/>
                <w:u w:val="single"/>
              </w:rPr>
              <w:t>Reciprocity theory</w:t>
            </w:r>
            <w:r w:rsidRPr="00E153AA">
              <w:rPr>
                <w:sz w:val="22"/>
              </w:rPr>
              <w:t>: SL should be imposed when an activity poses risks for potential victims that victims don’t pose for others.</w:t>
            </w:r>
          </w:p>
          <w:p w:rsidR="003C2AB8" w:rsidRPr="00E153AA" w:rsidRDefault="003C2AB8" w:rsidP="003C2AB8">
            <w:pPr>
              <w:pStyle w:val="ListParagraph"/>
              <w:ind w:left="0"/>
            </w:pPr>
            <w:r w:rsidRPr="00E153AA">
              <w:rPr>
                <w:sz w:val="22"/>
              </w:rPr>
              <w:t>-</w:t>
            </w:r>
            <w:r w:rsidR="00D734FE">
              <w:rPr>
                <w:sz w:val="22"/>
              </w:rPr>
              <w:t xml:space="preserve"> </w:t>
            </w:r>
            <w:r w:rsidRPr="00E153AA">
              <w:rPr>
                <w:sz w:val="22"/>
                <w:u w:val="single"/>
              </w:rPr>
              <w:t>Libertarian</w:t>
            </w:r>
            <w:r w:rsidRPr="00E153AA">
              <w:rPr>
                <w:sz w:val="22"/>
              </w:rPr>
              <w:t>: liability should be imposed when an injurer acts in a manner that causes the invasion of liberty of others.</w:t>
            </w:r>
          </w:p>
        </w:tc>
        <w:tc>
          <w:tcPr>
            <w:tcW w:w="3713" w:type="dxa"/>
          </w:tcPr>
          <w:p w:rsidR="003C2AB8" w:rsidRPr="00E153AA" w:rsidRDefault="003C2AB8" w:rsidP="003C2AB8">
            <w:pPr>
              <w:pStyle w:val="ListParagraph"/>
              <w:ind w:left="0"/>
              <w:rPr>
                <w:b/>
              </w:rPr>
            </w:pPr>
          </w:p>
        </w:tc>
      </w:tr>
    </w:tbl>
    <w:p w:rsidR="00B66C5D" w:rsidRPr="00B66C5D" w:rsidRDefault="00B66C5D" w:rsidP="00B66C5D">
      <w:pPr>
        <w:rPr>
          <w:rFonts w:ascii="Calibri" w:hAnsi="Calibri" w:cs="Times New Roman"/>
          <w:sz w:val="22"/>
          <w:szCs w:val="22"/>
          <w:lang w:eastAsia="en-US"/>
        </w:rPr>
      </w:pPr>
    </w:p>
    <w:p w:rsidR="00831517" w:rsidRDefault="00831517" w:rsidP="00831517">
      <w:pPr>
        <w:textAlignment w:val="center"/>
        <w:rPr>
          <w:rFonts w:ascii="Calibri" w:hAnsi="Calibri" w:cs="Times New Roman"/>
          <w:sz w:val="22"/>
          <w:szCs w:val="22"/>
          <w:lang w:eastAsia="en-US"/>
        </w:rPr>
      </w:pPr>
    </w:p>
    <w:p w:rsidR="006B579C" w:rsidRDefault="00B66C5D" w:rsidP="008D409C">
      <w:pPr>
        <w:rPr>
          <w:rFonts w:ascii="Calibri" w:hAnsi="Calibri" w:cs="Times New Roman"/>
          <w:sz w:val="22"/>
          <w:szCs w:val="22"/>
          <w:lang w:eastAsia="en-US"/>
        </w:rPr>
      </w:pPr>
      <w:r w:rsidRPr="00B66C5D">
        <w:rPr>
          <w:rFonts w:ascii="Calibri" w:hAnsi="Calibri" w:cs="Times New Roman"/>
          <w:sz w:val="22"/>
          <w:szCs w:val="22"/>
          <w:lang w:eastAsia="en-US"/>
        </w:rPr>
        <w:t> </w:t>
      </w:r>
    </w:p>
    <w:p w:rsidR="009F1A5E" w:rsidRDefault="006B579C" w:rsidP="006B579C">
      <w:pPr>
        <w:pStyle w:val="Table1"/>
        <w:rPr>
          <w:lang w:eastAsia="en-US"/>
        </w:rPr>
      </w:pPr>
      <w:bookmarkStart w:id="56" w:name="_Toc311118660"/>
      <w:r>
        <w:rPr>
          <w:lang w:eastAsia="en-US"/>
        </w:rPr>
        <w:t>Intentional Torts</w:t>
      </w:r>
      <w:bookmarkEnd w:id="56"/>
    </w:p>
    <w:p w:rsidR="00C1787D" w:rsidRDefault="00C1787D" w:rsidP="009F1A5E">
      <w:pPr>
        <w:pStyle w:val="Table1"/>
        <w:jc w:val="left"/>
        <w:rPr>
          <w:lang w:eastAsia="en-US"/>
        </w:rPr>
      </w:pPr>
    </w:p>
    <w:p w:rsidR="009F1A5E" w:rsidRDefault="009F1A5E" w:rsidP="009F1A5E">
      <w:pPr>
        <w:pStyle w:val="Table2"/>
        <w:numPr>
          <w:ilvl w:val="0"/>
          <w:numId w:val="122"/>
        </w:numPr>
        <w:rPr>
          <w:lang w:eastAsia="en-US"/>
        </w:rPr>
      </w:pPr>
      <w:bookmarkStart w:id="57" w:name="_Toc311118661"/>
      <w:r>
        <w:rPr>
          <w:lang w:eastAsia="en-US"/>
        </w:rPr>
        <w:t>Trespass and Nuisance</w:t>
      </w:r>
      <w:bookmarkEnd w:id="57"/>
    </w:p>
    <w:p w:rsidR="008B1ED1" w:rsidRDefault="008B1ED1" w:rsidP="00C1787D">
      <w:pPr>
        <w:pStyle w:val="Table1"/>
        <w:jc w:val="left"/>
        <w:rPr>
          <w:lang w:eastAsia="en-US"/>
        </w:rPr>
      </w:pPr>
    </w:p>
    <w:tbl>
      <w:tblPr>
        <w:tblStyle w:val="TableGrid"/>
        <w:tblW w:w="0" w:type="auto"/>
        <w:tblLook w:val="04A0"/>
      </w:tblPr>
      <w:tblGrid>
        <w:gridCol w:w="9576"/>
      </w:tblGrid>
      <w:tr w:rsidR="00C1787D">
        <w:tc>
          <w:tcPr>
            <w:tcW w:w="9576" w:type="dxa"/>
          </w:tcPr>
          <w:p w:rsidR="009F1A5E" w:rsidRDefault="00C1787D" w:rsidP="00C1787D">
            <w:pPr>
              <w:rPr>
                <w:lang w:eastAsia="en-US"/>
              </w:rPr>
            </w:pPr>
            <w:r>
              <w:rPr>
                <w:b/>
                <w:lang w:eastAsia="en-US"/>
              </w:rPr>
              <w:t xml:space="preserve">Trespass to land </w:t>
            </w:r>
            <w:r>
              <w:rPr>
                <w:lang w:eastAsia="en-US"/>
              </w:rPr>
              <w:t xml:space="preserve">and </w:t>
            </w:r>
            <w:r>
              <w:rPr>
                <w:b/>
                <w:lang w:eastAsia="en-US"/>
              </w:rPr>
              <w:t>trespass to chattel</w:t>
            </w:r>
            <w:r>
              <w:rPr>
                <w:lang w:eastAsia="en-US"/>
              </w:rPr>
              <w:t xml:space="preserve"> are concerned w/ people physically interfering with plaintiff's right of possession, which includes right to exclude people from occupying or using property</w:t>
            </w:r>
            <w:r w:rsidR="009F1A5E">
              <w:rPr>
                <w:lang w:eastAsia="en-US"/>
              </w:rPr>
              <w:t xml:space="preserve">. </w:t>
            </w:r>
          </w:p>
          <w:p w:rsidR="00A97053" w:rsidRDefault="00A97053" w:rsidP="009F1A5E">
            <w:pPr>
              <w:pStyle w:val="ListParagraph"/>
              <w:numPr>
                <w:ilvl w:val="0"/>
                <w:numId w:val="124"/>
              </w:numPr>
              <w:rPr>
                <w:lang w:eastAsia="en-US"/>
              </w:rPr>
            </w:pPr>
            <w:r>
              <w:rPr>
                <w:lang w:eastAsia="en-US"/>
              </w:rPr>
              <w:t>Does not require harm. Presumption is damage to feelings of ownership.</w:t>
            </w:r>
          </w:p>
          <w:p w:rsidR="00D05200" w:rsidRDefault="00A97053" w:rsidP="00C1787D">
            <w:pPr>
              <w:pStyle w:val="ListParagraph"/>
              <w:numPr>
                <w:ilvl w:val="0"/>
                <w:numId w:val="124"/>
              </w:numPr>
              <w:rPr>
                <w:lang w:eastAsia="en-US"/>
              </w:rPr>
            </w:pPr>
            <w:r>
              <w:rPr>
                <w:lang w:eastAsia="en-US"/>
              </w:rPr>
              <w:t xml:space="preserve">But </w:t>
            </w:r>
            <w:r w:rsidR="009F1A5E">
              <w:rPr>
                <w:lang w:eastAsia="en-US"/>
              </w:rPr>
              <w:t>must intend to be on the land, even if no intent to trespass.</w:t>
            </w:r>
          </w:p>
          <w:p w:rsidR="00AD094C" w:rsidRDefault="00AD094C" w:rsidP="00C1787D">
            <w:pPr>
              <w:pStyle w:val="ListParagraph"/>
              <w:numPr>
                <w:ilvl w:val="0"/>
                <w:numId w:val="124"/>
              </w:numPr>
              <w:rPr>
                <w:lang w:eastAsia="en-US"/>
              </w:rPr>
            </w:pPr>
            <w:r>
              <w:rPr>
                <w:lang w:eastAsia="en-US"/>
              </w:rPr>
              <w:t>If there is no harm/injury, courts will usually just award nominal damages.</w:t>
            </w:r>
          </w:p>
          <w:p w:rsidR="009F1A5E" w:rsidRDefault="009F1A5E" w:rsidP="00AD094C">
            <w:pPr>
              <w:pStyle w:val="ListParagraph"/>
              <w:rPr>
                <w:lang w:eastAsia="en-US"/>
              </w:rPr>
            </w:pPr>
          </w:p>
          <w:p w:rsidR="00A97053" w:rsidRDefault="009F1A5E" w:rsidP="009F1A5E">
            <w:r>
              <w:rPr>
                <w:b/>
              </w:rPr>
              <w:t>Unintentional Trespass</w:t>
            </w:r>
            <w:r w:rsidRPr="009F1A5E">
              <w:rPr>
                <w:b/>
              </w:rPr>
              <w:t>:</w:t>
            </w:r>
            <w:r>
              <w:t xml:space="preserve"> If DF lacks any reasonable awareness that the interference is happening (so no i</w:t>
            </w:r>
            <w:r w:rsidR="00A97053">
              <w:t>ntention to even enter the land</w:t>
            </w:r>
            <w:r>
              <w:t xml:space="preserve">) then </w:t>
            </w:r>
            <w:r w:rsidRPr="009F1A5E">
              <w:rPr>
                <w:b/>
              </w:rPr>
              <w:t>the negligence standard applies instead of trespass (which is kind of like SL)</w:t>
            </w:r>
            <w:r>
              <w:t xml:space="preserve"> e.g. if the ship ends up at someone’s dock without even meaning to be there. </w:t>
            </w:r>
          </w:p>
          <w:p w:rsidR="00A97053" w:rsidRDefault="00A97053" w:rsidP="00A97053">
            <w:pPr>
              <w:pStyle w:val="ListParagraph"/>
              <w:numPr>
                <w:ilvl w:val="0"/>
                <w:numId w:val="125"/>
              </w:numPr>
            </w:pPr>
            <w:r>
              <w:t>There must be harm to be liable</w:t>
            </w:r>
          </w:p>
          <w:p w:rsidR="00D05200" w:rsidRDefault="00A97053" w:rsidP="00C1787D">
            <w:pPr>
              <w:pStyle w:val="ListParagraph"/>
              <w:numPr>
                <w:ilvl w:val="0"/>
                <w:numId w:val="125"/>
              </w:numPr>
            </w:pPr>
            <w:r>
              <w:t>Subject to regular negligence analysis</w:t>
            </w:r>
          </w:p>
          <w:p w:rsidR="00C1787D" w:rsidRDefault="00C1787D" w:rsidP="00D05200">
            <w:pPr>
              <w:ind w:left="360"/>
            </w:pPr>
          </w:p>
          <w:p w:rsidR="00C1787D" w:rsidRDefault="00C1787D" w:rsidP="00C1787D">
            <w:pPr>
              <w:rPr>
                <w:lang w:eastAsia="en-US"/>
              </w:rPr>
            </w:pPr>
            <w:r>
              <w:rPr>
                <w:lang w:eastAsia="en-US"/>
              </w:rPr>
              <w:t xml:space="preserve">Usually property torts are concerned w/ </w:t>
            </w:r>
            <w:r w:rsidRPr="00C1787D">
              <w:rPr>
                <w:b/>
                <w:lang w:eastAsia="en-US"/>
              </w:rPr>
              <w:t>monetary damages</w:t>
            </w:r>
            <w:r>
              <w:rPr>
                <w:lang w:eastAsia="en-US"/>
              </w:rPr>
              <w:t xml:space="preserve">. </w:t>
            </w:r>
          </w:p>
          <w:p w:rsidR="00C1787D" w:rsidRDefault="00C1787D" w:rsidP="00C1787D">
            <w:pPr>
              <w:pStyle w:val="ListParagraph"/>
              <w:numPr>
                <w:ilvl w:val="0"/>
                <w:numId w:val="123"/>
              </w:numPr>
              <w:rPr>
                <w:lang w:eastAsia="en-US"/>
              </w:rPr>
            </w:pPr>
            <w:r>
              <w:rPr>
                <w:lang w:eastAsia="en-US"/>
              </w:rPr>
              <w:t>Possible intangible harms/losses that should be accounted for:</w:t>
            </w:r>
          </w:p>
          <w:p w:rsidR="00C1787D" w:rsidRDefault="00C1787D" w:rsidP="00C1787D">
            <w:pPr>
              <w:pStyle w:val="ListParagraph"/>
              <w:numPr>
                <w:ilvl w:val="1"/>
                <w:numId w:val="123"/>
              </w:numPr>
              <w:rPr>
                <w:lang w:eastAsia="en-US"/>
              </w:rPr>
            </w:pPr>
            <w:r>
              <w:rPr>
                <w:lang w:eastAsia="en-US"/>
              </w:rPr>
              <w:t xml:space="preserve">Pets are property </w:t>
            </w:r>
            <w:r>
              <w:rPr>
                <w:lang w:eastAsia="en-US"/>
              </w:rPr>
              <w:sym w:font="Wingdings" w:char="F0E0"/>
            </w:r>
            <w:r>
              <w:rPr>
                <w:lang w:eastAsia="en-US"/>
              </w:rPr>
              <w:t xml:space="preserve"> emotional harm</w:t>
            </w:r>
          </w:p>
          <w:p w:rsidR="00C1787D" w:rsidRDefault="00C1787D" w:rsidP="00C1787D">
            <w:pPr>
              <w:pStyle w:val="ListParagraph"/>
              <w:numPr>
                <w:ilvl w:val="1"/>
                <w:numId w:val="123"/>
              </w:numPr>
              <w:rPr>
                <w:lang w:eastAsia="en-US"/>
              </w:rPr>
            </w:pPr>
            <w:r>
              <w:rPr>
                <w:lang w:eastAsia="en-US"/>
              </w:rPr>
              <w:t>Land can give rise to other personal rights like privacy or delight</w:t>
            </w:r>
          </w:p>
          <w:p w:rsidR="00C1787D" w:rsidRDefault="00A97053" w:rsidP="00A97053">
            <w:pPr>
              <w:pStyle w:val="ListParagraph"/>
              <w:numPr>
                <w:ilvl w:val="0"/>
                <w:numId w:val="123"/>
              </w:numPr>
              <w:rPr>
                <w:lang w:eastAsia="en-US"/>
              </w:rPr>
            </w:pPr>
            <w:r>
              <w:rPr>
                <w:lang w:eastAsia="en-US"/>
              </w:rPr>
              <w:t>L</w:t>
            </w:r>
            <w:r w:rsidR="00C1787D">
              <w:rPr>
                <w:lang w:eastAsia="en-US"/>
              </w:rPr>
              <w:t>aw ignores the intangible losses as irrelevant</w:t>
            </w:r>
            <w:r>
              <w:rPr>
                <w:lang w:eastAsia="en-US"/>
              </w:rPr>
              <w:t>, but some courts will take it into account</w:t>
            </w:r>
          </w:p>
        </w:tc>
      </w:tr>
    </w:tbl>
    <w:p w:rsidR="00A97053" w:rsidRDefault="00A97053" w:rsidP="00795B0F">
      <w:pPr>
        <w:pStyle w:val="Table2"/>
        <w:numPr>
          <w:ilvl w:val="0"/>
          <w:numId w:val="0"/>
        </w:numPr>
        <w:rPr>
          <w:lang w:eastAsia="en-US"/>
        </w:rPr>
      </w:pPr>
    </w:p>
    <w:p w:rsidR="00A97053" w:rsidRDefault="00A97053" w:rsidP="00A97053">
      <w:pPr>
        <w:rPr>
          <w:lang w:eastAsia="en-US"/>
        </w:rPr>
      </w:pPr>
      <w:r>
        <w:rPr>
          <w:u w:val="single"/>
          <w:lang w:eastAsia="en-US"/>
        </w:rPr>
        <w:t>Martin v. Reynolds (1959)</w:t>
      </w:r>
      <w:r>
        <w:rPr>
          <w:lang w:eastAsia="en-US"/>
        </w:rPr>
        <w:t xml:space="preserve"> (PL sued for </w:t>
      </w:r>
      <w:r w:rsidRPr="00A97053">
        <w:rPr>
          <w:b/>
          <w:lang w:eastAsia="en-US"/>
        </w:rPr>
        <w:t>trespass</w:t>
      </w:r>
      <w:r>
        <w:rPr>
          <w:lang w:eastAsia="en-US"/>
        </w:rPr>
        <w:t xml:space="preserve"> (not nuisance b/c of statute of limitations) b/c DF’s aluminum reduction plant was sending fluoride compounds made his farm land unusable for raising livestock b/c they were getting poisoned and the land was deteriorating as a result.)</w:t>
      </w:r>
    </w:p>
    <w:p w:rsidR="00A97053" w:rsidRDefault="00A97053" w:rsidP="00A97053">
      <w:pPr>
        <w:pStyle w:val="ListParagraph"/>
        <w:numPr>
          <w:ilvl w:val="0"/>
          <w:numId w:val="126"/>
        </w:numPr>
        <w:rPr>
          <w:lang w:eastAsia="en-US"/>
        </w:rPr>
      </w:pPr>
      <w:r>
        <w:rPr>
          <w:lang w:eastAsia="en-US"/>
        </w:rPr>
        <w:t>Liability of trespass has been upheld in cases where vibration of soil caused harm, so does not require visibility to constitute an intrusion. So court will allow energy or force.</w:t>
      </w:r>
    </w:p>
    <w:p w:rsidR="003B41B0" w:rsidRDefault="00A97053" w:rsidP="00A97053">
      <w:pPr>
        <w:pStyle w:val="ListParagraph"/>
        <w:numPr>
          <w:ilvl w:val="0"/>
          <w:numId w:val="126"/>
        </w:numPr>
        <w:rPr>
          <w:lang w:eastAsia="en-US"/>
        </w:rPr>
      </w:pPr>
      <w:r>
        <w:rPr>
          <w:lang w:eastAsia="en-US"/>
        </w:rPr>
        <w:t xml:space="preserve">Defines trespass as intrusion that invades possessor’s interest in exclusive possession whether intrusion is visible or not. </w:t>
      </w:r>
    </w:p>
    <w:p w:rsidR="003B41B0" w:rsidRDefault="003B41B0" w:rsidP="00A97053">
      <w:pPr>
        <w:pStyle w:val="ListParagraph"/>
        <w:numPr>
          <w:ilvl w:val="0"/>
          <w:numId w:val="126"/>
        </w:numPr>
        <w:rPr>
          <w:lang w:eastAsia="en-US"/>
        </w:rPr>
      </w:pPr>
      <w:r>
        <w:rPr>
          <w:lang w:eastAsia="en-US"/>
        </w:rPr>
        <w:t>Historically, trespass was strict in order to maintain public peace, so if act is likely to result in conflict, courts should call it trespass.</w:t>
      </w:r>
    </w:p>
    <w:p w:rsidR="003B41B0" w:rsidRDefault="003B41B0" w:rsidP="00A97053">
      <w:pPr>
        <w:pStyle w:val="ListParagraph"/>
        <w:numPr>
          <w:ilvl w:val="0"/>
          <w:numId w:val="126"/>
        </w:numPr>
        <w:rPr>
          <w:lang w:eastAsia="en-US"/>
        </w:rPr>
      </w:pPr>
      <w:r>
        <w:rPr>
          <w:lang w:eastAsia="en-US"/>
        </w:rPr>
        <w:t xml:space="preserve">Important factor is the </w:t>
      </w:r>
      <w:r>
        <w:rPr>
          <w:b/>
          <w:lang w:eastAsia="en-US"/>
        </w:rPr>
        <w:t>feeling</w:t>
      </w:r>
      <w:r>
        <w:rPr>
          <w:lang w:eastAsia="en-US"/>
        </w:rPr>
        <w:t xml:space="preserve"> the possessor has w/ respect to land </w:t>
      </w:r>
      <w:r>
        <w:rPr>
          <w:lang w:eastAsia="en-US"/>
        </w:rPr>
        <w:sym w:font="Wingdings" w:char="F0E0"/>
      </w:r>
      <w:r>
        <w:rPr>
          <w:lang w:eastAsia="en-US"/>
        </w:rPr>
        <w:t xml:space="preserve"> sense of ownership should not be violated. So actual damage isn’t needed still.</w:t>
      </w:r>
    </w:p>
    <w:p w:rsidR="003B41B0" w:rsidRDefault="003B41B0" w:rsidP="00795B0F">
      <w:pPr>
        <w:pStyle w:val="ListParagraph"/>
        <w:numPr>
          <w:ilvl w:val="0"/>
          <w:numId w:val="126"/>
        </w:numPr>
        <w:rPr>
          <w:lang w:eastAsia="en-US"/>
        </w:rPr>
      </w:pPr>
      <w:r>
        <w:rPr>
          <w:lang w:eastAsia="en-US"/>
        </w:rPr>
        <w:t xml:space="preserve">Doesn’t matter if DF’s conduct was careless, wanton, or free from fault. </w:t>
      </w:r>
    </w:p>
    <w:p w:rsidR="00D05200" w:rsidRDefault="003B41B0" w:rsidP="00D05200">
      <w:pPr>
        <w:pStyle w:val="ListParagraph"/>
        <w:numPr>
          <w:ilvl w:val="0"/>
          <w:numId w:val="126"/>
        </w:numPr>
        <w:rPr>
          <w:lang w:eastAsia="en-US"/>
        </w:rPr>
      </w:pPr>
      <w:r>
        <w:rPr>
          <w:lang w:eastAsia="en-US"/>
        </w:rPr>
        <w:t>Fault could be relevant in determining punitive damages. (no PD in this case)</w:t>
      </w:r>
    </w:p>
    <w:p w:rsidR="00D05200" w:rsidRDefault="00D05200" w:rsidP="00D05200">
      <w:pPr>
        <w:rPr>
          <w:lang w:eastAsia="en-US"/>
        </w:rPr>
      </w:pPr>
    </w:p>
    <w:p w:rsidR="00D05200" w:rsidRDefault="00D05200" w:rsidP="00D05200">
      <w:pPr>
        <w:rPr>
          <w:lang w:eastAsia="en-US"/>
        </w:rPr>
      </w:pPr>
    </w:p>
    <w:p w:rsidR="00D05200" w:rsidRDefault="00D05200" w:rsidP="00D05200">
      <w:pPr>
        <w:rPr>
          <w:lang w:eastAsia="en-US"/>
        </w:rPr>
      </w:pPr>
    </w:p>
    <w:p w:rsidR="00D05200" w:rsidRDefault="00D05200" w:rsidP="00D05200">
      <w:pPr>
        <w:rPr>
          <w:lang w:eastAsia="en-US"/>
        </w:rPr>
      </w:pPr>
    </w:p>
    <w:p w:rsidR="00D05200" w:rsidRDefault="00D05200" w:rsidP="00D05200">
      <w:pPr>
        <w:rPr>
          <w:lang w:eastAsia="en-US"/>
        </w:rPr>
      </w:pPr>
    </w:p>
    <w:p w:rsidR="00D05200" w:rsidRDefault="00D05200" w:rsidP="00D05200">
      <w:pPr>
        <w:rPr>
          <w:lang w:eastAsia="en-US"/>
        </w:rPr>
      </w:pPr>
    </w:p>
    <w:p w:rsidR="00D05200" w:rsidRDefault="00D05200" w:rsidP="00D05200">
      <w:pPr>
        <w:rPr>
          <w:lang w:eastAsia="en-US"/>
        </w:rPr>
      </w:pPr>
    </w:p>
    <w:p w:rsidR="00D05200" w:rsidRDefault="00D05200" w:rsidP="00D05200">
      <w:pPr>
        <w:rPr>
          <w:lang w:eastAsia="en-US"/>
        </w:rPr>
      </w:pPr>
    </w:p>
    <w:p w:rsidR="006B579C" w:rsidRDefault="006B579C" w:rsidP="00D05200">
      <w:pPr>
        <w:rPr>
          <w:lang w:eastAsia="en-US"/>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tblPr>
      <w:tblGrid>
        <w:gridCol w:w="1440"/>
        <w:gridCol w:w="3960"/>
        <w:gridCol w:w="3960"/>
      </w:tblGrid>
      <w:tr w:rsidR="009F1A5E" w:rsidRPr="00E153AA">
        <w:tc>
          <w:tcPr>
            <w:tcW w:w="1440" w:type="dxa"/>
            <w:tcMar>
              <w:top w:w="100" w:type="dxa"/>
              <w:left w:w="100" w:type="dxa"/>
              <w:bottom w:w="100" w:type="dxa"/>
              <w:right w:w="100" w:type="dxa"/>
            </w:tcMar>
          </w:tcPr>
          <w:p w:rsidR="009F1A5E" w:rsidRPr="00E153AA" w:rsidRDefault="009F1A5E" w:rsidP="008B1ED1">
            <w:pPr>
              <w:jc w:val="center"/>
            </w:pPr>
          </w:p>
        </w:tc>
        <w:tc>
          <w:tcPr>
            <w:tcW w:w="3960" w:type="dxa"/>
            <w:tcMar>
              <w:top w:w="100" w:type="dxa"/>
              <w:left w:w="100" w:type="dxa"/>
              <w:bottom w:w="100" w:type="dxa"/>
              <w:right w:w="100" w:type="dxa"/>
            </w:tcMar>
          </w:tcPr>
          <w:p w:rsidR="009F1A5E" w:rsidRPr="008B1ED1" w:rsidRDefault="009F1A5E" w:rsidP="008B1ED1">
            <w:pPr>
              <w:jc w:val="center"/>
              <w:rPr>
                <w:b/>
                <w:sz w:val="22"/>
              </w:rPr>
            </w:pPr>
            <w:r w:rsidRPr="00E153AA">
              <w:rPr>
                <w:b/>
                <w:sz w:val="22"/>
              </w:rPr>
              <w:t>Intentional Trespass to Real Property</w:t>
            </w:r>
            <w:r w:rsidR="00D05200">
              <w:rPr>
                <w:b/>
                <w:sz w:val="22"/>
              </w:rPr>
              <w:t xml:space="preserve"> (Modern View)</w:t>
            </w:r>
          </w:p>
        </w:tc>
        <w:tc>
          <w:tcPr>
            <w:tcW w:w="3960" w:type="dxa"/>
            <w:tcMar>
              <w:top w:w="100" w:type="dxa"/>
              <w:left w:w="100" w:type="dxa"/>
              <w:bottom w:w="100" w:type="dxa"/>
              <w:right w:w="100" w:type="dxa"/>
            </w:tcMar>
          </w:tcPr>
          <w:p w:rsidR="009F1A5E" w:rsidRPr="008B1ED1" w:rsidRDefault="00D05200" w:rsidP="00D05200">
            <w:pPr>
              <w:jc w:val="center"/>
              <w:rPr>
                <w:b/>
              </w:rPr>
            </w:pPr>
            <w:r>
              <w:rPr>
                <w:b/>
                <w:sz w:val="22"/>
              </w:rPr>
              <w:t>Classic</w:t>
            </w:r>
            <w:r w:rsidR="009F1A5E">
              <w:rPr>
                <w:b/>
                <w:sz w:val="22"/>
              </w:rPr>
              <w:t xml:space="preserve"> </w:t>
            </w:r>
            <w:r>
              <w:rPr>
                <w:b/>
                <w:sz w:val="22"/>
              </w:rPr>
              <w:t>Trespass (old)</w:t>
            </w:r>
          </w:p>
        </w:tc>
      </w:tr>
      <w:tr w:rsidR="009F1A5E" w:rsidRPr="00E153AA">
        <w:tc>
          <w:tcPr>
            <w:tcW w:w="1440" w:type="dxa"/>
            <w:tcMar>
              <w:top w:w="100" w:type="dxa"/>
              <w:left w:w="100" w:type="dxa"/>
              <w:bottom w:w="100" w:type="dxa"/>
              <w:right w:w="100" w:type="dxa"/>
            </w:tcMar>
          </w:tcPr>
          <w:p w:rsidR="009F1A5E" w:rsidRPr="008B1ED1" w:rsidRDefault="009F1A5E" w:rsidP="008B1ED1">
            <w:pPr>
              <w:jc w:val="center"/>
              <w:rPr>
                <w:b/>
                <w:sz w:val="22"/>
              </w:rPr>
            </w:pPr>
            <w:r>
              <w:rPr>
                <w:b/>
                <w:sz w:val="22"/>
              </w:rPr>
              <w:t>Entry?</w:t>
            </w:r>
          </w:p>
        </w:tc>
        <w:tc>
          <w:tcPr>
            <w:tcW w:w="3960" w:type="dxa"/>
            <w:tcMar>
              <w:top w:w="100" w:type="dxa"/>
              <w:left w:w="100" w:type="dxa"/>
              <w:bottom w:w="100" w:type="dxa"/>
              <w:right w:w="100" w:type="dxa"/>
            </w:tcMar>
          </w:tcPr>
          <w:p w:rsidR="009F1A5E" w:rsidRPr="008B1ED1" w:rsidRDefault="009F1A5E" w:rsidP="008B1ED1">
            <w:pPr>
              <w:jc w:val="center"/>
              <w:rPr>
                <w:sz w:val="22"/>
              </w:rPr>
            </w:pPr>
            <w:r>
              <w:rPr>
                <w:sz w:val="22"/>
              </w:rPr>
              <w:t>Anything, including intangibles</w:t>
            </w:r>
          </w:p>
        </w:tc>
        <w:tc>
          <w:tcPr>
            <w:tcW w:w="3960" w:type="dxa"/>
            <w:tcMar>
              <w:top w:w="100" w:type="dxa"/>
              <w:left w:w="100" w:type="dxa"/>
              <w:bottom w:w="100" w:type="dxa"/>
              <w:right w:w="100" w:type="dxa"/>
            </w:tcMar>
          </w:tcPr>
          <w:p w:rsidR="009F1A5E" w:rsidRPr="00E153AA" w:rsidRDefault="00D05200" w:rsidP="008B1ED1">
            <w:pPr>
              <w:jc w:val="center"/>
              <w:rPr>
                <w:sz w:val="22"/>
              </w:rPr>
            </w:pPr>
            <w:r>
              <w:rPr>
                <w:sz w:val="22"/>
              </w:rPr>
              <w:t>Persons, objects, must be tangible</w:t>
            </w:r>
          </w:p>
        </w:tc>
      </w:tr>
      <w:tr w:rsidR="009F1A5E" w:rsidRPr="00E153AA">
        <w:tc>
          <w:tcPr>
            <w:tcW w:w="1440" w:type="dxa"/>
            <w:tcMar>
              <w:top w:w="100" w:type="dxa"/>
              <w:left w:w="100" w:type="dxa"/>
              <w:bottom w:w="100" w:type="dxa"/>
              <w:right w:w="100" w:type="dxa"/>
            </w:tcMar>
          </w:tcPr>
          <w:p w:rsidR="009F1A5E" w:rsidRPr="00E153AA" w:rsidRDefault="009F1A5E" w:rsidP="008B1ED1">
            <w:pPr>
              <w:jc w:val="center"/>
              <w:rPr>
                <w:b/>
              </w:rPr>
            </w:pPr>
            <w:r>
              <w:rPr>
                <w:b/>
                <w:sz w:val="22"/>
              </w:rPr>
              <w:t>Harm</w:t>
            </w:r>
            <w:r w:rsidRPr="00E153AA">
              <w:rPr>
                <w:b/>
                <w:sz w:val="22"/>
              </w:rPr>
              <w:t>?</w:t>
            </w:r>
          </w:p>
        </w:tc>
        <w:tc>
          <w:tcPr>
            <w:tcW w:w="3960" w:type="dxa"/>
            <w:tcMar>
              <w:top w:w="100" w:type="dxa"/>
              <w:left w:w="100" w:type="dxa"/>
              <w:bottom w:w="100" w:type="dxa"/>
              <w:right w:w="100" w:type="dxa"/>
            </w:tcMar>
          </w:tcPr>
          <w:p w:rsidR="009F1A5E" w:rsidRPr="00E153AA" w:rsidRDefault="009F1A5E" w:rsidP="008B1ED1">
            <w:pPr>
              <w:jc w:val="center"/>
            </w:pPr>
            <w:r>
              <w:rPr>
                <w:sz w:val="22"/>
              </w:rPr>
              <w:t>No;</w:t>
            </w:r>
            <w:r w:rsidRPr="00E153AA">
              <w:rPr>
                <w:sz w:val="22"/>
              </w:rPr>
              <w:t xml:space="preserve"> presumption that the violation itself causes damag</w:t>
            </w:r>
            <w:r>
              <w:rPr>
                <w:sz w:val="22"/>
              </w:rPr>
              <w:t>e to feelings</w:t>
            </w:r>
            <w:r w:rsidR="00D05200">
              <w:rPr>
                <w:sz w:val="22"/>
              </w:rPr>
              <w:t xml:space="preserve">, but if feelings not hurt then no liability… </w:t>
            </w:r>
          </w:p>
        </w:tc>
        <w:tc>
          <w:tcPr>
            <w:tcW w:w="3960" w:type="dxa"/>
            <w:tcMar>
              <w:top w:w="100" w:type="dxa"/>
              <w:left w:w="100" w:type="dxa"/>
              <w:bottom w:w="100" w:type="dxa"/>
              <w:right w:w="100" w:type="dxa"/>
            </w:tcMar>
          </w:tcPr>
          <w:p w:rsidR="009F1A5E" w:rsidRPr="00E153AA" w:rsidRDefault="00D05200" w:rsidP="00705417">
            <w:pPr>
              <w:jc w:val="center"/>
            </w:pPr>
            <w:r>
              <w:rPr>
                <w:sz w:val="22"/>
              </w:rPr>
              <w:t>No harm or injury.</w:t>
            </w:r>
          </w:p>
        </w:tc>
      </w:tr>
      <w:tr w:rsidR="009F1A5E" w:rsidRPr="00E153AA">
        <w:tc>
          <w:tcPr>
            <w:tcW w:w="1440" w:type="dxa"/>
            <w:tcMar>
              <w:top w:w="100" w:type="dxa"/>
              <w:left w:w="100" w:type="dxa"/>
              <w:bottom w:w="100" w:type="dxa"/>
              <w:right w:w="100" w:type="dxa"/>
            </w:tcMar>
          </w:tcPr>
          <w:p w:rsidR="009F1A5E" w:rsidRPr="008B1ED1" w:rsidRDefault="009F1A5E" w:rsidP="008B1ED1">
            <w:pPr>
              <w:jc w:val="center"/>
              <w:rPr>
                <w:b/>
              </w:rPr>
            </w:pPr>
            <w:r>
              <w:rPr>
                <w:b/>
                <w:sz w:val="22"/>
              </w:rPr>
              <w:t>Fault</w:t>
            </w:r>
            <w:r w:rsidRPr="008B1ED1">
              <w:rPr>
                <w:b/>
                <w:sz w:val="22"/>
              </w:rPr>
              <w:t>?</w:t>
            </w:r>
          </w:p>
        </w:tc>
        <w:tc>
          <w:tcPr>
            <w:tcW w:w="3960" w:type="dxa"/>
            <w:tcMar>
              <w:top w:w="100" w:type="dxa"/>
              <w:left w:w="100" w:type="dxa"/>
              <w:bottom w:w="100" w:type="dxa"/>
              <w:right w:w="100" w:type="dxa"/>
            </w:tcMar>
          </w:tcPr>
          <w:p w:rsidR="009F1A5E" w:rsidRPr="00E153AA" w:rsidRDefault="009F1A5E" w:rsidP="008B1ED1">
            <w:pPr>
              <w:jc w:val="center"/>
            </w:pPr>
            <w:r w:rsidRPr="00E153AA">
              <w:rPr>
                <w:sz w:val="22"/>
              </w:rPr>
              <w:t>Irrelevant</w:t>
            </w:r>
          </w:p>
        </w:tc>
        <w:tc>
          <w:tcPr>
            <w:tcW w:w="3960" w:type="dxa"/>
            <w:tcMar>
              <w:top w:w="100" w:type="dxa"/>
              <w:left w:w="100" w:type="dxa"/>
              <w:bottom w:w="100" w:type="dxa"/>
              <w:right w:w="100" w:type="dxa"/>
            </w:tcMar>
          </w:tcPr>
          <w:p w:rsidR="009F1A5E" w:rsidRPr="00E153AA" w:rsidRDefault="009F1A5E" w:rsidP="008B1ED1">
            <w:pPr>
              <w:jc w:val="center"/>
            </w:pPr>
            <w:r w:rsidRPr="00E153AA">
              <w:rPr>
                <w:sz w:val="22"/>
              </w:rPr>
              <w:t>Irrelevant</w:t>
            </w:r>
          </w:p>
        </w:tc>
      </w:tr>
      <w:tr w:rsidR="009F1A5E" w:rsidRPr="00E153AA">
        <w:tc>
          <w:tcPr>
            <w:tcW w:w="1440" w:type="dxa"/>
            <w:tcMar>
              <w:top w:w="100" w:type="dxa"/>
              <w:left w:w="100" w:type="dxa"/>
              <w:bottom w:w="100" w:type="dxa"/>
              <w:right w:w="100" w:type="dxa"/>
            </w:tcMar>
          </w:tcPr>
          <w:p w:rsidR="009F1A5E" w:rsidRPr="00E153AA" w:rsidRDefault="009F1A5E" w:rsidP="008B1ED1">
            <w:pPr>
              <w:jc w:val="center"/>
              <w:rPr>
                <w:b/>
              </w:rPr>
            </w:pPr>
            <w:r w:rsidRPr="00E153AA">
              <w:rPr>
                <w:b/>
                <w:sz w:val="22"/>
              </w:rPr>
              <w:t>Intent?</w:t>
            </w:r>
          </w:p>
        </w:tc>
        <w:tc>
          <w:tcPr>
            <w:tcW w:w="3960" w:type="dxa"/>
            <w:tcMar>
              <w:top w:w="100" w:type="dxa"/>
              <w:left w:w="100" w:type="dxa"/>
              <w:bottom w:w="100" w:type="dxa"/>
              <w:right w:w="100" w:type="dxa"/>
            </w:tcMar>
          </w:tcPr>
          <w:p w:rsidR="009F1A5E" w:rsidRPr="00E153AA" w:rsidRDefault="009F1A5E" w:rsidP="008B1ED1">
            <w:pPr>
              <w:jc w:val="center"/>
            </w:pPr>
            <w:r w:rsidRPr="00E153AA">
              <w:rPr>
                <w:sz w:val="22"/>
              </w:rPr>
              <w:t xml:space="preserve">Intention to </w:t>
            </w:r>
            <w:r w:rsidRPr="00E153AA">
              <w:rPr>
                <w:i/>
                <w:sz w:val="22"/>
              </w:rPr>
              <w:t>enter the land</w:t>
            </w:r>
            <w:r w:rsidRPr="00E153AA">
              <w:rPr>
                <w:sz w:val="22"/>
              </w:rPr>
              <w:t xml:space="preserve">, </w:t>
            </w:r>
            <w:r w:rsidRPr="00E153AA">
              <w:rPr>
                <w:i/>
                <w:sz w:val="22"/>
              </w:rPr>
              <w:t xml:space="preserve">not necessarily </w:t>
            </w:r>
            <w:r w:rsidRPr="00E153AA">
              <w:rPr>
                <w:sz w:val="22"/>
              </w:rPr>
              <w:t>to enter another person’s property</w:t>
            </w:r>
          </w:p>
        </w:tc>
        <w:tc>
          <w:tcPr>
            <w:tcW w:w="3960" w:type="dxa"/>
            <w:tcMar>
              <w:top w:w="100" w:type="dxa"/>
              <w:left w:w="100" w:type="dxa"/>
              <w:bottom w:w="100" w:type="dxa"/>
              <w:right w:w="100" w:type="dxa"/>
            </w:tcMar>
          </w:tcPr>
          <w:p w:rsidR="009F1A5E" w:rsidRPr="00E153AA" w:rsidRDefault="00D05200" w:rsidP="008B1ED1">
            <w:pPr>
              <w:jc w:val="center"/>
            </w:pPr>
            <w:r w:rsidRPr="00E153AA">
              <w:rPr>
                <w:sz w:val="22"/>
              </w:rPr>
              <w:t xml:space="preserve">Intention to </w:t>
            </w:r>
            <w:r w:rsidRPr="00E153AA">
              <w:rPr>
                <w:i/>
                <w:sz w:val="22"/>
              </w:rPr>
              <w:t>enter the land</w:t>
            </w:r>
            <w:r w:rsidRPr="00E153AA">
              <w:rPr>
                <w:sz w:val="22"/>
              </w:rPr>
              <w:t xml:space="preserve">, </w:t>
            </w:r>
            <w:r w:rsidRPr="00E153AA">
              <w:rPr>
                <w:i/>
                <w:sz w:val="22"/>
              </w:rPr>
              <w:t xml:space="preserve">not necessarily </w:t>
            </w:r>
            <w:r w:rsidRPr="00E153AA">
              <w:rPr>
                <w:sz w:val="22"/>
              </w:rPr>
              <w:t>to enter another person’s property</w:t>
            </w:r>
          </w:p>
        </w:tc>
      </w:tr>
    </w:tbl>
    <w:p w:rsidR="00795B0F" w:rsidRDefault="00795B0F" w:rsidP="006B579C">
      <w:pPr>
        <w:pStyle w:val="Table1"/>
        <w:jc w:val="left"/>
        <w:rPr>
          <w:sz w:val="28"/>
          <w:lang w:eastAsia="en-US"/>
        </w:rPr>
      </w:pPr>
    </w:p>
    <w:p w:rsidR="00CB44C9" w:rsidRDefault="00CB44C9" w:rsidP="00CB44C9">
      <w:pPr>
        <w:pStyle w:val="Table2"/>
        <w:numPr>
          <w:ilvl w:val="0"/>
          <w:numId w:val="122"/>
        </w:numPr>
        <w:rPr>
          <w:lang w:eastAsia="en-US"/>
        </w:rPr>
      </w:pPr>
      <w:bookmarkStart w:id="58" w:name="_Toc311118662"/>
      <w:r>
        <w:rPr>
          <w:lang w:eastAsia="en-US"/>
        </w:rPr>
        <w:t>Defense of Private Necessity</w:t>
      </w:r>
      <w:bookmarkEnd w:id="58"/>
    </w:p>
    <w:p w:rsidR="00CB44C9" w:rsidRDefault="00CB44C9" w:rsidP="00CB44C9">
      <w:pPr>
        <w:pStyle w:val="Table2"/>
        <w:numPr>
          <w:ilvl w:val="0"/>
          <w:numId w:val="0"/>
        </w:numPr>
        <w:rPr>
          <w:lang w:eastAsia="en-US"/>
        </w:rPr>
      </w:pPr>
    </w:p>
    <w:tbl>
      <w:tblPr>
        <w:tblStyle w:val="TableGrid"/>
        <w:tblW w:w="0" w:type="auto"/>
        <w:tblLook w:val="04A0"/>
      </w:tblPr>
      <w:tblGrid>
        <w:gridCol w:w="9576"/>
      </w:tblGrid>
      <w:tr w:rsidR="00CB44C9">
        <w:tc>
          <w:tcPr>
            <w:tcW w:w="9576" w:type="dxa"/>
          </w:tcPr>
          <w:p w:rsidR="00CB44C9" w:rsidRDefault="00CB44C9" w:rsidP="00CB44C9">
            <w:pPr>
              <w:rPr>
                <w:lang w:eastAsia="en-US"/>
              </w:rPr>
            </w:pPr>
            <w:r w:rsidRPr="00CB44C9">
              <w:rPr>
                <w:b/>
                <w:lang w:eastAsia="en-US"/>
              </w:rPr>
              <w:t>Necessity</w:t>
            </w:r>
            <w:r>
              <w:rPr>
                <w:b/>
                <w:lang w:eastAsia="en-US"/>
              </w:rPr>
              <w:t>:</w:t>
            </w:r>
            <w:r>
              <w:rPr>
                <w:lang w:eastAsia="en-US"/>
              </w:rPr>
              <w:t xml:space="preserve"> Defendant has acted reasonably in damaging or destroying the plaintiff's property in order to avoid harm to himself or his property</w:t>
            </w:r>
            <w:r>
              <w:rPr>
                <w:lang w:eastAsia="en-US"/>
              </w:rPr>
              <w:tab/>
            </w:r>
          </w:p>
          <w:p w:rsidR="00CB44C9" w:rsidRDefault="00CB44C9" w:rsidP="00CB44C9">
            <w:pPr>
              <w:pStyle w:val="ListParagraph"/>
              <w:numPr>
                <w:ilvl w:val="0"/>
                <w:numId w:val="127"/>
              </w:numPr>
              <w:rPr>
                <w:lang w:eastAsia="en-US"/>
              </w:rPr>
            </w:pPr>
            <w:r w:rsidRPr="00CB44C9">
              <w:rPr>
                <w:b/>
                <w:lang w:eastAsia="en-US"/>
              </w:rPr>
              <w:t>Public necessity</w:t>
            </w:r>
            <w:r>
              <w:rPr>
                <w:lang w:eastAsia="en-US"/>
              </w:rPr>
              <w:t xml:space="preserve"> - there is risk to property of large number of people to make risk 'public' and that risk can be reduced or eliminated by damaging property of plaintiff</w:t>
            </w:r>
          </w:p>
          <w:p w:rsidR="00CB44C9" w:rsidRDefault="00CB44C9" w:rsidP="00CB44C9">
            <w:pPr>
              <w:pStyle w:val="ListParagraph"/>
              <w:numPr>
                <w:ilvl w:val="1"/>
                <w:numId w:val="127"/>
              </w:numPr>
              <w:rPr>
                <w:lang w:eastAsia="en-US"/>
              </w:rPr>
            </w:pPr>
            <w:r>
              <w:rPr>
                <w:rFonts w:hint="eastAsia"/>
                <w:lang w:eastAsia="en-US"/>
              </w:rPr>
              <w:t xml:space="preserve">This privilege is </w:t>
            </w:r>
            <w:r w:rsidRPr="00CB44C9">
              <w:rPr>
                <w:rFonts w:hint="eastAsia"/>
                <w:b/>
                <w:lang w:eastAsia="en-US"/>
              </w:rPr>
              <w:t>absolute</w:t>
            </w:r>
            <w:r>
              <w:rPr>
                <w:rFonts w:hint="eastAsia"/>
                <w:lang w:eastAsia="en-US"/>
              </w:rPr>
              <w:t>, complete defense to liability, no recovery for owner</w:t>
            </w:r>
          </w:p>
          <w:p w:rsidR="00CB44C9" w:rsidRDefault="00CB44C9" w:rsidP="00CB44C9">
            <w:pPr>
              <w:pStyle w:val="ListParagraph"/>
              <w:numPr>
                <w:ilvl w:val="0"/>
                <w:numId w:val="127"/>
              </w:numPr>
              <w:rPr>
                <w:lang w:eastAsia="en-US"/>
              </w:rPr>
            </w:pPr>
            <w:r w:rsidRPr="00CB44C9">
              <w:rPr>
                <w:b/>
                <w:lang w:eastAsia="en-US"/>
              </w:rPr>
              <w:t>Private Necessity</w:t>
            </w:r>
            <w:r>
              <w:rPr>
                <w:lang w:eastAsia="en-US"/>
              </w:rPr>
              <w:t xml:space="preserve"> - risk is to one party or his property only </w:t>
            </w:r>
          </w:p>
          <w:p w:rsidR="00CB44C9" w:rsidRDefault="00CB44C9" w:rsidP="00CB44C9">
            <w:pPr>
              <w:pStyle w:val="ListParagraph"/>
              <w:numPr>
                <w:ilvl w:val="1"/>
                <w:numId w:val="127"/>
              </w:numPr>
              <w:rPr>
                <w:lang w:eastAsia="en-US"/>
              </w:rPr>
            </w:pPr>
            <w:r>
              <w:rPr>
                <w:lang w:eastAsia="en-US"/>
              </w:rPr>
              <w:t>Qualified/conditional defense – Owner must allow use of property, but DF is still liable to PL for damage done to the property - so privilege is conditioned on the privileged party's later compensating owner for the use of property</w:t>
            </w:r>
          </w:p>
          <w:p w:rsidR="00CB44C9" w:rsidRDefault="00CB44C9" w:rsidP="00CB44C9">
            <w:pPr>
              <w:rPr>
                <w:lang w:eastAsia="en-US"/>
              </w:rPr>
            </w:pPr>
          </w:p>
          <w:p w:rsidR="00CB44C9" w:rsidRDefault="00CB44C9" w:rsidP="00CB44C9">
            <w:pPr>
              <w:rPr>
                <w:lang w:eastAsia="en-US"/>
              </w:rPr>
            </w:pPr>
            <w:r>
              <w:rPr>
                <w:lang w:eastAsia="en-US"/>
              </w:rPr>
              <w:t xml:space="preserve">Why do we have qualified defense for private necessity? </w:t>
            </w:r>
          </w:p>
          <w:p w:rsidR="00CB44C9" w:rsidRDefault="00796677" w:rsidP="00CB44C9">
            <w:pPr>
              <w:pStyle w:val="ListParagraph"/>
              <w:numPr>
                <w:ilvl w:val="0"/>
                <w:numId w:val="128"/>
              </w:numPr>
              <w:rPr>
                <w:lang w:eastAsia="en-US"/>
              </w:rPr>
            </w:pPr>
            <w:r>
              <w:rPr>
                <w:lang w:eastAsia="en-US"/>
              </w:rPr>
              <w:t>Shouldn’t</w:t>
            </w:r>
            <w:r w:rsidR="00CB44C9">
              <w:rPr>
                <w:lang w:eastAsia="en-US"/>
              </w:rPr>
              <w:t xml:space="preserve"> society allow anyone to use anything in case of emergency?</w:t>
            </w:r>
          </w:p>
          <w:p w:rsidR="00CB44C9" w:rsidRDefault="00CB44C9" w:rsidP="00CB44C9">
            <w:pPr>
              <w:pStyle w:val="ListParagraph"/>
              <w:numPr>
                <w:ilvl w:val="0"/>
                <w:numId w:val="128"/>
              </w:numPr>
              <w:rPr>
                <w:lang w:eastAsia="en-US"/>
              </w:rPr>
            </w:pPr>
            <w:r>
              <w:rPr>
                <w:lang w:eastAsia="en-US"/>
              </w:rPr>
              <w:t xml:space="preserve">Defendant was not blameworthy. They did not intend to harm. </w:t>
            </w:r>
          </w:p>
          <w:p w:rsidR="00CB44C9" w:rsidRDefault="00796677" w:rsidP="00CB44C9">
            <w:pPr>
              <w:rPr>
                <w:lang w:eastAsia="en-US"/>
              </w:rPr>
            </w:pPr>
            <w:r>
              <w:rPr>
                <w:lang w:eastAsia="en-US"/>
              </w:rPr>
              <w:t>Property Right</w:t>
            </w:r>
            <w:r w:rsidR="00CB44C9">
              <w:rPr>
                <w:lang w:eastAsia="en-US"/>
              </w:rPr>
              <w:t xml:space="preserve"> explanations:</w:t>
            </w:r>
          </w:p>
          <w:p w:rsidR="00796677" w:rsidRDefault="00CB44C9" w:rsidP="00CB44C9">
            <w:pPr>
              <w:pStyle w:val="ListParagraph"/>
              <w:numPr>
                <w:ilvl w:val="0"/>
                <w:numId w:val="129"/>
              </w:numPr>
              <w:rPr>
                <w:lang w:eastAsia="en-US"/>
              </w:rPr>
            </w:pPr>
            <w:r>
              <w:rPr>
                <w:lang w:eastAsia="en-US"/>
              </w:rPr>
              <w:t xml:space="preserve">Between 2 innocent parties, the person whom nature put at risk should bear cost of saving himself or property, </w:t>
            </w:r>
            <w:r w:rsidR="00796677">
              <w:rPr>
                <w:lang w:eastAsia="en-US"/>
              </w:rPr>
              <w:t>rather</w:t>
            </w:r>
            <w:r>
              <w:rPr>
                <w:lang w:eastAsia="en-US"/>
              </w:rPr>
              <w:t xml:space="preserve"> than owner of property that does the saving.</w:t>
            </w:r>
          </w:p>
          <w:p w:rsidR="00796677" w:rsidRDefault="00796677" w:rsidP="00796677">
            <w:pPr>
              <w:pStyle w:val="ListParagraph"/>
              <w:numPr>
                <w:ilvl w:val="0"/>
                <w:numId w:val="129"/>
              </w:numPr>
              <w:rPr>
                <w:lang w:eastAsia="en-US"/>
              </w:rPr>
            </w:pPr>
            <w:r>
              <w:rPr>
                <w:lang w:eastAsia="en-US"/>
              </w:rPr>
              <w:t>P</w:t>
            </w:r>
            <w:r w:rsidR="00CB44C9">
              <w:rPr>
                <w:lang w:eastAsia="en-US"/>
              </w:rPr>
              <w:t xml:space="preserve">roperty 'ownership' includes the right not to have the safety of our property consciously and </w:t>
            </w:r>
            <w:r>
              <w:rPr>
                <w:lang w:eastAsia="en-US"/>
              </w:rPr>
              <w:t xml:space="preserve">deliberately risked by others </w:t>
            </w:r>
            <w:r>
              <w:rPr>
                <w:lang w:eastAsia="en-US"/>
              </w:rPr>
              <w:sym w:font="Wingdings" w:char="F0E0"/>
            </w:r>
            <w:r>
              <w:rPr>
                <w:lang w:eastAsia="en-US"/>
              </w:rPr>
              <w:t xml:space="preserve"> </w:t>
            </w:r>
            <w:r w:rsidR="00CB44C9">
              <w:rPr>
                <w:lang w:eastAsia="en-US"/>
              </w:rPr>
              <w:t>our sense of ownership is</w:t>
            </w:r>
            <w:r>
              <w:rPr>
                <w:lang w:eastAsia="en-US"/>
              </w:rPr>
              <w:t xml:space="preserve"> strong.</w:t>
            </w:r>
          </w:p>
          <w:p w:rsidR="00796677" w:rsidRDefault="00796677" w:rsidP="00796677">
            <w:pPr>
              <w:rPr>
                <w:lang w:eastAsia="en-US"/>
              </w:rPr>
            </w:pPr>
            <w:r>
              <w:rPr>
                <w:lang w:eastAsia="en-US"/>
              </w:rPr>
              <w:t>Deterrence/Resource Allocation Explanation:</w:t>
            </w:r>
          </w:p>
          <w:p w:rsidR="00796677" w:rsidRDefault="00935B46" w:rsidP="00796677">
            <w:pPr>
              <w:pStyle w:val="ListParagraph"/>
              <w:numPr>
                <w:ilvl w:val="0"/>
                <w:numId w:val="129"/>
              </w:numPr>
              <w:rPr>
                <w:lang w:eastAsia="en-US"/>
              </w:rPr>
            </w:pPr>
            <w:r>
              <w:t>Threatening trespasser w/ liability gives them incentive to compare the cost of liability with cost of alternatives that avoid liability (e.g. no liability, then just use the property)</w:t>
            </w:r>
          </w:p>
          <w:p w:rsidR="00796677" w:rsidRDefault="00796677" w:rsidP="00796677">
            <w:pPr>
              <w:pStyle w:val="ListParagraph"/>
              <w:numPr>
                <w:ilvl w:val="0"/>
                <w:numId w:val="129"/>
              </w:numPr>
              <w:rPr>
                <w:lang w:eastAsia="en-US"/>
              </w:rPr>
            </w:pPr>
            <w:r>
              <w:rPr>
                <w:lang w:eastAsia="en-US"/>
              </w:rPr>
              <w:t>The Coase Theorem – usually DF will make the right choice and will not risk danger, but necessity gives DF the right to make the choice to rescue himself, but charge him for doing so. But also assures that PL will be compensated, so will actively not exclude DF.</w:t>
            </w:r>
          </w:p>
          <w:p w:rsidR="00796677" w:rsidRDefault="00796677" w:rsidP="00796677">
            <w:pPr>
              <w:pStyle w:val="ListParagraph"/>
              <w:numPr>
                <w:ilvl w:val="0"/>
                <w:numId w:val="129"/>
              </w:numPr>
              <w:rPr>
                <w:lang w:eastAsia="en-US"/>
              </w:rPr>
            </w:pPr>
            <w:r>
              <w:rPr>
                <w:lang w:eastAsia="en-US"/>
              </w:rPr>
              <w:t xml:space="preserve">If parties know most cost-effective approach, then they will contract around law. </w:t>
            </w:r>
          </w:p>
          <w:p w:rsidR="00CB44C9" w:rsidRDefault="00796677" w:rsidP="00724E06">
            <w:pPr>
              <w:pStyle w:val="ListParagraph"/>
              <w:numPr>
                <w:ilvl w:val="0"/>
                <w:numId w:val="129"/>
              </w:numPr>
              <w:rPr>
                <w:lang w:eastAsia="en-US"/>
              </w:rPr>
            </w:pPr>
            <w:r>
              <w:rPr>
                <w:lang w:eastAsia="en-US"/>
              </w:rPr>
              <w:t>Public necessity?</w:t>
            </w:r>
            <w:r>
              <w:rPr>
                <w:rFonts w:hint="eastAsia"/>
                <w:lang w:eastAsia="en-US"/>
              </w:rPr>
              <w:t xml:space="preserve"> Plaintiff's property would have been destroyed anyways in the public emergency</w:t>
            </w:r>
            <w:r w:rsidR="00724E06">
              <w:rPr>
                <w:lang w:eastAsia="en-US"/>
              </w:rPr>
              <w:t xml:space="preserve"> and historically couldn’t hold towns and other public parties liable</w:t>
            </w:r>
          </w:p>
        </w:tc>
      </w:tr>
    </w:tbl>
    <w:p w:rsidR="00AD094C" w:rsidRDefault="00AD094C" w:rsidP="00853F96">
      <w:pPr>
        <w:rPr>
          <w:rFonts w:cs="Times New Roman"/>
          <w:bCs/>
          <w:iCs/>
          <w:szCs w:val="22"/>
          <w:u w:val="single"/>
          <w:lang w:eastAsia="en-US"/>
        </w:rPr>
      </w:pPr>
    </w:p>
    <w:p w:rsidR="00AD094C" w:rsidRDefault="00AD094C" w:rsidP="00853F96">
      <w:pPr>
        <w:rPr>
          <w:rFonts w:cs="Times New Roman"/>
          <w:bCs/>
          <w:iCs/>
          <w:szCs w:val="22"/>
          <w:u w:val="single"/>
          <w:lang w:eastAsia="en-US"/>
        </w:rPr>
      </w:pPr>
    </w:p>
    <w:p w:rsidR="00AD094C" w:rsidRDefault="00AD094C" w:rsidP="00853F96">
      <w:pPr>
        <w:rPr>
          <w:rFonts w:cs="Times New Roman"/>
          <w:bCs/>
          <w:iCs/>
          <w:szCs w:val="22"/>
          <w:u w:val="single"/>
          <w:lang w:eastAsia="en-US"/>
        </w:rPr>
      </w:pPr>
    </w:p>
    <w:p w:rsidR="00AD094C" w:rsidRDefault="00AD094C" w:rsidP="00853F96">
      <w:pPr>
        <w:rPr>
          <w:rFonts w:cs="Times New Roman"/>
          <w:bCs/>
          <w:iCs/>
          <w:szCs w:val="22"/>
          <w:u w:val="single"/>
          <w:lang w:eastAsia="en-US"/>
        </w:rPr>
      </w:pPr>
    </w:p>
    <w:p w:rsidR="00A80CFB" w:rsidRPr="00A80CFB" w:rsidRDefault="00853F96" w:rsidP="00853F96">
      <w:pPr>
        <w:rPr>
          <w:rFonts w:cs="Times New Roman"/>
          <w:szCs w:val="22"/>
          <w:lang w:eastAsia="en-US"/>
        </w:rPr>
      </w:pPr>
      <w:r w:rsidRPr="00A80CFB">
        <w:rPr>
          <w:rFonts w:cs="Times New Roman"/>
          <w:bCs/>
          <w:iCs/>
          <w:szCs w:val="22"/>
          <w:u w:val="single"/>
          <w:lang w:eastAsia="en-US"/>
        </w:rPr>
        <w:t>Ploof v. Putnam</w:t>
      </w:r>
      <w:r w:rsidR="00A80CFB" w:rsidRPr="00A80CFB">
        <w:rPr>
          <w:rFonts w:cs="Times New Roman"/>
          <w:szCs w:val="22"/>
          <w:lang w:eastAsia="en-US"/>
        </w:rPr>
        <w:t xml:space="preserve"> (1908) (</w:t>
      </w:r>
      <w:r w:rsidRPr="00A80CFB">
        <w:rPr>
          <w:rFonts w:cs="Times New Roman"/>
          <w:szCs w:val="22"/>
          <w:lang w:eastAsia="en-US"/>
        </w:rPr>
        <w:t>plaintiffs sailed in lake and sudden storm forced them to tie up in defendant's dock. Defendant untied ship from his dock and the ship was lost an</w:t>
      </w:r>
      <w:r w:rsidR="00A80CFB" w:rsidRPr="00A80CFB">
        <w:rPr>
          <w:rFonts w:cs="Times New Roman"/>
          <w:szCs w:val="22"/>
          <w:lang w:eastAsia="en-US"/>
        </w:rPr>
        <w:t>d the plaintiff's were injured.)</w:t>
      </w:r>
    </w:p>
    <w:p w:rsidR="00A80CFB" w:rsidRPr="00A80CFB" w:rsidRDefault="00A80CFB" w:rsidP="00A80CFB">
      <w:pPr>
        <w:pStyle w:val="ListParagraph"/>
        <w:numPr>
          <w:ilvl w:val="0"/>
          <w:numId w:val="130"/>
        </w:numPr>
        <w:rPr>
          <w:rFonts w:cs="Times New Roman"/>
          <w:szCs w:val="22"/>
          <w:lang w:eastAsia="en-US"/>
        </w:rPr>
      </w:pPr>
      <w:r w:rsidRPr="00A80CFB">
        <w:rPr>
          <w:rFonts w:cs="Times New Roman"/>
          <w:szCs w:val="22"/>
          <w:lang w:eastAsia="en-US"/>
        </w:rPr>
        <w:t>DF argued he was protecting private property.</w:t>
      </w:r>
    </w:p>
    <w:p w:rsidR="00A80CFB" w:rsidRPr="00A80CFB" w:rsidRDefault="00853F96" w:rsidP="00A80CFB">
      <w:pPr>
        <w:pStyle w:val="ListParagraph"/>
        <w:numPr>
          <w:ilvl w:val="0"/>
          <w:numId w:val="130"/>
        </w:numPr>
        <w:rPr>
          <w:rFonts w:cs="Times New Roman"/>
          <w:szCs w:val="22"/>
          <w:lang w:eastAsia="en-US"/>
        </w:rPr>
      </w:pPr>
      <w:r w:rsidRPr="00A80CFB">
        <w:rPr>
          <w:rFonts w:cs="Times New Roman"/>
          <w:szCs w:val="22"/>
          <w:lang w:eastAsia="en-US"/>
        </w:rPr>
        <w:t xml:space="preserve">Court held that plaintiffs had </w:t>
      </w:r>
      <w:r w:rsidRPr="00A80CFB">
        <w:rPr>
          <w:rFonts w:cs="Times New Roman"/>
          <w:b/>
          <w:szCs w:val="22"/>
          <w:lang w:eastAsia="en-US"/>
        </w:rPr>
        <w:t>privilege of necessity</w:t>
      </w:r>
      <w:r w:rsidRPr="00A80CFB">
        <w:rPr>
          <w:rFonts w:cs="Times New Roman"/>
          <w:szCs w:val="22"/>
          <w:lang w:eastAsia="en-US"/>
        </w:rPr>
        <w:t xml:space="preserve"> that entitled them to use dock, so there was no trespass and the defendant had </w:t>
      </w:r>
      <w:r w:rsidRPr="00A80CFB">
        <w:rPr>
          <w:rFonts w:cs="Times New Roman"/>
          <w:b/>
          <w:szCs w:val="22"/>
          <w:lang w:eastAsia="en-US"/>
        </w:rPr>
        <w:t>no right to exclude</w:t>
      </w:r>
      <w:r w:rsidRPr="00A80CFB">
        <w:rPr>
          <w:rFonts w:cs="Times New Roman"/>
          <w:szCs w:val="22"/>
          <w:lang w:eastAsia="en-US"/>
        </w:rPr>
        <w:t xml:space="preserve"> them from dock. </w:t>
      </w:r>
    </w:p>
    <w:p w:rsidR="00A80CFB" w:rsidRPr="00A80CFB" w:rsidRDefault="00853F96" w:rsidP="00A80CFB">
      <w:pPr>
        <w:pStyle w:val="ListParagraph"/>
        <w:numPr>
          <w:ilvl w:val="0"/>
          <w:numId w:val="130"/>
        </w:numPr>
        <w:rPr>
          <w:rFonts w:cs="Times New Roman"/>
          <w:szCs w:val="22"/>
          <w:lang w:eastAsia="en-US"/>
        </w:rPr>
      </w:pPr>
      <w:r w:rsidRPr="00A80CFB">
        <w:rPr>
          <w:rFonts w:cs="Times New Roman"/>
          <w:szCs w:val="22"/>
          <w:lang w:eastAsia="en-US"/>
        </w:rPr>
        <w:t xml:space="preserve">Untying the ship can even be trespass on ship. </w:t>
      </w:r>
      <w:r w:rsidR="00A80CFB" w:rsidRPr="00A80CFB">
        <w:rPr>
          <w:rFonts w:cs="Times New Roman"/>
          <w:szCs w:val="22"/>
          <w:lang w:eastAsia="en-US"/>
        </w:rPr>
        <w:t>So court awarded damages to PL.</w:t>
      </w:r>
    </w:p>
    <w:p w:rsidR="00A80CFB" w:rsidRPr="00A80CFB" w:rsidRDefault="00853F96" w:rsidP="00A80CFB">
      <w:pPr>
        <w:pStyle w:val="ListParagraph"/>
        <w:numPr>
          <w:ilvl w:val="0"/>
          <w:numId w:val="130"/>
        </w:numPr>
        <w:rPr>
          <w:rFonts w:cs="Times New Roman"/>
          <w:szCs w:val="22"/>
          <w:lang w:eastAsia="en-US"/>
        </w:rPr>
      </w:pPr>
      <w:r w:rsidRPr="00A80CFB">
        <w:rPr>
          <w:rFonts w:cs="Times New Roman"/>
          <w:szCs w:val="22"/>
          <w:lang w:eastAsia="en-US"/>
        </w:rPr>
        <w:t xml:space="preserve">Private necessity afforded plaintiff limited property interest in the dock, which the defendant interfered with, so defendant is liable for harm ensued from untying. </w:t>
      </w:r>
    </w:p>
    <w:p w:rsidR="00853F96" w:rsidRPr="00A80CFB" w:rsidRDefault="00A80CFB" w:rsidP="00853F96">
      <w:pPr>
        <w:rPr>
          <w:rFonts w:cs="Times New Roman"/>
          <w:szCs w:val="22"/>
          <w:lang w:eastAsia="en-US"/>
        </w:rPr>
      </w:pPr>
      <w:r w:rsidRPr="00A80CFB">
        <w:rPr>
          <w:rFonts w:cs="Times New Roman"/>
          <w:szCs w:val="22"/>
          <w:lang w:eastAsia="en-US"/>
        </w:rPr>
        <w:t xml:space="preserve"> </w:t>
      </w:r>
    </w:p>
    <w:p w:rsidR="00A80CFB" w:rsidRPr="00A80CFB" w:rsidRDefault="00853F96" w:rsidP="00853F96">
      <w:pPr>
        <w:rPr>
          <w:rFonts w:cs="Times New Roman"/>
          <w:szCs w:val="22"/>
          <w:lang w:eastAsia="en-US"/>
        </w:rPr>
      </w:pPr>
      <w:r w:rsidRPr="00A80CFB">
        <w:rPr>
          <w:rFonts w:cs="Times New Roman"/>
          <w:bCs/>
          <w:iCs/>
          <w:szCs w:val="22"/>
          <w:u w:val="single"/>
          <w:lang w:eastAsia="en-US"/>
        </w:rPr>
        <w:t>Vincent v. Lake Erie Transportation</w:t>
      </w:r>
      <w:r w:rsidR="00A80CFB" w:rsidRPr="00A80CFB">
        <w:rPr>
          <w:rFonts w:cs="Times New Roman"/>
          <w:bCs/>
          <w:iCs/>
          <w:szCs w:val="22"/>
          <w:lang w:eastAsia="en-US"/>
        </w:rPr>
        <w:t xml:space="preserve"> (1910)</w:t>
      </w:r>
      <w:r w:rsidRPr="00A80CFB">
        <w:rPr>
          <w:rFonts w:cs="Times New Roman"/>
          <w:szCs w:val="22"/>
          <w:lang w:eastAsia="en-US"/>
        </w:rPr>
        <w:t xml:space="preserve"> </w:t>
      </w:r>
      <w:r w:rsidR="00A80CFB" w:rsidRPr="00A80CFB">
        <w:rPr>
          <w:rFonts w:cs="Times New Roman"/>
          <w:szCs w:val="22"/>
          <w:lang w:eastAsia="en-US"/>
        </w:rPr>
        <w:t>(</w:t>
      </w:r>
      <w:r w:rsidRPr="00A80CFB">
        <w:rPr>
          <w:rFonts w:cs="Times New Roman"/>
          <w:szCs w:val="22"/>
          <w:lang w:eastAsia="en-US"/>
        </w:rPr>
        <w:t>defendant's ship was unloading at plaintiff's dock when storm arose so had to stay docked. Plaintiff sued for damage that resulted from ship hitt</w:t>
      </w:r>
      <w:r w:rsidR="00A80CFB" w:rsidRPr="00A80CFB">
        <w:rPr>
          <w:rFonts w:cs="Times New Roman"/>
          <w:szCs w:val="22"/>
          <w:lang w:eastAsia="en-US"/>
        </w:rPr>
        <w:t>ing the dock as it was tied up.)</w:t>
      </w:r>
    </w:p>
    <w:p w:rsidR="00A80CFB" w:rsidRPr="00A80CFB" w:rsidRDefault="00853F96" w:rsidP="00A80CFB">
      <w:pPr>
        <w:pStyle w:val="ListParagraph"/>
        <w:numPr>
          <w:ilvl w:val="0"/>
          <w:numId w:val="131"/>
        </w:numPr>
        <w:rPr>
          <w:rFonts w:cs="Times New Roman"/>
          <w:szCs w:val="22"/>
          <w:lang w:eastAsia="en-US"/>
        </w:rPr>
      </w:pPr>
      <w:r w:rsidRPr="00A80CFB">
        <w:rPr>
          <w:rFonts w:cs="Times New Roman"/>
          <w:szCs w:val="22"/>
          <w:lang w:eastAsia="en-US"/>
        </w:rPr>
        <w:t>Defendant said it would be negligent to untie ship, so not liable f</w:t>
      </w:r>
      <w:r w:rsidR="00A80CFB" w:rsidRPr="00A80CFB">
        <w:rPr>
          <w:rFonts w:cs="Times New Roman"/>
          <w:szCs w:val="22"/>
          <w:lang w:eastAsia="en-US"/>
        </w:rPr>
        <w:t>or damage to dock.</w:t>
      </w:r>
    </w:p>
    <w:p w:rsidR="00A80CFB" w:rsidRPr="00A80CFB" w:rsidRDefault="00853F96" w:rsidP="00A80CFB">
      <w:pPr>
        <w:pStyle w:val="ListParagraph"/>
        <w:numPr>
          <w:ilvl w:val="0"/>
          <w:numId w:val="131"/>
        </w:numPr>
        <w:rPr>
          <w:rFonts w:cs="Times New Roman"/>
          <w:szCs w:val="22"/>
          <w:lang w:eastAsia="en-US"/>
        </w:rPr>
      </w:pPr>
      <w:r w:rsidRPr="00A80CFB">
        <w:rPr>
          <w:rFonts w:cs="Times New Roman"/>
          <w:szCs w:val="22"/>
          <w:lang w:eastAsia="en-US"/>
        </w:rPr>
        <w:t xml:space="preserve">But court held that </w:t>
      </w:r>
      <w:r w:rsidRPr="00A80CFB">
        <w:rPr>
          <w:rFonts w:cs="Times New Roman"/>
          <w:b/>
          <w:szCs w:val="22"/>
          <w:lang w:eastAsia="en-US"/>
        </w:rPr>
        <w:t>defendant's privilege was conditional only</w:t>
      </w:r>
      <w:r w:rsidRPr="00A80CFB">
        <w:rPr>
          <w:rFonts w:cs="Times New Roman"/>
          <w:szCs w:val="22"/>
          <w:lang w:eastAsia="en-US"/>
        </w:rPr>
        <w:t xml:space="preserve"> and though they had done no wrong, it had saved ship at expense of dock, so are liable for the damages. </w:t>
      </w:r>
    </w:p>
    <w:p w:rsidR="00A80CFB" w:rsidRDefault="00A80CFB" w:rsidP="00A80CFB">
      <w:pPr>
        <w:pStyle w:val="ListParagraph"/>
        <w:numPr>
          <w:ilvl w:val="0"/>
          <w:numId w:val="131"/>
        </w:numPr>
        <w:rPr>
          <w:rFonts w:cs="Times New Roman"/>
          <w:szCs w:val="22"/>
          <w:lang w:eastAsia="en-US"/>
        </w:rPr>
      </w:pPr>
      <w:r w:rsidRPr="00A80CFB">
        <w:rPr>
          <w:rFonts w:cs="Times New Roman"/>
          <w:szCs w:val="22"/>
          <w:lang w:eastAsia="en-US"/>
        </w:rPr>
        <w:t xml:space="preserve">Because ship would w/out dock have been lost, they only were saved from using dock and preserved their property at dock’s expense, so only </w:t>
      </w:r>
      <w:r w:rsidRPr="00A80CFB">
        <w:rPr>
          <w:rFonts w:cs="Times New Roman"/>
          <w:b/>
          <w:szCs w:val="22"/>
          <w:lang w:eastAsia="en-US"/>
        </w:rPr>
        <w:t>fair</w:t>
      </w:r>
      <w:r w:rsidRPr="00A80CFB">
        <w:rPr>
          <w:rFonts w:cs="Times New Roman"/>
          <w:szCs w:val="22"/>
          <w:lang w:eastAsia="en-US"/>
        </w:rPr>
        <w:t xml:space="preserve"> that ship owner is responsible for damage.</w:t>
      </w:r>
    </w:p>
    <w:p w:rsidR="00A80CFB" w:rsidRDefault="00A80CFB" w:rsidP="00A80CFB">
      <w:pPr>
        <w:pStyle w:val="ListParagraph"/>
        <w:numPr>
          <w:ilvl w:val="0"/>
          <w:numId w:val="131"/>
        </w:numPr>
        <w:rPr>
          <w:rFonts w:cs="Times New Roman"/>
          <w:szCs w:val="22"/>
          <w:lang w:eastAsia="en-US"/>
        </w:rPr>
      </w:pPr>
      <w:r>
        <w:rPr>
          <w:rFonts w:cs="Times New Roman"/>
          <w:szCs w:val="22"/>
          <w:lang w:eastAsia="en-US"/>
        </w:rPr>
        <w:t xml:space="preserve">Conditional privilege means the dock owner is </w:t>
      </w:r>
      <w:r w:rsidRPr="00A80CFB">
        <w:rPr>
          <w:rFonts w:cs="Times New Roman"/>
          <w:b/>
          <w:szCs w:val="22"/>
          <w:lang w:eastAsia="en-US"/>
        </w:rPr>
        <w:t xml:space="preserve">less likely to exclude </w:t>
      </w:r>
      <w:r>
        <w:rPr>
          <w:rFonts w:cs="Times New Roman"/>
          <w:szCs w:val="22"/>
          <w:lang w:eastAsia="en-US"/>
        </w:rPr>
        <w:t xml:space="preserve">from property. </w:t>
      </w:r>
    </w:p>
    <w:p w:rsidR="00935B46" w:rsidRPr="00935B46" w:rsidRDefault="00A80CFB" w:rsidP="00A80CFB">
      <w:pPr>
        <w:pStyle w:val="ListParagraph"/>
        <w:numPr>
          <w:ilvl w:val="0"/>
          <w:numId w:val="131"/>
        </w:numPr>
        <w:rPr>
          <w:rFonts w:cs="Times New Roman"/>
          <w:szCs w:val="22"/>
          <w:lang w:eastAsia="en-US"/>
        </w:rPr>
      </w:pPr>
      <w:r w:rsidRPr="00A80CFB">
        <w:rPr>
          <w:rFonts w:cs="Times New Roman"/>
          <w:b/>
          <w:bCs/>
          <w:szCs w:val="22"/>
          <w:lang w:eastAsia="en-US"/>
        </w:rPr>
        <w:t>Dissent: (1)</w:t>
      </w:r>
      <w:r w:rsidRPr="00A80CFB">
        <w:rPr>
          <w:rFonts w:cs="Times New Roman"/>
          <w:bCs/>
          <w:szCs w:val="22"/>
          <w:lang w:eastAsia="en-US"/>
        </w:rPr>
        <w:t xml:space="preserve"> </w:t>
      </w:r>
      <w:r w:rsidR="00853F96" w:rsidRPr="00A80CFB">
        <w:rPr>
          <w:szCs w:val="22"/>
          <w:lang w:eastAsia="en-US"/>
        </w:rPr>
        <w:t>Argues that the damage to the dock was the result of an inevitable accident. There</w:t>
      </w:r>
      <w:r w:rsidRPr="00A80CFB">
        <w:rPr>
          <w:szCs w:val="22"/>
          <w:lang w:eastAsia="en-US"/>
        </w:rPr>
        <w:t xml:space="preserve"> is no fault on the shipmaster, so cost of damage should like where it falls. </w:t>
      </w:r>
      <w:r w:rsidRPr="00A80CFB">
        <w:rPr>
          <w:b/>
          <w:szCs w:val="22"/>
          <w:lang w:eastAsia="en-US"/>
        </w:rPr>
        <w:t>(2)</w:t>
      </w:r>
      <w:r w:rsidRPr="00A80CFB">
        <w:rPr>
          <w:szCs w:val="22"/>
          <w:lang w:eastAsia="en-US"/>
        </w:rPr>
        <w:t xml:space="preserve"> Assumed the risk by being a dock owner. </w:t>
      </w:r>
    </w:p>
    <w:p w:rsidR="00935B46" w:rsidRDefault="00935B46" w:rsidP="00935B46">
      <w:pPr>
        <w:rPr>
          <w:b/>
          <w:highlight w:val="yellow"/>
          <w:u w:val="single"/>
        </w:rPr>
      </w:pPr>
    </w:p>
    <w:p w:rsidR="00935B46" w:rsidRPr="00935B46" w:rsidRDefault="00935B46" w:rsidP="00935B46">
      <w:pPr>
        <w:rPr>
          <w:b/>
        </w:rPr>
      </w:pPr>
      <w:r w:rsidRPr="00935B46">
        <w:rPr>
          <w:b/>
          <w:u w:val="single"/>
        </w:rPr>
        <w:t>Reasonable Versus Unreasonable</w:t>
      </w:r>
      <w:r w:rsidRPr="00935B46">
        <w:rPr>
          <w:b/>
        </w:rPr>
        <w:t>:</w:t>
      </w:r>
    </w:p>
    <w:p w:rsidR="00935B46" w:rsidRPr="00935B46" w:rsidRDefault="00935B46" w:rsidP="00935B46">
      <w:pPr>
        <w:pStyle w:val="ListParagraph"/>
        <w:numPr>
          <w:ilvl w:val="0"/>
          <w:numId w:val="132"/>
        </w:numPr>
        <w:rPr>
          <w:b/>
        </w:rPr>
      </w:pPr>
      <w:r>
        <w:t xml:space="preserve">Looks like </w:t>
      </w:r>
      <w:r w:rsidRPr="00935B46">
        <w:rPr>
          <w:b/>
        </w:rPr>
        <w:t>SL for the trespasser</w:t>
      </w:r>
      <w:r>
        <w:t xml:space="preserve">, but </w:t>
      </w:r>
      <w:r w:rsidRPr="00935B46">
        <w:rPr>
          <w:b/>
        </w:rPr>
        <w:t>negligence regime</w:t>
      </w:r>
      <w:r>
        <w:t xml:space="preserve"> for owner.</w:t>
      </w:r>
    </w:p>
    <w:p w:rsidR="00935B46" w:rsidRPr="00935B46" w:rsidRDefault="00935B46" w:rsidP="00935B46">
      <w:pPr>
        <w:pStyle w:val="ListParagraph"/>
        <w:numPr>
          <w:ilvl w:val="0"/>
          <w:numId w:val="132"/>
        </w:numPr>
        <w:rPr>
          <w:b/>
        </w:rPr>
      </w:pPr>
      <w:r>
        <w:t>Private necessity ONLY applies if the threatened harm to ship is greater than the harm to the dock. If harm is not greater, you are just a trespasser, no private necessity.</w:t>
      </w:r>
    </w:p>
    <w:p w:rsidR="00935B46" w:rsidRPr="00935B46" w:rsidRDefault="00935B46" w:rsidP="00935B46">
      <w:pPr>
        <w:pStyle w:val="ListParagraph"/>
        <w:numPr>
          <w:ilvl w:val="1"/>
          <w:numId w:val="132"/>
        </w:numPr>
        <w:rPr>
          <w:b/>
        </w:rPr>
      </w:pPr>
      <w:r>
        <w:t xml:space="preserve">This matters b/c if you are just trespassing, the owner can exclude you. </w:t>
      </w:r>
    </w:p>
    <w:p w:rsidR="00935B46" w:rsidRDefault="00935B46" w:rsidP="00935B46"/>
    <w:tbl>
      <w:tblPr>
        <w:tblW w:w="9000" w:type="dxa"/>
        <w:jc w:val="center"/>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tblPr>
      <w:tblGrid>
        <w:gridCol w:w="1530"/>
        <w:gridCol w:w="3735"/>
        <w:gridCol w:w="3735"/>
      </w:tblGrid>
      <w:tr w:rsidR="00935B46">
        <w:trPr>
          <w:jc w:val="center"/>
        </w:trPr>
        <w:tc>
          <w:tcPr>
            <w:tcW w:w="1530" w:type="dxa"/>
            <w:tcMar>
              <w:top w:w="100" w:type="dxa"/>
              <w:left w:w="100" w:type="dxa"/>
              <w:bottom w:w="100" w:type="dxa"/>
              <w:right w:w="100" w:type="dxa"/>
            </w:tcMar>
          </w:tcPr>
          <w:p w:rsidR="00935B46" w:rsidRPr="00E153AA" w:rsidRDefault="00935B46" w:rsidP="00AD094C"/>
        </w:tc>
        <w:tc>
          <w:tcPr>
            <w:tcW w:w="3735" w:type="dxa"/>
            <w:tcMar>
              <w:top w:w="100" w:type="dxa"/>
              <w:left w:w="100" w:type="dxa"/>
              <w:bottom w:w="100" w:type="dxa"/>
              <w:right w:w="100" w:type="dxa"/>
            </w:tcMar>
          </w:tcPr>
          <w:p w:rsidR="00935B46" w:rsidRPr="00E153AA" w:rsidRDefault="00935B46" w:rsidP="00AD094C">
            <w:r w:rsidRPr="00E153AA">
              <w:rPr>
                <w:sz w:val="22"/>
              </w:rPr>
              <w:t xml:space="preserve">Harm (Owner) &lt; Benefit (user) </w:t>
            </w:r>
          </w:p>
        </w:tc>
        <w:tc>
          <w:tcPr>
            <w:tcW w:w="3735" w:type="dxa"/>
            <w:tcMar>
              <w:top w:w="100" w:type="dxa"/>
              <w:left w:w="100" w:type="dxa"/>
              <w:bottom w:w="100" w:type="dxa"/>
              <w:right w:w="100" w:type="dxa"/>
            </w:tcMar>
          </w:tcPr>
          <w:p w:rsidR="00935B46" w:rsidRPr="00E153AA" w:rsidRDefault="00935B46" w:rsidP="00AD094C">
            <w:r w:rsidRPr="00E153AA">
              <w:rPr>
                <w:sz w:val="22"/>
              </w:rPr>
              <w:t xml:space="preserve">Harm (Owner) &gt; Benefit (uesr) </w:t>
            </w:r>
            <w:r w:rsidRPr="00E153AA">
              <w:rPr>
                <w:sz w:val="22"/>
              </w:rPr>
              <w:sym w:font="Wingdings" w:char="F0E8"/>
            </w:r>
            <w:r w:rsidRPr="00E153AA">
              <w:rPr>
                <w:sz w:val="22"/>
              </w:rPr>
              <w:t xml:space="preserve"> TRESPASS!</w:t>
            </w:r>
          </w:p>
        </w:tc>
      </w:tr>
      <w:tr w:rsidR="00935B46">
        <w:trPr>
          <w:jc w:val="center"/>
        </w:trPr>
        <w:tc>
          <w:tcPr>
            <w:tcW w:w="1530" w:type="dxa"/>
            <w:tcMar>
              <w:top w:w="100" w:type="dxa"/>
              <w:left w:w="100" w:type="dxa"/>
              <w:bottom w:w="100" w:type="dxa"/>
              <w:right w:w="100" w:type="dxa"/>
            </w:tcMar>
          </w:tcPr>
          <w:p w:rsidR="00935B46" w:rsidRPr="00E153AA" w:rsidRDefault="00935B46" w:rsidP="00AD094C">
            <w:r w:rsidRPr="00E153AA">
              <w:rPr>
                <w:sz w:val="22"/>
              </w:rPr>
              <w:t>Ship Stays (</w:t>
            </w:r>
            <w:r w:rsidRPr="00E153AA">
              <w:rPr>
                <w:i/>
                <w:sz w:val="22"/>
              </w:rPr>
              <w:t>Vincent</w:t>
            </w:r>
            <w:r w:rsidRPr="00E153AA">
              <w:rPr>
                <w:sz w:val="22"/>
              </w:rPr>
              <w:t>)</w:t>
            </w:r>
          </w:p>
        </w:tc>
        <w:tc>
          <w:tcPr>
            <w:tcW w:w="3735" w:type="dxa"/>
            <w:tcMar>
              <w:top w:w="100" w:type="dxa"/>
              <w:left w:w="100" w:type="dxa"/>
              <w:bottom w:w="100" w:type="dxa"/>
              <w:right w:w="100" w:type="dxa"/>
            </w:tcMar>
          </w:tcPr>
          <w:p w:rsidR="00935B46" w:rsidRPr="00E153AA" w:rsidRDefault="00935B46" w:rsidP="00935B46">
            <w:r w:rsidRPr="00E153AA">
              <w:rPr>
                <w:sz w:val="22"/>
              </w:rPr>
              <w:t>Reasonable/T</w:t>
            </w:r>
            <w:r>
              <w:rPr>
                <w:sz w:val="22"/>
              </w:rPr>
              <w:t>repasser</w:t>
            </w:r>
            <w:r w:rsidRPr="00E153AA">
              <w:rPr>
                <w:sz w:val="22"/>
              </w:rPr>
              <w:t xml:space="preserve"> must pay damages </w:t>
            </w:r>
          </w:p>
        </w:tc>
        <w:tc>
          <w:tcPr>
            <w:tcW w:w="3735" w:type="dxa"/>
            <w:tcMar>
              <w:top w:w="100" w:type="dxa"/>
              <w:left w:w="100" w:type="dxa"/>
              <w:bottom w:w="100" w:type="dxa"/>
              <w:right w:w="100" w:type="dxa"/>
            </w:tcMar>
          </w:tcPr>
          <w:p w:rsidR="00935B46" w:rsidRPr="00E153AA" w:rsidRDefault="00935B46" w:rsidP="00AD094C">
            <w:r>
              <w:rPr>
                <w:sz w:val="22"/>
              </w:rPr>
              <w:t xml:space="preserve">Unreasonable/Trespasser </w:t>
            </w:r>
            <w:r w:rsidRPr="00E153AA">
              <w:rPr>
                <w:sz w:val="22"/>
              </w:rPr>
              <w:t>must pay</w:t>
            </w:r>
          </w:p>
        </w:tc>
      </w:tr>
      <w:tr w:rsidR="00935B46">
        <w:trPr>
          <w:jc w:val="center"/>
        </w:trPr>
        <w:tc>
          <w:tcPr>
            <w:tcW w:w="1530" w:type="dxa"/>
            <w:tcMar>
              <w:top w:w="100" w:type="dxa"/>
              <w:left w:w="100" w:type="dxa"/>
              <w:bottom w:w="100" w:type="dxa"/>
              <w:right w:w="100" w:type="dxa"/>
            </w:tcMar>
          </w:tcPr>
          <w:p w:rsidR="00935B46" w:rsidRPr="00E153AA" w:rsidRDefault="00935B46" w:rsidP="00AD094C">
            <w:r w:rsidRPr="00E153AA">
              <w:rPr>
                <w:sz w:val="22"/>
              </w:rPr>
              <w:t>Ship Ejected (</w:t>
            </w:r>
            <w:r w:rsidRPr="00E153AA">
              <w:rPr>
                <w:i/>
                <w:sz w:val="22"/>
              </w:rPr>
              <w:t>Ploof</w:t>
            </w:r>
            <w:r w:rsidRPr="00E153AA">
              <w:rPr>
                <w:sz w:val="22"/>
              </w:rPr>
              <w:t>)</w:t>
            </w:r>
          </w:p>
        </w:tc>
        <w:tc>
          <w:tcPr>
            <w:tcW w:w="3735" w:type="dxa"/>
            <w:tcMar>
              <w:top w:w="100" w:type="dxa"/>
              <w:left w:w="100" w:type="dxa"/>
              <w:bottom w:w="100" w:type="dxa"/>
              <w:right w:w="100" w:type="dxa"/>
            </w:tcMar>
          </w:tcPr>
          <w:p w:rsidR="00935B46" w:rsidRPr="00E153AA" w:rsidRDefault="00935B46" w:rsidP="00AD094C">
            <w:r w:rsidRPr="00E153AA">
              <w:rPr>
                <w:sz w:val="22"/>
              </w:rPr>
              <w:t>Unreasonable/O</w:t>
            </w:r>
            <w:r>
              <w:rPr>
                <w:sz w:val="22"/>
              </w:rPr>
              <w:t>wner</w:t>
            </w:r>
            <w:r w:rsidRPr="00E153AA">
              <w:rPr>
                <w:sz w:val="22"/>
              </w:rPr>
              <w:t xml:space="preserve"> must pay damages</w:t>
            </w:r>
          </w:p>
        </w:tc>
        <w:tc>
          <w:tcPr>
            <w:tcW w:w="3735" w:type="dxa"/>
            <w:tcMar>
              <w:top w:w="100" w:type="dxa"/>
              <w:left w:w="100" w:type="dxa"/>
              <w:bottom w:w="100" w:type="dxa"/>
              <w:right w:w="100" w:type="dxa"/>
            </w:tcMar>
          </w:tcPr>
          <w:p w:rsidR="00935B46" w:rsidRPr="00E153AA" w:rsidRDefault="00935B46" w:rsidP="00AD094C">
            <w:pPr>
              <w:rPr>
                <w:highlight w:val="yellow"/>
              </w:rPr>
            </w:pPr>
            <w:r w:rsidRPr="00935B46">
              <w:rPr>
                <w:sz w:val="22"/>
              </w:rPr>
              <w:t>Reasonable/free, don’t have to pay</w:t>
            </w:r>
          </w:p>
        </w:tc>
      </w:tr>
    </w:tbl>
    <w:p w:rsidR="00AD094C" w:rsidRDefault="00AD094C" w:rsidP="00935B46"/>
    <w:p w:rsidR="00AD094C" w:rsidRDefault="00AD094C" w:rsidP="00935B46"/>
    <w:p w:rsidR="00AD094C" w:rsidRDefault="00AD094C" w:rsidP="00935B46"/>
    <w:p w:rsidR="00AD094C" w:rsidRDefault="00AD094C" w:rsidP="00935B46"/>
    <w:p w:rsidR="00AD094C" w:rsidRDefault="00AD094C" w:rsidP="00935B46"/>
    <w:p w:rsidR="00AD094C" w:rsidRDefault="00AD094C" w:rsidP="00935B46"/>
    <w:p w:rsidR="00AD094C" w:rsidRDefault="00AD094C" w:rsidP="00935B46"/>
    <w:p w:rsidR="00935B46" w:rsidRDefault="00935B46" w:rsidP="00935B46"/>
    <w:p w:rsidR="00D05200" w:rsidRDefault="00D05200" w:rsidP="00D05200">
      <w:pPr>
        <w:pStyle w:val="Table2"/>
        <w:numPr>
          <w:ilvl w:val="0"/>
          <w:numId w:val="122"/>
        </w:numPr>
        <w:rPr>
          <w:lang w:eastAsia="en-US"/>
        </w:rPr>
      </w:pPr>
      <w:bookmarkStart w:id="59" w:name="_Toc311118663"/>
      <w:r>
        <w:rPr>
          <w:lang w:eastAsia="en-US"/>
        </w:rPr>
        <w:t>Conversion</w:t>
      </w:r>
      <w:bookmarkEnd w:id="59"/>
      <w:r w:rsidR="00AD094C">
        <w:rPr>
          <w:lang w:eastAsia="en-US"/>
        </w:rPr>
        <w:t xml:space="preserve"> </w:t>
      </w:r>
    </w:p>
    <w:p w:rsidR="00D05200" w:rsidRDefault="00D05200" w:rsidP="00D05200">
      <w:pPr>
        <w:pStyle w:val="Table2"/>
        <w:numPr>
          <w:ilvl w:val="0"/>
          <w:numId w:val="0"/>
        </w:numPr>
        <w:ind w:left="1440"/>
        <w:rPr>
          <w:lang w:eastAsia="en-US"/>
        </w:rPr>
      </w:pPr>
    </w:p>
    <w:tbl>
      <w:tblPr>
        <w:tblStyle w:val="TableGrid"/>
        <w:tblW w:w="0" w:type="auto"/>
        <w:tblLook w:val="04A0"/>
      </w:tblPr>
      <w:tblGrid>
        <w:gridCol w:w="9576"/>
      </w:tblGrid>
      <w:tr w:rsidR="00D05200">
        <w:tc>
          <w:tcPr>
            <w:tcW w:w="9576" w:type="dxa"/>
          </w:tcPr>
          <w:p w:rsidR="00D05200" w:rsidRDefault="00D05200" w:rsidP="00D05200">
            <w:pPr>
              <w:rPr>
                <w:lang w:eastAsia="en-US"/>
              </w:rPr>
            </w:pPr>
            <w:r w:rsidRPr="00C1787D">
              <w:rPr>
                <w:b/>
                <w:lang w:eastAsia="en-US"/>
              </w:rPr>
              <w:t>Conversion</w:t>
            </w:r>
            <w:r>
              <w:rPr>
                <w:lang w:eastAsia="en-US"/>
              </w:rPr>
              <w:t xml:space="preserve"> - where defendant interferes w/ plaintiff's property right</w:t>
            </w:r>
            <w:r w:rsidR="00BD6C25">
              <w:rPr>
                <w:lang w:eastAsia="en-US"/>
              </w:rPr>
              <w:t xml:space="preserve"> </w:t>
            </w:r>
            <w:r>
              <w:rPr>
                <w:lang w:eastAsia="en-US"/>
              </w:rPr>
              <w:t xml:space="preserve">by undertaking the unauthorized transfer of plaintiff's personal property to a 3rd party's possession </w:t>
            </w:r>
          </w:p>
          <w:p w:rsidR="00D05200" w:rsidRDefault="00D05200" w:rsidP="00D05200">
            <w:pPr>
              <w:pStyle w:val="ListParagraph"/>
              <w:numPr>
                <w:ilvl w:val="1"/>
                <w:numId w:val="121"/>
              </w:numPr>
              <w:rPr>
                <w:lang w:eastAsia="en-US"/>
              </w:rPr>
            </w:pPr>
            <w:r>
              <w:rPr>
                <w:lang w:eastAsia="en-US"/>
              </w:rPr>
              <w:t xml:space="preserve">Plaintiff owns </w:t>
            </w:r>
            <w:r w:rsidR="00BD6C25">
              <w:rPr>
                <w:lang w:eastAsia="en-US"/>
              </w:rPr>
              <w:t xml:space="preserve">real </w:t>
            </w:r>
            <w:r>
              <w:rPr>
                <w:lang w:eastAsia="en-US"/>
              </w:rPr>
              <w:t>property</w:t>
            </w:r>
          </w:p>
          <w:p w:rsidR="00D05200" w:rsidRDefault="00D05200" w:rsidP="00D05200">
            <w:pPr>
              <w:pStyle w:val="ListParagraph"/>
              <w:numPr>
                <w:ilvl w:val="1"/>
                <w:numId w:val="121"/>
              </w:numPr>
              <w:rPr>
                <w:lang w:eastAsia="en-US"/>
              </w:rPr>
            </w:pPr>
            <w:r>
              <w:rPr>
                <w:lang w:eastAsia="en-US"/>
              </w:rPr>
              <w:t xml:space="preserve">DF deprives PL of property by wrongful possession/exercised control over property </w:t>
            </w:r>
            <w:r>
              <w:rPr>
                <w:lang w:eastAsia="en-US"/>
              </w:rPr>
              <w:sym w:font="Wingdings" w:char="F0E0"/>
            </w:r>
            <w:r>
              <w:rPr>
                <w:lang w:eastAsia="en-US"/>
              </w:rPr>
              <w:t xml:space="preserve"> permanent/indefinite, not giving back, selling it</w:t>
            </w:r>
          </w:p>
          <w:p w:rsidR="00BD6C25" w:rsidRDefault="00D05200" w:rsidP="00BD6C25">
            <w:pPr>
              <w:pStyle w:val="ListParagraph"/>
              <w:numPr>
                <w:ilvl w:val="1"/>
                <w:numId w:val="121"/>
              </w:numPr>
              <w:rPr>
                <w:lang w:eastAsia="en-US"/>
              </w:rPr>
            </w:pPr>
            <w:r>
              <w:rPr>
                <w:lang w:eastAsia="en-US"/>
              </w:rPr>
              <w:t>Damages/Harm</w:t>
            </w:r>
          </w:p>
          <w:p w:rsidR="000D538C" w:rsidRDefault="000D538C" w:rsidP="00BD6C25">
            <w:pPr>
              <w:rPr>
                <w:lang w:eastAsia="en-US"/>
              </w:rPr>
            </w:pPr>
          </w:p>
          <w:p w:rsidR="00BD6C25" w:rsidRPr="000D538C" w:rsidRDefault="000D538C" w:rsidP="00BD6C25">
            <w:pPr>
              <w:rPr>
                <w:b/>
                <w:lang w:eastAsia="en-US"/>
              </w:rPr>
            </w:pPr>
            <w:r w:rsidRPr="000D538C">
              <w:rPr>
                <w:b/>
                <w:lang w:eastAsia="en-US"/>
              </w:rPr>
              <w:t>What is real property, so that it can be converted?</w:t>
            </w:r>
          </w:p>
          <w:p w:rsidR="00BD6C25" w:rsidRDefault="00BD6C25" w:rsidP="00BD6C25">
            <w:pPr>
              <w:rPr>
                <w:lang w:eastAsia="en-US"/>
              </w:rPr>
            </w:pPr>
            <w:r>
              <w:rPr>
                <w:lang w:eastAsia="en-US"/>
              </w:rPr>
              <w:t>3-part test to det</w:t>
            </w:r>
            <w:r w:rsidR="000D538C">
              <w:rPr>
                <w:lang w:eastAsia="en-US"/>
              </w:rPr>
              <w:t>ermine property rights (Kremen):</w:t>
            </w:r>
          </w:p>
          <w:p w:rsidR="00BD6C25" w:rsidRDefault="00BD6C25" w:rsidP="00BD6C25">
            <w:pPr>
              <w:pStyle w:val="ListParagraph"/>
              <w:numPr>
                <w:ilvl w:val="2"/>
                <w:numId w:val="121"/>
              </w:numPr>
              <w:tabs>
                <w:tab w:val="clear" w:pos="2160"/>
                <w:tab w:val="num" w:pos="1440"/>
              </w:tabs>
              <w:ind w:left="1440"/>
              <w:rPr>
                <w:lang w:eastAsia="en-US"/>
              </w:rPr>
            </w:pPr>
            <w:r>
              <w:rPr>
                <w:lang w:eastAsia="en-US"/>
              </w:rPr>
              <w:t>Interest capable of precise definition</w:t>
            </w:r>
          </w:p>
          <w:p w:rsidR="00BD6C25" w:rsidRDefault="00BD6C25" w:rsidP="00BD6C25">
            <w:pPr>
              <w:pStyle w:val="ListParagraph"/>
              <w:numPr>
                <w:ilvl w:val="2"/>
                <w:numId w:val="121"/>
              </w:numPr>
              <w:tabs>
                <w:tab w:val="clear" w:pos="2160"/>
              </w:tabs>
              <w:ind w:left="1440"/>
              <w:rPr>
                <w:lang w:eastAsia="en-US"/>
              </w:rPr>
            </w:pPr>
            <w:r>
              <w:rPr>
                <w:lang w:eastAsia="en-US"/>
              </w:rPr>
              <w:t>Capable of exclusive possession or control</w:t>
            </w:r>
          </w:p>
          <w:p w:rsidR="000D538C" w:rsidRDefault="00BD6C25" w:rsidP="00BD6C25">
            <w:pPr>
              <w:pStyle w:val="ListParagraph"/>
              <w:numPr>
                <w:ilvl w:val="2"/>
                <w:numId w:val="121"/>
              </w:numPr>
              <w:tabs>
                <w:tab w:val="clear" w:pos="2160"/>
              </w:tabs>
              <w:ind w:left="1440"/>
              <w:rPr>
                <w:lang w:eastAsia="en-US"/>
              </w:rPr>
            </w:pPr>
            <w:r>
              <w:rPr>
                <w:lang w:eastAsia="en-US"/>
              </w:rPr>
              <w:t>Putative owner must have established a legitimate claim to exclusivity</w:t>
            </w:r>
          </w:p>
          <w:p w:rsidR="00BD6C25" w:rsidRDefault="000D538C" w:rsidP="000D538C">
            <w:pPr>
              <w:rPr>
                <w:lang w:eastAsia="en-US"/>
              </w:rPr>
            </w:pPr>
            <w:r>
              <w:rPr>
                <w:lang w:eastAsia="en-US"/>
              </w:rPr>
              <w:t>Kremen (CA tort law) allows all property (including intangibles) that meets this test.</w:t>
            </w:r>
          </w:p>
          <w:p w:rsidR="00BD6C25" w:rsidRDefault="00BD6C25" w:rsidP="00BD6C25">
            <w:pPr>
              <w:rPr>
                <w:lang w:eastAsia="en-US"/>
              </w:rPr>
            </w:pPr>
          </w:p>
          <w:p w:rsidR="00BD6C25" w:rsidRDefault="00BD6C25" w:rsidP="00BD6C25">
            <w:pPr>
              <w:rPr>
                <w:lang w:eastAsia="en-US"/>
              </w:rPr>
            </w:pPr>
            <w:r w:rsidRPr="00BD6C25">
              <w:rPr>
                <w:b/>
                <w:lang w:eastAsia="en-US"/>
              </w:rPr>
              <w:t>Restatement</w:t>
            </w:r>
            <w:r>
              <w:rPr>
                <w:lang w:eastAsia="en-US"/>
              </w:rPr>
              <w:t xml:space="preserve"> recommends (not used in Kremen case):</w:t>
            </w:r>
          </w:p>
          <w:p w:rsidR="000D538C" w:rsidRDefault="00BD6C25" w:rsidP="00BD6C25">
            <w:pPr>
              <w:rPr>
                <w:lang w:eastAsia="en-US"/>
              </w:rPr>
            </w:pPr>
            <w:r>
              <w:rPr>
                <w:lang w:eastAsia="en-US"/>
              </w:rPr>
              <w:t>Intangible right must be m</w:t>
            </w:r>
            <w:r w:rsidR="00D05200">
              <w:rPr>
                <w:lang w:eastAsia="en-US"/>
              </w:rPr>
              <w:t xml:space="preserve">erged in a document </w:t>
            </w:r>
            <w:r w:rsidR="00D05200">
              <w:rPr>
                <w:lang w:eastAsia="en-US"/>
              </w:rPr>
              <w:sym w:font="Wingdings" w:char="F0E0"/>
            </w:r>
            <w:r w:rsidR="00D05200">
              <w:rPr>
                <w:lang w:eastAsia="en-US"/>
              </w:rPr>
              <w:t xml:space="preserve"> </w:t>
            </w:r>
            <w:r>
              <w:rPr>
                <w:lang w:eastAsia="en-US"/>
              </w:rPr>
              <w:t xml:space="preserve">stock certificates, etc. </w:t>
            </w:r>
          </w:p>
          <w:p w:rsidR="00D05200" w:rsidRDefault="000D538C" w:rsidP="00AD094C">
            <w:pPr>
              <w:pStyle w:val="ListParagraph"/>
              <w:numPr>
                <w:ilvl w:val="0"/>
                <w:numId w:val="134"/>
              </w:numPr>
              <w:rPr>
                <w:lang w:eastAsia="en-US"/>
              </w:rPr>
            </w:pPr>
            <w:r>
              <w:rPr>
                <w:lang w:eastAsia="en-US"/>
              </w:rPr>
              <w:t>Prefer restatement to Kremen b/c it opens up floodgates to all intangible objects.</w:t>
            </w:r>
            <w:r w:rsidR="00D05200">
              <w:rPr>
                <w:lang w:eastAsia="en-US"/>
              </w:rPr>
              <w:t xml:space="preserve"> </w:t>
            </w:r>
          </w:p>
        </w:tc>
      </w:tr>
    </w:tbl>
    <w:p w:rsidR="00BD6C25" w:rsidRDefault="00BD6C25" w:rsidP="00BD6C25">
      <w:pPr>
        <w:rPr>
          <w:lang w:eastAsia="en-US"/>
        </w:rPr>
      </w:pPr>
    </w:p>
    <w:p w:rsidR="00BD6C25" w:rsidRDefault="00BD6C25" w:rsidP="00BD6C25">
      <w:pPr>
        <w:rPr>
          <w:lang w:eastAsia="en-US"/>
        </w:rPr>
      </w:pPr>
      <w:r w:rsidRPr="00BD6C25">
        <w:rPr>
          <w:u w:val="single"/>
          <w:lang w:eastAsia="en-US"/>
        </w:rPr>
        <w:t>Kremen v. Cohen</w:t>
      </w:r>
      <w:r>
        <w:rPr>
          <w:lang w:eastAsia="en-US"/>
        </w:rPr>
        <w:t xml:space="preserve"> (2003) (Kremen had sex.com w/ Network Solutions; Cohen is con-man who used fraud to get domain name registered to him; Cohen made lots of money using the domain name; Kremen originally won suit against Cohen, but could not collect against him; Kremen is now suing Network Solutions for Tort of Conversion)</w:t>
      </w:r>
    </w:p>
    <w:p w:rsidR="00BD6C25" w:rsidRDefault="00BD6C25" w:rsidP="00BD6C25">
      <w:pPr>
        <w:pStyle w:val="ListParagraph"/>
        <w:numPr>
          <w:ilvl w:val="0"/>
          <w:numId w:val="133"/>
        </w:numPr>
        <w:rPr>
          <w:lang w:eastAsia="en-US"/>
        </w:rPr>
      </w:pPr>
      <w:r>
        <w:rPr>
          <w:lang w:eastAsia="en-US"/>
        </w:rPr>
        <w:t xml:space="preserve">District Court rejected tort of conversion on summary judgment because they followed the Restatement and said domain name is </w:t>
      </w:r>
      <w:r w:rsidRPr="00BD6C25">
        <w:rPr>
          <w:b/>
          <w:lang w:eastAsia="en-US"/>
        </w:rPr>
        <w:t>not tangible</w:t>
      </w:r>
      <w:r>
        <w:rPr>
          <w:b/>
          <w:lang w:eastAsia="en-US"/>
        </w:rPr>
        <w:t>, real</w:t>
      </w:r>
      <w:r w:rsidRPr="00BD6C25">
        <w:rPr>
          <w:b/>
          <w:lang w:eastAsia="en-US"/>
        </w:rPr>
        <w:t xml:space="preserve"> property</w:t>
      </w:r>
      <w:r>
        <w:rPr>
          <w:lang w:eastAsia="en-US"/>
        </w:rPr>
        <w:t xml:space="preserve"> so no conversion. </w:t>
      </w:r>
    </w:p>
    <w:p w:rsidR="000D538C" w:rsidRDefault="00BD6C25" w:rsidP="000D538C">
      <w:pPr>
        <w:pStyle w:val="ListParagraph"/>
        <w:numPr>
          <w:ilvl w:val="0"/>
          <w:numId w:val="133"/>
        </w:numPr>
        <w:rPr>
          <w:lang w:eastAsia="en-US"/>
        </w:rPr>
      </w:pPr>
      <w:r>
        <w:rPr>
          <w:lang w:eastAsia="en-US"/>
        </w:rPr>
        <w:t>Court holds that CA does not follow Restatement and instead all property rights (including intangibles) may be subject to conversion tort, which is based on strict</w:t>
      </w:r>
    </w:p>
    <w:p w:rsidR="000D538C" w:rsidRDefault="00BD6C25" w:rsidP="00BD6C25">
      <w:pPr>
        <w:pStyle w:val="ListParagraph"/>
        <w:numPr>
          <w:ilvl w:val="1"/>
          <w:numId w:val="133"/>
        </w:numPr>
        <w:rPr>
          <w:lang w:eastAsia="en-US"/>
        </w:rPr>
      </w:pPr>
      <w:r w:rsidRPr="000D538C">
        <w:rPr>
          <w:u w:val="single"/>
          <w:lang w:eastAsia="en-US"/>
        </w:rPr>
        <w:t>Payne</w:t>
      </w:r>
      <w:r>
        <w:rPr>
          <w:lang w:eastAsia="en-US"/>
        </w:rPr>
        <w:t xml:space="preserve"> case held conversion of shares in a corporation (not share certificates) </w:t>
      </w:r>
      <w:r w:rsidR="000D538C">
        <w:rPr>
          <w:lang w:eastAsia="en-US"/>
        </w:rPr>
        <w:t>b/c</w:t>
      </w:r>
      <w:r>
        <w:rPr>
          <w:lang w:eastAsia="en-US"/>
        </w:rPr>
        <w:t xml:space="preserve"> tort law recognizes conversion of every species of personal property. </w:t>
      </w:r>
    </w:p>
    <w:p w:rsidR="000D538C" w:rsidRDefault="00BD6C25" w:rsidP="00BD6C25">
      <w:pPr>
        <w:pStyle w:val="ListParagraph"/>
        <w:numPr>
          <w:ilvl w:val="1"/>
          <w:numId w:val="133"/>
        </w:numPr>
        <w:rPr>
          <w:lang w:eastAsia="en-US"/>
        </w:rPr>
      </w:pPr>
      <w:r w:rsidRPr="000D538C">
        <w:rPr>
          <w:u w:val="single"/>
          <w:lang w:eastAsia="en-US"/>
        </w:rPr>
        <w:t>A and M Records</w:t>
      </w:r>
      <w:r>
        <w:rPr>
          <w:lang w:eastAsia="en-US"/>
        </w:rPr>
        <w:t xml:space="preserve"> Case holds that copies of music can be converted. Does not depend on whether IP rights were merged in a document and IP property right is not merged into the record, or any other physical media of music. </w:t>
      </w:r>
    </w:p>
    <w:p w:rsidR="000D538C" w:rsidRDefault="00BD6C25" w:rsidP="00BD6C25">
      <w:pPr>
        <w:pStyle w:val="ListParagraph"/>
        <w:numPr>
          <w:ilvl w:val="0"/>
          <w:numId w:val="133"/>
        </w:numPr>
        <w:rPr>
          <w:lang w:eastAsia="en-US"/>
        </w:rPr>
      </w:pPr>
      <w:r>
        <w:rPr>
          <w:lang w:eastAsia="en-US"/>
        </w:rPr>
        <w:t xml:space="preserve">District Court </w:t>
      </w:r>
      <w:r w:rsidR="000D538C">
        <w:rPr>
          <w:lang w:eastAsia="en-US"/>
        </w:rPr>
        <w:t xml:space="preserve">rejected </w:t>
      </w:r>
      <w:r>
        <w:rPr>
          <w:lang w:eastAsia="en-US"/>
        </w:rPr>
        <w:t>b/c were reluctan</w:t>
      </w:r>
      <w:r w:rsidR="000D538C">
        <w:rPr>
          <w:lang w:eastAsia="en-US"/>
        </w:rPr>
        <w:t xml:space="preserve">t to impose conversion because </w:t>
      </w:r>
      <w:r>
        <w:rPr>
          <w:lang w:eastAsia="en-US"/>
        </w:rPr>
        <w:t xml:space="preserve">of </w:t>
      </w:r>
      <w:r w:rsidR="000D538C">
        <w:rPr>
          <w:lang w:eastAsia="en-US"/>
        </w:rPr>
        <w:t>SL.</w:t>
      </w:r>
    </w:p>
    <w:p w:rsidR="000D538C" w:rsidRDefault="000D538C" w:rsidP="00BD6C25">
      <w:pPr>
        <w:pStyle w:val="ListParagraph"/>
        <w:numPr>
          <w:ilvl w:val="0"/>
          <w:numId w:val="133"/>
        </w:numPr>
        <w:rPr>
          <w:lang w:eastAsia="en-US"/>
        </w:rPr>
      </w:pPr>
      <w:r>
        <w:rPr>
          <w:lang w:eastAsia="en-US"/>
        </w:rPr>
        <w:t>Not allowing liability means Network Solutions is safe from liability even if negligent.</w:t>
      </w:r>
    </w:p>
    <w:p w:rsidR="000D538C" w:rsidRDefault="00BD6C25" w:rsidP="00BD6C25">
      <w:pPr>
        <w:pStyle w:val="ListParagraph"/>
        <w:numPr>
          <w:ilvl w:val="0"/>
          <w:numId w:val="133"/>
        </w:numPr>
        <w:rPr>
          <w:lang w:eastAsia="en-US"/>
        </w:rPr>
      </w:pPr>
      <w:r w:rsidRPr="000D538C">
        <w:rPr>
          <w:b/>
          <w:lang w:eastAsia="en-US"/>
        </w:rPr>
        <w:t>Fairness</w:t>
      </w:r>
      <w:r>
        <w:rPr>
          <w:lang w:eastAsia="en-US"/>
        </w:rPr>
        <w:t xml:space="preserve">: Nothing unfair about holding company responsible for giving away someone else's property even if it were not at fault. Network Solutions should be liable and force it to try to recoup its losses by chasing down Cohen. </w:t>
      </w:r>
    </w:p>
    <w:p w:rsidR="000D538C" w:rsidRDefault="000D538C" w:rsidP="00BD6C25">
      <w:pPr>
        <w:pStyle w:val="ListParagraph"/>
        <w:numPr>
          <w:ilvl w:val="0"/>
          <w:numId w:val="133"/>
        </w:numPr>
        <w:rPr>
          <w:lang w:eastAsia="en-US"/>
        </w:rPr>
      </w:pPr>
      <w:r w:rsidRPr="000D538C">
        <w:rPr>
          <w:b/>
          <w:lang w:eastAsia="en-US"/>
        </w:rPr>
        <w:t>D</w:t>
      </w:r>
      <w:r w:rsidR="00BD6C25" w:rsidRPr="000D538C">
        <w:rPr>
          <w:b/>
          <w:lang w:eastAsia="en-US"/>
        </w:rPr>
        <w:t>eterrent</w:t>
      </w:r>
      <w:r w:rsidR="00BD6C25">
        <w:rPr>
          <w:lang w:eastAsia="en-US"/>
        </w:rPr>
        <w:t xml:space="preserve"> </w:t>
      </w:r>
      <w:r w:rsidR="00BD6C25" w:rsidRPr="000D538C">
        <w:rPr>
          <w:b/>
          <w:lang w:eastAsia="en-US"/>
        </w:rPr>
        <w:t>Effect</w:t>
      </w:r>
      <w:r w:rsidR="00BD6C25">
        <w:rPr>
          <w:lang w:eastAsia="en-US"/>
        </w:rPr>
        <w:t xml:space="preserve">: </w:t>
      </w:r>
      <w:r>
        <w:rPr>
          <w:lang w:eastAsia="en-US"/>
        </w:rPr>
        <w:t>W</w:t>
      </w:r>
      <w:r w:rsidR="00BD6C25">
        <w:rPr>
          <w:lang w:eastAsia="en-US"/>
        </w:rPr>
        <w:t xml:space="preserve">orried that </w:t>
      </w:r>
      <w:r>
        <w:rPr>
          <w:lang w:eastAsia="en-US"/>
        </w:rPr>
        <w:t>SL</w:t>
      </w:r>
      <w:r w:rsidR="00BD6C25">
        <w:rPr>
          <w:lang w:eastAsia="en-US"/>
        </w:rPr>
        <w:t xml:space="preserve"> would stifle registration system and increase fees. BUT more regulations </w:t>
      </w:r>
      <w:r>
        <w:rPr>
          <w:lang w:eastAsia="en-US"/>
        </w:rPr>
        <w:t>is</w:t>
      </w:r>
      <w:r w:rsidR="00BD6C25">
        <w:rPr>
          <w:lang w:eastAsia="en-US"/>
        </w:rPr>
        <w:t xml:space="preserve"> </w:t>
      </w:r>
      <w:r>
        <w:rPr>
          <w:lang w:eastAsia="en-US"/>
        </w:rPr>
        <w:t>good, even if more expensive we should increase safety.</w:t>
      </w:r>
      <w:r w:rsidR="00BD6C25">
        <w:rPr>
          <w:lang w:eastAsia="en-US"/>
        </w:rPr>
        <w:t xml:space="preserve"> </w:t>
      </w:r>
    </w:p>
    <w:p w:rsidR="00D05200" w:rsidRDefault="00BD6C25" w:rsidP="00BD6C25">
      <w:pPr>
        <w:pStyle w:val="ListParagraph"/>
        <w:numPr>
          <w:ilvl w:val="0"/>
          <w:numId w:val="133"/>
        </w:numPr>
        <w:rPr>
          <w:lang w:eastAsia="en-US"/>
        </w:rPr>
      </w:pPr>
      <w:r w:rsidRPr="000D538C">
        <w:rPr>
          <w:b/>
          <w:lang w:eastAsia="en-US"/>
        </w:rPr>
        <w:t>Role of Courts</w:t>
      </w:r>
      <w:r>
        <w:rPr>
          <w:lang w:eastAsia="en-US"/>
        </w:rPr>
        <w:t xml:space="preserve">: </w:t>
      </w:r>
      <w:r w:rsidR="000D538C">
        <w:rPr>
          <w:lang w:eastAsia="en-US"/>
        </w:rPr>
        <w:t>Leave to legislature?</w:t>
      </w:r>
      <w:r>
        <w:rPr>
          <w:lang w:eastAsia="en-US"/>
        </w:rPr>
        <w:t xml:space="preserve"> </w:t>
      </w:r>
      <w:r w:rsidR="000D538C">
        <w:rPr>
          <w:lang w:eastAsia="en-US"/>
        </w:rPr>
        <w:t xml:space="preserve">Courts shouldn’t allow no regulation while waiting for legis to act. </w:t>
      </w:r>
      <w:r>
        <w:rPr>
          <w:lang w:eastAsia="en-US"/>
        </w:rPr>
        <w:t>Court can apply common law until legislature tells courts otherwise.</w:t>
      </w:r>
    </w:p>
    <w:p w:rsidR="000D538C" w:rsidRDefault="000D538C" w:rsidP="000D538C">
      <w:pPr>
        <w:pStyle w:val="Table2"/>
        <w:numPr>
          <w:ilvl w:val="0"/>
          <w:numId w:val="0"/>
        </w:numPr>
        <w:rPr>
          <w:lang w:eastAsia="en-US"/>
        </w:rPr>
      </w:pPr>
    </w:p>
    <w:p w:rsidR="000D538C" w:rsidRDefault="000D538C" w:rsidP="000D538C">
      <w:pPr>
        <w:pStyle w:val="Table2"/>
        <w:numPr>
          <w:ilvl w:val="0"/>
          <w:numId w:val="0"/>
        </w:numPr>
        <w:rPr>
          <w:lang w:eastAsia="en-US"/>
        </w:rPr>
      </w:pPr>
    </w:p>
    <w:p w:rsidR="000D538C" w:rsidRDefault="000D538C" w:rsidP="000D538C">
      <w:pPr>
        <w:pStyle w:val="Table2"/>
        <w:numPr>
          <w:ilvl w:val="0"/>
          <w:numId w:val="0"/>
        </w:numPr>
        <w:rPr>
          <w:lang w:eastAsia="en-US"/>
        </w:rPr>
      </w:pPr>
    </w:p>
    <w:p w:rsidR="0001295C" w:rsidRDefault="000D538C" w:rsidP="000D538C">
      <w:pPr>
        <w:pStyle w:val="Table2"/>
        <w:numPr>
          <w:ilvl w:val="0"/>
          <w:numId w:val="122"/>
        </w:numPr>
        <w:rPr>
          <w:lang w:eastAsia="en-US"/>
        </w:rPr>
      </w:pPr>
      <w:bookmarkStart w:id="60" w:name="_Toc311118664"/>
      <w:r>
        <w:rPr>
          <w:lang w:eastAsia="en-US"/>
        </w:rPr>
        <w:t>Trespass to Chattel</w:t>
      </w:r>
      <w:bookmarkEnd w:id="60"/>
    </w:p>
    <w:p w:rsidR="000D538C" w:rsidRDefault="000D538C" w:rsidP="0001295C">
      <w:pPr>
        <w:pStyle w:val="Table2"/>
        <w:numPr>
          <w:ilvl w:val="0"/>
          <w:numId w:val="0"/>
        </w:numPr>
        <w:ind w:left="1440"/>
        <w:rPr>
          <w:lang w:eastAsia="en-US"/>
        </w:rPr>
      </w:pPr>
    </w:p>
    <w:tbl>
      <w:tblPr>
        <w:tblStyle w:val="TableGrid"/>
        <w:tblW w:w="0" w:type="auto"/>
        <w:tblLook w:val="04A0"/>
      </w:tblPr>
      <w:tblGrid>
        <w:gridCol w:w="9576"/>
      </w:tblGrid>
      <w:tr w:rsidR="000D538C" w:rsidRPr="000D538C">
        <w:trPr>
          <w:trHeight w:val="3266"/>
        </w:trPr>
        <w:tc>
          <w:tcPr>
            <w:tcW w:w="9576" w:type="dxa"/>
          </w:tcPr>
          <w:p w:rsidR="0085646B" w:rsidRDefault="00AA5AD0" w:rsidP="0085646B">
            <w:pPr>
              <w:rPr>
                <w:lang w:eastAsia="en-US"/>
              </w:rPr>
            </w:pPr>
            <w:r>
              <w:rPr>
                <w:b/>
                <w:lang w:eastAsia="en-US"/>
              </w:rPr>
              <w:t>Trespass to Chattel</w:t>
            </w:r>
            <w:r>
              <w:rPr>
                <w:lang w:eastAsia="en-US"/>
              </w:rPr>
              <w:t xml:space="preserve"> </w:t>
            </w:r>
            <w:r w:rsidR="0085646B" w:rsidRPr="00523251">
              <w:rPr>
                <w:lang w:eastAsia="en-US"/>
              </w:rPr>
              <w:t xml:space="preserve">allows recovery for </w:t>
            </w:r>
            <w:r w:rsidR="0085646B" w:rsidRPr="0085646B">
              <w:rPr>
                <w:b/>
                <w:lang w:eastAsia="en-US"/>
              </w:rPr>
              <w:t>interferences</w:t>
            </w:r>
            <w:r w:rsidR="0085646B" w:rsidRPr="00523251">
              <w:rPr>
                <w:lang w:eastAsia="en-US"/>
              </w:rPr>
              <w:t xml:space="preserve"> with possession of person property but are not severe or important enough to be conversion. </w:t>
            </w:r>
          </w:p>
          <w:p w:rsidR="0085646B" w:rsidRPr="00523251" w:rsidRDefault="0085646B" w:rsidP="0085646B">
            <w:pPr>
              <w:pStyle w:val="ListParagraph"/>
              <w:numPr>
                <w:ilvl w:val="0"/>
                <w:numId w:val="136"/>
              </w:numPr>
              <w:rPr>
                <w:lang w:eastAsia="en-US"/>
              </w:rPr>
            </w:pPr>
            <w:r w:rsidRPr="00523251">
              <w:rPr>
                <w:lang w:eastAsia="en-US"/>
              </w:rPr>
              <w:t xml:space="preserve">Interference of defendant must have caused some injury to the chattel or plaintiff's rights in it. </w:t>
            </w:r>
            <w:r w:rsidRPr="0085646B">
              <w:rPr>
                <w:b/>
                <w:lang w:eastAsia="en-US"/>
              </w:rPr>
              <w:t>Actual injury</w:t>
            </w:r>
            <w:r w:rsidRPr="00523251">
              <w:rPr>
                <w:lang w:eastAsia="en-US"/>
              </w:rPr>
              <w:t xml:space="preserve"> must occur. </w:t>
            </w:r>
          </w:p>
          <w:p w:rsidR="00AA5AD0" w:rsidRDefault="00AA5AD0" w:rsidP="00AA5AD0">
            <w:pPr>
              <w:rPr>
                <w:lang w:eastAsia="en-US"/>
              </w:rPr>
            </w:pPr>
          </w:p>
          <w:p w:rsidR="00AA5AD0" w:rsidRDefault="00AA5AD0" w:rsidP="00AA5AD0">
            <w:pPr>
              <w:rPr>
                <w:lang w:eastAsia="en-US"/>
              </w:rPr>
            </w:pPr>
            <w:r>
              <w:rPr>
                <w:lang w:eastAsia="en-US"/>
              </w:rPr>
              <w:t>Factors to determine level of interference:</w:t>
            </w:r>
          </w:p>
          <w:p w:rsidR="00AA5AD0" w:rsidRDefault="00AA5AD0" w:rsidP="00523251">
            <w:pPr>
              <w:pStyle w:val="ListParagraph"/>
              <w:numPr>
                <w:ilvl w:val="3"/>
                <w:numId w:val="121"/>
              </w:numPr>
              <w:tabs>
                <w:tab w:val="clear" w:pos="2880"/>
                <w:tab w:val="num" w:pos="990"/>
              </w:tabs>
              <w:ind w:left="990"/>
              <w:rPr>
                <w:lang w:eastAsia="en-US"/>
              </w:rPr>
            </w:pPr>
            <w:r>
              <w:rPr>
                <w:lang w:eastAsia="en-US"/>
              </w:rPr>
              <w:t>Duration of interference (forever gone v. only a couple days)</w:t>
            </w:r>
          </w:p>
          <w:p w:rsidR="00523251" w:rsidRDefault="00523251" w:rsidP="00523251">
            <w:pPr>
              <w:pStyle w:val="ListParagraph"/>
              <w:numPr>
                <w:ilvl w:val="3"/>
                <w:numId w:val="121"/>
              </w:numPr>
              <w:tabs>
                <w:tab w:val="clear" w:pos="2880"/>
              </w:tabs>
              <w:ind w:left="990"/>
              <w:rPr>
                <w:lang w:eastAsia="en-US"/>
              </w:rPr>
            </w:pPr>
            <w:r>
              <w:rPr>
                <w:lang w:eastAsia="en-US"/>
              </w:rPr>
              <w:t>Type of possession (stole the car v. sat in the car)</w:t>
            </w:r>
          </w:p>
          <w:p w:rsidR="0085646B" w:rsidRPr="00523251" w:rsidRDefault="00523251" w:rsidP="0085646B">
            <w:pPr>
              <w:pStyle w:val="ListParagraph"/>
              <w:numPr>
                <w:ilvl w:val="3"/>
                <w:numId w:val="121"/>
              </w:numPr>
              <w:tabs>
                <w:tab w:val="clear" w:pos="2880"/>
              </w:tabs>
              <w:ind w:left="990"/>
              <w:rPr>
                <w:lang w:eastAsia="en-US"/>
              </w:rPr>
            </w:pPr>
            <w:r>
              <w:rPr>
                <w:lang w:eastAsia="en-US"/>
              </w:rPr>
              <w:t>Profit/Benefit to DF (used machine to make monies v. just blocked usage of machine)</w:t>
            </w:r>
          </w:p>
          <w:p w:rsidR="00523251" w:rsidRDefault="00523251" w:rsidP="00523251">
            <w:pPr>
              <w:rPr>
                <w:lang w:eastAsia="en-US"/>
              </w:rPr>
            </w:pPr>
          </w:p>
          <w:p w:rsidR="00523251" w:rsidRDefault="00523251" w:rsidP="00523251">
            <w:pPr>
              <w:rPr>
                <w:lang w:eastAsia="en-US"/>
              </w:rPr>
            </w:pPr>
            <w:r>
              <w:rPr>
                <w:lang w:eastAsia="en-US"/>
              </w:rPr>
              <w:t>Personal property torts is different from trespass to land:</w:t>
            </w:r>
          </w:p>
          <w:p w:rsidR="00523251" w:rsidRDefault="00523251" w:rsidP="00523251">
            <w:pPr>
              <w:pStyle w:val="ListParagraph"/>
              <w:numPr>
                <w:ilvl w:val="0"/>
                <w:numId w:val="135"/>
              </w:numPr>
              <w:rPr>
                <w:lang w:eastAsia="en-US"/>
              </w:rPr>
            </w:pPr>
            <w:r>
              <w:rPr>
                <w:lang w:eastAsia="en-US"/>
              </w:rPr>
              <w:t xml:space="preserve">Show injury </w:t>
            </w:r>
            <w:r w:rsidR="0085646B">
              <w:rPr>
                <w:lang w:eastAsia="en-US"/>
              </w:rPr>
              <w:t xml:space="preserve">- </w:t>
            </w:r>
            <w:r w:rsidR="0085646B" w:rsidRPr="00523251">
              <w:rPr>
                <w:lang w:eastAsia="en-US"/>
              </w:rPr>
              <w:t>dignitary interest in the inviolability of chattels, unlike that of land, is not considered sufficiently important</w:t>
            </w:r>
          </w:p>
          <w:p w:rsidR="000D538C" w:rsidRPr="00AA5AD0" w:rsidRDefault="00523251" w:rsidP="00D2292D">
            <w:pPr>
              <w:pStyle w:val="ListParagraph"/>
              <w:numPr>
                <w:ilvl w:val="0"/>
                <w:numId w:val="135"/>
              </w:numPr>
              <w:rPr>
                <w:lang w:eastAsia="en-US"/>
              </w:rPr>
            </w:pPr>
            <w:r>
              <w:rPr>
                <w:lang w:eastAsia="en-US"/>
              </w:rPr>
              <w:t xml:space="preserve">Define the ‘thing’ </w:t>
            </w:r>
            <w:r>
              <w:rPr>
                <w:lang w:eastAsia="en-US"/>
              </w:rPr>
              <w:sym w:font="Wingdings" w:char="F0E0"/>
            </w:r>
            <w:r>
              <w:rPr>
                <w:lang w:eastAsia="en-US"/>
              </w:rPr>
              <w:t xml:space="preserve"> </w:t>
            </w:r>
            <w:r w:rsidR="00D2292D">
              <w:rPr>
                <w:lang w:eastAsia="en-US"/>
              </w:rPr>
              <w:t>Chattel is physical objects only, no intangibles</w:t>
            </w:r>
          </w:p>
        </w:tc>
      </w:tr>
    </w:tbl>
    <w:p w:rsidR="0085646B" w:rsidRDefault="0085646B" w:rsidP="00523251">
      <w:pPr>
        <w:rPr>
          <w:lang w:eastAsia="en-US"/>
        </w:rPr>
      </w:pPr>
    </w:p>
    <w:p w:rsidR="0085646B" w:rsidRDefault="0085646B" w:rsidP="00523251">
      <w:pPr>
        <w:rPr>
          <w:lang w:eastAsia="en-US"/>
        </w:rPr>
      </w:pPr>
      <w:r>
        <w:rPr>
          <w:u w:val="single"/>
          <w:lang w:eastAsia="en-US"/>
        </w:rPr>
        <w:t>Intel v. Hamidi</w:t>
      </w:r>
      <w:r>
        <w:rPr>
          <w:lang w:eastAsia="en-US"/>
        </w:rPr>
        <w:t xml:space="preserve"> (2003) (Hamidi</w:t>
      </w:r>
      <w:r w:rsidR="00523251" w:rsidRPr="00523251">
        <w:rPr>
          <w:lang w:eastAsia="en-US"/>
        </w:rPr>
        <w:t xml:space="preserve"> created a site to complain about Intel and emailed employees of Intel to inform them o</w:t>
      </w:r>
      <w:r>
        <w:rPr>
          <w:lang w:eastAsia="en-US"/>
        </w:rPr>
        <w:t>f problems of working at Intel.)</w:t>
      </w:r>
    </w:p>
    <w:p w:rsidR="0085646B" w:rsidRDefault="0085646B" w:rsidP="00523251">
      <w:pPr>
        <w:pStyle w:val="ListParagraph"/>
        <w:numPr>
          <w:ilvl w:val="0"/>
          <w:numId w:val="136"/>
        </w:numPr>
        <w:rPr>
          <w:lang w:eastAsia="en-US"/>
        </w:rPr>
      </w:pPr>
      <w:r>
        <w:rPr>
          <w:lang w:eastAsia="en-US"/>
        </w:rPr>
        <w:t xml:space="preserve">No </w:t>
      </w:r>
      <w:r w:rsidR="00523251" w:rsidRPr="00523251">
        <w:rPr>
          <w:lang w:eastAsia="en-US"/>
        </w:rPr>
        <w:t xml:space="preserve">real proof of any injury </w:t>
      </w:r>
      <w:r>
        <w:rPr>
          <w:lang w:eastAsia="en-US"/>
        </w:rPr>
        <w:t xml:space="preserve">from the emails </w:t>
      </w:r>
      <w:r>
        <w:rPr>
          <w:lang w:eastAsia="en-US"/>
        </w:rPr>
        <w:sym w:font="Wingdings" w:char="F0E0"/>
      </w:r>
      <w:r>
        <w:rPr>
          <w:lang w:eastAsia="en-US"/>
        </w:rPr>
        <w:t xml:space="preserve"> no damage to computers or servers, no slow down</w:t>
      </w:r>
      <w:r w:rsidR="00523251" w:rsidRPr="00523251">
        <w:rPr>
          <w:lang w:eastAsia="en-US"/>
        </w:rPr>
        <w:t xml:space="preserve"> </w:t>
      </w:r>
    </w:p>
    <w:p w:rsidR="0085646B" w:rsidRDefault="0085646B" w:rsidP="00523251">
      <w:pPr>
        <w:pStyle w:val="ListParagraph"/>
        <w:numPr>
          <w:ilvl w:val="0"/>
          <w:numId w:val="136"/>
        </w:numPr>
        <w:rPr>
          <w:lang w:eastAsia="en-US"/>
        </w:rPr>
      </w:pPr>
      <w:r>
        <w:rPr>
          <w:lang w:eastAsia="en-US"/>
        </w:rPr>
        <w:t xml:space="preserve">Says that chattel is ONLY the physical objects, computer and servers </w:t>
      </w:r>
      <w:r>
        <w:rPr>
          <w:lang w:eastAsia="en-US"/>
        </w:rPr>
        <w:sym w:font="Wingdings" w:char="F0E0"/>
      </w:r>
      <w:r>
        <w:rPr>
          <w:lang w:eastAsia="en-US"/>
        </w:rPr>
        <w:t xml:space="preserve"> so there must be proof of damage to these physical objects </w:t>
      </w:r>
    </w:p>
    <w:p w:rsidR="00D2292D" w:rsidRDefault="00D2292D" w:rsidP="00523251">
      <w:pPr>
        <w:pStyle w:val="ListParagraph"/>
        <w:numPr>
          <w:ilvl w:val="0"/>
          <w:numId w:val="136"/>
        </w:numPr>
        <w:rPr>
          <w:lang w:eastAsia="en-US"/>
        </w:rPr>
      </w:pPr>
      <w:r>
        <w:rPr>
          <w:lang w:eastAsia="en-US"/>
        </w:rPr>
        <w:t>D</w:t>
      </w:r>
      <w:r w:rsidR="00523251" w:rsidRPr="00523251">
        <w:rPr>
          <w:lang w:eastAsia="en-US"/>
        </w:rPr>
        <w:t xml:space="preserve">isruption based on message content of the workforce and loss of time </w:t>
      </w:r>
      <w:r>
        <w:rPr>
          <w:lang w:eastAsia="en-US"/>
        </w:rPr>
        <w:t>is not enough.</w:t>
      </w:r>
    </w:p>
    <w:p w:rsidR="0085646B" w:rsidRDefault="00523251" w:rsidP="00D2292D">
      <w:pPr>
        <w:pStyle w:val="ListParagraph"/>
        <w:numPr>
          <w:ilvl w:val="1"/>
          <w:numId w:val="136"/>
        </w:numPr>
        <w:rPr>
          <w:lang w:eastAsia="en-US"/>
        </w:rPr>
      </w:pPr>
      <w:r w:rsidRPr="00523251">
        <w:rPr>
          <w:lang w:eastAsia="en-US"/>
        </w:rPr>
        <w:t xml:space="preserve">Workers were distracted from work not b/c of frequency/quantity of messages, but because of contents of message. </w:t>
      </w:r>
    </w:p>
    <w:p w:rsidR="00D2292D" w:rsidRDefault="00D2292D" w:rsidP="00D2292D">
      <w:pPr>
        <w:pStyle w:val="ListParagraph"/>
        <w:numPr>
          <w:ilvl w:val="0"/>
          <w:numId w:val="136"/>
        </w:numPr>
        <w:rPr>
          <w:lang w:eastAsia="en-US"/>
        </w:rPr>
      </w:pPr>
      <w:r>
        <w:rPr>
          <w:lang w:eastAsia="en-US"/>
        </w:rPr>
        <w:t xml:space="preserve">Court refuses to find the message of communication to damage the device the message is on. </w:t>
      </w:r>
      <w:r w:rsidR="00523251" w:rsidRPr="00523251">
        <w:rPr>
          <w:lang w:eastAsia="en-US"/>
        </w:rPr>
        <w:t xml:space="preserve">The damage from distraction of reading an unsolicited message is not w/in scope of injury against which trespass-to-chattel tort protects. </w:t>
      </w:r>
    </w:p>
    <w:p w:rsidR="00D2292D" w:rsidRDefault="00D2292D" w:rsidP="00D2292D">
      <w:pPr>
        <w:pStyle w:val="ListParagraph"/>
        <w:numPr>
          <w:ilvl w:val="0"/>
          <w:numId w:val="136"/>
        </w:numPr>
        <w:rPr>
          <w:lang w:eastAsia="en-US"/>
        </w:rPr>
      </w:pPr>
      <w:r>
        <w:rPr>
          <w:b/>
          <w:lang w:eastAsia="en-US"/>
        </w:rPr>
        <w:t>Dissent:</w:t>
      </w:r>
      <w:r>
        <w:rPr>
          <w:lang w:eastAsia="en-US"/>
        </w:rPr>
        <w:t xml:space="preserve"> injury is undesired use of object, chattel didn’t have to be harmed itself, just the use of chattel was undesirable, so Hamidi interfered with proper use of Intel’s machines </w:t>
      </w:r>
    </w:p>
    <w:p w:rsidR="00D2292D" w:rsidRDefault="00D2292D" w:rsidP="00D2292D">
      <w:pPr>
        <w:pStyle w:val="ListParagraph"/>
        <w:numPr>
          <w:ilvl w:val="0"/>
          <w:numId w:val="136"/>
        </w:numPr>
        <w:rPr>
          <w:lang w:eastAsia="en-US"/>
        </w:rPr>
      </w:pPr>
      <w:r>
        <w:rPr>
          <w:b/>
          <w:lang w:eastAsia="en-US"/>
        </w:rPr>
        <w:t xml:space="preserve">Possible future: </w:t>
      </w:r>
      <w:r>
        <w:rPr>
          <w:lang w:eastAsia="en-US"/>
        </w:rPr>
        <w:t xml:space="preserve">should we make the Internet more like “land”? So then this case could work as a trespass to land where dignitary interest is then violated by emails. </w:t>
      </w:r>
    </w:p>
    <w:p w:rsidR="0001295C" w:rsidRDefault="00D2292D" w:rsidP="00D2292D">
      <w:pPr>
        <w:pStyle w:val="ListParagraph"/>
        <w:numPr>
          <w:ilvl w:val="0"/>
          <w:numId w:val="136"/>
        </w:numPr>
        <w:rPr>
          <w:lang w:eastAsia="en-US"/>
        </w:rPr>
      </w:pPr>
      <w:r>
        <w:rPr>
          <w:b/>
          <w:lang w:eastAsia="en-US"/>
        </w:rPr>
        <w:t>Internet is ‘cyberspace’</w:t>
      </w:r>
      <w:r>
        <w:rPr>
          <w:lang w:eastAsia="en-US"/>
        </w:rPr>
        <w:t xml:space="preserve"> and we can exclude people from areas on </w:t>
      </w:r>
      <w:r w:rsidR="0001295C">
        <w:rPr>
          <w:lang w:eastAsia="en-US"/>
        </w:rPr>
        <w:t>internet</w:t>
      </w:r>
      <w:r>
        <w:rPr>
          <w:lang w:eastAsia="en-US"/>
        </w:rPr>
        <w:t>.</w:t>
      </w:r>
    </w:p>
    <w:p w:rsidR="00523251" w:rsidRPr="00523251" w:rsidRDefault="0001295C" w:rsidP="00D2292D">
      <w:pPr>
        <w:pStyle w:val="ListParagraph"/>
        <w:numPr>
          <w:ilvl w:val="0"/>
          <w:numId w:val="136"/>
        </w:numPr>
        <w:rPr>
          <w:lang w:eastAsia="en-US"/>
        </w:rPr>
      </w:pPr>
      <w:r w:rsidRPr="0001295C">
        <w:rPr>
          <w:lang w:eastAsia="en-US"/>
        </w:rPr>
        <w:t>PL</w:t>
      </w:r>
      <w:r>
        <w:rPr>
          <w:b/>
          <w:lang w:eastAsia="en-US"/>
        </w:rPr>
        <w:t xml:space="preserve"> </w:t>
      </w:r>
      <w:r>
        <w:rPr>
          <w:lang w:eastAsia="en-US"/>
        </w:rPr>
        <w:t>Should have tried to re-scope chattel to include work environment or employee’s time</w:t>
      </w:r>
    </w:p>
    <w:p w:rsidR="0001295C" w:rsidRDefault="0001295C" w:rsidP="00D05200">
      <w:pPr>
        <w:rPr>
          <w:b/>
          <w:lang w:eastAsia="en-US"/>
        </w:rPr>
      </w:pPr>
    </w:p>
    <w:p w:rsidR="0001295C" w:rsidRDefault="0001295C" w:rsidP="00D05200">
      <w:pPr>
        <w:rPr>
          <w:b/>
          <w:lang w:eastAsia="en-US"/>
        </w:rPr>
      </w:pPr>
    </w:p>
    <w:p w:rsidR="0001295C" w:rsidRDefault="0001295C" w:rsidP="00D05200">
      <w:pPr>
        <w:rPr>
          <w:b/>
          <w:lang w:eastAsia="en-US"/>
        </w:rPr>
      </w:pPr>
    </w:p>
    <w:p w:rsidR="0001295C" w:rsidRDefault="0001295C" w:rsidP="00D05200">
      <w:pPr>
        <w:rPr>
          <w:b/>
          <w:lang w:eastAsia="en-US"/>
        </w:rPr>
      </w:pPr>
    </w:p>
    <w:p w:rsidR="0001295C" w:rsidRDefault="0001295C" w:rsidP="00D05200">
      <w:pPr>
        <w:rPr>
          <w:b/>
          <w:lang w:eastAsia="en-US"/>
        </w:rPr>
      </w:pPr>
    </w:p>
    <w:p w:rsidR="0001295C" w:rsidRDefault="0001295C" w:rsidP="00D05200">
      <w:pPr>
        <w:rPr>
          <w:b/>
          <w:lang w:eastAsia="en-US"/>
        </w:rPr>
      </w:pPr>
    </w:p>
    <w:p w:rsidR="0001295C" w:rsidRDefault="0001295C" w:rsidP="00D05200">
      <w:pPr>
        <w:rPr>
          <w:b/>
          <w:lang w:eastAsia="en-US"/>
        </w:rPr>
      </w:pPr>
    </w:p>
    <w:p w:rsidR="0001295C" w:rsidRDefault="0001295C" w:rsidP="00D05200">
      <w:pPr>
        <w:rPr>
          <w:b/>
          <w:lang w:eastAsia="en-US"/>
        </w:rPr>
      </w:pPr>
    </w:p>
    <w:p w:rsidR="0001295C" w:rsidRDefault="0001295C" w:rsidP="00D05200">
      <w:pPr>
        <w:rPr>
          <w:b/>
          <w:lang w:eastAsia="en-US"/>
        </w:rPr>
      </w:pPr>
    </w:p>
    <w:p w:rsidR="0001295C" w:rsidRDefault="0001295C" w:rsidP="00D05200">
      <w:pPr>
        <w:rPr>
          <w:b/>
          <w:lang w:eastAsia="en-US"/>
        </w:rPr>
      </w:pPr>
    </w:p>
    <w:p w:rsidR="00523251" w:rsidRDefault="00523251" w:rsidP="00D05200">
      <w:pPr>
        <w:rPr>
          <w:b/>
          <w:lang w:eastAsia="en-US"/>
        </w:rPr>
      </w:pPr>
    </w:p>
    <w:p w:rsidR="0001295C" w:rsidRDefault="001C7993" w:rsidP="0001295C">
      <w:pPr>
        <w:pStyle w:val="Table2"/>
        <w:numPr>
          <w:ilvl w:val="0"/>
          <w:numId w:val="122"/>
        </w:numPr>
        <w:rPr>
          <w:lang w:eastAsia="en-US"/>
        </w:rPr>
      </w:pPr>
      <w:bookmarkStart w:id="61" w:name="_Toc311118665"/>
      <w:r>
        <w:rPr>
          <w:lang w:eastAsia="en-US"/>
        </w:rPr>
        <w:t xml:space="preserve">Private </w:t>
      </w:r>
      <w:r w:rsidR="0001295C">
        <w:rPr>
          <w:lang w:eastAsia="en-US"/>
        </w:rPr>
        <w:t>Nuisance</w:t>
      </w:r>
      <w:bookmarkEnd w:id="61"/>
    </w:p>
    <w:p w:rsidR="0001295C" w:rsidRDefault="0001295C" w:rsidP="0001295C">
      <w:pPr>
        <w:pStyle w:val="Table2"/>
        <w:numPr>
          <w:ilvl w:val="0"/>
          <w:numId w:val="0"/>
        </w:numPr>
        <w:ind w:left="1440"/>
        <w:rPr>
          <w:lang w:eastAsia="en-US"/>
        </w:rPr>
      </w:pPr>
    </w:p>
    <w:tbl>
      <w:tblPr>
        <w:tblStyle w:val="TableGrid"/>
        <w:tblW w:w="0" w:type="auto"/>
        <w:tblLook w:val="04A0"/>
      </w:tblPr>
      <w:tblGrid>
        <w:gridCol w:w="9576"/>
      </w:tblGrid>
      <w:tr w:rsidR="0001295C" w:rsidRPr="0001295C">
        <w:tc>
          <w:tcPr>
            <w:tcW w:w="9576" w:type="dxa"/>
          </w:tcPr>
          <w:p w:rsidR="001C7993" w:rsidRPr="00D338B5" w:rsidRDefault="001C7993" w:rsidP="00D338B5">
            <w:pPr>
              <w:rPr>
                <w:rFonts w:cs="Times New Roman"/>
                <w:szCs w:val="22"/>
                <w:lang w:eastAsia="en-US"/>
              </w:rPr>
            </w:pPr>
            <w:r w:rsidRPr="00D338B5">
              <w:rPr>
                <w:rFonts w:cs="Times New Roman"/>
                <w:szCs w:val="22"/>
                <w:lang w:eastAsia="en-US"/>
              </w:rPr>
              <w:t> </w:t>
            </w:r>
            <w:r w:rsidRPr="00D338B5">
              <w:rPr>
                <w:b/>
                <w:szCs w:val="22"/>
                <w:lang w:eastAsia="en-US"/>
              </w:rPr>
              <w:t>Public</w:t>
            </w:r>
            <w:r w:rsidRPr="00D338B5">
              <w:rPr>
                <w:szCs w:val="22"/>
                <w:lang w:eastAsia="en-US"/>
              </w:rPr>
              <w:t xml:space="preserve"> </w:t>
            </w:r>
            <w:r w:rsidRPr="00D338B5">
              <w:rPr>
                <w:b/>
                <w:szCs w:val="22"/>
                <w:lang w:eastAsia="en-US"/>
              </w:rPr>
              <w:t>nuisance</w:t>
            </w:r>
            <w:r w:rsidRPr="00D338B5">
              <w:rPr>
                <w:szCs w:val="22"/>
                <w:lang w:eastAsia="en-US"/>
              </w:rPr>
              <w:t xml:space="preserve"> is not a tort, but a low-level quasi-criminal offense that affects the public </w:t>
            </w:r>
          </w:p>
          <w:p w:rsidR="001C7993" w:rsidRPr="00D338B5" w:rsidRDefault="00D338B5" w:rsidP="001C7993">
            <w:pPr>
              <w:pStyle w:val="ListParagraph"/>
              <w:numPr>
                <w:ilvl w:val="0"/>
                <w:numId w:val="137"/>
              </w:numPr>
              <w:textAlignment w:val="center"/>
              <w:rPr>
                <w:szCs w:val="22"/>
                <w:lang w:eastAsia="en-US"/>
              </w:rPr>
            </w:pPr>
            <w:r>
              <w:rPr>
                <w:szCs w:val="22"/>
                <w:lang w:eastAsia="en-US"/>
              </w:rPr>
              <w:t>P</w:t>
            </w:r>
            <w:r w:rsidR="001C7993" w:rsidRPr="00D338B5">
              <w:rPr>
                <w:szCs w:val="22"/>
                <w:lang w:eastAsia="en-US"/>
              </w:rPr>
              <w:t>rivate party who suffers a special injury distinct from general public may bring a tort action against the party who commits a public nuisance to recover the special damages</w:t>
            </w:r>
          </w:p>
          <w:p w:rsidR="001C7993" w:rsidRPr="00D338B5" w:rsidRDefault="001C7993" w:rsidP="001C7993">
            <w:pPr>
              <w:pStyle w:val="ListParagraph"/>
              <w:textAlignment w:val="center"/>
              <w:rPr>
                <w:szCs w:val="22"/>
                <w:lang w:eastAsia="en-US"/>
              </w:rPr>
            </w:pPr>
          </w:p>
          <w:p w:rsidR="001C7993" w:rsidRPr="00D338B5" w:rsidRDefault="001C7993" w:rsidP="001C7993">
            <w:pPr>
              <w:rPr>
                <w:rFonts w:cs="Times New Roman"/>
                <w:szCs w:val="22"/>
                <w:lang w:eastAsia="en-US"/>
              </w:rPr>
            </w:pPr>
            <w:r w:rsidRPr="00D338B5">
              <w:rPr>
                <w:rFonts w:cs="Times New Roman"/>
                <w:b/>
                <w:bCs/>
                <w:szCs w:val="22"/>
                <w:lang w:eastAsia="en-US"/>
              </w:rPr>
              <w:t xml:space="preserve">Private nuisance </w:t>
            </w:r>
            <w:r w:rsidRPr="00D338B5">
              <w:rPr>
                <w:rFonts w:cs="Times New Roman"/>
                <w:bCs/>
                <w:szCs w:val="22"/>
                <w:lang w:eastAsia="en-US"/>
              </w:rPr>
              <w:t>is for conduct that is an</w:t>
            </w:r>
            <w:r w:rsidRPr="00D338B5">
              <w:rPr>
                <w:rFonts w:cs="Times New Roman"/>
                <w:b/>
                <w:bCs/>
                <w:szCs w:val="22"/>
                <w:lang w:eastAsia="en-US"/>
              </w:rPr>
              <w:t xml:space="preserve"> invasion of another's interest in the private use and enjoyment of land if the invasion is (a) intentional and unreasonable</w:t>
            </w:r>
            <w:r w:rsidRPr="00D338B5">
              <w:rPr>
                <w:rFonts w:cs="Times New Roman"/>
                <w:szCs w:val="22"/>
                <w:lang w:eastAsia="en-US"/>
              </w:rPr>
              <w:t>, or (b) unintentional and arising out of negligent</w:t>
            </w:r>
            <w:r w:rsidR="00D338B5">
              <w:rPr>
                <w:rFonts w:cs="Times New Roman"/>
                <w:szCs w:val="22"/>
                <w:lang w:eastAsia="en-US"/>
              </w:rPr>
              <w:t xml:space="preserve"> (negligence)</w:t>
            </w:r>
            <w:r w:rsidRPr="00D338B5">
              <w:rPr>
                <w:rFonts w:cs="Times New Roman"/>
                <w:szCs w:val="22"/>
                <w:lang w:eastAsia="en-US"/>
              </w:rPr>
              <w:t xml:space="preserve"> or reckless conduct or abnormally dangerous conditions or activities</w:t>
            </w:r>
            <w:r w:rsidR="00D338B5">
              <w:rPr>
                <w:rFonts w:cs="Times New Roman"/>
                <w:szCs w:val="22"/>
                <w:lang w:eastAsia="en-US"/>
              </w:rPr>
              <w:t xml:space="preserve"> (strict liability)</w:t>
            </w:r>
          </w:p>
          <w:p w:rsidR="001C7993" w:rsidRPr="00D338B5" w:rsidRDefault="001C7993" w:rsidP="001C7993">
            <w:pPr>
              <w:rPr>
                <w:rFonts w:cs="Times New Roman"/>
                <w:szCs w:val="22"/>
                <w:lang w:eastAsia="en-US"/>
              </w:rPr>
            </w:pPr>
          </w:p>
          <w:p w:rsidR="001C7993" w:rsidRPr="00D338B5" w:rsidRDefault="001C7993" w:rsidP="001C7993">
            <w:pPr>
              <w:rPr>
                <w:rFonts w:cs="Times New Roman"/>
                <w:szCs w:val="22"/>
                <w:lang w:eastAsia="en-US"/>
              </w:rPr>
            </w:pPr>
            <w:r w:rsidRPr="00D338B5">
              <w:rPr>
                <w:rFonts w:cs="Times New Roman"/>
                <w:szCs w:val="22"/>
                <w:lang w:eastAsia="en-US"/>
              </w:rPr>
              <w:t>Intentional invasion satisfies "u</w:t>
            </w:r>
            <w:r w:rsidR="000851D1">
              <w:rPr>
                <w:rFonts w:cs="Times New Roman"/>
                <w:szCs w:val="22"/>
                <w:lang w:eastAsia="en-US"/>
              </w:rPr>
              <w:t>nreasonableness" requirement if</w:t>
            </w:r>
            <w:r w:rsidRPr="00D338B5">
              <w:rPr>
                <w:rFonts w:cs="Times New Roman"/>
                <w:szCs w:val="22"/>
                <w:lang w:eastAsia="en-US"/>
              </w:rPr>
              <w:t xml:space="preserve"> (</w:t>
            </w:r>
            <w:r w:rsidRPr="000851D1">
              <w:rPr>
                <w:rFonts w:cs="Times New Roman"/>
                <w:b/>
                <w:szCs w:val="22"/>
                <w:lang w:eastAsia="en-US"/>
              </w:rPr>
              <w:t>R2T</w:t>
            </w:r>
            <w:r w:rsidRPr="00D338B5">
              <w:rPr>
                <w:rFonts w:cs="Times New Roman"/>
                <w:szCs w:val="22"/>
                <w:lang w:eastAsia="en-US"/>
              </w:rPr>
              <w:t>):</w:t>
            </w:r>
          </w:p>
          <w:p w:rsidR="001C7993" w:rsidRPr="00D338B5" w:rsidRDefault="001C7993" w:rsidP="00257AFB">
            <w:pPr>
              <w:numPr>
                <w:ilvl w:val="0"/>
                <w:numId w:val="138"/>
              </w:numPr>
              <w:ind w:left="540"/>
              <w:textAlignment w:val="center"/>
              <w:rPr>
                <w:szCs w:val="22"/>
                <w:lang w:eastAsia="en-US"/>
              </w:rPr>
            </w:pPr>
            <w:r w:rsidRPr="00D338B5">
              <w:rPr>
                <w:b/>
                <w:szCs w:val="22"/>
                <w:lang w:eastAsia="en-US"/>
              </w:rPr>
              <w:t xml:space="preserve">R2T </w:t>
            </w:r>
            <w:r w:rsidRPr="00D338B5">
              <w:rPr>
                <w:b/>
              </w:rPr>
              <w:t xml:space="preserve">§ </w:t>
            </w:r>
            <w:r w:rsidRPr="00D338B5">
              <w:rPr>
                <w:b/>
                <w:szCs w:val="22"/>
                <w:lang w:eastAsia="en-US"/>
              </w:rPr>
              <w:t>826(a)</w:t>
            </w:r>
            <w:r w:rsidRPr="00D338B5">
              <w:rPr>
                <w:szCs w:val="22"/>
                <w:lang w:eastAsia="en-US"/>
              </w:rPr>
              <w:t xml:space="preserve"> Gravity of harm </w:t>
            </w:r>
            <w:r w:rsidRPr="00D338B5">
              <w:rPr>
                <w:b/>
                <w:szCs w:val="22"/>
                <w:lang w:eastAsia="en-US"/>
              </w:rPr>
              <w:t>outweighs</w:t>
            </w:r>
            <w:r w:rsidRPr="00D338B5">
              <w:rPr>
                <w:szCs w:val="22"/>
                <w:lang w:eastAsia="en-US"/>
              </w:rPr>
              <w:t xml:space="preserve"> the utility of the actor's conduct. </w:t>
            </w:r>
          </w:p>
          <w:p w:rsidR="001C7993" w:rsidRPr="00D338B5" w:rsidRDefault="001C7993" w:rsidP="00257AFB">
            <w:pPr>
              <w:numPr>
                <w:ilvl w:val="1"/>
                <w:numId w:val="139"/>
              </w:numPr>
              <w:ind w:left="1080"/>
              <w:textAlignment w:val="center"/>
              <w:rPr>
                <w:szCs w:val="22"/>
                <w:lang w:eastAsia="en-US"/>
              </w:rPr>
            </w:pPr>
            <w:r w:rsidRPr="00D338B5">
              <w:rPr>
                <w:szCs w:val="22"/>
                <w:lang w:eastAsia="en-US"/>
              </w:rPr>
              <w:t xml:space="preserve">Factors to determine Gravity (R2T </w:t>
            </w:r>
            <w:r w:rsidRPr="00D338B5">
              <w:rPr>
                <w:b/>
              </w:rPr>
              <w:t>§</w:t>
            </w:r>
            <w:r w:rsidRPr="00D338B5">
              <w:rPr>
                <w:szCs w:val="22"/>
                <w:lang w:eastAsia="en-US"/>
              </w:rPr>
              <w:t xml:space="preserve"> 827):</w:t>
            </w:r>
          </w:p>
          <w:p w:rsidR="001C7993" w:rsidRPr="00D338B5" w:rsidRDefault="001C7993" w:rsidP="00257AFB">
            <w:pPr>
              <w:numPr>
                <w:ilvl w:val="2"/>
                <w:numId w:val="140"/>
              </w:numPr>
              <w:ind w:left="1620"/>
              <w:textAlignment w:val="center"/>
              <w:rPr>
                <w:szCs w:val="22"/>
                <w:lang w:eastAsia="en-US"/>
              </w:rPr>
            </w:pPr>
            <w:r w:rsidRPr="00D338B5">
              <w:rPr>
                <w:szCs w:val="22"/>
                <w:lang w:eastAsia="en-US"/>
              </w:rPr>
              <w:t>Extent of harm involved</w:t>
            </w:r>
          </w:p>
          <w:p w:rsidR="001C7993" w:rsidRPr="00D338B5" w:rsidRDefault="001C7993" w:rsidP="00257AFB">
            <w:pPr>
              <w:numPr>
                <w:ilvl w:val="2"/>
                <w:numId w:val="140"/>
              </w:numPr>
              <w:ind w:left="1620"/>
              <w:textAlignment w:val="center"/>
              <w:rPr>
                <w:szCs w:val="22"/>
                <w:lang w:eastAsia="en-US"/>
              </w:rPr>
            </w:pPr>
            <w:r w:rsidRPr="00D338B5">
              <w:rPr>
                <w:szCs w:val="22"/>
                <w:lang w:eastAsia="en-US"/>
              </w:rPr>
              <w:t>Character of harm</w:t>
            </w:r>
          </w:p>
          <w:p w:rsidR="001C7993" w:rsidRPr="00D338B5" w:rsidRDefault="001C7993" w:rsidP="00257AFB">
            <w:pPr>
              <w:numPr>
                <w:ilvl w:val="2"/>
                <w:numId w:val="140"/>
              </w:numPr>
              <w:ind w:left="1620"/>
              <w:textAlignment w:val="center"/>
              <w:rPr>
                <w:szCs w:val="22"/>
                <w:lang w:eastAsia="en-US"/>
              </w:rPr>
            </w:pPr>
            <w:r w:rsidRPr="00D338B5">
              <w:rPr>
                <w:szCs w:val="22"/>
                <w:lang w:eastAsia="en-US"/>
              </w:rPr>
              <w:t>Social value that law attaches to the type of use or enjoyment that is invaded</w:t>
            </w:r>
          </w:p>
          <w:p w:rsidR="001C7993" w:rsidRPr="00D338B5" w:rsidRDefault="001C7993" w:rsidP="00257AFB">
            <w:pPr>
              <w:numPr>
                <w:ilvl w:val="2"/>
                <w:numId w:val="140"/>
              </w:numPr>
              <w:ind w:left="1620"/>
              <w:textAlignment w:val="center"/>
              <w:rPr>
                <w:szCs w:val="22"/>
                <w:lang w:eastAsia="en-US"/>
              </w:rPr>
            </w:pPr>
            <w:r w:rsidRPr="00D338B5">
              <w:rPr>
                <w:szCs w:val="22"/>
                <w:lang w:eastAsia="en-US"/>
              </w:rPr>
              <w:t xml:space="preserve">Suitability of the particular </w:t>
            </w:r>
            <w:r w:rsidR="00D944D0">
              <w:rPr>
                <w:szCs w:val="22"/>
                <w:lang w:eastAsia="en-US"/>
              </w:rPr>
              <w:t xml:space="preserve">use or enjoyment invaded to </w:t>
            </w:r>
            <w:r w:rsidRPr="00D338B5">
              <w:rPr>
                <w:szCs w:val="22"/>
                <w:lang w:eastAsia="en-US"/>
              </w:rPr>
              <w:t>the locality</w:t>
            </w:r>
          </w:p>
          <w:p w:rsidR="001C7993" w:rsidRPr="00D338B5" w:rsidRDefault="001C7993" w:rsidP="00257AFB">
            <w:pPr>
              <w:numPr>
                <w:ilvl w:val="2"/>
                <w:numId w:val="140"/>
              </w:numPr>
              <w:ind w:left="1620"/>
              <w:textAlignment w:val="center"/>
              <w:rPr>
                <w:szCs w:val="22"/>
                <w:lang w:eastAsia="en-US"/>
              </w:rPr>
            </w:pPr>
            <w:r w:rsidRPr="00D338B5">
              <w:rPr>
                <w:szCs w:val="22"/>
                <w:lang w:eastAsia="en-US"/>
              </w:rPr>
              <w:t>Burden on the person harmed of avoiding the harm</w:t>
            </w:r>
          </w:p>
          <w:p w:rsidR="001C7993" w:rsidRPr="00D338B5" w:rsidRDefault="001C7993" w:rsidP="00257AFB">
            <w:pPr>
              <w:numPr>
                <w:ilvl w:val="1"/>
                <w:numId w:val="140"/>
              </w:numPr>
              <w:ind w:left="1080"/>
              <w:textAlignment w:val="center"/>
              <w:rPr>
                <w:szCs w:val="22"/>
                <w:lang w:eastAsia="en-US"/>
              </w:rPr>
            </w:pPr>
            <w:r w:rsidRPr="00D338B5">
              <w:rPr>
                <w:szCs w:val="22"/>
                <w:lang w:eastAsia="en-US"/>
              </w:rPr>
              <w:t xml:space="preserve">Factors to determine "utility of conduct" (R2T </w:t>
            </w:r>
            <w:r w:rsidRPr="00D338B5">
              <w:rPr>
                <w:b/>
              </w:rPr>
              <w:t xml:space="preserve">§ </w:t>
            </w:r>
            <w:r w:rsidRPr="000851D1">
              <w:t>828</w:t>
            </w:r>
            <w:r w:rsidRPr="00D338B5">
              <w:rPr>
                <w:b/>
              </w:rPr>
              <w:t>)</w:t>
            </w:r>
            <w:r w:rsidRPr="00D338B5">
              <w:rPr>
                <w:szCs w:val="22"/>
                <w:lang w:eastAsia="en-US"/>
              </w:rPr>
              <w:t>:</w:t>
            </w:r>
          </w:p>
          <w:p w:rsidR="001C7993" w:rsidRPr="00D338B5" w:rsidRDefault="001C7993" w:rsidP="00257AFB">
            <w:pPr>
              <w:numPr>
                <w:ilvl w:val="2"/>
                <w:numId w:val="141"/>
              </w:numPr>
              <w:ind w:left="1620"/>
              <w:textAlignment w:val="center"/>
              <w:rPr>
                <w:szCs w:val="22"/>
                <w:lang w:eastAsia="en-US"/>
              </w:rPr>
            </w:pPr>
            <w:r w:rsidRPr="00D338B5">
              <w:rPr>
                <w:szCs w:val="22"/>
                <w:lang w:eastAsia="en-US"/>
              </w:rPr>
              <w:t>Social value that the law attaches to the primary purpose of the conduct</w:t>
            </w:r>
          </w:p>
          <w:p w:rsidR="001C7993" w:rsidRPr="00D338B5" w:rsidRDefault="001C7993" w:rsidP="00257AFB">
            <w:pPr>
              <w:numPr>
                <w:ilvl w:val="2"/>
                <w:numId w:val="141"/>
              </w:numPr>
              <w:ind w:left="1620"/>
              <w:textAlignment w:val="center"/>
              <w:rPr>
                <w:szCs w:val="22"/>
                <w:lang w:eastAsia="en-US"/>
              </w:rPr>
            </w:pPr>
            <w:r w:rsidRPr="00D338B5">
              <w:rPr>
                <w:szCs w:val="22"/>
                <w:lang w:eastAsia="en-US"/>
              </w:rPr>
              <w:t>Suitability of conduct to the character of the locality</w:t>
            </w:r>
          </w:p>
          <w:p w:rsidR="001C7993" w:rsidRPr="00D338B5" w:rsidRDefault="001C7993" w:rsidP="00257AFB">
            <w:pPr>
              <w:numPr>
                <w:ilvl w:val="2"/>
                <w:numId w:val="141"/>
              </w:numPr>
              <w:ind w:left="1620"/>
              <w:textAlignment w:val="center"/>
              <w:rPr>
                <w:szCs w:val="22"/>
                <w:lang w:eastAsia="en-US"/>
              </w:rPr>
            </w:pPr>
            <w:r w:rsidRPr="00D338B5">
              <w:rPr>
                <w:szCs w:val="22"/>
                <w:lang w:eastAsia="en-US"/>
              </w:rPr>
              <w:t xml:space="preserve">Impracticability of preventing or avoiding the invasion </w:t>
            </w:r>
          </w:p>
          <w:p w:rsidR="00D944D0" w:rsidRDefault="00D338B5" w:rsidP="00257AFB">
            <w:pPr>
              <w:numPr>
                <w:ilvl w:val="0"/>
                <w:numId w:val="141"/>
              </w:numPr>
              <w:ind w:left="540"/>
              <w:textAlignment w:val="center"/>
              <w:rPr>
                <w:szCs w:val="22"/>
                <w:lang w:eastAsia="en-US"/>
              </w:rPr>
            </w:pPr>
            <w:r w:rsidRPr="000851D1">
              <w:rPr>
                <w:b/>
                <w:szCs w:val="22"/>
                <w:lang w:eastAsia="en-US"/>
              </w:rPr>
              <w:t xml:space="preserve">R2T </w:t>
            </w:r>
            <w:r w:rsidRPr="000851D1">
              <w:rPr>
                <w:b/>
              </w:rPr>
              <w:t>§ 826(b)</w:t>
            </w:r>
            <w:r w:rsidRPr="00D338B5">
              <w:t xml:space="preserve"> </w:t>
            </w:r>
            <w:r w:rsidR="001C7993" w:rsidRPr="00D338B5">
              <w:rPr>
                <w:szCs w:val="22"/>
                <w:lang w:eastAsia="en-US"/>
              </w:rPr>
              <w:t xml:space="preserve">Harm caused by the conduct is </w:t>
            </w:r>
            <w:r w:rsidR="001C7993" w:rsidRPr="00D338B5">
              <w:rPr>
                <w:b/>
                <w:szCs w:val="22"/>
                <w:lang w:eastAsia="en-US"/>
              </w:rPr>
              <w:t>serious</w:t>
            </w:r>
            <w:r w:rsidR="001C7993" w:rsidRPr="00D338B5">
              <w:rPr>
                <w:szCs w:val="22"/>
                <w:lang w:eastAsia="en-US"/>
              </w:rPr>
              <w:t xml:space="preserve"> and financial burden of compensating for this and similar harm to others would not make the continuation of the conduct not feasible. </w:t>
            </w:r>
          </w:p>
          <w:p w:rsidR="00D338B5" w:rsidRPr="00D944D0" w:rsidRDefault="00D338B5" w:rsidP="00D944D0">
            <w:pPr>
              <w:pStyle w:val="ListParagraph"/>
              <w:numPr>
                <w:ilvl w:val="1"/>
                <w:numId w:val="111"/>
              </w:numPr>
              <w:textAlignment w:val="center"/>
              <w:rPr>
                <w:szCs w:val="22"/>
                <w:lang w:eastAsia="en-US"/>
              </w:rPr>
            </w:pPr>
            <w:r w:rsidRPr="00D944D0">
              <w:rPr>
                <w:szCs w:val="22"/>
                <w:lang w:eastAsia="en-US"/>
              </w:rPr>
              <w:t>Where harm is bad, but benefits are larger, so nui</w:t>
            </w:r>
            <w:r w:rsidR="000851D1">
              <w:rPr>
                <w:szCs w:val="22"/>
                <w:lang w:eastAsia="en-US"/>
              </w:rPr>
              <w:t>sance creator can pay off owner</w:t>
            </w:r>
          </w:p>
          <w:p w:rsidR="000851D1" w:rsidRPr="000851D1" w:rsidRDefault="00D338B5" w:rsidP="00257AFB">
            <w:pPr>
              <w:pStyle w:val="ListParagraph"/>
              <w:numPr>
                <w:ilvl w:val="0"/>
                <w:numId w:val="141"/>
              </w:numPr>
              <w:ind w:left="540"/>
              <w:textAlignment w:val="center"/>
              <w:rPr>
                <w:szCs w:val="22"/>
                <w:lang w:eastAsia="en-US"/>
              </w:rPr>
            </w:pPr>
            <w:r w:rsidRPr="000851D1">
              <w:rPr>
                <w:b/>
                <w:szCs w:val="22"/>
                <w:lang w:eastAsia="en-US"/>
              </w:rPr>
              <w:t xml:space="preserve">R2T </w:t>
            </w:r>
            <w:r w:rsidRPr="000851D1">
              <w:rPr>
                <w:b/>
              </w:rPr>
              <w:t>§ 829A:</w:t>
            </w:r>
            <w:r w:rsidRPr="00D944D0">
              <w:rPr>
                <w:b/>
              </w:rPr>
              <w:t xml:space="preserve"> </w:t>
            </w:r>
            <w:r w:rsidRPr="00D338B5">
              <w:t>Gravity of invasion outweigh</w:t>
            </w:r>
            <w:r w:rsidR="000851D1">
              <w:t>s</w:t>
            </w:r>
            <w:r w:rsidRPr="00D338B5">
              <w:t xml:space="preserve"> utility whenever the harm caused is both substantial and greater than PL should be required to bear w/out compensation</w:t>
            </w:r>
            <w:r w:rsidR="000851D1">
              <w:t xml:space="preserve"> </w:t>
            </w:r>
          </w:p>
          <w:p w:rsidR="000851D1" w:rsidRDefault="000851D1" w:rsidP="000851D1">
            <w:pPr>
              <w:pStyle w:val="ListParagraph"/>
              <w:numPr>
                <w:ilvl w:val="4"/>
                <w:numId w:val="111"/>
              </w:numPr>
              <w:ind w:left="1080"/>
              <w:textAlignment w:val="center"/>
            </w:pPr>
            <w:r>
              <w:t>Good way to get out of cost-benefit analysis and consider fairness</w:t>
            </w:r>
          </w:p>
          <w:p w:rsidR="001C7993" w:rsidRPr="001C7993" w:rsidRDefault="001C7993" w:rsidP="001C7993">
            <w:pPr>
              <w:rPr>
                <w:rFonts w:ascii="Calibri" w:hAnsi="Calibri" w:cs="Times New Roman"/>
                <w:sz w:val="22"/>
                <w:szCs w:val="22"/>
                <w:lang w:eastAsia="en-US"/>
              </w:rPr>
            </w:pPr>
          </w:p>
          <w:p w:rsidR="004A3C69" w:rsidRDefault="001C7993" w:rsidP="004A3C69">
            <w:pPr>
              <w:textAlignment w:val="center"/>
              <w:rPr>
                <w:szCs w:val="22"/>
                <w:lang w:eastAsia="en-US"/>
              </w:rPr>
            </w:pPr>
            <w:r w:rsidRPr="004A3C69">
              <w:rPr>
                <w:b/>
                <w:szCs w:val="22"/>
                <w:lang w:eastAsia="en-US"/>
              </w:rPr>
              <w:t>Coming-to-the-nuisance</w:t>
            </w:r>
            <w:r w:rsidRPr="004A3C69">
              <w:rPr>
                <w:szCs w:val="22"/>
                <w:lang w:eastAsia="en-US"/>
              </w:rPr>
              <w:t xml:space="preserve"> problem: </w:t>
            </w:r>
            <w:r w:rsidR="004A3C69">
              <w:rPr>
                <w:szCs w:val="22"/>
                <w:lang w:eastAsia="en-US"/>
              </w:rPr>
              <w:t>What if</w:t>
            </w:r>
            <w:r w:rsidRPr="004A3C69">
              <w:rPr>
                <w:szCs w:val="22"/>
                <w:lang w:eastAsia="en-US"/>
              </w:rPr>
              <w:t xml:space="preserve"> plaintiff erects a home </w:t>
            </w:r>
            <w:r w:rsidR="004A3C69">
              <w:rPr>
                <w:szCs w:val="22"/>
                <w:lang w:eastAsia="en-US"/>
              </w:rPr>
              <w:t>near a factory?</w:t>
            </w:r>
            <w:r w:rsidRPr="004A3C69">
              <w:rPr>
                <w:szCs w:val="22"/>
                <w:lang w:eastAsia="en-US"/>
              </w:rPr>
              <w:t xml:space="preserve"> Does the fact that the </w:t>
            </w:r>
            <w:r w:rsidR="004A3C69">
              <w:rPr>
                <w:szCs w:val="22"/>
                <w:lang w:eastAsia="en-US"/>
              </w:rPr>
              <w:t>PL</w:t>
            </w:r>
            <w:r w:rsidRPr="004A3C69">
              <w:rPr>
                <w:szCs w:val="22"/>
                <w:lang w:eastAsia="en-US"/>
              </w:rPr>
              <w:t xml:space="preserve"> should have known about the emissions before </w:t>
            </w:r>
            <w:r w:rsidR="004A3C69">
              <w:rPr>
                <w:szCs w:val="22"/>
                <w:lang w:eastAsia="en-US"/>
              </w:rPr>
              <w:t>moving</w:t>
            </w:r>
            <w:r w:rsidRPr="004A3C69">
              <w:rPr>
                <w:szCs w:val="22"/>
                <w:lang w:eastAsia="en-US"/>
              </w:rPr>
              <w:t xml:space="preserve"> </w:t>
            </w:r>
            <w:r w:rsidR="004A3C69">
              <w:rPr>
                <w:szCs w:val="22"/>
                <w:lang w:eastAsia="en-US"/>
              </w:rPr>
              <w:t>insulate factory?</w:t>
            </w:r>
          </w:p>
          <w:p w:rsidR="004A3C69" w:rsidRDefault="004A3C69" w:rsidP="004A3C69">
            <w:pPr>
              <w:pStyle w:val="ListParagraph"/>
              <w:numPr>
                <w:ilvl w:val="0"/>
                <w:numId w:val="137"/>
              </w:numPr>
              <w:textAlignment w:val="center"/>
              <w:rPr>
                <w:szCs w:val="22"/>
                <w:lang w:eastAsia="en-US"/>
              </w:rPr>
            </w:pPr>
            <w:r>
              <w:rPr>
                <w:szCs w:val="22"/>
                <w:lang w:eastAsia="en-US"/>
              </w:rPr>
              <w:t>No, creates undesirable development race. Should not award first active user of land.</w:t>
            </w:r>
          </w:p>
          <w:p w:rsidR="004A3C69" w:rsidRDefault="004A3C69" w:rsidP="004A3C69">
            <w:pPr>
              <w:pStyle w:val="ListParagraph"/>
              <w:numPr>
                <w:ilvl w:val="0"/>
                <w:numId w:val="137"/>
              </w:numPr>
              <w:textAlignment w:val="center"/>
              <w:rPr>
                <w:szCs w:val="22"/>
                <w:lang w:eastAsia="en-US"/>
              </w:rPr>
            </w:pPr>
            <w:r>
              <w:rPr>
                <w:szCs w:val="22"/>
                <w:lang w:eastAsia="en-US"/>
              </w:rPr>
              <w:t>Re-scope – maybe first use of land is using the land as ‘woods’ and not developing it</w:t>
            </w:r>
          </w:p>
          <w:p w:rsidR="001C7993" w:rsidRPr="004A3C69" w:rsidRDefault="004A3C69" w:rsidP="004A3C69">
            <w:pPr>
              <w:pStyle w:val="ListParagraph"/>
              <w:numPr>
                <w:ilvl w:val="0"/>
                <w:numId w:val="137"/>
              </w:numPr>
              <w:textAlignment w:val="center"/>
              <w:rPr>
                <w:szCs w:val="22"/>
                <w:lang w:eastAsia="en-US"/>
              </w:rPr>
            </w:pPr>
            <w:r>
              <w:rPr>
                <w:szCs w:val="22"/>
                <w:lang w:eastAsia="en-US"/>
              </w:rPr>
              <w:t xml:space="preserve">At some point, nuisance creator must yield to neighbors, regardless of first user. </w:t>
            </w:r>
            <w:r w:rsidR="001C7993" w:rsidRPr="004A3C69">
              <w:rPr>
                <w:szCs w:val="22"/>
                <w:lang w:eastAsia="en-US"/>
              </w:rPr>
              <w:t xml:space="preserve">Perhaps a whole suburb surrounds the factory. The factory owner is not really acting unreasonably, but </w:t>
            </w:r>
            <w:r>
              <w:rPr>
                <w:szCs w:val="22"/>
                <w:lang w:eastAsia="en-US"/>
              </w:rPr>
              <w:t>he is making greater</w:t>
            </w:r>
            <w:r w:rsidR="001C7993" w:rsidRPr="004A3C69">
              <w:rPr>
                <w:szCs w:val="22"/>
                <w:lang w:eastAsia="en-US"/>
              </w:rPr>
              <w:t xml:space="preserve"> interference than </w:t>
            </w:r>
            <w:r>
              <w:rPr>
                <w:szCs w:val="22"/>
                <w:lang w:eastAsia="en-US"/>
              </w:rPr>
              <w:t>suburb</w:t>
            </w:r>
            <w:r w:rsidR="001C7993" w:rsidRPr="004A3C69">
              <w:rPr>
                <w:szCs w:val="22"/>
                <w:lang w:eastAsia="en-US"/>
              </w:rPr>
              <w:t xml:space="preserve"> should have to tol</w:t>
            </w:r>
            <w:r>
              <w:rPr>
                <w:szCs w:val="22"/>
                <w:lang w:eastAsia="en-US"/>
              </w:rPr>
              <w:t>erate under the circumstances.</w:t>
            </w:r>
          </w:p>
          <w:p w:rsidR="0001295C" w:rsidRPr="0001295C" w:rsidRDefault="0001295C" w:rsidP="001C7993">
            <w:pPr>
              <w:rPr>
                <w:lang w:eastAsia="en-US"/>
              </w:rPr>
            </w:pPr>
          </w:p>
        </w:tc>
      </w:tr>
    </w:tbl>
    <w:p w:rsidR="003021BF" w:rsidRDefault="003021BF" w:rsidP="00D05200">
      <w:pPr>
        <w:pStyle w:val="Table2"/>
        <w:numPr>
          <w:ilvl w:val="0"/>
          <w:numId w:val="0"/>
        </w:numPr>
        <w:ind w:left="1440"/>
        <w:rPr>
          <w:lang w:eastAsia="en-US"/>
        </w:rPr>
      </w:pPr>
    </w:p>
    <w:p w:rsidR="003021BF" w:rsidRDefault="003021BF" w:rsidP="00D05200">
      <w:pPr>
        <w:pStyle w:val="Table2"/>
        <w:numPr>
          <w:ilvl w:val="0"/>
          <w:numId w:val="0"/>
        </w:numPr>
        <w:ind w:left="1440"/>
        <w:rPr>
          <w:lang w:eastAsia="en-US"/>
        </w:rPr>
      </w:pPr>
    </w:p>
    <w:p w:rsidR="003021BF" w:rsidRDefault="003021BF" w:rsidP="00D05200">
      <w:pPr>
        <w:pStyle w:val="Table2"/>
        <w:numPr>
          <w:ilvl w:val="0"/>
          <w:numId w:val="0"/>
        </w:numPr>
        <w:ind w:left="1440"/>
        <w:rPr>
          <w:lang w:eastAsia="en-US"/>
        </w:rPr>
      </w:pPr>
    </w:p>
    <w:p w:rsidR="003021BF" w:rsidRDefault="003021BF" w:rsidP="00D05200">
      <w:pPr>
        <w:pStyle w:val="Table2"/>
        <w:numPr>
          <w:ilvl w:val="0"/>
          <w:numId w:val="0"/>
        </w:numPr>
        <w:ind w:left="1440"/>
        <w:rPr>
          <w:lang w:eastAsia="en-US"/>
        </w:rPr>
      </w:pPr>
    </w:p>
    <w:p w:rsidR="00523251" w:rsidRDefault="00523251" w:rsidP="00D05200">
      <w:pPr>
        <w:pStyle w:val="Table2"/>
        <w:numPr>
          <w:ilvl w:val="0"/>
          <w:numId w:val="0"/>
        </w:numPr>
        <w:ind w:left="1440"/>
        <w:rPr>
          <w:lang w:eastAsia="en-US"/>
        </w:rPr>
      </w:pPr>
    </w:p>
    <w:p w:rsidR="005D23E0" w:rsidRDefault="003021BF" w:rsidP="003021BF">
      <w:pPr>
        <w:pStyle w:val="Table2"/>
        <w:numPr>
          <w:ilvl w:val="0"/>
          <w:numId w:val="122"/>
        </w:numPr>
        <w:rPr>
          <w:lang w:eastAsia="en-US"/>
        </w:rPr>
      </w:pPr>
      <w:bookmarkStart w:id="62" w:name="_Toc311118666"/>
      <w:r>
        <w:rPr>
          <w:lang w:eastAsia="en-US"/>
        </w:rPr>
        <w:t>Remedies for Private Nuisance</w:t>
      </w:r>
      <w:bookmarkEnd w:id="62"/>
    </w:p>
    <w:p w:rsidR="003021BF" w:rsidRDefault="003021BF" w:rsidP="005D23E0">
      <w:pPr>
        <w:pStyle w:val="Table2"/>
        <w:numPr>
          <w:ilvl w:val="0"/>
          <w:numId w:val="0"/>
        </w:numPr>
        <w:ind w:left="1440"/>
        <w:rPr>
          <w:lang w:eastAsia="en-US"/>
        </w:rPr>
      </w:pPr>
    </w:p>
    <w:tbl>
      <w:tblPr>
        <w:tblStyle w:val="TableGrid"/>
        <w:tblW w:w="0" w:type="auto"/>
        <w:tblLook w:val="04A0"/>
      </w:tblPr>
      <w:tblGrid>
        <w:gridCol w:w="9576"/>
      </w:tblGrid>
      <w:tr w:rsidR="005D23E0">
        <w:tc>
          <w:tcPr>
            <w:tcW w:w="9576" w:type="dxa"/>
          </w:tcPr>
          <w:p w:rsidR="005D23E0" w:rsidRDefault="005D23E0" w:rsidP="005D23E0">
            <w:pPr>
              <w:rPr>
                <w:lang w:eastAsia="en-US"/>
              </w:rPr>
            </w:pPr>
            <w:r>
              <w:rPr>
                <w:lang w:eastAsia="en-US"/>
              </w:rPr>
              <w:t xml:space="preserve">Usually tort activity has concluded by the time it reaches court. </w:t>
            </w:r>
          </w:p>
          <w:p w:rsidR="005D23E0" w:rsidRDefault="005D23E0" w:rsidP="005D23E0">
            <w:pPr>
              <w:rPr>
                <w:lang w:eastAsia="en-US"/>
              </w:rPr>
            </w:pPr>
            <w:r>
              <w:rPr>
                <w:lang w:eastAsia="en-US"/>
              </w:rPr>
              <w:t xml:space="preserve">BUT in nuisance, usually the nuisance is continuing during the suit. </w:t>
            </w:r>
          </w:p>
          <w:p w:rsidR="005D23E0" w:rsidRDefault="005D23E0" w:rsidP="005D23E0">
            <w:pPr>
              <w:rPr>
                <w:lang w:eastAsia="en-US"/>
              </w:rPr>
            </w:pPr>
            <w:r>
              <w:rPr>
                <w:lang w:eastAsia="en-US"/>
              </w:rPr>
              <w:t xml:space="preserve">So there are 2 remedies available. </w:t>
            </w:r>
          </w:p>
          <w:p w:rsidR="005D23E0" w:rsidRDefault="005D23E0" w:rsidP="005D23E0">
            <w:pPr>
              <w:pStyle w:val="ListParagraph"/>
              <w:numPr>
                <w:ilvl w:val="0"/>
                <w:numId w:val="142"/>
              </w:numPr>
              <w:rPr>
                <w:lang w:eastAsia="en-US"/>
              </w:rPr>
            </w:pPr>
            <w:r>
              <w:rPr>
                <w:rFonts w:hint="eastAsia"/>
                <w:lang w:eastAsia="en-US"/>
              </w:rPr>
              <w:t xml:space="preserve">Defendant may be ordered to pay plaintiff </w:t>
            </w:r>
            <w:r w:rsidRPr="005D23E0">
              <w:rPr>
                <w:rFonts w:hint="eastAsia"/>
                <w:b/>
                <w:lang w:eastAsia="en-US"/>
              </w:rPr>
              <w:t>damages</w:t>
            </w:r>
            <w:r>
              <w:rPr>
                <w:rFonts w:hint="eastAsia"/>
                <w:lang w:eastAsia="en-US"/>
              </w:rPr>
              <w:t xml:space="preserve"> for all past and future losses, but can </w:t>
            </w:r>
            <w:r w:rsidRPr="005D23E0">
              <w:rPr>
                <w:rFonts w:hint="eastAsia"/>
                <w:b/>
                <w:lang w:eastAsia="en-US"/>
              </w:rPr>
              <w:t>continue the nuisance</w:t>
            </w:r>
            <w:r>
              <w:rPr>
                <w:rFonts w:hint="eastAsia"/>
                <w:lang w:eastAsia="en-US"/>
              </w:rPr>
              <w:t xml:space="preserve">. </w:t>
            </w:r>
          </w:p>
          <w:p w:rsidR="005D23E0" w:rsidRDefault="005D23E0" w:rsidP="005D23E0">
            <w:pPr>
              <w:pStyle w:val="ListParagraph"/>
              <w:numPr>
                <w:ilvl w:val="0"/>
                <w:numId w:val="142"/>
              </w:numPr>
              <w:rPr>
                <w:lang w:eastAsia="en-US"/>
              </w:rPr>
            </w:pPr>
            <w:r>
              <w:rPr>
                <w:rFonts w:hint="eastAsia"/>
                <w:lang w:eastAsia="en-US"/>
              </w:rPr>
              <w:t xml:space="preserve">Or defendant may be ordered to pay plaintiff </w:t>
            </w:r>
            <w:r w:rsidRPr="005D23E0">
              <w:rPr>
                <w:rFonts w:hint="eastAsia"/>
                <w:b/>
                <w:lang w:eastAsia="en-US"/>
              </w:rPr>
              <w:t>damages</w:t>
            </w:r>
            <w:r>
              <w:rPr>
                <w:rFonts w:hint="eastAsia"/>
                <w:lang w:eastAsia="en-US"/>
              </w:rPr>
              <w:t xml:space="preserve"> for all past losses and be </w:t>
            </w:r>
            <w:r w:rsidRPr="005D23E0">
              <w:rPr>
                <w:rFonts w:hint="eastAsia"/>
                <w:b/>
                <w:lang w:eastAsia="en-US"/>
              </w:rPr>
              <w:t>enjoined</w:t>
            </w:r>
            <w:r>
              <w:rPr>
                <w:rFonts w:hint="eastAsia"/>
                <w:lang w:eastAsia="en-US"/>
              </w:rPr>
              <w:t xml:space="preserve"> from continuing nuisance thereafter (injunction to stop)</w:t>
            </w:r>
          </w:p>
          <w:p w:rsidR="005D23E0" w:rsidRDefault="005D23E0" w:rsidP="005D23E0">
            <w:pPr>
              <w:rPr>
                <w:lang w:eastAsia="en-US"/>
              </w:rPr>
            </w:pPr>
          </w:p>
          <w:p w:rsidR="00603A93" w:rsidRDefault="005D23E0" w:rsidP="005D23E0">
            <w:pPr>
              <w:rPr>
                <w:lang w:eastAsia="en-US"/>
              </w:rPr>
            </w:pPr>
            <w:r>
              <w:rPr>
                <w:lang w:eastAsia="en-US"/>
              </w:rPr>
              <w:t xml:space="preserve">Traditionally, court should balance the equities </w:t>
            </w:r>
            <w:r w:rsidR="00603A93">
              <w:rPr>
                <w:lang w:eastAsia="en-US"/>
              </w:rPr>
              <w:t>to</w:t>
            </w:r>
            <w:r>
              <w:rPr>
                <w:lang w:eastAsia="en-US"/>
              </w:rPr>
              <w:t xml:space="preserve"> determine whether to</w:t>
            </w:r>
            <w:r w:rsidR="00603A93">
              <w:rPr>
                <w:lang w:eastAsia="en-US"/>
              </w:rPr>
              <w:t xml:space="preserve"> allow an injunction:</w:t>
            </w:r>
          </w:p>
          <w:p w:rsidR="00603A93" w:rsidRDefault="005D23E0" w:rsidP="005D23E0">
            <w:pPr>
              <w:pStyle w:val="ListParagraph"/>
              <w:numPr>
                <w:ilvl w:val="0"/>
                <w:numId w:val="143"/>
              </w:numPr>
              <w:rPr>
                <w:lang w:eastAsia="en-US"/>
              </w:rPr>
            </w:pPr>
            <w:r>
              <w:rPr>
                <w:rFonts w:hint="eastAsia"/>
                <w:lang w:eastAsia="en-US"/>
              </w:rPr>
              <w:t xml:space="preserve">Respective parties' faults </w:t>
            </w:r>
          </w:p>
          <w:p w:rsidR="00603A93" w:rsidRDefault="005D23E0" w:rsidP="005D23E0">
            <w:pPr>
              <w:pStyle w:val="ListParagraph"/>
              <w:numPr>
                <w:ilvl w:val="0"/>
                <w:numId w:val="143"/>
              </w:numPr>
              <w:rPr>
                <w:lang w:eastAsia="en-US"/>
              </w:rPr>
            </w:pPr>
            <w:r>
              <w:rPr>
                <w:rFonts w:hint="eastAsia"/>
                <w:lang w:eastAsia="en-US"/>
              </w:rPr>
              <w:t>Hardship to parties in respect of continuing or discontinuance of the nuisance</w:t>
            </w:r>
          </w:p>
          <w:p w:rsidR="004F38BD" w:rsidRDefault="005D23E0" w:rsidP="005D23E0">
            <w:pPr>
              <w:pStyle w:val="ListParagraph"/>
              <w:numPr>
                <w:ilvl w:val="0"/>
                <w:numId w:val="143"/>
              </w:numPr>
              <w:rPr>
                <w:lang w:eastAsia="en-US"/>
              </w:rPr>
            </w:pPr>
            <w:r>
              <w:rPr>
                <w:rFonts w:hint="eastAsia"/>
                <w:lang w:eastAsia="en-US"/>
              </w:rPr>
              <w:t>Value of the activity that constitutes the nuisance to the surrounding community</w:t>
            </w:r>
          </w:p>
          <w:p w:rsidR="005D23E0" w:rsidRDefault="005D23E0" w:rsidP="004F38BD">
            <w:pPr>
              <w:pStyle w:val="ListParagraph"/>
              <w:rPr>
                <w:lang w:eastAsia="en-US"/>
              </w:rPr>
            </w:pPr>
          </w:p>
          <w:p w:rsidR="00F545CE" w:rsidRDefault="004F38BD" w:rsidP="004F38BD">
            <w:pPr>
              <w:rPr>
                <w:lang w:eastAsia="en-US"/>
              </w:rPr>
            </w:pPr>
            <w:r>
              <w:rPr>
                <w:lang w:eastAsia="en-US"/>
              </w:rPr>
              <w:t>M</w:t>
            </w:r>
            <w:r w:rsidR="005D23E0">
              <w:rPr>
                <w:lang w:eastAsia="en-US"/>
              </w:rPr>
              <w:t xml:space="preserve">any courts </w:t>
            </w:r>
            <w:r w:rsidR="005D23E0" w:rsidRPr="004F38BD">
              <w:rPr>
                <w:b/>
                <w:lang w:eastAsia="en-US"/>
              </w:rPr>
              <w:t>routinely grant injunctions</w:t>
            </w:r>
            <w:r w:rsidR="005D23E0">
              <w:rPr>
                <w:lang w:eastAsia="en-US"/>
              </w:rPr>
              <w:t xml:space="preserve"> unless the equities weigh decidedly in </w:t>
            </w:r>
            <w:r>
              <w:rPr>
                <w:lang w:eastAsia="en-US"/>
              </w:rPr>
              <w:t>DF’s</w:t>
            </w:r>
            <w:r w:rsidR="005D23E0">
              <w:rPr>
                <w:lang w:eastAsia="en-US"/>
              </w:rPr>
              <w:t xml:space="preserve"> favor.</w:t>
            </w:r>
          </w:p>
          <w:p w:rsidR="00F545CE" w:rsidRDefault="00F545CE" w:rsidP="004F38BD">
            <w:pPr>
              <w:rPr>
                <w:lang w:eastAsia="en-US"/>
              </w:rPr>
            </w:pPr>
          </w:p>
          <w:p w:rsidR="00F545CE" w:rsidRDefault="00F545CE" w:rsidP="004F38BD">
            <w:pPr>
              <w:rPr>
                <w:lang w:eastAsia="en-US"/>
              </w:rPr>
            </w:pPr>
            <w:r>
              <w:rPr>
                <w:lang w:eastAsia="en-US"/>
              </w:rPr>
              <w:t>Considerations for choosing remedy:</w:t>
            </w:r>
          </w:p>
          <w:p w:rsidR="00F545CE" w:rsidRPr="00F545CE" w:rsidRDefault="00F545CE" w:rsidP="00F545CE">
            <w:pPr>
              <w:pStyle w:val="ListParagraph"/>
              <w:numPr>
                <w:ilvl w:val="0"/>
                <w:numId w:val="145"/>
              </w:numPr>
              <w:contextualSpacing w:val="0"/>
            </w:pPr>
            <w:r w:rsidRPr="00F545CE">
              <w:t>The possibility of bargaining:</w:t>
            </w:r>
          </w:p>
          <w:p w:rsidR="00F545CE" w:rsidRPr="00F545CE" w:rsidRDefault="00F545CE" w:rsidP="00F545CE">
            <w:pPr>
              <w:pStyle w:val="ListParagraph"/>
              <w:numPr>
                <w:ilvl w:val="1"/>
                <w:numId w:val="145"/>
              </w:numPr>
              <w:contextualSpacing w:val="0"/>
            </w:pPr>
            <w:r w:rsidRPr="00F545CE">
              <w:t xml:space="preserve">Good possibility (small </w:t>
            </w:r>
            <w:r>
              <w:t>#</w:t>
            </w:r>
            <w:r w:rsidRPr="00F545CE">
              <w:t xml:space="preserve">, relationship): </w:t>
            </w:r>
            <w:r>
              <w:t>injunction is good</w:t>
            </w:r>
            <w:r w:rsidRPr="00F545CE">
              <w:t xml:space="preserve"> </w:t>
            </w:r>
            <w:r>
              <w:t>b/c parties will bargain</w:t>
            </w:r>
          </w:p>
          <w:p w:rsidR="00F545CE" w:rsidRPr="00F545CE" w:rsidRDefault="00F545CE" w:rsidP="00F545CE">
            <w:pPr>
              <w:pStyle w:val="ListParagraph"/>
              <w:numPr>
                <w:ilvl w:val="1"/>
                <w:numId w:val="145"/>
              </w:numPr>
              <w:contextualSpacing w:val="0"/>
            </w:pPr>
            <w:r w:rsidRPr="00F545CE">
              <w:t>Bad possibility (</w:t>
            </w:r>
            <w:r>
              <w:t>big</w:t>
            </w:r>
            <w:r w:rsidRPr="00F545CE">
              <w:t xml:space="preserve"> </w:t>
            </w:r>
            <w:r>
              <w:t>#</w:t>
            </w:r>
            <w:r w:rsidRPr="00F545CE">
              <w:t>, b</w:t>
            </w:r>
            <w:r>
              <w:t>ilateral monopoly, strangers): damages b/c no bargaining</w:t>
            </w:r>
          </w:p>
          <w:p w:rsidR="00F545CE" w:rsidRDefault="00F545CE" w:rsidP="00F545CE">
            <w:pPr>
              <w:pStyle w:val="ListParagraph"/>
              <w:numPr>
                <w:ilvl w:val="0"/>
                <w:numId w:val="145"/>
              </w:numPr>
              <w:contextualSpacing w:val="0"/>
            </w:pPr>
            <w:r>
              <w:t>Existence or measurement of damages:</w:t>
            </w:r>
          </w:p>
          <w:p w:rsidR="00F545CE" w:rsidRDefault="00F545CE" w:rsidP="00F545CE">
            <w:pPr>
              <w:pStyle w:val="ListParagraph"/>
              <w:numPr>
                <w:ilvl w:val="1"/>
                <w:numId w:val="145"/>
              </w:numPr>
              <w:contextualSpacing w:val="0"/>
            </w:pPr>
            <w:r>
              <w:t xml:space="preserve">When damages don’t exist or can’t be measured, then damages may be ineffective. </w:t>
            </w:r>
          </w:p>
          <w:p w:rsidR="00F545CE" w:rsidRDefault="00F545CE" w:rsidP="00F545CE">
            <w:pPr>
              <w:pStyle w:val="ListParagraph"/>
              <w:numPr>
                <w:ilvl w:val="0"/>
                <w:numId w:val="145"/>
              </w:numPr>
              <w:contextualSpacing w:val="0"/>
            </w:pPr>
            <w:r>
              <w:t>Administrative costs</w:t>
            </w:r>
          </w:p>
          <w:p w:rsidR="00F545CE" w:rsidRDefault="00F545CE" w:rsidP="00F545CE">
            <w:pPr>
              <w:pStyle w:val="ListParagraph"/>
              <w:numPr>
                <w:ilvl w:val="1"/>
                <w:numId w:val="145"/>
              </w:numPr>
              <w:contextualSpacing w:val="0"/>
            </w:pPr>
            <w:r>
              <w:t>Damages require courts to measure damages and that may be costly and erroneous</w:t>
            </w:r>
          </w:p>
          <w:p w:rsidR="00F545CE" w:rsidRDefault="00F545CE" w:rsidP="00F545CE">
            <w:pPr>
              <w:pStyle w:val="ListParagraph"/>
              <w:numPr>
                <w:ilvl w:val="0"/>
                <w:numId w:val="145"/>
              </w:numPr>
              <w:contextualSpacing w:val="0"/>
            </w:pPr>
            <w:r>
              <w:t>Fairness factors &amp; concerns about CCA</w:t>
            </w:r>
          </w:p>
          <w:p w:rsidR="005D23E0" w:rsidRDefault="005D23E0" w:rsidP="00F545CE">
            <w:pPr>
              <w:rPr>
                <w:lang w:eastAsia="en-US"/>
              </w:rPr>
            </w:pPr>
          </w:p>
        </w:tc>
      </w:tr>
    </w:tbl>
    <w:p w:rsidR="005D23E0" w:rsidRDefault="005D23E0" w:rsidP="003021BF">
      <w:pPr>
        <w:pStyle w:val="Table2"/>
        <w:numPr>
          <w:ilvl w:val="0"/>
          <w:numId w:val="0"/>
        </w:numPr>
        <w:ind w:left="720" w:hanging="360"/>
        <w:rPr>
          <w:lang w:eastAsia="en-US"/>
        </w:rPr>
      </w:pPr>
    </w:p>
    <w:p w:rsidR="004F38BD" w:rsidRDefault="00603A93" w:rsidP="00603A93">
      <w:pPr>
        <w:rPr>
          <w:lang w:eastAsia="en-US"/>
        </w:rPr>
      </w:pPr>
      <w:r w:rsidRPr="004F38BD">
        <w:rPr>
          <w:u w:val="single"/>
          <w:lang w:eastAsia="en-US"/>
        </w:rPr>
        <w:t>Boomer v. Atlantic</w:t>
      </w:r>
      <w:r w:rsidR="004F38BD">
        <w:rPr>
          <w:lang w:eastAsia="en-US"/>
        </w:rPr>
        <w:t xml:space="preserve"> (1970)(DF operates cement plant. Neighboring land owners allege injury to property from dirt, smoke, and vibration. PLs seek both damages and injunctive relief)  </w:t>
      </w:r>
    </w:p>
    <w:p w:rsidR="004F38BD" w:rsidRDefault="004F38BD" w:rsidP="004F38BD">
      <w:pPr>
        <w:pStyle w:val="ListParagraph"/>
        <w:numPr>
          <w:ilvl w:val="0"/>
          <w:numId w:val="144"/>
        </w:numPr>
        <w:rPr>
          <w:lang w:eastAsia="en-US"/>
        </w:rPr>
      </w:pPr>
      <w:r>
        <w:rPr>
          <w:lang w:eastAsia="en-US"/>
        </w:rPr>
        <w:t>Default NY law: if there is nuisance, court imposes both damages and injunction.</w:t>
      </w:r>
    </w:p>
    <w:p w:rsidR="004F38BD" w:rsidRDefault="004F38BD" w:rsidP="004F38BD">
      <w:pPr>
        <w:pStyle w:val="ListParagraph"/>
        <w:numPr>
          <w:ilvl w:val="0"/>
          <w:numId w:val="144"/>
        </w:numPr>
        <w:rPr>
          <w:lang w:eastAsia="en-US"/>
        </w:rPr>
      </w:pPr>
      <w:r>
        <w:rPr>
          <w:lang w:eastAsia="en-US"/>
        </w:rPr>
        <w:t>Court declines injunction (changes NY law) because</w:t>
      </w:r>
    </w:p>
    <w:p w:rsidR="004F38BD" w:rsidRDefault="004F38BD" w:rsidP="004F38BD">
      <w:pPr>
        <w:pStyle w:val="ListParagraph"/>
        <w:numPr>
          <w:ilvl w:val="1"/>
          <w:numId w:val="144"/>
        </w:numPr>
        <w:rPr>
          <w:lang w:eastAsia="en-US"/>
        </w:rPr>
      </w:pPr>
      <w:r>
        <w:rPr>
          <w:lang w:eastAsia="en-US"/>
        </w:rPr>
        <w:t>Cost-benefit analysis – cost of injunction is much higher than harm caused</w:t>
      </w:r>
    </w:p>
    <w:p w:rsidR="004F38BD" w:rsidRDefault="004F38BD" w:rsidP="004F38BD">
      <w:pPr>
        <w:pStyle w:val="ListParagraph"/>
        <w:numPr>
          <w:ilvl w:val="1"/>
          <w:numId w:val="144"/>
        </w:numPr>
        <w:rPr>
          <w:lang w:eastAsia="en-US"/>
        </w:rPr>
      </w:pPr>
      <w:r>
        <w:rPr>
          <w:lang w:eastAsia="en-US"/>
        </w:rPr>
        <w:t>Cement plant is important to economy of area</w:t>
      </w:r>
    </w:p>
    <w:p w:rsidR="004F38BD" w:rsidRDefault="004F38BD" w:rsidP="004F38BD">
      <w:pPr>
        <w:pStyle w:val="ListParagraph"/>
        <w:numPr>
          <w:ilvl w:val="1"/>
          <w:numId w:val="144"/>
        </w:numPr>
        <w:rPr>
          <w:lang w:eastAsia="en-US"/>
        </w:rPr>
      </w:pPr>
      <w:r>
        <w:rPr>
          <w:lang w:eastAsia="en-US"/>
        </w:rPr>
        <w:t xml:space="preserve">Saving nuisance law! Must pay for future damages resulting from nuisance. </w:t>
      </w:r>
    </w:p>
    <w:p w:rsidR="004F38BD" w:rsidRDefault="004F38BD" w:rsidP="004F38BD">
      <w:pPr>
        <w:pStyle w:val="ListParagraph"/>
        <w:numPr>
          <w:ilvl w:val="0"/>
          <w:numId w:val="144"/>
        </w:numPr>
        <w:rPr>
          <w:lang w:eastAsia="en-US"/>
        </w:rPr>
      </w:pPr>
      <w:r>
        <w:rPr>
          <w:lang w:eastAsia="en-US"/>
        </w:rPr>
        <w:t>Court does not enjoin because cement plant is important to economy of area AND also the cost of discontinuing the nuisance was grossly disproportionate to the amount of harm the nuisance was causing.</w:t>
      </w:r>
    </w:p>
    <w:p w:rsidR="004F38BD" w:rsidRDefault="004F38BD" w:rsidP="004F38BD">
      <w:pPr>
        <w:pStyle w:val="ListParagraph"/>
        <w:numPr>
          <w:ilvl w:val="0"/>
          <w:numId w:val="144"/>
        </w:numPr>
        <w:rPr>
          <w:lang w:eastAsia="en-US"/>
        </w:rPr>
      </w:pPr>
      <w:r>
        <w:rPr>
          <w:b/>
          <w:lang w:eastAsia="en-US"/>
        </w:rPr>
        <w:t>Dissent</w:t>
      </w:r>
      <w:r>
        <w:rPr>
          <w:lang w:eastAsia="en-US"/>
        </w:rPr>
        <w:t xml:space="preserve">: thinks that cement company should not be able to pollute indefinitely upon paying permanent damages. Court is essentially licensing the pollution. Burden should be on DF to find a way to fix air pollution problem. </w:t>
      </w:r>
    </w:p>
    <w:p w:rsidR="00F545CE" w:rsidRDefault="00F545CE" w:rsidP="00F545CE">
      <w:pPr>
        <w:pStyle w:val="ListParagraph"/>
        <w:ind w:left="2520"/>
        <w:contextualSpacing w:val="0"/>
      </w:pPr>
    </w:p>
    <w:p w:rsidR="00F545CE" w:rsidRDefault="00F545CE" w:rsidP="00F545CE">
      <w:pPr>
        <w:pStyle w:val="ListParagraph"/>
        <w:ind w:left="1080"/>
      </w:pPr>
    </w:p>
    <w:p w:rsidR="00F545CE" w:rsidRDefault="00F545CE" w:rsidP="00F545CE">
      <w:pPr>
        <w:pStyle w:val="ListParagraph"/>
        <w:ind w:left="1080"/>
      </w:pPr>
    </w:p>
    <w:p w:rsidR="00F545CE" w:rsidRDefault="00F545CE" w:rsidP="00F545CE">
      <w:pPr>
        <w:pStyle w:val="ListParagraph"/>
        <w:ind w:left="1080"/>
      </w:pPr>
    </w:p>
    <w:tbl>
      <w:tblPr>
        <w:tblStyle w:val="TableGrid"/>
        <w:tblW w:w="0" w:type="auto"/>
        <w:tblLook w:val="04A0"/>
      </w:tblPr>
      <w:tblGrid>
        <w:gridCol w:w="1886"/>
        <w:gridCol w:w="3554"/>
        <w:gridCol w:w="4136"/>
      </w:tblGrid>
      <w:tr w:rsidR="00F545CE">
        <w:trPr>
          <w:trHeight w:val="850"/>
        </w:trPr>
        <w:tc>
          <w:tcPr>
            <w:tcW w:w="1908" w:type="dxa"/>
            <w:tcBorders>
              <w:tl2br w:val="single" w:sz="4" w:space="0" w:color="auto"/>
            </w:tcBorders>
          </w:tcPr>
          <w:p w:rsidR="00F545CE" w:rsidRDefault="00F545CE" w:rsidP="00F545CE">
            <w:r>
              <w:t xml:space="preserve">        WINS?</w:t>
            </w:r>
          </w:p>
          <w:p w:rsidR="00F545CE" w:rsidRDefault="00F545CE" w:rsidP="00F545CE"/>
          <w:p w:rsidR="00F545CE" w:rsidRDefault="00F545CE" w:rsidP="00F545CE">
            <w:r>
              <w:t>REMEDIES</w:t>
            </w:r>
          </w:p>
        </w:tc>
        <w:tc>
          <w:tcPr>
            <w:tcW w:w="3870" w:type="dxa"/>
          </w:tcPr>
          <w:p w:rsidR="00F545CE" w:rsidRDefault="00F545CE" w:rsidP="00F545CE">
            <w:r w:rsidRPr="00B101B1">
              <w:rPr>
                <w:b/>
              </w:rPr>
              <w:t>PL</w:t>
            </w:r>
            <w:r w:rsidR="00446535">
              <w:rPr>
                <w:b/>
              </w:rPr>
              <w:t xml:space="preserve"> (Home Owner)</w:t>
            </w:r>
            <w:r w:rsidRPr="00B101B1">
              <w:rPr>
                <w:b/>
              </w:rPr>
              <w:t xml:space="preserve"> WINS (Liability found)</w:t>
            </w:r>
            <w:r>
              <w:t xml:space="preserve"> </w:t>
            </w:r>
          </w:p>
        </w:tc>
        <w:tc>
          <w:tcPr>
            <w:tcW w:w="4518" w:type="dxa"/>
          </w:tcPr>
          <w:p w:rsidR="00F545CE" w:rsidRDefault="00F545CE" w:rsidP="00F545CE">
            <w:r w:rsidRPr="00B101B1">
              <w:rPr>
                <w:b/>
              </w:rPr>
              <w:t xml:space="preserve">DF </w:t>
            </w:r>
            <w:r w:rsidR="00446535">
              <w:rPr>
                <w:b/>
              </w:rPr>
              <w:t xml:space="preserve">(Factory) </w:t>
            </w:r>
            <w:r w:rsidRPr="00B101B1">
              <w:rPr>
                <w:b/>
              </w:rPr>
              <w:t>WINS (No liability)</w:t>
            </w:r>
            <w:r>
              <w:t xml:space="preserve"> </w:t>
            </w:r>
          </w:p>
        </w:tc>
      </w:tr>
      <w:tr w:rsidR="00F545CE">
        <w:trPr>
          <w:trHeight w:val="3536"/>
        </w:trPr>
        <w:tc>
          <w:tcPr>
            <w:tcW w:w="1908" w:type="dxa"/>
          </w:tcPr>
          <w:p w:rsidR="00F545CE" w:rsidRDefault="00F545CE" w:rsidP="00F545CE">
            <w:r w:rsidRPr="00F545CE">
              <w:rPr>
                <w:b/>
              </w:rPr>
              <w:t>DAMAGES</w:t>
            </w:r>
            <w:r>
              <w:t xml:space="preserve"> </w:t>
            </w:r>
          </w:p>
        </w:tc>
        <w:tc>
          <w:tcPr>
            <w:tcW w:w="3870" w:type="dxa"/>
          </w:tcPr>
          <w:p w:rsidR="00F545CE" w:rsidRDefault="00F545CE" w:rsidP="00F545CE">
            <w:r w:rsidRPr="00B101B1">
              <w:rPr>
                <w:b/>
              </w:rPr>
              <w:t>DF</w:t>
            </w:r>
            <w:r w:rsidR="00446535">
              <w:rPr>
                <w:b/>
              </w:rPr>
              <w:t xml:space="preserve"> (factory)</w:t>
            </w:r>
            <w:r w:rsidRPr="00B101B1">
              <w:rPr>
                <w:b/>
              </w:rPr>
              <w:t xml:space="preserve"> chooses</w:t>
            </w:r>
            <w:r w:rsidRPr="007934F7">
              <w:rPr>
                <w:b/>
              </w:rPr>
              <w:t xml:space="preserve"> </w:t>
            </w:r>
            <w:r>
              <w:t xml:space="preserve">whether to continue its activities @ </w:t>
            </w:r>
            <w:r w:rsidRPr="007934F7">
              <w:rPr>
                <w:b/>
              </w:rPr>
              <w:t xml:space="preserve">cost assigned by </w:t>
            </w:r>
            <w:r w:rsidR="00446535">
              <w:rPr>
                <w:b/>
              </w:rPr>
              <w:t>court</w:t>
            </w:r>
            <w:r>
              <w:t xml:space="preserve"> or buy out PL if that’s cheaper. </w:t>
            </w:r>
          </w:p>
          <w:p w:rsidR="00F545CE" w:rsidRDefault="00F545CE" w:rsidP="00F545CE"/>
          <w:p w:rsidR="00F545CE" w:rsidRDefault="00F545CE" w:rsidP="00F545CE">
            <w:r>
              <w:t>DF asks himself do benefits to DF outweigh jury-set damages?</w:t>
            </w:r>
          </w:p>
          <w:p w:rsidR="00F545CE" w:rsidRDefault="00F545CE" w:rsidP="00F545CE"/>
          <w:p w:rsidR="00F545CE" w:rsidRPr="00446535" w:rsidRDefault="00F545CE" w:rsidP="00F545CE">
            <w:r w:rsidRPr="007934F7">
              <w:rPr>
                <w:i/>
              </w:rPr>
              <w:t>Boomer</w:t>
            </w:r>
            <w:r>
              <w:t xml:space="preserve"> – permanent damages to PL (including future damages),so DF will pay this fee to PL to continue activity </w:t>
            </w:r>
          </w:p>
        </w:tc>
        <w:tc>
          <w:tcPr>
            <w:tcW w:w="4518" w:type="dxa"/>
          </w:tcPr>
          <w:p w:rsidR="00F545CE" w:rsidRDefault="00F545CE" w:rsidP="00F545CE">
            <w:r w:rsidRPr="00B101B1">
              <w:rPr>
                <w:b/>
              </w:rPr>
              <w:t xml:space="preserve">PL </w:t>
            </w:r>
            <w:r w:rsidR="00446535">
              <w:rPr>
                <w:b/>
              </w:rPr>
              <w:t xml:space="preserve">(home owner) </w:t>
            </w:r>
            <w:r w:rsidRPr="00B101B1">
              <w:rPr>
                <w:b/>
              </w:rPr>
              <w:t>chooses</w:t>
            </w:r>
            <w:r>
              <w:t xml:space="preserve"> whether to pay for DF’s</w:t>
            </w:r>
            <w:r w:rsidR="00446535">
              <w:t xml:space="preserve"> (factory’s)</w:t>
            </w:r>
            <w:r>
              <w:t xml:space="preserve"> cost for stopping the activity </w:t>
            </w:r>
            <w:r w:rsidRPr="00B101B1">
              <w:rPr>
                <w:b/>
              </w:rPr>
              <w:t>at the jury price</w:t>
            </w:r>
            <w:r>
              <w:t xml:space="preserve">. </w:t>
            </w:r>
          </w:p>
          <w:p w:rsidR="00F545CE" w:rsidRDefault="00F545CE" w:rsidP="00F545CE"/>
          <w:p w:rsidR="00F545CE" w:rsidRDefault="00F545CE" w:rsidP="00F545CE">
            <w:r>
              <w:t>PL asks himself do benefits to PL outweigh jury-set damages?</w:t>
            </w:r>
          </w:p>
          <w:p w:rsidR="00F545CE" w:rsidRDefault="00F545CE" w:rsidP="00F545CE"/>
          <w:p w:rsidR="00F545CE" w:rsidRPr="00446535" w:rsidRDefault="00F545CE" w:rsidP="00F545CE">
            <w:r w:rsidRPr="00B101B1">
              <w:rPr>
                <w:i/>
              </w:rPr>
              <w:t>Spur</w:t>
            </w:r>
            <w:r>
              <w:t xml:space="preserve"> – PL</w:t>
            </w:r>
            <w:r w:rsidR="00446535">
              <w:t xml:space="preserve"> (home owners)</w:t>
            </w:r>
            <w:r>
              <w:t xml:space="preserve"> should bear cost of relocating feed-lot; PL entitled to purchase an injunction by compensating DF for discontinuing nuisance, price of which is set by jury.</w:t>
            </w:r>
          </w:p>
        </w:tc>
      </w:tr>
      <w:tr w:rsidR="00F545CE">
        <w:trPr>
          <w:trHeight w:val="850"/>
        </w:trPr>
        <w:tc>
          <w:tcPr>
            <w:tcW w:w="1908" w:type="dxa"/>
          </w:tcPr>
          <w:p w:rsidR="00F545CE" w:rsidRDefault="00F545CE" w:rsidP="00F545CE">
            <w:r w:rsidRPr="00F545CE">
              <w:rPr>
                <w:b/>
              </w:rPr>
              <w:t>INJUNCTION</w:t>
            </w:r>
            <w:r>
              <w:t xml:space="preserve"> </w:t>
            </w:r>
          </w:p>
        </w:tc>
        <w:tc>
          <w:tcPr>
            <w:tcW w:w="3870" w:type="dxa"/>
          </w:tcPr>
          <w:p w:rsidR="00F545CE" w:rsidRDefault="00446535" w:rsidP="00F545CE">
            <w:r>
              <w:rPr>
                <w:b/>
              </w:rPr>
              <w:t>PL (home owern)</w:t>
            </w:r>
            <w:r w:rsidR="00F545CE" w:rsidRPr="00B101B1">
              <w:rPr>
                <w:b/>
              </w:rPr>
              <w:t xml:space="preserve"> gets to enjoin DF</w:t>
            </w:r>
            <w:r w:rsidR="00F545CE">
              <w:t xml:space="preserve"> </w:t>
            </w:r>
            <w:r>
              <w:t xml:space="preserve">(factory) </w:t>
            </w:r>
            <w:r w:rsidR="00F545CE">
              <w:t xml:space="preserve">or let DF off the injunction </w:t>
            </w:r>
            <w:r w:rsidR="00F545CE" w:rsidRPr="00B101B1">
              <w:rPr>
                <w:b/>
              </w:rPr>
              <w:t>at price PL sets</w:t>
            </w:r>
            <w:r w:rsidR="00F545CE">
              <w:t xml:space="preserve"> (bargaining) </w:t>
            </w:r>
          </w:p>
          <w:p w:rsidR="00F545CE" w:rsidRPr="00B101B1" w:rsidRDefault="00F545CE" w:rsidP="00F545CE">
            <w:pPr>
              <w:rPr>
                <w:b/>
              </w:rPr>
            </w:pPr>
          </w:p>
        </w:tc>
        <w:tc>
          <w:tcPr>
            <w:tcW w:w="4518" w:type="dxa"/>
          </w:tcPr>
          <w:p w:rsidR="00446535" w:rsidRDefault="00F545CE" w:rsidP="00F545CE">
            <w:r>
              <w:t>DF</w:t>
            </w:r>
            <w:r w:rsidR="00446535">
              <w:t xml:space="preserve"> (factory)</w:t>
            </w:r>
            <w:r>
              <w:t xml:space="preserve"> can choose to </w:t>
            </w:r>
            <w:r w:rsidR="00446535">
              <w:t xml:space="preserve">continue activity or </w:t>
            </w:r>
            <w:r>
              <w:t xml:space="preserve">accept PL’s buyout to stop its activities </w:t>
            </w:r>
            <w:r w:rsidRPr="00B101B1">
              <w:rPr>
                <w:b/>
              </w:rPr>
              <w:t xml:space="preserve">at DF’s price </w:t>
            </w:r>
          </w:p>
          <w:p w:rsidR="00F545CE" w:rsidRPr="00B101B1" w:rsidRDefault="00446535" w:rsidP="00F545CE">
            <w:pPr>
              <w:rPr>
                <w:b/>
              </w:rPr>
            </w:pPr>
            <w:r>
              <w:t>(enjoin PL’s enjoyment of property)</w:t>
            </w:r>
          </w:p>
        </w:tc>
      </w:tr>
    </w:tbl>
    <w:p w:rsidR="00446535" w:rsidRDefault="00446535" w:rsidP="00446535">
      <w:pPr>
        <w:rPr>
          <w:b/>
        </w:rPr>
      </w:pPr>
    </w:p>
    <w:p w:rsidR="00F545CE" w:rsidRPr="00446535" w:rsidRDefault="00F545CE" w:rsidP="00446535">
      <w:pPr>
        <w:rPr>
          <w:b/>
        </w:rPr>
      </w:pPr>
      <w:r w:rsidRPr="00446535">
        <w:rPr>
          <w:b/>
        </w:rPr>
        <w:t xml:space="preserve">Mistakes &amp; Institutional </w:t>
      </w:r>
      <w:r w:rsidR="00446535" w:rsidRPr="00446535">
        <w:rPr>
          <w:b/>
        </w:rPr>
        <w:t>Competence</w:t>
      </w:r>
    </w:p>
    <w:p w:rsidR="00F545CE" w:rsidRDefault="00F545CE" w:rsidP="00F545CE">
      <w:pPr>
        <w:pStyle w:val="ListParagraph"/>
        <w:numPr>
          <w:ilvl w:val="0"/>
          <w:numId w:val="147"/>
        </w:numPr>
      </w:pPr>
      <w:r>
        <w:t xml:space="preserve">If court gets </w:t>
      </w:r>
      <w:r w:rsidRPr="00430CF1">
        <w:rPr>
          <w:b/>
        </w:rPr>
        <w:t>damages too high (liability rules)</w:t>
      </w:r>
      <w:r>
        <w:t>, then it functions as an injunction.</w:t>
      </w:r>
    </w:p>
    <w:p w:rsidR="00F545CE" w:rsidRDefault="00F545CE" w:rsidP="00F545CE">
      <w:pPr>
        <w:pStyle w:val="ListParagraph"/>
        <w:numPr>
          <w:ilvl w:val="1"/>
          <w:numId w:val="147"/>
        </w:numPr>
      </w:pPr>
      <w:r>
        <w:t>Parties can still bargain.</w:t>
      </w:r>
    </w:p>
    <w:p w:rsidR="00F545CE" w:rsidRDefault="00F545CE" w:rsidP="00F545CE">
      <w:pPr>
        <w:pStyle w:val="ListParagraph"/>
        <w:numPr>
          <w:ilvl w:val="0"/>
          <w:numId w:val="147"/>
        </w:numPr>
      </w:pPr>
      <w:r>
        <w:t xml:space="preserve">If court gets </w:t>
      </w:r>
      <w:r w:rsidRPr="00430CF1">
        <w:rPr>
          <w:b/>
        </w:rPr>
        <w:t>damages too low (liability rules)</w:t>
      </w:r>
      <w:r>
        <w:t xml:space="preserve">, then it functions like no liability, but parties can still bargain &amp; work it out </w:t>
      </w:r>
    </w:p>
    <w:p w:rsidR="00F545CE" w:rsidRDefault="00F545CE" w:rsidP="00F545CE">
      <w:pPr>
        <w:pStyle w:val="ListParagraph"/>
        <w:numPr>
          <w:ilvl w:val="1"/>
          <w:numId w:val="147"/>
        </w:numPr>
      </w:pPr>
      <w:r>
        <w:t>Here, if bargaining won’t work (conditions are bad for bargaining), court should be extra concerned about getting damages right.</w:t>
      </w:r>
    </w:p>
    <w:p w:rsidR="00F545CE" w:rsidRDefault="00F545CE" w:rsidP="00F545CE">
      <w:pPr>
        <w:pStyle w:val="ListParagraph"/>
        <w:numPr>
          <w:ilvl w:val="0"/>
          <w:numId w:val="147"/>
        </w:numPr>
      </w:pPr>
      <w:r>
        <w:t xml:space="preserve">If court gets </w:t>
      </w:r>
      <w:r w:rsidRPr="00446535">
        <w:rPr>
          <w:b/>
        </w:rPr>
        <w:t>injunction</w:t>
      </w:r>
      <w:r w:rsidRPr="00F3069E">
        <w:rPr>
          <w:b/>
        </w:rPr>
        <w:t xml:space="preserve"> wrong</w:t>
      </w:r>
      <w:r w:rsidR="00446535">
        <w:rPr>
          <w:b/>
        </w:rPr>
        <w:t xml:space="preserve">, </w:t>
      </w:r>
      <w:r>
        <w:t xml:space="preserve">parties can still bargain it out, but since PL &amp; DF can demand a lot of money, may lead to strategic holdouts, </w:t>
      </w:r>
      <w:r w:rsidR="00446535" w:rsidRPr="00446535">
        <w:rPr>
          <w:b/>
        </w:rPr>
        <w:t>extortion</w:t>
      </w:r>
      <w:r w:rsidR="00446535">
        <w:t xml:space="preserve">, </w:t>
      </w:r>
      <w:r>
        <w:t>etc.</w:t>
      </w:r>
    </w:p>
    <w:p w:rsidR="00F545CE" w:rsidRDefault="00446535" w:rsidP="00F545CE">
      <w:pPr>
        <w:pStyle w:val="ListParagraph"/>
        <w:numPr>
          <w:ilvl w:val="0"/>
          <w:numId w:val="147"/>
        </w:numPr>
      </w:pPr>
      <w:r>
        <w:t>Even if court makes a</w:t>
      </w:r>
      <w:r w:rsidR="00F545CE">
        <w:t xml:space="preserve"> mistake</w:t>
      </w:r>
      <w:r>
        <w:t>,</w:t>
      </w:r>
      <w:r w:rsidR="00F545CE">
        <w:t xml:space="preserve"> doesn’t foreclose bargaining for more effic</w:t>
      </w:r>
      <w:r>
        <w:t xml:space="preserve">ient outcome (Coase), assuming limitations of Coase theorem </w:t>
      </w:r>
    </w:p>
    <w:p w:rsidR="00F545CE" w:rsidRPr="00E51B76" w:rsidRDefault="00F545CE" w:rsidP="00E51B76">
      <w:pPr>
        <w:rPr>
          <w:highlight w:val="yellow"/>
          <w:u w:val="single"/>
        </w:rPr>
      </w:pPr>
    </w:p>
    <w:p w:rsidR="00F545CE" w:rsidRDefault="00F545CE" w:rsidP="00F545CE">
      <w:r w:rsidRPr="00E51B76">
        <w:rPr>
          <w:u w:val="single"/>
        </w:rPr>
        <w:t>Spurs v. Del Webb:</w:t>
      </w:r>
      <w:r>
        <w:t xml:space="preserve"> PL</w:t>
      </w:r>
      <w:r w:rsidR="00CC2039">
        <w:t xml:space="preserve"> is property developer,</w:t>
      </w:r>
      <w:r>
        <w:t xml:space="preserve"> found to have come to the nuisance b</w:t>
      </w:r>
      <w:r w:rsidR="00E51B76">
        <w:t>/</w:t>
      </w:r>
      <w:r>
        <w:t xml:space="preserve">c he moves </w:t>
      </w:r>
      <w:r w:rsidR="00CC2039">
        <w:t>to</w:t>
      </w:r>
      <w:r>
        <w:t xml:space="preserve"> place where there is </w:t>
      </w:r>
      <w:r w:rsidR="00E51B76">
        <w:t>a feed-lot &amp; sues for nuisance due to flies and odor</w:t>
      </w:r>
      <w:r>
        <w:t xml:space="preserve">. Court rules that PL may enforce his property right (get injunction), but must </w:t>
      </w:r>
      <w:r w:rsidR="00E51B76">
        <w:t>pay</w:t>
      </w:r>
      <w:r>
        <w:t xml:space="preserve"> DF for the cost of moving </w:t>
      </w:r>
      <w:r w:rsidR="00E51B76">
        <w:t>the feed lot.</w:t>
      </w:r>
    </w:p>
    <w:p w:rsidR="00CC2039" w:rsidRDefault="00F545CE" w:rsidP="00F545CE">
      <w:pPr>
        <w:pStyle w:val="ListParagraph"/>
        <w:numPr>
          <w:ilvl w:val="0"/>
          <w:numId w:val="146"/>
        </w:numPr>
        <w:contextualSpacing w:val="0"/>
      </w:pPr>
      <w:r w:rsidRPr="00C918AD">
        <w:t>Justification</w:t>
      </w:r>
      <w:r>
        <w:t xml:space="preserve">: PL could have foreseen this nuisance &amp; </w:t>
      </w:r>
      <w:r w:rsidR="00CC2039">
        <w:t>took advantage of cheaper land values of rural area to build, so should pay for those forced to leave.</w:t>
      </w:r>
      <w:r>
        <w:t xml:space="preserve"> </w:t>
      </w:r>
    </w:p>
    <w:p w:rsidR="00F545CE" w:rsidRDefault="00CC2039" w:rsidP="00F545CE">
      <w:pPr>
        <w:pStyle w:val="ListParagraph"/>
        <w:numPr>
          <w:ilvl w:val="0"/>
          <w:numId w:val="146"/>
        </w:numPr>
        <w:contextualSpacing w:val="0"/>
      </w:pPr>
      <w:r>
        <w:t xml:space="preserve">Holding is limited to where the developer foreseeably came to land and made it necessary to grant an injunction against a lawful business, and that business has no adequate relief. </w:t>
      </w:r>
    </w:p>
    <w:p w:rsidR="00B326AC" w:rsidRDefault="00B326AC" w:rsidP="00B326AC"/>
    <w:p w:rsidR="00B326AC" w:rsidRDefault="00B326AC" w:rsidP="00B326AC">
      <w:pPr>
        <w:pStyle w:val="Table1"/>
      </w:pPr>
    </w:p>
    <w:p w:rsidR="00B326AC" w:rsidRDefault="00B326AC" w:rsidP="00B326AC">
      <w:pPr>
        <w:pStyle w:val="Table1"/>
      </w:pPr>
    </w:p>
    <w:p w:rsidR="00786DE6" w:rsidRDefault="00B326AC" w:rsidP="00786DE6">
      <w:pPr>
        <w:pStyle w:val="Table1"/>
      </w:pPr>
      <w:bookmarkStart w:id="63" w:name="_Toc311118667"/>
      <w:r>
        <w:t>Remedies</w:t>
      </w:r>
      <w:bookmarkEnd w:id="63"/>
    </w:p>
    <w:p w:rsidR="00786DE6" w:rsidRDefault="00786DE6" w:rsidP="00786DE6">
      <w:pPr>
        <w:pStyle w:val="Table1"/>
      </w:pPr>
    </w:p>
    <w:tbl>
      <w:tblPr>
        <w:tblStyle w:val="TableGrid"/>
        <w:tblW w:w="0" w:type="auto"/>
        <w:tblLook w:val="04A0"/>
      </w:tblPr>
      <w:tblGrid>
        <w:gridCol w:w="9576"/>
      </w:tblGrid>
      <w:tr w:rsidR="00786DE6">
        <w:tc>
          <w:tcPr>
            <w:tcW w:w="9576" w:type="dxa"/>
          </w:tcPr>
          <w:p w:rsidR="00786DE6" w:rsidRPr="00786DE6" w:rsidRDefault="00786DE6" w:rsidP="00786DE6">
            <w:pPr>
              <w:rPr>
                <w:b/>
                <w:u w:val="single"/>
              </w:rPr>
            </w:pPr>
            <w:r w:rsidRPr="00786DE6">
              <w:rPr>
                <w:b/>
                <w:u w:val="single"/>
              </w:rPr>
              <w:t>Types of Remedies</w:t>
            </w:r>
          </w:p>
          <w:p w:rsidR="00786DE6" w:rsidRPr="00FA6C75" w:rsidRDefault="00786DE6" w:rsidP="00786DE6">
            <w:pPr>
              <w:pStyle w:val="ListParagraph"/>
              <w:numPr>
                <w:ilvl w:val="1"/>
                <w:numId w:val="152"/>
              </w:numPr>
              <w:rPr>
                <w:u w:val="single"/>
              </w:rPr>
            </w:pPr>
            <w:r>
              <w:t>Damages (law): compensatory, nominal, punitive</w:t>
            </w:r>
          </w:p>
          <w:p w:rsidR="00786DE6" w:rsidRPr="00786DE6" w:rsidRDefault="00786DE6" w:rsidP="00786DE6">
            <w:pPr>
              <w:pStyle w:val="ListParagraph"/>
              <w:numPr>
                <w:ilvl w:val="1"/>
                <w:numId w:val="152"/>
              </w:numPr>
              <w:rPr>
                <w:u w:val="single"/>
              </w:rPr>
            </w:pPr>
            <w:r>
              <w:t xml:space="preserve">Injunction (equity): preliminary, TROs, permanent </w:t>
            </w:r>
          </w:p>
          <w:p w:rsidR="00786DE6" w:rsidRPr="00786DE6" w:rsidRDefault="00786DE6" w:rsidP="00786DE6">
            <w:pPr>
              <w:pStyle w:val="ListParagraph"/>
              <w:numPr>
                <w:ilvl w:val="1"/>
                <w:numId w:val="152"/>
              </w:numPr>
              <w:rPr>
                <w:u w:val="single"/>
              </w:rPr>
            </w:pPr>
            <w:r>
              <w:t>Other: statutory damages, civil penalty to gov’t, fees, apologies</w:t>
            </w:r>
          </w:p>
        </w:tc>
      </w:tr>
    </w:tbl>
    <w:p w:rsidR="004E4325" w:rsidRDefault="004E4325" w:rsidP="00786DE6"/>
    <w:p w:rsidR="004E4325" w:rsidRDefault="004E4325" w:rsidP="004E4325">
      <w:pPr>
        <w:pStyle w:val="Table2"/>
        <w:numPr>
          <w:ilvl w:val="3"/>
          <w:numId w:val="141"/>
        </w:numPr>
        <w:ind w:left="1440"/>
      </w:pPr>
      <w:bookmarkStart w:id="64" w:name="_Toc311118668"/>
      <w:r>
        <w:t>Permanent Injunctions</w:t>
      </w:r>
      <w:bookmarkEnd w:id="64"/>
    </w:p>
    <w:p w:rsidR="004E4325" w:rsidRDefault="004E4325" w:rsidP="004E4325">
      <w:pPr>
        <w:pStyle w:val="Table2"/>
        <w:numPr>
          <w:ilvl w:val="0"/>
          <w:numId w:val="0"/>
        </w:numPr>
      </w:pPr>
    </w:p>
    <w:tbl>
      <w:tblPr>
        <w:tblStyle w:val="TableGrid"/>
        <w:tblW w:w="0" w:type="auto"/>
        <w:tblLook w:val="04A0"/>
      </w:tblPr>
      <w:tblGrid>
        <w:gridCol w:w="9576"/>
      </w:tblGrid>
      <w:tr w:rsidR="004E4325">
        <w:tc>
          <w:tcPr>
            <w:tcW w:w="9576" w:type="dxa"/>
          </w:tcPr>
          <w:p w:rsidR="00786DE6" w:rsidRDefault="004E4325" w:rsidP="004E4325">
            <w:r>
              <w:t xml:space="preserve">Permanent Injunction </w:t>
            </w:r>
            <w:r w:rsidR="00483B2C">
              <w:t>should be granted as act of equitable discretion by district court and reviewable on appeal for abuse of discretion.</w:t>
            </w:r>
          </w:p>
          <w:p w:rsidR="00786DE6" w:rsidRDefault="00786DE6" w:rsidP="00786DE6">
            <w:pPr>
              <w:rPr>
                <w:lang w:eastAsia="en-US"/>
              </w:rPr>
            </w:pPr>
            <w:r>
              <w:rPr>
                <w:lang w:eastAsia="en-US"/>
              </w:rPr>
              <w:t>Courts should balance the equities to determine whether to allow an injunction:</w:t>
            </w:r>
          </w:p>
          <w:p w:rsidR="00786DE6" w:rsidRDefault="00786DE6" w:rsidP="00786DE6">
            <w:pPr>
              <w:pStyle w:val="ListParagraph"/>
              <w:numPr>
                <w:ilvl w:val="0"/>
                <w:numId w:val="143"/>
              </w:numPr>
              <w:rPr>
                <w:lang w:eastAsia="en-US"/>
              </w:rPr>
            </w:pPr>
            <w:r>
              <w:rPr>
                <w:rFonts w:hint="eastAsia"/>
                <w:lang w:eastAsia="en-US"/>
              </w:rPr>
              <w:t xml:space="preserve">Respective parties' faults </w:t>
            </w:r>
          </w:p>
          <w:p w:rsidR="00786DE6" w:rsidRDefault="00786DE6" w:rsidP="00786DE6">
            <w:pPr>
              <w:pStyle w:val="ListParagraph"/>
              <w:numPr>
                <w:ilvl w:val="0"/>
                <w:numId w:val="143"/>
              </w:numPr>
              <w:rPr>
                <w:lang w:eastAsia="en-US"/>
              </w:rPr>
            </w:pPr>
            <w:r>
              <w:rPr>
                <w:rFonts w:hint="eastAsia"/>
                <w:lang w:eastAsia="en-US"/>
              </w:rPr>
              <w:t>Hardship to parties in respect of continuing or discontinuance of the nuisance</w:t>
            </w:r>
          </w:p>
          <w:p w:rsidR="00483B2C" w:rsidRDefault="00786DE6" w:rsidP="004E4325">
            <w:pPr>
              <w:pStyle w:val="ListParagraph"/>
              <w:numPr>
                <w:ilvl w:val="0"/>
                <w:numId w:val="143"/>
              </w:numPr>
              <w:rPr>
                <w:lang w:eastAsia="en-US"/>
              </w:rPr>
            </w:pPr>
            <w:r>
              <w:rPr>
                <w:rFonts w:hint="eastAsia"/>
                <w:lang w:eastAsia="en-US"/>
              </w:rPr>
              <w:t>Value of the activity that constitutes the nuisance to the surrounding community</w:t>
            </w:r>
          </w:p>
          <w:p w:rsidR="004E4325" w:rsidRDefault="00483B2C" w:rsidP="004E4325">
            <w:r>
              <w:t xml:space="preserve">Equity </w:t>
            </w:r>
            <w:r w:rsidR="004E4325">
              <w:t>4-factor test:</w:t>
            </w:r>
          </w:p>
          <w:p w:rsidR="004E4325" w:rsidRDefault="004E4325" w:rsidP="00483B2C">
            <w:pPr>
              <w:pStyle w:val="ListParagraph"/>
              <w:numPr>
                <w:ilvl w:val="3"/>
                <w:numId w:val="145"/>
              </w:numPr>
              <w:ind w:left="540"/>
            </w:pPr>
            <w:r>
              <w:t>Suffered irreparable harm (can’t be fixed by monies)</w:t>
            </w:r>
          </w:p>
          <w:p w:rsidR="004E4325" w:rsidRDefault="004E4325" w:rsidP="00483B2C">
            <w:pPr>
              <w:pStyle w:val="ListParagraph"/>
              <w:numPr>
                <w:ilvl w:val="3"/>
                <w:numId w:val="145"/>
              </w:numPr>
              <w:ind w:left="540"/>
            </w:pPr>
            <w:r>
              <w:t xml:space="preserve">Remedies at </w:t>
            </w:r>
            <w:r w:rsidR="00483B2C">
              <w:t>law</w:t>
            </w:r>
            <w:r>
              <w:t xml:space="preserve"> (damages) are inadequate to compensate for injury</w:t>
            </w:r>
          </w:p>
          <w:p w:rsidR="004E4325" w:rsidRDefault="004E4325" w:rsidP="00483B2C">
            <w:pPr>
              <w:pStyle w:val="ListParagraph"/>
              <w:numPr>
                <w:ilvl w:val="3"/>
                <w:numId w:val="145"/>
              </w:numPr>
              <w:ind w:left="540"/>
            </w:pPr>
            <w:r>
              <w:t>Balance of hardships btwn PL and DF</w:t>
            </w:r>
            <w:r w:rsidR="00483B2C">
              <w:t xml:space="preserve"> – is injunction warranted?</w:t>
            </w:r>
          </w:p>
          <w:p w:rsidR="004E4325" w:rsidRDefault="004E4325" w:rsidP="00483B2C">
            <w:pPr>
              <w:pStyle w:val="ListParagraph"/>
              <w:numPr>
                <w:ilvl w:val="3"/>
                <w:numId w:val="145"/>
              </w:numPr>
              <w:ind w:left="540"/>
            </w:pPr>
            <w:r>
              <w:t>Public interest</w:t>
            </w:r>
            <w:r w:rsidR="00483B2C">
              <w:t xml:space="preserve"> should not be disserviced by granting of injunction</w:t>
            </w:r>
          </w:p>
        </w:tc>
      </w:tr>
    </w:tbl>
    <w:p w:rsidR="00786DE6" w:rsidRDefault="00786DE6" w:rsidP="00483B2C">
      <w:pPr>
        <w:rPr>
          <w:u w:val="single"/>
          <w:lang w:eastAsia="en-US"/>
        </w:rPr>
      </w:pPr>
    </w:p>
    <w:p w:rsidR="00483B2C" w:rsidRDefault="00483B2C" w:rsidP="00483B2C">
      <w:pPr>
        <w:rPr>
          <w:lang w:eastAsia="en-US"/>
        </w:rPr>
      </w:pPr>
      <w:r w:rsidRPr="00483B2C">
        <w:rPr>
          <w:u w:val="single"/>
          <w:lang w:eastAsia="en-US"/>
        </w:rPr>
        <w:t>Ebay v. MercExchange</w:t>
      </w:r>
      <w:r w:rsidRPr="00483B2C">
        <w:rPr>
          <w:lang w:eastAsia="en-US"/>
        </w:rPr>
        <w:t xml:space="preserve"> (SCOTUS 2006</w:t>
      </w:r>
      <w:r>
        <w:rPr>
          <w:lang w:eastAsia="en-US"/>
        </w:rPr>
        <w:t>) (</w:t>
      </w:r>
      <w:r w:rsidRPr="00483B2C">
        <w:rPr>
          <w:lang w:eastAsia="en-US"/>
        </w:rPr>
        <w:t>Patent infringement on the "Buy It Now" patent held by MercExchange, infringed by Ebay. Ebay tried to license patent from MercExchange but could not reach an agreement. In patent suit, jury found patent was valid, that petitioners had infringed the paten</w:t>
      </w:r>
      <w:r>
        <w:rPr>
          <w:lang w:eastAsia="en-US"/>
        </w:rPr>
        <w:t>t, and damages were appropriate, but MercExchange wanted injunction too.)</w:t>
      </w:r>
    </w:p>
    <w:p w:rsidR="00483B2C" w:rsidRDefault="00483B2C" w:rsidP="00483B2C">
      <w:pPr>
        <w:pStyle w:val="ListParagraph"/>
        <w:numPr>
          <w:ilvl w:val="0"/>
          <w:numId w:val="148"/>
        </w:numPr>
        <w:rPr>
          <w:lang w:eastAsia="en-US"/>
        </w:rPr>
      </w:pPr>
      <w:r>
        <w:rPr>
          <w:lang w:eastAsia="en-US"/>
        </w:rPr>
        <w:t>Court says patents that are infringed should not automatically get permanent injunction.</w:t>
      </w:r>
    </w:p>
    <w:p w:rsidR="00483B2C" w:rsidRDefault="00483B2C" w:rsidP="00483B2C">
      <w:pPr>
        <w:pStyle w:val="ListParagraph"/>
        <w:numPr>
          <w:ilvl w:val="0"/>
          <w:numId w:val="148"/>
        </w:numPr>
        <w:rPr>
          <w:lang w:eastAsia="en-US"/>
        </w:rPr>
      </w:pPr>
      <w:r w:rsidRPr="00483B2C">
        <w:rPr>
          <w:lang w:eastAsia="en-US"/>
        </w:rPr>
        <w:t xml:space="preserve">Traditional </w:t>
      </w:r>
      <w:r>
        <w:rPr>
          <w:lang w:eastAsia="en-US"/>
        </w:rPr>
        <w:t>4-factor test should be applied.</w:t>
      </w:r>
    </w:p>
    <w:p w:rsidR="00483B2C" w:rsidRDefault="00483B2C" w:rsidP="00483B2C">
      <w:pPr>
        <w:rPr>
          <w:b/>
          <w:lang w:eastAsia="en-US"/>
        </w:rPr>
      </w:pPr>
      <w:r>
        <w:rPr>
          <w:b/>
          <w:lang w:eastAsia="en-US"/>
        </w:rPr>
        <w:t>Majority</w:t>
      </w:r>
    </w:p>
    <w:p w:rsidR="00483B2C" w:rsidRPr="00483B2C" w:rsidRDefault="00483B2C" w:rsidP="00483B2C">
      <w:pPr>
        <w:pStyle w:val="ListParagraph"/>
        <w:numPr>
          <w:ilvl w:val="0"/>
          <w:numId w:val="149"/>
        </w:numPr>
        <w:rPr>
          <w:b/>
          <w:lang w:eastAsia="en-US"/>
        </w:rPr>
      </w:pPr>
      <w:r>
        <w:rPr>
          <w:lang w:eastAsia="en-US"/>
        </w:rPr>
        <w:t>4-factor test is tradition and should not depart from it.</w:t>
      </w:r>
    </w:p>
    <w:p w:rsidR="00483B2C" w:rsidRPr="00483B2C" w:rsidRDefault="00483B2C" w:rsidP="00483B2C">
      <w:pPr>
        <w:pStyle w:val="ListParagraph"/>
        <w:numPr>
          <w:ilvl w:val="0"/>
          <w:numId w:val="149"/>
        </w:numPr>
        <w:rPr>
          <w:b/>
          <w:lang w:eastAsia="en-US"/>
        </w:rPr>
      </w:pPr>
      <w:r>
        <w:rPr>
          <w:lang w:eastAsia="en-US"/>
        </w:rPr>
        <w:t>Patents are personal property, and do have right to exclude, but right to exclude is not same as a right to an injunction</w:t>
      </w:r>
    </w:p>
    <w:p w:rsidR="00483B2C" w:rsidRPr="00483B2C" w:rsidRDefault="00483B2C" w:rsidP="00483B2C">
      <w:pPr>
        <w:pStyle w:val="ListParagraph"/>
        <w:numPr>
          <w:ilvl w:val="0"/>
          <w:numId w:val="149"/>
        </w:numPr>
        <w:rPr>
          <w:b/>
          <w:lang w:eastAsia="en-US"/>
        </w:rPr>
      </w:pPr>
      <w:r>
        <w:rPr>
          <w:lang w:eastAsia="en-US"/>
        </w:rPr>
        <w:t xml:space="preserve">Should be decided </w:t>
      </w:r>
      <w:r w:rsidRPr="00483B2C">
        <w:rPr>
          <w:b/>
          <w:lang w:eastAsia="en-US"/>
        </w:rPr>
        <w:t>case-by-case</w:t>
      </w:r>
      <w:r>
        <w:rPr>
          <w:lang w:eastAsia="en-US"/>
        </w:rPr>
        <w:t xml:space="preserve"> if courts should grant injunction in patent suits </w:t>
      </w:r>
    </w:p>
    <w:p w:rsidR="00483B2C" w:rsidRPr="00483B2C" w:rsidRDefault="00483B2C" w:rsidP="00483B2C">
      <w:pPr>
        <w:rPr>
          <w:lang w:eastAsia="en-US"/>
        </w:rPr>
      </w:pPr>
      <w:r w:rsidRPr="00483B2C">
        <w:rPr>
          <w:b/>
          <w:bCs/>
          <w:lang w:eastAsia="en-US"/>
        </w:rPr>
        <w:t>Roberts Concurring</w:t>
      </w:r>
    </w:p>
    <w:p w:rsidR="00483B2C" w:rsidRDefault="00483B2C" w:rsidP="00483B2C">
      <w:pPr>
        <w:pStyle w:val="ListParagraph"/>
        <w:numPr>
          <w:ilvl w:val="0"/>
          <w:numId w:val="150"/>
        </w:numPr>
        <w:rPr>
          <w:lang w:eastAsia="en-US"/>
        </w:rPr>
      </w:pPr>
      <w:r w:rsidRPr="00483B2C">
        <w:rPr>
          <w:lang w:eastAsia="en-US"/>
        </w:rPr>
        <w:t xml:space="preserve">Courts generally granted injunctive </w:t>
      </w:r>
      <w:r>
        <w:rPr>
          <w:lang w:eastAsia="en-US"/>
        </w:rPr>
        <w:t xml:space="preserve">for most patent infringement cases b/c usually patent property right implicates first 2 factors of test </w:t>
      </w:r>
      <w:r>
        <w:rPr>
          <w:lang w:eastAsia="en-US"/>
        </w:rPr>
        <w:sym w:font="Wingdings" w:char="F0E0"/>
      </w:r>
      <w:r>
        <w:rPr>
          <w:lang w:eastAsia="en-US"/>
        </w:rPr>
        <w:t xml:space="preserve"> doesn’t favor idea of courts setting a price for patent w/ damages b/c unfair to inventor in garage that only makes money by selling inventions </w:t>
      </w:r>
      <w:r>
        <w:rPr>
          <w:lang w:eastAsia="en-US"/>
        </w:rPr>
        <w:sym w:font="Wingdings" w:char="F0E0"/>
      </w:r>
      <w:r>
        <w:rPr>
          <w:lang w:eastAsia="en-US"/>
        </w:rPr>
        <w:t xml:space="preserve"> drags inventor into courts to battle for price of patent when market should set the price</w:t>
      </w:r>
    </w:p>
    <w:p w:rsidR="00FB3146" w:rsidRDefault="00483B2C" w:rsidP="00483B2C">
      <w:pPr>
        <w:pStyle w:val="ListParagraph"/>
        <w:numPr>
          <w:ilvl w:val="0"/>
          <w:numId w:val="150"/>
        </w:numPr>
        <w:rPr>
          <w:lang w:eastAsia="en-US"/>
        </w:rPr>
      </w:pPr>
      <w:r>
        <w:rPr>
          <w:lang w:eastAsia="en-US"/>
        </w:rPr>
        <w:t xml:space="preserve">But </w:t>
      </w:r>
      <w:r w:rsidR="00FB3146">
        <w:rPr>
          <w:lang w:eastAsia="en-US"/>
        </w:rPr>
        <w:t>patent owner</w:t>
      </w:r>
      <w:r w:rsidRPr="00483B2C">
        <w:rPr>
          <w:lang w:eastAsia="en-US"/>
        </w:rPr>
        <w:t xml:space="preserve"> </w:t>
      </w:r>
      <w:r>
        <w:rPr>
          <w:lang w:eastAsia="en-US"/>
        </w:rPr>
        <w:t>is not entitled to</w:t>
      </w:r>
      <w:r w:rsidRPr="00483B2C">
        <w:rPr>
          <w:lang w:eastAsia="en-US"/>
        </w:rPr>
        <w:t xml:space="preserve"> permanent injunction or justify a general rule. </w:t>
      </w:r>
    </w:p>
    <w:p w:rsidR="00483B2C" w:rsidRPr="00483B2C" w:rsidRDefault="00483B2C" w:rsidP="00FB3146">
      <w:pPr>
        <w:rPr>
          <w:lang w:eastAsia="en-US"/>
        </w:rPr>
      </w:pPr>
      <w:r w:rsidRPr="00FB3146">
        <w:rPr>
          <w:b/>
          <w:bCs/>
          <w:lang w:eastAsia="en-US"/>
        </w:rPr>
        <w:t>Kennedy Concurring</w:t>
      </w:r>
    </w:p>
    <w:p w:rsidR="00FB3146" w:rsidRDefault="00483B2C" w:rsidP="00FB3146">
      <w:pPr>
        <w:pStyle w:val="ListParagraph"/>
        <w:numPr>
          <w:ilvl w:val="0"/>
          <w:numId w:val="151"/>
        </w:numPr>
        <w:rPr>
          <w:lang w:eastAsia="en-US"/>
        </w:rPr>
      </w:pPr>
      <w:r w:rsidRPr="00483B2C">
        <w:rPr>
          <w:lang w:eastAsia="en-US"/>
        </w:rPr>
        <w:t xml:space="preserve">Concerned about patent trolls - an injunction can be employed as a bargaining tool to charge exorbitant fees to companies that seek to buy licenses to practice the patent. </w:t>
      </w:r>
    </w:p>
    <w:p w:rsidR="00483B2C" w:rsidRPr="00483B2C" w:rsidRDefault="00483B2C" w:rsidP="00FB3146">
      <w:pPr>
        <w:pStyle w:val="ListParagraph"/>
        <w:numPr>
          <w:ilvl w:val="0"/>
          <w:numId w:val="151"/>
        </w:numPr>
        <w:rPr>
          <w:lang w:eastAsia="en-US"/>
        </w:rPr>
      </w:pPr>
      <w:r w:rsidRPr="00483B2C">
        <w:rPr>
          <w:lang w:eastAsia="en-US"/>
        </w:rPr>
        <w:t xml:space="preserve">Also considering the burgeoning number of patents over business methods and their consequences, the potential </w:t>
      </w:r>
      <w:r w:rsidRPr="00FB3146">
        <w:rPr>
          <w:b/>
          <w:lang w:eastAsia="en-US"/>
        </w:rPr>
        <w:t>vagueness</w:t>
      </w:r>
      <w:r w:rsidRPr="00483B2C">
        <w:rPr>
          <w:lang w:eastAsia="en-US"/>
        </w:rPr>
        <w:t xml:space="preserve"> and </w:t>
      </w:r>
      <w:r w:rsidRPr="00FB3146">
        <w:rPr>
          <w:b/>
          <w:lang w:eastAsia="en-US"/>
        </w:rPr>
        <w:t>suspect validity</w:t>
      </w:r>
      <w:r w:rsidRPr="00483B2C">
        <w:rPr>
          <w:lang w:eastAsia="en-US"/>
        </w:rPr>
        <w:t xml:space="preserve"> of some patents may affect 4-factor calculus. </w:t>
      </w:r>
      <w:r w:rsidR="00FB3146">
        <w:rPr>
          <w:lang w:eastAsia="en-US"/>
        </w:rPr>
        <w:sym w:font="Wingdings" w:char="F0E0"/>
      </w:r>
      <w:r w:rsidR="00FB3146">
        <w:rPr>
          <w:lang w:eastAsia="en-US"/>
        </w:rPr>
        <w:t xml:space="preserve"> concerned about modern tech and how times are changing</w:t>
      </w:r>
    </w:p>
    <w:p w:rsidR="00786DE6" w:rsidRDefault="005B79C2" w:rsidP="00786DE6">
      <w:pPr>
        <w:pStyle w:val="Table2"/>
        <w:numPr>
          <w:ilvl w:val="3"/>
          <w:numId w:val="141"/>
        </w:numPr>
        <w:ind w:left="1350"/>
      </w:pPr>
      <w:bookmarkStart w:id="65" w:name="_Toc311118669"/>
      <w:r>
        <w:t xml:space="preserve">Purpose of </w:t>
      </w:r>
      <w:r w:rsidR="00786DE6">
        <w:t>Damages</w:t>
      </w:r>
      <w:bookmarkEnd w:id="65"/>
    </w:p>
    <w:p w:rsidR="00786DE6" w:rsidRDefault="00786DE6" w:rsidP="00786DE6">
      <w:pPr>
        <w:pStyle w:val="Table2"/>
        <w:numPr>
          <w:ilvl w:val="0"/>
          <w:numId w:val="0"/>
        </w:numPr>
        <w:ind w:left="1350"/>
      </w:pPr>
    </w:p>
    <w:tbl>
      <w:tblPr>
        <w:tblStyle w:val="TableGrid"/>
        <w:tblW w:w="0" w:type="auto"/>
        <w:tblLook w:val="04A0"/>
      </w:tblPr>
      <w:tblGrid>
        <w:gridCol w:w="9576"/>
      </w:tblGrid>
      <w:tr w:rsidR="00786DE6">
        <w:tc>
          <w:tcPr>
            <w:tcW w:w="9576" w:type="dxa"/>
          </w:tcPr>
          <w:p w:rsidR="00786DE6" w:rsidRPr="00786DE6" w:rsidRDefault="00786DE6" w:rsidP="00786DE6">
            <w:pPr>
              <w:rPr>
                <w:b/>
                <w:u w:val="single"/>
              </w:rPr>
            </w:pPr>
            <w:r>
              <w:rPr>
                <w:b/>
                <w:u w:val="single"/>
              </w:rPr>
              <w:t>PURPOSES OF DAMAGES</w:t>
            </w:r>
          </w:p>
          <w:p w:rsidR="00786DE6" w:rsidRPr="009C1FA2" w:rsidRDefault="00786DE6" w:rsidP="00786DE6">
            <w:pPr>
              <w:pStyle w:val="ListParagraph"/>
              <w:numPr>
                <w:ilvl w:val="0"/>
                <w:numId w:val="152"/>
              </w:numPr>
              <w:rPr>
                <w:u w:val="single"/>
              </w:rPr>
            </w:pPr>
            <w:r w:rsidRPr="00F3069E">
              <w:rPr>
                <w:b/>
              </w:rPr>
              <w:t>Compensation</w:t>
            </w:r>
            <w:r>
              <w:t xml:space="preserve">: achieving justice or providing civil recourse by compensating the PL for losses resulting from DF’s tortious act </w:t>
            </w:r>
          </w:p>
          <w:p w:rsidR="00786DE6" w:rsidRPr="002A36D5" w:rsidRDefault="00786DE6" w:rsidP="00786DE6">
            <w:pPr>
              <w:pStyle w:val="ListParagraph"/>
              <w:numPr>
                <w:ilvl w:val="0"/>
                <w:numId w:val="152"/>
              </w:numPr>
              <w:rPr>
                <w:u w:val="single"/>
              </w:rPr>
            </w:pPr>
            <w:r w:rsidRPr="00F3069E">
              <w:rPr>
                <w:b/>
              </w:rPr>
              <w:t>Deterrence</w:t>
            </w:r>
            <w:r>
              <w:t xml:space="preserve">: promoting deterrence via threatening DFs with liability with the costs resulting from their tortious acts </w:t>
            </w:r>
          </w:p>
          <w:p w:rsidR="00074A25" w:rsidRPr="00074A25" w:rsidRDefault="00786DE6" w:rsidP="00786DE6">
            <w:pPr>
              <w:pStyle w:val="ListParagraph"/>
              <w:numPr>
                <w:ilvl w:val="0"/>
                <w:numId w:val="152"/>
              </w:numPr>
              <w:rPr>
                <w:u w:val="single"/>
              </w:rPr>
            </w:pPr>
            <w:r w:rsidRPr="00F3069E">
              <w:rPr>
                <w:b/>
              </w:rPr>
              <w:t>Redistribution &amp; Accountability</w:t>
            </w:r>
            <w:r>
              <w:t xml:space="preserve">: recognizing the social and individual significance of PL’s loss and confirming the weight of DF’s responsibility for that loss, redistributing money to balance out the scales </w:t>
            </w:r>
          </w:p>
          <w:p w:rsidR="00074A25" w:rsidRDefault="00074A25" w:rsidP="00074A25">
            <w:pPr>
              <w:rPr>
                <w:u w:val="single"/>
              </w:rPr>
            </w:pPr>
          </w:p>
          <w:p w:rsidR="00786DE6" w:rsidRPr="00074A25" w:rsidRDefault="00074A25" w:rsidP="00074A25">
            <w:pPr>
              <w:rPr>
                <w:i/>
              </w:rPr>
            </w:pPr>
            <w:r>
              <w:t xml:space="preserve">Courts are allowed to review damages when they </w:t>
            </w:r>
            <w:r>
              <w:rPr>
                <w:i/>
              </w:rPr>
              <w:t>shock the conscience</w:t>
            </w:r>
          </w:p>
        </w:tc>
      </w:tr>
    </w:tbl>
    <w:p w:rsidR="00786DE6" w:rsidRDefault="00786DE6" w:rsidP="00786DE6"/>
    <w:p w:rsidR="005B79C2" w:rsidRDefault="005B79C2" w:rsidP="005B79C2">
      <w:pPr>
        <w:pStyle w:val="Table2"/>
        <w:numPr>
          <w:ilvl w:val="3"/>
          <w:numId w:val="141"/>
        </w:numPr>
        <w:ind w:left="1350"/>
      </w:pPr>
      <w:bookmarkStart w:id="66" w:name="_Toc311118670"/>
      <w:r>
        <w:t>Compensatory Damages</w:t>
      </w:r>
      <w:bookmarkEnd w:id="66"/>
    </w:p>
    <w:p w:rsidR="005B79C2" w:rsidRDefault="005B79C2" w:rsidP="005B79C2">
      <w:pPr>
        <w:pStyle w:val="Table2"/>
        <w:numPr>
          <w:ilvl w:val="0"/>
          <w:numId w:val="0"/>
        </w:numPr>
      </w:pPr>
    </w:p>
    <w:tbl>
      <w:tblPr>
        <w:tblStyle w:val="TableGrid"/>
        <w:tblW w:w="0" w:type="auto"/>
        <w:tblLook w:val="04A0"/>
      </w:tblPr>
      <w:tblGrid>
        <w:gridCol w:w="9576"/>
      </w:tblGrid>
      <w:tr w:rsidR="005B79C2">
        <w:tc>
          <w:tcPr>
            <w:tcW w:w="9576" w:type="dxa"/>
          </w:tcPr>
          <w:p w:rsidR="005B79C2" w:rsidRPr="005B79C2" w:rsidRDefault="005B79C2" w:rsidP="00066F06">
            <w:pPr>
              <w:rPr>
                <w:lang w:eastAsia="en-US"/>
              </w:rPr>
            </w:pPr>
            <w:r w:rsidRPr="005B79C2">
              <w:rPr>
                <w:lang w:eastAsia="en-US"/>
              </w:rPr>
              <w:t xml:space="preserve">Winning plaintiff is entitled to be </w:t>
            </w:r>
            <w:r w:rsidRPr="00066F06">
              <w:rPr>
                <w:b/>
                <w:lang w:eastAsia="en-US"/>
              </w:rPr>
              <w:t>'made whole'</w:t>
            </w:r>
            <w:r w:rsidRPr="005B79C2">
              <w:rPr>
                <w:lang w:eastAsia="en-US"/>
              </w:rPr>
              <w:t xml:space="preserve"> by recovering damages to compensate for losses proximately resulting from tortious act or omission. </w:t>
            </w:r>
          </w:p>
          <w:p w:rsidR="00836CD8" w:rsidRDefault="005B79C2" w:rsidP="00066F06">
            <w:pPr>
              <w:pStyle w:val="ListParagraph"/>
              <w:numPr>
                <w:ilvl w:val="0"/>
                <w:numId w:val="153"/>
              </w:numPr>
              <w:rPr>
                <w:lang w:eastAsia="en-US"/>
              </w:rPr>
            </w:pPr>
            <w:r w:rsidRPr="00066F06">
              <w:rPr>
                <w:lang w:eastAsia="en-US"/>
              </w:rPr>
              <w:t xml:space="preserve">For </w:t>
            </w:r>
            <w:r w:rsidRPr="00066F06">
              <w:rPr>
                <w:b/>
                <w:lang w:eastAsia="en-US"/>
              </w:rPr>
              <w:t>property</w:t>
            </w:r>
            <w:r w:rsidR="00836CD8">
              <w:rPr>
                <w:lang w:eastAsia="en-US"/>
              </w:rPr>
              <w:t xml:space="preserve"> damage:</w:t>
            </w:r>
          </w:p>
          <w:p w:rsidR="00836CD8" w:rsidRDefault="00836CD8" w:rsidP="00836CD8">
            <w:pPr>
              <w:pStyle w:val="ListParagraph"/>
              <w:numPr>
                <w:ilvl w:val="1"/>
                <w:numId w:val="153"/>
              </w:numPr>
              <w:rPr>
                <w:lang w:eastAsia="en-US"/>
              </w:rPr>
            </w:pPr>
            <w:r>
              <w:rPr>
                <w:lang w:eastAsia="en-US"/>
              </w:rPr>
              <w:t>D</w:t>
            </w:r>
            <w:r w:rsidR="005B79C2" w:rsidRPr="00066F06">
              <w:rPr>
                <w:lang w:eastAsia="en-US"/>
              </w:rPr>
              <w:t xml:space="preserve">amages are measured by value of property </w:t>
            </w:r>
          </w:p>
          <w:p w:rsidR="00836CD8" w:rsidRDefault="005B79C2" w:rsidP="00836CD8">
            <w:pPr>
              <w:pStyle w:val="ListParagraph"/>
              <w:numPr>
                <w:ilvl w:val="1"/>
                <w:numId w:val="153"/>
              </w:numPr>
              <w:rPr>
                <w:lang w:eastAsia="en-US"/>
              </w:rPr>
            </w:pPr>
            <w:r w:rsidRPr="00066F06">
              <w:rPr>
                <w:lang w:eastAsia="en-US"/>
              </w:rPr>
              <w:t>OR cost to</w:t>
            </w:r>
            <w:r w:rsidR="00836CD8">
              <w:rPr>
                <w:lang w:eastAsia="en-US"/>
              </w:rPr>
              <w:t xml:space="preserve"> repair/replace </w:t>
            </w:r>
          </w:p>
          <w:p w:rsidR="00066F06" w:rsidRDefault="00836CD8" w:rsidP="00836CD8">
            <w:pPr>
              <w:pStyle w:val="ListParagraph"/>
              <w:numPr>
                <w:ilvl w:val="1"/>
                <w:numId w:val="153"/>
              </w:numPr>
              <w:rPr>
                <w:lang w:eastAsia="en-US"/>
              </w:rPr>
            </w:pPr>
            <w:r>
              <w:rPr>
                <w:lang w:eastAsia="en-US"/>
              </w:rPr>
              <w:t xml:space="preserve">And </w:t>
            </w:r>
            <w:r w:rsidR="00066F06">
              <w:rPr>
                <w:lang w:eastAsia="en-US"/>
              </w:rPr>
              <w:t xml:space="preserve">also consequential damages, </w:t>
            </w:r>
            <w:r w:rsidR="005B79C2" w:rsidRPr="00066F06">
              <w:rPr>
                <w:lang w:eastAsia="en-US"/>
              </w:rPr>
              <w:t>such as diminished profits</w:t>
            </w:r>
          </w:p>
          <w:p w:rsidR="005B79C2" w:rsidRPr="00066F06" w:rsidRDefault="005B79C2" w:rsidP="00066F06">
            <w:pPr>
              <w:pStyle w:val="ListParagraph"/>
              <w:numPr>
                <w:ilvl w:val="0"/>
                <w:numId w:val="153"/>
              </w:numPr>
              <w:rPr>
                <w:lang w:eastAsia="en-US"/>
              </w:rPr>
            </w:pPr>
            <w:r w:rsidRPr="00066F06">
              <w:rPr>
                <w:lang w:eastAsia="en-US"/>
              </w:rPr>
              <w:t xml:space="preserve">For </w:t>
            </w:r>
            <w:r w:rsidRPr="00066F06">
              <w:rPr>
                <w:b/>
                <w:lang w:eastAsia="en-US"/>
              </w:rPr>
              <w:t>bodily</w:t>
            </w:r>
            <w:r w:rsidRPr="00066F06">
              <w:rPr>
                <w:lang w:eastAsia="en-US"/>
              </w:rPr>
              <w:t xml:space="preserve"> injury, plaintiff may recover for </w:t>
            </w:r>
          </w:p>
          <w:p w:rsidR="00066F06" w:rsidRDefault="00066F06" w:rsidP="00066F06">
            <w:pPr>
              <w:pStyle w:val="ListParagraph"/>
              <w:numPr>
                <w:ilvl w:val="1"/>
                <w:numId w:val="153"/>
              </w:numPr>
              <w:rPr>
                <w:lang w:eastAsia="en-US"/>
              </w:rPr>
            </w:pPr>
            <w:r>
              <w:rPr>
                <w:lang w:eastAsia="en-US"/>
              </w:rPr>
              <w:t>Pecuniary/economic losses: medical costs, lost earnings and earning capacity</w:t>
            </w:r>
          </w:p>
          <w:p w:rsidR="00066F06" w:rsidRPr="00066F06" w:rsidRDefault="00066F06" w:rsidP="00066F06">
            <w:pPr>
              <w:pStyle w:val="ListParagraph"/>
              <w:numPr>
                <w:ilvl w:val="1"/>
                <w:numId w:val="153"/>
              </w:numPr>
              <w:rPr>
                <w:lang w:eastAsia="en-US"/>
              </w:rPr>
            </w:pPr>
            <w:r>
              <w:rPr>
                <w:lang w:eastAsia="en-US"/>
              </w:rPr>
              <w:t xml:space="preserve">Non-pecuniary losses: </w:t>
            </w:r>
            <w:r w:rsidRPr="00066F06">
              <w:rPr>
                <w:b/>
                <w:lang w:eastAsia="en-US"/>
              </w:rPr>
              <w:t>pain and suffering</w:t>
            </w:r>
          </w:p>
          <w:p w:rsidR="005B79C2" w:rsidRPr="005B79C2" w:rsidRDefault="005B79C2" w:rsidP="00066F06">
            <w:pPr>
              <w:pStyle w:val="ListParagraph"/>
              <w:ind w:left="1440"/>
              <w:rPr>
                <w:lang w:eastAsia="en-US"/>
              </w:rPr>
            </w:pPr>
          </w:p>
          <w:p w:rsidR="00066F06" w:rsidRDefault="00066F06" w:rsidP="00066F06">
            <w:pPr>
              <w:rPr>
                <w:lang w:eastAsia="en-US"/>
              </w:rPr>
            </w:pPr>
            <w:r>
              <w:rPr>
                <w:b/>
                <w:lang w:eastAsia="en-US"/>
              </w:rPr>
              <w:t xml:space="preserve">Burden of Proof: </w:t>
            </w:r>
            <w:r>
              <w:rPr>
                <w:lang w:eastAsia="en-US"/>
              </w:rPr>
              <w:t>P</w:t>
            </w:r>
            <w:r w:rsidR="005B79C2" w:rsidRPr="005B79C2">
              <w:rPr>
                <w:lang w:eastAsia="en-US"/>
              </w:rPr>
              <w:t xml:space="preserve">laintiff must prove </w:t>
            </w:r>
            <w:r w:rsidR="005B79C2" w:rsidRPr="00066F06">
              <w:rPr>
                <w:b/>
                <w:lang w:eastAsia="en-US"/>
              </w:rPr>
              <w:t>preponderance</w:t>
            </w:r>
            <w:r w:rsidR="005B79C2" w:rsidRPr="005B79C2">
              <w:rPr>
                <w:lang w:eastAsia="en-US"/>
              </w:rPr>
              <w:t xml:space="preserve"> of the evidence that she has suffered the losses for which she claims damages</w:t>
            </w:r>
          </w:p>
          <w:p w:rsidR="00066F06" w:rsidRDefault="00066F06" w:rsidP="00066F06">
            <w:pPr>
              <w:rPr>
                <w:lang w:eastAsia="en-US"/>
              </w:rPr>
            </w:pPr>
          </w:p>
          <w:p w:rsidR="005B79C2" w:rsidRPr="00066F06" w:rsidRDefault="00066F06" w:rsidP="00066F06">
            <w:pPr>
              <w:rPr>
                <w:lang w:eastAsia="en-US"/>
              </w:rPr>
            </w:pPr>
            <w:r>
              <w:rPr>
                <w:b/>
                <w:lang w:eastAsia="en-US"/>
              </w:rPr>
              <w:t xml:space="preserve">Single Recovery – </w:t>
            </w:r>
            <w:r>
              <w:rPr>
                <w:lang w:eastAsia="en-US"/>
              </w:rPr>
              <w:t>plaintiff only gets one recovery including both past and future losses</w:t>
            </w:r>
          </w:p>
          <w:p w:rsidR="005B79C2" w:rsidRPr="005B79C2" w:rsidRDefault="005B79C2" w:rsidP="00373284">
            <w:pPr>
              <w:rPr>
                <w:lang w:eastAsia="en-US"/>
              </w:rPr>
            </w:pPr>
            <w:r w:rsidRPr="00945717">
              <w:rPr>
                <w:lang w:eastAsia="en-US"/>
              </w:rPr>
              <w:t>Advantages</w:t>
            </w:r>
          </w:p>
          <w:p w:rsidR="00066F06" w:rsidRDefault="005B79C2" w:rsidP="00373284">
            <w:pPr>
              <w:pStyle w:val="ListParagraph"/>
              <w:numPr>
                <w:ilvl w:val="0"/>
                <w:numId w:val="154"/>
              </w:numPr>
              <w:rPr>
                <w:lang w:eastAsia="en-US"/>
              </w:rPr>
            </w:pPr>
            <w:r w:rsidRPr="005B79C2">
              <w:rPr>
                <w:lang w:eastAsia="en-US"/>
              </w:rPr>
              <w:t xml:space="preserve">Provides legal closure. </w:t>
            </w:r>
            <w:r w:rsidR="00066F06">
              <w:rPr>
                <w:lang w:eastAsia="en-US"/>
              </w:rPr>
              <w:t>DF gets peace of mind. PL</w:t>
            </w:r>
            <w:r w:rsidRPr="00066F06">
              <w:rPr>
                <w:lang w:eastAsia="en-US"/>
              </w:rPr>
              <w:t xml:space="preserve"> can get on with their life. </w:t>
            </w:r>
          </w:p>
          <w:p w:rsidR="00066F06" w:rsidRDefault="00066F06" w:rsidP="00373284">
            <w:pPr>
              <w:pStyle w:val="ListParagraph"/>
              <w:numPr>
                <w:ilvl w:val="0"/>
                <w:numId w:val="154"/>
              </w:numPr>
              <w:rPr>
                <w:lang w:eastAsia="en-US"/>
              </w:rPr>
            </w:pPr>
            <w:r>
              <w:rPr>
                <w:lang w:eastAsia="en-US"/>
              </w:rPr>
              <w:t>No legal incentive to stay sick or injured to get more damages awards later.</w:t>
            </w:r>
          </w:p>
          <w:p w:rsidR="005B79C2" w:rsidRPr="00066F06" w:rsidRDefault="005B79C2" w:rsidP="00373284">
            <w:pPr>
              <w:pStyle w:val="ListParagraph"/>
              <w:numPr>
                <w:ilvl w:val="0"/>
                <w:numId w:val="154"/>
              </w:numPr>
              <w:rPr>
                <w:lang w:eastAsia="en-US"/>
              </w:rPr>
            </w:pPr>
            <w:r w:rsidRPr="00066F06">
              <w:rPr>
                <w:lang w:eastAsia="en-US"/>
              </w:rPr>
              <w:t>Legal system - avoids multiple judicial proceedings and administrative cost stays low.</w:t>
            </w:r>
          </w:p>
          <w:p w:rsidR="005B79C2" w:rsidRPr="005B79C2" w:rsidRDefault="005B79C2" w:rsidP="00373284">
            <w:pPr>
              <w:rPr>
                <w:lang w:eastAsia="en-US"/>
              </w:rPr>
            </w:pPr>
            <w:r w:rsidRPr="00945717">
              <w:rPr>
                <w:lang w:eastAsia="en-US"/>
              </w:rPr>
              <w:t>Disadvantages</w:t>
            </w:r>
          </w:p>
          <w:p w:rsidR="005B79C2" w:rsidRPr="005B79C2" w:rsidRDefault="00066F06" w:rsidP="00373284">
            <w:pPr>
              <w:pStyle w:val="ListParagraph"/>
              <w:numPr>
                <w:ilvl w:val="0"/>
                <w:numId w:val="155"/>
              </w:numPr>
              <w:rPr>
                <w:lang w:eastAsia="en-US"/>
              </w:rPr>
            </w:pPr>
            <w:r>
              <w:rPr>
                <w:lang w:eastAsia="en-US"/>
              </w:rPr>
              <w:t>L</w:t>
            </w:r>
            <w:r w:rsidR="005B79C2" w:rsidRPr="005B79C2">
              <w:rPr>
                <w:lang w:eastAsia="en-US"/>
              </w:rPr>
              <w:t>ess accuracy i</w:t>
            </w:r>
            <w:r>
              <w:rPr>
                <w:lang w:eastAsia="en-US"/>
              </w:rPr>
              <w:t>n estimating future damages than</w:t>
            </w:r>
            <w:r w:rsidR="005B79C2" w:rsidRPr="005B79C2">
              <w:rPr>
                <w:lang w:eastAsia="en-US"/>
              </w:rPr>
              <w:t xml:space="preserve"> if the determinati</w:t>
            </w:r>
            <w:r>
              <w:rPr>
                <w:lang w:eastAsia="en-US"/>
              </w:rPr>
              <w:t xml:space="preserve">ons were made periodically </w:t>
            </w:r>
            <w:r w:rsidRPr="00066F06">
              <w:rPr>
                <w:lang w:eastAsia="en-US"/>
              </w:rPr>
              <w:sym w:font="Wingdings" w:char="F0E0"/>
            </w:r>
            <w:r>
              <w:rPr>
                <w:lang w:eastAsia="en-US"/>
              </w:rPr>
              <w:t xml:space="preserve"> </w:t>
            </w:r>
            <w:r w:rsidR="005B79C2" w:rsidRPr="005B79C2">
              <w:rPr>
                <w:lang w:eastAsia="en-US"/>
              </w:rPr>
              <w:t xml:space="preserve">Calculating future is always an estimate. </w:t>
            </w:r>
          </w:p>
          <w:p w:rsidR="00945717" w:rsidRDefault="005B79C2" w:rsidP="00373284">
            <w:pPr>
              <w:pStyle w:val="ListParagraph"/>
              <w:numPr>
                <w:ilvl w:val="0"/>
                <w:numId w:val="155"/>
              </w:numPr>
              <w:rPr>
                <w:lang w:eastAsia="en-US"/>
              </w:rPr>
            </w:pPr>
            <w:r w:rsidRPr="005B79C2">
              <w:rPr>
                <w:lang w:eastAsia="en-US"/>
              </w:rPr>
              <w:t>Plaintiff must be a good investor, or she will not have the award w</w:t>
            </w:r>
            <w:r w:rsidR="00945717">
              <w:rPr>
                <w:lang w:eastAsia="en-US"/>
              </w:rPr>
              <w:t>hen she needs it.</w:t>
            </w:r>
          </w:p>
          <w:p w:rsidR="00836CD8" w:rsidRDefault="005B79C2" w:rsidP="005B79C2">
            <w:pPr>
              <w:pStyle w:val="ListParagraph"/>
              <w:numPr>
                <w:ilvl w:val="0"/>
                <w:numId w:val="155"/>
              </w:numPr>
              <w:rPr>
                <w:lang w:eastAsia="en-US"/>
              </w:rPr>
            </w:pPr>
            <w:r w:rsidRPr="005B79C2">
              <w:rPr>
                <w:lang w:eastAsia="en-US"/>
              </w:rPr>
              <w:t>And future awards are discounted because they are calculated at present value.</w:t>
            </w:r>
          </w:p>
          <w:p w:rsidR="005B79C2" w:rsidRPr="00945717" w:rsidRDefault="005B79C2" w:rsidP="00836CD8">
            <w:pPr>
              <w:pStyle w:val="ListParagraph"/>
              <w:rPr>
                <w:lang w:eastAsia="en-US"/>
              </w:rPr>
            </w:pPr>
          </w:p>
          <w:p w:rsidR="00945717" w:rsidRDefault="005B79C2" w:rsidP="00945717">
            <w:pPr>
              <w:rPr>
                <w:szCs w:val="22"/>
                <w:lang w:eastAsia="en-US"/>
              </w:rPr>
            </w:pPr>
            <w:r w:rsidRPr="00945717">
              <w:rPr>
                <w:b/>
                <w:lang w:eastAsia="en-US"/>
              </w:rPr>
              <w:t>Inchoate and Future Loss</w:t>
            </w:r>
            <w:r w:rsidR="00945717">
              <w:rPr>
                <w:b/>
                <w:lang w:eastAsia="en-US"/>
              </w:rPr>
              <w:t xml:space="preserve"> - </w:t>
            </w:r>
            <w:r w:rsidRPr="00945717">
              <w:rPr>
                <w:szCs w:val="22"/>
                <w:lang w:eastAsia="en-US"/>
              </w:rPr>
              <w:t xml:space="preserve">no </w:t>
            </w:r>
            <w:r w:rsidR="00945717">
              <w:rPr>
                <w:szCs w:val="22"/>
                <w:lang w:eastAsia="en-US"/>
              </w:rPr>
              <w:t>indep.</w:t>
            </w:r>
            <w:r w:rsidRPr="00945717">
              <w:rPr>
                <w:szCs w:val="22"/>
                <w:lang w:eastAsia="en-US"/>
              </w:rPr>
              <w:t xml:space="preserve"> cause of action for losses that have not yet occurred. </w:t>
            </w:r>
          </w:p>
          <w:p w:rsidR="005B79C2" w:rsidRPr="00945717" w:rsidRDefault="00945717" w:rsidP="00945717">
            <w:pPr>
              <w:pStyle w:val="ListParagraph"/>
              <w:numPr>
                <w:ilvl w:val="0"/>
                <w:numId w:val="156"/>
              </w:numPr>
              <w:rPr>
                <w:b/>
                <w:lang w:eastAsia="en-US"/>
              </w:rPr>
            </w:pPr>
            <w:r>
              <w:rPr>
                <w:szCs w:val="22"/>
                <w:lang w:eastAsia="en-US"/>
              </w:rPr>
              <w:t>I</w:t>
            </w:r>
            <w:r w:rsidR="005B79C2" w:rsidRPr="00945717">
              <w:rPr>
                <w:szCs w:val="22"/>
                <w:lang w:eastAsia="en-US"/>
              </w:rPr>
              <w:t xml:space="preserve">f no physical loss has occurred yet, </w:t>
            </w:r>
            <w:r>
              <w:rPr>
                <w:szCs w:val="22"/>
                <w:lang w:eastAsia="en-US"/>
              </w:rPr>
              <w:t>PL</w:t>
            </w:r>
            <w:r w:rsidR="005B79C2" w:rsidRPr="00945717">
              <w:rPr>
                <w:szCs w:val="22"/>
                <w:lang w:eastAsia="en-US"/>
              </w:rPr>
              <w:t xml:space="preserve"> will not be able to r</w:t>
            </w:r>
            <w:r>
              <w:rPr>
                <w:szCs w:val="22"/>
                <w:lang w:eastAsia="en-US"/>
              </w:rPr>
              <w:t>ecover for fear of future loss -</w:t>
            </w:r>
            <w:r w:rsidRPr="00945717">
              <w:rPr>
                <w:szCs w:val="22"/>
                <w:lang w:eastAsia="en-US"/>
              </w:rPr>
              <w:sym w:font="Wingdings" w:char="F0E0"/>
            </w:r>
            <w:r>
              <w:rPr>
                <w:szCs w:val="22"/>
                <w:lang w:eastAsia="en-US"/>
              </w:rPr>
              <w:t xml:space="preserve"> </w:t>
            </w:r>
            <w:r w:rsidR="005B79C2" w:rsidRPr="00945717">
              <w:rPr>
                <w:szCs w:val="22"/>
                <w:lang w:eastAsia="en-US"/>
              </w:rPr>
              <w:t xml:space="preserve">must await actual occurrence of </w:t>
            </w:r>
            <w:r>
              <w:rPr>
                <w:szCs w:val="22"/>
                <w:lang w:eastAsia="en-US"/>
              </w:rPr>
              <w:t>physical injury</w:t>
            </w:r>
          </w:p>
          <w:p w:rsidR="00945717" w:rsidRPr="00DB4BE5" w:rsidRDefault="005B79C2" w:rsidP="00945717">
            <w:pPr>
              <w:rPr>
                <w:rFonts w:ascii="Calibri" w:hAnsi="Calibri" w:cs="Times New Roman"/>
                <w:sz w:val="22"/>
                <w:szCs w:val="22"/>
                <w:lang w:eastAsia="en-US"/>
              </w:rPr>
            </w:pPr>
            <w:r w:rsidRPr="005B79C2">
              <w:rPr>
                <w:rFonts w:ascii="Calibri" w:hAnsi="Calibri" w:cs="Times New Roman"/>
                <w:sz w:val="22"/>
                <w:szCs w:val="22"/>
                <w:lang w:eastAsia="en-US"/>
              </w:rPr>
              <w:t> </w:t>
            </w:r>
          </w:p>
          <w:p w:rsidR="00945717" w:rsidRDefault="00DB4BE5" w:rsidP="00945717">
            <w:pPr>
              <w:rPr>
                <w:b/>
                <w:lang w:eastAsia="en-US"/>
              </w:rPr>
            </w:pPr>
            <w:r w:rsidRPr="00074A25">
              <w:rPr>
                <w:b/>
              </w:rPr>
              <w:t>Pain and Suffering for Property Damage:</w:t>
            </w:r>
            <w:r>
              <w:t xml:space="preserve"> No recovery for property damage, but may be weakening for things like death of pets or loss of wedding photos in future?</w:t>
            </w:r>
          </w:p>
          <w:p w:rsidR="00945717" w:rsidRDefault="00945717" w:rsidP="00945717">
            <w:pPr>
              <w:rPr>
                <w:b/>
                <w:lang w:eastAsia="en-US"/>
              </w:rPr>
            </w:pPr>
          </w:p>
          <w:p w:rsidR="00945717" w:rsidRDefault="005B79C2" w:rsidP="00945717">
            <w:pPr>
              <w:rPr>
                <w:b/>
                <w:lang w:eastAsia="en-US"/>
              </w:rPr>
            </w:pPr>
            <w:r w:rsidRPr="00945717">
              <w:rPr>
                <w:b/>
                <w:lang w:eastAsia="en-US"/>
              </w:rPr>
              <w:t>Pain and Suffering Awards</w:t>
            </w:r>
            <w:r w:rsidR="00074A25">
              <w:rPr>
                <w:b/>
                <w:lang w:eastAsia="en-US"/>
              </w:rPr>
              <w:t xml:space="preserve"> (must be linked to bodily injury)</w:t>
            </w:r>
          </w:p>
          <w:p w:rsidR="00945717" w:rsidRDefault="00945717" w:rsidP="00945717">
            <w:pPr>
              <w:pStyle w:val="ListParagraph"/>
              <w:numPr>
                <w:ilvl w:val="0"/>
                <w:numId w:val="156"/>
              </w:numPr>
            </w:pPr>
            <w:r w:rsidRPr="00945717">
              <w:rPr>
                <w:b/>
              </w:rPr>
              <w:t xml:space="preserve">Function: </w:t>
            </w:r>
            <w:r>
              <w:t>(1) acknowledges intangible losses from pain &amp; suffering (compensation for just out-of-pocket expenses would rarely make the PL “whole”), (2) can use money for alternative enjoyments to compensate for what was taken away (e.g. can’t use legs to play soccer, buy an awesome TV to watch soccer), (3) optimal deterrence (here, it doesn’t matter to who DF pays, he just has to pay), (4) payment for attorneys (many tort suits are paid via contingent-fee arrangement)</w:t>
            </w:r>
          </w:p>
          <w:p w:rsidR="00945717" w:rsidRPr="00A27A48" w:rsidRDefault="00945717" w:rsidP="00945717">
            <w:pPr>
              <w:pStyle w:val="ListParagraph"/>
              <w:numPr>
                <w:ilvl w:val="0"/>
                <w:numId w:val="157"/>
              </w:numPr>
              <w:contextualSpacing w:val="0"/>
            </w:pPr>
            <w:r>
              <w:rPr>
                <w:b/>
              </w:rPr>
              <w:t xml:space="preserve">Regarding deterrence in contract settings </w:t>
            </w:r>
            <w:r>
              <w:t xml:space="preserve">(e.g. medical malpractice or products liability): If people aren’t willing to pay higher fee as insurance for P&amp;S, then P&amp;S damages shouldn’t be awarded. COUNTER: Rational to assume that people want to purchase P&amp;S insurance and tort law is more than just an insurance system. </w:t>
            </w:r>
          </w:p>
          <w:p w:rsidR="00945717" w:rsidRDefault="00945717" w:rsidP="00945717">
            <w:pPr>
              <w:pStyle w:val="ListParagraph"/>
              <w:numPr>
                <w:ilvl w:val="0"/>
                <w:numId w:val="157"/>
              </w:numPr>
              <w:contextualSpacing w:val="0"/>
            </w:pPr>
            <w:r>
              <w:rPr>
                <w:b/>
              </w:rPr>
              <w:t xml:space="preserve">Limitations on Awards: </w:t>
            </w:r>
            <w:r>
              <w:t>Even if good function, should not be unlimited because (1) awards can be too high (2) assessment of value of P&amp;S is subjective and varies btwn juries (3) creates uncertainty for potential DFs that could cause over-deterrence</w:t>
            </w:r>
          </w:p>
          <w:p w:rsidR="00945717" w:rsidRDefault="00945717" w:rsidP="00945717">
            <w:pPr>
              <w:pStyle w:val="ListParagraph"/>
              <w:numPr>
                <w:ilvl w:val="1"/>
                <w:numId w:val="157"/>
              </w:numPr>
              <w:contextualSpacing w:val="0"/>
            </w:pPr>
            <w:r>
              <w:t xml:space="preserve">Traditional ad hoc solution </w:t>
            </w:r>
            <w:r>
              <w:sym w:font="Wingdings" w:char="F0E0"/>
            </w:r>
            <w:r>
              <w:t xml:space="preserve"> if too high or low, court orders new trial or specified amount for P&amp;S</w:t>
            </w:r>
          </w:p>
          <w:p w:rsidR="00945717" w:rsidRDefault="00945717" w:rsidP="00945717">
            <w:pPr>
              <w:pStyle w:val="ListParagraph"/>
              <w:numPr>
                <w:ilvl w:val="1"/>
                <w:numId w:val="157"/>
              </w:numPr>
              <w:contextualSpacing w:val="0"/>
            </w:pPr>
            <w:r>
              <w:t xml:space="preserve">Ceiling or cap on amount of P&amp;S awards </w:t>
            </w:r>
            <w:r>
              <w:sym w:font="Wingdings" w:char="F0E0"/>
            </w:r>
            <w:r>
              <w:t xml:space="preserve"> unfair to seriously injured victims, and less injured make no sacrifice</w:t>
            </w:r>
          </w:p>
          <w:p w:rsidR="005B79C2" w:rsidRPr="00836CD8" w:rsidRDefault="00945717" w:rsidP="00836CD8">
            <w:pPr>
              <w:pStyle w:val="ListParagraph"/>
              <w:numPr>
                <w:ilvl w:val="1"/>
                <w:numId w:val="157"/>
              </w:numPr>
              <w:contextualSpacing w:val="0"/>
            </w:pPr>
            <w:r>
              <w:t xml:space="preserve">Create a P&amp;S schedule? Calibrate age and severity of injury </w:t>
            </w:r>
            <w:r>
              <w:sym w:font="Wingdings" w:char="F0E0"/>
            </w:r>
            <w:r>
              <w:t xml:space="preserve"> $ amount for jury</w:t>
            </w:r>
          </w:p>
        </w:tc>
      </w:tr>
    </w:tbl>
    <w:p w:rsidR="00836CD8" w:rsidRDefault="00836CD8" w:rsidP="005B79C2">
      <w:pPr>
        <w:pStyle w:val="Table2"/>
        <w:numPr>
          <w:ilvl w:val="0"/>
          <w:numId w:val="0"/>
        </w:numPr>
      </w:pPr>
    </w:p>
    <w:p w:rsidR="00836CD8" w:rsidRDefault="00836CD8" w:rsidP="00836CD8">
      <w:pPr>
        <w:pStyle w:val="Table2"/>
        <w:numPr>
          <w:ilvl w:val="3"/>
          <w:numId w:val="141"/>
        </w:numPr>
        <w:ind w:left="1350"/>
      </w:pPr>
      <w:bookmarkStart w:id="67" w:name="_Toc311118671"/>
      <w:r>
        <w:t xml:space="preserve">Pure Emotional and </w:t>
      </w:r>
      <w:r w:rsidR="000E4FD5">
        <w:t xml:space="preserve">Pure </w:t>
      </w:r>
      <w:r>
        <w:t>Economic Harm</w:t>
      </w:r>
      <w:bookmarkEnd w:id="67"/>
    </w:p>
    <w:p w:rsidR="00836CD8" w:rsidRDefault="00836CD8" w:rsidP="00836CD8">
      <w:pPr>
        <w:pStyle w:val="Table2"/>
        <w:numPr>
          <w:ilvl w:val="0"/>
          <w:numId w:val="0"/>
        </w:numPr>
        <w:ind w:left="1350"/>
      </w:pPr>
    </w:p>
    <w:tbl>
      <w:tblPr>
        <w:tblStyle w:val="TableGrid"/>
        <w:tblW w:w="0" w:type="auto"/>
        <w:tblLook w:val="04A0"/>
      </w:tblPr>
      <w:tblGrid>
        <w:gridCol w:w="9576"/>
      </w:tblGrid>
      <w:tr w:rsidR="00836CD8">
        <w:tc>
          <w:tcPr>
            <w:tcW w:w="9576" w:type="dxa"/>
          </w:tcPr>
          <w:p w:rsidR="000E4FD5" w:rsidRDefault="00836CD8" w:rsidP="00836CD8">
            <w:pPr>
              <w:rPr>
                <w:b/>
                <w:lang w:eastAsia="en-US"/>
              </w:rPr>
            </w:pPr>
            <w:r w:rsidRPr="000E4FD5">
              <w:rPr>
                <w:b/>
                <w:lang w:eastAsia="en-US"/>
              </w:rPr>
              <w:t>Pure Emotional Loss</w:t>
            </w:r>
          </w:p>
          <w:p w:rsidR="000E4FD5" w:rsidRDefault="000E4FD5" w:rsidP="00836CD8">
            <w:pPr>
              <w:rPr>
                <w:lang w:eastAsia="en-US"/>
              </w:rPr>
            </w:pPr>
            <w:r>
              <w:rPr>
                <w:lang w:eastAsia="en-US"/>
              </w:rPr>
              <w:t xml:space="preserve">No liability for pure emotional loss when there is no physical injury suffered b/c anything can be an emotional loss (open floodgates of litigation) and would be too vulnerable to fraud. </w:t>
            </w:r>
          </w:p>
          <w:p w:rsidR="000E4FD5" w:rsidRDefault="000E4FD5" w:rsidP="000E4FD5">
            <w:pPr>
              <w:pStyle w:val="ListParagraph"/>
              <w:numPr>
                <w:ilvl w:val="0"/>
                <w:numId w:val="158"/>
              </w:numPr>
              <w:rPr>
                <w:lang w:eastAsia="en-US"/>
              </w:rPr>
            </w:pPr>
            <w:r w:rsidRPr="000E4FD5">
              <w:rPr>
                <w:b/>
                <w:lang w:eastAsia="en-US"/>
              </w:rPr>
              <w:t>Counter</w:t>
            </w:r>
            <w:r>
              <w:rPr>
                <w:lang w:eastAsia="en-US"/>
              </w:rPr>
              <w:t>: in criminal law, juries often assess credibility, so why can’t they do that here?</w:t>
            </w:r>
          </w:p>
          <w:p w:rsidR="000E4FD5" w:rsidRDefault="000E4FD5" w:rsidP="000E4FD5">
            <w:pPr>
              <w:pStyle w:val="ListParagraph"/>
              <w:numPr>
                <w:ilvl w:val="0"/>
                <w:numId w:val="158"/>
              </w:numPr>
              <w:rPr>
                <w:lang w:eastAsia="en-US"/>
              </w:rPr>
            </w:pPr>
            <w:r>
              <w:rPr>
                <w:lang w:eastAsia="en-US"/>
              </w:rPr>
              <w:t xml:space="preserve">Emotion loss would also require standards of reasonable care that simply don’t exist. </w:t>
            </w:r>
          </w:p>
          <w:p w:rsidR="000E4FD5" w:rsidRDefault="000E4FD5" w:rsidP="000E4FD5">
            <w:pPr>
              <w:pStyle w:val="ListParagraph"/>
              <w:numPr>
                <w:ilvl w:val="0"/>
                <w:numId w:val="158"/>
              </w:numPr>
              <w:rPr>
                <w:lang w:eastAsia="en-US"/>
              </w:rPr>
            </w:pPr>
            <w:r>
              <w:rPr>
                <w:lang w:eastAsia="en-US"/>
              </w:rPr>
              <w:t>And legal resources are limited, should save resources for victims of physical injury.</w:t>
            </w:r>
          </w:p>
          <w:p w:rsidR="00836CD8" w:rsidRPr="005B79C2" w:rsidRDefault="00836CD8" w:rsidP="000E4FD5">
            <w:pPr>
              <w:rPr>
                <w:lang w:eastAsia="en-US"/>
              </w:rPr>
            </w:pPr>
            <w:r w:rsidRPr="005B79C2">
              <w:rPr>
                <w:lang w:eastAsia="en-US"/>
              </w:rPr>
              <w:t xml:space="preserve">Two Exceptions: </w:t>
            </w:r>
          </w:p>
          <w:p w:rsidR="00836CD8" w:rsidRPr="005B79C2" w:rsidRDefault="00836CD8" w:rsidP="000E4FD5">
            <w:pPr>
              <w:pStyle w:val="ListParagraph"/>
              <w:numPr>
                <w:ilvl w:val="0"/>
                <w:numId w:val="159"/>
              </w:numPr>
              <w:rPr>
                <w:lang w:eastAsia="en-US"/>
              </w:rPr>
            </w:pPr>
            <w:r w:rsidRPr="005B79C2">
              <w:rPr>
                <w:lang w:eastAsia="en-US"/>
              </w:rPr>
              <w:t>Negligently mishandles corpse of loved one</w:t>
            </w:r>
          </w:p>
          <w:p w:rsidR="00836CD8" w:rsidRPr="005B79C2" w:rsidRDefault="00836CD8" w:rsidP="000E4FD5">
            <w:pPr>
              <w:pStyle w:val="ListParagraph"/>
              <w:numPr>
                <w:ilvl w:val="0"/>
                <w:numId w:val="159"/>
              </w:numPr>
              <w:rPr>
                <w:lang w:eastAsia="en-US"/>
              </w:rPr>
            </w:pPr>
            <w:r w:rsidRPr="005B79C2">
              <w:rPr>
                <w:lang w:eastAsia="en-US"/>
              </w:rPr>
              <w:t>Negligently sends telegram that incorrectly announces the death of a loved one</w:t>
            </w:r>
          </w:p>
          <w:p w:rsidR="000E4FD5" w:rsidRDefault="00836CD8" w:rsidP="000E4FD5">
            <w:pPr>
              <w:pStyle w:val="ListParagraph"/>
              <w:numPr>
                <w:ilvl w:val="1"/>
                <w:numId w:val="159"/>
              </w:numPr>
              <w:rPr>
                <w:lang w:eastAsia="en-US"/>
              </w:rPr>
            </w:pPr>
            <w:r w:rsidRPr="005B79C2">
              <w:rPr>
                <w:lang w:eastAsia="en-US"/>
              </w:rPr>
              <w:t>Some expansion such as when physician misinformed plaintiff, or more rarely the spouse of plaintiff, that s/he has a sexually transmitted disease</w:t>
            </w:r>
          </w:p>
          <w:p w:rsidR="000E4FD5" w:rsidRDefault="000E4FD5" w:rsidP="000E4FD5">
            <w:pPr>
              <w:rPr>
                <w:lang w:eastAsia="en-US"/>
              </w:rPr>
            </w:pPr>
          </w:p>
          <w:p w:rsidR="000E4FD5" w:rsidRDefault="000E4FD5" w:rsidP="000E4FD5">
            <w:pPr>
              <w:rPr>
                <w:b/>
                <w:lang w:eastAsia="en-US"/>
              </w:rPr>
            </w:pPr>
            <w:r>
              <w:rPr>
                <w:b/>
                <w:lang w:eastAsia="en-US"/>
              </w:rPr>
              <w:t>Pure Economic Loss</w:t>
            </w:r>
          </w:p>
          <w:p w:rsidR="0014635A" w:rsidRDefault="000E4FD5" w:rsidP="0014635A">
            <w:pPr>
              <w:rPr>
                <w:lang w:eastAsia="en-US"/>
              </w:rPr>
            </w:pPr>
            <w:r>
              <w:rPr>
                <w:lang w:eastAsia="en-US"/>
              </w:rPr>
              <w:t xml:space="preserve">No liability. </w:t>
            </w:r>
            <w:r w:rsidR="0014635A">
              <w:rPr>
                <w:lang w:eastAsia="en-US"/>
              </w:rPr>
              <w:t>Must have property or personal damage to recover economic losses.</w:t>
            </w:r>
          </w:p>
          <w:p w:rsidR="0014635A" w:rsidRDefault="0014635A" w:rsidP="0014635A">
            <w:pPr>
              <w:pStyle w:val="ListParagraph"/>
              <w:numPr>
                <w:ilvl w:val="0"/>
                <w:numId w:val="160"/>
              </w:numPr>
              <w:rPr>
                <w:lang w:eastAsia="en-US"/>
              </w:rPr>
            </w:pPr>
            <w:r>
              <w:rPr>
                <w:lang w:eastAsia="en-US"/>
              </w:rPr>
              <w:t xml:space="preserve">If there is personal/property damage, then you can collect for </w:t>
            </w:r>
            <w:r w:rsidR="0052480C">
              <w:rPr>
                <w:lang w:eastAsia="en-US"/>
              </w:rPr>
              <w:t>other, seperate</w:t>
            </w:r>
            <w:r>
              <w:rPr>
                <w:lang w:eastAsia="en-US"/>
              </w:rPr>
              <w:t xml:space="preserve"> injuries too.</w:t>
            </w:r>
          </w:p>
          <w:p w:rsidR="0052480C" w:rsidRDefault="0014635A" w:rsidP="0014635A">
            <w:pPr>
              <w:pStyle w:val="ListParagraph"/>
              <w:numPr>
                <w:ilvl w:val="0"/>
                <w:numId w:val="160"/>
              </w:numPr>
              <w:rPr>
                <w:lang w:eastAsia="en-US"/>
              </w:rPr>
            </w:pPr>
            <w:r>
              <w:rPr>
                <w:lang w:eastAsia="en-US"/>
              </w:rPr>
              <w:t>Worried about crushing liability if we allow for pure economic losses (think BP case)</w:t>
            </w:r>
          </w:p>
          <w:p w:rsidR="0052480C" w:rsidRDefault="0052480C" w:rsidP="0052480C">
            <w:pPr>
              <w:pStyle w:val="ListParagraph"/>
              <w:rPr>
                <w:lang w:eastAsia="en-US"/>
              </w:rPr>
            </w:pPr>
          </w:p>
          <w:p w:rsidR="00836CD8" w:rsidRPr="000E4FD5" w:rsidRDefault="0052480C" w:rsidP="0052480C">
            <w:pPr>
              <w:rPr>
                <w:lang w:eastAsia="en-US"/>
              </w:rPr>
            </w:pPr>
            <w:r>
              <w:rPr>
                <w:lang w:eastAsia="en-US"/>
              </w:rPr>
              <w:t xml:space="preserve">NJ law does allow pure economic loss, if it is foreseeable. </w:t>
            </w:r>
          </w:p>
        </w:tc>
      </w:tr>
    </w:tbl>
    <w:p w:rsidR="002D077D" w:rsidRDefault="002D077D" w:rsidP="00836CD8"/>
    <w:p w:rsidR="002D077D" w:rsidRDefault="002D077D" w:rsidP="00836CD8"/>
    <w:p w:rsidR="002D077D" w:rsidRDefault="002D077D" w:rsidP="00836CD8"/>
    <w:p w:rsidR="002D077D" w:rsidRDefault="002D077D" w:rsidP="00836CD8"/>
    <w:p w:rsidR="002D077D" w:rsidRDefault="002D077D" w:rsidP="002D077D"/>
    <w:p w:rsidR="002D077D" w:rsidRDefault="002D077D" w:rsidP="002D077D"/>
    <w:p w:rsidR="002D077D" w:rsidRDefault="002D077D" w:rsidP="002D077D">
      <w:r w:rsidRPr="002D077D">
        <w:rPr>
          <w:u w:val="single"/>
        </w:rPr>
        <w:t>532 Madision Ave. v. Finlandia</w:t>
      </w:r>
      <w:r>
        <w:t xml:space="preserve"> (businesses sued for street closures that resulted from DF’s construction project disasters, there was no actual property or personal damage)</w:t>
      </w:r>
    </w:p>
    <w:p w:rsidR="002D077D" w:rsidRDefault="002D077D" w:rsidP="002D077D">
      <w:pPr>
        <w:pStyle w:val="ListParagraph"/>
        <w:numPr>
          <w:ilvl w:val="0"/>
          <w:numId w:val="161"/>
        </w:numPr>
      </w:pPr>
      <w:r>
        <w:t>PL: argue DFs owe duty to keep premises safe and extends to economic losses</w:t>
      </w:r>
    </w:p>
    <w:p w:rsidR="002D077D" w:rsidRDefault="002D077D" w:rsidP="002D077D">
      <w:pPr>
        <w:pStyle w:val="ListParagraph"/>
        <w:numPr>
          <w:ilvl w:val="0"/>
          <w:numId w:val="161"/>
        </w:numPr>
      </w:pPr>
      <w:r>
        <w:t xml:space="preserve">Foreseeability of harm does not define duty </w:t>
      </w:r>
      <w:r>
        <w:sym w:font="Wingdings" w:char="F0E0"/>
      </w:r>
      <w:r>
        <w:t xml:space="preserve"> there must be injury, otherwise no limit</w:t>
      </w:r>
    </w:p>
    <w:p w:rsidR="002D077D" w:rsidRDefault="002D077D" w:rsidP="002D077D">
      <w:pPr>
        <w:pStyle w:val="ListParagraph"/>
        <w:numPr>
          <w:ilvl w:val="0"/>
          <w:numId w:val="161"/>
        </w:numPr>
      </w:pPr>
      <w:r>
        <w:rPr>
          <w:u w:val="single"/>
        </w:rPr>
        <w:t>Strauss v. Belle Realty</w:t>
      </w:r>
      <w:r>
        <w:t xml:space="preserve"> (PL injured in fall on darkened staircase during citywide blackout)</w:t>
      </w:r>
    </w:p>
    <w:p w:rsidR="002D077D" w:rsidRDefault="002D077D" w:rsidP="002D077D">
      <w:pPr>
        <w:pStyle w:val="ListParagraph"/>
        <w:numPr>
          <w:ilvl w:val="1"/>
          <w:numId w:val="161"/>
        </w:numPr>
      </w:pPr>
      <w:r>
        <w:t xml:space="preserve">Injures were foreseeable, but no contractual relationship btwn PL and utility for lighting in building’s common areas. </w:t>
      </w:r>
    </w:p>
    <w:p w:rsidR="002D077D" w:rsidRDefault="002D077D" w:rsidP="002D077D">
      <w:pPr>
        <w:pStyle w:val="ListParagraph"/>
        <w:numPr>
          <w:ilvl w:val="1"/>
          <w:numId w:val="161"/>
        </w:numPr>
      </w:pPr>
      <w:r>
        <w:t xml:space="preserve">Policy: restricted liability to damages to direct customers of utility to avoid crushing exposure to suits from millions of consumers </w:t>
      </w:r>
    </w:p>
    <w:p w:rsidR="0052480C" w:rsidRDefault="00ED0EA0" w:rsidP="002D077D">
      <w:pPr>
        <w:pStyle w:val="ListParagraph"/>
        <w:numPr>
          <w:ilvl w:val="0"/>
          <w:numId w:val="161"/>
        </w:numPr>
      </w:pPr>
      <w:r>
        <w:t xml:space="preserve">Recognizes the policy driven line of avoiding too much liability is arbitrary and does cut off liability to foreseeable PLs, but says foreseeability is NOT limiting enough. </w:t>
      </w:r>
    </w:p>
    <w:p w:rsidR="0052480C" w:rsidRDefault="00ED0EA0" w:rsidP="002D077D">
      <w:pPr>
        <w:pStyle w:val="ListParagraph"/>
        <w:numPr>
          <w:ilvl w:val="0"/>
          <w:numId w:val="161"/>
        </w:numPr>
      </w:pPr>
      <w:r>
        <w:t>Better to stick to traditional tort law and only allow recovery based on actual damage.</w:t>
      </w:r>
    </w:p>
    <w:p w:rsidR="00507965" w:rsidRPr="00507965" w:rsidRDefault="0052480C" w:rsidP="002D077D">
      <w:pPr>
        <w:pStyle w:val="ListParagraph"/>
        <w:numPr>
          <w:ilvl w:val="0"/>
          <w:numId w:val="161"/>
        </w:numPr>
      </w:pPr>
      <w:r>
        <w:rPr>
          <w:b/>
        </w:rPr>
        <w:t>Possible other ways to limit:</w:t>
      </w:r>
    </w:p>
    <w:p w:rsidR="00507965" w:rsidRDefault="00507965" w:rsidP="00507965">
      <w:pPr>
        <w:pStyle w:val="ListParagraph"/>
        <w:numPr>
          <w:ilvl w:val="1"/>
          <w:numId w:val="161"/>
        </w:numPr>
      </w:pPr>
      <w:r>
        <w:t>Geographic lines (police cordon)</w:t>
      </w:r>
    </w:p>
    <w:p w:rsidR="00507965" w:rsidRDefault="00507965" w:rsidP="00507965">
      <w:pPr>
        <w:pStyle w:val="ListParagraph"/>
        <w:numPr>
          <w:ilvl w:val="1"/>
          <w:numId w:val="161"/>
        </w:numPr>
      </w:pPr>
      <w:r>
        <w:t xml:space="preserve">NJ law </w:t>
      </w:r>
      <w:r>
        <w:sym w:font="Wingdings" w:char="F0E0"/>
      </w:r>
      <w:r>
        <w:t xml:space="preserve"> forseeability</w:t>
      </w:r>
    </w:p>
    <w:p w:rsidR="00507965" w:rsidRDefault="00507965" w:rsidP="00507965">
      <w:pPr>
        <w:pStyle w:val="ListParagraph"/>
        <w:numPr>
          <w:ilvl w:val="1"/>
          <w:numId w:val="161"/>
        </w:numPr>
      </w:pPr>
      <w:r>
        <w:t>Big/small loss amount of economic losses</w:t>
      </w:r>
    </w:p>
    <w:p w:rsidR="0052480C" w:rsidRPr="0052480C" w:rsidRDefault="00507965" w:rsidP="00507965">
      <w:pPr>
        <w:pStyle w:val="ListParagraph"/>
        <w:numPr>
          <w:ilvl w:val="1"/>
          <w:numId w:val="161"/>
        </w:numPr>
      </w:pPr>
      <w:r>
        <w:t>Contract?</w:t>
      </w:r>
    </w:p>
    <w:p w:rsidR="00F53B20" w:rsidRDefault="00F53B20" w:rsidP="00507965"/>
    <w:p w:rsidR="00F53B20" w:rsidRDefault="00F53B20" w:rsidP="00F53B20">
      <w:pPr>
        <w:pStyle w:val="Table2"/>
        <w:numPr>
          <w:ilvl w:val="3"/>
          <w:numId w:val="141"/>
        </w:numPr>
        <w:ind w:left="1440"/>
      </w:pPr>
      <w:bookmarkStart w:id="68" w:name="_Toc311118672"/>
      <w:r>
        <w:t>Punitive Damages</w:t>
      </w:r>
      <w:bookmarkEnd w:id="68"/>
    </w:p>
    <w:p w:rsidR="00F53B20" w:rsidRDefault="00F53B20" w:rsidP="00F53B20">
      <w:pPr>
        <w:pStyle w:val="Table2"/>
        <w:numPr>
          <w:ilvl w:val="0"/>
          <w:numId w:val="0"/>
        </w:numPr>
        <w:ind w:left="720" w:hanging="360"/>
      </w:pPr>
    </w:p>
    <w:tbl>
      <w:tblPr>
        <w:tblStyle w:val="TableGrid"/>
        <w:tblW w:w="0" w:type="auto"/>
        <w:tblLook w:val="04A0"/>
      </w:tblPr>
      <w:tblGrid>
        <w:gridCol w:w="9576"/>
      </w:tblGrid>
      <w:tr w:rsidR="00F53B20">
        <w:tc>
          <w:tcPr>
            <w:tcW w:w="9576" w:type="dxa"/>
          </w:tcPr>
          <w:p w:rsidR="00F53B20" w:rsidRDefault="00F53B20" w:rsidP="00F53B20">
            <w:r>
              <w:t>Tort law generally only allows compensatory damages</w:t>
            </w:r>
          </w:p>
          <w:p w:rsidR="00F53B20" w:rsidRDefault="00F53B20" w:rsidP="00F53B20"/>
          <w:p w:rsidR="00F53B20" w:rsidRDefault="00F53B20" w:rsidP="00F53B20">
            <w:r w:rsidRPr="00F53B20">
              <w:rPr>
                <w:b/>
              </w:rPr>
              <w:t>Purpose of Punitive Damages</w:t>
            </w:r>
            <w:r>
              <w:t>: sometimes you want to make tortfeasor pay more</w:t>
            </w:r>
          </w:p>
          <w:p w:rsidR="00F53B20" w:rsidRPr="00F53B20" w:rsidRDefault="00F53B20" w:rsidP="00F53B20">
            <w:r w:rsidRPr="00F53B20">
              <w:t>Old reasons:</w:t>
            </w:r>
          </w:p>
          <w:p w:rsidR="00F53B20" w:rsidRPr="00F53B20" w:rsidRDefault="00F53B20" w:rsidP="00F53B20">
            <w:pPr>
              <w:pStyle w:val="ListParagraph"/>
              <w:numPr>
                <w:ilvl w:val="0"/>
                <w:numId w:val="162"/>
              </w:numPr>
              <w:rPr>
                <w:b/>
              </w:rPr>
            </w:pPr>
            <w:r>
              <w:t xml:space="preserve">Exemplary </w:t>
            </w:r>
            <w:r>
              <w:sym w:font="Wingdings" w:char="F0E0"/>
            </w:r>
            <w:r>
              <w:t xml:space="preserve"> set an example</w:t>
            </w:r>
          </w:p>
          <w:p w:rsidR="00F53B20" w:rsidRPr="00F53B20" w:rsidRDefault="00F53B20" w:rsidP="00F53B20">
            <w:pPr>
              <w:pStyle w:val="ListParagraph"/>
              <w:numPr>
                <w:ilvl w:val="0"/>
                <w:numId w:val="162"/>
              </w:numPr>
              <w:rPr>
                <w:b/>
              </w:rPr>
            </w:pPr>
            <w:r>
              <w:t>Compensate for intangible damages (pain and suffering was not allowed in past)</w:t>
            </w:r>
          </w:p>
          <w:p w:rsidR="00F53B20" w:rsidRDefault="00F53B20" w:rsidP="00F53B20">
            <w:r>
              <w:t>Modern purpose:</w:t>
            </w:r>
          </w:p>
          <w:p w:rsidR="0076787F" w:rsidRDefault="00F53B20" w:rsidP="00F53B20">
            <w:pPr>
              <w:pStyle w:val="ListParagraph"/>
              <w:numPr>
                <w:ilvl w:val="0"/>
                <w:numId w:val="163"/>
              </w:numPr>
            </w:pPr>
            <w:r>
              <w:t>Deterrence</w:t>
            </w:r>
            <w:r w:rsidR="0076787F">
              <w:t xml:space="preserve"> </w:t>
            </w:r>
            <w:r w:rsidR="0076787F">
              <w:sym w:font="Wingdings" w:char="F0E0"/>
            </w:r>
            <w:r w:rsidR="0076787F">
              <w:t xml:space="preserve"> when normal cost-benefit analysis fails or we want to stop the activity</w:t>
            </w:r>
          </w:p>
          <w:p w:rsidR="0076787F" w:rsidRDefault="0076787F" w:rsidP="0076787F">
            <w:pPr>
              <w:pStyle w:val="ListParagraph"/>
              <w:numPr>
                <w:ilvl w:val="1"/>
                <w:numId w:val="163"/>
              </w:numPr>
            </w:pPr>
            <w:r w:rsidRPr="0076787F">
              <w:rPr>
                <w:b/>
              </w:rPr>
              <w:t>Absolute</w:t>
            </w:r>
            <w:r>
              <w:t xml:space="preserve"> Deterrence: based on DF gains </w:t>
            </w:r>
            <w:r>
              <w:sym w:font="Wingdings" w:char="F0E0"/>
            </w:r>
            <w:r>
              <w:t xml:space="preserve"> tries to actually </w:t>
            </w:r>
            <w:r w:rsidRPr="0076787F">
              <w:rPr>
                <w:b/>
              </w:rPr>
              <w:t>STOP</w:t>
            </w:r>
            <w:r>
              <w:t xml:space="preserve"> the bad behavior/activity, so takes away all profit gained by wrong-doing</w:t>
            </w:r>
          </w:p>
          <w:p w:rsidR="00F53B20" w:rsidRDefault="0076787F" w:rsidP="0076787F">
            <w:pPr>
              <w:pStyle w:val="ListParagraph"/>
              <w:numPr>
                <w:ilvl w:val="1"/>
                <w:numId w:val="163"/>
              </w:numPr>
            </w:pPr>
            <w:r w:rsidRPr="0076787F">
              <w:rPr>
                <w:b/>
              </w:rPr>
              <w:t>Optimal</w:t>
            </w:r>
            <w:r>
              <w:t xml:space="preserve"> Deterrence: based on harms to PLs (including absent PLs) </w:t>
            </w:r>
            <w:r>
              <w:sym w:font="Wingdings" w:char="F0E0"/>
            </w:r>
            <w:r>
              <w:t xml:space="preserve"> usually imposed when </w:t>
            </w:r>
            <w:r w:rsidRPr="0076787F">
              <w:rPr>
                <w:b/>
              </w:rPr>
              <w:t>likelihood of getting caught is low</w:t>
            </w:r>
            <w:r>
              <w:t xml:space="preserve">, so need to charge so wrong-doer actually pays for </w:t>
            </w:r>
            <w:r w:rsidRPr="0076787F">
              <w:rPr>
                <w:b/>
              </w:rPr>
              <w:t>every</w:t>
            </w:r>
            <w:r>
              <w:t xml:space="preserve"> PL that is harmed.</w:t>
            </w:r>
            <w:r w:rsidR="00123E06">
              <w:t xml:space="preserve"> OR for intangible harms.</w:t>
            </w:r>
          </w:p>
          <w:p w:rsidR="008F1DC5" w:rsidRDefault="00F53B20" w:rsidP="0076787F">
            <w:pPr>
              <w:pStyle w:val="ListParagraph"/>
              <w:numPr>
                <w:ilvl w:val="0"/>
                <w:numId w:val="163"/>
              </w:numPr>
            </w:pPr>
            <w:r>
              <w:t>Punishment</w:t>
            </w:r>
          </w:p>
          <w:p w:rsidR="008F1DC5" w:rsidRDefault="008F1DC5" w:rsidP="008F1DC5"/>
          <w:p w:rsidR="008F1DC5" w:rsidRDefault="008F1DC5" w:rsidP="008F1DC5">
            <w:r>
              <w:t xml:space="preserve">PD is usually limited to cases where DF’s conduct is outrageous: gross negligence; willful, wanton, reckless indifference to others; or other deplorable behavior. </w:t>
            </w:r>
          </w:p>
          <w:p w:rsidR="008F1DC5" w:rsidRDefault="008F1DC5" w:rsidP="0076787F">
            <w:pPr>
              <w:pStyle w:val="ListParagraph"/>
              <w:numPr>
                <w:ilvl w:val="0"/>
                <w:numId w:val="166"/>
              </w:numPr>
            </w:pPr>
            <w:r>
              <w:t xml:space="preserve">If action taken for profit, usually more culpable. </w:t>
            </w:r>
          </w:p>
          <w:p w:rsidR="008F1DC5" w:rsidRDefault="008F1DC5" w:rsidP="0076787F">
            <w:pPr>
              <w:pStyle w:val="ListParagraph"/>
              <w:numPr>
                <w:ilvl w:val="0"/>
                <w:numId w:val="166"/>
              </w:numPr>
            </w:pPr>
            <w:r>
              <w:t>More often justified if being caught is unlikely or compensatory damages are small.</w:t>
            </w:r>
          </w:p>
          <w:p w:rsidR="0076787F" w:rsidRDefault="0076787F" w:rsidP="008F1DC5">
            <w:pPr>
              <w:pStyle w:val="ListParagraph"/>
            </w:pPr>
          </w:p>
          <w:p w:rsidR="0076787F" w:rsidRDefault="0076787F" w:rsidP="0076787F">
            <w:r>
              <w:t>Constraints on Punitive Damages needed because:</w:t>
            </w:r>
          </w:p>
          <w:p w:rsidR="0076787F" w:rsidRDefault="0076787F" w:rsidP="0076787F">
            <w:pPr>
              <w:pStyle w:val="ListParagraph"/>
              <w:numPr>
                <w:ilvl w:val="0"/>
                <w:numId w:val="164"/>
              </w:numPr>
            </w:pPr>
            <w:r>
              <w:t xml:space="preserve">Unfair </w:t>
            </w:r>
            <w:r>
              <w:sym w:font="Wingdings" w:char="F0E0"/>
            </w:r>
            <w:r>
              <w:t xml:space="preserve"> sometimes we get outrageous amounts</w:t>
            </w:r>
          </w:p>
          <w:p w:rsidR="0076787F" w:rsidRDefault="0076787F" w:rsidP="0076787F">
            <w:pPr>
              <w:pStyle w:val="ListParagraph"/>
              <w:numPr>
                <w:ilvl w:val="0"/>
                <w:numId w:val="164"/>
              </w:numPr>
            </w:pPr>
            <w:r>
              <w:t xml:space="preserve">Bankruptcy </w:t>
            </w:r>
            <w:r>
              <w:sym w:font="Wingdings" w:char="F0E0"/>
            </w:r>
            <w:r>
              <w:t xml:space="preserve"> some company’s should still exist even after wrong-doing</w:t>
            </w:r>
          </w:p>
          <w:p w:rsidR="0076787F" w:rsidRDefault="0076787F" w:rsidP="0076787F">
            <w:pPr>
              <w:pStyle w:val="ListParagraph"/>
              <w:numPr>
                <w:ilvl w:val="0"/>
                <w:numId w:val="164"/>
              </w:numPr>
            </w:pPr>
            <w:r>
              <w:t xml:space="preserve">Consistency and unpredictability </w:t>
            </w:r>
            <w:r>
              <w:sym w:font="Wingdings" w:char="F0E0"/>
            </w:r>
            <w:r>
              <w:t xml:space="preserve"> hard for DFs to know price of deterrence</w:t>
            </w:r>
          </w:p>
          <w:p w:rsidR="0076787F" w:rsidRDefault="0076787F" w:rsidP="0076787F">
            <w:pPr>
              <w:pStyle w:val="ListParagraph"/>
              <w:numPr>
                <w:ilvl w:val="0"/>
                <w:numId w:val="164"/>
              </w:numPr>
            </w:pPr>
            <w:r>
              <w:t xml:space="preserve">Harder to settle </w:t>
            </w:r>
            <w:r>
              <w:sym w:font="Wingdings" w:char="F0E0"/>
            </w:r>
            <w:r>
              <w:t xml:space="preserve"> don’t know amount of damages</w:t>
            </w:r>
          </w:p>
          <w:p w:rsidR="00F53B20" w:rsidRPr="00F53B20" w:rsidRDefault="0076787F" w:rsidP="0076787F">
            <w:r>
              <w:t xml:space="preserve">Main real problem in world is unpredictability. </w:t>
            </w:r>
          </w:p>
        </w:tc>
      </w:tr>
    </w:tbl>
    <w:p w:rsidR="00B6027C" w:rsidRDefault="00B6027C" w:rsidP="00F53B20"/>
    <w:p w:rsidR="00F53B20" w:rsidRDefault="00F53B20" w:rsidP="00F53B20"/>
    <w:tbl>
      <w:tblPr>
        <w:tblStyle w:val="TableGrid"/>
        <w:tblW w:w="0" w:type="auto"/>
        <w:tblLook w:val="00BF"/>
      </w:tblPr>
      <w:tblGrid>
        <w:gridCol w:w="1243"/>
        <w:gridCol w:w="1655"/>
        <w:gridCol w:w="2226"/>
        <w:gridCol w:w="2226"/>
        <w:gridCol w:w="2226"/>
      </w:tblGrid>
      <w:tr w:rsidR="00A64D02">
        <w:tc>
          <w:tcPr>
            <w:tcW w:w="9576" w:type="dxa"/>
            <w:gridSpan w:val="5"/>
          </w:tcPr>
          <w:p w:rsidR="00A64D02" w:rsidRPr="00B6027C" w:rsidRDefault="00A64D02" w:rsidP="00A64D02">
            <w:pPr>
              <w:jc w:val="center"/>
              <w:rPr>
                <w:b/>
              </w:rPr>
            </w:pPr>
            <w:r>
              <w:rPr>
                <w:b/>
              </w:rPr>
              <w:t>How to Constrain Punitive Damages?</w:t>
            </w:r>
          </w:p>
        </w:tc>
      </w:tr>
      <w:tr w:rsidR="00B6027C">
        <w:tc>
          <w:tcPr>
            <w:tcW w:w="1243" w:type="dxa"/>
          </w:tcPr>
          <w:p w:rsidR="00B6027C" w:rsidRPr="00B6027C" w:rsidRDefault="00B6027C" w:rsidP="00B6027C">
            <w:pPr>
              <w:rPr>
                <w:b/>
              </w:rPr>
            </w:pPr>
            <w:r w:rsidRPr="00A64D02">
              <w:t>Approach</w:t>
            </w:r>
          </w:p>
        </w:tc>
        <w:tc>
          <w:tcPr>
            <w:tcW w:w="1655" w:type="dxa"/>
          </w:tcPr>
          <w:p w:rsidR="00B6027C" w:rsidRPr="00B6027C" w:rsidRDefault="00B6027C" w:rsidP="00B6027C">
            <w:pPr>
              <w:rPr>
                <w:b/>
              </w:rPr>
            </w:pPr>
            <w:r w:rsidRPr="00B6027C">
              <w:rPr>
                <w:b/>
              </w:rPr>
              <w:t>State Law</w:t>
            </w:r>
          </w:p>
        </w:tc>
        <w:tc>
          <w:tcPr>
            <w:tcW w:w="2226" w:type="dxa"/>
          </w:tcPr>
          <w:p w:rsidR="00B6027C" w:rsidRPr="00B6027C" w:rsidRDefault="00B6027C" w:rsidP="00B6027C">
            <w:pPr>
              <w:rPr>
                <w:b/>
              </w:rPr>
            </w:pPr>
            <w:r w:rsidRPr="00B6027C">
              <w:rPr>
                <w:b/>
              </w:rPr>
              <w:t>Exxon/Federal Common Law</w:t>
            </w:r>
          </w:p>
        </w:tc>
        <w:tc>
          <w:tcPr>
            <w:tcW w:w="2226" w:type="dxa"/>
          </w:tcPr>
          <w:p w:rsidR="00B6027C" w:rsidRPr="00B6027C" w:rsidRDefault="00B6027C" w:rsidP="00B6027C">
            <w:pPr>
              <w:rPr>
                <w:b/>
              </w:rPr>
            </w:pPr>
            <w:r w:rsidRPr="00B6027C">
              <w:rPr>
                <w:b/>
              </w:rPr>
              <w:t>Substantive DP</w:t>
            </w:r>
          </w:p>
        </w:tc>
        <w:tc>
          <w:tcPr>
            <w:tcW w:w="2226" w:type="dxa"/>
          </w:tcPr>
          <w:p w:rsidR="00B6027C" w:rsidRPr="00B6027C" w:rsidRDefault="00B6027C" w:rsidP="00B6027C">
            <w:pPr>
              <w:rPr>
                <w:b/>
              </w:rPr>
            </w:pPr>
            <w:r w:rsidRPr="00B6027C">
              <w:rPr>
                <w:b/>
              </w:rPr>
              <w:t>Philip Morris (DP)</w:t>
            </w:r>
          </w:p>
        </w:tc>
      </w:tr>
      <w:tr w:rsidR="00B6027C">
        <w:tc>
          <w:tcPr>
            <w:tcW w:w="1243" w:type="dxa"/>
          </w:tcPr>
          <w:p w:rsidR="00B6027C" w:rsidRPr="00B6027C" w:rsidRDefault="00B6027C" w:rsidP="00B6027C">
            <w:pPr>
              <w:rPr>
                <w:b/>
              </w:rPr>
            </w:pPr>
            <w:r w:rsidRPr="00B6027C">
              <w:rPr>
                <w:b/>
              </w:rPr>
              <w:t>Verbal</w:t>
            </w:r>
          </w:p>
        </w:tc>
        <w:tc>
          <w:tcPr>
            <w:tcW w:w="1655" w:type="dxa"/>
          </w:tcPr>
          <w:p w:rsidR="00B6027C" w:rsidRDefault="00B6027C" w:rsidP="00B6027C">
            <w:r>
              <w:t xml:space="preserve">Yes, e.g. jury instructions  </w:t>
            </w:r>
          </w:p>
        </w:tc>
        <w:tc>
          <w:tcPr>
            <w:tcW w:w="2226" w:type="dxa"/>
          </w:tcPr>
          <w:p w:rsidR="00B6027C" w:rsidRDefault="00B6027C" w:rsidP="00B6027C">
            <w:r>
              <w:t>Compare to discretion allowed in criminal cases, judges and juries were inconsistent, so rejects verbal</w:t>
            </w:r>
          </w:p>
        </w:tc>
        <w:tc>
          <w:tcPr>
            <w:tcW w:w="2226" w:type="dxa"/>
          </w:tcPr>
          <w:p w:rsidR="00A64D02" w:rsidRDefault="00A64D02" w:rsidP="00B6027C">
            <w:r>
              <w:t>- Reprehensible</w:t>
            </w:r>
            <w:r w:rsidR="00123E06">
              <w:t>*</w:t>
            </w:r>
          </w:p>
          <w:p w:rsidR="00A64D02" w:rsidRDefault="00A64D02" w:rsidP="00B6027C">
            <w:r>
              <w:t>- Relation to harm</w:t>
            </w:r>
            <w:r w:rsidR="00F13B10">
              <w:t xml:space="preserve"> (CD v. PD?)</w:t>
            </w:r>
          </w:p>
          <w:p w:rsidR="00B6027C" w:rsidRDefault="00A64D02" w:rsidP="00B6027C">
            <w:r>
              <w:t>- Compared wi</w:t>
            </w:r>
            <w:r w:rsidR="00F13B10">
              <w:t xml:space="preserve">th statutes? </w:t>
            </w:r>
            <w:r>
              <w:t>(BMW)</w:t>
            </w:r>
          </w:p>
        </w:tc>
        <w:tc>
          <w:tcPr>
            <w:tcW w:w="2226" w:type="dxa"/>
          </w:tcPr>
          <w:p w:rsidR="00B6027C" w:rsidRDefault="00A64D02" w:rsidP="00B6027C">
            <w:r>
              <w:t>- Jury instructions</w:t>
            </w:r>
          </w:p>
        </w:tc>
      </w:tr>
      <w:tr w:rsidR="00B6027C">
        <w:tc>
          <w:tcPr>
            <w:tcW w:w="1243" w:type="dxa"/>
          </w:tcPr>
          <w:p w:rsidR="00B6027C" w:rsidRPr="00B6027C" w:rsidRDefault="00B6027C" w:rsidP="00B6027C">
            <w:pPr>
              <w:rPr>
                <w:b/>
              </w:rPr>
            </w:pPr>
            <w:r w:rsidRPr="00B6027C">
              <w:rPr>
                <w:b/>
              </w:rPr>
              <w:t>$ Cap</w:t>
            </w:r>
          </w:p>
        </w:tc>
        <w:tc>
          <w:tcPr>
            <w:tcW w:w="1655" w:type="dxa"/>
          </w:tcPr>
          <w:p w:rsidR="00B6027C" w:rsidRDefault="00A64D02" w:rsidP="00B6027C">
            <w:r>
              <w:t>Y</w:t>
            </w:r>
            <w:r w:rsidR="00B6027C">
              <w:t>es</w:t>
            </w:r>
          </w:p>
        </w:tc>
        <w:tc>
          <w:tcPr>
            <w:tcW w:w="2226" w:type="dxa"/>
          </w:tcPr>
          <w:p w:rsidR="00B6027C" w:rsidRDefault="00B6027C" w:rsidP="00B6027C">
            <w:r>
              <w:t xml:space="preserve">No standard injury or harm, so cap is unfair AND </w:t>
            </w:r>
            <w:r w:rsidR="00A64D02">
              <w:t xml:space="preserve">federal courts </w:t>
            </w:r>
            <w:r>
              <w:t>can’t adjust for inflation</w:t>
            </w:r>
          </w:p>
        </w:tc>
        <w:tc>
          <w:tcPr>
            <w:tcW w:w="2226" w:type="dxa"/>
          </w:tcPr>
          <w:p w:rsidR="00B6027C" w:rsidRDefault="00B6027C" w:rsidP="00B6027C"/>
        </w:tc>
        <w:tc>
          <w:tcPr>
            <w:tcW w:w="2226" w:type="dxa"/>
          </w:tcPr>
          <w:p w:rsidR="00B6027C" w:rsidRDefault="00B6027C" w:rsidP="00B6027C"/>
        </w:tc>
      </w:tr>
      <w:tr w:rsidR="00B6027C">
        <w:tc>
          <w:tcPr>
            <w:tcW w:w="1243" w:type="dxa"/>
          </w:tcPr>
          <w:p w:rsidR="00B6027C" w:rsidRPr="00B6027C" w:rsidRDefault="00B6027C" w:rsidP="00B6027C">
            <w:pPr>
              <w:rPr>
                <w:b/>
              </w:rPr>
            </w:pPr>
            <w:r w:rsidRPr="00B6027C">
              <w:rPr>
                <w:b/>
              </w:rPr>
              <w:t>Ratio</w:t>
            </w:r>
          </w:p>
        </w:tc>
        <w:tc>
          <w:tcPr>
            <w:tcW w:w="1655" w:type="dxa"/>
          </w:tcPr>
          <w:p w:rsidR="00B6027C" w:rsidRDefault="00A64D02" w:rsidP="00B6027C">
            <w:r>
              <w:t>Y</w:t>
            </w:r>
            <w:r w:rsidR="00B6027C">
              <w:t>es</w:t>
            </w:r>
          </w:p>
        </w:tc>
        <w:tc>
          <w:tcPr>
            <w:tcW w:w="2226" w:type="dxa"/>
          </w:tcPr>
          <w:p w:rsidR="00B6027C" w:rsidRDefault="00A64D02" w:rsidP="00B6027C">
            <w:r>
              <w:t xml:space="preserve">1:1 ratio, uses median ratio of real awards </w:t>
            </w:r>
          </w:p>
        </w:tc>
        <w:tc>
          <w:tcPr>
            <w:tcW w:w="2226" w:type="dxa"/>
          </w:tcPr>
          <w:p w:rsidR="00B71DA6" w:rsidRDefault="00A64D02" w:rsidP="00B6027C">
            <w:r>
              <w:t xml:space="preserve">Ratio of single digits is suggested (max 9:1) </w:t>
            </w:r>
          </w:p>
          <w:p w:rsidR="00B6027C" w:rsidRDefault="00A64D02" w:rsidP="00B6027C">
            <w:r>
              <w:t>(State Farm)</w:t>
            </w:r>
          </w:p>
        </w:tc>
        <w:tc>
          <w:tcPr>
            <w:tcW w:w="2226" w:type="dxa"/>
          </w:tcPr>
          <w:p w:rsidR="00B6027C" w:rsidRPr="00AE320A" w:rsidRDefault="00AE320A" w:rsidP="00B6027C">
            <w:r>
              <w:t xml:space="preserve">Uncertain. What circumstances are extraordinary enough to justify departure from </w:t>
            </w:r>
            <w:r>
              <w:rPr>
                <w:i/>
              </w:rPr>
              <w:t>State Farm</w:t>
            </w:r>
            <w:r>
              <w:t>?</w:t>
            </w:r>
          </w:p>
        </w:tc>
      </w:tr>
    </w:tbl>
    <w:p w:rsidR="00123E06" w:rsidRDefault="00123E06" w:rsidP="002D077D"/>
    <w:p w:rsidR="00123E06" w:rsidRPr="00123E06" w:rsidRDefault="00123E06" w:rsidP="00123E06">
      <w:pPr>
        <w:rPr>
          <w:rFonts w:eastAsia="Times New Roman" w:cs="Times New Roman"/>
          <w:color w:val="000000"/>
          <w:szCs w:val="22"/>
          <w:lang w:eastAsia="en-US"/>
        </w:rPr>
      </w:pPr>
      <w:r>
        <w:rPr>
          <w:rFonts w:eastAsia="Times New Roman" w:cs="Times New Roman"/>
          <w:color w:val="000000"/>
          <w:szCs w:val="22"/>
          <w:lang w:eastAsia="en-US"/>
        </w:rPr>
        <w:t>*</w:t>
      </w:r>
      <w:r w:rsidRPr="00123E06">
        <w:rPr>
          <w:rFonts w:eastAsia="Times New Roman" w:cs="Times New Roman"/>
          <w:color w:val="000000"/>
          <w:szCs w:val="22"/>
          <w:lang w:eastAsia="en-US"/>
        </w:rPr>
        <w:t>How do we make sense of words like ‘reprehensibility’ or other confusing verbal formulations of punitive damages?</w:t>
      </w:r>
    </w:p>
    <w:p w:rsidR="00123E06" w:rsidRDefault="00123E06" w:rsidP="00123E06">
      <w:pPr>
        <w:pStyle w:val="ListParagraph"/>
        <w:numPr>
          <w:ilvl w:val="0"/>
          <w:numId w:val="199"/>
        </w:numPr>
        <w:rPr>
          <w:rFonts w:eastAsia="Times New Roman" w:cs="Times New Roman"/>
          <w:color w:val="000000"/>
          <w:szCs w:val="22"/>
          <w:lang w:eastAsia="en-US"/>
        </w:rPr>
      </w:pPr>
      <w:r>
        <w:rPr>
          <w:rFonts w:eastAsia="Times New Roman" w:cs="Times New Roman"/>
          <w:color w:val="000000"/>
          <w:szCs w:val="22"/>
          <w:lang w:eastAsia="en-US"/>
        </w:rPr>
        <w:t xml:space="preserve">Courts don’t explain what they mean, no guidance. Completely open-ended. Just make best arguments based on past cases, policy rationales, etc. </w:t>
      </w:r>
    </w:p>
    <w:p w:rsidR="00123E06" w:rsidRDefault="00123E06" w:rsidP="00123E06">
      <w:pPr>
        <w:pStyle w:val="ListParagraph"/>
        <w:numPr>
          <w:ilvl w:val="0"/>
          <w:numId w:val="199"/>
        </w:numPr>
        <w:rPr>
          <w:rFonts w:eastAsia="Times New Roman" w:cs="Times New Roman"/>
          <w:color w:val="000000"/>
          <w:szCs w:val="22"/>
          <w:lang w:eastAsia="en-US"/>
        </w:rPr>
      </w:pPr>
      <w:r>
        <w:rPr>
          <w:rFonts w:eastAsia="Times New Roman" w:cs="Times New Roman"/>
          <w:color w:val="000000"/>
          <w:szCs w:val="22"/>
          <w:lang w:eastAsia="en-US"/>
        </w:rPr>
        <w:t xml:space="preserve">Very limited containing power – you can argue whatever you want. You can use the words to work around even suggested quantitative caps. </w:t>
      </w:r>
    </w:p>
    <w:p w:rsidR="00123E06" w:rsidRDefault="00123E06" w:rsidP="00123E06">
      <w:pPr>
        <w:rPr>
          <w:rFonts w:eastAsia="Times New Roman" w:cs="Times New Roman"/>
          <w:color w:val="000000"/>
          <w:szCs w:val="22"/>
          <w:lang w:eastAsia="en-US"/>
        </w:rPr>
      </w:pPr>
    </w:p>
    <w:p w:rsidR="00123E06" w:rsidRPr="00123E06" w:rsidRDefault="00123E06" w:rsidP="00123E06">
      <w:pPr>
        <w:rPr>
          <w:rFonts w:eastAsia="Times New Roman" w:cs="Times New Roman"/>
          <w:b/>
          <w:color w:val="000000"/>
          <w:szCs w:val="22"/>
          <w:lang w:eastAsia="en-US"/>
        </w:rPr>
      </w:pPr>
      <w:r>
        <w:rPr>
          <w:rFonts w:eastAsia="Times New Roman" w:cs="Times New Roman"/>
          <w:b/>
          <w:color w:val="000000"/>
          <w:szCs w:val="22"/>
          <w:lang w:eastAsia="en-US"/>
        </w:rPr>
        <w:t>How to use the limitations?</w:t>
      </w:r>
    </w:p>
    <w:p w:rsidR="00123E06" w:rsidRDefault="00123E06" w:rsidP="00123E06">
      <w:pPr>
        <w:rPr>
          <w:rFonts w:eastAsia="Times New Roman" w:cs="Times New Roman"/>
          <w:color w:val="000000"/>
          <w:szCs w:val="22"/>
          <w:lang w:eastAsia="en-US"/>
        </w:rPr>
      </w:pPr>
      <w:r>
        <w:rPr>
          <w:rFonts w:eastAsia="Times New Roman" w:cs="Times New Roman"/>
          <w:color w:val="000000"/>
          <w:szCs w:val="22"/>
          <w:lang w:eastAsia="en-US"/>
        </w:rPr>
        <w:t>Exxon 1:1 cap is ONLY binding on federal common law case, particularly maritime cases</w:t>
      </w:r>
    </w:p>
    <w:p w:rsidR="00123E06" w:rsidRDefault="00123E06" w:rsidP="00123E06">
      <w:pPr>
        <w:pStyle w:val="ListParagraph"/>
        <w:numPr>
          <w:ilvl w:val="0"/>
          <w:numId w:val="199"/>
        </w:numPr>
        <w:rPr>
          <w:rFonts w:eastAsia="Times New Roman" w:cs="Times New Roman"/>
          <w:color w:val="000000"/>
          <w:szCs w:val="22"/>
          <w:lang w:eastAsia="en-US"/>
        </w:rPr>
      </w:pPr>
      <w:r>
        <w:rPr>
          <w:rFonts w:eastAsia="Times New Roman" w:cs="Times New Roman"/>
          <w:color w:val="000000"/>
          <w:szCs w:val="22"/>
          <w:lang w:eastAsia="en-US"/>
        </w:rPr>
        <w:t xml:space="preserve">When might it be persuasive? </w:t>
      </w:r>
    </w:p>
    <w:p w:rsidR="00123E06" w:rsidRDefault="00123E06" w:rsidP="00123E06">
      <w:pPr>
        <w:pStyle w:val="ListParagraph"/>
        <w:numPr>
          <w:ilvl w:val="1"/>
          <w:numId w:val="199"/>
        </w:numPr>
        <w:rPr>
          <w:rFonts w:eastAsia="Times New Roman" w:cs="Times New Roman"/>
          <w:color w:val="000000"/>
          <w:szCs w:val="22"/>
          <w:lang w:eastAsia="en-US"/>
        </w:rPr>
      </w:pPr>
      <w:r>
        <w:rPr>
          <w:rFonts w:eastAsia="Times New Roman" w:cs="Times New Roman"/>
          <w:color w:val="000000"/>
          <w:szCs w:val="22"/>
          <w:lang w:eastAsia="en-US"/>
        </w:rPr>
        <w:t xml:space="preserve">Other federal punitive damages cases based on federal statutes or tort law. </w:t>
      </w:r>
    </w:p>
    <w:p w:rsidR="00123E06" w:rsidRDefault="00123E06" w:rsidP="00123E06">
      <w:pPr>
        <w:pStyle w:val="ListParagraph"/>
        <w:numPr>
          <w:ilvl w:val="0"/>
          <w:numId w:val="199"/>
        </w:numPr>
        <w:rPr>
          <w:rFonts w:eastAsia="Times New Roman" w:cs="Times New Roman"/>
          <w:color w:val="000000"/>
          <w:szCs w:val="22"/>
          <w:lang w:eastAsia="en-US"/>
        </w:rPr>
      </w:pPr>
      <w:r>
        <w:rPr>
          <w:rFonts w:eastAsia="Times New Roman" w:cs="Times New Roman"/>
          <w:color w:val="000000"/>
          <w:szCs w:val="22"/>
          <w:lang w:eastAsia="en-US"/>
        </w:rPr>
        <w:t>Only argumentatively useful?</w:t>
      </w:r>
    </w:p>
    <w:p w:rsidR="00123E06" w:rsidRDefault="00123E06" w:rsidP="00123E06">
      <w:pPr>
        <w:pStyle w:val="ListParagraph"/>
        <w:numPr>
          <w:ilvl w:val="1"/>
          <w:numId w:val="199"/>
        </w:numPr>
        <w:rPr>
          <w:rFonts w:eastAsia="Times New Roman" w:cs="Times New Roman"/>
          <w:color w:val="000000"/>
          <w:szCs w:val="22"/>
          <w:lang w:eastAsia="en-US"/>
        </w:rPr>
      </w:pPr>
      <w:r w:rsidRPr="00123E06">
        <w:rPr>
          <w:rFonts w:eastAsia="Times New Roman" w:cs="Times New Roman"/>
          <w:color w:val="000000"/>
          <w:szCs w:val="22"/>
          <w:lang w:eastAsia="en-US"/>
        </w:rPr>
        <w:t>Cases that are similar</w:t>
      </w:r>
      <w:r>
        <w:rPr>
          <w:rFonts w:eastAsia="Times New Roman" w:cs="Times New Roman"/>
          <w:color w:val="000000"/>
          <w:szCs w:val="22"/>
          <w:lang w:eastAsia="en-US"/>
        </w:rPr>
        <w:t>, but not in same jurisdiction.</w:t>
      </w:r>
    </w:p>
    <w:p w:rsidR="00123E06" w:rsidRDefault="00123E06" w:rsidP="00123E06">
      <w:pPr>
        <w:rPr>
          <w:rFonts w:eastAsia="Times New Roman" w:cs="Times New Roman"/>
          <w:color w:val="000000"/>
          <w:szCs w:val="22"/>
          <w:lang w:eastAsia="en-US"/>
        </w:rPr>
      </w:pPr>
    </w:p>
    <w:p w:rsidR="00123E06" w:rsidRPr="00123E06" w:rsidRDefault="00123E06" w:rsidP="00123E06">
      <w:pPr>
        <w:rPr>
          <w:rFonts w:eastAsia="Times New Roman" w:cs="Times New Roman"/>
          <w:color w:val="000000"/>
          <w:szCs w:val="22"/>
          <w:lang w:eastAsia="en-US"/>
        </w:rPr>
      </w:pPr>
      <w:r w:rsidRPr="00123E06">
        <w:rPr>
          <w:rFonts w:eastAsia="Times New Roman" w:cs="Times New Roman"/>
          <w:color w:val="000000"/>
          <w:szCs w:val="22"/>
          <w:lang w:eastAsia="en-US"/>
        </w:rPr>
        <w:t xml:space="preserve">State court </w:t>
      </w:r>
      <w:r>
        <w:rPr>
          <w:rFonts w:eastAsia="Times New Roman" w:cs="Times New Roman"/>
          <w:color w:val="000000"/>
          <w:szCs w:val="22"/>
          <w:lang w:eastAsia="en-US"/>
        </w:rPr>
        <w:t>limitations ONLY</w:t>
      </w:r>
      <w:r w:rsidRPr="00123E06">
        <w:rPr>
          <w:rFonts w:eastAsia="Times New Roman" w:cs="Times New Roman"/>
          <w:color w:val="000000"/>
          <w:szCs w:val="22"/>
          <w:lang w:eastAsia="en-US"/>
        </w:rPr>
        <w:t xml:space="preserve"> bind in </w:t>
      </w:r>
      <w:r>
        <w:rPr>
          <w:rFonts w:eastAsia="Times New Roman" w:cs="Times New Roman"/>
          <w:color w:val="000000"/>
          <w:szCs w:val="22"/>
          <w:lang w:eastAsia="en-US"/>
        </w:rPr>
        <w:t>the particular</w:t>
      </w:r>
      <w:r w:rsidRPr="00123E06">
        <w:rPr>
          <w:rFonts w:eastAsia="Times New Roman" w:cs="Times New Roman"/>
          <w:color w:val="000000"/>
          <w:szCs w:val="22"/>
          <w:lang w:eastAsia="en-US"/>
        </w:rPr>
        <w:t xml:space="preserve"> state</w:t>
      </w:r>
      <w:r>
        <w:rPr>
          <w:rFonts w:eastAsia="Times New Roman" w:cs="Times New Roman"/>
          <w:color w:val="000000"/>
          <w:szCs w:val="22"/>
          <w:lang w:eastAsia="en-US"/>
        </w:rPr>
        <w:t>.</w:t>
      </w:r>
    </w:p>
    <w:p w:rsidR="00123E06" w:rsidRDefault="00123E06" w:rsidP="00123E06">
      <w:pPr>
        <w:rPr>
          <w:rFonts w:eastAsia="Times New Roman" w:cs="Times New Roman"/>
          <w:color w:val="000000"/>
          <w:szCs w:val="22"/>
          <w:lang w:eastAsia="en-US"/>
        </w:rPr>
      </w:pPr>
    </w:p>
    <w:p w:rsidR="00123E06" w:rsidRPr="00203EEC" w:rsidRDefault="00123E06" w:rsidP="00123E06">
      <w:pPr>
        <w:rPr>
          <w:rFonts w:eastAsia="Times New Roman" w:cs="Times New Roman"/>
          <w:color w:val="000000"/>
          <w:szCs w:val="22"/>
          <w:lang w:eastAsia="en-US"/>
        </w:rPr>
      </w:pPr>
      <w:r>
        <w:rPr>
          <w:rFonts w:eastAsia="Times New Roman" w:cs="Times New Roman"/>
          <w:color w:val="000000"/>
          <w:szCs w:val="22"/>
          <w:lang w:eastAsia="en-US"/>
        </w:rPr>
        <w:t xml:space="preserve">Constitutional Limits of PD (BMW/SF/PM) </w:t>
      </w:r>
      <w:r w:rsidRPr="00250B20">
        <w:rPr>
          <w:rFonts w:eastAsia="Times New Roman" w:cs="Times New Roman"/>
          <w:color w:val="000000"/>
          <w:szCs w:val="22"/>
          <w:lang w:eastAsia="en-US"/>
        </w:rPr>
        <w:sym w:font="Wingdings" w:char="F0E0"/>
      </w:r>
      <w:r>
        <w:rPr>
          <w:rFonts w:eastAsia="Times New Roman" w:cs="Times New Roman"/>
          <w:color w:val="000000"/>
          <w:szCs w:val="22"/>
          <w:lang w:eastAsia="en-US"/>
        </w:rPr>
        <w:t xml:space="preserve"> binding for EVERYONE b/c supremacy. </w:t>
      </w:r>
    </w:p>
    <w:p w:rsidR="002D077D" w:rsidRDefault="00123E06" w:rsidP="00123E06">
      <w:r>
        <w:br w:type="page"/>
      </w:r>
    </w:p>
    <w:p w:rsidR="008F1DC5" w:rsidRDefault="008F1DC5" w:rsidP="008F1DC5">
      <w:pPr>
        <w:rPr>
          <w:lang w:eastAsia="en-US"/>
        </w:rPr>
      </w:pPr>
      <w:r w:rsidRPr="008F1DC5">
        <w:rPr>
          <w:u w:val="single"/>
          <w:lang w:eastAsia="en-US"/>
        </w:rPr>
        <w:t>Exxon Shipping v. Grant Baker</w:t>
      </w:r>
      <w:r w:rsidRPr="008F1DC5">
        <w:rPr>
          <w:lang w:eastAsia="en-US"/>
        </w:rPr>
        <w:t xml:space="preserve"> (2008)</w:t>
      </w:r>
      <w:r>
        <w:rPr>
          <w:lang w:eastAsia="en-US"/>
        </w:rPr>
        <w:t xml:space="preserve"> (Supertanker recklessly grounded on reef in Alaska and spilled lots of oil. Case consolidates all classes of plaintiffs for one big PD decision.)</w:t>
      </w:r>
    </w:p>
    <w:p w:rsidR="0066420A" w:rsidRDefault="008F1DC5" w:rsidP="008F1DC5">
      <w:pPr>
        <w:pStyle w:val="ListParagraph"/>
        <w:numPr>
          <w:ilvl w:val="0"/>
          <w:numId w:val="165"/>
        </w:numPr>
        <w:rPr>
          <w:lang w:eastAsia="en-US"/>
        </w:rPr>
      </w:pPr>
      <w:r>
        <w:rPr>
          <w:lang w:eastAsia="en-US"/>
        </w:rPr>
        <w:t>Compensatory damages were about $500 million, Alaska District Court set PD at $5 billion. Court of Appeals remanded twice saying PD was too high, eventually it cut damages to $2.5 billion.</w:t>
      </w:r>
    </w:p>
    <w:p w:rsidR="0066420A" w:rsidRDefault="0066420A" w:rsidP="008F1DC5">
      <w:pPr>
        <w:pStyle w:val="ListParagraph"/>
        <w:numPr>
          <w:ilvl w:val="0"/>
          <w:numId w:val="165"/>
        </w:numPr>
        <w:rPr>
          <w:lang w:eastAsia="en-US"/>
        </w:rPr>
      </w:pPr>
      <w:r>
        <w:rPr>
          <w:lang w:eastAsia="en-US"/>
        </w:rPr>
        <w:t xml:space="preserve">Generally there is DP limitation to control PD </w:t>
      </w:r>
      <w:r>
        <w:rPr>
          <w:lang w:eastAsia="en-US"/>
        </w:rPr>
        <w:sym w:font="Wingdings" w:char="F0E0"/>
      </w:r>
      <w:r>
        <w:rPr>
          <w:lang w:eastAsia="en-US"/>
        </w:rPr>
        <w:t xml:space="preserve"> single-digit ratio is best and when CD is large, better to have smaller ratio.</w:t>
      </w:r>
    </w:p>
    <w:p w:rsidR="0066420A" w:rsidRDefault="0066420A" w:rsidP="008F1DC5">
      <w:pPr>
        <w:pStyle w:val="ListParagraph"/>
        <w:numPr>
          <w:ilvl w:val="0"/>
          <w:numId w:val="165"/>
        </w:numPr>
        <w:rPr>
          <w:lang w:eastAsia="en-US"/>
        </w:rPr>
      </w:pPr>
      <w:r>
        <w:rPr>
          <w:lang w:eastAsia="en-US"/>
        </w:rPr>
        <w:t>Key goal is to set federal common law (maritime) penalties to be reasonably predictable in severity and increase consistency.</w:t>
      </w:r>
    </w:p>
    <w:p w:rsidR="0066420A" w:rsidRDefault="0066420A" w:rsidP="0066420A">
      <w:pPr>
        <w:pStyle w:val="ListParagraph"/>
        <w:numPr>
          <w:ilvl w:val="0"/>
          <w:numId w:val="165"/>
        </w:numPr>
        <w:rPr>
          <w:lang w:eastAsia="en-US"/>
        </w:rPr>
      </w:pPr>
      <w:r>
        <w:rPr>
          <w:lang w:eastAsia="en-US"/>
        </w:rPr>
        <w:t>Rejects verbal approach and hard dollar cap.</w:t>
      </w:r>
    </w:p>
    <w:p w:rsidR="0066420A" w:rsidRPr="0066420A" w:rsidRDefault="0066420A" w:rsidP="0066420A">
      <w:pPr>
        <w:pStyle w:val="ListParagraph"/>
        <w:numPr>
          <w:ilvl w:val="0"/>
          <w:numId w:val="165"/>
        </w:numPr>
        <w:rPr>
          <w:sz w:val="22"/>
          <w:szCs w:val="22"/>
          <w:lang w:eastAsia="en-US"/>
        </w:rPr>
      </w:pPr>
      <w:r>
        <w:rPr>
          <w:lang w:eastAsia="en-US"/>
        </w:rPr>
        <w:t>Yay ratio approach! More predictable b/c pegged to CD.</w:t>
      </w:r>
    </w:p>
    <w:p w:rsidR="0066420A" w:rsidRPr="0066420A" w:rsidRDefault="0066420A" w:rsidP="0066420A">
      <w:pPr>
        <w:pStyle w:val="ListParagraph"/>
        <w:numPr>
          <w:ilvl w:val="0"/>
          <w:numId w:val="165"/>
        </w:numPr>
        <w:rPr>
          <w:sz w:val="22"/>
          <w:szCs w:val="22"/>
          <w:lang w:eastAsia="en-US"/>
        </w:rPr>
      </w:pPr>
      <w:r>
        <w:rPr>
          <w:lang w:eastAsia="en-US"/>
        </w:rPr>
        <w:t>State usually us 3:1 ratio, but better to use actual media ratio which is actually 0.65:1.</w:t>
      </w:r>
    </w:p>
    <w:p w:rsidR="001A04AC" w:rsidRPr="001A04AC" w:rsidRDefault="0066420A" w:rsidP="001A04AC">
      <w:pPr>
        <w:pStyle w:val="ListParagraph"/>
        <w:numPr>
          <w:ilvl w:val="0"/>
          <w:numId w:val="165"/>
        </w:numPr>
        <w:rPr>
          <w:sz w:val="22"/>
          <w:szCs w:val="22"/>
          <w:lang w:eastAsia="en-US"/>
        </w:rPr>
      </w:pPr>
      <w:r>
        <w:rPr>
          <w:lang w:eastAsia="en-US"/>
        </w:rPr>
        <w:t>So hold that 1:1 is a fair upper limit.</w:t>
      </w:r>
    </w:p>
    <w:p w:rsidR="001A04AC" w:rsidRPr="001A04AC" w:rsidRDefault="001A04AC" w:rsidP="001A04AC">
      <w:pPr>
        <w:rPr>
          <w:szCs w:val="22"/>
          <w:lang w:eastAsia="en-US"/>
        </w:rPr>
      </w:pPr>
    </w:p>
    <w:p w:rsidR="001A04AC" w:rsidRDefault="001A04AC" w:rsidP="001A04AC">
      <w:pPr>
        <w:rPr>
          <w:szCs w:val="22"/>
          <w:lang w:eastAsia="en-US"/>
        </w:rPr>
      </w:pPr>
      <w:r w:rsidRPr="001A04AC">
        <w:rPr>
          <w:szCs w:val="22"/>
          <w:u w:val="single"/>
          <w:lang w:eastAsia="en-US"/>
        </w:rPr>
        <w:t>Pinto Case</w:t>
      </w:r>
      <w:r w:rsidRPr="001A04AC">
        <w:rPr>
          <w:szCs w:val="22"/>
          <w:lang w:eastAsia="en-US"/>
        </w:rPr>
        <w:t xml:space="preserve"> (Pinto struck in rear by another car, results in gas tank rupture and fire. Driver killed and passenger burnt.</w:t>
      </w:r>
      <w:r>
        <w:rPr>
          <w:szCs w:val="22"/>
          <w:lang w:eastAsia="en-US"/>
        </w:rPr>
        <w:t xml:space="preserve"> Jury: </w:t>
      </w:r>
      <w:r w:rsidRPr="001A04AC">
        <w:rPr>
          <w:szCs w:val="22"/>
          <w:lang w:eastAsia="en-US"/>
        </w:rPr>
        <w:t xml:space="preserve">CD is $2.5 </w:t>
      </w:r>
      <w:r>
        <w:rPr>
          <w:szCs w:val="22"/>
          <w:lang w:eastAsia="en-US"/>
        </w:rPr>
        <w:t>mill.</w:t>
      </w:r>
      <w:r w:rsidRPr="001A04AC">
        <w:rPr>
          <w:szCs w:val="22"/>
          <w:lang w:eastAsia="en-US"/>
        </w:rPr>
        <w:t xml:space="preserve"> and PD is $125 </w:t>
      </w:r>
      <w:r>
        <w:rPr>
          <w:szCs w:val="22"/>
          <w:lang w:eastAsia="en-US"/>
        </w:rPr>
        <w:t>mill</w:t>
      </w:r>
      <w:r w:rsidRPr="001A04AC">
        <w:rPr>
          <w:szCs w:val="22"/>
          <w:lang w:eastAsia="en-US"/>
        </w:rPr>
        <w:t>. Trial court reduces to $3.5 mill.)</w:t>
      </w:r>
    </w:p>
    <w:p w:rsidR="001A04AC" w:rsidRDefault="001A04AC" w:rsidP="001A04AC">
      <w:pPr>
        <w:pStyle w:val="ListParagraph"/>
        <w:numPr>
          <w:ilvl w:val="0"/>
          <w:numId w:val="167"/>
        </w:numPr>
        <w:rPr>
          <w:szCs w:val="22"/>
          <w:lang w:eastAsia="en-US"/>
        </w:rPr>
      </w:pPr>
      <w:r>
        <w:rPr>
          <w:szCs w:val="22"/>
          <w:lang w:eastAsia="en-US"/>
        </w:rPr>
        <w:t xml:space="preserve">Memo surfaces that Ford had compared cost of safer fuel system and decide not worth redesign </w:t>
      </w:r>
      <w:r w:rsidRPr="001A04AC">
        <w:rPr>
          <w:szCs w:val="22"/>
          <w:lang w:eastAsia="en-US"/>
        </w:rPr>
        <w:sym w:font="Wingdings" w:char="F0E0"/>
      </w:r>
      <w:r>
        <w:rPr>
          <w:szCs w:val="22"/>
          <w:lang w:eastAsia="en-US"/>
        </w:rPr>
        <w:t xml:space="preserve"> life was valued at $200,000 </w:t>
      </w:r>
      <w:r w:rsidRPr="001A04AC">
        <w:rPr>
          <w:szCs w:val="22"/>
          <w:lang w:eastAsia="en-US"/>
        </w:rPr>
        <w:sym w:font="Wingdings" w:char="F0E0"/>
      </w:r>
      <w:r>
        <w:rPr>
          <w:szCs w:val="22"/>
          <w:lang w:eastAsia="en-US"/>
        </w:rPr>
        <w:t xml:space="preserve"> made jury very angry and give big PD</w:t>
      </w:r>
    </w:p>
    <w:p w:rsidR="001A04AC" w:rsidRDefault="001A04AC" w:rsidP="001A04AC">
      <w:pPr>
        <w:pStyle w:val="ListParagraph"/>
        <w:numPr>
          <w:ilvl w:val="0"/>
          <w:numId w:val="167"/>
        </w:numPr>
        <w:rPr>
          <w:szCs w:val="22"/>
          <w:lang w:eastAsia="en-US"/>
        </w:rPr>
      </w:pPr>
      <w:r>
        <w:rPr>
          <w:szCs w:val="22"/>
          <w:lang w:eastAsia="en-US"/>
        </w:rPr>
        <w:t>Ironically, the memo was not about design of Pinot and the # use was from regulatory agency.</w:t>
      </w:r>
    </w:p>
    <w:p w:rsidR="008F1DC5" w:rsidRPr="001A04AC" w:rsidRDefault="001A04AC" w:rsidP="001A04AC">
      <w:pPr>
        <w:pStyle w:val="ListParagraph"/>
        <w:numPr>
          <w:ilvl w:val="0"/>
          <w:numId w:val="167"/>
        </w:numPr>
        <w:rPr>
          <w:szCs w:val="22"/>
          <w:lang w:eastAsia="en-US"/>
        </w:rPr>
      </w:pPr>
      <w:r>
        <w:rPr>
          <w:szCs w:val="22"/>
          <w:lang w:eastAsia="en-US"/>
        </w:rPr>
        <w:t xml:space="preserve">Paradox of tort law </w:t>
      </w:r>
      <w:r w:rsidRPr="001A04AC">
        <w:rPr>
          <w:szCs w:val="22"/>
          <w:lang w:eastAsia="en-US"/>
        </w:rPr>
        <w:sym w:font="Wingdings" w:char="F0E0"/>
      </w:r>
      <w:r>
        <w:rPr>
          <w:szCs w:val="22"/>
          <w:lang w:eastAsia="en-US"/>
        </w:rPr>
        <w:t xml:space="preserve"> we like cost-benefit analysis, but public attitudes says this is reprehensible. Raises question of viability of risk-benefit standard. </w:t>
      </w:r>
    </w:p>
    <w:p w:rsidR="001A04AC" w:rsidRDefault="001A04AC" w:rsidP="008F1DC5">
      <w:pPr>
        <w:rPr>
          <w:rFonts w:ascii="Calibri" w:hAnsi="Calibri"/>
          <w:sz w:val="22"/>
          <w:szCs w:val="22"/>
          <w:lang w:eastAsia="en-US"/>
        </w:rPr>
      </w:pPr>
    </w:p>
    <w:p w:rsidR="00AE320A" w:rsidRDefault="00AE320A" w:rsidP="00AE320A">
      <w:pPr>
        <w:rPr>
          <w:lang w:eastAsia="en-US"/>
        </w:rPr>
      </w:pPr>
      <w:r w:rsidRPr="00AE320A">
        <w:rPr>
          <w:u w:val="single"/>
          <w:lang w:eastAsia="en-US"/>
        </w:rPr>
        <w:t>Philip Morris v. Williams (2007)</w:t>
      </w:r>
      <w:r>
        <w:rPr>
          <w:lang w:eastAsia="en-US"/>
        </w:rPr>
        <w:t xml:space="preserve"> (PM is sued for death of heavy cigarette smoker, PM makes Marlboro. Jury found death was caused by smoking and Williams smoked b/c PM falsely led him to believe that smoking was safe. Jury found PM engaged in deceit, awarded CD of $821,000 and PD of $80 million. Trial judge reduced PD to $32 million, but Court of Appeals restored to larger amount)</w:t>
      </w:r>
    </w:p>
    <w:p w:rsidR="00AE320A" w:rsidRDefault="00AE320A" w:rsidP="00AE320A">
      <w:pPr>
        <w:pStyle w:val="ListParagraph"/>
        <w:numPr>
          <w:ilvl w:val="0"/>
          <w:numId w:val="168"/>
        </w:numPr>
        <w:rPr>
          <w:lang w:eastAsia="en-US"/>
        </w:rPr>
      </w:pPr>
      <w:r>
        <w:rPr>
          <w:lang w:eastAsia="en-US"/>
        </w:rPr>
        <w:t>Questions: Should PD include non-party harm? And is 100:1 ratio too high?</w:t>
      </w:r>
    </w:p>
    <w:p w:rsidR="0018374C" w:rsidRPr="0018374C" w:rsidRDefault="00AE320A" w:rsidP="00AE320A">
      <w:pPr>
        <w:pStyle w:val="ListParagraph"/>
        <w:numPr>
          <w:ilvl w:val="0"/>
          <w:numId w:val="168"/>
        </w:numPr>
        <w:rPr>
          <w:sz w:val="22"/>
          <w:szCs w:val="22"/>
          <w:lang w:eastAsia="en-US"/>
        </w:rPr>
      </w:pPr>
      <w:r w:rsidRPr="00AE320A">
        <w:rPr>
          <w:b/>
          <w:lang w:eastAsia="en-US"/>
        </w:rPr>
        <w:t>No Decision on ratio</w:t>
      </w:r>
      <w:r>
        <w:rPr>
          <w:b/>
          <w:lang w:eastAsia="en-US"/>
        </w:rPr>
        <w:t xml:space="preserve"> question</w:t>
      </w:r>
      <w:r>
        <w:rPr>
          <w:lang w:eastAsia="en-US"/>
        </w:rPr>
        <w:t xml:space="preserve">: we do not know what kinds of extraordinary cases could justify departure from the single-digit ratio set by </w:t>
      </w:r>
      <w:r w:rsidRPr="00AE320A">
        <w:rPr>
          <w:i/>
          <w:lang w:eastAsia="en-US"/>
        </w:rPr>
        <w:t>State Farm</w:t>
      </w:r>
      <w:r>
        <w:rPr>
          <w:lang w:eastAsia="en-US"/>
        </w:rPr>
        <w:t xml:space="preserve">. </w:t>
      </w:r>
    </w:p>
    <w:p w:rsidR="0018374C" w:rsidRPr="0018374C" w:rsidRDefault="0018374C" w:rsidP="00AE320A">
      <w:pPr>
        <w:pStyle w:val="ListParagraph"/>
        <w:numPr>
          <w:ilvl w:val="0"/>
          <w:numId w:val="168"/>
        </w:numPr>
        <w:rPr>
          <w:sz w:val="22"/>
          <w:szCs w:val="22"/>
          <w:lang w:eastAsia="en-US"/>
        </w:rPr>
      </w:pPr>
      <w:r>
        <w:rPr>
          <w:b/>
          <w:lang w:eastAsia="en-US"/>
        </w:rPr>
        <w:t>Breyer</w:t>
      </w:r>
      <w:r>
        <w:rPr>
          <w:lang w:eastAsia="en-US"/>
        </w:rPr>
        <w:t>: standards guy, he likes discretion, doesn't want to answer ration question.</w:t>
      </w:r>
    </w:p>
    <w:p w:rsidR="0018374C" w:rsidRPr="0018374C" w:rsidRDefault="0018374C" w:rsidP="00AE320A">
      <w:pPr>
        <w:pStyle w:val="ListParagraph"/>
        <w:numPr>
          <w:ilvl w:val="0"/>
          <w:numId w:val="168"/>
        </w:numPr>
        <w:rPr>
          <w:sz w:val="22"/>
          <w:szCs w:val="22"/>
          <w:lang w:eastAsia="en-US"/>
        </w:rPr>
      </w:pPr>
      <w:r>
        <w:rPr>
          <w:lang w:eastAsia="en-US"/>
        </w:rPr>
        <w:t>DP clause does not allow</w:t>
      </w:r>
      <w:r w:rsidRPr="0018374C">
        <w:rPr>
          <w:lang w:eastAsia="en-US"/>
        </w:rPr>
        <w:t xml:space="preserve"> punish</w:t>
      </w:r>
      <w:r>
        <w:rPr>
          <w:lang w:eastAsia="en-US"/>
        </w:rPr>
        <w:t>ing of n</w:t>
      </w:r>
      <w:r w:rsidRPr="0018374C">
        <w:rPr>
          <w:lang w:eastAsia="en-US"/>
        </w:rPr>
        <w:t>on-party victims</w:t>
      </w:r>
      <w:r>
        <w:rPr>
          <w:lang w:eastAsia="en-US"/>
        </w:rPr>
        <w:t xml:space="preserve"> </w:t>
      </w:r>
    </w:p>
    <w:p w:rsidR="0018374C" w:rsidRPr="0018374C" w:rsidRDefault="0018374C" w:rsidP="0018374C">
      <w:pPr>
        <w:pStyle w:val="ListParagraph"/>
        <w:numPr>
          <w:ilvl w:val="1"/>
          <w:numId w:val="168"/>
        </w:numPr>
        <w:rPr>
          <w:sz w:val="22"/>
          <w:szCs w:val="22"/>
          <w:lang w:eastAsia="en-US"/>
        </w:rPr>
      </w:pPr>
      <w:r>
        <w:rPr>
          <w:lang w:eastAsia="en-US"/>
        </w:rPr>
        <w:t xml:space="preserve">can’t punish w/out giving DF opportunity to present every available defense </w:t>
      </w:r>
    </w:p>
    <w:p w:rsidR="0018374C" w:rsidRPr="0018374C" w:rsidRDefault="0018374C" w:rsidP="0018374C">
      <w:pPr>
        <w:pStyle w:val="ListParagraph"/>
        <w:numPr>
          <w:ilvl w:val="1"/>
          <w:numId w:val="168"/>
        </w:numPr>
        <w:rPr>
          <w:sz w:val="22"/>
          <w:szCs w:val="22"/>
          <w:lang w:eastAsia="en-US"/>
        </w:rPr>
      </w:pPr>
      <w:r>
        <w:rPr>
          <w:lang w:eastAsia="en-US"/>
        </w:rPr>
        <w:t xml:space="preserve">AND non-party question is too speculative, how many victims? How serious injured? What circumstances? Increases arbitrariness. </w:t>
      </w:r>
    </w:p>
    <w:p w:rsidR="0067593B" w:rsidRPr="0067593B" w:rsidRDefault="00250B20" w:rsidP="00250B20">
      <w:pPr>
        <w:pStyle w:val="ListParagraph"/>
        <w:numPr>
          <w:ilvl w:val="0"/>
          <w:numId w:val="168"/>
        </w:numPr>
        <w:rPr>
          <w:sz w:val="22"/>
          <w:szCs w:val="22"/>
          <w:lang w:eastAsia="en-US"/>
        </w:rPr>
      </w:pPr>
      <w:r>
        <w:rPr>
          <w:lang w:eastAsia="en-US"/>
        </w:rPr>
        <w:t>Y</w:t>
      </w:r>
      <w:r w:rsidR="0018374C">
        <w:rPr>
          <w:lang w:eastAsia="en-US"/>
        </w:rPr>
        <w:t>ou can consider non-party harms to determine the ‘</w:t>
      </w:r>
      <w:r w:rsidR="0018374C" w:rsidRPr="00250B20">
        <w:rPr>
          <w:b/>
          <w:lang w:eastAsia="en-US"/>
        </w:rPr>
        <w:t>reprehensibility’</w:t>
      </w:r>
      <w:r w:rsidR="0018374C">
        <w:rPr>
          <w:lang w:eastAsia="en-US"/>
        </w:rPr>
        <w:t xml:space="preserve"> of the act </w:t>
      </w:r>
    </w:p>
    <w:p w:rsidR="0067593B" w:rsidRPr="0067593B" w:rsidRDefault="0067593B" w:rsidP="0067593B">
      <w:pPr>
        <w:pStyle w:val="ListParagraph"/>
        <w:numPr>
          <w:ilvl w:val="1"/>
          <w:numId w:val="168"/>
        </w:numPr>
        <w:rPr>
          <w:sz w:val="22"/>
          <w:szCs w:val="22"/>
          <w:lang w:eastAsia="en-US"/>
        </w:rPr>
      </w:pPr>
      <w:r>
        <w:rPr>
          <w:lang w:eastAsia="en-US"/>
        </w:rPr>
        <w:t>Must use non-party harms to explain how bad the harm was, need to punish them.</w:t>
      </w:r>
    </w:p>
    <w:p w:rsidR="0067593B" w:rsidRPr="0067593B" w:rsidRDefault="0067593B" w:rsidP="0067593B">
      <w:pPr>
        <w:pStyle w:val="ListParagraph"/>
        <w:numPr>
          <w:ilvl w:val="1"/>
          <w:numId w:val="168"/>
        </w:numPr>
        <w:rPr>
          <w:sz w:val="22"/>
          <w:szCs w:val="22"/>
          <w:lang w:eastAsia="en-US"/>
        </w:rPr>
      </w:pPr>
      <w:r>
        <w:rPr>
          <w:lang w:eastAsia="en-US"/>
        </w:rPr>
        <w:t xml:space="preserve">If there is a discrete harm (direct-letter campaign), you can divide up the badness of the harm for each piece of mail. This is the harm, and that is what PD is for. </w:t>
      </w:r>
    </w:p>
    <w:p w:rsidR="0018374C" w:rsidRPr="00250B20" w:rsidRDefault="0067593B" w:rsidP="0067593B">
      <w:pPr>
        <w:pStyle w:val="ListParagraph"/>
        <w:numPr>
          <w:ilvl w:val="1"/>
          <w:numId w:val="168"/>
        </w:numPr>
        <w:rPr>
          <w:sz w:val="22"/>
          <w:szCs w:val="22"/>
          <w:lang w:eastAsia="en-US"/>
        </w:rPr>
      </w:pPr>
      <w:r>
        <w:rPr>
          <w:lang w:eastAsia="en-US"/>
        </w:rPr>
        <w:t xml:space="preserve">If there is a generalized ad-campaign </w:t>
      </w:r>
      <w:r>
        <w:rPr>
          <w:lang w:eastAsia="en-US"/>
        </w:rPr>
        <w:sym w:font="Wingdings" w:char="F0E0"/>
      </w:r>
      <w:r>
        <w:rPr>
          <w:lang w:eastAsia="en-US"/>
        </w:rPr>
        <w:t xml:space="preserve"> harder</w:t>
      </w:r>
      <w:r w:rsidR="006C3754">
        <w:rPr>
          <w:lang w:eastAsia="en-US"/>
        </w:rPr>
        <w:t xml:space="preserve"> for DF to divide the ‘badness,’ </w:t>
      </w:r>
      <w:r>
        <w:rPr>
          <w:lang w:eastAsia="en-US"/>
        </w:rPr>
        <w:t xml:space="preserve">PL has easier </w:t>
      </w:r>
      <w:r w:rsidR="006C3754">
        <w:rPr>
          <w:lang w:eastAsia="en-US"/>
        </w:rPr>
        <w:t>job to prove</w:t>
      </w:r>
      <w:r>
        <w:rPr>
          <w:lang w:eastAsia="en-US"/>
        </w:rPr>
        <w:t xml:space="preserve"> badness of the one act. </w:t>
      </w:r>
    </w:p>
    <w:p w:rsidR="00192318" w:rsidRPr="00192318" w:rsidRDefault="0018374C" w:rsidP="00AE320A">
      <w:pPr>
        <w:pStyle w:val="ListParagraph"/>
        <w:numPr>
          <w:ilvl w:val="0"/>
          <w:numId w:val="168"/>
        </w:numPr>
        <w:rPr>
          <w:sz w:val="22"/>
          <w:szCs w:val="22"/>
          <w:lang w:eastAsia="en-US"/>
        </w:rPr>
      </w:pPr>
      <w:r>
        <w:rPr>
          <w:lang w:eastAsia="en-US"/>
        </w:rPr>
        <w:t>Upon request, court must protect against risk that harm to others will affect PD decision, not just reprehensibility calculation.</w:t>
      </w:r>
      <w:r w:rsidR="00192318">
        <w:rPr>
          <w:lang w:eastAsia="en-US"/>
        </w:rPr>
        <w:t xml:space="preserve"> </w:t>
      </w:r>
      <w:r w:rsidR="00192318">
        <w:rPr>
          <w:lang w:eastAsia="en-US"/>
        </w:rPr>
        <w:sym w:font="Wingdings" w:char="F0E0"/>
      </w:r>
      <w:r w:rsidR="00192318">
        <w:rPr>
          <w:lang w:eastAsia="en-US"/>
        </w:rPr>
        <w:t xml:space="preserve"> jury instruction that PM wants should be granted.</w:t>
      </w:r>
    </w:p>
    <w:p w:rsidR="00192318" w:rsidRPr="00192318" w:rsidRDefault="00192318" w:rsidP="00AE320A">
      <w:pPr>
        <w:pStyle w:val="ListParagraph"/>
        <w:numPr>
          <w:ilvl w:val="0"/>
          <w:numId w:val="168"/>
        </w:numPr>
        <w:rPr>
          <w:sz w:val="22"/>
          <w:szCs w:val="22"/>
          <w:lang w:eastAsia="en-US"/>
        </w:rPr>
      </w:pPr>
      <w:r>
        <w:rPr>
          <w:b/>
          <w:lang w:eastAsia="en-US"/>
        </w:rPr>
        <w:t>Considerations:</w:t>
      </w:r>
      <w:r>
        <w:rPr>
          <w:lang w:eastAsia="en-US"/>
        </w:rPr>
        <w:t xml:space="preserve"> what is the actual difference btwn reprehensibility and punishing?</w:t>
      </w:r>
    </w:p>
    <w:p w:rsidR="00192318" w:rsidRPr="00192318" w:rsidRDefault="00192318" w:rsidP="00192318">
      <w:pPr>
        <w:pStyle w:val="ListParagraph"/>
        <w:numPr>
          <w:ilvl w:val="1"/>
          <w:numId w:val="168"/>
        </w:numPr>
        <w:rPr>
          <w:sz w:val="22"/>
          <w:szCs w:val="22"/>
          <w:lang w:eastAsia="en-US"/>
        </w:rPr>
      </w:pPr>
      <w:r>
        <w:rPr>
          <w:lang w:eastAsia="en-US"/>
        </w:rPr>
        <w:t>Don’t want double punishment.</w:t>
      </w:r>
    </w:p>
    <w:p w:rsidR="00192318" w:rsidRPr="00192318" w:rsidRDefault="00192318" w:rsidP="00192318">
      <w:pPr>
        <w:pStyle w:val="ListParagraph"/>
        <w:numPr>
          <w:ilvl w:val="1"/>
          <w:numId w:val="168"/>
        </w:numPr>
        <w:rPr>
          <w:sz w:val="22"/>
          <w:szCs w:val="22"/>
          <w:lang w:eastAsia="en-US"/>
        </w:rPr>
      </w:pPr>
      <w:r>
        <w:rPr>
          <w:lang w:eastAsia="en-US"/>
        </w:rPr>
        <w:t xml:space="preserve">But optimal deterrence may require that we need to punish more because otherwise, PM won’t be properly deterred to stop tortious action, esp. if making lots of monies </w:t>
      </w:r>
      <w:r>
        <w:rPr>
          <w:lang w:eastAsia="en-US"/>
        </w:rPr>
        <w:sym w:font="Wingdings" w:char="F0E0"/>
      </w:r>
      <w:r>
        <w:rPr>
          <w:lang w:eastAsia="en-US"/>
        </w:rPr>
        <w:t xml:space="preserve"> maybe difference should be based on how likely other party victims will come to collect?</w:t>
      </w:r>
    </w:p>
    <w:p w:rsidR="00192318" w:rsidRPr="00192318" w:rsidRDefault="00192318" w:rsidP="00192318">
      <w:pPr>
        <w:pStyle w:val="ListParagraph"/>
        <w:numPr>
          <w:ilvl w:val="0"/>
          <w:numId w:val="168"/>
        </w:numPr>
        <w:rPr>
          <w:sz w:val="22"/>
          <w:szCs w:val="22"/>
          <w:lang w:eastAsia="en-US"/>
        </w:rPr>
      </w:pPr>
      <w:r>
        <w:rPr>
          <w:b/>
          <w:lang w:eastAsia="en-US"/>
        </w:rPr>
        <w:t xml:space="preserve">Stevens Dissent: </w:t>
      </w:r>
      <w:r>
        <w:rPr>
          <w:lang w:eastAsia="en-US"/>
        </w:rPr>
        <w:t xml:space="preserve">This difference eludes me. Worried about jury confusion. Should just allow jury to consider harm to non-parties. </w:t>
      </w:r>
    </w:p>
    <w:p w:rsidR="00192318" w:rsidRPr="00192318" w:rsidRDefault="00192318" w:rsidP="00192318">
      <w:pPr>
        <w:pStyle w:val="ListParagraph"/>
        <w:numPr>
          <w:ilvl w:val="1"/>
          <w:numId w:val="168"/>
        </w:numPr>
        <w:rPr>
          <w:sz w:val="22"/>
          <w:szCs w:val="22"/>
          <w:lang w:eastAsia="en-US"/>
        </w:rPr>
      </w:pPr>
      <w:r>
        <w:rPr>
          <w:b/>
          <w:lang w:eastAsia="en-US"/>
        </w:rPr>
        <w:t xml:space="preserve"> </w:t>
      </w:r>
      <w:r>
        <w:rPr>
          <w:lang w:eastAsia="en-US"/>
        </w:rPr>
        <w:t>PD is sanction for public harm of DF’s conduct, so it should be allowed.</w:t>
      </w:r>
    </w:p>
    <w:p w:rsidR="00192318" w:rsidRPr="00192318" w:rsidRDefault="00192318" w:rsidP="00192318">
      <w:pPr>
        <w:pStyle w:val="ListParagraph"/>
        <w:numPr>
          <w:ilvl w:val="1"/>
          <w:numId w:val="168"/>
        </w:numPr>
        <w:rPr>
          <w:sz w:val="22"/>
          <w:szCs w:val="22"/>
          <w:lang w:eastAsia="en-US"/>
        </w:rPr>
      </w:pPr>
      <w:r>
        <w:rPr>
          <w:lang w:eastAsia="en-US"/>
        </w:rPr>
        <w:t>Awarding CD to 3</w:t>
      </w:r>
      <w:r w:rsidRPr="00192318">
        <w:rPr>
          <w:vertAlign w:val="superscript"/>
          <w:lang w:eastAsia="en-US"/>
        </w:rPr>
        <w:t>rd</w:t>
      </w:r>
      <w:r>
        <w:rPr>
          <w:lang w:eastAsia="en-US"/>
        </w:rPr>
        <w:t xml:space="preserve"> parties is DP violation, but PD serves different purpose.</w:t>
      </w:r>
    </w:p>
    <w:p w:rsidR="00192318" w:rsidRPr="00192318" w:rsidRDefault="00192318" w:rsidP="00192318">
      <w:pPr>
        <w:pStyle w:val="ListParagraph"/>
        <w:numPr>
          <w:ilvl w:val="1"/>
          <w:numId w:val="168"/>
        </w:numPr>
        <w:rPr>
          <w:sz w:val="22"/>
          <w:szCs w:val="22"/>
          <w:lang w:eastAsia="en-US"/>
        </w:rPr>
      </w:pPr>
      <w:r>
        <w:rPr>
          <w:lang w:eastAsia="en-US"/>
        </w:rPr>
        <w:t xml:space="preserve">Courts should be reluctant to expand substantive due process. </w:t>
      </w:r>
    </w:p>
    <w:p w:rsidR="00192318" w:rsidRPr="00192318" w:rsidRDefault="00192318" w:rsidP="00192318">
      <w:pPr>
        <w:pStyle w:val="ListParagraph"/>
        <w:numPr>
          <w:ilvl w:val="0"/>
          <w:numId w:val="168"/>
        </w:numPr>
        <w:rPr>
          <w:sz w:val="22"/>
          <w:szCs w:val="22"/>
          <w:lang w:eastAsia="en-US"/>
        </w:rPr>
      </w:pPr>
      <w:r>
        <w:rPr>
          <w:b/>
          <w:lang w:eastAsia="en-US"/>
        </w:rPr>
        <w:t>Thomas Dissent:</w:t>
      </w:r>
      <w:r>
        <w:rPr>
          <w:lang w:eastAsia="en-US"/>
        </w:rPr>
        <w:t xml:space="preserve"> Constitution does not constraint PD awards</w:t>
      </w:r>
    </w:p>
    <w:p w:rsidR="0018374C" w:rsidRPr="0018374C" w:rsidRDefault="00192318" w:rsidP="00192318">
      <w:pPr>
        <w:pStyle w:val="ListParagraph"/>
        <w:numPr>
          <w:ilvl w:val="0"/>
          <w:numId w:val="168"/>
        </w:numPr>
        <w:rPr>
          <w:sz w:val="22"/>
          <w:szCs w:val="22"/>
          <w:lang w:eastAsia="en-US"/>
        </w:rPr>
      </w:pPr>
      <w:r>
        <w:rPr>
          <w:b/>
          <w:lang w:eastAsia="en-US"/>
        </w:rPr>
        <w:t>Ginsberg Dissent</w:t>
      </w:r>
      <w:r>
        <w:rPr>
          <w:lang w:eastAsia="en-US"/>
        </w:rPr>
        <w:t>: PD is to punish, not compensate, Oregon is right. PM only contested refusal to give jury instruction, which was a confusing instruction anyways. And court should narrowly tailor its holding to this jury instruction.</w:t>
      </w:r>
    </w:p>
    <w:p w:rsidR="00E87004" w:rsidRDefault="00E87004" w:rsidP="008F1DC5">
      <w:pPr>
        <w:rPr>
          <w:u w:val="single"/>
        </w:rPr>
      </w:pPr>
    </w:p>
    <w:p w:rsidR="00E87004" w:rsidRDefault="00E87004" w:rsidP="00E87004">
      <w:r w:rsidRPr="00E87004">
        <w:rPr>
          <w:b/>
          <w:u w:val="single"/>
        </w:rPr>
        <w:t>Repetitive Awards</w:t>
      </w:r>
      <w:r>
        <w:t xml:space="preserve"> – Courts can award both compensatory and punitive damages repetitively</w:t>
      </w:r>
    </w:p>
    <w:p w:rsidR="00E87004" w:rsidRDefault="00E87004" w:rsidP="00E87004">
      <w:pPr>
        <w:pStyle w:val="ListParagraph"/>
        <w:numPr>
          <w:ilvl w:val="0"/>
          <w:numId w:val="169"/>
        </w:numPr>
      </w:pPr>
      <w:r>
        <w:t>Too much: no deterrence after a while, what if company goes bankrupt.</w:t>
      </w:r>
    </w:p>
    <w:p w:rsidR="00E87004" w:rsidRDefault="00E87004" w:rsidP="00E87004">
      <w:pPr>
        <w:pStyle w:val="ListParagraph"/>
        <w:numPr>
          <w:ilvl w:val="0"/>
          <w:numId w:val="169"/>
        </w:numPr>
      </w:pPr>
      <w:r>
        <w:t>Too little: even total of all CDs + PDs might not be enough to stop tortious action.</w:t>
      </w:r>
    </w:p>
    <w:p w:rsidR="00E87004" w:rsidRDefault="00E87004" w:rsidP="00E87004">
      <w:pPr>
        <w:pStyle w:val="ListParagraph"/>
        <w:numPr>
          <w:ilvl w:val="0"/>
          <w:numId w:val="169"/>
        </w:numPr>
      </w:pPr>
      <w:r>
        <w:t>And sometimes too little if only fraction of victims actually bring the case.</w:t>
      </w:r>
    </w:p>
    <w:p w:rsidR="00E87004" w:rsidRDefault="00E87004" w:rsidP="00E87004">
      <w:pPr>
        <w:pStyle w:val="ListParagraph"/>
        <w:numPr>
          <w:ilvl w:val="0"/>
          <w:numId w:val="169"/>
        </w:numPr>
      </w:pPr>
      <w:r>
        <w:t xml:space="preserve">Offset punitive damages for future plaintiffs? </w:t>
      </w:r>
    </w:p>
    <w:p w:rsidR="00567855" w:rsidRPr="006C3754" w:rsidRDefault="00E87004" w:rsidP="00E87004">
      <w:pPr>
        <w:pStyle w:val="ListParagraph"/>
        <w:numPr>
          <w:ilvl w:val="1"/>
          <w:numId w:val="169"/>
        </w:numPr>
      </w:pPr>
      <w:r>
        <w:t>Requires a gue</w:t>
      </w:r>
      <w:r w:rsidR="00DA4C5B">
        <w:t>s</w:t>
      </w:r>
      <w:r>
        <w:t xml:space="preserve">sing game, you can try to estimate total amount of PD and divide it based on anticipated defendants, but what if </w:t>
      </w:r>
      <w:r w:rsidR="00DA4C5B">
        <w:t xml:space="preserve">estimate is wrong? And how do we decide upon a fixed punitive damage number, </w:t>
      </w:r>
      <w:r w:rsidR="006C3754">
        <w:t>especially if not pegged to CD</w:t>
      </w:r>
    </w:p>
    <w:p w:rsidR="00567855" w:rsidRDefault="00E87004" w:rsidP="00E87004">
      <w:r w:rsidRPr="00E87004">
        <w:rPr>
          <w:u w:val="single"/>
        </w:rPr>
        <w:t xml:space="preserve">W.R. Grace v. Waters </w:t>
      </w:r>
      <w:r w:rsidR="00567855">
        <w:t>(</w:t>
      </w:r>
      <w:r w:rsidRPr="00E87004">
        <w:t>mass tort involving asbes</w:t>
      </w:r>
      <w:r w:rsidR="00567855">
        <w:t>tos products, court refused to b</w:t>
      </w:r>
      <w:r w:rsidRPr="00E87004">
        <w:t>ar mult</w:t>
      </w:r>
      <w:r w:rsidR="00567855">
        <w:t>iple awards of punitive damages)</w:t>
      </w:r>
    </w:p>
    <w:p w:rsidR="00567855" w:rsidRDefault="00E87004" w:rsidP="00567855">
      <w:pPr>
        <w:pStyle w:val="ListParagraph"/>
        <w:numPr>
          <w:ilvl w:val="0"/>
          <w:numId w:val="170"/>
        </w:numPr>
      </w:pPr>
      <w:r w:rsidRPr="00E87004">
        <w:t xml:space="preserve">Generally courts have declined to bar multiple punitive damages. </w:t>
      </w:r>
    </w:p>
    <w:p w:rsidR="00567855" w:rsidRDefault="00E87004" w:rsidP="00567855">
      <w:pPr>
        <w:pStyle w:val="ListParagraph"/>
        <w:numPr>
          <w:ilvl w:val="0"/>
          <w:numId w:val="170"/>
        </w:numPr>
      </w:pPr>
      <w:r w:rsidRPr="00E87004">
        <w:t>They say that it is unfair to plaintiffs to bar latter ones fr</w:t>
      </w:r>
      <w:r w:rsidR="00567855">
        <w:t>om recovering punitive damages.</w:t>
      </w:r>
    </w:p>
    <w:p w:rsidR="00567855" w:rsidRDefault="00E87004" w:rsidP="00E87004">
      <w:pPr>
        <w:pStyle w:val="ListParagraph"/>
        <w:numPr>
          <w:ilvl w:val="0"/>
          <w:numId w:val="170"/>
        </w:numPr>
      </w:pPr>
      <w:r w:rsidRPr="00E87004">
        <w:t xml:space="preserve">It might be somewhat unfair to make defendants pay multiple punitive damage awards, but no good system is in place. </w:t>
      </w:r>
    </w:p>
    <w:p w:rsidR="00567855" w:rsidRDefault="00E87004" w:rsidP="00E87004">
      <w:pPr>
        <w:pStyle w:val="ListParagraph"/>
        <w:numPr>
          <w:ilvl w:val="0"/>
          <w:numId w:val="170"/>
        </w:numPr>
      </w:pPr>
      <w:r w:rsidRPr="00E87004">
        <w:t xml:space="preserve">Multiple damages on same conduct is not per se unconstitutional, but might be challenged if the total sum becomes too high or defendant cannot pay the damages.  </w:t>
      </w:r>
    </w:p>
    <w:p w:rsidR="00567855" w:rsidRDefault="00E87004" w:rsidP="00E87004">
      <w:pPr>
        <w:pStyle w:val="ListParagraph"/>
        <w:numPr>
          <w:ilvl w:val="0"/>
          <w:numId w:val="170"/>
        </w:numPr>
      </w:pPr>
      <w:r w:rsidRPr="00E87004">
        <w:t xml:space="preserve">One suggestion is to advise jury of previous punitive damage awards so that they award smaller punitive damages. </w:t>
      </w:r>
    </w:p>
    <w:p w:rsidR="00567855" w:rsidRDefault="00E87004" w:rsidP="00E87004">
      <w:pPr>
        <w:pStyle w:val="ListParagraph"/>
        <w:numPr>
          <w:ilvl w:val="0"/>
          <w:numId w:val="170"/>
        </w:numPr>
      </w:pPr>
      <w:r w:rsidRPr="00E87004">
        <w:t xml:space="preserve">Might hurt </w:t>
      </w:r>
      <w:r w:rsidR="00567855">
        <w:t>DF because</w:t>
      </w:r>
      <w:r w:rsidRPr="00E87004">
        <w:t xml:space="preserve"> </w:t>
      </w:r>
      <w:r w:rsidR="00567855">
        <w:t>it tells jury that the DF was guilty in previous trials.</w:t>
      </w:r>
    </w:p>
    <w:p w:rsidR="00567855" w:rsidRDefault="00E87004" w:rsidP="00E87004">
      <w:pPr>
        <w:pStyle w:val="ListParagraph"/>
        <w:numPr>
          <w:ilvl w:val="0"/>
          <w:numId w:val="170"/>
        </w:numPr>
      </w:pPr>
      <w:r w:rsidRPr="00E87004">
        <w:t>Solution is bifurcated proceeding where first step is one liability, second step is amount of compensatory damages, and last step is liability for punitive damages.</w:t>
      </w:r>
    </w:p>
    <w:p w:rsidR="00697F1C" w:rsidRDefault="00E87004" w:rsidP="00567855">
      <w:pPr>
        <w:pStyle w:val="ListParagraph"/>
        <w:numPr>
          <w:ilvl w:val="1"/>
          <w:numId w:val="170"/>
        </w:numPr>
      </w:pPr>
      <w:r w:rsidRPr="00E87004">
        <w:t>This would allow defendant to build a record for due process argument based on cumulative effect of prior awards</w:t>
      </w:r>
    </w:p>
    <w:p w:rsidR="00123E06" w:rsidRDefault="00123E06" w:rsidP="00697F1C"/>
    <w:p w:rsidR="00123E06" w:rsidRDefault="00123E06" w:rsidP="00697F1C"/>
    <w:p w:rsidR="00123E06" w:rsidRDefault="00123E06" w:rsidP="00697F1C"/>
    <w:p w:rsidR="00123E06" w:rsidRDefault="00123E06" w:rsidP="00697F1C"/>
    <w:p w:rsidR="00123E06" w:rsidRDefault="00123E06" w:rsidP="00697F1C"/>
    <w:p w:rsidR="00123E06" w:rsidRDefault="00123E06" w:rsidP="00697F1C"/>
    <w:p w:rsidR="00123E06" w:rsidRDefault="00123E06" w:rsidP="00697F1C"/>
    <w:p w:rsidR="00697F1C" w:rsidRDefault="00697F1C" w:rsidP="00697F1C"/>
    <w:p w:rsidR="00697F1C" w:rsidRDefault="00697F1C" w:rsidP="00697F1C">
      <w:pPr>
        <w:pStyle w:val="Table2"/>
        <w:numPr>
          <w:ilvl w:val="3"/>
          <w:numId w:val="141"/>
        </w:numPr>
        <w:ind w:left="1440"/>
      </w:pPr>
      <w:bookmarkStart w:id="69" w:name="_Toc311118673"/>
      <w:r>
        <w:t>Statutory Damages</w:t>
      </w:r>
      <w:bookmarkEnd w:id="69"/>
    </w:p>
    <w:p w:rsidR="00697F1C" w:rsidRDefault="00697F1C" w:rsidP="00697F1C">
      <w:pPr>
        <w:pStyle w:val="Table2"/>
        <w:numPr>
          <w:ilvl w:val="0"/>
          <w:numId w:val="0"/>
        </w:numPr>
        <w:ind w:left="720" w:hanging="360"/>
      </w:pPr>
    </w:p>
    <w:tbl>
      <w:tblPr>
        <w:tblStyle w:val="TableGrid"/>
        <w:tblW w:w="0" w:type="auto"/>
        <w:tblLook w:val="04A0"/>
      </w:tblPr>
      <w:tblGrid>
        <w:gridCol w:w="9576"/>
      </w:tblGrid>
      <w:tr w:rsidR="00697F1C" w:rsidRPr="00697F1C">
        <w:tc>
          <w:tcPr>
            <w:tcW w:w="9576" w:type="dxa"/>
          </w:tcPr>
          <w:p w:rsidR="00F60031" w:rsidRDefault="00697F1C" w:rsidP="00697F1C">
            <w:r>
              <w:t xml:space="preserve">Statutory damages </w:t>
            </w:r>
            <w:r w:rsidR="00250B20">
              <w:t>are set by legislatures.</w:t>
            </w:r>
          </w:p>
          <w:p w:rsidR="00396021" w:rsidRDefault="00396021" w:rsidP="00697F1C"/>
          <w:p w:rsidR="00396021" w:rsidRDefault="00396021" w:rsidP="00396021">
            <w:pPr>
              <w:rPr>
                <w:b/>
                <w:bCs/>
                <w:lang w:eastAsia="en-US"/>
              </w:rPr>
            </w:pPr>
            <w:r>
              <w:t xml:space="preserve">The only Constitutional limit is whether the </w:t>
            </w:r>
            <w:r w:rsidRPr="00697F1C">
              <w:rPr>
                <w:lang w:eastAsia="en-US"/>
              </w:rPr>
              <w:t xml:space="preserve">penalty prescribed is </w:t>
            </w:r>
            <w:r w:rsidRPr="00396021">
              <w:rPr>
                <w:b/>
                <w:bCs/>
                <w:lang w:eastAsia="en-US"/>
              </w:rPr>
              <w:t>so severe and oppressive as to be wholly disproportionate to the offense and obviously unreasonable</w:t>
            </w:r>
            <w:r>
              <w:rPr>
                <w:b/>
                <w:bCs/>
                <w:lang w:eastAsia="en-US"/>
              </w:rPr>
              <w:t>.</w:t>
            </w:r>
          </w:p>
          <w:p w:rsidR="00396021" w:rsidRDefault="00396021" w:rsidP="00396021">
            <w:pPr>
              <w:pStyle w:val="ListParagraph"/>
              <w:numPr>
                <w:ilvl w:val="0"/>
                <w:numId w:val="174"/>
              </w:numPr>
            </w:pPr>
            <w:r>
              <w:rPr>
                <w:lang w:eastAsia="en-US"/>
              </w:rPr>
              <w:t>S</w:t>
            </w:r>
            <w:r w:rsidRPr="00697F1C">
              <w:rPr>
                <w:lang w:eastAsia="en-US"/>
              </w:rPr>
              <w:t>tatutory damages are not to be c</w:t>
            </w:r>
            <w:r w:rsidR="00F60031">
              <w:rPr>
                <w:lang w:eastAsia="en-US"/>
              </w:rPr>
              <w:t>onfined or proportioned to loss</w:t>
            </w:r>
            <w:r w:rsidRPr="00697F1C">
              <w:rPr>
                <w:lang w:eastAsia="en-US"/>
              </w:rPr>
              <w:t xml:space="preserve"> of the private party. </w:t>
            </w:r>
          </w:p>
          <w:p w:rsidR="00F60031" w:rsidRPr="00F60031" w:rsidRDefault="00396021" w:rsidP="00396021">
            <w:pPr>
              <w:pStyle w:val="ListParagraph"/>
              <w:numPr>
                <w:ilvl w:val="0"/>
                <w:numId w:val="172"/>
              </w:numPr>
            </w:pPr>
            <w:r w:rsidRPr="00396021">
              <w:rPr>
                <w:bCs/>
                <w:lang w:eastAsia="en-US"/>
              </w:rPr>
              <w:t xml:space="preserve">The legislature may adjust </w:t>
            </w:r>
            <w:r>
              <w:rPr>
                <w:bCs/>
                <w:lang w:eastAsia="en-US"/>
              </w:rPr>
              <w:t>damages</w:t>
            </w:r>
            <w:r w:rsidRPr="00396021">
              <w:rPr>
                <w:bCs/>
                <w:lang w:eastAsia="en-US"/>
              </w:rPr>
              <w:t xml:space="preserve"> </w:t>
            </w:r>
            <w:r>
              <w:rPr>
                <w:bCs/>
                <w:lang w:eastAsia="en-US"/>
              </w:rPr>
              <w:t>for</w:t>
            </w:r>
            <w:r w:rsidRPr="00396021">
              <w:rPr>
                <w:bCs/>
                <w:lang w:eastAsia="en-US"/>
              </w:rPr>
              <w:t xml:space="preserve"> the </w:t>
            </w:r>
            <w:r w:rsidRPr="00396021">
              <w:rPr>
                <w:b/>
                <w:bCs/>
                <w:lang w:eastAsia="en-US"/>
              </w:rPr>
              <w:t>public wrong</w:t>
            </w:r>
            <w:r w:rsidRPr="00396021">
              <w:rPr>
                <w:bCs/>
                <w:lang w:eastAsia="en-US"/>
              </w:rPr>
              <w:t xml:space="preserve"> rather than the private injury</w:t>
            </w:r>
          </w:p>
          <w:p w:rsidR="00396021" w:rsidRDefault="00F60031" w:rsidP="00396021">
            <w:pPr>
              <w:pStyle w:val="ListParagraph"/>
              <w:numPr>
                <w:ilvl w:val="0"/>
                <w:numId w:val="172"/>
              </w:numPr>
            </w:pPr>
            <w:r>
              <w:rPr>
                <w:bCs/>
                <w:lang w:eastAsia="en-US"/>
              </w:rPr>
              <w:t xml:space="preserve">Usually, statutory damages work linearly </w:t>
            </w:r>
            <w:r w:rsidRPr="00F60031">
              <w:rPr>
                <w:bCs/>
                <w:lang w:eastAsia="en-US"/>
              </w:rPr>
              <w:sym w:font="Wingdings" w:char="F0E0"/>
            </w:r>
            <w:r>
              <w:rPr>
                <w:bCs/>
                <w:lang w:eastAsia="en-US"/>
              </w:rPr>
              <w:t xml:space="preserve"> statute gives a $ range for each violation, and jury will total up the cost per violation </w:t>
            </w:r>
          </w:p>
          <w:p w:rsidR="00396021" w:rsidRPr="00396021" w:rsidRDefault="00396021" w:rsidP="00396021">
            <w:pPr>
              <w:rPr>
                <w:b/>
                <w:lang w:eastAsia="en-US"/>
              </w:rPr>
            </w:pPr>
            <w:r w:rsidRPr="00697F1C">
              <w:rPr>
                <w:lang w:eastAsia="en-US"/>
              </w:rPr>
              <w:t> </w:t>
            </w:r>
          </w:p>
          <w:p w:rsidR="00396021" w:rsidRPr="00396021" w:rsidRDefault="00396021" w:rsidP="00396021">
            <w:pPr>
              <w:rPr>
                <w:b/>
                <w:lang w:eastAsia="en-US"/>
              </w:rPr>
            </w:pPr>
            <w:r w:rsidRPr="00396021">
              <w:rPr>
                <w:b/>
                <w:lang w:eastAsia="en-US"/>
              </w:rPr>
              <w:t>Critique of Statutory Damages</w:t>
            </w:r>
            <w:r w:rsidR="00545B03">
              <w:rPr>
                <w:b/>
                <w:lang w:eastAsia="en-US"/>
              </w:rPr>
              <w:t xml:space="preserve"> (Linear v. Concurrent Damages)</w:t>
            </w:r>
          </w:p>
          <w:p w:rsidR="00396021" w:rsidRPr="00697F1C" w:rsidRDefault="00396021" w:rsidP="00396021">
            <w:pPr>
              <w:pStyle w:val="ListParagraph"/>
              <w:numPr>
                <w:ilvl w:val="0"/>
                <w:numId w:val="173"/>
              </w:numPr>
              <w:rPr>
                <w:lang w:eastAsia="en-US"/>
              </w:rPr>
            </w:pPr>
            <w:r>
              <w:rPr>
                <w:lang w:eastAsia="en-US"/>
              </w:rPr>
              <w:t>Awards are linear, why not use concurrent damages?</w:t>
            </w:r>
          </w:p>
          <w:p w:rsidR="00393334" w:rsidRDefault="00396021" w:rsidP="00396021">
            <w:pPr>
              <w:pStyle w:val="ListParagraph"/>
              <w:numPr>
                <w:ilvl w:val="1"/>
                <w:numId w:val="173"/>
              </w:numPr>
              <w:rPr>
                <w:lang w:eastAsia="en-US"/>
              </w:rPr>
            </w:pPr>
            <w:r w:rsidRPr="00697F1C">
              <w:rPr>
                <w:lang w:eastAsia="en-US"/>
              </w:rPr>
              <w:t xml:space="preserve">Concurrent damages are awarded in criminal sentencing - allows judges to use </w:t>
            </w:r>
            <w:r w:rsidRPr="00393334">
              <w:rPr>
                <w:b/>
                <w:lang w:eastAsia="en-US"/>
              </w:rPr>
              <w:t>discretion</w:t>
            </w:r>
            <w:r w:rsidRPr="00697F1C">
              <w:rPr>
                <w:lang w:eastAsia="en-US"/>
              </w:rPr>
              <w:t xml:space="preserve"> </w:t>
            </w:r>
            <w:r w:rsidRPr="00393334">
              <w:rPr>
                <w:b/>
                <w:lang w:eastAsia="en-US"/>
              </w:rPr>
              <w:t xml:space="preserve">to collapse multiple, </w:t>
            </w:r>
            <w:r w:rsidR="00393334" w:rsidRPr="00393334">
              <w:rPr>
                <w:b/>
                <w:lang w:eastAsia="en-US"/>
              </w:rPr>
              <w:t>redundant counts</w:t>
            </w:r>
            <w:r w:rsidR="00393334">
              <w:rPr>
                <w:lang w:eastAsia="en-US"/>
              </w:rPr>
              <w:t xml:space="preserve"> into one count.</w:t>
            </w:r>
          </w:p>
          <w:p w:rsidR="00393334" w:rsidRDefault="00393334" w:rsidP="00393334">
            <w:pPr>
              <w:pStyle w:val="ListParagraph"/>
              <w:numPr>
                <w:ilvl w:val="0"/>
                <w:numId w:val="173"/>
              </w:numPr>
              <w:rPr>
                <w:lang w:eastAsia="en-US"/>
              </w:rPr>
            </w:pPr>
            <w:r>
              <w:rPr>
                <w:lang w:eastAsia="en-US"/>
              </w:rPr>
              <w:t>C</w:t>
            </w:r>
            <w:r w:rsidR="00396021" w:rsidRPr="00697F1C">
              <w:rPr>
                <w:lang w:eastAsia="en-US"/>
              </w:rPr>
              <w:t>ounting</w:t>
            </w:r>
            <w:r>
              <w:rPr>
                <w:lang w:eastAsia="en-US"/>
              </w:rPr>
              <w:t xml:space="preserve"> linearly</w:t>
            </w:r>
            <w:r w:rsidR="00396021" w:rsidRPr="00697F1C">
              <w:rPr>
                <w:lang w:eastAsia="en-US"/>
              </w:rPr>
              <w:t xml:space="preserve"> is usually </w:t>
            </w:r>
            <w:r w:rsidR="00396021" w:rsidRPr="00393334">
              <w:rPr>
                <w:b/>
                <w:lang w:eastAsia="en-US"/>
              </w:rPr>
              <w:t>a</w:t>
            </w:r>
            <w:r w:rsidRPr="00393334">
              <w:rPr>
                <w:b/>
                <w:lang w:eastAsia="en-US"/>
              </w:rPr>
              <w:t>rbitrary</w:t>
            </w:r>
            <w:r>
              <w:rPr>
                <w:lang w:eastAsia="en-US"/>
              </w:rPr>
              <w:t xml:space="preserve"> - it is like a lottery </w:t>
            </w:r>
            <w:r>
              <w:rPr>
                <w:lang w:eastAsia="en-US"/>
              </w:rPr>
              <w:sym w:font="Wingdings" w:char="F0E0"/>
            </w:r>
            <w:r>
              <w:rPr>
                <w:lang w:eastAsia="en-US"/>
              </w:rPr>
              <w:t xml:space="preserve"> can over or under-deter</w:t>
            </w:r>
          </w:p>
          <w:p w:rsidR="00396021" w:rsidRPr="00697F1C" w:rsidRDefault="00393334" w:rsidP="00393334">
            <w:pPr>
              <w:pStyle w:val="ListParagraph"/>
              <w:numPr>
                <w:ilvl w:val="1"/>
                <w:numId w:val="173"/>
              </w:numPr>
              <w:rPr>
                <w:lang w:eastAsia="en-US"/>
              </w:rPr>
            </w:pPr>
            <w:r>
              <w:rPr>
                <w:lang w:eastAsia="en-US"/>
              </w:rPr>
              <w:t xml:space="preserve">Example: email </w:t>
            </w:r>
            <w:r w:rsidR="00396021" w:rsidRPr="00697F1C">
              <w:rPr>
                <w:lang w:eastAsia="en-US"/>
              </w:rPr>
              <w:t xml:space="preserve">hacking over a week, depending on whether user logs out frequently or not, can range from one hack to hundreds of hacks. </w:t>
            </w:r>
          </w:p>
          <w:p w:rsidR="00393334" w:rsidRDefault="00396021" w:rsidP="00396021">
            <w:pPr>
              <w:pStyle w:val="ListParagraph"/>
              <w:numPr>
                <w:ilvl w:val="0"/>
                <w:numId w:val="173"/>
              </w:numPr>
              <w:rPr>
                <w:lang w:eastAsia="en-US"/>
              </w:rPr>
            </w:pPr>
            <w:r w:rsidRPr="00697F1C">
              <w:rPr>
                <w:lang w:eastAsia="en-US"/>
              </w:rPr>
              <w:t xml:space="preserve">Normal judicial remedies (due process, excessive fine constraints, common law remittitur) don't work well in context </w:t>
            </w:r>
            <w:r w:rsidR="00393334">
              <w:rPr>
                <w:lang w:eastAsia="en-US"/>
              </w:rPr>
              <w:t xml:space="preserve">of statutory damages </w:t>
            </w:r>
            <w:r w:rsidRPr="00697F1C">
              <w:rPr>
                <w:lang w:eastAsia="en-US"/>
              </w:rPr>
              <w:t xml:space="preserve">and are overly blunt. </w:t>
            </w:r>
          </w:p>
          <w:p w:rsidR="00393334" w:rsidRDefault="00396021" w:rsidP="00396021">
            <w:pPr>
              <w:pStyle w:val="ListParagraph"/>
              <w:numPr>
                <w:ilvl w:val="0"/>
                <w:numId w:val="173"/>
              </w:numPr>
              <w:rPr>
                <w:lang w:eastAsia="en-US"/>
              </w:rPr>
            </w:pPr>
            <w:r w:rsidRPr="00697F1C">
              <w:rPr>
                <w:lang w:eastAsia="en-US"/>
              </w:rPr>
              <w:t>And fudging, where you artificially lower each count award when count is high also creates inaccuracy b/c in the next similar case, the fictionally low price per violation can be seen as a benchmark and lead to under-deterrence for next violator</w:t>
            </w:r>
          </w:p>
          <w:p w:rsidR="00393334" w:rsidRDefault="00396021" w:rsidP="00396021">
            <w:pPr>
              <w:pStyle w:val="ListParagraph"/>
              <w:numPr>
                <w:ilvl w:val="0"/>
                <w:numId w:val="173"/>
              </w:numPr>
              <w:rPr>
                <w:lang w:eastAsia="en-US"/>
              </w:rPr>
            </w:pPr>
            <w:r w:rsidRPr="00697F1C">
              <w:rPr>
                <w:lang w:eastAsia="en-US"/>
              </w:rPr>
              <w:t xml:space="preserve">Flexibility is needed to allow </w:t>
            </w:r>
            <w:r w:rsidRPr="00393334">
              <w:rPr>
                <w:b/>
                <w:lang w:eastAsia="en-US"/>
              </w:rPr>
              <w:t>case-by-case tailoring</w:t>
            </w:r>
            <w:r w:rsidRPr="00697F1C">
              <w:rPr>
                <w:lang w:eastAsia="en-US"/>
              </w:rPr>
              <w:t xml:space="preserve"> of the structure of how damages accumulate. </w:t>
            </w:r>
          </w:p>
          <w:p w:rsidR="00697F1C" w:rsidRPr="00396021" w:rsidRDefault="00393334" w:rsidP="00396021">
            <w:pPr>
              <w:pStyle w:val="ListParagraph"/>
              <w:numPr>
                <w:ilvl w:val="0"/>
                <w:numId w:val="173"/>
              </w:numPr>
              <w:rPr>
                <w:lang w:eastAsia="en-US"/>
              </w:rPr>
            </w:pPr>
            <w:r w:rsidRPr="00393334">
              <w:rPr>
                <w:b/>
                <w:lang w:eastAsia="en-US"/>
              </w:rPr>
              <w:t>D</w:t>
            </w:r>
            <w:r w:rsidR="00396021" w:rsidRPr="00393334">
              <w:rPr>
                <w:b/>
                <w:lang w:eastAsia="en-US"/>
              </w:rPr>
              <w:t>anger</w:t>
            </w:r>
            <w:r w:rsidR="00396021" w:rsidRPr="00697F1C">
              <w:rPr>
                <w:lang w:eastAsia="en-US"/>
              </w:rPr>
              <w:t xml:space="preserve"> of concurrent damages - introduces </w:t>
            </w:r>
            <w:r w:rsidR="00396021" w:rsidRPr="00393334">
              <w:rPr>
                <w:b/>
                <w:lang w:eastAsia="en-US"/>
              </w:rPr>
              <w:t>judicial freedom</w:t>
            </w:r>
            <w:r w:rsidR="00396021" w:rsidRPr="00697F1C">
              <w:rPr>
                <w:lang w:eastAsia="en-US"/>
              </w:rPr>
              <w:t xml:space="preserve"> = more risk of bias or variability in outcomes</w:t>
            </w:r>
          </w:p>
        </w:tc>
      </w:tr>
    </w:tbl>
    <w:p w:rsidR="00393334" w:rsidRDefault="00393334" w:rsidP="00A921A5">
      <w:pPr>
        <w:rPr>
          <w:u w:val="single"/>
          <w:lang w:eastAsia="en-US"/>
        </w:rPr>
      </w:pPr>
    </w:p>
    <w:p w:rsidR="00A921A5" w:rsidRPr="00697F1C" w:rsidRDefault="00697F1C" w:rsidP="00A921A5">
      <w:pPr>
        <w:rPr>
          <w:lang w:eastAsia="en-US"/>
        </w:rPr>
      </w:pPr>
      <w:r w:rsidRPr="00A921A5">
        <w:rPr>
          <w:u w:val="single"/>
          <w:lang w:eastAsia="en-US"/>
        </w:rPr>
        <w:t>Sony v. Tenenbaum (1st Cir, 2013)</w:t>
      </w:r>
      <w:r w:rsidR="00A921A5">
        <w:rPr>
          <w:lang w:eastAsia="en-US"/>
        </w:rPr>
        <w:t xml:space="preserve"> (DF </w:t>
      </w:r>
      <w:r w:rsidRPr="00697F1C">
        <w:rPr>
          <w:lang w:eastAsia="en-US"/>
        </w:rPr>
        <w:t>downloaded and distributed copyrig</w:t>
      </w:r>
      <w:r w:rsidR="00A921A5">
        <w:rPr>
          <w:lang w:eastAsia="en-US"/>
        </w:rPr>
        <w:t>hted music w/out authorization. He knew it was illegal</w:t>
      </w:r>
      <w:r w:rsidRPr="00697F1C">
        <w:rPr>
          <w:lang w:eastAsia="en-US"/>
        </w:rPr>
        <w:t xml:space="preserve">. Sony pursued claims under the Copyright Act for 30 works. The Act provides for damages between $750 to $150,000 for each willful violation. </w:t>
      </w:r>
      <w:r w:rsidR="00A921A5" w:rsidRPr="00697F1C">
        <w:rPr>
          <w:lang w:eastAsia="en-US"/>
        </w:rPr>
        <w:t>Jury awarded $22,500 for each infringement (15% of statutor</w:t>
      </w:r>
      <w:r w:rsidR="00A921A5">
        <w:rPr>
          <w:lang w:eastAsia="en-US"/>
        </w:rPr>
        <w:t>y max) for a total of $675,000.)</w:t>
      </w:r>
    </w:p>
    <w:p w:rsidR="00396021" w:rsidRDefault="00697F1C" w:rsidP="00396021">
      <w:pPr>
        <w:pStyle w:val="ListParagraph"/>
        <w:numPr>
          <w:ilvl w:val="0"/>
          <w:numId w:val="171"/>
        </w:numPr>
        <w:rPr>
          <w:lang w:eastAsia="en-US"/>
        </w:rPr>
      </w:pPr>
      <w:r w:rsidRPr="00396021">
        <w:rPr>
          <w:i/>
          <w:iCs/>
          <w:u w:val="single"/>
          <w:lang w:eastAsia="en-US"/>
        </w:rPr>
        <w:t>Williams</w:t>
      </w:r>
      <w:r w:rsidRPr="00396021">
        <w:rPr>
          <w:u w:val="single"/>
          <w:lang w:eastAsia="en-US"/>
        </w:rPr>
        <w:t xml:space="preserve"> Case</w:t>
      </w:r>
      <w:r w:rsidR="00396021">
        <w:rPr>
          <w:lang w:eastAsia="en-US"/>
        </w:rPr>
        <w:t xml:space="preserve"> (Arkansas statute says RR must pay</w:t>
      </w:r>
      <w:r w:rsidRPr="00697F1C">
        <w:rPr>
          <w:lang w:eastAsia="en-US"/>
        </w:rPr>
        <w:t xml:space="preserve"> $50-300, for each offense of charging passengers fares that exceed legal limits. RR collected fare that was 66 cents more from 2 passengers. Each passenger was awarded $75.</w:t>
      </w:r>
      <w:r w:rsidR="00396021">
        <w:rPr>
          <w:lang w:eastAsia="en-US"/>
        </w:rPr>
        <w:t>)</w:t>
      </w:r>
    </w:p>
    <w:p w:rsidR="00396021" w:rsidRDefault="00697F1C" w:rsidP="00396021">
      <w:pPr>
        <w:pStyle w:val="ListParagraph"/>
        <w:numPr>
          <w:ilvl w:val="1"/>
          <w:numId w:val="171"/>
        </w:numPr>
        <w:rPr>
          <w:lang w:eastAsia="en-US"/>
        </w:rPr>
      </w:pPr>
      <w:r w:rsidRPr="00697F1C">
        <w:rPr>
          <w:lang w:eastAsia="en-US"/>
        </w:rPr>
        <w:t xml:space="preserve">RR challenged award as excessive under DP. </w:t>
      </w:r>
    </w:p>
    <w:p w:rsidR="00697F1C" w:rsidRPr="00697F1C" w:rsidRDefault="00697F1C" w:rsidP="00396021">
      <w:pPr>
        <w:pStyle w:val="ListParagraph"/>
        <w:numPr>
          <w:ilvl w:val="1"/>
          <w:numId w:val="171"/>
        </w:numPr>
        <w:rPr>
          <w:lang w:eastAsia="en-US"/>
        </w:rPr>
      </w:pPr>
      <w:r w:rsidRPr="00697F1C">
        <w:rPr>
          <w:lang w:eastAsia="en-US"/>
        </w:rPr>
        <w:t xml:space="preserve">Court rejected the argument, holding that a statutory damage violated DP only where penalty prescribed is </w:t>
      </w:r>
      <w:r w:rsidRPr="00396021">
        <w:rPr>
          <w:b/>
          <w:bCs/>
          <w:lang w:eastAsia="en-US"/>
        </w:rPr>
        <w:t xml:space="preserve">so severe and oppressive as to be wholly disproportionate to the offense and obviously unreasonable. </w:t>
      </w:r>
    </w:p>
    <w:p w:rsidR="00396021" w:rsidRDefault="00697F1C" w:rsidP="00396021">
      <w:pPr>
        <w:pStyle w:val="ListParagraph"/>
        <w:numPr>
          <w:ilvl w:val="0"/>
          <w:numId w:val="171"/>
        </w:numPr>
        <w:rPr>
          <w:lang w:eastAsia="en-US"/>
        </w:rPr>
      </w:pPr>
      <w:r w:rsidRPr="00697F1C">
        <w:rPr>
          <w:lang w:eastAsia="en-US"/>
        </w:rPr>
        <w:t xml:space="preserve">Statutory damages in this case provide both reparation for injury but also </w:t>
      </w:r>
      <w:r w:rsidRPr="00396021">
        <w:rPr>
          <w:b/>
          <w:bCs/>
          <w:lang w:eastAsia="en-US"/>
        </w:rPr>
        <w:t>discourages wrongful conduct</w:t>
      </w:r>
      <w:r w:rsidR="00396021">
        <w:rPr>
          <w:b/>
          <w:bCs/>
          <w:lang w:eastAsia="en-US"/>
        </w:rPr>
        <w:t xml:space="preserve"> </w:t>
      </w:r>
      <w:r w:rsidR="00396021" w:rsidRPr="00396021">
        <w:rPr>
          <w:b/>
          <w:bCs/>
          <w:lang w:eastAsia="en-US"/>
        </w:rPr>
        <w:sym w:font="Wingdings" w:char="F0E0"/>
      </w:r>
      <w:r w:rsidR="00396021">
        <w:rPr>
          <w:b/>
          <w:bCs/>
          <w:lang w:eastAsia="en-US"/>
        </w:rPr>
        <w:t xml:space="preserve"> </w:t>
      </w:r>
      <w:r w:rsidR="00396021">
        <w:rPr>
          <w:lang w:eastAsia="en-US"/>
        </w:rPr>
        <w:t>DF’s</w:t>
      </w:r>
      <w:r w:rsidRPr="00697F1C">
        <w:rPr>
          <w:lang w:eastAsia="en-US"/>
        </w:rPr>
        <w:t xml:space="preserve"> activities were exactly what Congress was trying to deter. </w:t>
      </w:r>
    </w:p>
    <w:p w:rsidR="00396021" w:rsidRDefault="00697F1C" w:rsidP="00A921A5">
      <w:pPr>
        <w:pStyle w:val="ListParagraph"/>
        <w:numPr>
          <w:ilvl w:val="0"/>
          <w:numId w:val="171"/>
        </w:numPr>
        <w:rPr>
          <w:lang w:eastAsia="en-US"/>
        </w:rPr>
      </w:pPr>
      <w:r w:rsidRPr="00697F1C">
        <w:rPr>
          <w:lang w:eastAsia="en-US"/>
        </w:rPr>
        <w:t>So award of $22,500/song, only 15% of max is w/in due process.</w:t>
      </w:r>
    </w:p>
    <w:p w:rsidR="00697F1C" w:rsidRPr="00697F1C" w:rsidRDefault="00697F1C" w:rsidP="00A921A5">
      <w:pPr>
        <w:pStyle w:val="ListParagraph"/>
        <w:numPr>
          <w:ilvl w:val="0"/>
          <w:numId w:val="171"/>
        </w:numPr>
        <w:rPr>
          <w:lang w:eastAsia="en-US"/>
        </w:rPr>
      </w:pPr>
      <w:r w:rsidRPr="00697F1C">
        <w:rPr>
          <w:lang w:eastAsia="en-US"/>
        </w:rPr>
        <w:t xml:space="preserve">But statutory damages are not to be confined or proportioned to loss/damage of the private party. </w:t>
      </w:r>
      <w:r w:rsidRPr="00396021">
        <w:rPr>
          <w:b/>
          <w:bCs/>
          <w:lang w:eastAsia="en-US"/>
        </w:rPr>
        <w:t xml:space="preserve">The legislature may adjust its amount to the public wrong rather than the private injury. </w:t>
      </w:r>
    </w:p>
    <w:p w:rsidR="004B6820" w:rsidRDefault="004B6820" w:rsidP="00A921A5"/>
    <w:p w:rsidR="004B6820" w:rsidRDefault="004B6820" w:rsidP="004B6820">
      <w:pPr>
        <w:pStyle w:val="Table1"/>
      </w:pPr>
      <w:bookmarkStart w:id="70" w:name="_Toc311118674"/>
      <w:r>
        <w:t>Mass Torts</w:t>
      </w:r>
      <w:bookmarkEnd w:id="70"/>
    </w:p>
    <w:p w:rsidR="004B6820" w:rsidRDefault="004B6820" w:rsidP="004B6820">
      <w:pPr>
        <w:pStyle w:val="Table1"/>
        <w:jc w:val="left"/>
      </w:pPr>
    </w:p>
    <w:p w:rsidR="004B6820" w:rsidRDefault="004B6820" w:rsidP="004B6820">
      <w:pPr>
        <w:pStyle w:val="Table2"/>
        <w:numPr>
          <w:ilvl w:val="4"/>
          <w:numId w:val="157"/>
        </w:numPr>
        <w:ind w:left="1440"/>
      </w:pPr>
      <w:bookmarkStart w:id="71" w:name="_Toc311118675"/>
      <w:r>
        <w:t>Class Actions</w:t>
      </w:r>
      <w:bookmarkEnd w:id="71"/>
    </w:p>
    <w:p w:rsidR="004B6820" w:rsidRDefault="004B6820" w:rsidP="004B6820">
      <w:pPr>
        <w:pStyle w:val="Table2"/>
        <w:numPr>
          <w:ilvl w:val="0"/>
          <w:numId w:val="0"/>
        </w:numPr>
        <w:ind w:left="1440"/>
      </w:pPr>
    </w:p>
    <w:tbl>
      <w:tblPr>
        <w:tblStyle w:val="TableGrid"/>
        <w:tblW w:w="0" w:type="auto"/>
        <w:tblLook w:val="04A0"/>
      </w:tblPr>
      <w:tblGrid>
        <w:gridCol w:w="9576"/>
      </w:tblGrid>
      <w:tr w:rsidR="004B6820">
        <w:tc>
          <w:tcPr>
            <w:tcW w:w="9576" w:type="dxa"/>
          </w:tcPr>
          <w:p w:rsidR="004B6820" w:rsidRDefault="004B6820" w:rsidP="004B6820">
            <w:pPr>
              <w:rPr>
                <w:b/>
              </w:rPr>
            </w:pPr>
            <w:r>
              <w:rPr>
                <w:b/>
              </w:rPr>
              <w:t>Reasons for Class Actions:</w:t>
            </w:r>
          </w:p>
          <w:p w:rsidR="004B6820" w:rsidRDefault="004B6820" w:rsidP="004B6820">
            <w:r>
              <w:t>Plaintiffs:</w:t>
            </w:r>
          </w:p>
          <w:p w:rsidR="004B6820" w:rsidRDefault="004B6820" w:rsidP="004B6820">
            <w:pPr>
              <w:pStyle w:val="ListParagraph"/>
              <w:numPr>
                <w:ilvl w:val="0"/>
                <w:numId w:val="182"/>
              </w:numPr>
            </w:pPr>
            <w:r>
              <w:t>Individual claims are too small, so need to be aggregated to incentivize law suit</w:t>
            </w:r>
          </w:p>
          <w:p w:rsidR="004B6820" w:rsidRDefault="004B6820" w:rsidP="004B6820">
            <w:pPr>
              <w:pStyle w:val="ListParagraph"/>
              <w:numPr>
                <w:ilvl w:val="0"/>
                <w:numId w:val="182"/>
              </w:numPr>
            </w:pPr>
            <w:r>
              <w:t>Improves leverage for settlement</w:t>
            </w:r>
          </w:p>
          <w:p w:rsidR="004B6820" w:rsidRDefault="004B6820" w:rsidP="004B6820">
            <w:r>
              <w:t>Defendants:</w:t>
            </w:r>
          </w:p>
          <w:p w:rsidR="004B6820" w:rsidRDefault="004B6820" w:rsidP="004B6820">
            <w:pPr>
              <w:pStyle w:val="ListParagraph"/>
              <w:numPr>
                <w:ilvl w:val="0"/>
                <w:numId w:val="181"/>
              </w:numPr>
            </w:pPr>
            <w:r>
              <w:t>Global peace (cuts off liability in future)</w:t>
            </w:r>
          </w:p>
          <w:p w:rsidR="004B6820" w:rsidRDefault="004B6820" w:rsidP="004B6820">
            <w:pPr>
              <w:pStyle w:val="ListParagraph"/>
              <w:numPr>
                <w:ilvl w:val="0"/>
                <w:numId w:val="181"/>
              </w:numPr>
            </w:pPr>
            <w:r>
              <w:t>Preclusion effects</w:t>
            </w:r>
          </w:p>
          <w:p w:rsidR="004B6820" w:rsidRDefault="004B6820" w:rsidP="004B6820">
            <w:pPr>
              <w:pStyle w:val="ListParagraph"/>
              <w:numPr>
                <w:ilvl w:val="0"/>
                <w:numId w:val="181"/>
              </w:numPr>
            </w:pPr>
            <w:r>
              <w:t>Saves resources (less suits)</w:t>
            </w:r>
          </w:p>
          <w:p w:rsidR="004B6820" w:rsidRDefault="004B6820" w:rsidP="004B6820">
            <w:r>
              <w:t>Courts/Society:</w:t>
            </w:r>
          </w:p>
          <w:p w:rsidR="004B6820" w:rsidRDefault="004B6820" w:rsidP="004B6820">
            <w:pPr>
              <w:pStyle w:val="ListParagraph"/>
              <w:numPr>
                <w:ilvl w:val="0"/>
                <w:numId w:val="183"/>
              </w:numPr>
            </w:pPr>
            <w:r>
              <w:t>Efficiency</w:t>
            </w:r>
          </w:p>
          <w:p w:rsidR="004B6820" w:rsidRDefault="004B6820" w:rsidP="004B6820">
            <w:pPr>
              <w:pStyle w:val="ListParagraph"/>
              <w:numPr>
                <w:ilvl w:val="0"/>
                <w:numId w:val="183"/>
              </w:numPr>
            </w:pPr>
            <w:r>
              <w:t>Consistent results</w:t>
            </w:r>
          </w:p>
          <w:p w:rsidR="005E3363" w:rsidRDefault="005E3363" w:rsidP="004B6820"/>
          <w:p w:rsidR="005E3363" w:rsidRPr="005E3363" w:rsidRDefault="005E3363" w:rsidP="004B6820">
            <w:pPr>
              <w:rPr>
                <w:b/>
              </w:rPr>
            </w:pPr>
            <w:r w:rsidRPr="005E3363">
              <w:rPr>
                <w:b/>
              </w:rPr>
              <w:t>Concerns about Class Actions:</w:t>
            </w:r>
          </w:p>
          <w:p w:rsidR="004B6820" w:rsidRDefault="005E3363" w:rsidP="005E3363">
            <w:pPr>
              <w:pStyle w:val="ListParagraph"/>
              <w:numPr>
                <w:ilvl w:val="0"/>
                <w:numId w:val="184"/>
              </w:numPr>
            </w:pPr>
            <w:r>
              <w:t xml:space="preserve">In mass torts, damages and circumstances might be varied, individual plaintiffs might not want to be part of class action b/c of global peace, preclusive effects </w:t>
            </w:r>
            <w:r>
              <w:sym w:font="Wingdings" w:char="F0E0"/>
            </w:r>
            <w:r>
              <w:t xml:space="preserve"> must protect plaintiff’s due process rights with procedural safe guards</w:t>
            </w:r>
          </w:p>
          <w:p w:rsidR="00A1108F" w:rsidRDefault="00A1108F" w:rsidP="00A1108F">
            <w:pPr>
              <w:rPr>
                <w:b/>
                <w:u w:val="single"/>
              </w:rPr>
            </w:pPr>
          </w:p>
          <w:p w:rsidR="00A1108F" w:rsidRDefault="00A1108F" w:rsidP="00A1108F">
            <w:r>
              <w:t xml:space="preserve">You can appeal certification decision immediately with </w:t>
            </w:r>
            <w:r w:rsidRPr="002508CA">
              <w:rPr>
                <w:b/>
              </w:rPr>
              <w:t>Rule 23(f)</w:t>
            </w:r>
            <w:r>
              <w:t xml:space="preserve"> </w:t>
            </w:r>
            <w:r>
              <w:sym w:font="Wingdings" w:char="F0E0"/>
            </w:r>
            <w:r>
              <w:t xml:space="preserve"> efficiency </w:t>
            </w:r>
          </w:p>
          <w:p w:rsidR="00A1108F" w:rsidRDefault="00A1108F" w:rsidP="00A1108F"/>
          <w:p w:rsidR="00A1108F" w:rsidRDefault="00A1108F" w:rsidP="00A1108F">
            <w:r>
              <w:t xml:space="preserve">Denial of class certification does not have preclusive effect, so individuals can try to re-certify a different class over and over </w:t>
            </w:r>
          </w:p>
          <w:p w:rsidR="005E3363" w:rsidRDefault="005E3363" w:rsidP="005E3363">
            <w:pPr>
              <w:rPr>
                <w:b/>
                <w:u w:val="single"/>
              </w:rPr>
            </w:pPr>
          </w:p>
          <w:p w:rsidR="005E3363" w:rsidRDefault="005E3363" w:rsidP="005E3363">
            <w:pPr>
              <w:rPr>
                <w:b/>
                <w:u w:val="single"/>
              </w:rPr>
            </w:pPr>
          </w:p>
          <w:p w:rsidR="00D91E02" w:rsidRDefault="005E3363" w:rsidP="005E3363">
            <w:pPr>
              <w:rPr>
                <w:b/>
              </w:rPr>
            </w:pPr>
            <w:r>
              <w:rPr>
                <w:b/>
              </w:rPr>
              <w:t>How to Form a Class (FRCP 23):</w:t>
            </w:r>
          </w:p>
          <w:p w:rsidR="005E3363" w:rsidRDefault="005E3363" w:rsidP="005E3363">
            <w:pPr>
              <w:rPr>
                <w:b/>
              </w:rPr>
            </w:pPr>
          </w:p>
          <w:p w:rsidR="004B6820" w:rsidRDefault="004B6820" w:rsidP="005E3363">
            <w:r w:rsidRPr="005E3363">
              <w:rPr>
                <w:b/>
              </w:rPr>
              <w:t>Rule 23(a)</w:t>
            </w:r>
            <w:r w:rsidR="005E3363">
              <w:t xml:space="preserve"> – ALL 4</w:t>
            </w:r>
            <w:r>
              <w:t xml:space="preserve"> conditions that must</w:t>
            </w:r>
            <w:r w:rsidR="005E3363">
              <w:t xml:space="preserve"> be met:</w:t>
            </w:r>
          </w:p>
          <w:p w:rsidR="005E3363" w:rsidRDefault="005E3363" w:rsidP="005E3363">
            <w:pPr>
              <w:pStyle w:val="ListParagraph"/>
              <w:numPr>
                <w:ilvl w:val="0"/>
                <w:numId w:val="175"/>
              </w:numPr>
            </w:pPr>
            <w:r>
              <w:t xml:space="preserve">23(a)(1) – </w:t>
            </w:r>
            <w:r w:rsidRPr="005E3363">
              <w:rPr>
                <w:b/>
              </w:rPr>
              <w:t>N</w:t>
            </w:r>
            <w:r w:rsidR="004B6820" w:rsidRPr="005E3363">
              <w:rPr>
                <w:b/>
              </w:rPr>
              <w:t>umerosity</w:t>
            </w:r>
            <w:r>
              <w:t xml:space="preserve"> </w:t>
            </w:r>
          </w:p>
          <w:p w:rsidR="00580414" w:rsidRDefault="005E3363" w:rsidP="005E3363">
            <w:pPr>
              <w:pStyle w:val="ListParagraph"/>
              <w:numPr>
                <w:ilvl w:val="1"/>
                <w:numId w:val="175"/>
              </w:numPr>
            </w:pPr>
            <w:r>
              <w:t>There must be too many plaintiffs to allow simple joinder</w:t>
            </w:r>
          </w:p>
          <w:p w:rsidR="004B6820" w:rsidRDefault="00580414" w:rsidP="005E3363">
            <w:pPr>
              <w:pStyle w:val="ListParagraph"/>
              <w:numPr>
                <w:ilvl w:val="1"/>
                <w:numId w:val="175"/>
              </w:numPr>
            </w:pPr>
            <w:r>
              <w:t>Does not matter if some members of class are uninjured, still can count them</w:t>
            </w:r>
          </w:p>
          <w:p w:rsidR="004B6820" w:rsidRPr="005E3363" w:rsidRDefault="005E3363" w:rsidP="005E3363">
            <w:pPr>
              <w:pStyle w:val="ListParagraph"/>
              <w:numPr>
                <w:ilvl w:val="0"/>
                <w:numId w:val="175"/>
              </w:numPr>
            </w:pPr>
            <w:r>
              <w:t xml:space="preserve">23(a)(2) – </w:t>
            </w:r>
            <w:r w:rsidRPr="005E3363">
              <w:rPr>
                <w:b/>
              </w:rPr>
              <w:t>C</w:t>
            </w:r>
            <w:r w:rsidR="004B6820" w:rsidRPr="005E3363">
              <w:rPr>
                <w:b/>
              </w:rPr>
              <w:t>ommonality</w:t>
            </w:r>
            <w:r w:rsidR="002508CA">
              <w:t>:</w:t>
            </w:r>
            <w:r>
              <w:t xml:space="preserve"> </w:t>
            </w:r>
            <w:r w:rsidR="004B6820" w:rsidRPr="005E3363">
              <w:t xml:space="preserve">“there are questions of law or fact common to </w:t>
            </w:r>
            <w:r w:rsidR="003036BE">
              <w:t>the class”</w:t>
            </w:r>
            <w:r w:rsidR="002508CA">
              <w:t xml:space="preserve"> </w:t>
            </w:r>
            <w:r w:rsidR="002508CA">
              <w:sym w:font="Wingdings" w:char="F0E0"/>
            </w:r>
            <w:r w:rsidR="002508CA">
              <w:t xml:space="preserve"> commonality has become the same as </w:t>
            </w:r>
            <w:r w:rsidR="002508CA">
              <w:rPr>
                <w:b/>
              </w:rPr>
              <w:t>predominance</w:t>
            </w:r>
            <w:r w:rsidR="002508CA">
              <w:t xml:space="preserve"> question in 23(b)(3)</w:t>
            </w:r>
          </w:p>
          <w:p w:rsidR="004B6820" w:rsidRDefault="004B6820" w:rsidP="005E3363">
            <w:pPr>
              <w:pStyle w:val="ListParagraph"/>
              <w:numPr>
                <w:ilvl w:val="1"/>
                <w:numId w:val="175"/>
              </w:numPr>
            </w:pPr>
            <w:r w:rsidRPr="003036BE">
              <w:rPr>
                <w:u w:val="single"/>
              </w:rPr>
              <w:t>Walmart</w:t>
            </w:r>
            <w:r>
              <w:rPr>
                <w:b/>
                <w:u w:val="single"/>
              </w:rPr>
              <w:t xml:space="preserve"> </w:t>
            </w:r>
            <w:r w:rsidRPr="005E3363">
              <w:t>(Scalia majority):</w:t>
            </w:r>
            <w:r>
              <w:t xml:space="preserve"> Implies that </w:t>
            </w:r>
            <w:r w:rsidR="000D06F8">
              <w:t xml:space="preserve">mere pleading of </w:t>
            </w:r>
            <w:r>
              <w:t>common question is not good enough. There must be “same injury”, “common</w:t>
            </w:r>
            <w:r w:rsidR="000D06F8">
              <w:t xml:space="preserve"> answer,” “glue”</w:t>
            </w:r>
            <w:r>
              <w:t xml:space="preserve">. </w:t>
            </w:r>
          </w:p>
          <w:p w:rsidR="00580414" w:rsidRDefault="004B6820" w:rsidP="005E3363">
            <w:pPr>
              <w:pStyle w:val="ListParagraph"/>
              <w:numPr>
                <w:ilvl w:val="2"/>
                <w:numId w:val="175"/>
              </w:numPr>
            </w:pPr>
            <w:r>
              <w:t>Look for: single actor (e.g. same manager, regional manager)</w:t>
            </w:r>
            <w:r w:rsidR="00383F04">
              <w:t>, single test, or particular policy, single store?</w:t>
            </w:r>
          </w:p>
          <w:p w:rsidR="00580414" w:rsidRDefault="00580414" w:rsidP="00580414">
            <w:pPr>
              <w:pStyle w:val="ListParagraph"/>
              <w:numPr>
                <w:ilvl w:val="1"/>
                <w:numId w:val="175"/>
              </w:numPr>
            </w:pPr>
            <w:r>
              <w:rPr>
                <w:u w:val="single"/>
              </w:rPr>
              <w:t>Parko</w:t>
            </w:r>
            <w:r>
              <w:t>: Posner says focus on single source of injury, even if injuries are not same</w:t>
            </w:r>
          </w:p>
          <w:p w:rsidR="004B6820" w:rsidRDefault="00580414" w:rsidP="00580414">
            <w:pPr>
              <w:pStyle w:val="ListParagraph"/>
              <w:numPr>
                <w:ilvl w:val="1"/>
                <w:numId w:val="175"/>
              </w:numPr>
            </w:pPr>
            <w:r>
              <w:rPr>
                <w:u w:val="single"/>
              </w:rPr>
              <w:t>Sears</w:t>
            </w:r>
            <w:r>
              <w:t xml:space="preserve">: Posner says damages don’t need to be common or predominate b/c we can use sub-classes and issue classes </w:t>
            </w:r>
            <w:r>
              <w:sym w:font="Wingdings" w:char="F0E0"/>
            </w:r>
            <w:r>
              <w:t xml:space="preserve"> certify the common issue, and do damages later</w:t>
            </w:r>
          </w:p>
          <w:p w:rsidR="005E3363" w:rsidRDefault="004B6820" w:rsidP="005E3363">
            <w:pPr>
              <w:pStyle w:val="ListParagraph"/>
              <w:numPr>
                <w:ilvl w:val="0"/>
                <w:numId w:val="175"/>
              </w:numPr>
            </w:pPr>
            <w:r>
              <w:t xml:space="preserve">23(a)(3) – </w:t>
            </w:r>
            <w:r w:rsidR="005E3363">
              <w:rPr>
                <w:b/>
              </w:rPr>
              <w:t>T</w:t>
            </w:r>
            <w:r w:rsidRPr="005E3363">
              <w:rPr>
                <w:b/>
              </w:rPr>
              <w:t>ypicality</w:t>
            </w:r>
          </w:p>
          <w:p w:rsidR="004B6820" w:rsidRDefault="004B6820" w:rsidP="005E3363">
            <w:pPr>
              <w:pStyle w:val="ListParagraph"/>
              <w:numPr>
                <w:ilvl w:val="1"/>
                <w:numId w:val="175"/>
              </w:numPr>
            </w:pPr>
            <w:r>
              <w:t>“the claims or defenses of the representatives parties are typical of the claims</w:t>
            </w:r>
            <w:r w:rsidR="005E3363">
              <w:t xml:space="preserve"> or defenses of the class”</w:t>
            </w:r>
          </w:p>
          <w:p w:rsidR="005E3363" w:rsidRDefault="005E3363" w:rsidP="005E3363">
            <w:pPr>
              <w:pStyle w:val="ListParagraph"/>
              <w:numPr>
                <w:ilvl w:val="0"/>
                <w:numId w:val="175"/>
              </w:numPr>
            </w:pPr>
            <w:r>
              <w:t xml:space="preserve">23(a)(4) – </w:t>
            </w:r>
            <w:r w:rsidRPr="005E3363">
              <w:rPr>
                <w:b/>
              </w:rPr>
              <w:t>A</w:t>
            </w:r>
            <w:r w:rsidR="004B6820" w:rsidRPr="005E3363">
              <w:rPr>
                <w:b/>
              </w:rPr>
              <w:t>dequacy</w:t>
            </w:r>
            <w:r>
              <w:t xml:space="preserve"> </w:t>
            </w:r>
          </w:p>
          <w:p w:rsidR="00145771" w:rsidRDefault="004B6820" w:rsidP="005E3363">
            <w:pPr>
              <w:pStyle w:val="ListParagraph"/>
              <w:numPr>
                <w:ilvl w:val="1"/>
                <w:numId w:val="175"/>
              </w:numPr>
            </w:pPr>
            <w:r>
              <w:t>“the representative parties will fairly and adequately protect the interests of the class”</w:t>
            </w:r>
          </w:p>
          <w:p w:rsidR="00145771" w:rsidRDefault="00145771" w:rsidP="00145771">
            <w:pPr>
              <w:pStyle w:val="ListParagraph"/>
              <w:numPr>
                <w:ilvl w:val="1"/>
                <w:numId w:val="175"/>
              </w:numPr>
            </w:pPr>
            <w:r>
              <w:rPr>
                <w:u w:val="single"/>
              </w:rPr>
              <w:t>BP Settlement:</w:t>
            </w:r>
            <w:r>
              <w:t xml:space="preserve"> Courts have broad discretion to determine adequacy</w:t>
            </w:r>
          </w:p>
          <w:p w:rsidR="00145771" w:rsidRDefault="00145771" w:rsidP="00145771">
            <w:pPr>
              <w:pStyle w:val="ListParagraph"/>
              <w:numPr>
                <w:ilvl w:val="2"/>
                <w:numId w:val="175"/>
              </w:numPr>
            </w:pPr>
            <w:r>
              <w:t>If fund is un-capped, then ok if uninjured parties are in the class.</w:t>
            </w:r>
          </w:p>
          <w:p w:rsidR="00145771" w:rsidRDefault="00145771" w:rsidP="005E3363">
            <w:pPr>
              <w:pStyle w:val="ListParagraph"/>
              <w:numPr>
                <w:ilvl w:val="2"/>
                <w:numId w:val="175"/>
              </w:numPr>
            </w:pPr>
            <w:r>
              <w:t>OK if many PL lawyers represent interests at negotiation</w:t>
            </w:r>
          </w:p>
          <w:p w:rsidR="00145771" w:rsidRDefault="00145771" w:rsidP="005E3363">
            <w:pPr>
              <w:pStyle w:val="ListParagraph"/>
              <w:numPr>
                <w:ilvl w:val="2"/>
                <w:numId w:val="175"/>
              </w:numPr>
            </w:pPr>
            <w:r>
              <w:t>Sub-classes can be created at discretion of court</w:t>
            </w:r>
          </w:p>
          <w:p w:rsidR="005E3363" w:rsidRDefault="005E3363" w:rsidP="00145771"/>
          <w:p w:rsidR="004B6820" w:rsidRDefault="004B6820" w:rsidP="005E3363">
            <w:r w:rsidRPr="005E3363">
              <w:rPr>
                <w:b/>
              </w:rPr>
              <w:t>Rule 23(b)</w:t>
            </w:r>
            <w:r>
              <w:t xml:space="preserve"> – types of class actions – </w:t>
            </w:r>
            <w:r w:rsidR="005E3363">
              <w:t>Must be ONE of the 3 types:</w:t>
            </w:r>
          </w:p>
          <w:p w:rsidR="005E3363" w:rsidRDefault="005E3363" w:rsidP="005E3363">
            <w:pPr>
              <w:pStyle w:val="ListParagraph"/>
              <w:numPr>
                <w:ilvl w:val="0"/>
                <w:numId w:val="185"/>
              </w:numPr>
            </w:pPr>
            <w:r>
              <w:t>23</w:t>
            </w:r>
            <w:r w:rsidR="004B6820">
              <w:t xml:space="preserve">(b)(1)(A) – </w:t>
            </w:r>
            <w:r w:rsidR="004B6820" w:rsidRPr="005E3363">
              <w:rPr>
                <w:b/>
              </w:rPr>
              <w:t>inconsistency</w:t>
            </w:r>
            <w:r w:rsidR="004B6820">
              <w:t xml:space="preserve">: incompatible standards of conduct </w:t>
            </w:r>
          </w:p>
          <w:p w:rsidR="005E3363" w:rsidRDefault="005E3363" w:rsidP="005E3363">
            <w:pPr>
              <w:pStyle w:val="ListParagraph"/>
              <w:numPr>
                <w:ilvl w:val="0"/>
                <w:numId w:val="185"/>
              </w:numPr>
            </w:pPr>
            <w:r>
              <w:t>23</w:t>
            </w:r>
            <w:r w:rsidR="004B6820">
              <w:t xml:space="preserve">(b)(1)(B) – </w:t>
            </w:r>
            <w:r w:rsidR="004B6820" w:rsidRPr="005E3363">
              <w:rPr>
                <w:b/>
              </w:rPr>
              <w:t>limited</w:t>
            </w:r>
            <w:r w:rsidR="004B6820">
              <w:t xml:space="preserve"> </w:t>
            </w:r>
            <w:r w:rsidR="004B6820" w:rsidRPr="005E3363">
              <w:rPr>
                <w:b/>
              </w:rPr>
              <w:t>fund</w:t>
            </w:r>
            <w:r>
              <w:t xml:space="preserve"> </w:t>
            </w:r>
            <w:r>
              <w:sym w:font="Wingdings" w:char="F0E0"/>
            </w:r>
            <w:r>
              <w:t xml:space="preserve"> if there is a possibility that the early PLs that sue will take all of the DF’s monies, then should allow a class so all PL’s have a chance to collect</w:t>
            </w:r>
          </w:p>
          <w:p w:rsidR="005E3363" w:rsidRDefault="005E3363" w:rsidP="005E3363">
            <w:pPr>
              <w:pStyle w:val="ListParagraph"/>
              <w:numPr>
                <w:ilvl w:val="0"/>
                <w:numId w:val="185"/>
              </w:numPr>
            </w:pPr>
            <w:r>
              <w:t>23</w:t>
            </w:r>
            <w:r w:rsidR="004B6820">
              <w:t xml:space="preserve">(b)(2) – </w:t>
            </w:r>
            <w:r w:rsidR="004B6820" w:rsidRPr="005E3363">
              <w:rPr>
                <w:b/>
              </w:rPr>
              <w:t>injunctive</w:t>
            </w:r>
            <w:r w:rsidR="004B6820">
              <w:t xml:space="preserve"> </w:t>
            </w:r>
            <w:r w:rsidR="004B6820" w:rsidRPr="005E3363">
              <w:rPr>
                <w:b/>
              </w:rPr>
              <w:t>class</w:t>
            </w:r>
            <w:r w:rsidR="004B6820">
              <w:t xml:space="preserve">: </w:t>
            </w:r>
            <w:r>
              <w:t>The remedy would itself effect the entire class of people.</w:t>
            </w:r>
          </w:p>
          <w:p w:rsidR="00145771" w:rsidRDefault="005E3363" w:rsidP="005E3363">
            <w:pPr>
              <w:pStyle w:val="ListParagraph"/>
              <w:numPr>
                <w:ilvl w:val="0"/>
                <w:numId w:val="185"/>
              </w:numPr>
            </w:pPr>
            <w:r>
              <w:t>23</w:t>
            </w:r>
            <w:r w:rsidR="004B6820">
              <w:t xml:space="preserve">(b)(3) – </w:t>
            </w:r>
            <w:r w:rsidR="004B6820" w:rsidRPr="005E3363">
              <w:rPr>
                <w:b/>
              </w:rPr>
              <w:t>damages</w:t>
            </w:r>
            <w:r w:rsidR="004B6820">
              <w:t xml:space="preserve"> </w:t>
            </w:r>
            <w:r w:rsidR="004B6820" w:rsidRPr="005E3363">
              <w:rPr>
                <w:b/>
              </w:rPr>
              <w:t>class</w:t>
            </w:r>
            <w:r>
              <w:t xml:space="preserve"> </w:t>
            </w:r>
            <w:r>
              <w:sym w:font="Wingdings" w:char="F0E0"/>
            </w:r>
            <w:r>
              <w:t xml:space="preserve"> </w:t>
            </w:r>
            <w:r w:rsidR="002508CA">
              <w:t>requires</w:t>
            </w:r>
            <w:r>
              <w:t xml:space="preserve"> </w:t>
            </w:r>
            <w:r w:rsidRPr="005E3363">
              <w:rPr>
                <w:b/>
              </w:rPr>
              <w:t>predominance</w:t>
            </w:r>
            <w:r>
              <w:t xml:space="preserve"> of common question of law/fact over individual claims and class action must be </w:t>
            </w:r>
            <w:r w:rsidRPr="005E3363">
              <w:rPr>
                <w:b/>
              </w:rPr>
              <w:t>superior</w:t>
            </w:r>
            <w:r>
              <w:t xml:space="preserve"> to all other methods.</w:t>
            </w:r>
          </w:p>
          <w:p w:rsidR="004B6820" w:rsidRDefault="00145771" w:rsidP="00145771">
            <w:pPr>
              <w:pStyle w:val="ListParagraph"/>
              <w:numPr>
                <w:ilvl w:val="1"/>
                <w:numId w:val="185"/>
              </w:numPr>
            </w:pPr>
            <w:r>
              <w:rPr>
                <w:u w:val="single"/>
              </w:rPr>
              <w:t>BP Settlement</w:t>
            </w:r>
            <w:r>
              <w:t xml:space="preserve">: Predominance does not require same injuries </w:t>
            </w:r>
            <w:r>
              <w:sym w:font="Wingdings" w:char="F0E0"/>
            </w:r>
            <w:r>
              <w:t xml:space="preserve"> issue class</w:t>
            </w:r>
          </w:p>
          <w:p w:rsidR="00D91E02" w:rsidRDefault="00D91E02" w:rsidP="00D91E02">
            <w:pPr>
              <w:pStyle w:val="ListParagraph"/>
              <w:numPr>
                <w:ilvl w:val="1"/>
                <w:numId w:val="185"/>
              </w:numPr>
            </w:pPr>
            <w:r>
              <w:t>Extra protections</w:t>
            </w:r>
            <w:r w:rsidR="00CE06AE">
              <w:t xml:space="preserve"> for damages class</w:t>
            </w:r>
            <w:r>
              <w:t>:</w:t>
            </w:r>
          </w:p>
          <w:p w:rsidR="00D91E02" w:rsidRDefault="00D91E02" w:rsidP="00D91E02">
            <w:pPr>
              <w:pStyle w:val="ListParagraph"/>
              <w:numPr>
                <w:ilvl w:val="2"/>
                <w:numId w:val="185"/>
              </w:numPr>
            </w:pPr>
            <w:r w:rsidRPr="00D91E02">
              <w:rPr>
                <w:b/>
              </w:rPr>
              <w:t>Opt-Out</w:t>
            </w:r>
            <w:r>
              <w:t>, so you can sue on your own</w:t>
            </w:r>
          </w:p>
          <w:p w:rsidR="004B6820" w:rsidRPr="00D91E02" w:rsidRDefault="00D91E02" w:rsidP="00D91E02">
            <w:pPr>
              <w:pStyle w:val="ListParagraph"/>
              <w:numPr>
                <w:ilvl w:val="2"/>
                <w:numId w:val="185"/>
              </w:numPr>
            </w:pPr>
            <w:r w:rsidRPr="00D91E02">
              <w:rPr>
                <w:b/>
              </w:rPr>
              <w:t>Notice</w:t>
            </w:r>
            <w:r w:rsidRPr="00D91E02">
              <w:t xml:space="preserve"> required, but how? Fuzzy… do ppl actually read their mail? </w:t>
            </w:r>
          </w:p>
          <w:p w:rsidR="002508CA" w:rsidRDefault="002508CA" w:rsidP="00D91E02"/>
          <w:p w:rsidR="002508CA" w:rsidRDefault="002508CA" w:rsidP="002508CA">
            <w:pPr>
              <w:rPr>
                <w:lang w:eastAsia="en-US"/>
              </w:rPr>
            </w:pPr>
            <w:r>
              <w:rPr>
                <w:lang w:eastAsia="en-US"/>
              </w:rPr>
              <w:t>Reason why damages/injury don't need to be same to certify class:</w:t>
            </w:r>
          </w:p>
          <w:p w:rsidR="002508CA" w:rsidRDefault="002508CA" w:rsidP="002508CA">
            <w:pPr>
              <w:rPr>
                <w:lang w:eastAsia="en-US"/>
              </w:rPr>
            </w:pPr>
            <w:r>
              <w:rPr>
                <w:lang w:eastAsia="en-US"/>
              </w:rPr>
              <w:t>FRCP 23(c)(4) and 23(c)(5).</w:t>
            </w:r>
          </w:p>
          <w:p w:rsidR="002508CA" w:rsidRDefault="002508CA" w:rsidP="002508CA">
            <w:pPr>
              <w:pStyle w:val="ListParagraph"/>
              <w:numPr>
                <w:ilvl w:val="0"/>
                <w:numId w:val="187"/>
              </w:numPr>
              <w:rPr>
                <w:lang w:eastAsia="en-US"/>
              </w:rPr>
            </w:pPr>
            <w:r>
              <w:rPr>
                <w:lang w:eastAsia="en-US"/>
              </w:rPr>
              <w:t xml:space="preserve">Rule give us a way to break class actions into </w:t>
            </w:r>
            <w:r w:rsidRPr="002508CA">
              <w:rPr>
                <w:b/>
                <w:lang w:eastAsia="en-US"/>
              </w:rPr>
              <w:t>sub-classes</w:t>
            </w:r>
            <w:r>
              <w:rPr>
                <w:lang w:eastAsia="en-US"/>
              </w:rPr>
              <w:t xml:space="preserve"> </w:t>
            </w:r>
            <w:r>
              <w:rPr>
                <w:lang w:eastAsia="en-US"/>
              </w:rPr>
              <w:sym w:font="Wingdings" w:char="F0E0"/>
            </w:r>
            <w:r>
              <w:rPr>
                <w:lang w:eastAsia="en-US"/>
              </w:rPr>
              <w:t xml:space="preserve"> different makes of washing machines, different geographies, etc.</w:t>
            </w:r>
          </w:p>
          <w:p w:rsidR="002508CA" w:rsidRPr="002508CA" w:rsidRDefault="002508CA" w:rsidP="002508CA">
            <w:pPr>
              <w:pStyle w:val="ListParagraph"/>
              <w:numPr>
                <w:ilvl w:val="0"/>
                <w:numId w:val="187"/>
              </w:numPr>
              <w:rPr>
                <w:lang w:eastAsia="en-US"/>
              </w:rPr>
            </w:pPr>
            <w:r>
              <w:rPr>
                <w:lang w:eastAsia="en-US"/>
              </w:rPr>
              <w:t xml:space="preserve">Rule also gives us </w:t>
            </w:r>
            <w:r w:rsidRPr="002508CA">
              <w:rPr>
                <w:b/>
                <w:lang w:eastAsia="en-US"/>
              </w:rPr>
              <w:t>issue class</w:t>
            </w:r>
            <w:r>
              <w:rPr>
                <w:lang w:eastAsia="en-US"/>
              </w:rPr>
              <w:t xml:space="preserve"> </w:t>
            </w:r>
            <w:r>
              <w:rPr>
                <w:lang w:eastAsia="en-US"/>
              </w:rPr>
              <w:sym w:font="Wingdings" w:char="F0E0"/>
            </w:r>
            <w:r>
              <w:rPr>
                <w:lang w:eastAsia="en-US"/>
              </w:rPr>
              <w:t xml:space="preserve"> certify issues that are common, take out non-common issues </w:t>
            </w:r>
            <w:r>
              <w:rPr>
                <w:lang w:eastAsia="en-US"/>
              </w:rPr>
              <w:sym w:font="Wingdings" w:char="F0E0"/>
            </w:r>
            <w:r>
              <w:rPr>
                <w:lang w:eastAsia="en-US"/>
              </w:rPr>
              <w:t xml:space="preserve"> then after common issues are decided, court can de-certify the class and let them settle the rest of the cases individually </w:t>
            </w:r>
          </w:p>
          <w:p w:rsidR="004B6820" w:rsidRDefault="004B6820" w:rsidP="00D91E02"/>
          <w:p w:rsidR="004B6820" w:rsidRDefault="004B6820" w:rsidP="004B6820">
            <w:pPr>
              <w:pStyle w:val="ListParagraph"/>
              <w:ind w:left="1800"/>
              <w:rPr>
                <w:b/>
              </w:rPr>
            </w:pPr>
          </w:p>
          <w:p w:rsidR="004B6820" w:rsidRPr="002508CA" w:rsidRDefault="004B6820" w:rsidP="002508CA">
            <w:pPr>
              <w:rPr>
                <w:b/>
              </w:rPr>
            </w:pPr>
            <w:r w:rsidRPr="002508CA">
              <w:rPr>
                <w:b/>
              </w:rPr>
              <w:t xml:space="preserve">Settlement Class Actions </w:t>
            </w:r>
            <w:r w:rsidR="002508CA">
              <w:rPr>
                <w:b/>
              </w:rPr>
              <w:t>– FRCP Rule 23(e)</w:t>
            </w:r>
          </w:p>
          <w:p w:rsidR="002508CA" w:rsidRPr="002508CA" w:rsidRDefault="004B6820" w:rsidP="002508CA">
            <w:pPr>
              <w:pStyle w:val="ListParagraph"/>
              <w:numPr>
                <w:ilvl w:val="0"/>
                <w:numId w:val="188"/>
              </w:numPr>
              <w:rPr>
                <w:b/>
              </w:rPr>
            </w:pPr>
            <w:r w:rsidRPr="002508CA">
              <w:t xml:space="preserve">Unlike litigation classes, these class actions are intended to settle. DF agreed to settle with putative class members even </w:t>
            </w:r>
            <w:r w:rsidR="002508CA" w:rsidRPr="002508CA">
              <w:t>before</w:t>
            </w:r>
            <w:r w:rsidRPr="002508CA">
              <w:t xml:space="preserve"> the certification question is decided. </w:t>
            </w:r>
          </w:p>
          <w:p w:rsidR="002508CA" w:rsidRDefault="002508CA" w:rsidP="002508CA">
            <w:pPr>
              <w:pStyle w:val="ListParagraph"/>
              <w:numPr>
                <w:ilvl w:val="0"/>
                <w:numId w:val="188"/>
              </w:numPr>
            </w:pPr>
            <w:r>
              <w:t xml:space="preserve">DF &amp; PL lawyers </w:t>
            </w:r>
            <w:r w:rsidR="004B6820" w:rsidRPr="002508CA">
              <w:t xml:space="preserve">walk in with </w:t>
            </w:r>
            <w:r w:rsidR="004B6820" w:rsidRPr="002508CA">
              <w:rPr>
                <w:u w:val="single"/>
              </w:rPr>
              <w:t>certification and agreement</w:t>
            </w:r>
            <w:r w:rsidR="004B6820" w:rsidRPr="002508CA">
              <w:t xml:space="preserve"> and seek judge’s approval. </w:t>
            </w:r>
          </w:p>
          <w:p w:rsidR="004B6820" w:rsidRPr="002508CA" w:rsidRDefault="002508CA" w:rsidP="002508CA">
            <w:pPr>
              <w:pStyle w:val="ListParagraph"/>
              <w:numPr>
                <w:ilvl w:val="1"/>
                <w:numId w:val="188"/>
              </w:numPr>
            </w:pPr>
            <w:r>
              <w:t xml:space="preserve">Not an adversarial process and </w:t>
            </w:r>
            <w:r w:rsidRPr="002508CA">
              <w:rPr>
                <w:b/>
              </w:rPr>
              <w:t>settlement requires judges approval</w:t>
            </w:r>
            <w:r>
              <w:t xml:space="preserve">. </w:t>
            </w:r>
          </w:p>
          <w:p w:rsidR="00145771" w:rsidRDefault="002508CA" w:rsidP="00145771">
            <w:pPr>
              <w:pStyle w:val="ListParagraph"/>
              <w:numPr>
                <w:ilvl w:val="0"/>
                <w:numId w:val="188"/>
              </w:numPr>
            </w:pPr>
            <w:r>
              <w:t>Rule 23(e</w:t>
            </w:r>
            <w:r w:rsidR="00145771">
              <w:t xml:space="preserve">) requires </w:t>
            </w:r>
            <w:r w:rsidR="00145771">
              <w:rPr>
                <w:b/>
              </w:rPr>
              <w:t>notice</w:t>
            </w:r>
            <w:r w:rsidR="00145771">
              <w:t xml:space="preserve"> to all members of class and</w:t>
            </w:r>
            <w:r w:rsidR="004B6820" w:rsidRPr="002508CA">
              <w:t xml:space="preserve"> </w:t>
            </w:r>
            <w:r w:rsidR="004B6820" w:rsidRPr="002508CA">
              <w:rPr>
                <w:b/>
              </w:rPr>
              <w:t>fairness</w:t>
            </w:r>
            <w:r w:rsidR="004B6820" w:rsidRPr="002508CA">
              <w:t xml:space="preserve"> </w:t>
            </w:r>
            <w:r w:rsidR="004B6820" w:rsidRPr="002508CA">
              <w:rPr>
                <w:b/>
              </w:rPr>
              <w:t>hearing</w:t>
            </w:r>
            <w:r w:rsidR="004B6820" w:rsidRPr="002508CA">
              <w:t xml:space="preserve"> where judge may decide that agreement on its face is unfair </w:t>
            </w:r>
            <w:r>
              <w:t>and</w:t>
            </w:r>
            <w:r w:rsidR="004B6820" w:rsidRPr="002508CA">
              <w:t xml:space="preserve"> third-parties can </w:t>
            </w:r>
            <w:r>
              <w:t xml:space="preserve">also </w:t>
            </w:r>
            <w:r w:rsidR="004B6820" w:rsidRPr="002508CA">
              <w:t>object to it, providing some adversarial elements.</w:t>
            </w:r>
          </w:p>
          <w:p w:rsidR="00145771" w:rsidRDefault="00145771" w:rsidP="00145771">
            <w:pPr>
              <w:pStyle w:val="ListParagraph"/>
              <w:numPr>
                <w:ilvl w:val="0"/>
                <w:numId w:val="188"/>
              </w:numPr>
            </w:pPr>
            <w:r>
              <w:rPr>
                <w:u w:val="single"/>
              </w:rPr>
              <w:t>Google</w:t>
            </w:r>
            <w:r>
              <w:t xml:space="preserve"> case: judge rejects settlement b/c each worker would only get $5000. Judge looked to a similar case to see if the amount was fair. </w:t>
            </w:r>
          </w:p>
          <w:p w:rsidR="002508CA" w:rsidRDefault="002508CA" w:rsidP="00145771">
            <w:pPr>
              <w:pStyle w:val="ListParagraph"/>
            </w:pPr>
          </w:p>
          <w:p w:rsidR="002508CA" w:rsidRDefault="002508CA" w:rsidP="002508CA">
            <w:r>
              <w:t>Why might parties want to certify and settle at same time?</w:t>
            </w:r>
          </w:p>
          <w:p w:rsidR="002508CA" w:rsidRDefault="002508CA" w:rsidP="002508CA">
            <w:pPr>
              <w:pStyle w:val="ListParagraph"/>
              <w:numPr>
                <w:ilvl w:val="0"/>
                <w:numId w:val="189"/>
              </w:numPr>
            </w:pPr>
            <w:r>
              <w:t xml:space="preserve">Global peace </w:t>
            </w:r>
            <w:r>
              <w:sym w:font="Wingdings" w:char="F0E0"/>
            </w:r>
            <w:r>
              <w:t xml:space="preserve"> want to get as many class members as possible, then settle and bar everyone else from suing in future. </w:t>
            </w:r>
          </w:p>
          <w:p w:rsidR="002508CA" w:rsidRDefault="002508CA" w:rsidP="002508CA">
            <w:pPr>
              <w:pStyle w:val="ListParagraph"/>
              <w:numPr>
                <w:ilvl w:val="0"/>
                <w:numId w:val="189"/>
              </w:numPr>
            </w:pPr>
            <w:r>
              <w:t xml:space="preserve">Negotiate an award settlement that </w:t>
            </w:r>
            <w:r w:rsidR="00145771">
              <w:t>is</w:t>
            </w:r>
            <w:r>
              <w:t xml:space="preserve"> </w:t>
            </w:r>
            <w:r w:rsidR="00145771">
              <w:t>cheaper</w:t>
            </w:r>
            <w:r>
              <w:t xml:space="preserve"> than </w:t>
            </w:r>
            <w:r w:rsidR="00145771">
              <w:t>litigating</w:t>
            </w:r>
            <w:r>
              <w:t xml:space="preserve"> </w:t>
            </w:r>
            <w:r w:rsidR="00145771">
              <w:t>the</w:t>
            </w:r>
            <w:r>
              <w:t xml:space="preserve"> whole case</w:t>
            </w:r>
          </w:p>
          <w:p w:rsidR="004B6820" w:rsidRDefault="002508CA" w:rsidP="00145771">
            <w:pPr>
              <w:pStyle w:val="ListParagraph"/>
              <w:numPr>
                <w:ilvl w:val="0"/>
                <w:numId w:val="189"/>
              </w:numPr>
            </w:pPr>
            <w:r>
              <w:t xml:space="preserve">Plaintiff lawyers might </w:t>
            </w:r>
            <w:r w:rsidRPr="00145771">
              <w:rPr>
                <w:b/>
              </w:rPr>
              <w:t>collude</w:t>
            </w:r>
            <w:r>
              <w:t xml:space="preserve"> with DF’s lawyers and accept a bad settlement </w:t>
            </w:r>
            <w:r w:rsidR="00145771">
              <w:sym w:font="Wingdings" w:char="F0E0"/>
            </w:r>
            <w:r w:rsidR="00145771">
              <w:t xml:space="preserve"> DF’s lawyers will give them lots of monies in exchange for a bad settlement</w:t>
            </w:r>
          </w:p>
        </w:tc>
      </w:tr>
    </w:tbl>
    <w:p w:rsidR="003036BE" w:rsidRDefault="003036BE" w:rsidP="003036BE">
      <w:pPr>
        <w:rPr>
          <w:u w:val="single"/>
          <w:lang w:eastAsia="en-US"/>
        </w:rPr>
      </w:pPr>
    </w:p>
    <w:p w:rsidR="003036BE" w:rsidRDefault="003036BE" w:rsidP="003036BE">
      <w:pPr>
        <w:rPr>
          <w:sz w:val="22"/>
          <w:szCs w:val="22"/>
          <w:lang w:eastAsia="en-US"/>
        </w:rPr>
      </w:pPr>
      <w:r w:rsidRPr="003036BE">
        <w:rPr>
          <w:u w:val="single"/>
          <w:lang w:eastAsia="en-US"/>
        </w:rPr>
        <w:t>Wal-Mart v. Dukes (SCOTUS 2010)</w:t>
      </w:r>
      <w:r>
        <w:rPr>
          <w:lang w:eastAsia="en-US"/>
        </w:rPr>
        <w:t xml:space="preserve"> (</w:t>
      </w:r>
      <w:r w:rsidRPr="003036BE">
        <w:rPr>
          <w:sz w:val="22"/>
          <w:szCs w:val="22"/>
          <w:lang w:eastAsia="en-US"/>
        </w:rPr>
        <w:t>Class action suit</w:t>
      </w:r>
      <w:r>
        <w:rPr>
          <w:sz w:val="22"/>
          <w:szCs w:val="22"/>
          <w:lang w:eastAsia="en-US"/>
        </w:rPr>
        <w:t>, of all women employees (former and current) of Wal-mart stores,</w:t>
      </w:r>
      <w:r w:rsidRPr="003036BE">
        <w:rPr>
          <w:sz w:val="22"/>
          <w:szCs w:val="22"/>
          <w:lang w:eastAsia="en-US"/>
        </w:rPr>
        <w:t xml:space="preserve"> against Wal-Mart for </w:t>
      </w:r>
      <w:r>
        <w:rPr>
          <w:sz w:val="22"/>
          <w:szCs w:val="22"/>
          <w:lang w:eastAsia="en-US"/>
        </w:rPr>
        <w:t xml:space="preserve">Title VII </w:t>
      </w:r>
      <w:r w:rsidRPr="003036BE">
        <w:rPr>
          <w:sz w:val="22"/>
          <w:szCs w:val="22"/>
          <w:lang w:eastAsia="en-US"/>
        </w:rPr>
        <w:t>discrimination based on disparate impact on a facially neutral policy of allowing managers broad discretion in pay and promotion decisions. The class sough</w:t>
      </w:r>
      <w:r>
        <w:rPr>
          <w:sz w:val="22"/>
          <w:szCs w:val="22"/>
          <w:lang w:eastAsia="en-US"/>
        </w:rPr>
        <w:t>t</w:t>
      </w:r>
      <w:r w:rsidRPr="003036BE">
        <w:rPr>
          <w:sz w:val="22"/>
          <w:szCs w:val="22"/>
          <w:lang w:eastAsia="en-US"/>
        </w:rPr>
        <w:t xml:space="preserve"> both injunctive and declaratory relief, as well as back-pay damages.</w:t>
      </w:r>
      <w:r>
        <w:rPr>
          <w:sz w:val="22"/>
          <w:szCs w:val="22"/>
          <w:lang w:eastAsia="en-US"/>
        </w:rPr>
        <w:t>)</w:t>
      </w:r>
    </w:p>
    <w:p w:rsidR="003036BE" w:rsidRPr="003036BE" w:rsidRDefault="003036BE" w:rsidP="003036BE">
      <w:pPr>
        <w:pStyle w:val="ListParagraph"/>
        <w:numPr>
          <w:ilvl w:val="0"/>
          <w:numId w:val="184"/>
        </w:numPr>
        <w:rPr>
          <w:u w:val="single"/>
          <w:lang w:eastAsia="en-US"/>
        </w:rPr>
      </w:pPr>
      <w:r>
        <w:rPr>
          <w:lang w:eastAsia="en-US"/>
        </w:rPr>
        <w:t xml:space="preserve">Question of interest: what is needed to certify a FRCP 23b(2) damages class? </w:t>
      </w:r>
    </w:p>
    <w:p w:rsidR="003036BE" w:rsidRPr="003036BE" w:rsidRDefault="003036BE" w:rsidP="003036BE">
      <w:pPr>
        <w:pStyle w:val="ListParagraph"/>
        <w:numPr>
          <w:ilvl w:val="0"/>
          <w:numId w:val="184"/>
        </w:numPr>
        <w:rPr>
          <w:u w:val="single"/>
          <w:lang w:eastAsia="en-US"/>
        </w:rPr>
      </w:pPr>
      <w:r>
        <w:rPr>
          <w:lang w:eastAsia="en-US"/>
        </w:rPr>
        <w:t xml:space="preserve">Instead Scalia decides to reject the class action based on </w:t>
      </w:r>
      <w:r w:rsidRPr="00383F04">
        <w:rPr>
          <w:b/>
          <w:lang w:eastAsia="en-US"/>
        </w:rPr>
        <w:t>Rule 23(a), commonality</w:t>
      </w:r>
      <w:r>
        <w:rPr>
          <w:lang w:eastAsia="en-US"/>
        </w:rPr>
        <w:t>.</w:t>
      </w:r>
    </w:p>
    <w:p w:rsidR="003036BE" w:rsidRPr="003036BE" w:rsidRDefault="003036BE" w:rsidP="003036BE">
      <w:pPr>
        <w:pStyle w:val="ListParagraph"/>
        <w:numPr>
          <w:ilvl w:val="0"/>
          <w:numId w:val="184"/>
        </w:numPr>
        <w:rPr>
          <w:u w:val="single"/>
          <w:lang w:eastAsia="en-US"/>
        </w:rPr>
      </w:pPr>
      <w:r>
        <w:rPr>
          <w:lang w:eastAsia="en-US"/>
        </w:rPr>
        <w:t xml:space="preserve">Redefines commonality from common question to </w:t>
      </w:r>
      <w:r w:rsidRPr="003036BE">
        <w:rPr>
          <w:b/>
          <w:lang w:eastAsia="en-US"/>
        </w:rPr>
        <w:t>common</w:t>
      </w:r>
      <w:r>
        <w:rPr>
          <w:lang w:eastAsia="en-US"/>
        </w:rPr>
        <w:t xml:space="preserve"> </w:t>
      </w:r>
      <w:r w:rsidRPr="003036BE">
        <w:rPr>
          <w:b/>
          <w:lang w:eastAsia="en-US"/>
        </w:rPr>
        <w:t>answer</w:t>
      </w:r>
      <w:r>
        <w:rPr>
          <w:b/>
          <w:lang w:eastAsia="en-US"/>
        </w:rPr>
        <w:t xml:space="preserve"> </w:t>
      </w:r>
      <w:r w:rsidRPr="003036BE">
        <w:rPr>
          <w:b/>
          <w:lang w:eastAsia="en-US"/>
        </w:rPr>
        <w:sym w:font="Wingdings" w:char="F0E0"/>
      </w:r>
      <w:r>
        <w:rPr>
          <w:b/>
          <w:lang w:eastAsia="en-US"/>
        </w:rPr>
        <w:t xml:space="preserve"> </w:t>
      </w:r>
      <w:r>
        <w:rPr>
          <w:lang w:eastAsia="en-US"/>
        </w:rPr>
        <w:t xml:space="preserve">class members must have suffered the </w:t>
      </w:r>
      <w:r>
        <w:rPr>
          <w:b/>
          <w:lang w:eastAsia="en-US"/>
        </w:rPr>
        <w:t>same injury</w:t>
      </w:r>
      <w:r>
        <w:rPr>
          <w:lang w:eastAsia="en-US"/>
        </w:rPr>
        <w:t>, not just suffered a violation of the same law</w:t>
      </w:r>
    </w:p>
    <w:p w:rsidR="000D06F8" w:rsidRPr="000D06F8" w:rsidRDefault="003036BE" w:rsidP="003036BE">
      <w:pPr>
        <w:pStyle w:val="ListParagraph"/>
        <w:numPr>
          <w:ilvl w:val="0"/>
          <w:numId w:val="184"/>
        </w:numPr>
        <w:rPr>
          <w:u w:val="single"/>
          <w:lang w:eastAsia="en-US"/>
        </w:rPr>
      </w:pPr>
      <w:r>
        <w:rPr>
          <w:lang w:eastAsia="en-US"/>
        </w:rPr>
        <w:t xml:space="preserve">Claims all depend on a common contention that can be resolved in a </w:t>
      </w:r>
      <w:r>
        <w:rPr>
          <w:b/>
          <w:lang w:eastAsia="en-US"/>
        </w:rPr>
        <w:t xml:space="preserve">single stroke, </w:t>
      </w:r>
      <w:r>
        <w:rPr>
          <w:lang w:eastAsia="en-US"/>
        </w:rPr>
        <w:t>dissimilarities btwn class members can prevent a common answer</w:t>
      </w:r>
    </w:p>
    <w:p w:rsidR="00383F04" w:rsidRPr="00383F04" w:rsidRDefault="000D06F8" w:rsidP="00383F04">
      <w:pPr>
        <w:pStyle w:val="ListParagraph"/>
        <w:numPr>
          <w:ilvl w:val="0"/>
          <w:numId w:val="184"/>
        </w:numPr>
        <w:rPr>
          <w:u w:val="single"/>
          <w:lang w:eastAsia="en-US"/>
        </w:rPr>
      </w:pPr>
      <w:r>
        <w:rPr>
          <w:lang w:eastAsia="en-US"/>
        </w:rPr>
        <w:t xml:space="preserve">There must be </w:t>
      </w:r>
      <w:r>
        <w:rPr>
          <w:b/>
          <w:lang w:eastAsia="en-US"/>
        </w:rPr>
        <w:t>some glue</w:t>
      </w:r>
      <w:r>
        <w:rPr>
          <w:lang w:eastAsia="en-US"/>
        </w:rPr>
        <w:t xml:space="preserve"> that holds class together</w:t>
      </w:r>
    </w:p>
    <w:p w:rsidR="00383F04" w:rsidRPr="00383F04" w:rsidRDefault="000D06F8" w:rsidP="00383F04">
      <w:pPr>
        <w:pStyle w:val="ListParagraph"/>
        <w:numPr>
          <w:ilvl w:val="0"/>
          <w:numId w:val="184"/>
        </w:numPr>
        <w:rPr>
          <w:u w:val="single"/>
          <w:lang w:eastAsia="en-US"/>
        </w:rPr>
      </w:pPr>
      <w:r>
        <w:rPr>
          <w:lang w:eastAsia="en-US"/>
        </w:rPr>
        <w:t xml:space="preserve">Mere pleading is no longer enough, requires actual proof </w:t>
      </w:r>
      <w:r>
        <w:rPr>
          <w:lang w:eastAsia="en-US"/>
        </w:rPr>
        <w:sym w:font="Wingdings" w:char="F0E0"/>
      </w:r>
      <w:r>
        <w:rPr>
          <w:lang w:eastAsia="en-US"/>
        </w:rPr>
        <w:t xml:space="preserve"> may lead to overlap in proof on merits of the case, but this is ok</w:t>
      </w:r>
    </w:p>
    <w:p w:rsidR="00383F04" w:rsidRPr="00383F04" w:rsidRDefault="00383F04" w:rsidP="00383F04">
      <w:pPr>
        <w:pStyle w:val="ListParagraph"/>
        <w:numPr>
          <w:ilvl w:val="0"/>
          <w:numId w:val="184"/>
        </w:numPr>
        <w:rPr>
          <w:u w:val="single"/>
          <w:lang w:eastAsia="en-US"/>
        </w:rPr>
      </w:pPr>
      <w:r>
        <w:rPr>
          <w:lang w:eastAsia="en-US"/>
        </w:rPr>
        <w:t xml:space="preserve">Possible examples that meet common answer test: </w:t>
      </w:r>
    </w:p>
    <w:p w:rsidR="00383F04" w:rsidRPr="00383F04" w:rsidRDefault="00383F04" w:rsidP="00383F04">
      <w:pPr>
        <w:pStyle w:val="ListParagraph"/>
        <w:numPr>
          <w:ilvl w:val="1"/>
          <w:numId w:val="184"/>
        </w:numPr>
        <w:rPr>
          <w:u w:val="single"/>
          <w:lang w:eastAsia="en-US"/>
        </w:rPr>
      </w:pPr>
      <w:r>
        <w:rPr>
          <w:lang w:eastAsia="en-US"/>
        </w:rPr>
        <w:t>One common test w/ disparate impact</w:t>
      </w:r>
    </w:p>
    <w:p w:rsidR="00383F04" w:rsidRPr="00383F04" w:rsidRDefault="00383F04" w:rsidP="00383F04">
      <w:pPr>
        <w:pStyle w:val="ListParagraph"/>
        <w:numPr>
          <w:ilvl w:val="1"/>
          <w:numId w:val="184"/>
        </w:numPr>
        <w:rPr>
          <w:u w:val="single"/>
          <w:lang w:eastAsia="en-US"/>
        </w:rPr>
      </w:pPr>
      <w:r>
        <w:rPr>
          <w:lang w:eastAsia="en-US"/>
        </w:rPr>
        <w:t>One manger acts discriminatorily</w:t>
      </w:r>
    </w:p>
    <w:p w:rsidR="00383F04" w:rsidRPr="00383F04" w:rsidRDefault="00383F04" w:rsidP="00383F04">
      <w:pPr>
        <w:pStyle w:val="ListParagraph"/>
        <w:numPr>
          <w:ilvl w:val="1"/>
          <w:numId w:val="184"/>
        </w:numPr>
        <w:rPr>
          <w:u w:val="single"/>
          <w:lang w:eastAsia="en-US"/>
        </w:rPr>
      </w:pPr>
      <w:r>
        <w:rPr>
          <w:lang w:eastAsia="en-US"/>
        </w:rPr>
        <w:t>Single store? Geographic?</w:t>
      </w:r>
    </w:p>
    <w:p w:rsidR="000D06F8" w:rsidRPr="00383F04" w:rsidRDefault="00383F04" w:rsidP="00383F04">
      <w:pPr>
        <w:pStyle w:val="ListParagraph"/>
        <w:numPr>
          <w:ilvl w:val="0"/>
          <w:numId w:val="184"/>
        </w:numPr>
        <w:rPr>
          <w:u w:val="single"/>
          <w:lang w:eastAsia="en-US"/>
        </w:rPr>
      </w:pPr>
      <w:r>
        <w:rPr>
          <w:b/>
          <w:lang w:eastAsia="en-US"/>
        </w:rPr>
        <w:t xml:space="preserve">Policy Concern: </w:t>
      </w:r>
      <w:r>
        <w:rPr>
          <w:lang w:eastAsia="en-US"/>
        </w:rPr>
        <w:t xml:space="preserve">Courts are worried about how once class action is certified, company defendants almost ALWAYS settle </w:t>
      </w:r>
      <w:r>
        <w:rPr>
          <w:lang w:eastAsia="en-US"/>
        </w:rPr>
        <w:sym w:font="Wingdings" w:char="F0E0"/>
      </w:r>
      <w:r>
        <w:rPr>
          <w:lang w:eastAsia="en-US"/>
        </w:rPr>
        <w:t xml:space="preserve"> worried about extortion from PLs</w:t>
      </w:r>
    </w:p>
    <w:p w:rsidR="00674795" w:rsidRPr="00674795" w:rsidRDefault="000D06F8" w:rsidP="003036BE">
      <w:pPr>
        <w:pStyle w:val="ListParagraph"/>
        <w:numPr>
          <w:ilvl w:val="0"/>
          <w:numId w:val="184"/>
        </w:numPr>
        <w:rPr>
          <w:u w:val="single"/>
          <w:lang w:eastAsia="en-US"/>
        </w:rPr>
      </w:pPr>
      <w:r>
        <w:rPr>
          <w:b/>
          <w:lang w:eastAsia="en-US"/>
        </w:rPr>
        <w:t xml:space="preserve">Ginsberg Dissent: </w:t>
      </w:r>
      <w:r w:rsidR="00674795">
        <w:rPr>
          <w:lang w:eastAsia="en-US"/>
        </w:rPr>
        <w:t xml:space="preserve">Disparate impact has always been enough for a class action under Title VII </w:t>
      </w:r>
      <w:r w:rsidR="00674795">
        <w:rPr>
          <w:lang w:eastAsia="en-US"/>
        </w:rPr>
        <w:sym w:font="Wingdings" w:char="F0E0"/>
      </w:r>
      <w:r w:rsidR="00674795">
        <w:rPr>
          <w:lang w:eastAsia="en-US"/>
        </w:rPr>
        <w:t xml:space="preserve"> law is being changed.</w:t>
      </w:r>
    </w:p>
    <w:p w:rsidR="00674795" w:rsidRPr="00674795" w:rsidRDefault="00674795" w:rsidP="00674795">
      <w:pPr>
        <w:pStyle w:val="ListParagraph"/>
        <w:numPr>
          <w:ilvl w:val="1"/>
          <w:numId w:val="184"/>
        </w:numPr>
        <w:rPr>
          <w:u w:val="single"/>
          <w:lang w:eastAsia="en-US"/>
        </w:rPr>
      </w:pPr>
      <w:r>
        <w:rPr>
          <w:lang w:eastAsia="en-US"/>
        </w:rPr>
        <w:t>Case is about pattern and practice, the point is no a single manager, but a policy that effects all class members</w:t>
      </w:r>
    </w:p>
    <w:p w:rsidR="003036BE" w:rsidRPr="003036BE" w:rsidRDefault="00674795" w:rsidP="00674795">
      <w:pPr>
        <w:pStyle w:val="ListParagraph"/>
        <w:numPr>
          <w:ilvl w:val="1"/>
          <w:numId w:val="184"/>
        </w:numPr>
        <w:rPr>
          <w:u w:val="single"/>
          <w:lang w:eastAsia="en-US"/>
        </w:rPr>
      </w:pPr>
      <w:r>
        <w:rPr>
          <w:lang w:eastAsia="en-US"/>
        </w:rPr>
        <w:t>Scalia is confused, he is doing predominance analysis in commonality</w:t>
      </w:r>
    </w:p>
    <w:p w:rsidR="00123E06" w:rsidRDefault="00123E06">
      <w:pPr>
        <w:rPr>
          <w:lang w:eastAsia="en-US"/>
        </w:rPr>
      </w:pPr>
    </w:p>
    <w:p w:rsidR="00674795" w:rsidRPr="00674795" w:rsidRDefault="00674795" w:rsidP="00674795">
      <w:pPr>
        <w:rPr>
          <w:lang w:eastAsia="en-US"/>
        </w:rPr>
      </w:pPr>
    </w:p>
    <w:p w:rsidR="00123E06" w:rsidRDefault="00123E06">
      <w:pPr>
        <w:rPr>
          <w:u w:val="single"/>
          <w:lang w:eastAsia="en-US"/>
        </w:rPr>
      </w:pPr>
      <w:r>
        <w:rPr>
          <w:u w:val="single"/>
          <w:lang w:eastAsia="en-US"/>
        </w:rPr>
        <w:br w:type="page"/>
      </w:r>
    </w:p>
    <w:p w:rsidR="00674795" w:rsidRDefault="00674795" w:rsidP="00674795">
      <w:pPr>
        <w:rPr>
          <w:lang w:eastAsia="en-US"/>
        </w:rPr>
      </w:pPr>
      <w:r w:rsidRPr="00674795">
        <w:rPr>
          <w:u w:val="single"/>
          <w:lang w:eastAsia="en-US"/>
        </w:rPr>
        <w:t>Parko v. Shell Oil (2014)</w:t>
      </w:r>
      <w:r>
        <w:rPr>
          <w:lang w:eastAsia="en-US"/>
        </w:rPr>
        <w:t xml:space="preserve"> (Oil refinery next to village leaks benezene into groundwater. Property owners want class to sue Shell Oil for lost property values. DF’s appeal class certification.)</w:t>
      </w:r>
    </w:p>
    <w:p w:rsidR="00674795" w:rsidRDefault="00674795" w:rsidP="00674795">
      <w:pPr>
        <w:pStyle w:val="ListParagraph"/>
        <w:numPr>
          <w:ilvl w:val="0"/>
          <w:numId w:val="186"/>
        </w:numPr>
        <w:rPr>
          <w:lang w:eastAsia="en-US"/>
        </w:rPr>
      </w:pPr>
      <w:r>
        <w:rPr>
          <w:lang w:eastAsia="en-US"/>
        </w:rPr>
        <w:t xml:space="preserve">Numerosity </w:t>
      </w:r>
      <w:r>
        <w:rPr>
          <w:lang w:eastAsia="en-US"/>
        </w:rPr>
        <w:sym w:font="Wingdings" w:char="F0E0"/>
      </w:r>
      <w:r>
        <w:rPr>
          <w:lang w:eastAsia="en-US"/>
        </w:rPr>
        <w:t xml:space="preserve"> it does not matter if there are uninjured parties in the class</w:t>
      </w:r>
      <w:r w:rsidR="00580414">
        <w:rPr>
          <w:lang w:eastAsia="en-US"/>
        </w:rPr>
        <w:t>, courts can kick out uninjured party members later</w:t>
      </w:r>
    </w:p>
    <w:p w:rsidR="00580414" w:rsidRDefault="00674795" w:rsidP="00674795">
      <w:pPr>
        <w:pStyle w:val="ListParagraph"/>
        <w:numPr>
          <w:ilvl w:val="0"/>
          <w:numId w:val="186"/>
        </w:numPr>
        <w:rPr>
          <w:lang w:eastAsia="en-US"/>
        </w:rPr>
      </w:pPr>
      <w:r>
        <w:rPr>
          <w:lang w:eastAsia="en-US"/>
        </w:rPr>
        <w:t>Commonality</w:t>
      </w:r>
      <w:r w:rsidR="00580414">
        <w:rPr>
          <w:lang w:eastAsia="en-US"/>
        </w:rPr>
        <w:t xml:space="preserve"> </w:t>
      </w:r>
      <w:r w:rsidR="00580414">
        <w:rPr>
          <w:lang w:eastAsia="en-US"/>
        </w:rPr>
        <w:sym w:font="Wingdings" w:char="F0E0"/>
      </w:r>
      <w:r w:rsidR="00580414">
        <w:rPr>
          <w:lang w:eastAsia="en-US"/>
        </w:rPr>
        <w:t xml:space="preserve"> Collapses commonality and predominance together.</w:t>
      </w:r>
    </w:p>
    <w:p w:rsidR="00580414" w:rsidRDefault="00580414" w:rsidP="00580414">
      <w:pPr>
        <w:pStyle w:val="ListParagraph"/>
        <w:numPr>
          <w:ilvl w:val="1"/>
          <w:numId w:val="186"/>
        </w:numPr>
        <w:rPr>
          <w:lang w:eastAsia="en-US"/>
        </w:rPr>
      </w:pPr>
      <w:r>
        <w:rPr>
          <w:lang w:eastAsia="en-US"/>
        </w:rPr>
        <w:t>Predominance is qualitative, must look at case as a whole.</w:t>
      </w:r>
    </w:p>
    <w:p w:rsidR="00580414" w:rsidRDefault="00580414" w:rsidP="00580414">
      <w:pPr>
        <w:pStyle w:val="ListParagraph"/>
        <w:numPr>
          <w:ilvl w:val="1"/>
          <w:numId w:val="186"/>
        </w:numPr>
        <w:rPr>
          <w:lang w:eastAsia="en-US"/>
        </w:rPr>
      </w:pPr>
      <w:r>
        <w:rPr>
          <w:lang w:eastAsia="en-US"/>
        </w:rPr>
        <w:t>Question: are injuries common enough to make class action efficient and more superior than individual suits?</w:t>
      </w:r>
    </w:p>
    <w:p w:rsidR="00580414" w:rsidRDefault="00580414" w:rsidP="00580414">
      <w:pPr>
        <w:pStyle w:val="ListParagraph"/>
        <w:numPr>
          <w:ilvl w:val="1"/>
          <w:numId w:val="186"/>
        </w:numPr>
        <w:rPr>
          <w:lang w:eastAsia="en-US"/>
        </w:rPr>
      </w:pPr>
      <w:r>
        <w:rPr>
          <w:lang w:eastAsia="en-US"/>
        </w:rPr>
        <w:t xml:space="preserve">Mere assertion that common issues predominate are not enough </w:t>
      </w:r>
      <w:r>
        <w:rPr>
          <w:lang w:eastAsia="en-US"/>
        </w:rPr>
        <w:sym w:font="Wingdings" w:char="F0E0"/>
      </w:r>
      <w:r>
        <w:rPr>
          <w:lang w:eastAsia="en-US"/>
        </w:rPr>
        <w:t xml:space="preserve"> must have proof, court must receive evidence</w:t>
      </w:r>
    </w:p>
    <w:p w:rsidR="00580414" w:rsidRDefault="00580414" w:rsidP="00580414">
      <w:pPr>
        <w:pStyle w:val="ListParagraph"/>
        <w:numPr>
          <w:ilvl w:val="0"/>
          <w:numId w:val="186"/>
        </w:numPr>
        <w:rPr>
          <w:lang w:eastAsia="en-US"/>
        </w:rPr>
      </w:pPr>
      <w:r>
        <w:rPr>
          <w:lang w:eastAsia="en-US"/>
        </w:rPr>
        <w:t>DF’s arguments for why common issues do not predominate:</w:t>
      </w:r>
    </w:p>
    <w:p w:rsidR="00580414" w:rsidRDefault="00580414" w:rsidP="00580414">
      <w:pPr>
        <w:pStyle w:val="ListParagraph"/>
        <w:numPr>
          <w:ilvl w:val="1"/>
          <w:numId w:val="186"/>
        </w:numPr>
        <w:rPr>
          <w:lang w:eastAsia="en-US"/>
        </w:rPr>
      </w:pPr>
      <w:r>
        <w:rPr>
          <w:lang w:eastAsia="en-US"/>
        </w:rPr>
        <w:t>90 years of contamination w/ multiple sources/polluters</w:t>
      </w:r>
    </w:p>
    <w:p w:rsidR="00580414" w:rsidRDefault="00580414" w:rsidP="00580414">
      <w:pPr>
        <w:pStyle w:val="ListParagraph"/>
        <w:numPr>
          <w:ilvl w:val="1"/>
          <w:numId w:val="186"/>
        </w:numPr>
        <w:rPr>
          <w:lang w:eastAsia="en-US"/>
        </w:rPr>
      </w:pPr>
      <w:r>
        <w:rPr>
          <w:lang w:eastAsia="en-US"/>
        </w:rPr>
        <w:t xml:space="preserve">No evidence that class members were actually injured </w:t>
      </w:r>
      <w:r>
        <w:rPr>
          <w:lang w:eastAsia="en-US"/>
        </w:rPr>
        <w:sym w:font="Wingdings" w:char="F0E0"/>
      </w:r>
      <w:r>
        <w:rPr>
          <w:lang w:eastAsia="en-US"/>
        </w:rPr>
        <w:t xml:space="preserve"> did not reach water supply, so no theory connecting groundwater contamination to lost property values</w:t>
      </w:r>
    </w:p>
    <w:p w:rsidR="00580414" w:rsidRDefault="00580414" w:rsidP="00674795">
      <w:pPr>
        <w:pStyle w:val="ListParagraph"/>
        <w:numPr>
          <w:ilvl w:val="1"/>
          <w:numId w:val="186"/>
        </w:numPr>
        <w:rPr>
          <w:lang w:eastAsia="en-US"/>
        </w:rPr>
      </w:pPr>
      <w:r>
        <w:rPr>
          <w:lang w:eastAsia="en-US"/>
        </w:rPr>
        <w:t>Relevance of common question? No one drank the contaminated water…</w:t>
      </w:r>
    </w:p>
    <w:p w:rsidR="00580414" w:rsidRDefault="00580414" w:rsidP="00674795">
      <w:pPr>
        <w:pStyle w:val="ListParagraph"/>
        <w:numPr>
          <w:ilvl w:val="1"/>
          <w:numId w:val="186"/>
        </w:numPr>
        <w:rPr>
          <w:lang w:eastAsia="en-US"/>
        </w:rPr>
      </w:pPr>
      <w:r>
        <w:rPr>
          <w:lang w:eastAsia="en-US"/>
        </w:rPr>
        <w:t>Alt causes: housing bubble, financial crisis</w:t>
      </w:r>
    </w:p>
    <w:p w:rsidR="00580414" w:rsidRDefault="00580414" w:rsidP="00580414">
      <w:pPr>
        <w:pStyle w:val="ListParagraph"/>
        <w:numPr>
          <w:ilvl w:val="0"/>
          <w:numId w:val="186"/>
        </w:numPr>
        <w:rPr>
          <w:lang w:eastAsia="en-US"/>
        </w:rPr>
      </w:pPr>
      <w:r>
        <w:rPr>
          <w:u w:val="single"/>
          <w:lang w:eastAsia="en-US"/>
        </w:rPr>
        <w:t>Met-Coil</w:t>
      </w:r>
      <w:r>
        <w:rPr>
          <w:lang w:eastAsia="en-US"/>
        </w:rPr>
        <w:t xml:space="preserve"> Case (TCE contaminated groundwater from a leak in a storage container)</w:t>
      </w:r>
    </w:p>
    <w:p w:rsidR="00580414" w:rsidRDefault="00580414" w:rsidP="00580414">
      <w:pPr>
        <w:pStyle w:val="ListParagraph"/>
        <w:numPr>
          <w:ilvl w:val="1"/>
          <w:numId w:val="186"/>
        </w:numPr>
        <w:rPr>
          <w:lang w:eastAsia="en-US"/>
        </w:rPr>
      </w:pPr>
      <w:r>
        <w:rPr>
          <w:lang w:eastAsia="en-US"/>
        </w:rPr>
        <w:t xml:space="preserve">Posner says this satisfies common answer requirement: </w:t>
      </w:r>
    </w:p>
    <w:p w:rsidR="00580414" w:rsidRDefault="00580414" w:rsidP="00580414">
      <w:pPr>
        <w:pStyle w:val="ListParagraph"/>
        <w:numPr>
          <w:ilvl w:val="2"/>
          <w:numId w:val="186"/>
        </w:numPr>
        <w:rPr>
          <w:lang w:eastAsia="en-US"/>
        </w:rPr>
      </w:pPr>
      <w:r>
        <w:rPr>
          <w:lang w:eastAsia="en-US"/>
        </w:rPr>
        <w:t>TCE entered water supply from wells</w:t>
      </w:r>
    </w:p>
    <w:p w:rsidR="00580414" w:rsidRDefault="00580414" w:rsidP="00580414">
      <w:pPr>
        <w:pStyle w:val="ListParagraph"/>
        <w:numPr>
          <w:ilvl w:val="2"/>
          <w:numId w:val="186"/>
        </w:numPr>
        <w:rPr>
          <w:lang w:eastAsia="en-US"/>
        </w:rPr>
      </w:pPr>
      <w:r>
        <w:rPr>
          <w:lang w:eastAsia="en-US"/>
        </w:rPr>
        <w:t>Same and single source of TCE</w:t>
      </w:r>
    </w:p>
    <w:p w:rsidR="002508CA" w:rsidRDefault="00580414" w:rsidP="00580414">
      <w:pPr>
        <w:pStyle w:val="ListParagraph"/>
        <w:numPr>
          <w:ilvl w:val="2"/>
          <w:numId w:val="186"/>
        </w:numPr>
        <w:rPr>
          <w:lang w:eastAsia="en-US"/>
        </w:rPr>
      </w:pPr>
      <w:r>
        <w:rPr>
          <w:lang w:eastAsia="en-US"/>
        </w:rPr>
        <w:t>Theory presented on how contaminated well-water depressed property values of all homes in area</w:t>
      </w:r>
    </w:p>
    <w:p w:rsidR="002508CA" w:rsidRDefault="002508CA" w:rsidP="002508CA">
      <w:pPr>
        <w:rPr>
          <w:lang w:eastAsia="en-US"/>
        </w:rPr>
      </w:pPr>
    </w:p>
    <w:p w:rsidR="002508CA" w:rsidRDefault="002508CA" w:rsidP="002508CA">
      <w:pPr>
        <w:rPr>
          <w:lang w:eastAsia="en-US"/>
        </w:rPr>
      </w:pPr>
      <w:r>
        <w:rPr>
          <w:u w:val="single"/>
          <w:lang w:eastAsia="en-US"/>
        </w:rPr>
        <w:t>Butler v. Sears</w:t>
      </w:r>
      <w:r>
        <w:rPr>
          <w:lang w:eastAsia="en-US"/>
        </w:rPr>
        <w:t xml:space="preserve"> (Selling washing machines that get moldy and smell bad, certified class action for all owners of washing machines by the company)</w:t>
      </w:r>
    </w:p>
    <w:p w:rsidR="002508CA" w:rsidRDefault="002508CA" w:rsidP="002508CA">
      <w:pPr>
        <w:pStyle w:val="ListParagraph"/>
        <w:numPr>
          <w:ilvl w:val="0"/>
          <w:numId w:val="187"/>
        </w:numPr>
        <w:rPr>
          <w:lang w:eastAsia="en-US"/>
        </w:rPr>
      </w:pPr>
      <w:r>
        <w:rPr>
          <w:lang w:eastAsia="en-US"/>
        </w:rPr>
        <w:t>Tried to certify class of buyers of washing machines of different models and most members of class were actually no injured</w:t>
      </w:r>
    </w:p>
    <w:p w:rsidR="002508CA" w:rsidRDefault="002508CA" w:rsidP="002508CA">
      <w:pPr>
        <w:pStyle w:val="ListParagraph"/>
        <w:numPr>
          <w:ilvl w:val="0"/>
          <w:numId w:val="187"/>
        </w:numPr>
        <w:rPr>
          <w:lang w:eastAsia="en-US"/>
        </w:rPr>
      </w:pPr>
      <w:r>
        <w:rPr>
          <w:lang w:eastAsia="en-US"/>
        </w:rPr>
        <w:t xml:space="preserve">Posner says different injuries and types of machines don’t matter </w:t>
      </w:r>
      <w:r>
        <w:rPr>
          <w:lang w:eastAsia="en-US"/>
        </w:rPr>
        <w:sym w:font="Wingdings" w:char="F0E0"/>
      </w:r>
      <w:r>
        <w:rPr>
          <w:lang w:eastAsia="en-US"/>
        </w:rPr>
        <w:t xml:space="preserve"> still can certify class b/c we can use sub-classes and issue classes</w:t>
      </w:r>
    </w:p>
    <w:p w:rsidR="00121D7D" w:rsidRDefault="00121D7D" w:rsidP="002508CA">
      <w:pPr>
        <w:rPr>
          <w:lang w:eastAsia="en-US"/>
        </w:rPr>
      </w:pPr>
    </w:p>
    <w:p w:rsidR="00121D7D" w:rsidRDefault="00121D7D" w:rsidP="00121D7D">
      <w:pPr>
        <w:pStyle w:val="Table2"/>
        <w:numPr>
          <w:ilvl w:val="4"/>
          <w:numId w:val="157"/>
        </w:numPr>
        <w:ind w:left="990"/>
        <w:rPr>
          <w:lang w:eastAsia="en-US"/>
        </w:rPr>
      </w:pPr>
      <w:bookmarkStart w:id="72" w:name="_Toc311118676"/>
      <w:r>
        <w:rPr>
          <w:lang w:eastAsia="en-US"/>
        </w:rPr>
        <w:t>Multi-District Litigation (MDL)</w:t>
      </w:r>
      <w:bookmarkEnd w:id="72"/>
    </w:p>
    <w:p w:rsidR="00121D7D" w:rsidRDefault="00121D7D" w:rsidP="00121D7D">
      <w:pPr>
        <w:pStyle w:val="Table2"/>
        <w:numPr>
          <w:ilvl w:val="0"/>
          <w:numId w:val="0"/>
        </w:numPr>
        <w:ind w:left="990"/>
        <w:rPr>
          <w:lang w:eastAsia="en-US"/>
        </w:rPr>
      </w:pPr>
    </w:p>
    <w:tbl>
      <w:tblPr>
        <w:tblStyle w:val="TableGrid"/>
        <w:tblW w:w="0" w:type="auto"/>
        <w:tblLook w:val="04A0"/>
      </w:tblPr>
      <w:tblGrid>
        <w:gridCol w:w="9576"/>
      </w:tblGrid>
      <w:tr w:rsidR="00121D7D" w:rsidRPr="00121D7D">
        <w:tc>
          <w:tcPr>
            <w:tcW w:w="9576" w:type="dxa"/>
          </w:tcPr>
          <w:p w:rsidR="00121D7D" w:rsidRDefault="00121D7D" w:rsidP="00121D7D">
            <w:pPr>
              <w:rPr>
                <w:lang w:eastAsia="en-US"/>
              </w:rPr>
            </w:pPr>
            <w:r>
              <w:rPr>
                <w:lang w:eastAsia="en-US"/>
              </w:rPr>
              <w:t>Federal court can pull together many cases that all have the same common issues</w:t>
            </w:r>
          </w:p>
          <w:p w:rsidR="00121D7D" w:rsidRDefault="00121D7D" w:rsidP="00121D7D">
            <w:pPr>
              <w:pStyle w:val="ListParagraph"/>
              <w:numPr>
                <w:ilvl w:val="0"/>
                <w:numId w:val="190"/>
              </w:numPr>
              <w:rPr>
                <w:lang w:eastAsia="en-US"/>
              </w:rPr>
            </w:pPr>
            <w:r>
              <w:rPr>
                <w:lang w:eastAsia="en-US"/>
              </w:rPr>
              <w:t>There is a MDL Committee that will examine all the cases and pull them together</w:t>
            </w:r>
          </w:p>
          <w:p w:rsidR="00615473" w:rsidRDefault="00121D7D" w:rsidP="00615473">
            <w:pPr>
              <w:pStyle w:val="ListParagraph"/>
              <w:numPr>
                <w:ilvl w:val="0"/>
                <w:numId w:val="190"/>
              </w:numPr>
              <w:rPr>
                <w:lang w:eastAsia="en-US"/>
              </w:rPr>
            </w:pPr>
            <w:r>
              <w:rPr>
                <w:lang w:eastAsia="en-US"/>
              </w:rPr>
              <w:t>Once all cases are consolidated and given to a particular district and judge, the court will find all the common facts</w:t>
            </w:r>
            <w:r w:rsidR="00615473">
              <w:rPr>
                <w:lang w:eastAsia="en-US"/>
              </w:rPr>
              <w:t xml:space="preserve">, then cases will be broke apart against and sent back </w:t>
            </w:r>
          </w:p>
          <w:p w:rsidR="00615473" w:rsidRPr="00615473" w:rsidRDefault="00615473" w:rsidP="00121D7D">
            <w:pPr>
              <w:pStyle w:val="ListParagraph"/>
              <w:numPr>
                <w:ilvl w:val="0"/>
                <w:numId w:val="190"/>
              </w:numPr>
              <w:rPr>
                <w:lang w:eastAsia="en-US"/>
              </w:rPr>
            </w:pPr>
            <w:r>
              <w:rPr>
                <w:lang w:eastAsia="en-US"/>
              </w:rPr>
              <w:t xml:space="preserve">MDL CANNOT dispose of the whole case, so </w:t>
            </w:r>
            <w:r w:rsidRPr="00615473">
              <w:rPr>
                <w:b/>
                <w:lang w:eastAsia="en-US"/>
              </w:rPr>
              <w:t>no common remedy</w:t>
            </w:r>
            <w:r>
              <w:rPr>
                <w:lang w:eastAsia="en-US"/>
              </w:rPr>
              <w:t xml:space="preserve"> and </w:t>
            </w:r>
            <w:r w:rsidRPr="00615473">
              <w:rPr>
                <w:b/>
                <w:lang w:eastAsia="en-US"/>
              </w:rPr>
              <w:t>no global peace</w:t>
            </w:r>
          </w:p>
          <w:p w:rsidR="00615473" w:rsidRDefault="00615473" w:rsidP="00121D7D">
            <w:pPr>
              <w:pStyle w:val="ListParagraph"/>
              <w:numPr>
                <w:ilvl w:val="0"/>
                <w:numId w:val="190"/>
              </w:numPr>
              <w:rPr>
                <w:lang w:eastAsia="en-US"/>
              </w:rPr>
            </w:pPr>
            <w:r>
              <w:rPr>
                <w:lang w:eastAsia="en-US"/>
              </w:rPr>
              <w:t>No opt-out and no absent class members</w:t>
            </w:r>
          </w:p>
          <w:p w:rsidR="00615473" w:rsidRPr="00615473" w:rsidRDefault="00615473" w:rsidP="00121D7D">
            <w:pPr>
              <w:pStyle w:val="ListParagraph"/>
              <w:numPr>
                <w:ilvl w:val="0"/>
                <w:numId w:val="190"/>
              </w:numPr>
              <w:rPr>
                <w:lang w:eastAsia="en-US"/>
              </w:rPr>
            </w:pPr>
            <w:r>
              <w:rPr>
                <w:lang w:eastAsia="en-US"/>
              </w:rPr>
              <w:t>In reality, after MDL is decided, most cases will be settled, or there might be some test cases, then everyone will settle</w:t>
            </w:r>
          </w:p>
          <w:p w:rsidR="00615473" w:rsidRDefault="00615473" w:rsidP="00615473">
            <w:pPr>
              <w:pStyle w:val="ListParagraph"/>
              <w:numPr>
                <w:ilvl w:val="0"/>
                <w:numId w:val="190"/>
              </w:numPr>
              <w:rPr>
                <w:lang w:eastAsia="en-US"/>
              </w:rPr>
            </w:pPr>
            <w:r>
              <w:rPr>
                <w:lang w:eastAsia="en-US"/>
              </w:rPr>
              <w:t xml:space="preserve">Used for efficiency and consistency </w:t>
            </w:r>
            <w:r>
              <w:rPr>
                <w:lang w:eastAsia="en-US"/>
              </w:rPr>
              <w:sym w:font="Wingdings" w:char="F0E0"/>
            </w:r>
            <w:r>
              <w:rPr>
                <w:lang w:eastAsia="en-US"/>
              </w:rPr>
              <w:t xml:space="preserve"> possible alt. to class action</w:t>
            </w:r>
          </w:p>
          <w:p w:rsidR="00615473" w:rsidRDefault="00615473" w:rsidP="00615473">
            <w:pPr>
              <w:rPr>
                <w:lang w:eastAsia="en-US"/>
              </w:rPr>
            </w:pPr>
            <w:r>
              <w:rPr>
                <w:lang w:eastAsia="en-US"/>
              </w:rPr>
              <w:t>Choosing the judge/court?</w:t>
            </w:r>
          </w:p>
          <w:p w:rsidR="00615473" w:rsidRDefault="00615473" w:rsidP="00615473">
            <w:pPr>
              <w:pStyle w:val="ListParagraph"/>
              <w:numPr>
                <w:ilvl w:val="0"/>
                <w:numId w:val="191"/>
              </w:numPr>
              <w:rPr>
                <w:lang w:eastAsia="en-US"/>
              </w:rPr>
            </w:pPr>
            <w:r>
              <w:rPr>
                <w:lang w:eastAsia="en-US"/>
              </w:rPr>
              <w:t>Center of gravity? Where do most of the cases appear?</w:t>
            </w:r>
          </w:p>
          <w:p w:rsidR="00121D7D" w:rsidRPr="00121D7D" w:rsidRDefault="00615473" w:rsidP="00615473">
            <w:pPr>
              <w:pStyle w:val="ListParagraph"/>
              <w:numPr>
                <w:ilvl w:val="0"/>
                <w:numId w:val="191"/>
              </w:numPr>
              <w:rPr>
                <w:lang w:eastAsia="en-US"/>
              </w:rPr>
            </w:pPr>
            <w:r>
              <w:rPr>
                <w:lang w:eastAsia="en-US"/>
              </w:rPr>
              <w:t>Expertise? Reputation? Conflicting interest?</w:t>
            </w:r>
          </w:p>
        </w:tc>
      </w:tr>
    </w:tbl>
    <w:p w:rsidR="00615473" w:rsidRPr="00615473" w:rsidRDefault="00615473" w:rsidP="00615473">
      <w:pPr>
        <w:rPr>
          <w:u w:val="single"/>
          <w:lang w:eastAsia="en-US"/>
        </w:rPr>
      </w:pPr>
      <w:r w:rsidRPr="00615473">
        <w:rPr>
          <w:u w:val="single"/>
          <w:lang w:eastAsia="en-US"/>
        </w:rPr>
        <w:t>In re Deepwater Horizon (2014)</w:t>
      </w:r>
      <w:r>
        <w:rPr>
          <w:lang w:eastAsia="en-US"/>
        </w:rPr>
        <w:t xml:space="preserve"> (Started as MDL, but </w:t>
      </w:r>
      <w:r w:rsidRPr="00615473">
        <w:rPr>
          <w:szCs w:val="22"/>
          <w:lang w:eastAsia="en-US"/>
        </w:rPr>
        <w:t>BP agreed to a Settlement Agreemen</w:t>
      </w:r>
      <w:r>
        <w:rPr>
          <w:szCs w:val="22"/>
          <w:lang w:eastAsia="en-US"/>
        </w:rPr>
        <w:t xml:space="preserve">t and Class certification of all the cases. </w:t>
      </w:r>
      <w:r w:rsidRPr="00615473">
        <w:rPr>
          <w:szCs w:val="22"/>
          <w:lang w:eastAsia="en-US"/>
        </w:rPr>
        <w:t>The district court certified the class and the settlement, emphasizing the 'uncapped compensation' that would be available so that benefits to one member of the class will not reduce or interfere w/ benefit for another class member.</w:t>
      </w:r>
      <w:r>
        <w:rPr>
          <w:szCs w:val="22"/>
          <w:lang w:eastAsia="en-US"/>
        </w:rPr>
        <w:t>)</w:t>
      </w:r>
    </w:p>
    <w:p w:rsidR="00615473" w:rsidRDefault="00615473" w:rsidP="00615473">
      <w:pPr>
        <w:pStyle w:val="ListParagraph"/>
        <w:numPr>
          <w:ilvl w:val="0"/>
          <w:numId w:val="192"/>
        </w:numPr>
        <w:rPr>
          <w:szCs w:val="22"/>
          <w:lang w:eastAsia="en-US"/>
        </w:rPr>
      </w:pPr>
      <w:r w:rsidRPr="00615473">
        <w:rPr>
          <w:szCs w:val="22"/>
          <w:lang w:eastAsia="en-US"/>
        </w:rPr>
        <w:t xml:space="preserve">BP </w:t>
      </w:r>
      <w:r>
        <w:rPr>
          <w:szCs w:val="22"/>
          <w:lang w:eastAsia="en-US"/>
        </w:rPr>
        <w:t>was in a hurry to settle b/c feared looking bad in the criminal trial against USG, worried that they would get more fault allocated to them, so wanted to settle before criminal trial made them look more guilty.</w:t>
      </w:r>
    </w:p>
    <w:p w:rsidR="00615473" w:rsidRDefault="00615473" w:rsidP="00615473">
      <w:pPr>
        <w:pStyle w:val="ListParagraph"/>
        <w:numPr>
          <w:ilvl w:val="0"/>
          <w:numId w:val="192"/>
        </w:numPr>
        <w:rPr>
          <w:szCs w:val="22"/>
          <w:lang w:eastAsia="en-US"/>
        </w:rPr>
      </w:pPr>
      <w:r>
        <w:rPr>
          <w:szCs w:val="22"/>
          <w:lang w:eastAsia="en-US"/>
        </w:rPr>
        <w:t>Settlement agreement:</w:t>
      </w:r>
    </w:p>
    <w:p w:rsidR="00615473" w:rsidRDefault="00615473" w:rsidP="00615473">
      <w:pPr>
        <w:pStyle w:val="ListParagraph"/>
        <w:numPr>
          <w:ilvl w:val="1"/>
          <w:numId w:val="192"/>
        </w:numPr>
        <w:rPr>
          <w:szCs w:val="22"/>
          <w:lang w:eastAsia="en-US"/>
        </w:rPr>
      </w:pPr>
      <w:r>
        <w:rPr>
          <w:szCs w:val="22"/>
          <w:lang w:eastAsia="en-US"/>
        </w:rPr>
        <w:t xml:space="preserve">No cap on fund </w:t>
      </w:r>
      <w:r w:rsidRPr="00615473">
        <w:rPr>
          <w:szCs w:val="22"/>
          <w:lang w:eastAsia="en-US"/>
        </w:rPr>
        <w:sym w:font="Wingdings" w:char="F0E0"/>
      </w:r>
      <w:r>
        <w:rPr>
          <w:szCs w:val="22"/>
          <w:lang w:eastAsia="en-US"/>
        </w:rPr>
        <w:t xml:space="preserve"> money will never run out</w:t>
      </w:r>
    </w:p>
    <w:p w:rsidR="00615473" w:rsidRDefault="00615473" w:rsidP="00615473">
      <w:pPr>
        <w:pStyle w:val="ListParagraph"/>
        <w:numPr>
          <w:ilvl w:val="1"/>
          <w:numId w:val="192"/>
        </w:numPr>
        <w:rPr>
          <w:szCs w:val="22"/>
          <w:lang w:eastAsia="en-US"/>
        </w:rPr>
      </w:pPr>
      <w:r>
        <w:rPr>
          <w:szCs w:val="22"/>
          <w:lang w:eastAsia="en-US"/>
        </w:rPr>
        <w:t>Replaced the voluntary fund (GCCF) run by Feinberg ($20 billion)</w:t>
      </w:r>
    </w:p>
    <w:p w:rsidR="00615473" w:rsidRDefault="00615473" w:rsidP="00615473">
      <w:pPr>
        <w:pStyle w:val="ListParagraph"/>
        <w:numPr>
          <w:ilvl w:val="1"/>
          <w:numId w:val="192"/>
        </w:numPr>
        <w:rPr>
          <w:szCs w:val="22"/>
          <w:lang w:eastAsia="en-US"/>
        </w:rPr>
      </w:pPr>
      <w:r>
        <w:rPr>
          <w:szCs w:val="22"/>
          <w:lang w:eastAsia="en-US"/>
        </w:rPr>
        <w:t>Formula does not require proof of causation</w:t>
      </w:r>
    </w:p>
    <w:p w:rsidR="00615473" w:rsidRPr="00615473" w:rsidRDefault="00615473" w:rsidP="00615473">
      <w:pPr>
        <w:pStyle w:val="ListParagraph"/>
        <w:numPr>
          <w:ilvl w:val="0"/>
          <w:numId w:val="192"/>
        </w:numPr>
        <w:rPr>
          <w:szCs w:val="22"/>
          <w:lang w:eastAsia="en-US"/>
        </w:rPr>
      </w:pPr>
      <w:r>
        <w:rPr>
          <w:szCs w:val="22"/>
          <w:lang w:eastAsia="en-US"/>
        </w:rPr>
        <w:t>BP regrets this settlement now esp. b/c there are claimants who didn’t actually get injured that are now collecting compensation</w:t>
      </w:r>
    </w:p>
    <w:p w:rsidR="00615473" w:rsidRDefault="00615473" w:rsidP="00615473">
      <w:pPr>
        <w:rPr>
          <w:b/>
          <w:szCs w:val="22"/>
          <w:lang w:eastAsia="en-US"/>
        </w:rPr>
      </w:pPr>
    </w:p>
    <w:p w:rsidR="00615473" w:rsidRDefault="00615473" w:rsidP="00615473">
      <w:pPr>
        <w:rPr>
          <w:b/>
          <w:szCs w:val="22"/>
          <w:lang w:eastAsia="en-US"/>
        </w:rPr>
      </w:pPr>
      <w:r>
        <w:rPr>
          <w:b/>
          <w:szCs w:val="22"/>
          <w:lang w:eastAsia="en-US"/>
        </w:rPr>
        <w:t>January Class Certification Challenge (FRCP 23):</w:t>
      </w:r>
    </w:p>
    <w:p w:rsidR="00615473" w:rsidRPr="00615473" w:rsidRDefault="00F10B7E" w:rsidP="00615473">
      <w:pPr>
        <w:rPr>
          <w:szCs w:val="22"/>
          <w:lang w:eastAsia="en-US"/>
        </w:rPr>
      </w:pPr>
      <w:r>
        <w:rPr>
          <w:szCs w:val="22"/>
          <w:lang w:eastAsia="en-US"/>
        </w:rPr>
        <w:t>BP does not bring objection b/c they agreed to class certification, but class is challenged by 3</w:t>
      </w:r>
      <w:r w:rsidRPr="00F10B7E">
        <w:rPr>
          <w:szCs w:val="22"/>
          <w:vertAlign w:val="superscript"/>
          <w:lang w:eastAsia="en-US"/>
        </w:rPr>
        <w:t>rd</w:t>
      </w:r>
      <w:r>
        <w:rPr>
          <w:szCs w:val="22"/>
          <w:lang w:eastAsia="en-US"/>
        </w:rPr>
        <w:t xml:space="preserve"> party objectors</w:t>
      </w:r>
    </w:p>
    <w:p w:rsidR="00F10B7E" w:rsidRDefault="00615473" w:rsidP="00615473">
      <w:pPr>
        <w:pStyle w:val="ListParagraph"/>
        <w:numPr>
          <w:ilvl w:val="0"/>
          <w:numId w:val="193"/>
        </w:numPr>
        <w:rPr>
          <w:szCs w:val="22"/>
          <w:lang w:eastAsia="en-US"/>
        </w:rPr>
      </w:pPr>
      <w:r w:rsidRPr="00F10B7E">
        <w:rPr>
          <w:szCs w:val="22"/>
          <w:lang w:eastAsia="en-US"/>
        </w:rPr>
        <w:t xml:space="preserve">Rule 23(a)(2) </w:t>
      </w:r>
      <w:r w:rsidRPr="00F10B7E">
        <w:rPr>
          <w:b/>
          <w:szCs w:val="22"/>
          <w:lang w:eastAsia="en-US"/>
        </w:rPr>
        <w:t>Commonality</w:t>
      </w:r>
      <w:r w:rsidRPr="00F10B7E">
        <w:rPr>
          <w:szCs w:val="22"/>
          <w:lang w:eastAsia="en-US"/>
        </w:rPr>
        <w:t xml:space="preserve"> </w:t>
      </w:r>
      <w:r w:rsidR="00F10B7E">
        <w:rPr>
          <w:szCs w:val="22"/>
          <w:lang w:eastAsia="en-US"/>
        </w:rPr>
        <w:t>–</w:t>
      </w:r>
      <w:r w:rsidRPr="00F10B7E">
        <w:rPr>
          <w:szCs w:val="22"/>
          <w:lang w:eastAsia="en-US"/>
        </w:rPr>
        <w:t xml:space="preserve"> </w:t>
      </w:r>
      <w:r w:rsidR="00F10B7E">
        <w:rPr>
          <w:szCs w:val="22"/>
          <w:lang w:eastAsia="en-US"/>
        </w:rPr>
        <w:t>DF says</w:t>
      </w:r>
      <w:r w:rsidRPr="00F10B7E">
        <w:rPr>
          <w:szCs w:val="22"/>
          <w:lang w:eastAsia="en-US"/>
        </w:rPr>
        <w:t xml:space="preserve"> commonality requires the plaintiff to demonstrate that class members</w:t>
      </w:r>
      <w:r w:rsidR="00F10B7E">
        <w:rPr>
          <w:szCs w:val="22"/>
          <w:lang w:eastAsia="en-US"/>
        </w:rPr>
        <w:t xml:space="preserve"> have suffered the same injury </w:t>
      </w:r>
      <w:r w:rsidR="00F10B7E" w:rsidRPr="00F10B7E">
        <w:rPr>
          <w:szCs w:val="22"/>
          <w:lang w:eastAsia="en-US"/>
        </w:rPr>
        <w:sym w:font="Wingdings" w:char="F0E0"/>
      </w:r>
      <w:r w:rsidR="00F10B7E">
        <w:rPr>
          <w:szCs w:val="22"/>
          <w:lang w:eastAsia="en-US"/>
        </w:rPr>
        <w:t xml:space="preserve"> preclude all plaintiffs that suffered no injury</w:t>
      </w:r>
    </w:p>
    <w:p w:rsidR="00F10B7E" w:rsidRDefault="00615473" w:rsidP="00F10B7E">
      <w:pPr>
        <w:pStyle w:val="ListParagraph"/>
        <w:numPr>
          <w:ilvl w:val="1"/>
          <w:numId w:val="193"/>
        </w:numPr>
        <w:rPr>
          <w:szCs w:val="22"/>
          <w:lang w:eastAsia="en-US"/>
        </w:rPr>
      </w:pPr>
      <w:r w:rsidRPr="00F10B7E">
        <w:rPr>
          <w:szCs w:val="22"/>
          <w:lang w:eastAsia="en-US"/>
        </w:rPr>
        <w:t>one contention that is central to the validity of each class member's claims - does not need to relate to d</w:t>
      </w:r>
      <w:r w:rsidR="00F10B7E">
        <w:rPr>
          <w:szCs w:val="22"/>
          <w:lang w:eastAsia="en-US"/>
        </w:rPr>
        <w:t xml:space="preserve">amages component of the claim </w:t>
      </w:r>
    </w:p>
    <w:p w:rsidR="00F10B7E" w:rsidRDefault="00615473" w:rsidP="00615473">
      <w:pPr>
        <w:pStyle w:val="ListParagraph"/>
        <w:numPr>
          <w:ilvl w:val="1"/>
          <w:numId w:val="193"/>
        </w:numPr>
        <w:rPr>
          <w:szCs w:val="22"/>
          <w:lang w:eastAsia="en-US"/>
        </w:rPr>
      </w:pPr>
      <w:r w:rsidRPr="00F10B7E">
        <w:rPr>
          <w:szCs w:val="22"/>
          <w:lang w:eastAsia="en-US"/>
        </w:rPr>
        <w:t>the same injury can refer to the same conduct related to defendant's liability</w:t>
      </w:r>
    </w:p>
    <w:p w:rsidR="00F10B7E" w:rsidRDefault="00615473" w:rsidP="00615473">
      <w:pPr>
        <w:pStyle w:val="ListParagraph"/>
        <w:numPr>
          <w:ilvl w:val="1"/>
          <w:numId w:val="193"/>
        </w:numPr>
        <w:rPr>
          <w:szCs w:val="22"/>
          <w:lang w:eastAsia="en-US"/>
        </w:rPr>
      </w:pPr>
      <w:r w:rsidRPr="00F10B7E">
        <w:rPr>
          <w:szCs w:val="22"/>
          <w:lang w:eastAsia="en-US"/>
        </w:rPr>
        <w:t xml:space="preserve">A single common question will do. Long list of common questions. </w:t>
      </w:r>
    </w:p>
    <w:p w:rsidR="00F10B7E" w:rsidRDefault="00615473" w:rsidP="00615473">
      <w:pPr>
        <w:pStyle w:val="ListParagraph"/>
        <w:numPr>
          <w:ilvl w:val="1"/>
          <w:numId w:val="193"/>
        </w:numPr>
        <w:rPr>
          <w:szCs w:val="22"/>
          <w:lang w:eastAsia="en-US"/>
        </w:rPr>
      </w:pPr>
      <w:r w:rsidRPr="00F10B7E">
        <w:rPr>
          <w:szCs w:val="22"/>
          <w:lang w:eastAsia="en-US"/>
        </w:rPr>
        <w:t>And court does not need to determine whether class contains individuals who have not suffered an injury, because that would be a part of the merits.</w:t>
      </w:r>
    </w:p>
    <w:p w:rsidR="00F10B7E" w:rsidRDefault="00615473" w:rsidP="00615473">
      <w:pPr>
        <w:pStyle w:val="ListParagraph"/>
        <w:numPr>
          <w:ilvl w:val="0"/>
          <w:numId w:val="193"/>
        </w:numPr>
        <w:rPr>
          <w:szCs w:val="22"/>
          <w:lang w:eastAsia="en-US"/>
        </w:rPr>
      </w:pPr>
      <w:r w:rsidRPr="00F10B7E">
        <w:rPr>
          <w:szCs w:val="22"/>
          <w:lang w:eastAsia="en-US"/>
        </w:rPr>
        <w:t xml:space="preserve">Rule 23(a)(4) - </w:t>
      </w:r>
      <w:r w:rsidR="00F10B7E">
        <w:rPr>
          <w:szCs w:val="22"/>
          <w:lang w:eastAsia="en-US"/>
        </w:rPr>
        <w:t>Adequacy</w:t>
      </w:r>
      <w:r w:rsidRPr="00F10B7E">
        <w:rPr>
          <w:szCs w:val="22"/>
          <w:lang w:eastAsia="en-US"/>
        </w:rPr>
        <w:t xml:space="preserve"> - BP argues that because class includes people not injured, the inclusion of non-injured members, </w:t>
      </w:r>
      <w:r w:rsidR="00F10B7E">
        <w:rPr>
          <w:szCs w:val="22"/>
          <w:lang w:eastAsia="en-US"/>
        </w:rPr>
        <w:t xml:space="preserve">makes injured members worse off b/c less monies. And hurt their </w:t>
      </w:r>
      <w:r w:rsidRPr="00F10B7E">
        <w:rPr>
          <w:szCs w:val="22"/>
          <w:lang w:eastAsia="en-US"/>
        </w:rPr>
        <w:t xml:space="preserve">bargaining power during negotiations. </w:t>
      </w:r>
    </w:p>
    <w:p w:rsidR="00F10B7E" w:rsidRDefault="00615473" w:rsidP="00F10B7E">
      <w:pPr>
        <w:pStyle w:val="ListParagraph"/>
        <w:numPr>
          <w:ilvl w:val="1"/>
          <w:numId w:val="193"/>
        </w:numPr>
        <w:rPr>
          <w:szCs w:val="22"/>
          <w:lang w:eastAsia="en-US"/>
        </w:rPr>
      </w:pPr>
      <w:r w:rsidRPr="00F10B7E">
        <w:rPr>
          <w:szCs w:val="22"/>
          <w:lang w:eastAsia="en-US"/>
        </w:rPr>
        <w:t xml:space="preserve">District court held named plaintiffs were adequate b/c included members asserting each category of loss and had adequate counsel. </w:t>
      </w:r>
    </w:p>
    <w:p w:rsidR="00F10B7E" w:rsidRDefault="00615473" w:rsidP="00615473">
      <w:pPr>
        <w:pStyle w:val="ListParagraph"/>
        <w:numPr>
          <w:ilvl w:val="1"/>
          <w:numId w:val="193"/>
        </w:numPr>
        <w:rPr>
          <w:szCs w:val="22"/>
          <w:lang w:eastAsia="en-US"/>
        </w:rPr>
      </w:pPr>
      <w:r w:rsidRPr="00F10B7E">
        <w:rPr>
          <w:szCs w:val="22"/>
          <w:lang w:eastAsia="en-US"/>
        </w:rPr>
        <w:t xml:space="preserve">Uncapped compensation available under agreement ensured that benefit to one member would not affect benefit obtained by another member of the class. </w:t>
      </w:r>
    </w:p>
    <w:p w:rsidR="00F10B7E" w:rsidRDefault="00615473" w:rsidP="00F10B7E">
      <w:pPr>
        <w:pStyle w:val="ListParagraph"/>
        <w:numPr>
          <w:ilvl w:val="0"/>
          <w:numId w:val="193"/>
        </w:numPr>
        <w:rPr>
          <w:szCs w:val="22"/>
          <w:lang w:eastAsia="en-US"/>
        </w:rPr>
      </w:pPr>
      <w:r w:rsidRPr="00F10B7E">
        <w:rPr>
          <w:szCs w:val="22"/>
          <w:lang w:eastAsia="en-US"/>
        </w:rPr>
        <w:t xml:space="preserve">Cobb Objectors argued for </w:t>
      </w:r>
      <w:r w:rsidRPr="00F10B7E">
        <w:rPr>
          <w:b/>
          <w:szCs w:val="22"/>
          <w:lang w:eastAsia="en-US"/>
        </w:rPr>
        <w:t>subclass</w:t>
      </w:r>
      <w:r w:rsidRPr="00F10B7E">
        <w:rPr>
          <w:szCs w:val="22"/>
          <w:lang w:eastAsia="en-US"/>
        </w:rPr>
        <w:t xml:space="preserve"> for states and for members better off under GCCF claims process. </w:t>
      </w:r>
    </w:p>
    <w:p w:rsidR="00F10B7E" w:rsidRDefault="00F10B7E" w:rsidP="00615473">
      <w:pPr>
        <w:pStyle w:val="ListParagraph"/>
        <w:numPr>
          <w:ilvl w:val="1"/>
          <w:numId w:val="193"/>
        </w:numPr>
        <w:rPr>
          <w:szCs w:val="22"/>
          <w:lang w:eastAsia="en-US"/>
        </w:rPr>
      </w:pPr>
      <w:r>
        <w:rPr>
          <w:szCs w:val="22"/>
          <w:lang w:eastAsia="en-US"/>
        </w:rPr>
        <w:t>Does not need to</w:t>
      </w:r>
      <w:r w:rsidR="00615473" w:rsidRPr="00F10B7E">
        <w:rPr>
          <w:szCs w:val="22"/>
          <w:lang w:eastAsia="en-US"/>
        </w:rPr>
        <w:t xml:space="preserve"> accommodate every possible weighted interest. </w:t>
      </w:r>
    </w:p>
    <w:p w:rsidR="00F10B7E" w:rsidRDefault="00615473" w:rsidP="00615473">
      <w:pPr>
        <w:pStyle w:val="ListParagraph"/>
        <w:numPr>
          <w:ilvl w:val="1"/>
          <w:numId w:val="193"/>
        </w:numPr>
        <w:rPr>
          <w:szCs w:val="22"/>
          <w:lang w:eastAsia="en-US"/>
        </w:rPr>
      </w:pPr>
      <w:r w:rsidRPr="00F10B7E">
        <w:rPr>
          <w:szCs w:val="22"/>
          <w:lang w:eastAsia="en-US"/>
        </w:rPr>
        <w:t xml:space="preserve">Because claim arises under federal law, no need for different class by state. </w:t>
      </w:r>
    </w:p>
    <w:p w:rsidR="00F10B7E" w:rsidRDefault="00615473" w:rsidP="00615473">
      <w:pPr>
        <w:pStyle w:val="ListParagraph"/>
        <w:numPr>
          <w:ilvl w:val="1"/>
          <w:numId w:val="193"/>
        </w:numPr>
        <w:rPr>
          <w:szCs w:val="22"/>
          <w:lang w:eastAsia="en-US"/>
        </w:rPr>
      </w:pPr>
      <w:r w:rsidRPr="00F10B7E">
        <w:rPr>
          <w:szCs w:val="22"/>
          <w:lang w:eastAsia="en-US"/>
        </w:rPr>
        <w:t>And it is incorporated in agreement because there is a</w:t>
      </w:r>
      <w:r w:rsidR="00F10B7E">
        <w:rPr>
          <w:szCs w:val="22"/>
          <w:lang w:eastAsia="en-US"/>
        </w:rPr>
        <w:t>lready sub-class based on</w:t>
      </w:r>
      <w:r w:rsidRPr="00F10B7E">
        <w:rPr>
          <w:szCs w:val="22"/>
          <w:lang w:eastAsia="en-US"/>
        </w:rPr>
        <w:t xml:space="preserve"> geography and level of harm based on proximity to coast.</w:t>
      </w:r>
    </w:p>
    <w:p w:rsidR="00F10B7E" w:rsidRDefault="00615473" w:rsidP="00F10B7E">
      <w:pPr>
        <w:pStyle w:val="ListParagraph"/>
        <w:numPr>
          <w:ilvl w:val="1"/>
          <w:numId w:val="193"/>
        </w:numPr>
        <w:rPr>
          <w:szCs w:val="22"/>
          <w:lang w:eastAsia="en-US"/>
        </w:rPr>
      </w:pPr>
      <w:r w:rsidRPr="00F10B7E">
        <w:rPr>
          <w:szCs w:val="22"/>
          <w:lang w:eastAsia="en-US"/>
        </w:rPr>
        <w:t xml:space="preserve">And no evidence of cause of claimants disadvantage under new settlement agreement. </w:t>
      </w:r>
    </w:p>
    <w:p w:rsidR="00615473" w:rsidRPr="00F10B7E" w:rsidRDefault="00615473" w:rsidP="00615473">
      <w:pPr>
        <w:pStyle w:val="ListParagraph"/>
        <w:numPr>
          <w:ilvl w:val="0"/>
          <w:numId w:val="193"/>
        </w:numPr>
        <w:rPr>
          <w:szCs w:val="22"/>
          <w:lang w:eastAsia="en-US"/>
        </w:rPr>
      </w:pPr>
      <w:r w:rsidRPr="00F10B7E">
        <w:rPr>
          <w:szCs w:val="22"/>
          <w:lang w:eastAsia="en-US"/>
        </w:rPr>
        <w:t xml:space="preserve">Rule 23(b)(3) </w:t>
      </w:r>
      <w:r w:rsidR="00F10B7E">
        <w:rPr>
          <w:szCs w:val="22"/>
          <w:lang w:eastAsia="en-US"/>
        </w:rPr>
        <w:t>–</w:t>
      </w:r>
      <w:r w:rsidRPr="00F10B7E">
        <w:rPr>
          <w:szCs w:val="22"/>
          <w:lang w:eastAsia="en-US"/>
        </w:rPr>
        <w:t xml:space="preserve"> </w:t>
      </w:r>
      <w:r w:rsidRPr="00F10B7E">
        <w:rPr>
          <w:b/>
          <w:szCs w:val="22"/>
          <w:lang w:eastAsia="en-US"/>
        </w:rPr>
        <w:t>predomination</w:t>
      </w:r>
      <w:r w:rsidR="00F10B7E">
        <w:rPr>
          <w:b/>
          <w:szCs w:val="22"/>
          <w:lang w:eastAsia="en-US"/>
        </w:rPr>
        <w:t xml:space="preserve"> - </w:t>
      </w:r>
      <w:r w:rsidRPr="00F10B7E">
        <w:rPr>
          <w:szCs w:val="22"/>
          <w:lang w:eastAsia="en-US"/>
        </w:rPr>
        <w:t>Wide disparity in amount of damages does not preclude class certification when every issue is a common issue</w:t>
      </w:r>
    </w:p>
    <w:p w:rsidR="00F10B7E" w:rsidRDefault="00615473" w:rsidP="00615473">
      <w:pPr>
        <w:pStyle w:val="ListParagraph"/>
        <w:numPr>
          <w:ilvl w:val="1"/>
          <w:numId w:val="193"/>
        </w:numPr>
        <w:rPr>
          <w:szCs w:val="22"/>
          <w:lang w:eastAsia="en-US"/>
        </w:rPr>
      </w:pPr>
      <w:r w:rsidRPr="00F10B7E">
        <w:rPr>
          <w:szCs w:val="22"/>
          <w:lang w:eastAsia="en-US"/>
        </w:rPr>
        <w:t xml:space="preserve">Especially okay </w:t>
      </w:r>
      <w:r w:rsidR="00F10B7E" w:rsidRPr="00F10B7E">
        <w:rPr>
          <w:szCs w:val="22"/>
          <w:lang w:eastAsia="en-US"/>
        </w:rPr>
        <w:t>b/c</w:t>
      </w:r>
      <w:r w:rsidRPr="00F10B7E">
        <w:rPr>
          <w:szCs w:val="22"/>
          <w:lang w:eastAsia="en-US"/>
        </w:rPr>
        <w:t xml:space="preserve"> court divides issues so that they resolve issues common to class and reserve </w:t>
      </w:r>
      <w:r w:rsidR="00F10B7E" w:rsidRPr="00F10B7E">
        <w:rPr>
          <w:szCs w:val="22"/>
          <w:lang w:eastAsia="en-US"/>
        </w:rPr>
        <w:t>damages</w:t>
      </w:r>
      <w:r w:rsidR="00F10B7E">
        <w:rPr>
          <w:szCs w:val="22"/>
          <w:lang w:eastAsia="en-US"/>
        </w:rPr>
        <w:t xml:space="preserve"> for individual determination.</w:t>
      </w:r>
    </w:p>
    <w:p w:rsidR="00615473" w:rsidRPr="00615473" w:rsidRDefault="00615473" w:rsidP="00615473">
      <w:pPr>
        <w:rPr>
          <w:szCs w:val="22"/>
          <w:lang w:eastAsia="en-US"/>
        </w:rPr>
      </w:pPr>
      <w:r w:rsidRPr="00615473">
        <w:rPr>
          <w:szCs w:val="22"/>
          <w:lang w:eastAsia="en-US"/>
        </w:rPr>
        <w:t> </w:t>
      </w:r>
    </w:p>
    <w:p w:rsidR="00F10B7E" w:rsidRDefault="00F10B7E" w:rsidP="00615473">
      <w:pPr>
        <w:rPr>
          <w:szCs w:val="22"/>
          <w:lang w:eastAsia="en-US"/>
        </w:rPr>
      </w:pPr>
      <w:r>
        <w:rPr>
          <w:b/>
          <w:lang w:eastAsia="en-US"/>
        </w:rPr>
        <w:t>March Contract Dispute</w:t>
      </w:r>
      <w:r w:rsidR="00615473" w:rsidRPr="00615473">
        <w:rPr>
          <w:b/>
          <w:bCs/>
          <w:szCs w:val="22"/>
          <w:lang w:eastAsia="en-US"/>
        </w:rPr>
        <w:t xml:space="preserve">: </w:t>
      </w:r>
      <w:r>
        <w:rPr>
          <w:b/>
          <w:bCs/>
          <w:szCs w:val="22"/>
          <w:lang w:eastAsia="en-US"/>
        </w:rPr>
        <w:t>(</w:t>
      </w:r>
      <w:r w:rsidR="00615473" w:rsidRPr="00615473">
        <w:rPr>
          <w:szCs w:val="22"/>
          <w:lang w:eastAsia="en-US"/>
        </w:rPr>
        <w:t xml:space="preserve">The settlement agreement did not require an extrinsic causation analysis in paying damages. </w:t>
      </w:r>
      <w:r>
        <w:rPr>
          <w:szCs w:val="22"/>
          <w:lang w:eastAsia="en-US"/>
        </w:rPr>
        <w:t>Is this okay if class certification did require causation?)</w:t>
      </w:r>
    </w:p>
    <w:p w:rsidR="00F10B7E" w:rsidRDefault="00F10B7E" w:rsidP="00615473">
      <w:pPr>
        <w:pStyle w:val="ListParagraph"/>
        <w:numPr>
          <w:ilvl w:val="0"/>
          <w:numId w:val="194"/>
        </w:numPr>
        <w:rPr>
          <w:szCs w:val="22"/>
          <w:lang w:eastAsia="en-US"/>
        </w:rPr>
      </w:pPr>
      <w:r>
        <w:rPr>
          <w:szCs w:val="22"/>
          <w:lang w:eastAsia="en-US"/>
        </w:rPr>
        <w:t>Contract has</w:t>
      </w:r>
      <w:r w:rsidR="00615473" w:rsidRPr="00F10B7E">
        <w:rPr>
          <w:szCs w:val="22"/>
          <w:lang w:eastAsia="en-US"/>
        </w:rPr>
        <w:t xml:space="preserve"> explicit language disclaiming the need for proof of causation. </w:t>
      </w:r>
    </w:p>
    <w:p w:rsidR="00F10B7E" w:rsidRDefault="00F10B7E" w:rsidP="00615473">
      <w:pPr>
        <w:pStyle w:val="ListParagraph"/>
        <w:numPr>
          <w:ilvl w:val="0"/>
          <w:numId w:val="194"/>
        </w:numPr>
        <w:rPr>
          <w:szCs w:val="22"/>
          <w:lang w:eastAsia="en-US"/>
        </w:rPr>
      </w:pPr>
      <w:r>
        <w:rPr>
          <w:szCs w:val="22"/>
          <w:lang w:eastAsia="en-US"/>
        </w:rPr>
        <w:t>Only required V or U curve in profits, so after spill, biz dropped, then recovered</w:t>
      </w:r>
    </w:p>
    <w:p w:rsidR="00F10B7E" w:rsidRDefault="00F10B7E" w:rsidP="00F10B7E">
      <w:pPr>
        <w:pStyle w:val="ListParagraph"/>
        <w:numPr>
          <w:ilvl w:val="1"/>
          <w:numId w:val="194"/>
        </w:numPr>
        <w:rPr>
          <w:szCs w:val="22"/>
          <w:lang w:eastAsia="en-US"/>
        </w:rPr>
      </w:pPr>
      <w:r>
        <w:rPr>
          <w:szCs w:val="22"/>
          <w:lang w:eastAsia="en-US"/>
        </w:rPr>
        <w:t>Can be both under and over-inclusive</w:t>
      </w:r>
    </w:p>
    <w:p w:rsidR="00F10B7E" w:rsidRDefault="00615473" w:rsidP="00615473">
      <w:pPr>
        <w:pStyle w:val="ListParagraph"/>
        <w:numPr>
          <w:ilvl w:val="0"/>
          <w:numId w:val="194"/>
        </w:numPr>
        <w:rPr>
          <w:szCs w:val="22"/>
          <w:lang w:eastAsia="en-US"/>
        </w:rPr>
      </w:pPr>
      <w:r w:rsidRPr="00F10B7E">
        <w:rPr>
          <w:szCs w:val="22"/>
          <w:lang w:eastAsia="en-US"/>
        </w:rPr>
        <w:t>However, the contract</w:t>
      </w:r>
      <w:r w:rsidR="00F10B7E">
        <w:rPr>
          <w:szCs w:val="22"/>
          <w:lang w:eastAsia="en-US"/>
        </w:rPr>
        <w:t xml:space="preserve"> did make claimants </w:t>
      </w:r>
      <w:r w:rsidR="00F10B7E">
        <w:rPr>
          <w:b/>
          <w:szCs w:val="22"/>
          <w:lang w:eastAsia="en-US"/>
        </w:rPr>
        <w:t>certify</w:t>
      </w:r>
      <w:r w:rsidR="00F10B7E">
        <w:rPr>
          <w:szCs w:val="22"/>
          <w:lang w:eastAsia="en-US"/>
        </w:rPr>
        <w:t xml:space="preserve"> that they were injured because of oil spill </w:t>
      </w:r>
      <w:r w:rsidR="00F10B7E" w:rsidRPr="00F10B7E">
        <w:rPr>
          <w:szCs w:val="22"/>
          <w:lang w:eastAsia="en-US"/>
        </w:rPr>
        <w:sym w:font="Wingdings" w:char="F0E0"/>
      </w:r>
      <w:r w:rsidR="00F10B7E">
        <w:rPr>
          <w:szCs w:val="22"/>
          <w:lang w:eastAsia="en-US"/>
        </w:rPr>
        <w:t xml:space="preserve"> gets around class certification problem b/c there is an affidavit of causation</w:t>
      </w:r>
    </w:p>
    <w:p w:rsidR="00F10B7E" w:rsidRDefault="00F10B7E" w:rsidP="00615473">
      <w:pPr>
        <w:pStyle w:val="ListParagraph"/>
        <w:numPr>
          <w:ilvl w:val="0"/>
          <w:numId w:val="194"/>
        </w:numPr>
        <w:rPr>
          <w:szCs w:val="22"/>
          <w:lang w:eastAsia="en-US"/>
        </w:rPr>
      </w:pPr>
      <w:r>
        <w:rPr>
          <w:szCs w:val="22"/>
          <w:lang w:eastAsia="en-US"/>
        </w:rPr>
        <w:t>BP challenges:</w:t>
      </w:r>
    </w:p>
    <w:p w:rsidR="00F10B7E" w:rsidRDefault="00F10B7E" w:rsidP="00F10B7E">
      <w:pPr>
        <w:pStyle w:val="ListParagraph"/>
        <w:numPr>
          <w:ilvl w:val="1"/>
          <w:numId w:val="194"/>
        </w:numPr>
        <w:rPr>
          <w:szCs w:val="22"/>
          <w:lang w:eastAsia="en-US"/>
        </w:rPr>
      </w:pPr>
      <w:r>
        <w:rPr>
          <w:szCs w:val="22"/>
          <w:lang w:eastAsia="en-US"/>
        </w:rPr>
        <w:t>Says there will be a chilling effect for future class actions and settlements</w:t>
      </w:r>
    </w:p>
    <w:p w:rsidR="001718A8" w:rsidRDefault="00F10B7E" w:rsidP="00F10B7E">
      <w:pPr>
        <w:pStyle w:val="ListParagraph"/>
        <w:numPr>
          <w:ilvl w:val="1"/>
          <w:numId w:val="194"/>
        </w:numPr>
        <w:rPr>
          <w:szCs w:val="22"/>
          <w:lang w:eastAsia="en-US"/>
        </w:rPr>
      </w:pPr>
      <w:r>
        <w:rPr>
          <w:szCs w:val="22"/>
          <w:lang w:eastAsia="en-US"/>
        </w:rPr>
        <w:t xml:space="preserve">Unfair to those actually injured if uninjured gets monies </w:t>
      </w:r>
      <w:r w:rsidRPr="00F10B7E">
        <w:rPr>
          <w:szCs w:val="22"/>
          <w:lang w:eastAsia="en-US"/>
        </w:rPr>
        <w:sym w:font="Wingdings" w:char="F0E0"/>
      </w:r>
      <w:r>
        <w:rPr>
          <w:szCs w:val="22"/>
          <w:lang w:eastAsia="en-US"/>
        </w:rPr>
        <w:t xml:space="preserve"> hurts legitimacy</w:t>
      </w:r>
    </w:p>
    <w:p w:rsidR="00F10B7E" w:rsidRDefault="001718A8" w:rsidP="00F10B7E">
      <w:pPr>
        <w:pStyle w:val="ListParagraph"/>
        <w:numPr>
          <w:ilvl w:val="1"/>
          <w:numId w:val="194"/>
        </w:numPr>
        <w:rPr>
          <w:szCs w:val="22"/>
          <w:lang w:eastAsia="en-US"/>
        </w:rPr>
      </w:pPr>
      <w:r>
        <w:rPr>
          <w:szCs w:val="22"/>
          <w:lang w:eastAsia="en-US"/>
        </w:rPr>
        <w:t>BP just wants administrator to screen claims that are super obviously fraudulent</w:t>
      </w:r>
    </w:p>
    <w:p w:rsidR="00F10B7E" w:rsidRDefault="00F10B7E" w:rsidP="00F10B7E">
      <w:pPr>
        <w:pStyle w:val="ListParagraph"/>
        <w:numPr>
          <w:ilvl w:val="0"/>
          <w:numId w:val="194"/>
        </w:numPr>
        <w:rPr>
          <w:szCs w:val="22"/>
          <w:lang w:eastAsia="en-US"/>
        </w:rPr>
      </w:pPr>
      <w:r>
        <w:rPr>
          <w:szCs w:val="22"/>
          <w:lang w:eastAsia="en-US"/>
        </w:rPr>
        <w:t>Why is this settlement good?</w:t>
      </w:r>
    </w:p>
    <w:p w:rsidR="00F10B7E" w:rsidRDefault="00F10B7E" w:rsidP="00F10B7E">
      <w:pPr>
        <w:pStyle w:val="ListParagraph"/>
        <w:numPr>
          <w:ilvl w:val="1"/>
          <w:numId w:val="194"/>
        </w:numPr>
        <w:rPr>
          <w:szCs w:val="22"/>
          <w:lang w:eastAsia="en-US"/>
        </w:rPr>
      </w:pPr>
      <w:r>
        <w:rPr>
          <w:szCs w:val="22"/>
          <w:lang w:eastAsia="en-US"/>
        </w:rPr>
        <w:t>Better for people who can’t afford to bring proof of causation</w:t>
      </w:r>
    </w:p>
    <w:p w:rsidR="001718A8" w:rsidRDefault="00F10B7E" w:rsidP="001718A8">
      <w:pPr>
        <w:pStyle w:val="ListParagraph"/>
        <w:numPr>
          <w:ilvl w:val="1"/>
          <w:numId w:val="194"/>
        </w:numPr>
        <w:rPr>
          <w:szCs w:val="22"/>
          <w:lang w:eastAsia="en-US"/>
        </w:rPr>
      </w:pPr>
      <w:r>
        <w:rPr>
          <w:szCs w:val="22"/>
          <w:lang w:eastAsia="en-US"/>
        </w:rPr>
        <w:t xml:space="preserve">Point is to help people who deserve money but are </w:t>
      </w:r>
      <w:r w:rsidR="001718A8">
        <w:rPr>
          <w:szCs w:val="22"/>
          <w:lang w:eastAsia="en-US"/>
        </w:rPr>
        <w:t xml:space="preserve">disadvantaged </w:t>
      </w:r>
    </w:p>
    <w:p w:rsidR="001718A8" w:rsidRDefault="001718A8" w:rsidP="001718A8">
      <w:pPr>
        <w:pStyle w:val="ListParagraph"/>
        <w:numPr>
          <w:ilvl w:val="1"/>
          <w:numId w:val="194"/>
        </w:numPr>
        <w:rPr>
          <w:szCs w:val="22"/>
          <w:lang w:eastAsia="en-US"/>
        </w:rPr>
      </w:pPr>
      <w:r>
        <w:rPr>
          <w:szCs w:val="22"/>
          <w:lang w:eastAsia="en-US"/>
        </w:rPr>
        <w:t>Screening might take more time and hurt people who actually do need monies</w:t>
      </w:r>
    </w:p>
    <w:p w:rsidR="001718A8" w:rsidRDefault="001718A8" w:rsidP="001718A8">
      <w:pPr>
        <w:pStyle w:val="ListParagraph"/>
        <w:numPr>
          <w:ilvl w:val="1"/>
          <w:numId w:val="194"/>
        </w:numPr>
        <w:rPr>
          <w:szCs w:val="22"/>
          <w:lang w:eastAsia="en-US"/>
        </w:rPr>
      </w:pPr>
      <w:r>
        <w:rPr>
          <w:szCs w:val="22"/>
          <w:lang w:eastAsia="en-US"/>
        </w:rPr>
        <w:t>Administrator can make mistakes, better to have false positives</w:t>
      </w:r>
    </w:p>
    <w:p w:rsidR="00F10B7E" w:rsidRPr="001718A8" w:rsidRDefault="001718A8" w:rsidP="001718A8">
      <w:pPr>
        <w:pStyle w:val="ListParagraph"/>
        <w:numPr>
          <w:ilvl w:val="1"/>
          <w:numId w:val="194"/>
        </w:numPr>
        <w:rPr>
          <w:szCs w:val="22"/>
          <w:lang w:eastAsia="en-US"/>
        </w:rPr>
      </w:pPr>
      <w:r>
        <w:rPr>
          <w:szCs w:val="22"/>
          <w:lang w:eastAsia="en-US"/>
        </w:rPr>
        <w:t>More deterrent effect on oil companies to take more care</w:t>
      </w:r>
    </w:p>
    <w:p w:rsidR="005449B4" w:rsidRPr="00615473" w:rsidRDefault="005449B4" w:rsidP="00615473">
      <w:pPr>
        <w:rPr>
          <w:lang w:eastAsia="en-US"/>
        </w:rPr>
      </w:pPr>
    </w:p>
    <w:sectPr w:rsidR="005449B4" w:rsidRPr="00615473" w:rsidSect="000970AA">
      <w:headerReference w:type="default" r:id="rId7"/>
      <w:footerReference w:type="even" r:id="rId8"/>
      <w:footerReference w:type="default" r:id="rId9"/>
      <w:pgSz w:w="12240" w:h="15840"/>
      <w:pgMar w:top="1440" w:right="1440" w:bottom="1440" w:left="1440" w:gutter="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020505" w:rsidRDefault="00020505">
      <w:r>
        <w:separator/>
      </w:r>
    </w:p>
  </w:endnote>
  <w:endnote w:type="continuationSeparator" w:id="1">
    <w:p w:rsidR="00020505" w:rsidRDefault="00020505">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Times New Roman Bold">
    <w:panose1 w:val="02020803070505020304"/>
    <w:charset w:val="00"/>
    <w:family w:val="auto"/>
    <w:pitch w:val="variable"/>
    <w:sig w:usb0="E0002AFF" w:usb1="C0007841" w:usb2="00000009" w:usb3="00000000" w:csb0="000001FF" w:csb1="00000000"/>
  </w:font>
  <w:font w:name="Arial Unicode MS">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Lucida Grande">
    <w:panose1 w:val="020B06000405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20505" w:rsidRDefault="008D7F52" w:rsidP="00474C39">
    <w:pPr>
      <w:pStyle w:val="Footer"/>
      <w:framePr w:wrap="around" w:vAnchor="text" w:hAnchor="margin" w:xAlign="center" w:y="1"/>
      <w:rPr>
        <w:rStyle w:val="PageNumber"/>
      </w:rPr>
    </w:pPr>
    <w:r>
      <w:rPr>
        <w:rStyle w:val="PageNumber"/>
      </w:rPr>
      <w:fldChar w:fldCharType="begin"/>
    </w:r>
    <w:r w:rsidR="00020505">
      <w:rPr>
        <w:rStyle w:val="PageNumber"/>
      </w:rPr>
      <w:instrText xml:space="preserve">PAGE  </w:instrText>
    </w:r>
    <w:r>
      <w:rPr>
        <w:rStyle w:val="PageNumber"/>
      </w:rPr>
      <w:fldChar w:fldCharType="end"/>
    </w:r>
  </w:p>
  <w:p w:rsidR="00020505" w:rsidRDefault="00020505">
    <w:pPr>
      <w:pStyle w:val="Footer"/>
    </w:pPr>
  </w:p>
</w:ftr>
</file>

<file path=word/footer2.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20505" w:rsidRDefault="008D7F52" w:rsidP="00474C39">
    <w:pPr>
      <w:pStyle w:val="Footer"/>
      <w:framePr w:wrap="around" w:vAnchor="text" w:hAnchor="margin" w:xAlign="center" w:y="1"/>
      <w:rPr>
        <w:rStyle w:val="PageNumber"/>
      </w:rPr>
    </w:pPr>
    <w:r>
      <w:rPr>
        <w:rStyle w:val="PageNumber"/>
      </w:rPr>
      <w:fldChar w:fldCharType="begin"/>
    </w:r>
    <w:r w:rsidR="00020505">
      <w:rPr>
        <w:rStyle w:val="PageNumber"/>
      </w:rPr>
      <w:instrText xml:space="preserve">PAGE  </w:instrText>
    </w:r>
    <w:r>
      <w:rPr>
        <w:rStyle w:val="PageNumber"/>
      </w:rPr>
      <w:fldChar w:fldCharType="separate"/>
    </w:r>
    <w:r w:rsidR="00AA3558">
      <w:rPr>
        <w:rStyle w:val="PageNumber"/>
        <w:noProof/>
      </w:rPr>
      <w:t>2</w:t>
    </w:r>
    <w:r>
      <w:rPr>
        <w:rStyle w:val="PageNumber"/>
      </w:rPr>
      <w:fldChar w:fldCharType="end"/>
    </w:r>
  </w:p>
  <w:p w:rsidR="00020505" w:rsidRDefault="00020505">
    <w:pPr>
      <w:pStyle w:val="Footer"/>
    </w:pPr>
  </w:p>
</w:ftr>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020505" w:rsidRDefault="00020505">
      <w:r>
        <w:separator/>
      </w:r>
    </w:p>
  </w:footnote>
  <w:footnote w:type="continuationSeparator" w:id="1">
    <w:p w:rsidR="00020505" w:rsidRDefault="00020505">
      <w:r>
        <w:continuationSeparator/>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20505" w:rsidRDefault="00020505" w:rsidP="00A50062">
    <w:pPr>
      <w:pStyle w:val="Header"/>
      <w:tabs>
        <w:tab w:val="clear" w:pos="8640"/>
        <w:tab w:val="right" w:pos="9360"/>
      </w:tabs>
    </w:pPr>
    <w:r>
      <w:t xml:space="preserve">Torts, Huang </w:t>
    </w:r>
    <w:r>
      <w:rPr>
        <w:rFonts w:ascii="Cambria" w:hAnsi="Cambria"/>
      </w:rPr>
      <w:t>|</w:t>
    </w:r>
    <w:r>
      <w:t xml:space="preserve"> Fall 2015</w:t>
    </w:r>
    <w:r>
      <w:tab/>
    </w:r>
    <w:r>
      <w:tab/>
      <w:t xml:space="preserve">Robin Gimm </w:t>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0A44BB0"/>
    <w:multiLevelType w:val="hybridMultilevel"/>
    <w:tmpl w:val="EA5A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C8170A"/>
    <w:multiLevelType w:val="hybridMultilevel"/>
    <w:tmpl w:val="3444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D81CF6"/>
    <w:multiLevelType w:val="hybridMultilevel"/>
    <w:tmpl w:val="7E2E2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5F4266"/>
    <w:multiLevelType w:val="hybridMultilevel"/>
    <w:tmpl w:val="55F4DD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BE707F"/>
    <w:multiLevelType w:val="hybridMultilevel"/>
    <w:tmpl w:val="2B4E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C4146E"/>
    <w:multiLevelType w:val="hybridMultilevel"/>
    <w:tmpl w:val="CA48C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3C97702"/>
    <w:multiLevelType w:val="hybridMultilevel"/>
    <w:tmpl w:val="B694C50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56F162B"/>
    <w:multiLevelType w:val="hybridMultilevel"/>
    <w:tmpl w:val="69BA98F2"/>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5874EB5"/>
    <w:multiLevelType w:val="hybridMultilevel"/>
    <w:tmpl w:val="825C7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63F4BC7"/>
    <w:multiLevelType w:val="hybridMultilevel"/>
    <w:tmpl w:val="8C728472"/>
    <w:lvl w:ilvl="0" w:tplc="1F58B2A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6FD472A"/>
    <w:multiLevelType w:val="hybridMultilevel"/>
    <w:tmpl w:val="C37AC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77549E4"/>
    <w:multiLevelType w:val="hybridMultilevel"/>
    <w:tmpl w:val="020E0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85843F6"/>
    <w:multiLevelType w:val="hybridMultilevel"/>
    <w:tmpl w:val="A3AA38D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17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E4BA4F90">
      <w:start w:val="1"/>
      <w:numFmt w:val="upperRoman"/>
      <w:lvlText w:val="%5."/>
      <w:lvlJc w:val="left"/>
      <w:pPr>
        <w:ind w:left="3960" w:hanging="72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CB7ED3"/>
    <w:multiLevelType w:val="hybridMultilevel"/>
    <w:tmpl w:val="4B96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9746869"/>
    <w:multiLevelType w:val="hybridMultilevel"/>
    <w:tmpl w:val="F04EA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AE243FD"/>
    <w:multiLevelType w:val="hybridMultilevel"/>
    <w:tmpl w:val="07EC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B295521"/>
    <w:multiLevelType w:val="hybridMultilevel"/>
    <w:tmpl w:val="2840A9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BB3792B"/>
    <w:multiLevelType w:val="hybridMultilevel"/>
    <w:tmpl w:val="84AC557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D5A60B2"/>
    <w:multiLevelType w:val="hybridMultilevel"/>
    <w:tmpl w:val="D42C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DF34845"/>
    <w:multiLevelType w:val="hybridMultilevel"/>
    <w:tmpl w:val="675C9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E8D632C"/>
    <w:multiLevelType w:val="hybridMultilevel"/>
    <w:tmpl w:val="9A923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F7478E1"/>
    <w:multiLevelType w:val="hybridMultilevel"/>
    <w:tmpl w:val="4850B4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0A24E05"/>
    <w:multiLevelType w:val="multilevel"/>
    <w:tmpl w:val="D330590E"/>
    <w:styleLink w:val="List31"/>
    <w:lvl w:ilvl="0">
      <w:start w:val="1"/>
      <w:numFmt w:val="bullet"/>
      <w:lvlText w:val="•"/>
      <w:lvlJc w:val="left"/>
      <w:rPr>
        <w:position w:val="0"/>
        <w:rtl w:val="0"/>
      </w:rPr>
    </w:lvl>
    <w:lvl w:ilv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3">
    <w:nsid w:val="10BA6583"/>
    <w:multiLevelType w:val="hybridMultilevel"/>
    <w:tmpl w:val="BD4C8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10821E5"/>
    <w:multiLevelType w:val="hybridMultilevel"/>
    <w:tmpl w:val="2DDEF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12202ED"/>
    <w:multiLevelType w:val="hybridMultilevel"/>
    <w:tmpl w:val="E422A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16B71D6"/>
    <w:multiLevelType w:val="hybridMultilevel"/>
    <w:tmpl w:val="C3FA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1D1320C"/>
    <w:multiLevelType w:val="hybridMultilevel"/>
    <w:tmpl w:val="6802A8AA"/>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1F525AE"/>
    <w:multiLevelType w:val="hybridMultilevel"/>
    <w:tmpl w:val="8DEE8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2737C82"/>
    <w:multiLevelType w:val="hybridMultilevel"/>
    <w:tmpl w:val="A1C8E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2D8211C"/>
    <w:multiLevelType w:val="hybridMultilevel"/>
    <w:tmpl w:val="DFB00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41510D8"/>
    <w:multiLevelType w:val="hybridMultilevel"/>
    <w:tmpl w:val="AC06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4901A41"/>
    <w:multiLevelType w:val="hybridMultilevel"/>
    <w:tmpl w:val="1C766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5422FFB"/>
    <w:multiLevelType w:val="hybridMultilevel"/>
    <w:tmpl w:val="FF04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5697F23"/>
    <w:multiLevelType w:val="multilevel"/>
    <w:tmpl w:val="4B16F59A"/>
    <w:styleLink w:val="List33"/>
    <w:lvl w:ilvl="0">
      <w:start w:val="1"/>
      <w:numFmt w:val="bullet"/>
      <w:lvlText w:val="•"/>
      <w:lvlJc w:val="left"/>
      <w:rPr>
        <w:rFonts w:ascii="Times New Roman Bold" w:eastAsia="Times New Roman Bold" w:hAnsi="Times New Roman Bold" w:cs="Arial Unicode MS"/>
        <w:position w:val="0"/>
        <w:rtl w:val="0"/>
      </w:rPr>
    </w:lvl>
    <w:lvl w:ilvl="1">
      <w:numFmt w:val="bullet"/>
      <w:lvlText w:val="o"/>
      <w:lvlJc w:val="left"/>
      <w:rPr>
        <w:rFonts w:ascii="Times New Roman Bold" w:eastAsia="Times New Roman Bold" w:hAnsi="Times New Roman Bold" w:cs="Arial Unicode MS"/>
        <w:position w:val="0"/>
        <w:rtl w:val="0"/>
      </w:rPr>
    </w:lvl>
    <w:lvl w:ilvl="2">
      <w:start w:val="1"/>
      <w:numFmt w:val="bullet"/>
      <w:lvlText w:val="▪"/>
      <w:lvlJc w:val="left"/>
      <w:rPr>
        <w:rFonts w:ascii="Times New Roman Bold" w:eastAsia="Times New Roman Bold" w:hAnsi="Times New Roman Bold" w:cs="Arial Unicode MS"/>
        <w:position w:val="0"/>
        <w:rtl w:val="0"/>
      </w:rPr>
    </w:lvl>
    <w:lvl w:ilvl="3">
      <w:start w:val="1"/>
      <w:numFmt w:val="bullet"/>
      <w:lvlText w:val="•"/>
      <w:lvlJc w:val="left"/>
      <w:rPr>
        <w:rFonts w:ascii="Times New Roman Bold" w:eastAsia="Times New Roman Bold" w:hAnsi="Times New Roman Bold" w:cs="Arial Unicode MS"/>
        <w:position w:val="0"/>
        <w:rtl w:val="0"/>
      </w:rPr>
    </w:lvl>
    <w:lvl w:ilvl="4">
      <w:start w:val="1"/>
      <w:numFmt w:val="bullet"/>
      <w:lvlText w:val="o"/>
      <w:lvlJc w:val="left"/>
      <w:rPr>
        <w:rFonts w:ascii="Times New Roman Bold" w:eastAsia="Times New Roman Bold" w:hAnsi="Times New Roman Bold" w:cs="Arial Unicode MS"/>
        <w:position w:val="0"/>
        <w:rtl w:val="0"/>
      </w:rPr>
    </w:lvl>
    <w:lvl w:ilvl="5">
      <w:start w:val="1"/>
      <w:numFmt w:val="bullet"/>
      <w:lvlText w:val="▪"/>
      <w:lvlJc w:val="left"/>
      <w:rPr>
        <w:rFonts w:ascii="Times New Roman Bold" w:eastAsia="Times New Roman Bold" w:hAnsi="Times New Roman Bold" w:cs="Arial Unicode MS"/>
        <w:position w:val="0"/>
        <w:rtl w:val="0"/>
      </w:rPr>
    </w:lvl>
    <w:lvl w:ilvl="6">
      <w:start w:val="1"/>
      <w:numFmt w:val="bullet"/>
      <w:lvlText w:val="•"/>
      <w:lvlJc w:val="left"/>
      <w:rPr>
        <w:rFonts w:ascii="Times New Roman Bold" w:eastAsia="Times New Roman Bold" w:hAnsi="Times New Roman Bold" w:cs="Arial Unicode MS"/>
        <w:position w:val="0"/>
        <w:rtl w:val="0"/>
      </w:rPr>
    </w:lvl>
    <w:lvl w:ilvl="7">
      <w:start w:val="1"/>
      <w:numFmt w:val="bullet"/>
      <w:lvlText w:val="o"/>
      <w:lvlJc w:val="left"/>
      <w:rPr>
        <w:rFonts w:ascii="Times New Roman Bold" w:eastAsia="Times New Roman Bold" w:hAnsi="Times New Roman Bold" w:cs="Arial Unicode MS"/>
        <w:position w:val="0"/>
        <w:rtl w:val="0"/>
      </w:rPr>
    </w:lvl>
    <w:lvl w:ilvl="8">
      <w:start w:val="1"/>
      <w:numFmt w:val="bullet"/>
      <w:lvlText w:val="▪"/>
      <w:lvlJc w:val="left"/>
      <w:rPr>
        <w:rFonts w:ascii="Times New Roman Bold" w:eastAsia="Times New Roman Bold" w:hAnsi="Times New Roman Bold" w:cs="Arial Unicode MS"/>
        <w:position w:val="0"/>
        <w:rtl w:val="0"/>
      </w:rPr>
    </w:lvl>
  </w:abstractNum>
  <w:abstractNum w:abstractNumId="35">
    <w:nsid w:val="17D918CA"/>
    <w:multiLevelType w:val="hybridMultilevel"/>
    <w:tmpl w:val="EAA68254"/>
    <w:lvl w:ilvl="0" w:tplc="2F26407A">
      <w:start w:val="1"/>
      <w:numFmt w:val="upperRoman"/>
      <w:pStyle w:val="Table2"/>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18F92BEB"/>
    <w:multiLevelType w:val="hybridMultilevel"/>
    <w:tmpl w:val="E0DE2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9A4518E"/>
    <w:multiLevelType w:val="hybridMultilevel"/>
    <w:tmpl w:val="D23E0C40"/>
    <w:lvl w:ilvl="0" w:tplc="04090005">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9F04165"/>
    <w:multiLevelType w:val="multilevel"/>
    <w:tmpl w:val="F880F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19F17BB3"/>
    <w:multiLevelType w:val="hybridMultilevel"/>
    <w:tmpl w:val="C242F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A4C0654"/>
    <w:multiLevelType w:val="hybridMultilevel"/>
    <w:tmpl w:val="F5A8E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D2E3182"/>
    <w:multiLevelType w:val="hybridMultilevel"/>
    <w:tmpl w:val="9532204C"/>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2">
    <w:nsid w:val="1DF044F3"/>
    <w:multiLevelType w:val="hybridMultilevel"/>
    <w:tmpl w:val="CAC0B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1F151FD1"/>
    <w:multiLevelType w:val="hybridMultilevel"/>
    <w:tmpl w:val="1AA486F2"/>
    <w:lvl w:ilvl="0" w:tplc="98683194">
      <w:start w:val="1"/>
      <w:numFmt w:val="upperLetter"/>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1F5D62EF"/>
    <w:multiLevelType w:val="hybridMultilevel"/>
    <w:tmpl w:val="5B621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1E741A7"/>
    <w:multiLevelType w:val="hybridMultilevel"/>
    <w:tmpl w:val="C8529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2927BB0"/>
    <w:multiLevelType w:val="hybridMultilevel"/>
    <w:tmpl w:val="CF60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3970C00"/>
    <w:multiLevelType w:val="hybridMultilevel"/>
    <w:tmpl w:val="318E9B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5A97E5A"/>
    <w:multiLevelType w:val="hybridMultilevel"/>
    <w:tmpl w:val="4C98F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8270C76"/>
    <w:multiLevelType w:val="hybridMultilevel"/>
    <w:tmpl w:val="8C0661CE"/>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50">
    <w:nsid w:val="297410C2"/>
    <w:multiLevelType w:val="hybridMultilevel"/>
    <w:tmpl w:val="1DB05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98871F3"/>
    <w:multiLevelType w:val="hybridMultilevel"/>
    <w:tmpl w:val="7DE4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9F60F20"/>
    <w:multiLevelType w:val="hybridMultilevel"/>
    <w:tmpl w:val="BF5CD9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2A0F4AA7"/>
    <w:multiLevelType w:val="hybridMultilevel"/>
    <w:tmpl w:val="6876C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A5402F9"/>
    <w:multiLevelType w:val="hybridMultilevel"/>
    <w:tmpl w:val="B5ACF426"/>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2A955B42"/>
    <w:multiLevelType w:val="hybridMultilevel"/>
    <w:tmpl w:val="AC0A8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B2F63C9"/>
    <w:multiLevelType w:val="hybridMultilevel"/>
    <w:tmpl w:val="AB044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BB441D6"/>
    <w:multiLevelType w:val="hybridMultilevel"/>
    <w:tmpl w:val="26EEE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BF517B4"/>
    <w:multiLevelType w:val="hybridMultilevel"/>
    <w:tmpl w:val="016A9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D402928"/>
    <w:multiLevelType w:val="hybridMultilevel"/>
    <w:tmpl w:val="39C0FB1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0">
    <w:nsid w:val="2DDF75D0"/>
    <w:multiLevelType w:val="hybridMultilevel"/>
    <w:tmpl w:val="0FE2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2E5A7AA1"/>
    <w:multiLevelType w:val="hybridMultilevel"/>
    <w:tmpl w:val="9158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2E5D6065"/>
    <w:multiLevelType w:val="hybridMultilevel"/>
    <w:tmpl w:val="BB321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2EF64B2A"/>
    <w:multiLevelType w:val="hybridMultilevel"/>
    <w:tmpl w:val="C87A6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2F7146FA"/>
    <w:multiLevelType w:val="hybridMultilevel"/>
    <w:tmpl w:val="3278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2FC55163"/>
    <w:multiLevelType w:val="hybridMultilevel"/>
    <w:tmpl w:val="F47CE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30654828"/>
    <w:multiLevelType w:val="hybridMultilevel"/>
    <w:tmpl w:val="B816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090305B"/>
    <w:multiLevelType w:val="hybridMultilevel"/>
    <w:tmpl w:val="B198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0DD5B0A"/>
    <w:multiLevelType w:val="hybridMultilevel"/>
    <w:tmpl w:val="C3C03DE4"/>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1036BC9"/>
    <w:multiLevelType w:val="hybridMultilevel"/>
    <w:tmpl w:val="A9361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1FD04B4"/>
    <w:multiLevelType w:val="hybridMultilevel"/>
    <w:tmpl w:val="2718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334641D2"/>
    <w:multiLevelType w:val="hybridMultilevel"/>
    <w:tmpl w:val="9316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3631F66"/>
    <w:multiLevelType w:val="hybridMultilevel"/>
    <w:tmpl w:val="99F86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339767FE"/>
    <w:multiLevelType w:val="hybridMultilevel"/>
    <w:tmpl w:val="871CAFF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74">
    <w:nsid w:val="34210175"/>
    <w:multiLevelType w:val="hybridMultilevel"/>
    <w:tmpl w:val="2E340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34D20EB9"/>
    <w:multiLevelType w:val="multilevel"/>
    <w:tmpl w:val="E78C8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35891910"/>
    <w:multiLevelType w:val="hybridMultilevel"/>
    <w:tmpl w:val="49CA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5FB1BE3"/>
    <w:multiLevelType w:val="hybridMultilevel"/>
    <w:tmpl w:val="FE081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389E5732"/>
    <w:multiLevelType w:val="multilevel"/>
    <w:tmpl w:val="E92E4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38A266B0"/>
    <w:multiLevelType w:val="hybridMultilevel"/>
    <w:tmpl w:val="DABE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8FB2504"/>
    <w:multiLevelType w:val="hybridMultilevel"/>
    <w:tmpl w:val="4600CAAE"/>
    <w:lvl w:ilvl="0" w:tplc="04090005">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3A337256"/>
    <w:multiLevelType w:val="hybridMultilevel"/>
    <w:tmpl w:val="54EC564A"/>
    <w:lvl w:ilvl="0" w:tplc="04090005">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3A46618B"/>
    <w:multiLevelType w:val="hybridMultilevel"/>
    <w:tmpl w:val="E74E50B2"/>
    <w:lvl w:ilvl="0" w:tplc="04090003">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3AB91528"/>
    <w:multiLevelType w:val="hybridMultilevel"/>
    <w:tmpl w:val="89480A0C"/>
    <w:lvl w:ilvl="0" w:tplc="5FDE1D3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3B19699B"/>
    <w:multiLevelType w:val="multilevel"/>
    <w:tmpl w:val="5BC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3B7E117A"/>
    <w:multiLevelType w:val="hybridMultilevel"/>
    <w:tmpl w:val="4EE2A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3BBF50B0"/>
    <w:multiLevelType w:val="hybridMultilevel"/>
    <w:tmpl w:val="8B7EFA16"/>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87">
    <w:nsid w:val="3C990BFE"/>
    <w:multiLevelType w:val="hybridMultilevel"/>
    <w:tmpl w:val="8F9A9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3D4079E2"/>
    <w:multiLevelType w:val="multilevel"/>
    <w:tmpl w:val="B1FCA9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9">
    <w:nsid w:val="3D7150CB"/>
    <w:multiLevelType w:val="hybridMultilevel"/>
    <w:tmpl w:val="7CE4B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3D91135C"/>
    <w:multiLevelType w:val="hybridMultilevel"/>
    <w:tmpl w:val="E5EE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3DDC5372"/>
    <w:multiLevelType w:val="hybridMultilevel"/>
    <w:tmpl w:val="55F4DD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3E57532D"/>
    <w:multiLevelType w:val="hybridMultilevel"/>
    <w:tmpl w:val="A064AEEA"/>
    <w:lvl w:ilvl="0" w:tplc="E27A289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3E841AFA"/>
    <w:multiLevelType w:val="hybridMultilevel"/>
    <w:tmpl w:val="5042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3FBD0503"/>
    <w:multiLevelType w:val="hybridMultilevel"/>
    <w:tmpl w:val="D8BE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40A950AD"/>
    <w:multiLevelType w:val="hybridMultilevel"/>
    <w:tmpl w:val="A8DA2BDC"/>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40F37D85"/>
    <w:multiLevelType w:val="hybridMultilevel"/>
    <w:tmpl w:val="495A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40F95436"/>
    <w:multiLevelType w:val="hybridMultilevel"/>
    <w:tmpl w:val="B6A43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42BD0D40"/>
    <w:multiLevelType w:val="hybridMultilevel"/>
    <w:tmpl w:val="E4867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2BE44D1"/>
    <w:multiLevelType w:val="hybridMultilevel"/>
    <w:tmpl w:val="B0BCA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42F62100"/>
    <w:multiLevelType w:val="hybridMultilevel"/>
    <w:tmpl w:val="4E84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430F45C1"/>
    <w:multiLevelType w:val="hybridMultilevel"/>
    <w:tmpl w:val="E0142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436C4A24"/>
    <w:multiLevelType w:val="hybridMultilevel"/>
    <w:tmpl w:val="FBDE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438D2922"/>
    <w:multiLevelType w:val="hybridMultilevel"/>
    <w:tmpl w:val="4A3EB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443C0185"/>
    <w:multiLevelType w:val="hybridMultilevel"/>
    <w:tmpl w:val="F9A0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446E7E7D"/>
    <w:multiLevelType w:val="hybridMultilevel"/>
    <w:tmpl w:val="30884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44733695"/>
    <w:multiLevelType w:val="hybridMultilevel"/>
    <w:tmpl w:val="782E0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44A53FAC"/>
    <w:multiLevelType w:val="hybridMultilevel"/>
    <w:tmpl w:val="311EA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44A65C5B"/>
    <w:multiLevelType w:val="hybridMultilevel"/>
    <w:tmpl w:val="910AB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4E72393"/>
    <w:multiLevelType w:val="hybridMultilevel"/>
    <w:tmpl w:val="EDCA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46C36C14"/>
    <w:multiLevelType w:val="hybridMultilevel"/>
    <w:tmpl w:val="338611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48150E69"/>
    <w:multiLevelType w:val="hybridMultilevel"/>
    <w:tmpl w:val="2AFC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481A472B"/>
    <w:multiLevelType w:val="hybridMultilevel"/>
    <w:tmpl w:val="DFCA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4837180A"/>
    <w:multiLevelType w:val="hybridMultilevel"/>
    <w:tmpl w:val="3814A824"/>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48703A1E"/>
    <w:multiLevelType w:val="hybridMultilevel"/>
    <w:tmpl w:val="F3465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48D12B54"/>
    <w:multiLevelType w:val="hybridMultilevel"/>
    <w:tmpl w:val="008A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49440989"/>
    <w:multiLevelType w:val="multilevel"/>
    <w:tmpl w:val="F02C593A"/>
    <w:styleLink w:val="List25"/>
    <w:lvl w:ilvl="0">
      <w:start w:val="4"/>
      <w:numFmt w:val="decimal"/>
      <w:lvlText w:val="%1."/>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117">
    <w:nsid w:val="4AAD254E"/>
    <w:multiLevelType w:val="hybridMultilevel"/>
    <w:tmpl w:val="C05E8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4C411144"/>
    <w:multiLevelType w:val="hybridMultilevel"/>
    <w:tmpl w:val="003C5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4D393E5D"/>
    <w:multiLevelType w:val="hybridMultilevel"/>
    <w:tmpl w:val="84C0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4DAB6F17"/>
    <w:multiLevelType w:val="hybridMultilevel"/>
    <w:tmpl w:val="110A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4EBC4225"/>
    <w:multiLevelType w:val="hybridMultilevel"/>
    <w:tmpl w:val="F92EE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4EE44287"/>
    <w:multiLevelType w:val="hybridMultilevel"/>
    <w:tmpl w:val="78501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4F204E56"/>
    <w:multiLevelType w:val="hybridMultilevel"/>
    <w:tmpl w:val="2082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4FCA339F"/>
    <w:multiLevelType w:val="hybridMultilevel"/>
    <w:tmpl w:val="1838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519F74FD"/>
    <w:multiLevelType w:val="hybridMultilevel"/>
    <w:tmpl w:val="F72E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51FC7D57"/>
    <w:multiLevelType w:val="hybridMultilevel"/>
    <w:tmpl w:val="496E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55444DB5"/>
    <w:multiLevelType w:val="hybridMultilevel"/>
    <w:tmpl w:val="B3F44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555451F9"/>
    <w:multiLevelType w:val="hybridMultilevel"/>
    <w:tmpl w:val="34BA5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56D16B20"/>
    <w:multiLevelType w:val="multilevel"/>
    <w:tmpl w:val="FAF8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587C5606"/>
    <w:multiLevelType w:val="hybridMultilevel"/>
    <w:tmpl w:val="E738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58D352A4"/>
    <w:multiLevelType w:val="multilevel"/>
    <w:tmpl w:val="2FF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59280AFF"/>
    <w:multiLevelType w:val="hybridMultilevel"/>
    <w:tmpl w:val="2B524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59376A13"/>
    <w:multiLevelType w:val="hybridMultilevel"/>
    <w:tmpl w:val="505E924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306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594A3117"/>
    <w:multiLevelType w:val="hybridMultilevel"/>
    <w:tmpl w:val="E2125B1C"/>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35">
    <w:nsid w:val="5AA704AD"/>
    <w:multiLevelType w:val="hybridMultilevel"/>
    <w:tmpl w:val="1AC45800"/>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5B65767F"/>
    <w:multiLevelType w:val="hybridMultilevel"/>
    <w:tmpl w:val="75E09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5B830A9A"/>
    <w:multiLevelType w:val="hybridMultilevel"/>
    <w:tmpl w:val="BE66D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5BBE4FFE"/>
    <w:multiLevelType w:val="hybridMultilevel"/>
    <w:tmpl w:val="B0C87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5BE95487"/>
    <w:multiLevelType w:val="hybridMultilevel"/>
    <w:tmpl w:val="06CA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5C946402"/>
    <w:multiLevelType w:val="hybridMultilevel"/>
    <w:tmpl w:val="5B4C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5CB42D3F"/>
    <w:multiLevelType w:val="hybridMultilevel"/>
    <w:tmpl w:val="F1561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5D4D1892"/>
    <w:multiLevelType w:val="hybridMultilevel"/>
    <w:tmpl w:val="0AFA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5D7F0B94"/>
    <w:multiLevelType w:val="hybridMultilevel"/>
    <w:tmpl w:val="FC6ECFF4"/>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44">
    <w:nsid w:val="5E0B1707"/>
    <w:multiLevelType w:val="hybridMultilevel"/>
    <w:tmpl w:val="19180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5E775463"/>
    <w:multiLevelType w:val="hybridMultilevel"/>
    <w:tmpl w:val="2446F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5E7D1B85"/>
    <w:multiLevelType w:val="hybridMultilevel"/>
    <w:tmpl w:val="1C28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5E800CE5"/>
    <w:multiLevelType w:val="multilevel"/>
    <w:tmpl w:val="E306E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5EA229B5"/>
    <w:multiLevelType w:val="hybridMultilevel"/>
    <w:tmpl w:val="F2AC6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5F35332E"/>
    <w:multiLevelType w:val="hybridMultilevel"/>
    <w:tmpl w:val="46BE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5FCA1407"/>
    <w:multiLevelType w:val="multilevel"/>
    <w:tmpl w:val="1D5257C8"/>
    <w:styleLink w:val="List32"/>
    <w:lvl w:ilvl="0">
      <w:start w:val="1"/>
      <w:numFmt w:val="bullet"/>
      <w:lvlText w:val="•"/>
      <w:lvlJc w:val="left"/>
      <w:rPr>
        <w:position w:val="0"/>
        <w:rtl w:val="0"/>
      </w:rPr>
    </w:lvl>
    <w:lvl w:ilv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51">
    <w:nsid w:val="5FF635EE"/>
    <w:multiLevelType w:val="multilevel"/>
    <w:tmpl w:val="367A4282"/>
    <w:styleLink w:val="List23"/>
    <w:lvl w:ilvl="0">
      <w:start w:val="1"/>
      <w:numFmt w:val="bullet"/>
      <w:lvlText w:val="•"/>
      <w:lvlJc w:val="left"/>
      <w:rPr>
        <w:position w:val="0"/>
        <w:rtl w:val="0"/>
      </w:rPr>
    </w:lvl>
    <w:lvl w:ilv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52">
    <w:nsid w:val="601A1D71"/>
    <w:multiLevelType w:val="hybridMultilevel"/>
    <w:tmpl w:val="76FABF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603C3899"/>
    <w:multiLevelType w:val="multilevel"/>
    <w:tmpl w:val="03F0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604578B5"/>
    <w:multiLevelType w:val="hybridMultilevel"/>
    <w:tmpl w:val="07349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60CA5E84"/>
    <w:multiLevelType w:val="hybridMultilevel"/>
    <w:tmpl w:val="960E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613901D4"/>
    <w:multiLevelType w:val="multilevel"/>
    <w:tmpl w:val="B1FCA9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7">
    <w:nsid w:val="63184CF7"/>
    <w:multiLevelType w:val="hybridMultilevel"/>
    <w:tmpl w:val="C634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3AA3557"/>
    <w:multiLevelType w:val="hybridMultilevel"/>
    <w:tmpl w:val="FF14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63E048CC"/>
    <w:multiLevelType w:val="hybridMultilevel"/>
    <w:tmpl w:val="684C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64572768"/>
    <w:multiLevelType w:val="hybridMultilevel"/>
    <w:tmpl w:val="01AC7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647D5D30"/>
    <w:multiLevelType w:val="hybridMultilevel"/>
    <w:tmpl w:val="9B885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66883C3C"/>
    <w:multiLevelType w:val="hybridMultilevel"/>
    <w:tmpl w:val="21A4023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63">
    <w:nsid w:val="66A7563A"/>
    <w:multiLevelType w:val="hybridMultilevel"/>
    <w:tmpl w:val="91F04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67BE4465"/>
    <w:multiLevelType w:val="hybridMultilevel"/>
    <w:tmpl w:val="2BCA4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6A0D4DF1"/>
    <w:multiLevelType w:val="multilevel"/>
    <w:tmpl w:val="96B28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6ADB0EDF"/>
    <w:multiLevelType w:val="hybridMultilevel"/>
    <w:tmpl w:val="7302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6B421187"/>
    <w:multiLevelType w:val="multilevel"/>
    <w:tmpl w:val="31505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6B6D10BF"/>
    <w:multiLevelType w:val="hybridMultilevel"/>
    <w:tmpl w:val="46687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6C1A63D7"/>
    <w:multiLevelType w:val="hybridMultilevel"/>
    <w:tmpl w:val="F0CC8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6CB94F30"/>
    <w:multiLevelType w:val="hybridMultilevel"/>
    <w:tmpl w:val="3912C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6F473CE8"/>
    <w:multiLevelType w:val="multilevel"/>
    <w:tmpl w:val="38A8EE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upp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711F07C7"/>
    <w:multiLevelType w:val="multilevel"/>
    <w:tmpl w:val="FD149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71A10A96"/>
    <w:multiLevelType w:val="hybridMultilevel"/>
    <w:tmpl w:val="92566B8E"/>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735D075E"/>
    <w:multiLevelType w:val="hybridMultilevel"/>
    <w:tmpl w:val="96FC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nsid w:val="73B71480"/>
    <w:multiLevelType w:val="hybridMultilevel"/>
    <w:tmpl w:val="6F966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75841CCD"/>
    <w:multiLevelType w:val="hybridMultilevel"/>
    <w:tmpl w:val="2E26F6AC"/>
    <w:lvl w:ilvl="0" w:tplc="C6566B78">
      <w:start w:val="1"/>
      <w:numFmt w:val="upperLetter"/>
      <w:pStyle w:val="Cases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7589570A"/>
    <w:multiLevelType w:val="hybridMultilevel"/>
    <w:tmpl w:val="6802A8AA"/>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75D6690A"/>
    <w:multiLevelType w:val="hybridMultilevel"/>
    <w:tmpl w:val="7C4E5BC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nsid w:val="75F57E14"/>
    <w:multiLevelType w:val="hybridMultilevel"/>
    <w:tmpl w:val="5E4C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nsid w:val="765A336C"/>
    <w:multiLevelType w:val="hybridMultilevel"/>
    <w:tmpl w:val="769E19E8"/>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77CE67AE"/>
    <w:multiLevelType w:val="hybridMultilevel"/>
    <w:tmpl w:val="AFF8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nsid w:val="78971B18"/>
    <w:multiLevelType w:val="hybridMultilevel"/>
    <w:tmpl w:val="230AB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nsid w:val="78CD1116"/>
    <w:multiLevelType w:val="hybridMultilevel"/>
    <w:tmpl w:val="5F12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97131D4"/>
    <w:multiLevelType w:val="hybridMultilevel"/>
    <w:tmpl w:val="ACE4317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nsid w:val="79767E1D"/>
    <w:multiLevelType w:val="hybridMultilevel"/>
    <w:tmpl w:val="00AE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nsid w:val="7BC16CD4"/>
    <w:multiLevelType w:val="hybridMultilevel"/>
    <w:tmpl w:val="4E5A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nsid w:val="7CD432D5"/>
    <w:multiLevelType w:val="hybridMultilevel"/>
    <w:tmpl w:val="8A64B1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7CEB20C6"/>
    <w:multiLevelType w:val="hybridMultilevel"/>
    <w:tmpl w:val="1312E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nsid w:val="7CFB01D6"/>
    <w:multiLevelType w:val="hybridMultilevel"/>
    <w:tmpl w:val="565A10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7D015750"/>
    <w:multiLevelType w:val="hybridMultilevel"/>
    <w:tmpl w:val="A5D20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nsid w:val="7D667EA9"/>
    <w:multiLevelType w:val="hybridMultilevel"/>
    <w:tmpl w:val="0C183F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7E6B157A"/>
    <w:multiLevelType w:val="hybridMultilevel"/>
    <w:tmpl w:val="5CCA1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nsid w:val="7F2B5880"/>
    <w:multiLevelType w:val="hybridMultilevel"/>
    <w:tmpl w:val="DB5C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7FD8632B"/>
    <w:multiLevelType w:val="hybridMultilevel"/>
    <w:tmpl w:val="88C0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7FDC7EB8"/>
    <w:multiLevelType w:val="hybridMultilevel"/>
    <w:tmpl w:val="62F25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176"/>
  </w:num>
  <w:num w:numId="3">
    <w:abstractNumId w:val="8"/>
  </w:num>
  <w:num w:numId="4">
    <w:abstractNumId w:val="179"/>
  </w:num>
  <w:num w:numId="5">
    <w:abstractNumId w:val="59"/>
  </w:num>
  <w:num w:numId="6">
    <w:abstractNumId w:val="161"/>
  </w:num>
  <w:num w:numId="7">
    <w:abstractNumId w:val="78"/>
  </w:num>
  <w:num w:numId="8">
    <w:abstractNumId w:val="147"/>
  </w:num>
  <w:num w:numId="9">
    <w:abstractNumId w:val="53"/>
  </w:num>
  <w:num w:numId="10">
    <w:abstractNumId w:val="114"/>
  </w:num>
  <w:num w:numId="11">
    <w:abstractNumId w:val="165"/>
  </w:num>
  <w:num w:numId="12">
    <w:abstractNumId w:val="65"/>
  </w:num>
  <w:num w:numId="13">
    <w:abstractNumId w:val="35"/>
    <w:lvlOverride w:ilvl="0">
      <w:startOverride w:val="4"/>
    </w:lvlOverride>
  </w:num>
  <w:num w:numId="14">
    <w:abstractNumId w:val="106"/>
  </w:num>
  <w:num w:numId="15">
    <w:abstractNumId w:val="69"/>
  </w:num>
  <w:num w:numId="16">
    <w:abstractNumId w:val="28"/>
  </w:num>
  <w:num w:numId="17">
    <w:abstractNumId w:val="26"/>
  </w:num>
  <w:num w:numId="18">
    <w:abstractNumId w:val="168"/>
  </w:num>
  <w:num w:numId="19">
    <w:abstractNumId w:val="85"/>
  </w:num>
  <w:num w:numId="20">
    <w:abstractNumId w:val="112"/>
  </w:num>
  <w:num w:numId="21">
    <w:abstractNumId w:val="101"/>
  </w:num>
  <w:num w:numId="22">
    <w:abstractNumId w:val="15"/>
  </w:num>
  <w:num w:numId="23">
    <w:abstractNumId w:val="72"/>
  </w:num>
  <w:num w:numId="24">
    <w:abstractNumId w:val="105"/>
  </w:num>
  <w:num w:numId="25">
    <w:abstractNumId w:val="144"/>
  </w:num>
  <w:num w:numId="26">
    <w:abstractNumId w:val="183"/>
  </w:num>
  <w:num w:numId="27">
    <w:abstractNumId w:val="127"/>
  </w:num>
  <w:num w:numId="28">
    <w:abstractNumId w:val="20"/>
  </w:num>
  <w:num w:numId="29">
    <w:abstractNumId w:val="181"/>
  </w:num>
  <w:num w:numId="30">
    <w:abstractNumId w:val="84"/>
  </w:num>
  <w:num w:numId="31">
    <w:abstractNumId w:val="51"/>
  </w:num>
  <w:num w:numId="32">
    <w:abstractNumId w:val="60"/>
  </w:num>
  <w:num w:numId="33">
    <w:abstractNumId w:val="141"/>
  </w:num>
  <w:num w:numId="34">
    <w:abstractNumId w:val="137"/>
  </w:num>
  <w:num w:numId="35">
    <w:abstractNumId w:val="120"/>
  </w:num>
  <w:num w:numId="36">
    <w:abstractNumId w:val="163"/>
  </w:num>
  <w:num w:numId="37">
    <w:abstractNumId w:val="5"/>
  </w:num>
  <w:num w:numId="38">
    <w:abstractNumId w:val="146"/>
  </w:num>
  <w:num w:numId="39">
    <w:abstractNumId w:val="125"/>
  </w:num>
  <w:num w:numId="40">
    <w:abstractNumId w:val="126"/>
  </w:num>
  <w:num w:numId="41">
    <w:abstractNumId w:val="48"/>
  </w:num>
  <w:num w:numId="42">
    <w:abstractNumId w:val="47"/>
  </w:num>
  <w:num w:numId="43">
    <w:abstractNumId w:val="136"/>
  </w:num>
  <w:num w:numId="44">
    <w:abstractNumId w:val="103"/>
  </w:num>
  <w:num w:numId="45">
    <w:abstractNumId w:val="130"/>
  </w:num>
  <w:num w:numId="46">
    <w:abstractNumId w:val="58"/>
  </w:num>
  <w:num w:numId="47">
    <w:abstractNumId w:val="186"/>
  </w:num>
  <w:num w:numId="48">
    <w:abstractNumId w:val="194"/>
  </w:num>
  <w:num w:numId="49">
    <w:abstractNumId w:val="74"/>
  </w:num>
  <w:num w:numId="50">
    <w:abstractNumId w:val="50"/>
  </w:num>
  <w:num w:numId="51">
    <w:abstractNumId w:val="167"/>
  </w:num>
  <w:num w:numId="52">
    <w:abstractNumId w:val="24"/>
  </w:num>
  <w:num w:numId="53">
    <w:abstractNumId w:val="142"/>
  </w:num>
  <w:num w:numId="54">
    <w:abstractNumId w:val="143"/>
  </w:num>
  <w:num w:numId="55">
    <w:abstractNumId w:val="76"/>
  </w:num>
  <w:num w:numId="56">
    <w:abstractNumId w:val="140"/>
  </w:num>
  <w:num w:numId="57">
    <w:abstractNumId w:val="121"/>
  </w:num>
  <w:num w:numId="58">
    <w:abstractNumId w:val="61"/>
  </w:num>
  <w:num w:numId="59">
    <w:abstractNumId w:val="97"/>
  </w:num>
  <w:num w:numId="60">
    <w:abstractNumId w:val="170"/>
  </w:num>
  <w:num w:numId="61">
    <w:abstractNumId w:val="148"/>
  </w:num>
  <w:num w:numId="62">
    <w:abstractNumId w:val="71"/>
  </w:num>
  <w:num w:numId="63">
    <w:abstractNumId w:val="160"/>
  </w:num>
  <w:num w:numId="64">
    <w:abstractNumId w:val="40"/>
  </w:num>
  <w:num w:numId="65">
    <w:abstractNumId w:val="30"/>
  </w:num>
  <w:num w:numId="66">
    <w:abstractNumId w:val="188"/>
  </w:num>
  <w:num w:numId="67">
    <w:abstractNumId w:val="162"/>
  </w:num>
  <w:num w:numId="68">
    <w:abstractNumId w:val="164"/>
  </w:num>
  <w:num w:numId="69">
    <w:abstractNumId w:val="132"/>
  </w:num>
  <w:num w:numId="70">
    <w:abstractNumId w:val="118"/>
  </w:num>
  <w:num w:numId="71">
    <w:abstractNumId w:val="70"/>
  </w:num>
  <w:num w:numId="72">
    <w:abstractNumId w:val="119"/>
  </w:num>
  <w:num w:numId="73">
    <w:abstractNumId w:val="158"/>
  </w:num>
  <w:num w:numId="74">
    <w:abstractNumId w:val="83"/>
  </w:num>
  <w:num w:numId="75">
    <w:abstractNumId w:val="159"/>
  </w:num>
  <w:num w:numId="76">
    <w:abstractNumId w:val="52"/>
  </w:num>
  <w:num w:numId="77">
    <w:abstractNumId w:val="36"/>
  </w:num>
  <w:num w:numId="78">
    <w:abstractNumId w:val="175"/>
  </w:num>
  <w:num w:numId="79">
    <w:abstractNumId w:val="42"/>
  </w:num>
  <w:num w:numId="80">
    <w:abstractNumId w:val="104"/>
  </w:num>
  <w:num w:numId="81">
    <w:abstractNumId w:val="111"/>
  </w:num>
  <w:num w:numId="82">
    <w:abstractNumId w:val="187"/>
  </w:num>
  <w:num w:numId="83">
    <w:abstractNumId w:val="131"/>
  </w:num>
  <w:num w:numId="84">
    <w:abstractNumId w:val="63"/>
  </w:num>
  <w:num w:numId="85">
    <w:abstractNumId w:val="107"/>
  </w:num>
  <w:num w:numId="86">
    <w:abstractNumId w:val="139"/>
  </w:num>
  <w:num w:numId="87">
    <w:abstractNumId w:val="96"/>
  </w:num>
  <w:num w:numId="88">
    <w:abstractNumId w:val="38"/>
  </w:num>
  <w:num w:numId="89">
    <w:abstractNumId w:val="153"/>
    <w:lvlOverride w:ilvl="0">
      <w:startOverride w:val="1"/>
    </w:lvlOverride>
  </w:num>
  <w:num w:numId="90">
    <w:abstractNumId w:val="154"/>
  </w:num>
  <w:num w:numId="91">
    <w:abstractNumId w:val="190"/>
  </w:num>
  <w:num w:numId="92">
    <w:abstractNumId w:val="157"/>
  </w:num>
  <w:num w:numId="93">
    <w:abstractNumId w:val="86"/>
  </w:num>
  <w:num w:numId="94">
    <w:abstractNumId w:val="98"/>
  </w:num>
  <w:num w:numId="95">
    <w:abstractNumId w:val="35"/>
    <w:lvlOverride w:ilvl="0">
      <w:startOverride w:val="1"/>
    </w:lvlOverride>
  </w:num>
  <w:num w:numId="96">
    <w:abstractNumId w:val="13"/>
  </w:num>
  <w:num w:numId="97">
    <w:abstractNumId w:val="75"/>
  </w:num>
  <w:num w:numId="98">
    <w:abstractNumId w:val="129"/>
  </w:num>
  <w:num w:numId="99">
    <w:abstractNumId w:val="108"/>
  </w:num>
  <w:num w:numId="100">
    <w:abstractNumId w:val="44"/>
  </w:num>
  <w:num w:numId="101">
    <w:abstractNumId w:val="133"/>
  </w:num>
  <w:num w:numId="102">
    <w:abstractNumId w:val="185"/>
  </w:num>
  <w:num w:numId="103">
    <w:abstractNumId w:val="39"/>
  </w:num>
  <w:num w:numId="104">
    <w:abstractNumId w:val="73"/>
  </w:num>
  <w:num w:numId="105">
    <w:abstractNumId w:val="11"/>
  </w:num>
  <w:num w:numId="106">
    <w:abstractNumId w:val="18"/>
  </w:num>
  <w:num w:numId="107">
    <w:abstractNumId w:val="4"/>
  </w:num>
  <w:num w:numId="108">
    <w:abstractNumId w:val="2"/>
  </w:num>
  <w:num w:numId="109">
    <w:abstractNumId w:val="66"/>
  </w:num>
  <w:num w:numId="110">
    <w:abstractNumId w:val="174"/>
  </w:num>
  <w:num w:numId="111">
    <w:abstractNumId w:val="43"/>
  </w:num>
  <w:num w:numId="112">
    <w:abstractNumId w:val="128"/>
  </w:num>
  <w:num w:numId="113">
    <w:abstractNumId w:val="21"/>
  </w:num>
  <w:num w:numId="114">
    <w:abstractNumId w:val="16"/>
  </w:num>
  <w:num w:numId="115">
    <w:abstractNumId w:val="37"/>
  </w:num>
  <w:num w:numId="116">
    <w:abstractNumId w:val="80"/>
  </w:num>
  <w:num w:numId="117">
    <w:abstractNumId w:val="81"/>
  </w:num>
  <w:num w:numId="118">
    <w:abstractNumId w:val="172"/>
  </w:num>
  <w:num w:numId="119">
    <w:abstractNumId w:val="191"/>
  </w:num>
  <w:num w:numId="120">
    <w:abstractNumId w:val="9"/>
  </w:num>
  <w:num w:numId="121">
    <w:abstractNumId w:val="156"/>
  </w:num>
  <w:num w:numId="122">
    <w:abstractNumId w:val="92"/>
  </w:num>
  <w:num w:numId="123">
    <w:abstractNumId w:val="62"/>
  </w:num>
  <w:num w:numId="124">
    <w:abstractNumId w:val="192"/>
  </w:num>
  <w:num w:numId="125">
    <w:abstractNumId w:val="145"/>
  </w:num>
  <w:num w:numId="126">
    <w:abstractNumId w:val="10"/>
  </w:num>
  <w:num w:numId="127">
    <w:abstractNumId w:val="138"/>
  </w:num>
  <w:num w:numId="128">
    <w:abstractNumId w:val="195"/>
  </w:num>
  <w:num w:numId="129">
    <w:abstractNumId w:val="89"/>
  </w:num>
  <w:num w:numId="130">
    <w:abstractNumId w:val="77"/>
  </w:num>
  <w:num w:numId="131">
    <w:abstractNumId w:val="93"/>
  </w:num>
  <w:num w:numId="132">
    <w:abstractNumId w:val="29"/>
  </w:num>
  <w:num w:numId="133">
    <w:abstractNumId w:val="56"/>
  </w:num>
  <w:num w:numId="134">
    <w:abstractNumId w:val="33"/>
  </w:num>
  <w:num w:numId="135">
    <w:abstractNumId w:val="88"/>
  </w:num>
  <w:num w:numId="136">
    <w:abstractNumId w:val="57"/>
  </w:num>
  <w:num w:numId="137">
    <w:abstractNumId w:val="31"/>
  </w:num>
  <w:num w:numId="138">
    <w:abstractNumId w:val="171"/>
    <w:lvlOverride w:ilvl="0">
      <w:startOverride w:val="1"/>
    </w:lvlOverride>
  </w:num>
  <w:num w:numId="139">
    <w:abstractNumId w:val="171"/>
    <w:lvlOverride w:ilvl="0"/>
    <w:lvlOverride w:ilvl="1">
      <w:startOverride w:val="1"/>
    </w:lvlOverride>
  </w:num>
  <w:num w:numId="140">
    <w:abstractNumId w:val="171"/>
    <w:lvlOverride w:ilvl="0"/>
    <w:lvlOverride w:ilvl="1"/>
    <w:lvlOverride w:ilvl="2">
      <w:startOverride w:val="1"/>
    </w:lvlOverride>
  </w:num>
  <w:num w:numId="141">
    <w:abstractNumId w:val="171"/>
  </w:num>
  <w:num w:numId="142">
    <w:abstractNumId w:val="102"/>
  </w:num>
  <w:num w:numId="143">
    <w:abstractNumId w:val="115"/>
  </w:num>
  <w:num w:numId="144">
    <w:abstractNumId w:val="87"/>
  </w:num>
  <w:num w:numId="145">
    <w:abstractNumId w:val="17"/>
  </w:num>
  <w:num w:numId="146">
    <w:abstractNumId w:val="64"/>
  </w:num>
  <w:num w:numId="147">
    <w:abstractNumId w:val="117"/>
  </w:num>
  <w:num w:numId="148">
    <w:abstractNumId w:val="124"/>
  </w:num>
  <w:num w:numId="149">
    <w:abstractNumId w:val="1"/>
  </w:num>
  <w:num w:numId="150">
    <w:abstractNumId w:val="123"/>
  </w:num>
  <w:num w:numId="151">
    <w:abstractNumId w:val="79"/>
  </w:num>
  <w:num w:numId="152">
    <w:abstractNumId w:val="178"/>
  </w:num>
  <w:num w:numId="153">
    <w:abstractNumId w:val="32"/>
  </w:num>
  <w:num w:numId="154">
    <w:abstractNumId w:val="67"/>
  </w:num>
  <w:num w:numId="155">
    <w:abstractNumId w:val="0"/>
  </w:num>
  <w:num w:numId="156">
    <w:abstractNumId w:val="193"/>
  </w:num>
  <w:num w:numId="157">
    <w:abstractNumId w:val="12"/>
  </w:num>
  <w:num w:numId="158">
    <w:abstractNumId w:val="166"/>
  </w:num>
  <w:num w:numId="159">
    <w:abstractNumId w:val="122"/>
  </w:num>
  <w:num w:numId="160">
    <w:abstractNumId w:val="90"/>
  </w:num>
  <w:num w:numId="161">
    <w:abstractNumId w:val="182"/>
  </w:num>
  <w:num w:numId="162">
    <w:abstractNumId w:val="45"/>
  </w:num>
  <w:num w:numId="163">
    <w:abstractNumId w:val="19"/>
  </w:num>
  <w:num w:numId="164">
    <w:abstractNumId w:val="109"/>
  </w:num>
  <w:num w:numId="165">
    <w:abstractNumId w:val="149"/>
  </w:num>
  <w:num w:numId="166">
    <w:abstractNumId w:val="94"/>
  </w:num>
  <w:num w:numId="167">
    <w:abstractNumId w:val="155"/>
  </w:num>
  <w:num w:numId="168">
    <w:abstractNumId w:val="152"/>
  </w:num>
  <w:num w:numId="169">
    <w:abstractNumId w:val="169"/>
  </w:num>
  <w:num w:numId="170">
    <w:abstractNumId w:val="49"/>
  </w:num>
  <w:num w:numId="171">
    <w:abstractNumId w:val="55"/>
  </w:num>
  <w:num w:numId="172">
    <w:abstractNumId w:val="27"/>
  </w:num>
  <w:num w:numId="173">
    <w:abstractNumId w:val="113"/>
  </w:num>
  <w:num w:numId="174">
    <w:abstractNumId w:val="177"/>
  </w:num>
  <w:num w:numId="175">
    <w:abstractNumId w:val="184"/>
  </w:num>
  <w:num w:numId="176">
    <w:abstractNumId w:val="151"/>
  </w:num>
  <w:num w:numId="177">
    <w:abstractNumId w:val="116"/>
  </w:num>
  <w:num w:numId="178">
    <w:abstractNumId w:val="22"/>
  </w:num>
  <w:num w:numId="179">
    <w:abstractNumId w:val="150"/>
  </w:num>
  <w:num w:numId="180">
    <w:abstractNumId w:val="34"/>
  </w:num>
  <w:num w:numId="181">
    <w:abstractNumId w:val="173"/>
  </w:num>
  <w:num w:numId="182">
    <w:abstractNumId w:val="180"/>
  </w:num>
  <w:num w:numId="183">
    <w:abstractNumId w:val="68"/>
  </w:num>
  <w:num w:numId="184">
    <w:abstractNumId w:val="54"/>
  </w:num>
  <w:num w:numId="185">
    <w:abstractNumId w:val="6"/>
  </w:num>
  <w:num w:numId="186">
    <w:abstractNumId w:val="95"/>
  </w:num>
  <w:num w:numId="187">
    <w:abstractNumId w:val="7"/>
  </w:num>
  <w:num w:numId="188">
    <w:abstractNumId w:val="82"/>
  </w:num>
  <w:num w:numId="189">
    <w:abstractNumId w:val="135"/>
  </w:num>
  <w:num w:numId="190">
    <w:abstractNumId w:val="100"/>
  </w:num>
  <w:num w:numId="191">
    <w:abstractNumId w:val="46"/>
  </w:num>
  <w:num w:numId="192">
    <w:abstractNumId w:val="134"/>
  </w:num>
  <w:num w:numId="193">
    <w:abstractNumId w:val="41"/>
  </w:num>
  <w:num w:numId="194">
    <w:abstractNumId w:val="99"/>
  </w:num>
  <w:num w:numId="195">
    <w:abstractNumId w:val="25"/>
  </w:num>
  <w:num w:numId="196">
    <w:abstractNumId w:val="189"/>
  </w:num>
  <w:num w:numId="197">
    <w:abstractNumId w:val="23"/>
  </w:num>
  <w:num w:numId="198">
    <w:abstractNumId w:val="3"/>
  </w:num>
  <w:num w:numId="199">
    <w:abstractNumId w:val="14"/>
  </w:num>
  <w:num w:numId="200">
    <w:abstractNumId w:val="91"/>
  </w:num>
  <w:num w:numId="201">
    <w:abstractNumId w:val="110"/>
  </w:num>
  <w:numIdMacAtCleanup w:val="10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1"/>
  <w:embedSystemFonts/>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0"/>
    <w:footnote w:id="1"/>
  </w:footnotePr>
  <w:endnotePr>
    <w:endnote w:id="0"/>
    <w:endnote w:id="1"/>
  </w:endnotePr>
  <w:compat>
    <w:useFELayout/>
  </w:compat>
  <w:rsids>
    <w:rsidRoot w:val="006A6160"/>
    <w:rsid w:val="0000032A"/>
    <w:rsid w:val="00000DD9"/>
    <w:rsid w:val="00001C85"/>
    <w:rsid w:val="00001D23"/>
    <w:rsid w:val="0000317B"/>
    <w:rsid w:val="0000332C"/>
    <w:rsid w:val="00003967"/>
    <w:rsid w:val="00005A87"/>
    <w:rsid w:val="00005BD9"/>
    <w:rsid w:val="000100FC"/>
    <w:rsid w:val="000105DE"/>
    <w:rsid w:val="000108C2"/>
    <w:rsid w:val="000111B7"/>
    <w:rsid w:val="000111ED"/>
    <w:rsid w:val="0001295C"/>
    <w:rsid w:val="000134D0"/>
    <w:rsid w:val="00013A29"/>
    <w:rsid w:val="000160C3"/>
    <w:rsid w:val="00017CBE"/>
    <w:rsid w:val="00020505"/>
    <w:rsid w:val="00022423"/>
    <w:rsid w:val="000224A4"/>
    <w:rsid w:val="000230B1"/>
    <w:rsid w:val="00024252"/>
    <w:rsid w:val="00024325"/>
    <w:rsid w:val="00024CB5"/>
    <w:rsid w:val="00025BEC"/>
    <w:rsid w:val="0002646D"/>
    <w:rsid w:val="00026A1E"/>
    <w:rsid w:val="00027FE8"/>
    <w:rsid w:val="0003022E"/>
    <w:rsid w:val="00030382"/>
    <w:rsid w:val="00030F0E"/>
    <w:rsid w:val="00031AC3"/>
    <w:rsid w:val="00031D34"/>
    <w:rsid w:val="00031FE8"/>
    <w:rsid w:val="0003469D"/>
    <w:rsid w:val="00034B45"/>
    <w:rsid w:val="000354A5"/>
    <w:rsid w:val="00035CA4"/>
    <w:rsid w:val="00036AB8"/>
    <w:rsid w:val="00037D55"/>
    <w:rsid w:val="000426B2"/>
    <w:rsid w:val="000445CD"/>
    <w:rsid w:val="00044C0B"/>
    <w:rsid w:val="0004604F"/>
    <w:rsid w:val="0005128E"/>
    <w:rsid w:val="0005171F"/>
    <w:rsid w:val="0005222C"/>
    <w:rsid w:val="000524C6"/>
    <w:rsid w:val="0005294A"/>
    <w:rsid w:val="00052F01"/>
    <w:rsid w:val="00055F89"/>
    <w:rsid w:val="000573D8"/>
    <w:rsid w:val="000602FB"/>
    <w:rsid w:val="00060381"/>
    <w:rsid w:val="00061385"/>
    <w:rsid w:val="000616CC"/>
    <w:rsid w:val="00061D31"/>
    <w:rsid w:val="00062EA5"/>
    <w:rsid w:val="00066F06"/>
    <w:rsid w:val="000673D0"/>
    <w:rsid w:val="00067EB2"/>
    <w:rsid w:val="000710EB"/>
    <w:rsid w:val="00071710"/>
    <w:rsid w:val="00072F83"/>
    <w:rsid w:val="0007462A"/>
    <w:rsid w:val="00074A25"/>
    <w:rsid w:val="00074BC9"/>
    <w:rsid w:val="00075E64"/>
    <w:rsid w:val="00075EFE"/>
    <w:rsid w:val="000761BE"/>
    <w:rsid w:val="00080E3D"/>
    <w:rsid w:val="00081307"/>
    <w:rsid w:val="0008147F"/>
    <w:rsid w:val="00081E00"/>
    <w:rsid w:val="00083181"/>
    <w:rsid w:val="00083590"/>
    <w:rsid w:val="00083814"/>
    <w:rsid w:val="00084049"/>
    <w:rsid w:val="00084B18"/>
    <w:rsid w:val="00084C94"/>
    <w:rsid w:val="000851D1"/>
    <w:rsid w:val="000857D1"/>
    <w:rsid w:val="000860A7"/>
    <w:rsid w:val="00090877"/>
    <w:rsid w:val="00090DD0"/>
    <w:rsid w:val="00091E74"/>
    <w:rsid w:val="0009324C"/>
    <w:rsid w:val="000939F4"/>
    <w:rsid w:val="000962F7"/>
    <w:rsid w:val="00096C30"/>
    <w:rsid w:val="000970AA"/>
    <w:rsid w:val="000A0424"/>
    <w:rsid w:val="000A0621"/>
    <w:rsid w:val="000A1025"/>
    <w:rsid w:val="000A3C1F"/>
    <w:rsid w:val="000A46D8"/>
    <w:rsid w:val="000A67ED"/>
    <w:rsid w:val="000A6C6F"/>
    <w:rsid w:val="000B082F"/>
    <w:rsid w:val="000B1007"/>
    <w:rsid w:val="000B196D"/>
    <w:rsid w:val="000B1DB7"/>
    <w:rsid w:val="000B24FB"/>
    <w:rsid w:val="000B2DF7"/>
    <w:rsid w:val="000B2EF1"/>
    <w:rsid w:val="000B2F85"/>
    <w:rsid w:val="000B536F"/>
    <w:rsid w:val="000B5525"/>
    <w:rsid w:val="000B7F09"/>
    <w:rsid w:val="000C5FE3"/>
    <w:rsid w:val="000C7902"/>
    <w:rsid w:val="000D06F8"/>
    <w:rsid w:val="000D1A9B"/>
    <w:rsid w:val="000D1B14"/>
    <w:rsid w:val="000D538C"/>
    <w:rsid w:val="000D627B"/>
    <w:rsid w:val="000D6851"/>
    <w:rsid w:val="000D7AFD"/>
    <w:rsid w:val="000E0EEC"/>
    <w:rsid w:val="000E1C1F"/>
    <w:rsid w:val="000E20F6"/>
    <w:rsid w:val="000E22D6"/>
    <w:rsid w:val="000E2F29"/>
    <w:rsid w:val="000E3A11"/>
    <w:rsid w:val="000E3F6D"/>
    <w:rsid w:val="000E45E2"/>
    <w:rsid w:val="000E4FD5"/>
    <w:rsid w:val="000E54E5"/>
    <w:rsid w:val="000E71CA"/>
    <w:rsid w:val="000E7379"/>
    <w:rsid w:val="000F2257"/>
    <w:rsid w:val="000F2450"/>
    <w:rsid w:val="000F264B"/>
    <w:rsid w:val="000F37F9"/>
    <w:rsid w:val="000F3A23"/>
    <w:rsid w:val="000F3EE2"/>
    <w:rsid w:val="000F4514"/>
    <w:rsid w:val="000F4539"/>
    <w:rsid w:val="000F51AC"/>
    <w:rsid w:val="000F736C"/>
    <w:rsid w:val="000F7544"/>
    <w:rsid w:val="00100CBF"/>
    <w:rsid w:val="00101508"/>
    <w:rsid w:val="00101F06"/>
    <w:rsid w:val="00102AF8"/>
    <w:rsid w:val="00102CDF"/>
    <w:rsid w:val="00102CF0"/>
    <w:rsid w:val="0010478D"/>
    <w:rsid w:val="001049E0"/>
    <w:rsid w:val="00104FBE"/>
    <w:rsid w:val="00105515"/>
    <w:rsid w:val="001056C6"/>
    <w:rsid w:val="001062DB"/>
    <w:rsid w:val="00106B90"/>
    <w:rsid w:val="001124A7"/>
    <w:rsid w:val="00115A20"/>
    <w:rsid w:val="00116725"/>
    <w:rsid w:val="00117087"/>
    <w:rsid w:val="00120D19"/>
    <w:rsid w:val="00121D7D"/>
    <w:rsid w:val="00122D07"/>
    <w:rsid w:val="00123E06"/>
    <w:rsid w:val="00124D9A"/>
    <w:rsid w:val="00125A1A"/>
    <w:rsid w:val="00126E5F"/>
    <w:rsid w:val="00127162"/>
    <w:rsid w:val="0012768A"/>
    <w:rsid w:val="00130742"/>
    <w:rsid w:val="00130898"/>
    <w:rsid w:val="00130E65"/>
    <w:rsid w:val="001312DA"/>
    <w:rsid w:val="001335D2"/>
    <w:rsid w:val="00134544"/>
    <w:rsid w:val="00135658"/>
    <w:rsid w:val="00136C8D"/>
    <w:rsid w:val="00136D07"/>
    <w:rsid w:val="00140421"/>
    <w:rsid w:val="001411E0"/>
    <w:rsid w:val="001416B7"/>
    <w:rsid w:val="0014350C"/>
    <w:rsid w:val="001437F7"/>
    <w:rsid w:val="00143AAB"/>
    <w:rsid w:val="00145771"/>
    <w:rsid w:val="0014635A"/>
    <w:rsid w:val="001463E2"/>
    <w:rsid w:val="00147446"/>
    <w:rsid w:val="00150290"/>
    <w:rsid w:val="00150F95"/>
    <w:rsid w:val="00151527"/>
    <w:rsid w:val="00151579"/>
    <w:rsid w:val="0015184B"/>
    <w:rsid w:val="001531CC"/>
    <w:rsid w:val="00153BE2"/>
    <w:rsid w:val="00153D5F"/>
    <w:rsid w:val="0015435D"/>
    <w:rsid w:val="00154D18"/>
    <w:rsid w:val="00155257"/>
    <w:rsid w:val="0015627A"/>
    <w:rsid w:val="0015745A"/>
    <w:rsid w:val="00161184"/>
    <w:rsid w:val="00161546"/>
    <w:rsid w:val="0016157E"/>
    <w:rsid w:val="0016272E"/>
    <w:rsid w:val="00163561"/>
    <w:rsid w:val="001637AA"/>
    <w:rsid w:val="00163E73"/>
    <w:rsid w:val="00164B00"/>
    <w:rsid w:val="00164B81"/>
    <w:rsid w:val="00165EC3"/>
    <w:rsid w:val="00167464"/>
    <w:rsid w:val="0016752C"/>
    <w:rsid w:val="0016777E"/>
    <w:rsid w:val="001709CA"/>
    <w:rsid w:val="001713D1"/>
    <w:rsid w:val="001718A8"/>
    <w:rsid w:val="001722BB"/>
    <w:rsid w:val="00172A1E"/>
    <w:rsid w:val="00172BF7"/>
    <w:rsid w:val="00173945"/>
    <w:rsid w:val="00173AD4"/>
    <w:rsid w:val="00175330"/>
    <w:rsid w:val="00176173"/>
    <w:rsid w:val="001806AE"/>
    <w:rsid w:val="00180A68"/>
    <w:rsid w:val="00182353"/>
    <w:rsid w:val="00182877"/>
    <w:rsid w:val="001833D6"/>
    <w:rsid w:val="0018374C"/>
    <w:rsid w:val="00185A09"/>
    <w:rsid w:val="00187BD8"/>
    <w:rsid w:val="00187D36"/>
    <w:rsid w:val="00187DF7"/>
    <w:rsid w:val="00192318"/>
    <w:rsid w:val="001929D6"/>
    <w:rsid w:val="00193D4F"/>
    <w:rsid w:val="00194911"/>
    <w:rsid w:val="00195C1C"/>
    <w:rsid w:val="001961C1"/>
    <w:rsid w:val="001970E7"/>
    <w:rsid w:val="001A0165"/>
    <w:rsid w:val="001A04AC"/>
    <w:rsid w:val="001A1FC0"/>
    <w:rsid w:val="001A3296"/>
    <w:rsid w:val="001A3B98"/>
    <w:rsid w:val="001A4EE8"/>
    <w:rsid w:val="001A664E"/>
    <w:rsid w:val="001A7591"/>
    <w:rsid w:val="001A7983"/>
    <w:rsid w:val="001B0F6E"/>
    <w:rsid w:val="001B24E9"/>
    <w:rsid w:val="001B2A0F"/>
    <w:rsid w:val="001B3ACA"/>
    <w:rsid w:val="001B3AE8"/>
    <w:rsid w:val="001B435C"/>
    <w:rsid w:val="001B5F1C"/>
    <w:rsid w:val="001B5F76"/>
    <w:rsid w:val="001B6723"/>
    <w:rsid w:val="001B791B"/>
    <w:rsid w:val="001C003B"/>
    <w:rsid w:val="001C067E"/>
    <w:rsid w:val="001C080F"/>
    <w:rsid w:val="001C0E68"/>
    <w:rsid w:val="001C118A"/>
    <w:rsid w:val="001C17A6"/>
    <w:rsid w:val="001C2219"/>
    <w:rsid w:val="001C267A"/>
    <w:rsid w:val="001C495D"/>
    <w:rsid w:val="001C5039"/>
    <w:rsid w:val="001C51B7"/>
    <w:rsid w:val="001C5FA9"/>
    <w:rsid w:val="001C777C"/>
    <w:rsid w:val="001C7993"/>
    <w:rsid w:val="001D4B9B"/>
    <w:rsid w:val="001D6A15"/>
    <w:rsid w:val="001D6B48"/>
    <w:rsid w:val="001D7DDE"/>
    <w:rsid w:val="001E0046"/>
    <w:rsid w:val="001E02BB"/>
    <w:rsid w:val="001E0539"/>
    <w:rsid w:val="001E0FAE"/>
    <w:rsid w:val="001E1401"/>
    <w:rsid w:val="001E183E"/>
    <w:rsid w:val="001E1C89"/>
    <w:rsid w:val="001E2361"/>
    <w:rsid w:val="001E252F"/>
    <w:rsid w:val="001E2B0B"/>
    <w:rsid w:val="001E2BBA"/>
    <w:rsid w:val="001E36D3"/>
    <w:rsid w:val="001E3902"/>
    <w:rsid w:val="001E3C1F"/>
    <w:rsid w:val="001E3E77"/>
    <w:rsid w:val="001E3EA4"/>
    <w:rsid w:val="001E53DF"/>
    <w:rsid w:val="001E5596"/>
    <w:rsid w:val="001E6CFD"/>
    <w:rsid w:val="001E6E65"/>
    <w:rsid w:val="001E7E15"/>
    <w:rsid w:val="001F07D3"/>
    <w:rsid w:val="001F1E82"/>
    <w:rsid w:val="001F2483"/>
    <w:rsid w:val="001F3E44"/>
    <w:rsid w:val="001F43AA"/>
    <w:rsid w:val="001F5DC0"/>
    <w:rsid w:val="001F63C8"/>
    <w:rsid w:val="001F6899"/>
    <w:rsid w:val="001F6C50"/>
    <w:rsid w:val="001F749B"/>
    <w:rsid w:val="001F7B27"/>
    <w:rsid w:val="00202B31"/>
    <w:rsid w:val="00202D73"/>
    <w:rsid w:val="00203C5D"/>
    <w:rsid w:val="00203EEC"/>
    <w:rsid w:val="00204618"/>
    <w:rsid w:val="00204DEC"/>
    <w:rsid w:val="002050EF"/>
    <w:rsid w:val="00206F6D"/>
    <w:rsid w:val="00207FD3"/>
    <w:rsid w:val="0021036C"/>
    <w:rsid w:val="00211547"/>
    <w:rsid w:val="00211B7A"/>
    <w:rsid w:val="00212ACA"/>
    <w:rsid w:val="00216B09"/>
    <w:rsid w:val="00216C56"/>
    <w:rsid w:val="00216D3A"/>
    <w:rsid w:val="002178A0"/>
    <w:rsid w:val="002179BF"/>
    <w:rsid w:val="00220550"/>
    <w:rsid w:val="002205FE"/>
    <w:rsid w:val="00220B0D"/>
    <w:rsid w:val="00222A6F"/>
    <w:rsid w:val="002239B1"/>
    <w:rsid w:val="00226B49"/>
    <w:rsid w:val="00226E72"/>
    <w:rsid w:val="00227CF9"/>
    <w:rsid w:val="00231711"/>
    <w:rsid w:val="00232377"/>
    <w:rsid w:val="00232AA2"/>
    <w:rsid w:val="0023346D"/>
    <w:rsid w:val="0023422A"/>
    <w:rsid w:val="002342BB"/>
    <w:rsid w:val="00234414"/>
    <w:rsid w:val="002349A5"/>
    <w:rsid w:val="0023592E"/>
    <w:rsid w:val="00236CFC"/>
    <w:rsid w:val="00237AD6"/>
    <w:rsid w:val="00237F53"/>
    <w:rsid w:val="002406EB"/>
    <w:rsid w:val="00240A23"/>
    <w:rsid w:val="0024105C"/>
    <w:rsid w:val="00241324"/>
    <w:rsid w:val="00242565"/>
    <w:rsid w:val="00243521"/>
    <w:rsid w:val="0024402A"/>
    <w:rsid w:val="00244714"/>
    <w:rsid w:val="00244C0E"/>
    <w:rsid w:val="0024712B"/>
    <w:rsid w:val="002508CA"/>
    <w:rsid w:val="00250B20"/>
    <w:rsid w:val="00251458"/>
    <w:rsid w:val="00251612"/>
    <w:rsid w:val="00252510"/>
    <w:rsid w:val="00252A18"/>
    <w:rsid w:val="00253390"/>
    <w:rsid w:val="00254CC3"/>
    <w:rsid w:val="0025575F"/>
    <w:rsid w:val="00255AFA"/>
    <w:rsid w:val="00257004"/>
    <w:rsid w:val="00257AFB"/>
    <w:rsid w:val="00260668"/>
    <w:rsid w:val="00262AAE"/>
    <w:rsid w:val="002639C1"/>
    <w:rsid w:val="00263DD7"/>
    <w:rsid w:val="00263F51"/>
    <w:rsid w:val="002644C1"/>
    <w:rsid w:val="002648FF"/>
    <w:rsid w:val="00264BEF"/>
    <w:rsid w:val="0026699F"/>
    <w:rsid w:val="00270422"/>
    <w:rsid w:val="002704E8"/>
    <w:rsid w:val="00270A1E"/>
    <w:rsid w:val="0027229A"/>
    <w:rsid w:val="002726EC"/>
    <w:rsid w:val="00272AAC"/>
    <w:rsid w:val="002743C9"/>
    <w:rsid w:val="00274CA6"/>
    <w:rsid w:val="00275F71"/>
    <w:rsid w:val="00276739"/>
    <w:rsid w:val="00277589"/>
    <w:rsid w:val="002804D2"/>
    <w:rsid w:val="00280870"/>
    <w:rsid w:val="00281262"/>
    <w:rsid w:val="002817B8"/>
    <w:rsid w:val="00281A6B"/>
    <w:rsid w:val="00283BD7"/>
    <w:rsid w:val="002851F7"/>
    <w:rsid w:val="00286E8E"/>
    <w:rsid w:val="002910A5"/>
    <w:rsid w:val="00292006"/>
    <w:rsid w:val="002949B6"/>
    <w:rsid w:val="00295C93"/>
    <w:rsid w:val="0029603F"/>
    <w:rsid w:val="0029693A"/>
    <w:rsid w:val="0029753A"/>
    <w:rsid w:val="002A10FE"/>
    <w:rsid w:val="002A1AD9"/>
    <w:rsid w:val="002A1B90"/>
    <w:rsid w:val="002A2091"/>
    <w:rsid w:val="002A59D2"/>
    <w:rsid w:val="002A5B96"/>
    <w:rsid w:val="002A5F91"/>
    <w:rsid w:val="002A61AE"/>
    <w:rsid w:val="002A6E4F"/>
    <w:rsid w:val="002B1921"/>
    <w:rsid w:val="002B2D1D"/>
    <w:rsid w:val="002B2F9B"/>
    <w:rsid w:val="002B342F"/>
    <w:rsid w:val="002B35C1"/>
    <w:rsid w:val="002B380F"/>
    <w:rsid w:val="002B3A32"/>
    <w:rsid w:val="002B6033"/>
    <w:rsid w:val="002B7B25"/>
    <w:rsid w:val="002C081E"/>
    <w:rsid w:val="002C0BFC"/>
    <w:rsid w:val="002C1421"/>
    <w:rsid w:val="002C2203"/>
    <w:rsid w:val="002C3B78"/>
    <w:rsid w:val="002C5D55"/>
    <w:rsid w:val="002C63C7"/>
    <w:rsid w:val="002C695A"/>
    <w:rsid w:val="002C7084"/>
    <w:rsid w:val="002D077D"/>
    <w:rsid w:val="002D1516"/>
    <w:rsid w:val="002D1C94"/>
    <w:rsid w:val="002D33A4"/>
    <w:rsid w:val="002D3DB7"/>
    <w:rsid w:val="002D489D"/>
    <w:rsid w:val="002D491E"/>
    <w:rsid w:val="002D50B1"/>
    <w:rsid w:val="002D55E1"/>
    <w:rsid w:val="002D5BF3"/>
    <w:rsid w:val="002E2DDD"/>
    <w:rsid w:val="002E2DEC"/>
    <w:rsid w:val="002E326A"/>
    <w:rsid w:val="002E3BF1"/>
    <w:rsid w:val="002E47F5"/>
    <w:rsid w:val="002E53C3"/>
    <w:rsid w:val="002E6020"/>
    <w:rsid w:val="002F0ABE"/>
    <w:rsid w:val="002F403F"/>
    <w:rsid w:val="002F43E1"/>
    <w:rsid w:val="002F7EE2"/>
    <w:rsid w:val="00300134"/>
    <w:rsid w:val="00300262"/>
    <w:rsid w:val="00300B1E"/>
    <w:rsid w:val="00301312"/>
    <w:rsid w:val="003021BF"/>
    <w:rsid w:val="003023CA"/>
    <w:rsid w:val="003036BE"/>
    <w:rsid w:val="00304345"/>
    <w:rsid w:val="00305AD2"/>
    <w:rsid w:val="00306771"/>
    <w:rsid w:val="00306D52"/>
    <w:rsid w:val="00307135"/>
    <w:rsid w:val="00307314"/>
    <w:rsid w:val="0030764F"/>
    <w:rsid w:val="0031061F"/>
    <w:rsid w:val="00311277"/>
    <w:rsid w:val="00312217"/>
    <w:rsid w:val="00314EF3"/>
    <w:rsid w:val="003178C8"/>
    <w:rsid w:val="00320EA7"/>
    <w:rsid w:val="00320F10"/>
    <w:rsid w:val="003210DB"/>
    <w:rsid w:val="00321BF1"/>
    <w:rsid w:val="00321C8D"/>
    <w:rsid w:val="00322ACF"/>
    <w:rsid w:val="00323943"/>
    <w:rsid w:val="00324886"/>
    <w:rsid w:val="00325168"/>
    <w:rsid w:val="00325AFF"/>
    <w:rsid w:val="00325F7E"/>
    <w:rsid w:val="003262EF"/>
    <w:rsid w:val="003274FF"/>
    <w:rsid w:val="00330AB7"/>
    <w:rsid w:val="003314AE"/>
    <w:rsid w:val="00331512"/>
    <w:rsid w:val="00332583"/>
    <w:rsid w:val="0033409F"/>
    <w:rsid w:val="00334DB8"/>
    <w:rsid w:val="00337B92"/>
    <w:rsid w:val="00340286"/>
    <w:rsid w:val="003402ED"/>
    <w:rsid w:val="00341905"/>
    <w:rsid w:val="0034222A"/>
    <w:rsid w:val="00342519"/>
    <w:rsid w:val="003426A4"/>
    <w:rsid w:val="00342906"/>
    <w:rsid w:val="00342AE9"/>
    <w:rsid w:val="00343720"/>
    <w:rsid w:val="00343785"/>
    <w:rsid w:val="003444D8"/>
    <w:rsid w:val="00344CA3"/>
    <w:rsid w:val="0034535F"/>
    <w:rsid w:val="00345CA6"/>
    <w:rsid w:val="00345D95"/>
    <w:rsid w:val="00345DB1"/>
    <w:rsid w:val="00350864"/>
    <w:rsid w:val="003545D1"/>
    <w:rsid w:val="003550C9"/>
    <w:rsid w:val="003565FA"/>
    <w:rsid w:val="0035661D"/>
    <w:rsid w:val="00356926"/>
    <w:rsid w:val="00360640"/>
    <w:rsid w:val="0036244B"/>
    <w:rsid w:val="003634F5"/>
    <w:rsid w:val="00364558"/>
    <w:rsid w:val="00364B21"/>
    <w:rsid w:val="00364BDE"/>
    <w:rsid w:val="003652E2"/>
    <w:rsid w:val="00365BF7"/>
    <w:rsid w:val="0036624F"/>
    <w:rsid w:val="00367525"/>
    <w:rsid w:val="00367A9C"/>
    <w:rsid w:val="00367AA7"/>
    <w:rsid w:val="00371853"/>
    <w:rsid w:val="00371C75"/>
    <w:rsid w:val="003723ED"/>
    <w:rsid w:val="00373284"/>
    <w:rsid w:val="00373F21"/>
    <w:rsid w:val="00374146"/>
    <w:rsid w:val="00374768"/>
    <w:rsid w:val="0037487E"/>
    <w:rsid w:val="003753CE"/>
    <w:rsid w:val="00376AFB"/>
    <w:rsid w:val="00376CA6"/>
    <w:rsid w:val="003778BF"/>
    <w:rsid w:val="00377B6E"/>
    <w:rsid w:val="0038032B"/>
    <w:rsid w:val="003807D4"/>
    <w:rsid w:val="00381372"/>
    <w:rsid w:val="00382BF0"/>
    <w:rsid w:val="00383F04"/>
    <w:rsid w:val="0038517C"/>
    <w:rsid w:val="00386207"/>
    <w:rsid w:val="003865B5"/>
    <w:rsid w:val="0038661F"/>
    <w:rsid w:val="00386952"/>
    <w:rsid w:val="0038749B"/>
    <w:rsid w:val="00387ADB"/>
    <w:rsid w:val="00387F2F"/>
    <w:rsid w:val="00390750"/>
    <w:rsid w:val="003915B1"/>
    <w:rsid w:val="003924E6"/>
    <w:rsid w:val="00392BF7"/>
    <w:rsid w:val="00392C16"/>
    <w:rsid w:val="00392F6B"/>
    <w:rsid w:val="00393334"/>
    <w:rsid w:val="00393691"/>
    <w:rsid w:val="00394478"/>
    <w:rsid w:val="00395725"/>
    <w:rsid w:val="00396021"/>
    <w:rsid w:val="0039640A"/>
    <w:rsid w:val="0039667E"/>
    <w:rsid w:val="00397D65"/>
    <w:rsid w:val="003A0D79"/>
    <w:rsid w:val="003A15D8"/>
    <w:rsid w:val="003A2751"/>
    <w:rsid w:val="003A2DA7"/>
    <w:rsid w:val="003A33DF"/>
    <w:rsid w:val="003A50B1"/>
    <w:rsid w:val="003A7101"/>
    <w:rsid w:val="003A77E2"/>
    <w:rsid w:val="003A7933"/>
    <w:rsid w:val="003A7E6E"/>
    <w:rsid w:val="003B0FEF"/>
    <w:rsid w:val="003B1ACA"/>
    <w:rsid w:val="003B20DE"/>
    <w:rsid w:val="003B31D0"/>
    <w:rsid w:val="003B3BCF"/>
    <w:rsid w:val="003B41B0"/>
    <w:rsid w:val="003B4236"/>
    <w:rsid w:val="003B4F44"/>
    <w:rsid w:val="003B59D9"/>
    <w:rsid w:val="003B63C4"/>
    <w:rsid w:val="003B6AB3"/>
    <w:rsid w:val="003C0A3E"/>
    <w:rsid w:val="003C2AB8"/>
    <w:rsid w:val="003C32EF"/>
    <w:rsid w:val="003C59DE"/>
    <w:rsid w:val="003C6AE7"/>
    <w:rsid w:val="003D019E"/>
    <w:rsid w:val="003D08E0"/>
    <w:rsid w:val="003D0EE5"/>
    <w:rsid w:val="003D187A"/>
    <w:rsid w:val="003D3011"/>
    <w:rsid w:val="003D3EA9"/>
    <w:rsid w:val="003D4049"/>
    <w:rsid w:val="003D69DC"/>
    <w:rsid w:val="003D780C"/>
    <w:rsid w:val="003D7B85"/>
    <w:rsid w:val="003E0DD0"/>
    <w:rsid w:val="003E1F9D"/>
    <w:rsid w:val="003E6690"/>
    <w:rsid w:val="003F0829"/>
    <w:rsid w:val="003F0DD9"/>
    <w:rsid w:val="003F1411"/>
    <w:rsid w:val="003F141E"/>
    <w:rsid w:val="003F3432"/>
    <w:rsid w:val="003F4CF7"/>
    <w:rsid w:val="003F553D"/>
    <w:rsid w:val="003F5FA7"/>
    <w:rsid w:val="003F679A"/>
    <w:rsid w:val="00400BF0"/>
    <w:rsid w:val="00404D4F"/>
    <w:rsid w:val="00405906"/>
    <w:rsid w:val="00405AF0"/>
    <w:rsid w:val="004062F4"/>
    <w:rsid w:val="00406AC8"/>
    <w:rsid w:val="00407C65"/>
    <w:rsid w:val="004118C8"/>
    <w:rsid w:val="00413881"/>
    <w:rsid w:val="0041436C"/>
    <w:rsid w:val="00415074"/>
    <w:rsid w:val="00415DCD"/>
    <w:rsid w:val="00416CE1"/>
    <w:rsid w:val="00417463"/>
    <w:rsid w:val="004200A3"/>
    <w:rsid w:val="0042079A"/>
    <w:rsid w:val="00421173"/>
    <w:rsid w:val="00421757"/>
    <w:rsid w:val="00421A12"/>
    <w:rsid w:val="00423003"/>
    <w:rsid w:val="004236F9"/>
    <w:rsid w:val="004253E0"/>
    <w:rsid w:val="00425542"/>
    <w:rsid w:val="004255BE"/>
    <w:rsid w:val="00426BC9"/>
    <w:rsid w:val="004279A4"/>
    <w:rsid w:val="00427B3A"/>
    <w:rsid w:val="004303CA"/>
    <w:rsid w:val="0043163C"/>
    <w:rsid w:val="004323A7"/>
    <w:rsid w:val="00432A25"/>
    <w:rsid w:val="00432CF8"/>
    <w:rsid w:val="00433331"/>
    <w:rsid w:val="0043365C"/>
    <w:rsid w:val="00433F8D"/>
    <w:rsid w:val="00434B9B"/>
    <w:rsid w:val="004350F6"/>
    <w:rsid w:val="00435351"/>
    <w:rsid w:val="00440509"/>
    <w:rsid w:val="0044375D"/>
    <w:rsid w:val="00443851"/>
    <w:rsid w:val="00444774"/>
    <w:rsid w:val="00445034"/>
    <w:rsid w:val="0044645F"/>
    <w:rsid w:val="00446535"/>
    <w:rsid w:val="004533B6"/>
    <w:rsid w:val="00454028"/>
    <w:rsid w:val="004557A2"/>
    <w:rsid w:val="00456A25"/>
    <w:rsid w:val="00457D76"/>
    <w:rsid w:val="0046048F"/>
    <w:rsid w:val="00460647"/>
    <w:rsid w:val="0046072A"/>
    <w:rsid w:val="00460F3C"/>
    <w:rsid w:val="00461589"/>
    <w:rsid w:val="00463D90"/>
    <w:rsid w:val="004648EE"/>
    <w:rsid w:val="00466A85"/>
    <w:rsid w:val="00470200"/>
    <w:rsid w:val="0047200C"/>
    <w:rsid w:val="0047295B"/>
    <w:rsid w:val="004732C3"/>
    <w:rsid w:val="00473E09"/>
    <w:rsid w:val="00474C39"/>
    <w:rsid w:val="00476126"/>
    <w:rsid w:val="0047718E"/>
    <w:rsid w:val="00477687"/>
    <w:rsid w:val="004776F3"/>
    <w:rsid w:val="00480681"/>
    <w:rsid w:val="004837EF"/>
    <w:rsid w:val="00483A32"/>
    <w:rsid w:val="00483B2C"/>
    <w:rsid w:val="00484176"/>
    <w:rsid w:val="0048473F"/>
    <w:rsid w:val="00486242"/>
    <w:rsid w:val="00486715"/>
    <w:rsid w:val="00487242"/>
    <w:rsid w:val="00487592"/>
    <w:rsid w:val="00487F93"/>
    <w:rsid w:val="00490D32"/>
    <w:rsid w:val="00491031"/>
    <w:rsid w:val="00491987"/>
    <w:rsid w:val="00491D50"/>
    <w:rsid w:val="004938DD"/>
    <w:rsid w:val="004953CF"/>
    <w:rsid w:val="004954E5"/>
    <w:rsid w:val="00495D37"/>
    <w:rsid w:val="00496161"/>
    <w:rsid w:val="004968E8"/>
    <w:rsid w:val="004A0B47"/>
    <w:rsid w:val="004A1CCD"/>
    <w:rsid w:val="004A2E29"/>
    <w:rsid w:val="004A3214"/>
    <w:rsid w:val="004A33A9"/>
    <w:rsid w:val="004A3C69"/>
    <w:rsid w:val="004A3DE0"/>
    <w:rsid w:val="004A401E"/>
    <w:rsid w:val="004A49FD"/>
    <w:rsid w:val="004A52DA"/>
    <w:rsid w:val="004A5404"/>
    <w:rsid w:val="004A62BC"/>
    <w:rsid w:val="004A649F"/>
    <w:rsid w:val="004A6531"/>
    <w:rsid w:val="004A6DDC"/>
    <w:rsid w:val="004A6DF9"/>
    <w:rsid w:val="004A71D9"/>
    <w:rsid w:val="004A760B"/>
    <w:rsid w:val="004B0ECD"/>
    <w:rsid w:val="004B171F"/>
    <w:rsid w:val="004B2C41"/>
    <w:rsid w:val="004B3983"/>
    <w:rsid w:val="004B3ADD"/>
    <w:rsid w:val="004B6820"/>
    <w:rsid w:val="004B6C94"/>
    <w:rsid w:val="004C021D"/>
    <w:rsid w:val="004C0389"/>
    <w:rsid w:val="004C08E2"/>
    <w:rsid w:val="004C0A2C"/>
    <w:rsid w:val="004C0ECA"/>
    <w:rsid w:val="004C1D27"/>
    <w:rsid w:val="004C342A"/>
    <w:rsid w:val="004C3F7A"/>
    <w:rsid w:val="004C7216"/>
    <w:rsid w:val="004C79FF"/>
    <w:rsid w:val="004C7E64"/>
    <w:rsid w:val="004C7ED8"/>
    <w:rsid w:val="004D136D"/>
    <w:rsid w:val="004D181B"/>
    <w:rsid w:val="004D24BC"/>
    <w:rsid w:val="004D26CF"/>
    <w:rsid w:val="004D2D83"/>
    <w:rsid w:val="004D2EDE"/>
    <w:rsid w:val="004D327D"/>
    <w:rsid w:val="004D32E6"/>
    <w:rsid w:val="004D434A"/>
    <w:rsid w:val="004D44CA"/>
    <w:rsid w:val="004D60C7"/>
    <w:rsid w:val="004D7AF8"/>
    <w:rsid w:val="004E3D37"/>
    <w:rsid w:val="004E4129"/>
    <w:rsid w:val="004E41B9"/>
    <w:rsid w:val="004E4325"/>
    <w:rsid w:val="004E4841"/>
    <w:rsid w:val="004E6691"/>
    <w:rsid w:val="004E6F65"/>
    <w:rsid w:val="004F1565"/>
    <w:rsid w:val="004F1A7F"/>
    <w:rsid w:val="004F1E13"/>
    <w:rsid w:val="004F2B3D"/>
    <w:rsid w:val="004F3532"/>
    <w:rsid w:val="004F38BD"/>
    <w:rsid w:val="004F3A42"/>
    <w:rsid w:val="004F4188"/>
    <w:rsid w:val="004F5775"/>
    <w:rsid w:val="004F5924"/>
    <w:rsid w:val="004F594B"/>
    <w:rsid w:val="004F5BBB"/>
    <w:rsid w:val="004F655E"/>
    <w:rsid w:val="004F682F"/>
    <w:rsid w:val="004F6923"/>
    <w:rsid w:val="0050051B"/>
    <w:rsid w:val="00500A6D"/>
    <w:rsid w:val="0050116D"/>
    <w:rsid w:val="005015F5"/>
    <w:rsid w:val="005016B3"/>
    <w:rsid w:val="005034BB"/>
    <w:rsid w:val="00503A0A"/>
    <w:rsid w:val="0050403D"/>
    <w:rsid w:val="0050467A"/>
    <w:rsid w:val="00505808"/>
    <w:rsid w:val="00505823"/>
    <w:rsid w:val="00506C16"/>
    <w:rsid w:val="00506F2C"/>
    <w:rsid w:val="00507449"/>
    <w:rsid w:val="00507965"/>
    <w:rsid w:val="005110D7"/>
    <w:rsid w:val="0051160E"/>
    <w:rsid w:val="00512EE9"/>
    <w:rsid w:val="00513338"/>
    <w:rsid w:val="00514133"/>
    <w:rsid w:val="005146DD"/>
    <w:rsid w:val="00514B02"/>
    <w:rsid w:val="00514C3A"/>
    <w:rsid w:val="00514E14"/>
    <w:rsid w:val="005154C2"/>
    <w:rsid w:val="00515C9C"/>
    <w:rsid w:val="005176FB"/>
    <w:rsid w:val="00520A62"/>
    <w:rsid w:val="0052166F"/>
    <w:rsid w:val="00521E72"/>
    <w:rsid w:val="005221E3"/>
    <w:rsid w:val="00523251"/>
    <w:rsid w:val="0052349C"/>
    <w:rsid w:val="00523C8C"/>
    <w:rsid w:val="0052480C"/>
    <w:rsid w:val="00524C67"/>
    <w:rsid w:val="00524DE0"/>
    <w:rsid w:val="005251CA"/>
    <w:rsid w:val="0052524C"/>
    <w:rsid w:val="00525837"/>
    <w:rsid w:val="00525C97"/>
    <w:rsid w:val="00525E12"/>
    <w:rsid w:val="005262D2"/>
    <w:rsid w:val="005301E2"/>
    <w:rsid w:val="00530FF5"/>
    <w:rsid w:val="00531D72"/>
    <w:rsid w:val="00532BE0"/>
    <w:rsid w:val="00533861"/>
    <w:rsid w:val="005340A1"/>
    <w:rsid w:val="00535F92"/>
    <w:rsid w:val="00536668"/>
    <w:rsid w:val="00536B28"/>
    <w:rsid w:val="00537810"/>
    <w:rsid w:val="00537AA0"/>
    <w:rsid w:val="005406A0"/>
    <w:rsid w:val="00540A7C"/>
    <w:rsid w:val="00543584"/>
    <w:rsid w:val="005449B4"/>
    <w:rsid w:val="005459E8"/>
    <w:rsid w:val="00545B03"/>
    <w:rsid w:val="005460E0"/>
    <w:rsid w:val="00546E5E"/>
    <w:rsid w:val="00550A9D"/>
    <w:rsid w:val="00553DFD"/>
    <w:rsid w:val="0055441E"/>
    <w:rsid w:val="005557B4"/>
    <w:rsid w:val="005562D7"/>
    <w:rsid w:val="00556BAD"/>
    <w:rsid w:val="00556D84"/>
    <w:rsid w:val="0055727B"/>
    <w:rsid w:val="005601FB"/>
    <w:rsid w:val="0056028D"/>
    <w:rsid w:val="0056183D"/>
    <w:rsid w:val="00562285"/>
    <w:rsid w:val="00562861"/>
    <w:rsid w:val="00563C70"/>
    <w:rsid w:val="00564ADB"/>
    <w:rsid w:val="00564AED"/>
    <w:rsid w:val="00564DED"/>
    <w:rsid w:val="005652EC"/>
    <w:rsid w:val="00567855"/>
    <w:rsid w:val="00567AE3"/>
    <w:rsid w:val="005709DF"/>
    <w:rsid w:val="00571D29"/>
    <w:rsid w:val="005721CA"/>
    <w:rsid w:val="00572CA6"/>
    <w:rsid w:val="00573844"/>
    <w:rsid w:val="00573FF4"/>
    <w:rsid w:val="0057415D"/>
    <w:rsid w:val="00574DC9"/>
    <w:rsid w:val="00576892"/>
    <w:rsid w:val="00576DB9"/>
    <w:rsid w:val="005779DA"/>
    <w:rsid w:val="00577E42"/>
    <w:rsid w:val="0058008B"/>
    <w:rsid w:val="00580414"/>
    <w:rsid w:val="00581060"/>
    <w:rsid w:val="00581C11"/>
    <w:rsid w:val="00582A23"/>
    <w:rsid w:val="00582A6D"/>
    <w:rsid w:val="00583222"/>
    <w:rsid w:val="005835A4"/>
    <w:rsid w:val="00584AC6"/>
    <w:rsid w:val="0058560A"/>
    <w:rsid w:val="005859D8"/>
    <w:rsid w:val="00585DFE"/>
    <w:rsid w:val="00586723"/>
    <w:rsid w:val="00591813"/>
    <w:rsid w:val="00592661"/>
    <w:rsid w:val="0059667C"/>
    <w:rsid w:val="00596A0D"/>
    <w:rsid w:val="00597981"/>
    <w:rsid w:val="005A2FCC"/>
    <w:rsid w:val="005A560F"/>
    <w:rsid w:val="005A5CCC"/>
    <w:rsid w:val="005A7905"/>
    <w:rsid w:val="005B0403"/>
    <w:rsid w:val="005B0AA6"/>
    <w:rsid w:val="005B1296"/>
    <w:rsid w:val="005B1C21"/>
    <w:rsid w:val="005B2973"/>
    <w:rsid w:val="005B5812"/>
    <w:rsid w:val="005B5F08"/>
    <w:rsid w:val="005B61A9"/>
    <w:rsid w:val="005B79C2"/>
    <w:rsid w:val="005C09CA"/>
    <w:rsid w:val="005C1289"/>
    <w:rsid w:val="005C1895"/>
    <w:rsid w:val="005C1C69"/>
    <w:rsid w:val="005C286B"/>
    <w:rsid w:val="005C2A83"/>
    <w:rsid w:val="005C2F8F"/>
    <w:rsid w:val="005C501F"/>
    <w:rsid w:val="005C57E5"/>
    <w:rsid w:val="005C65F1"/>
    <w:rsid w:val="005C692D"/>
    <w:rsid w:val="005C7A21"/>
    <w:rsid w:val="005D0070"/>
    <w:rsid w:val="005D0709"/>
    <w:rsid w:val="005D0866"/>
    <w:rsid w:val="005D0ED2"/>
    <w:rsid w:val="005D1541"/>
    <w:rsid w:val="005D23E0"/>
    <w:rsid w:val="005D2791"/>
    <w:rsid w:val="005D2E7E"/>
    <w:rsid w:val="005D39E0"/>
    <w:rsid w:val="005D3D61"/>
    <w:rsid w:val="005D5EA9"/>
    <w:rsid w:val="005D63F9"/>
    <w:rsid w:val="005D64A1"/>
    <w:rsid w:val="005D68F2"/>
    <w:rsid w:val="005D7BA2"/>
    <w:rsid w:val="005E071A"/>
    <w:rsid w:val="005E1B62"/>
    <w:rsid w:val="005E25CC"/>
    <w:rsid w:val="005E31B0"/>
    <w:rsid w:val="005E3363"/>
    <w:rsid w:val="005E3F47"/>
    <w:rsid w:val="005E4427"/>
    <w:rsid w:val="005E48EA"/>
    <w:rsid w:val="005E562E"/>
    <w:rsid w:val="005F0BAE"/>
    <w:rsid w:val="005F2D33"/>
    <w:rsid w:val="005F2E82"/>
    <w:rsid w:val="005F4219"/>
    <w:rsid w:val="005F42C3"/>
    <w:rsid w:val="005F4D93"/>
    <w:rsid w:val="005F5A90"/>
    <w:rsid w:val="005F5AB9"/>
    <w:rsid w:val="005F5F15"/>
    <w:rsid w:val="005F6999"/>
    <w:rsid w:val="0060105B"/>
    <w:rsid w:val="00603A93"/>
    <w:rsid w:val="00604239"/>
    <w:rsid w:val="00604435"/>
    <w:rsid w:val="00605374"/>
    <w:rsid w:val="0060554C"/>
    <w:rsid w:val="00606922"/>
    <w:rsid w:val="00607C8D"/>
    <w:rsid w:val="00610E9B"/>
    <w:rsid w:val="00611F1C"/>
    <w:rsid w:val="00613170"/>
    <w:rsid w:val="006132C7"/>
    <w:rsid w:val="0061343D"/>
    <w:rsid w:val="00613A27"/>
    <w:rsid w:val="00613E9F"/>
    <w:rsid w:val="00615473"/>
    <w:rsid w:val="00617AA0"/>
    <w:rsid w:val="0062021C"/>
    <w:rsid w:val="00620C00"/>
    <w:rsid w:val="006265D7"/>
    <w:rsid w:val="00630B44"/>
    <w:rsid w:val="00631028"/>
    <w:rsid w:val="00631DD6"/>
    <w:rsid w:val="00633259"/>
    <w:rsid w:val="00634804"/>
    <w:rsid w:val="006351E2"/>
    <w:rsid w:val="00636240"/>
    <w:rsid w:val="00640FCB"/>
    <w:rsid w:val="00641789"/>
    <w:rsid w:val="00641FE6"/>
    <w:rsid w:val="00644543"/>
    <w:rsid w:val="006448FC"/>
    <w:rsid w:val="0064498F"/>
    <w:rsid w:val="006456B2"/>
    <w:rsid w:val="0065004C"/>
    <w:rsid w:val="006501ED"/>
    <w:rsid w:val="0065173C"/>
    <w:rsid w:val="00651835"/>
    <w:rsid w:val="00651F5B"/>
    <w:rsid w:val="00652119"/>
    <w:rsid w:val="00653709"/>
    <w:rsid w:val="00653D0E"/>
    <w:rsid w:val="00655C6E"/>
    <w:rsid w:val="00655DA2"/>
    <w:rsid w:val="00655FB6"/>
    <w:rsid w:val="006565B1"/>
    <w:rsid w:val="00656889"/>
    <w:rsid w:val="00663E79"/>
    <w:rsid w:val="0066420A"/>
    <w:rsid w:val="00665362"/>
    <w:rsid w:val="00670076"/>
    <w:rsid w:val="00670D43"/>
    <w:rsid w:val="0067139F"/>
    <w:rsid w:val="00671C68"/>
    <w:rsid w:val="0067328B"/>
    <w:rsid w:val="00673E4B"/>
    <w:rsid w:val="00674795"/>
    <w:rsid w:val="00674FFB"/>
    <w:rsid w:val="0067593B"/>
    <w:rsid w:val="00677276"/>
    <w:rsid w:val="00677A22"/>
    <w:rsid w:val="0068239F"/>
    <w:rsid w:val="00682C3C"/>
    <w:rsid w:val="00683DCD"/>
    <w:rsid w:val="00684978"/>
    <w:rsid w:val="00684CB1"/>
    <w:rsid w:val="00685EE2"/>
    <w:rsid w:val="0068755A"/>
    <w:rsid w:val="00694247"/>
    <w:rsid w:val="006979F9"/>
    <w:rsid w:val="00697F1C"/>
    <w:rsid w:val="006A05E3"/>
    <w:rsid w:val="006A1AE9"/>
    <w:rsid w:val="006A1E02"/>
    <w:rsid w:val="006A38ED"/>
    <w:rsid w:val="006A52BC"/>
    <w:rsid w:val="006A53E3"/>
    <w:rsid w:val="006A6160"/>
    <w:rsid w:val="006A7154"/>
    <w:rsid w:val="006B0B42"/>
    <w:rsid w:val="006B14E9"/>
    <w:rsid w:val="006B4F9A"/>
    <w:rsid w:val="006B579C"/>
    <w:rsid w:val="006B598F"/>
    <w:rsid w:val="006B61A2"/>
    <w:rsid w:val="006B76E0"/>
    <w:rsid w:val="006B7E5D"/>
    <w:rsid w:val="006C0278"/>
    <w:rsid w:val="006C0C1C"/>
    <w:rsid w:val="006C1924"/>
    <w:rsid w:val="006C1957"/>
    <w:rsid w:val="006C1B0A"/>
    <w:rsid w:val="006C3754"/>
    <w:rsid w:val="006C4922"/>
    <w:rsid w:val="006C4B24"/>
    <w:rsid w:val="006C67AA"/>
    <w:rsid w:val="006D1355"/>
    <w:rsid w:val="006D1725"/>
    <w:rsid w:val="006D1D15"/>
    <w:rsid w:val="006D23BD"/>
    <w:rsid w:val="006D2971"/>
    <w:rsid w:val="006D37B7"/>
    <w:rsid w:val="006D37EE"/>
    <w:rsid w:val="006D3A13"/>
    <w:rsid w:val="006D46CF"/>
    <w:rsid w:val="006D5055"/>
    <w:rsid w:val="006D5787"/>
    <w:rsid w:val="006D6155"/>
    <w:rsid w:val="006E119E"/>
    <w:rsid w:val="006E2709"/>
    <w:rsid w:val="006E28F1"/>
    <w:rsid w:val="006E3A0B"/>
    <w:rsid w:val="006E40CA"/>
    <w:rsid w:val="006E43E2"/>
    <w:rsid w:val="006E5C0E"/>
    <w:rsid w:val="006E65E9"/>
    <w:rsid w:val="006E7223"/>
    <w:rsid w:val="006E77CA"/>
    <w:rsid w:val="006E7A38"/>
    <w:rsid w:val="006F021B"/>
    <w:rsid w:val="006F0BB0"/>
    <w:rsid w:val="006F14F4"/>
    <w:rsid w:val="006F2055"/>
    <w:rsid w:val="006F240C"/>
    <w:rsid w:val="006F245A"/>
    <w:rsid w:val="006F2CB1"/>
    <w:rsid w:val="006F508C"/>
    <w:rsid w:val="006F5382"/>
    <w:rsid w:val="006F5FFB"/>
    <w:rsid w:val="00700E46"/>
    <w:rsid w:val="00702572"/>
    <w:rsid w:val="00703D4B"/>
    <w:rsid w:val="00704276"/>
    <w:rsid w:val="007044E7"/>
    <w:rsid w:val="00705417"/>
    <w:rsid w:val="00706700"/>
    <w:rsid w:val="00706D42"/>
    <w:rsid w:val="00707117"/>
    <w:rsid w:val="007077B6"/>
    <w:rsid w:val="00707E9D"/>
    <w:rsid w:val="007109CC"/>
    <w:rsid w:val="00710AE6"/>
    <w:rsid w:val="0071126D"/>
    <w:rsid w:val="007116F8"/>
    <w:rsid w:val="00712A4F"/>
    <w:rsid w:val="00712F69"/>
    <w:rsid w:val="007138F0"/>
    <w:rsid w:val="00713CD2"/>
    <w:rsid w:val="007159BC"/>
    <w:rsid w:val="00716C3B"/>
    <w:rsid w:val="007177DD"/>
    <w:rsid w:val="00717EB3"/>
    <w:rsid w:val="00720A7D"/>
    <w:rsid w:val="00722EB8"/>
    <w:rsid w:val="00724086"/>
    <w:rsid w:val="00724918"/>
    <w:rsid w:val="00724E06"/>
    <w:rsid w:val="00724F4C"/>
    <w:rsid w:val="007252E1"/>
    <w:rsid w:val="00725623"/>
    <w:rsid w:val="007256B3"/>
    <w:rsid w:val="0072585D"/>
    <w:rsid w:val="00725F4D"/>
    <w:rsid w:val="0072652A"/>
    <w:rsid w:val="00726E98"/>
    <w:rsid w:val="00727050"/>
    <w:rsid w:val="00727FC2"/>
    <w:rsid w:val="007317F1"/>
    <w:rsid w:val="007334B0"/>
    <w:rsid w:val="0073642F"/>
    <w:rsid w:val="007421FC"/>
    <w:rsid w:val="00742DAF"/>
    <w:rsid w:val="00743409"/>
    <w:rsid w:val="00744D0B"/>
    <w:rsid w:val="0074534A"/>
    <w:rsid w:val="00745411"/>
    <w:rsid w:val="00746A5E"/>
    <w:rsid w:val="007474A4"/>
    <w:rsid w:val="00747716"/>
    <w:rsid w:val="0074795A"/>
    <w:rsid w:val="00750616"/>
    <w:rsid w:val="00750BC9"/>
    <w:rsid w:val="00751336"/>
    <w:rsid w:val="00751A37"/>
    <w:rsid w:val="00755936"/>
    <w:rsid w:val="00755F6E"/>
    <w:rsid w:val="00756453"/>
    <w:rsid w:val="0075676F"/>
    <w:rsid w:val="0075750F"/>
    <w:rsid w:val="007600D4"/>
    <w:rsid w:val="007605F2"/>
    <w:rsid w:val="00760F8F"/>
    <w:rsid w:val="00761CB4"/>
    <w:rsid w:val="0076366D"/>
    <w:rsid w:val="00763CF5"/>
    <w:rsid w:val="0076509F"/>
    <w:rsid w:val="007653BC"/>
    <w:rsid w:val="007664CC"/>
    <w:rsid w:val="00766BB4"/>
    <w:rsid w:val="007670A8"/>
    <w:rsid w:val="0076787F"/>
    <w:rsid w:val="007711A6"/>
    <w:rsid w:val="007713C5"/>
    <w:rsid w:val="00771CE8"/>
    <w:rsid w:val="00774C67"/>
    <w:rsid w:val="00776C0D"/>
    <w:rsid w:val="00776EAF"/>
    <w:rsid w:val="00777D82"/>
    <w:rsid w:val="007800AE"/>
    <w:rsid w:val="0078170B"/>
    <w:rsid w:val="00783BC8"/>
    <w:rsid w:val="00783C3C"/>
    <w:rsid w:val="00784667"/>
    <w:rsid w:val="007847C4"/>
    <w:rsid w:val="00784C35"/>
    <w:rsid w:val="00785BAE"/>
    <w:rsid w:val="00786072"/>
    <w:rsid w:val="00786DE6"/>
    <w:rsid w:val="00787F38"/>
    <w:rsid w:val="00790872"/>
    <w:rsid w:val="00792DB4"/>
    <w:rsid w:val="007933B0"/>
    <w:rsid w:val="00793833"/>
    <w:rsid w:val="00794344"/>
    <w:rsid w:val="00794F8F"/>
    <w:rsid w:val="00795B0F"/>
    <w:rsid w:val="00796217"/>
    <w:rsid w:val="00796677"/>
    <w:rsid w:val="007A0977"/>
    <w:rsid w:val="007A0B3D"/>
    <w:rsid w:val="007A1A92"/>
    <w:rsid w:val="007A1ACD"/>
    <w:rsid w:val="007A1CD9"/>
    <w:rsid w:val="007A275B"/>
    <w:rsid w:val="007A2803"/>
    <w:rsid w:val="007A3060"/>
    <w:rsid w:val="007A47FA"/>
    <w:rsid w:val="007A4BB1"/>
    <w:rsid w:val="007A6920"/>
    <w:rsid w:val="007B17FE"/>
    <w:rsid w:val="007B23E0"/>
    <w:rsid w:val="007B5480"/>
    <w:rsid w:val="007B5484"/>
    <w:rsid w:val="007B6A23"/>
    <w:rsid w:val="007B7278"/>
    <w:rsid w:val="007C1614"/>
    <w:rsid w:val="007C1B83"/>
    <w:rsid w:val="007C2E2A"/>
    <w:rsid w:val="007C2EEA"/>
    <w:rsid w:val="007C3F9F"/>
    <w:rsid w:val="007C431B"/>
    <w:rsid w:val="007C4E1D"/>
    <w:rsid w:val="007C5FB5"/>
    <w:rsid w:val="007C6083"/>
    <w:rsid w:val="007C706A"/>
    <w:rsid w:val="007C75B0"/>
    <w:rsid w:val="007D03DB"/>
    <w:rsid w:val="007D06B0"/>
    <w:rsid w:val="007D08ED"/>
    <w:rsid w:val="007D0EF7"/>
    <w:rsid w:val="007D4B9A"/>
    <w:rsid w:val="007D6050"/>
    <w:rsid w:val="007E03B4"/>
    <w:rsid w:val="007E03FE"/>
    <w:rsid w:val="007E0CC1"/>
    <w:rsid w:val="007E1D80"/>
    <w:rsid w:val="007E3247"/>
    <w:rsid w:val="007E34E7"/>
    <w:rsid w:val="007E37D1"/>
    <w:rsid w:val="007E3DF9"/>
    <w:rsid w:val="007E42F4"/>
    <w:rsid w:val="007E6115"/>
    <w:rsid w:val="007E6878"/>
    <w:rsid w:val="007F0159"/>
    <w:rsid w:val="007F2A5A"/>
    <w:rsid w:val="007F3565"/>
    <w:rsid w:val="007F3C38"/>
    <w:rsid w:val="007F40DF"/>
    <w:rsid w:val="007F5430"/>
    <w:rsid w:val="007F5511"/>
    <w:rsid w:val="007F6154"/>
    <w:rsid w:val="007F677E"/>
    <w:rsid w:val="00803BAA"/>
    <w:rsid w:val="0080522C"/>
    <w:rsid w:val="00805D6E"/>
    <w:rsid w:val="00806261"/>
    <w:rsid w:val="00807622"/>
    <w:rsid w:val="008102AC"/>
    <w:rsid w:val="008106EB"/>
    <w:rsid w:val="00811A3B"/>
    <w:rsid w:val="00812049"/>
    <w:rsid w:val="00812EFF"/>
    <w:rsid w:val="008133E3"/>
    <w:rsid w:val="00813C50"/>
    <w:rsid w:val="00814345"/>
    <w:rsid w:val="00814C09"/>
    <w:rsid w:val="00814FDB"/>
    <w:rsid w:val="00815ED4"/>
    <w:rsid w:val="008160B3"/>
    <w:rsid w:val="00816C66"/>
    <w:rsid w:val="008176DE"/>
    <w:rsid w:val="00817941"/>
    <w:rsid w:val="00817BD4"/>
    <w:rsid w:val="008203FD"/>
    <w:rsid w:val="00822D4C"/>
    <w:rsid w:val="008233E3"/>
    <w:rsid w:val="00823838"/>
    <w:rsid w:val="00824D85"/>
    <w:rsid w:val="00827A6E"/>
    <w:rsid w:val="008303EC"/>
    <w:rsid w:val="00830EBA"/>
    <w:rsid w:val="00831379"/>
    <w:rsid w:val="00831517"/>
    <w:rsid w:val="008319C9"/>
    <w:rsid w:val="00832217"/>
    <w:rsid w:val="00832781"/>
    <w:rsid w:val="00833D4B"/>
    <w:rsid w:val="0083408B"/>
    <w:rsid w:val="00834B6B"/>
    <w:rsid w:val="008353F0"/>
    <w:rsid w:val="00835455"/>
    <w:rsid w:val="00835DF0"/>
    <w:rsid w:val="00836CD8"/>
    <w:rsid w:val="008413F4"/>
    <w:rsid w:val="00843F44"/>
    <w:rsid w:val="00843FA4"/>
    <w:rsid w:val="008440D9"/>
    <w:rsid w:val="00844725"/>
    <w:rsid w:val="008501A0"/>
    <w:rsid w:val="0085165B"/>
    <w:rsid w:val="00851A7F"/>
    <w:rsid w:val="00853F96"/>
    <w:rsid w:val="0085473C"/>
    <w:rsid w:val="00855275"/>
    <w:rsid w:val="008553D3"/>
    <w:rsid w:val="008561E9"/>
    <w:rsid w:val="0085646B"/>
    <w:rsid w:val="0085667C"/>
    <w:rsid w:val="008569F6"/>
    <w:rsid w:val="00857862"/>
    <w:rsid w:val="00857FC2"/>
    <w:rsid w:val="00862EAC"/>
    <w:rsid w:val="00863F34"/>
    <w:rsid w:val="00864A89"/>
    <w:rsid w:val="00864BF5"/>
    <w:rsid w:val="00870165"/>
    <w:rsid w:val="00870693"/>
    <w:rsid w:val="0087115E"/>
    <w:rsid w:val="008718CC"/>
    <w:rsid w:val="00874624"/>
    <w:rsid w:val="008749CB"/>
    <w:rsid w:val="00875ADB"/>
    <w:rsid w:val="00877928"/>
    <w:rsid w:val="00881D44"/>
    <w:rsid w:val="00882A89"/>
    <w:rsid w:val="00882AFE"/>
    <w:rsid w:val="00883AD1"/>
    <w:rsid w:val="00883E55"/>
    <w:rsid w:val="00884E58"/>
    <w:rsid w:val="00887CB4"/>
    <w:rsid w:val="00887FDB"/>
    <w:rsid w:val="00890077"/>
    <w:rsid w:val="00890CDB"/>
    <w:rsid w:val="00891429"/>
    <w:rsid w:val="0089152D"/>
    <w:rsid w:val="00891811"/>
    <w:rsid w:val="00894928"/>
    <w:rsid w:val="008951F9"/>
    <w:rsid w:val="008952EF"/>
    <w:rsid w:val="0089571E"/>
    <w:rsid w:val="00896C0D"/>
    <w:rsid w:val="00896F67"/>
    <w:rsid w:val="008A09B3"/>
    <w:rsid w:val="008A3108"/>
    <w:rsid w:val="008A4426"/>
    <w:rsid w:val="008A44B3"/>
    <w:rsid w:val="008A4EBF"/>
    <w:rsid w:val="008B13EB"/>
    <w:rsid w:val="008B15A8"/>
    <w:rsid w:val="008B1ED1"/>
    <w:rsid w:val="008B2BFC"/>
    <w:rsid w:val="008B3108"/>
    <w:rsid w:val="008B43BB"/>
    <w:rsid w:val="008B4BE0"/>
    <w:rsid w:val="008B5C94"/>
    <w:rsid w:val="008C0207"/>
    <w:rsid w:val="008C1A93"/>
    <w:rsid w:val="008C3222"/>
    <w:rsid w:val="008C3CEB"/>
    <w:rsid w:val="008C42EC"/>
    <w:rsid w:val="008C47EA"/>
    <w:rsid w:val="008C564E"/>
    <w:rsid w:val="008C58C7"/>
    <w:rsid w:val="008C6CE6"/>
    <w:rsid w:val="008C71A8"/>
    <w:rsid w:val="008D3EEF"/>
    <w:rsid w:val="008D409C"/>
    <w:rsid w:val="008D4192"/>
    <w:rsid w:val="008D54D4"/>
    <w:rsid w:val="008D58CD"/>
    <w:rsid w:val="008D5C0C"/>
    <w:rsid w:val="008D622E"/>
    <w:rsid w:val="008D6259"/>
    <w:rsid w:val="008D6892"/>
    <w:rsid w:val="008D7F52"/>
    <w:rsid w:val="008E40AF"/>
    <w:rsid w:val="008E4105"/>
    <w:rsid w:val="008E7A3B"/>
    <w:rsid w:val="008E7B1A"/>
    <w:rsid w:val="008E7FE3"/>
    <w:rsid w:val="008F0747"/>
    <w:rsid w:val="008F1DC5"/>
    <w:rsid w:val="008F2466"/>
    <w:rsid w:val="008F2A36"/>
    <w:rsid w:val="008F38A1"/>
    <w:rsid w:val="008F4BE3"/>
    <w:rsid w:val="008F5E1F"/>
    <w:rsid w:val="008F5F2D"/>
    <w:rsid w:val="008F632F"/>
    <w:rsid w:val="008F7500"/>
    <w:rsid w:val="0090021F"/>
    <w:rsid w:val="00900A48"/>
    <w:rsid w:val="00900C27"/>
    <w:rsid w:val="00900F90"/>
    <w:rsid w:val="00900FE2"/>
    <w:rsid w:val="0090103D"/>
    <w:rsid w:val="00901E67"/>
    <w:rsid w:val="0090515D"/>
    <w:rsid w:val="00905ABA"/>
    <w:rsid w:val="00906C5C"/>
    <w:rsid w:val="0091154C"/>
    <w:rsid w:val="00911F97"/>
    <w:rsid w:val="00912F75"/>
    <w:rsid w:val="00913B97"/>
    <w:rsid w:val="00914C48"/>
    <w:rsid w:val="009173F1"/>
    <w:rsid w:val="009175CC"/>
    <w:rsid w:val="009176AE"/>
    <w:rsid w:val="0091792C"/>
    <w:rsid w:val="0092049C"/>
    <w:rsid w:val="00921196"/>
    <w:rsid w:val="00921888"/>
    <w:rsid w:val="00921B98"/>
    <w:rsid w:val="00922CF0"/>
    <w:rsid w:val="00924319"/>
    <w:rsid w:val="009267D8"/>
    <w:rsid w:val="00930502"/>
    <w:rsid w:val="00931249"/>
    <w:rsid w:val="00932C60"/>
    <w:rsid w:val="00933BD1"/>
    <w:rsid w:val="0093405D"/>
    <w:rsid w:val="009341F9"/>
    <w:rsid w:val="00935810"/>
    <w:rsid w:val="00935B46"/>
    <w:rsid w:val="00936B7F"/>
    <w:rsid w:val="0094015D"/>
    <w:rsid w:val="009414C0"/>
    <w:rsid w:val="00942D14"/>
    <w:rsid w:val="00943366"/>
    <w:rsid w:val="009444D9"/>
    <w:rsid w:val="00945717"/>
    <w:rsid w:val="00947B74"/>
    <w:rsid w:val="00947FA7"/>
    <w:rsid w:val="00950BD4"/>
    <w:rsid w:val="00950D2A"/>
    <w:rsid w:val="009519C7"/>
    <w:rsid w:val="00952279"/>
    <w:rsid w:val="009534EE"/>
    <w:rsid w:val="00956FAC"/>
    <w:rsid w:val="00960C4E"/>
    <w:rsid w:val="009622AD"/>
    <w:rsid w:val="009633ED"/>
    <w:rsid w:val="00963786"/>
    <w:rsid w:val="0096412B"/>
    <w:rsid w:val="009655EA"/>
    <w:rsid w:val="009667E4"/>
    <w:rsid w:val="00966E07"/>
    <w:rsid w:val="00967DF9"/>
    <w:rsid w:val="009729D5"/>
    <w:rsid w:val="00973DA9"/>
    <w:rsid w:val="009744CF"/>
    <w:rsid w:val="0097703B"/>
    <w:rsid w:val="009770DD"/>
    <w:rsid w:val="009775E0"/>
    <w:rsid w:val="00977A5C"/>
    <w:rsid w:val="009820B4"/>
    <w:rsid w:val="0098269D"/>
    <w:rsid w:val="009837AD"/>
    <w:rsid w:val="00983EAA"/>
    <w:rsid w:val="00984322"/>
    <w:rsid w:val="00984F0A"/>
    <w:rsid w:val="00984FEC"/>
    <w:rsid w:val="0098540C"/>
    <w:rsid w:val="00987E38"/>
    <w:rsid w:val="00990749"/>
    <w:rsid w:val="00991AF6"/>
    <w:rsid w:val="00991C47"/>
    <w:rsid w:val="00992378"/>
    <w:rsid w:val="00992895"/>
    <w:rsid w:val="00992E99"/>
    <w:rsid w:val="00993F6E"/>
    <w:rsid w:val="00994FDC"/>
    <w:rsid w:val="00995A84"/>
    <w:rsid w:val="00995D30"/>
    <w:rsid w:val="009962E1"/>
    <w:rsid w:val="009967D9"/>
    <w:rsid w:val="009978E1"/>
    <w:rsid w:val="00997E33"/>
    <w:rsid w:val="00997F5F"/>
    <w:rsid w:val="009A096E"/>
    <w:rsid w:val="009A10FA"/>
    <w:rsid w:val="009A13C1"/>
    <w:rsid w:val="009A2A29"/>
    <w:rsid w:val="009A3A57"/>
    <w:rsid w:val="009A3DA9"/>
    <w:rsid w:val="009A3DF7"/>
    <w:rsid w:val="009A4362"/>
    <w:rsid w:val="009A680F"/>
    <w:rsid w:val="009B121C"/>
    <w:rsid w:val="009B39EF"/>
    <w:rsid w:val="009B42CD"/>
    <w:rsid w:val="009B43E0"/>
    <w:rsid w:val="009B4758"/>
    <w:rsid w:val="009B49D6"/>
    <w:rsid w:val="009B51B6"/>
    <w:rsid w:val="009B5780"/>
    <w:rsid w:val="009B657B"/>
    <w:rsid w:val="009B66CC"/>
    <w:rsid w:val="009B690F"/>
    <w:rsid w:val="009B6EB9"/>
    <w:rsid w:val="009B6FE0"/>
    <w:rsid w:val="009C0ADE"/>
    <w:rsid w:val="009C46DC"/>
    <w:rsid w:val="009C53E5"/>
    <w:rsid w:val="009C5AAB"/>
    <w:rsid w:val="009C5D22"/>
    <w:rsid w:val="009C5DD0"/>
    <w:rsid w:val="009C66FA"/>
    <w:rsid w:val="009C6F3F"/>
    <w:rsid w:val="009C7242"/>
    <w:rsid w:val="009D0726"/>
    <w:rsid w:val="009D244A"/>
    <w:rsid w:val="009D3186"/>
    <w:rsid w:val="009D3210"/>
    <w:rsid w:val="009D39C6"/>
    <w:rsid w:val="009D4686"/>
    <w:rsid w:val="009D50F4"/>
    <w:rsid w:val="009D5E81"/>
    <w:rsid w:val="009D7413"/>
    <w:rsid w:val="009E1644"/>
    <w:rsid w:val="009E38C6"/>
    <w:rsid w:val="009E4164"/>
    <w:rsid w:val="009E5FE1"/>
    <w:rsid w:val="009E6018"/>
    <w:rsid w:val="009E61C3"/>
    <w:rsid w:val="009E6E46"/>
    <w:rsid w:val="009F0201"/>
    <w:rsid w:val="009F0244"/>
    <w:rsid w:val="009F0A1A"/>
    <w:rsid w:val="009F1A5E"/>
    <w:rsid w:val="009F1E2E"/>
    <w:rsid w:val="009F250F"/>
    <w:rsid w:val="009F43E5"/>
    <w:rsid w:val="009F4FAF"/>
    <w:rsid w:val="009F504D"/>
    <w:rsid w:val="009F56F9"/>
    <w:rsid w:val="00A000B6"/>
    <w:rsid w:val="00A003F4"/>
    <w:rsid w:val="00A016FD"/>
    <w:rsid w:val="00A02340"/>
    <w:rsid w:val="00A02B7F"/>
    <w:rsid w:val="00A02CE6"/>
    <w:rsid w:val="00A04377"/>
    <w:rsid w:val="00A057C0"/>
    <w:rsid w:val="00A07AD7"/>
    <w:rsid w:val="00A1108F"/>
    <w:rsid w:val="00A1154C"/>
    <w:rsid w:val="00A1336C"/>
    <w:rsid w:val="00A134CE"/>
    <w:rsid w:val="00A15547"/>
    <w:rsid w:val="00A1628A"/>
    <w:rsid w:val="00A20821"/>
    <w:rsid w:val="00A22BBA"/>
    <w:rsid w:val="00A22EEF"/>
    <w:rsid w:val="00A24469"/>
    <w:rsid w:val="00A24DD9"/>
    <w:rsid w:val="00A27226"/>
    <w:rsid w:val="00A27E46"/>
    <w:rsid w:val="00A31EEC"/>
    <w:rsid w:val="00A32654"/>
    <w:rsid w:val="00A32B16"/>
    <w:rsid w:val="00A347A7"/>
    <w:rsid w:val="00A356B5"/>
    <w:rsid w:val="00A35CA5"/>
    <w:rsid w:val="00A37C20"/>
    <w:rsid w:val="00A37CFC"/>
    <w:rsid w:val="00A40417"/>
    <w:rsid w:val="00A4145B"/>
    <w:rsid w:val="00A41560"/>
    <w:rsid w:val="00A4199B"/>
    <w:rsid w:val="00A41C1B"/>
    <w:rsid w:val="00A41D8B"/>
    <w:rsid w:val="00A428D4"/>
    <w:rsid w:val="00A431EF"/>
    <w:rsid w:val="00A43DAE"/>
    <w:rsid w:val="00A454DE"/>
    <w:rsid w:val="00A46804"/>
    <w:rsid w:val="00A472A8"/>
    <w:rsid w:val="00A50062"/>
    <w:rsid w:val="00A5142C"/>
    <w:rsid w:val="00A524B2"/>
    <w:rsid w:val="00A52ED9"/>
    <w:rsid w:val="00A53111"/>
    <w:rsid w:val="00A53F92"/>
    <w:rsid w:val="00A54BEA"/>
    <w:rsid w:val="00A54DFC"/>
    <w:rsid w:val="00A5523A"/>
    <w:rsid w:val="00A55A3B"/>
    <w:rsid w:val="00A56197"/>
    <w:rsid w:val="00A6003A"/>
    <w:rsid w:val="00A60194"/>
    <w:rsid w:val="00A61366"/>
    <w:rsid w:val="00A623EA"/>
    <w:rsid w:val="00A62B0D"/>
    <w:rsid w:val="00A636DC"/>
    <w:rsid w:val="00A64A48"/>
    <w:rsid w:val="00A64BD7"/>
    <w:rsid w:val="00A64D02"/>
    <w:rsid w:val="00A654F6"/>
    <w:rsid w:val="00A6590B"/>
    <w:rsid w:val="00A661B4"/>
    <w:rsid w:val="00A66B8C"/>
    <w:rsid w:val="00A67F39"/>
    <w:rsid w:val="00A72C4F"/>
    <w:rsid w:val="00A7359B"/>
    <w:rsid w:val="00A73FFD"/>
    <w:rsid w:val="00A7496C"/>
    <w:rsid w:val="00A75E89"/>
    <w:rsid w:val="00A7633E"/>
    <w:rsid w:val="00A7692B"/>
    <w:rsid w:val="00A76A0A"/>
    <w:rsid w:val="00A80309"/>
    <w:rsid w:val="00A80CFB"/>
    <w:rsid w:val="00A80F04"/>
    <w:rsid w:val="00A841E0"/>
    <w:rsid w:val="00A84A92"/>
    <w:rsid w:val="00A85625"/>
    <w:rsid w:val="00A85745"/>
    <w:rsid w:val="00A90061"/>
    <w:rsid w:val="00A90174"/>
    <w:rsid w:val="00A91C43"/>
    <w:rsid w:val="00A920E3"/>
    <w:rsid w:val="00A921A5"/>
    <w:rsid w:val="00A92D4E"/>
    <w:rsid w:val="00A92D50"/>
    <w:rsid w:val="00A93509"/>
    <w:rsid w:val="00A9354B"/>
    <w:rsid w:val="00A93F3D"/>
    <w:rsid w:val="00A94BD8"/>
    <w:rsid w:val="00A95FA9"/>
    <w:rsid w:val="00A963C3"/>
    <w:rsid w:val="00A96558"/>
    <w:rsid w:val="00A96774"/>
    <w:rsid w:val="00A967E1"/>
    <w:rsid w:val="00A97053"/>
    <w:rsid w:val="00A975CC"/>
    <w:rsid w:val="00AA07E3"/>
    <w:rsid w:val="00AA26FE"/>
    <w:rsid w:val="00AA3558"/>
    <w:rsid w:val="00AA516B"/>
    <w:rsid w:val="00AA5979"/>
    <w:rsid w:val="00AA5AD0"/>
    <w:rsid w:val="00AA5D85"/>
    <w:rsid w:val="00AA5E23"/>
    <w:rsid w:val="00AA6298"/>
    <w:rsid w:val="00AA6860"/>
    <w:rsid w:val="00AA706C"/>
    <w:rsid w:val="00AA7A07"/>
    <w:rsid w:val="00AB01E5"/>
    <w:rsid w:val="00AB043A"/>
    <w:rsid w:val="00AB05D6"/>
    <w:rsid w:val="00AB2908"/>
    <w:rsid w:val="00AB37AE"/>
    <w:rsid w:val="00AB513C"/>
    <w:rsid w:val="00AB5178"/>
    <w:rsid w:val="00AB59F0"/>
    <w:rsid w:val="00AB614E"/>
    <w:rsid w:val="00AB6FD8"/>
    <w:rsid w:val="00AB7BCE"/>
    <w:rsid w:val="00AC414A"/>
    <w:rsid w:val="00AC4404"/>
    <w:rsid w:val="00AC4C77"/>
    <w:rsid w:val="00AC576E"/>
    <w:rsid w:val="00AC6E4F"/>
    <w:rsid w:val="00AC700E"/>
    <w:rsid w:val="00AC70E3"/>
    <w:rsid w:val="00AC785C"/>
    <w:rsid w:val="00AD001C"/>
    <w:rsid w:val="00AD07A1"/>
    <w:rsid w:val="00AD094C"/>
    <w:rsid w:val="00AD1210"/>
    <w:rsid w:val="00AD1496"/>
    <w:rsid w:val="00AD25C7"/>
    <w:rsid w:val="00AD2CBD"/>
    <w:rsid w:val="00AD4B6A"/>
    <w:rsid w:val="00AD5CEA"/>
    <w:rsid w:val="00AD64E0"/>
    <w:rsid w:val="00AD6A79"/>
    <w:rsid w:val="00AD74FC"/>
    <w:rsid w:val="00AD755F"/>
    <w:rsid w:val="00AE126B"/>
    <w:rsid w:val="00AE1C80"/>
    <w:rsid w:val="00AE2CBF"/>
    <w:rsid w:val="00AE320A"/>
    <w:rsid w:val="00AE39F1"/>
    <w:rsid w:val="00AE436D"/>
    <w:rsid w:val="00AE438C"/>
    <w:rsid w:val="00AE4726"/>
    <w:rsid w:val="00AE4BE5"/>
    <w:rsid w:val="00AE5978"/>
    <w:rsid w:val="00AE597B"/>
    <w:rsid w:val="00AE65A6"/>
    <w:rsid w:val="00AE6933"/>
    <w:rsid w:val="00AE7ABE"/>
    <w:rsid w:val="00AE7B7F"/>
    <w:rsid w:val="00AF0531"/>
    <w:rsid w:val="00AF06FC"/>
    <w:rsid w:val="00AF0766"/>
    <w:rsid w:val="00AF0768"/>
    <w:rsid w:val="00AF0C51"/>
    <w:rsid w:val="00AF0ED3"/>
    <w:rsid w:val="00AF21AF"/>
    <w:rsid w:val="00AF265C"/>
    <w:rsid w:val="00AF28B6"/>
    <w:rsid w:val="00AF2AB0"/>
    <w:rsid w:val="00AF3653"/>
    <w:rsid w:val="00AF43D3"/>
    <w:rsid w:val="00AF4A4F"/>
    <w:rsid w:val="00AF5A6A"/>
    <w:rsid w:val="00AF69B5"/>
    <w:rsid w:val="00AF712A"/>
    <w:rsid w:val="00AF7762"/>
    <w:rsid w:val="00B02173"/>
    <w:rsid w:val="00B021CA"/>
    <w:rsid w:val="00B0302D"/>
    <w:rsid w:val="00B05421"/>
    <w:rsid w:val="00B06F4D"/>
    <w:rsid w:val="00B075B4"/>
    <w:rsid w:val="00B07A46"/>
    <w:rsid w:val="00B07E43"/>
    <w:rsid w:val="00B10746"/>
    <w:rsid w:val="00B1221C"/>
    <w:rsid w:val="00B12D71"/>
    <w:rsid w:val="00B14161"/>
    <w:rsid w:val="00B14D59"/>
    <w:rsid w:val="00B203C7"/>
    <w:rsid w:val="00B20896"/>
    <w:rsid w:val="00B215D5"/>
    <w:rsid w:val="00B2181D"/>
    <w:rsid w:val="00B22869"/>
    <w:rsid w:val="00B230B1"/>
    <w:rsid w:val="00B24318"/>
    <w:rsid w:val="00B255B9"/>
    <w:rsid w:val="00B25967"/>
    <w:rsid w:val="00B25B9A"/>
    <w:rsid w:val="00B26862"/>
    <w:rsid w:val="00B26A76"/>
    <w:rsid w:val="00B26C68"/>
    <w:rsid w:val="00B303D0"/>
    <w:rsid w:val="00B314C1"/>
    <w:rsid w:val="00B31B0E"/>
    <w:rsid w:val="00B326AC"/>
    <w:rsid w:val="00B330F3"/>
    <w:rsid w:val="00B330FD"/>
    <w:rsid w:val="00B33CA0"/>
    <w:rsid w:val="00B351FC"/>
    <w:rsid w:val="00B3545E"/>
    <w:rsid w:val="00B35B36"/>
    <w:rsid w:val="00B40CE7"/>
    <w:rsid w:val="00B41755"/>
    <w:rsid w:val="00B4335A"/>
    <w:rsid w:val="00B43438"/>
    <w:rsid w:val="00B43E4D"/>
    <w:rsid w:val="00B43E60"/>
    <w:rsid w:val="00B43F4B"/>
    <w:rsid w:val="00B4485B"/>
    <w:rsid w:val="00B45365"/>
    <w:rsid w:val="00B4543F"/>
    <w:rsid w:val="00B4597B"/>
    <w:rsid w:val="00B45A39"/>
    <w:rsid w:val="00B461BA"/>
    <w:rsid w:val="00B50490"/>
    <w:rsid w:val="00B50B3A"/>
    <w:rsid w:val="00B5104F"/>
    <w:rsid w:val="00B52540"/>
    <w:rsid w:val="00B526FA"/>
    <w:rsid w:val="00B52FF6"/>
    <w:rsid w:val="00B53183"/>
    <w:rsid w:val="00B5365B"/>
    <w:rsid w:val="00B53DEE"/>
    <w:rsid w:val="00B544C1"/>
    <w:rsid w:val="00B553A9"/>
    <w:rsid w:val="00B55742"/>
    <w:rsid w:val="00B577A2"/>
    <w:rsid w:val="00B577D0"/>
    <w:rsid w:val="00B5794C"/>
    <w:rsid w:val="00B57EAE"/>
    <w:rsid w:val="00B6027C"/>
    <w:rsid w:val="00B60E3E"/>
    <w:rsid w:val="00B61C28"/>
    <w:rsid w:val="00B61D9F"/>
    <w:rsid w:val="00B63C15"/>
    <w:rsid w:val="00B65F87"/>
    <w:rsid w:val="00B66BA8"/>
    <w:rsid w:val="00B66C5D"/>
    <w:rsid w:val="00B67D8C"/>
    <w:rsid w:val="00B70AB7"/>
    <w:rsid w:val="00B71DA6"/>
    <w:rsid w:val="00B7332F"/>
    <w:rsid w:val="00B734C7"/>
    <w:rsid w:val="00B739B9"/>
    <w:rsid w:val="00B73A78"/>
    <w:rsid w:val="00B7475E"/>
    <w:rsid w:val="00B76BDC"/>
    <w:rsid w:val="00B77A39"/>
    <w:rsid w:val="00B77EF4"/>
    <w:rsid w:val="00B77F08"/>
    <w:rsid w:val="00B80A14"/>
    <w:rsid w:val="00B814D9"/>
    <w:rsid w:val="00B82979"/>
    <w:rsid w:val="00B82D66"/>
    <w:rsid w:val="00B835FD"/>
    <w:rsid w:val="00B836F1"/>
    <w:rsid w:val="00B87A9F"/>
    <w:rsid w:val="00B90BD0"/>
    <w:rsid w:val="00B922E6"/>
    <w:rsid w:val="00B92F1E"/>
    <w:rsid w:val="00B938B4"/>
    <w:rsid w:val="00B94896"/>
    <w:rsid w:val="00B95680"/>
    <w:rsid w:val="00B95BBC"/>
    <w:rsid w:val="00B961FE"/>
    <w:rsid w:val="00B96652"/>
    <w:rsid w:val="00B97016"/>
    <w:rsid w:val="00B97F17"/>
    <w:rsid w:val="00BA0078"/>
    <w:rsid w:val="00BA1533"/>
    <w:rsid w:val="00BA1C12"/>
    <w:rsid w:val="00BA3469"/>
    <w:rsid w:val="00BA3ADF"/>
    <w:rsid w:val="00BA691A"/>
    <w:rsid w:val="00BB0276"/>
    <w:rsid w:val="00BB0B7D"/>
    <w:rsid w:val="00BB1832"/>
    <w:rsid w:val="00BB21E3"/>
    <w:rsid w:val="00BB2881"/>
    <w:rsid w:val="00BB376B"/>
    <w:rsid w:val="00BB3F9C"/>
    <w:rsid w:val="00BB4354"/>
    <w:rsid w:val="00BB7BDB"/>
    <w:rsid w:val="00BC1B63"/>
    <w:rsid w:val="00BC3192"/>
    <w:rsid w:val="00BC475C"/>
    <w:rsid w:val="00BC570E"/>
    <w:rsid w:val="00BC598F"/>
    <w:rsid w:val="00BC6584"/>
    <w:rsid w:val="00BC67E3"/>
    <w:rsid w:val="00BC6A7B"/>
    <w:rsid w:val="00BC7264"/>
    <w:rsid w:val="00BC79F6"/>
    <w:rsid w:val="00BD0CD5"/>
    <w:rsid w:val="00BD10A9"/>
    <w:rsid w:val="00BD1140"/>
    <w:rsid w:val="00BD2A81"/>
    <w:rsid w:val="00BD4621"/>
    <w:rsid w:val="00BD474B"/>
    <w:rsid w:val="00BD4882"/>
    <w:rsid w:val="00BD590C"/>
    <w:rsid w:val="00BD6C25"/>
    <w:rsid w:val="00BD6F7A"/>
    <w:rsid w:val="00BD7E97"/>
    <w:rsid w:val="00BE27B4"/>
    <w:rsid w:val="00BE2B6E"/>
    <w:rsid w:val="00BE2FDA"/>
    <w:rsid w:val="00BE3E3B"/>
    <w:rsid w:val="00BE51E8"/>
    <w:rsid w:val="00BE5C28"/>
    <w:rsid w:val="00BE5C57"/>
    <w:rsid w:val="00BF0188"/>
    <w:rsid w:val="00BF02A6"/>
    <w:rsid w:val="00BF08BC"/>
    <w:rsid w:val="00BF2573"/>
    <w:rsid w:val="00BF429C"/>
    <w:rsid w:val="00BF4EE2"/>
    <w:rsid w:val="00BF585B"/>
    <w:rsid w:val="00BF5FBE"/>
    <w:rsid w:val="00BF60CE"/>
    <w:rsid w:val="00BF612A"/>
    <w:rsid w:val="00BF6CD2"/>
    <w:rsid w:val="00BF776D"/>
    <w:rsid w:val="00C00137"/>
    <w:rsid w:val="00C004FF"/>
    <w:rsid w:val="00C00ECD"/>
    <w:rsid w:val="00C03B21"/>
    <w:rsid w:val="00C04D06"/>
    <w:rsid w:val="00C04E10"/>
    <w:rsid w:val="00C06361"/>
    <w:rsid w:val="00C07284"/>
    <w:rsid w:val="00C12131"/>
    <w:rsid w:val="00C12FDA"/>
    <w:rsid w:val="00C14B83"/>
    <w:rsid w:val="00C15007"/>
    <w:rsid w:val="00C1583D"/>
    <w:rsid w:val="00C1787D"/>
    <w:rsid w:val="00C17ACB"/>
    <w:rsid w:val="00C2145C"/>
    <w:rsid w:val="00C227F6"/>
    <w:rsid w:val="00C23664"/>
    <w:rsid w:val="00C23A2B"/>
    <w:rsid w:val="00C23DB8"/>
    <w:rsid w:val="00C25BA5"/>
    <w:rsid w:val="00C266C0"/>
    <w:rsid w:val="00C305CF"/>
    <w:rsid w:val="00C320F2"/>
    <w:rsid w:val="00C328FE"/>
    <w:rsid w:val="00C35671"/>
    <w:rsid w:val="00C35FB7"/>
    <w:rsid w:val="00C37571"/>
    <w:rsid w:val="00C37915"/>
    <w:rsid w:val="00C37F37"/>
    <w:rsid w:val="00C37FC7"/>
    <w:rsid w:val="00C40CB1"/>
    <w:rsid w:val="00C423E3"/>
    <w:rsid w:val="00C42EBC"/>
    <w:rsid w:val="00C43109"/>
    <w:rsid w:val="00C43944"/>
    <w:rsid w:val="00C43AD6"/>
    <w:rsid w:val="00C43DE9"/>
    <w:rsid w:val="00C4409E"/>
    <w:rsid w:val="00C44B8F"/>
    <w:rsid w:val="00C4727B"/>
    <w:rsid w:val="00C47F94"/>
    <w:rsid w:val="00C50724"/>
    <w:rsid w:val="00C5389E"/>
    <w:rsid w:val="00C549C8"/>
    <w:rsid w:val="00C54DE6"/>
    <w:rsid w:val="00C55385"/>
    <w:rsid w:val="00C60B97"/>
    <w:rsid w:val="00C61C60"/>
    <w:rsid w:val="00C6280F"/>
    <w:rsid w:val="00C6364A"/>
    <w:rsid w:val="00C63BD9"/>
    <w:rsid w:val="00C63DA9"/>
    <w:rsid w:val="00C64ACC"/>
    <w:rsid w:val="00C70051"/>
    <w:rsid w:val="00C7005F"/>
    <w:rsid w:val="00C71E1D"/>
    <w:rsid w:val="00C73374"/>
    <w:rsid w:val="00C75500"/>
    <w:rsid w:val="00C769A7"/>
    <w:rsid w:val="00C76E9C"/>
    <w:rsid w:val="00C76FB3"/>
    <w:rsid w:val="00C772F3"/>
    <w:rsid w:val="00C77321"/>
    <w:rsid w:val="00C7772D"/>
    <w:rsid w:val="00C809C2"/>
    <w:rsid w:val="00C827AC"/>
    <w:rsid w:val="00C83974"/>
    <w:rsid w:val="00C84B94"/>
    <w:rsid w:val="00C85125"/>
    <w:rsid w:val="00C85206"/>
    <w:rsid w:val="00C852E2"/>
    <w:rsid w:val="00C85532"/>
    <w:rsid w:val="00C868A9"/>
    <w:rsid w:val="00C87A46"/>
    <w:rsid w:val="00C87D9E"/>
    <w:rsid w:val="00C901CF"/>
    <w:rsid w:val="00C90428"/>
    <w:rsid w:val="00C90985"/>
    <w:rsid w:val="00C90A4A"/>
    <w:rsid w:val="00C90C84"/>
    <w:rsid w:val="00C918AD"/>
    <w:rsid w:val="00C91C7D"/>
    <w:rsid w:val="00C91F16"/>
    <w:rsid w:val="00C91F30"/>
    <w:rsid w:val="00C92A6B"/>
    <w:rsid w:val="00C9445C"/>
    <w:rsid w:val="00C97864"/>
    <w:rsid w:val="00CA12C6"/>
    <w:rsid w:val="00CA14E6"/>
    <w:rsid w:val="00CA2032"/>
    <w:rsid w:val="00CA2597"/>
    <w:rsid w:val="00CA2D5F"/>
    <w:rsid w:val="00CA330B"/>
    <w:rsid w:val="00CA6BC9"/>
    <w:rsid w:val="00CA6D10"/>
    <w:rsid w:val="00CA7409"/>
    <w:rsid w:val="00CA7A1A"/>
    <w:rsid w:val="00CB0042"/>
    <w:rsid w:val="00CB0701"/>
    <w:rsid w:val="00CB0B13"/>
    <w:rsid w:val="00CB2C5E"/>
    <w:rsid w:val="00CB36AB"/>
    <w:rsid w:val="00CB44C9"/>
    <w:rsid w:val="00CB4D07"/>
    <w:rsid w:val="00CB5078"/>
    <w:rsid w:val="00CB5607"/>
    <w:rsid w:val="00CB6F5A"/>
    <w:rsid w:val="00CC0411"/>
    <w:rsid w:val="00CC1BEE"/>
    <w:rsid w:val="00CC2039"/>
    <w:rsid w:val="00CC306B"/>
    <w:rsid w:val="00CC4A5B"/>
    <w:rsid w:val="00CC4B3D"/>
    <w:rsid w:val="00CC6AA4"/>
    <w:rsid w:val="00CC6BE9"/>
    <w:rsid w:val="00CC72B5"/>
    <w:rsid w:val="00CC76A6"/>
    <w:rsid w:val="00CD2043"/>
    <w:rsid w:val="00CD361C"/>
    <w:rsid w:val="00CD50DB"/>
    <w:rsid w:val="00CD5892"/>
    <w:rsid w:val="00CD670F"/>
    <w:rsid w:val="00CD7ECE"/>
    <w:rsid w:val="00CE06AE"/>
    <w:rsid w:val="00CE40E0"/>
    <w:rsid w:val="00CE471A"/>
    <w:rsid w:val="00CE483E"/>
    <w:rsid w:val="00CE508F"/>
    <w:rsid w:val="00CE649A"/>
    <w:rsid w:val="00CE6DA4"/>
    <w:rsid w:val="00CE6F42"/>
    <w:rsid w:val="00CE742A"/>
    <w:rsid w:val="00CF24ED"/>
    <w:rsid w:val="00CF2993"/>
    <w:rsid w:val="00CF2AE3"/>
    <w:rsid w:val="00CF37D7"/>
    <w:rsid w:val="00CF51B4"/>
    <w:rsid w:val="00CF59EA"/>
    <w:rsid w:val="00CF60EC"/>
    <w:rsid w:val="00CF645B"/>
    <w:rsid w:val="00CF696E"/>
    <w:rsid w:val="00CF6E3D"/>
    <w:rsid w:val="00D002C3"/>
    <w:rsid w:val="00D00D5C"/>
    <w:rsid w:val="00D00E30"/>
    <w:rsid w:val="00D02C78"/>
    <w:rsid w:val="00D0368D"/>
    <w:rsid w:val="00D04637"/>
    <w:rsid w:val="00D0469F"/>
    <w:rsid w:val="00D04C79"/>
    <w:rsid w:val="00D05141"/>
    <w:rsid w:val="00D05200"/>
    <w:rsid w:val="00D05476"/>
    <w:rsid w:val="00D05775"/>
    <w:rsid w:val="00D06191"/>
    <w:rsid w:val="00D064C2"/>
    <w:rsid w:val="00D06E40"/>
    <w:rsid w:val="00D13229"/>
    <w:rsid w:val="00D1357C"/>
    <w:rsid w:val="00D160DF"/>
    <w:rsid w:val="00D16215"/>
    <w:rsid w:val="00D17012"/>
    <w:rsid w:val="00D17B1F"/>
    <w:rsid w:val="00D20B8A"/>
    <w:rsid w:val="00D220F6"/>
    <w:rsid w:val="00D2238B"/>
    <w:rsid w:val="00D2292D"/>
    <w:rsid w:val="00D23203"/>
    <w:rsid w:val="00D237E0"/>
    <w:rsid w:val="00D2414B"/>
    <w:rsid w:val="00D243BD"/>
    <w:rsid w:val="00D2514A"/>
    <w:rsid w:val="00D2583F"/>
    <w:rsid w:val="00D25F75"/>
    <w:rsid w:val="00D261DD"/>
    <w:rsid w:val="00D274DA"/>
    <w:rsid w:val="00D31B2C"/>
    <w:rsid w:val="00D3239D"/>
    <w:rsid w:val="00D330E6"/>
    <w:rsid w:val="00D338B5"/>
    <w:rsid w:val="00D36688"/>
    <w:rsid w:val="00D36C4E"/>
    <w:rsid w:val="00D401B2"/>
    <w:rsid w:val="00D409E8"/>
    <w:rsid w:val="00D42B71"/>
    <w:rsid w:val="00D433A0"/>
    <w:rsid w:val="00D43846"/>
    <w:rsid w:val="00D441FC"/>
    <w:rsid w:val="00D46632"/>
    <w:rsid w:val="00D46C88"/>
    <w:rsid w:val="00D477F2"/>
    <w:rsid w:val="00D50DDD"/>
    <w:rsid w:val="00D51DBD"/>
    <w:rsid w:val="00D51EAE"/>
    <w:rsid w:val="00D52724"/>
    <w:rsid w:val="00D53D03"/>
    <w:rsid w:val="00D552D2"/>
    <w:rsid w:val="00D563C0"/>
    <w:rsid w:val="00D57157"/>
    <w:rsid w:val="00D57369"/>
    <w:rsid w:val="00D57C5A"/>
    <w:rsid w:val="00D60116"/>
    <w:rsid w:val="00D602E0"/>
    <w:rsid w:val="00D60B5B"/>
    <w:rsid w:val="00D6235C"/>
    <w:rsid w:val="00D65109"/>
    <w:rsid w:val="00D65DB4"/>
    <w:rsid w:val="00D65EE3"/>
    <w:rsid w:val="00D67178"/>
    <w:rsid w:val="00D679A8"/>
    <w:rsid w:val="00D67AF0"/>
    <w:rsid w:val="00D67F1B"/>
    <w:rsid w:val="00D72B07"/>
    <w:rsid w:val="00D72DE9"/>
    <w:rsid w:val="00D732C1"/>
    <w:rsid w:val="00D734FE"/>
    <w:rsid w:val="00D73E54"/>
    <w:rsid w:val="00D7504F"/>
    <w:rsid w:val="00D75D51"/>
    <w:rsid w:val="00D76AAA"/>
    <w:rsid w:val="00D81352"/>
    <w:rsid w:val="00D81FC5"/>
    <w:rsid w:val="00D81FDF"/>
    <w:rsid w:val="00D82B4B"/>
    <w:rsid w:val="00D834A1"/>
    <w:rsid w:val="00D83692"/>
    <w:rsid w:val="00D83E4C"/>
    <w:rsid w:val="00D843A9"/>
    <w:rsid w:val="00D84C6D"/>
    <w:rsid w:val="00D8522F"/>
    <w:rsid w:val="00D919A2"/>
    <w:rsid w:val="00D91BDF"/>
    <w:rsid w:val="00D91E02"/>
    <w:rsid w:val="00D927CB"/>
    <w:rsid w:val="00D93EE9"/>
    <w:rsid w:val="00D944D0"/>
    <w:rsid w:val="00DA0567"/>
    <w:rsid w:val="00DA1B51"/>
    <w:rsid w:val="00DA2633"/>
    <w:rsid w:val="00DA27FE"/>
    <w:rsid w:val="00DA2EC9"/>
    <w:rsid w:val="00DA4C5B"/>
    <w:rsid w:val="00DA5C2D"/>
    <w:rsid w:val="00DA6A77"/>
    <w:rsid w:val="00DB100D"/>
    <w:rsid w:val="00DB1A85"/>
    <w:rsid w:val="00DB3535"/>
    <w:rsid w:val="00DB4BE5"/>
    <w:rsid w:val="00DB6663"/>
    <w:rsid w:val="00DC0393"/>
    <w:rsid w:val="00DC0D14"/>
    <w:rsid w:val="00DC22C9"/>
    <w:rsid w:val="00DC2C6D"/>
    <w:rsid w:val="00DC3316"/>
    <w:rsid w:val="00DC35C8"/>
    <w:rsid w:val="00DC36C3"/>
    <w:rsid w:val="00DC3A40"/>
    <w:rsid w:val="00DC3A77"/>
    <w:rsid w:val="00DC41A9"/>
    <w:rsid w:val="00DC5DE0"/>
    <w:rsid w:val="00DD2090"/>
    <w:rsid w:val="00DD26ED"/>
    <w:rsid w:val="00DD2DD8"/>
    <w:rsid w:val="00DD40A4"/>
    <w:rsid w:val="00DD42CD"/>
    <w:rsid w:val="00DD4A49"/>
    <w:rsid w:val="00DD5126"/>
    <w:rsid w:val="00DD549D"/>
    <w:rsid w:val="00DD67DB"/>
    <w:rsid w:val="00DE1863"/>
    <w:rsid w:val="00DE18CE"/>
    <w:rsid w:val="00DE28D1"/>
    <w:rsid w:val="00DE3DE7"/>
    <w:rsid w:val="00DE6207"/>
    <w:rsid w:val="00DE6453"/>
    <w:rsid w:val="00DF0435"/>
    <w:rsid w:val="00DF09FF"/>
    <w:rsid w:val="00DF24EC"/>
    <w:rsid w:val="00DF34CC"/>
    <w:rsid w:val="00DF3AED"/>
    <w:rsid w:val="00DF4880"/>
    <w:rsid w:val="00DF548B"/>
    <w:rsid w:val="00DF5B02"/>
    <w:rsid w:val="00E00023"/>
    <w:rsid w:val="00E009DF"/>
    <w:rsid w:val="00E014FE"/>
    <w:rsid w:val="00E027C3"/>
    <w:rsid w:val="00E0326D"/>
    <w:rsid w:val="00E03EDA"/>
    <w:rsid w:val="00E062F8"/>
    <w:rsid w:val="00E0645B"/>
    <w:rsid w:val="00E1006B"/>
    <w:rsid w:val="00E1218F"/>
    <w:rsid w:val="00E12328"/>
    <w:rsid w:val="00E12B5D"/>
    <w:rsid w:val="00E12C0B"/>
    <w:rsid w:val="00E13F91"/>
    <w:rsid w:val="00E14350"/>
    <w:rsid w:val="00E148CB"/>
    <w:rsid w:val="00E150D9"/>
    <w:rsid w:val="00E165FD"/>
    <w:rsid w:val="00E206DE"/>
    <w:rsid w:val="00E2076A"/>
    <w:rsid w:val="00E222A0"/>
    <w:rsid w:val="00E228DC"/>
    <w:rsid w:val="00E23118"/>
    <w:rsid w:val="00E23D45"/>
    <w:rsid w:val="00E24C9F"/>
    <w:rsid w:val="00E25E6F"/>
    <w:rsid w:val="00E2621F"/>
    <w:rsid w:val="00E27481"/>
    <w:rsid w:val="00E27D2E"/>
    <w:rsid w:val="00E30056"/>
    <w:rsid w:val="00E308CC"/>
    <w:rsid w:val="00E3137E"/>
    <w:rsid w:val="00E32AF5"/>
    <w:rsid w:val="00E32B2F"/>
    <w:rsid w:val="00E32B63"/>
    <w:rsid w:val="00E33951"/>
    <w:rsid w:val="00E34812"/>
    <w:rsid w:val="00E36028"/>
    <w:rsid w:val="00E411D0"/>
    <w:rsid w:val="00E4336A"/>
    <w:rsid w:val="00E4352B"/>
    <w:rsid w:val="00E440BF"/>
    <w:rsid w:val="00E4499E"/>
    <w:rsid w:val="00E46093"/>
    <w:rsid w:val="00E46DFB"/>
    <w:rsid w:val="00E50E51"/>
    <w:rsid w:val="00E5140C"/>
    <w:rsid w:val="00E51B76"/>
    <w:rsid w:val="00E53DB8"/>
    <w:rsid w:val="00E5481F"/>
    <w:rsid w:val="00E5567F"/>
    <w:rsid w:val="00E55D2C"/>
    <w:rsid w:val="00E562F4"/>
    <w:rsid w:val="00E57877"/>
    <w:rsid w:val="00E614B6"/>
    <w:rsid w:val="00E63010"/>
    <w:rsid w:val="00E639DD"/>
    <w:rsid w:val="00E6503B"/>
    <w:rsid w:val="00E66557"/>
    <w:rsid w:val="00E66C1D"/>
    <w:rsid w:val="00E725B3"/>
    <w:rsid w:val="00E72A69"/>
    <w:rsid w:val="00E73037"/>
    <w:rsid w:val="00E74B24"/>
    <w:rsid w:val="00E756E4"/>
    <w:rsid w:val="00E77B5E"/>
    <w:rsid w:val="00E8019C"/>
    <w:rsid w:val="00E804A4"/>
    <w:rsid w:val="00E8359A"/>
    <w:rsid w:val="00E85A6B"/>
    <w:rsid w:val="00E862C5"/>
    <w:rsid w:val="00E864EA"/>
    <w:rsid w:val="00E87004"/>
    <w:rsid w:val="00E87900"/>
    <w:rsid w:val="00E9031A"/>
    <w:rsid w:val="00E90719"/>
    <w:rsid w:val="00E92F96"/>
    <w:rsid w:val="00E93B3B"/>
    <w:rsid w:val="00E943AE"/>
    <w:rsid w:val="00E94BCD"/>
    <w:rsid w:val="00E96768"/>
    <w:rsid w:val="00EA0A41"/>
    <w:rsid w:val="00EA1191"/>
    <w:rsid w:val="00EA1AD9"/>
    <w:rsid w:val="00EA28AF"/>
    <w:rsid w:val="00EA5770"/>
    <w:rsid w:val="00EA5990"/>
    <w:rsid w:val="00EA5D00"/>
    <w:rsid w:val="00EA799F"/>
    <w:rsid w:val="00EB021F"/>
    <w:rsid w:val="00EB0735"/>
    <w:rsid w:val="00EB14BD"/>
    <w:rsid w:val="00EB192E"/>
    <w:rsid w:val="00EB26CE"/>
    <w:rsid w:val="00EB38AE"/>
    <w:rsid w:val="00EB4B0B"/>
    <w:rsid w:val="00EB5743"/>
    <w:rsid w:val="00EB63D5"/>
    <w:rsid w:val="00EB65ED"/>
    <w:rsid w:val="00EB696B"/>
    <w:rsid w:val="00EB6EC1"/>
    <w:rsid w:val="00EC1163"/>
    <w:rsid w:val="00EC3E84"/>
    <w:rsid w:val="00EC3EC0"/>
    <w:rsid w:val="00EC41C3"/>
    <w:rsid w:val="00EC41C9"/>
    <w:rsid w:val="00EC4806"/>
    <w:rsid w:val="00EC7B1F"/>
    <w:rsid w:val="00EC7FFB"/>
    <w:rsid w:val="00ED0E36"/>
    <w:rsid w:val="00ED0EA0"/>
    <w:rsid w:val="00ED100A"/>
    <w:rsid w:val="00ED13A4"/>
    <w:rsid w:val="00ED1415"/>
    <w:rsid w:val="00ED1C5C"/>
    <w:rsid w:val="00ED2A81"/>
    <w:rsid w:val="00ED2AD5"/>
    <w:rsid w:val="00ED52B8"/>
    <w:rsid w:val="00ED52D1"/>
    <w:rsid w:val="00ED5CE4"/>
    <w:rsid w:val="00ED5FE9"/>
    <w:rsid w:val="00ED637E"/>
    <w:rsid w:val="00ED66A5"/>
    <w:rsid w:val="00ED6922"/>
    <w:rsid w:val="00ED6981"/>
    <w:rsid w:val="00ED69F5"/>
    <w:rsid w:val="00ED705D"/>
    <w:rsid w:val="00EE094D"/>
    <w:rsid w:val="00EE10F2"/>
    <w:rsid w:val="00EE17D8"/>
    <w:rsid w:val="00EE182B"/>
    <w:rsid w:val="00EE19ED"/>
    <w:rsid w:val="00EE1D42"/>
    <w:rsid w:val="00EE20EA"/>
    <w:rsid w:val="00EE3486"/>
    <w:rsid w:val="00EE4715"/>
    <w:rsid w:val="00EE4A6F"/>
    <w:rsid w:val="00EE5B63"/>
    <w:rsid w:val="00EE6C7A"/>
    <w:rsid w:val="00EE7249"/>
    <w:rsid w:val="00EF0A73"/>
    <w:rsid w:val="00EF10EA"/>
    <w:rsid w:val="00EF1238"/>
    <w:rsid w:val="00EF1AD7"/>
    <w:rsid w:val="00EF1F25"/>
    <w:rsid w:val="00EF33D5"/>
    <w:rsid w:val="00EF4397"/>
    <w:rsid w:val="00EF4D82"/>
    <w:rsid w:val="00EF6AF1"/>
    <w:rsid w:val="00EF6D04"/>
    <w:rsid w:val="00EF7D4A"/>
    <w:rsid w:val="00F00994"/>
    <w:rsid w:val="00F00CB0"/>
    <w:rsid w:val="00F010C6"/>
    <w:rsid w:val="00F01D81"/>
    <w:rsid w:val="00F01E5A"/>
    <w:rsid w:val="00F029CA"/>
    <w:rsid w:val="00F03A42"/>
    <w:rsid w:val="00F05357"/>
    <w:rsid w:val="00F05B9D"/>
    <w:rsid w:val="00F075D5"/>
    <w:rsid w:val="00F10B53"/>
    <w:rsid w:val="00F10B7E"/>
    <w:rsid w:val="00F13B10"/>
    <w:rsid w:val="00F13E62"/>
    <w:rsid w:val="00F15416"/>
    <w:rsid w:val="00F158E0"/>
    <w:rsid w:val="00F165BA"/>
    <w:rsid w:val="00F16B46"/>
    <w:rsid w:val="00F17559"/>
    <w:rsid w:val="00F177F5"/>
    <w:rsid w:val="00F22009"/>
    <w:rsid w:val="00F22926"/>
    <w:rsid w:val="00F24FAD"/>
    <w:rsid w:val="00F25234"/>
    <w:rsid w:val="00F26091"/>
    <w:rsid w:val="00F27366"/>
    <w:rsid w:val="00F304E7"/>
    <w:rsid w:val="00F3096F"/>
    <w:rsid w:val="00F31E69"/>
    <w:rsid w:val="00F33F45"/>
    <w:rsid w:val="00F34C70"/>
    <w:rsid w:val="00F37438"/>
    <w:rsid w:val="00F37F4F"/>
    <w:rsid w:val="00F40C25"/>
    <w:rsid w:val="00F4112C"/>
    <w:rsid w:val="00F43254"/>
    <w:rsid w:val="00F452AD"/>
    <w:rsid w:val="00F456DA"/>
    <w:rsid w:val="00F46C2C"/>
    <w:rsid w:val="00F470AF"/>
    <w:rsid w:val="00F47151"/>
    <w:rsid w:val="00F53B20"/>
    <w:rsid w:val="00F545CE"/>
    <w:rsid w:val="00F5469F"/>
    <w:rsid w:val="00F54B24"/>
    <w:rsid w:val="00F55639"/>
    <w:rsid w:val="00F5696F"/>
    <w:rsid w:val="00F5730D"/>
    <w:rsid w:val="00F60031"/>
    <w:rsid w:val="00F6068F"/>
    <w:rsid w:val="00F60E1C"/>
    <w:rsid w:val="00F61E10"/>
    <w:rsid w:val="00F62011"/>
    <w:rsid w:val="00F62419"/>
    <w:rsid w:val="00F652E9"/>
    <w:rsid w:val="00F6778F"/>
    <w:rsid w:val="00F71055"/>
    <w:rsid w:val="00F7151E"/>
    <w:rsid w:val="00F722D1"/>
    <w:rsid w:val="00F75477"/>
    <w:rsid w:val="00F76E23"/>
    <w:rsid w:val="00F77003"/>
    <w:rsid w:val="00F77D3B"/>
    <w:rsid w:val="00F77F55"/>
    <w:rsid w:val="00F80CF8"/>
    <w:rsid w:val="00F80E85"/>
    <w:rsid w:val="00F82090"/>
    <w:rsid w:val="00F82527"/>
    <w:rsid w:val="00F82814"/>
    <w:rsid w:val="00F82C76"/>
    <w:rsid w:val="00F8487D"/>
    <w:rsid w:val="00F851D9"/>
    <w:rsid w:val="00F854F9"/>
    <w:rsid w:val="00F85D8C"/>
    <w:rsid w:val="00F8793D"/>
    <w:rsid w:val="00F87B87"/>
    <w:rsid w:val="00F87F37"/>
    <w:rsid w:val="00F90122"/>
    <w:rsid w:val="00F906B7"/>
    <w:rsid w:val="00F91273"/>
    <w:rsid w:val="00F91791"/>
    <w:rsid w:val="00F93ED2"/>
    <w:rsid w:val="00F97403"/>
    <w:rsid w:val="00F97E27"/>
    <w:rsid w:val="00FA0D98"/>
    <w:rsid w:val="00FA1B43"/>
    <w:rsid w:val="00FA1BB0"/>
    <w:rsid w:val="00FA2620"/>
    <w:rsid w:val="00FA28FD"/>
    <w:rsid w:val="00FA29E7"/>
    <w:rsid w:val="00FA2DAA"/>
    <w:rsid w:val="00FA4E43"/>
    <w:rsid w:val="00FA7BD9"/>
    <w:rsid w:val="00FB1688"/>
    <w:rsid w:val="00FB2474"/>
    <w:rsid w:val="00FB3146"/>
    <w:rsid w:val="00FB31A6"/>
    <w:rsid w:val="00FB31F6"/>
    <w:rsid w:val="00FB344A"/>
    <w:rsid w:val="00FB3D43"/>
    <w:rsid w:val="00FB4344"/>
    <w:rsid w:val="00FB5786"/>
    <w:rsid w:val="00FB5E45"/>
    <w:rsid w:val="00FB6002"/>
    <w:rsid w:val="00FB6727"/>
    <w:rsid w:val="00FC0F0B"/>
    <w:rsid w:val="00FC26FC"/>
    <w:rsid w:val="00FC2F5F"/>
    <w:rsid w:val="00FC33C0"/>
    <w:rsid w:val="00FC4E28"/>
    <w:rsid w:val="00FC5BC3"/>
    <w:rsid w:val="00FC5FDE"/>
    <w:rsid w:val="00FC6761"/>
    <w:rsid w:val="00FC706C"/>
    <w:rsid w:val="00FD11C5"/>
    <w:rsid w:val="00FD274C"/>
    <w:rsid w:val="00FD3209"/>
    <w:rsid w:val="00FD3AD9"/>
    <w:rsid w:val="00FD5281"/>
    <w:rsid w:val="00FD704D"/>
    <w:rsid w:val="00FE0D7B"/>
    <w:rsid w:val="00FE1535"/>
    <w:rsid w:val="00FE2266"/>
    <w:rsid w:val="00FE25EA"/>
    <w:rsid w:val="00FE2607"/>
    <w:rsid w:val="00FE2EDD"/>
    <w:rsid w:val="00FE383A"/>
    <w:rsid w:val="00FE61E7"/>
    <w:rsid w:val="00FE68AD"/>
    <w:rsid w:val="00FE68C5"/>
    <w:rsid w:val="00FF17F0"/>
    <w:rsid w:val="00FF316D"/>
    <w:rsid w:val="00FF3511"/>
    <w:rsid w:val="00FF443D"/>
    <w:rsid w:val="00FF5498"/>
    <w:rsid w:val="00FF6013"/>
    <w:rsid w:val="00FF63F9"/>
    <w:rsid w:val="00FF6B4B"/>
  </w:rsids>
  <m:mathPr>
    <m:mathFont m:val="Times-Bold"/>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docDefaults>
  <w:latentStyles w:defLockedState="0" w:defUIPriority="0" w:defSemiHidden="0" w:defUnhideWhenUsed="0" w:defQFormat="0" w:count="2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able Grid" w:uiPriority="39"/>
    <w:lsdException w:name="List Paragraph" w:uiPriority="34" w:qFormat="1"/>
  </w:latentStyles>
  <w:style w:type="paragraph" w:default="1" w:styleId="Normal">
    <w:name w:val="Normal"/>
    <w:qFormat/>
    <w:rsid w:val="00D05141"/>
    <w:rPr>
      <w:rFonts w:ascii="Times New Roman" w:hAnsi="Times New Roman"/>
    </w:rPr>
  </w:style>
  <w:style w:type="paragraph" w:styleId="Heading1">
    <w:name w:val="heading 1"/>
    <w:basedOn w:val="Normal"/>
    <w:next w:val="Normal"/>
    <w:link w:val="Heading1Char"/>
    <w:rsid w:val="004B6820"/>
    <w:pPr>
      <w:spacing w:before="100" w:after="100"/>
      <w:contextualSpacing/>
      <w:outlineLvl w:val="0"/>
    </w:pPr>
    <w:rPr>
      <w:rFonts w:eastAsia="Times New Roman" w:cs="Times New Roman"/>
      <w:b/>
      <w:i/>
      <w:color w:val="000000"/>
      <w:sz w:val="28"/>
      <w:szCs w:val="22"/>
      <w:lang w:eastAsia="en-US"/>
    </w:rPr>
  </w:style>
  <w:style w:type="paragraph" w:styleId="Heading2">
    <w:name w:val="heading 2"/>
    <w:basedOn w:val="Normal"/>
    <w:next w:val="Normal"/>
    <w:link w:val="Heading2Char"/>
    <w:rsid w:val="004A62BC"/>
    <w:pPr>
      <w:spacing w:before="360" w:after="80"/>
      <w:contextualSpacing/>
      <w:jc w:val="center"/>
      <w:outlineLvl w:val="1"/>
    </w:pPr>
    <w:rPr>
      <w:rFonts w:eastAsia="Times New Roman" w:cs="Times New Roman"/>
      <w:b/>
      <w:color w:val="000000"/>
      <w:sz w:val="28"/>
      <w:szCs w:val="28"/>
      <w:lang w:eastAsia="en-US"/>
    </w:rPr>
  </w:style>
  <w:style w:type="paragraph" w:styleId="Heading3">
    <w:name w:val="heading 3"/>
    <w:basedOn w:val="Normal"/>
    <w:next w:val="Normal"/>
    <w:link w:val="Heading3Char"/>
    <w:rsid w:val="004B6820"/>
    <w:pPr>
      <w:spacing w:before="280" w:after="80"/>
      <w:contextualSpacing/>
      <w:outlineLvl w:val="2"/>
    </w:pPr>
    <w:rPr>
      <w:rFonts w:eastAsia="Times New Roman" w:cs="Times New Roman"/>
      <w:b/>
      <w:color w:val="000000"/>
      <w:sz w:val="28"/>
      <w:szCs w:val="22"/>
      <w:lang w:eastAsia="en-US"/>
    </w:rPr>
  </w:style>
  <w:style w:type="paragraph" w:styleId="Heading4">
    <w:name w:val="heading 4"/>
    <w:basedOn w:val="Normal"/>
    <w:next w:val="Normal"/>
    <w:link w:val="Heading4Char"/>
    <w:rsid w:val="004B6820"/>
    <w:pPr>
      <w:spacing w:before="240" w:after="40"/>
      <w:contextualSpacing/>
      <w:outlineLvl w:val="3"/>
    </w:pPr>
    <w:rPr>
      <w:rFonts w:eastAsia="Times New Roman" w:cs="Times New Roman"/>
      <w:b/>
      <w:i/>
      <w:color w:val="000000"/>
      <w:lang w:eastAsia="en-US"/>
    </w:rPr>
  </w:style>
  <w:style w:type="paragraph" w:styleId="Heading5">
    <w:name w:val="heading 5"/>
    <w:basedOn w:val="Normal"/>
    <w:next w:val="Normal"/>
    <w:link w:val="Heading5Char"/>
    <w:rsid w:val="004B6820"/>
    <w:pPr>
      <w:spacing w:before="220" w:after="40"/>
      <w:contextualSpacing/>
      <w:outlineLvl w:val="4"/>
    </w:pPr>
    <w:rPr>
      <w:rFonts w:eastAsia="Times New Roman" w:cs="Times New Roman"/>
      <w:b/>
      <w:color w:val="000000"/>
      <w:sz w:val="22"/>
      <w:szCs w:val="22"/>
      <w:lang w:eastAsia="en-US"/>
    </w:rPr>
  </w:style>
  <w:style w:type="paragraph" w:styleId="Heading6">
    <w:name w:val="heading 6"/>
    <w:basedOn w:val="Normal"/>
    <w:next w:val="Normal"/>
    <w:link w:val="Heading6Char"/>
    <w:rsid w:val="004B6820"/>
    <w:pPr>
      <w:spacing w:before="200" w:after="40"/>
      <w:contextualSpacing/>
      <w:outlineLvl w:val="5"/>
    </w:pPr>
    <w:rPr>
      <w:rFonts w:eastAsia="Times New Roman" w:cs="Times New Roman"/>
      <w:b/>
      <w:color w:val="000000"/>
      <w:sz w:val="20"/>
      <w:szCs w:val="22"/>
      <w:lang w:eastAsia="en-US"/>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alloonText">
    <w:name w:val="Balloon Text"/>
    <w:basedOn w:val="Normal"/>
    <w:link w:val="BalloonTextChar"/>
    <w:uiPriority w:val="99"/>
    <w:semiHidden/>
    <w:unhideWhenUsed/>
    <w:rsid w:val="00564136"/>
    <w:rPr>
      <w:rFonts w:ascii="Lucida Grande" w:hAnsi="Lucida Grande"/>
      <w:sz w:val="18"/>
      <w:szCs w:val="18"/>
    </w:rPr>
  </w:style>
  <w:style w:type="character" w:customStyle="1" w:styleId="BalloonTextChar">
    <w:name w:val="Balloon Text Char"/>
    <w:basedOn w:val="DefaultParagraphFont"/>
    <w:link w:val="BalloonText"/>
    <w:uiPriority w:val="99"/>
    <w:semiHidden/>
    <w:rsid w:val="00564136"/>
    <w:rPr>
      <w:rFonts w:ascii="Lucida Grande" w:hAnsi="Lucida Grande"/>
      <w:sz w:val="18"/>
      <w:szCs w:val="18"/>
    </w:rPr>
  </w:style>
  <w:style w:type="paragraph" w:styleId="ListParagraph">
    <w:name w:val="List Paragraph"/>
    <w:basedOn w:val="Normal"/>
    <w:uiPriority w:val="34"/>
    <w:qFormat/>
    <w:rsid w:val="005C501F"/>
    <w:pPr>
      <w:ind w:left="720"/>
      <w:contextualSpacing/>
    </w:pPr>
  </w:style>
  <w:style w:type="paragraph" w:styleId="Footer">
    <w:name w:val="footer"/>
    <w:basedOn w:val="Normal"/>
    <w:link w:val="FooterChar"/>
    <w:uiPriority w:val="99"/>
    <w:rsid w:val="004E4841"/>
    <w:pPr>
      <w:tabs>
        <w:tab w:val="center" w:pos="4320"/>
        <w:tab w:val="right" w:pos="8640"/>
      </w:tabs>
    </w:pPr>
  </w:style>
  <w:style w:type="character" w:customStyle="1" w:styleId="FooterChar">
    <w:name w:val="Footer Char"/>
    <w:basedOn w:val="DefaultParagraphFont"/>
    <w:link w:val="Footer"/>
    <w:uiPriority w:val="99"/>
    <w:rsid w:val="004E4841"/>
  </w:style>
  <w:style w:type="character" w:styleId="PageNumber">
    <w:name w:val="page number"/>
    <w:basedOn w:val="DefaultParagraphFont"/>
    <w:rsid w:val="004E4841"/>
  </w:style>
  <w:style w:type="paragraph" w:styleId="Header">
    <w:name w:val="header"/>
    <w:basedOn w:val="Normal"/>
    <w:link w:val="HeaderChar"/>
    <w:uiPriority w:val="99"/>
    <w:rsid w:val="00EA5990"/>
    <w:pPr>
      <w:tabs>
        <w:tab w:val="center" w:pos="4320"/>
        <w:tab w:val="right" w:pos="8640"/>
      </w:tabs>
    </w:pPr>
  </w:style>
  <w:style w:type="character" w:customStyle="1" w:styleId="HeaderChar">
    <w:name w:val="Header Char"/>
    <w:basedOn w:val="DefaultParagraphFont"/>
    <w:link w:val="Header"/>
    <w:uiPriority w:val="99"/>
    <w:rsid w:val="00EA5990"/>
  </w:style>
  <w:style w:type="paragraph" w:styleId="TOC1">
    <w:name w:val="toc 1"/>
    <w:basedOn w:val="Normal"/>
    <w:next w:val="Normal"/>
    <w:autoRedefine/>
    <w:uiPriority w:val="39"/>
    <w:rsid w:val="001D6B48"/>
    <w:pPr>
      <w:tabs>
        <w:tab w:val="right" w:leader="dot" w:pos="9350"/>
      </w:tabs>
      <w:spacing w:before="120"/>
      <w:jc w:val="center"/>
    </w:pPr>
    <w:rPr>
      <w:b/>
    </w:rPr>
  </w:style>
  <w:style w:type="paragraph" w:styleId="TOC2">
    <w:name w:val="toc 2"/>
    <w:basedOn w:val="Normal"/>
    <w:next w:val="Normal"/>
    <w:autoRedefine/>
    <w:uiPriority w:val="39"/>
    <w:rsid w:val="00B90BD0"/>
    <w:pPr>
      <w:ind w:left="240"/>
    </w:pPr>
    <w:rPr>
      <w:b/>
      <w:sz w:val="22"/>
      <w:szCs w:val="22"/>
    </w:rPr>
  </w:style>
  <w:style w:type="paragraph" w:styleId="TOC3">
    <w:name w:val="toc 3"/>
    <w:basedOn w:val="Normal"/>
    <w:next w:val="Normal"/>
    <w:autoRedefine/>
    <w:uiPriority w:val="39"/>
    <w:rsid w:val="00B90BD0"/>
    <w:pPr>
      <w:ind w:left="480"/>
    </w:pPr>
    <w:rPr>
      <w:sz w:val="22"/>
      <w:szCs w:val="22"/>
    </w:rPr>
  </w:style>
  <w:style w:type="paragraph" w:styleId="TOC4">
    <w:name w:val="toc 4"/>
    <w:basedOn w:val="Normal"/>
    <w:next w:val="Normal"/>
    <w:autoRedefine/>
    <w:uiPriority w:val="39"/>
    <w:rsid w:val="00B90BD0"/>
    <w:pPr>
      <w:ind w:left="720"/>
    </w:pPr>
    <w:rPr>
      <w:sz w:val="20"/>
      <w:szCs w:val="20"/>
    </w:rPr>
  </w:style>
  <w:style w:type="paragraph" w:styleId="TOC5">
    <w:name w:val="toc 5"/>
    <w:basedOn w:val="Normal"/>
    <w:next w:val="Normal"/>
    <w:autoRedefine/>
    <w:uiPriority w:val="39"/>
    <w:rsid w:val="00B90BD0"/>
    <w:pPr>
      <w:ind w:left="960"/>
    </w:pPr>
    <w:rPr>
      <w:sz w:val="20"/>
      <w:szCs w:val="20"/>
    </w:rPr>
  </w:style>
  <w:style w:type="paragraph" w:styleId="TOC6">
    <w:name w:val="toc 6"/>
    <w:basedOn w:val="Normal"/>
    <w:next w:val="Normal"/>
    <w:autoRedefine/>
    <w:uiPriority w:val="39"/>
    <w:rsid w:val="00B90BD0"/>
    <w:pPr>
      <w:ind w:left="1200"/>
    </w:pPr>
    <w:rPr>
      <w:sz w:val="20"/>
      <w:szCs w:val="20"/>
    </w:rPr>
  </w:style>
  <w:style w:type="paragraph" w:styleId="TOC7">
    <w:name w:val="toc 7"/>
    <w:basedOn w:val="Normal"/>
    <w:next w:val="Normal"/>
    <w:autoRedefine/>
    <w:uiPriority w:val="39"/>
    <w:rsid w:val="00B90BD0"/>
    <w:pPr>
      <w:ind w:left="1440"/>
    </w:pPr>
    <w:rPr>
      <w:sz w:val="20"/>
      <w:szCs w:val="20"/>
    </w:rPr>
  </w:style>
  <w:style w:type="paragraph" w:styleId="TOC8">
    <w:name w:val="toc 8"/>
    <w:basedOn w:val="Normal"/>
    <w:next w:val="Normal"/>
    <w:autoRedefine/>
    <w:uiPriority w:val="39"/>
    <w:rsid w:val="00B90BD0"/>
    <w:pPr>
      <w:ind w:left="1680"/>
    </w:pPr>
    <w:rPr>
      <w:sz w:val="20"/>
      <w:szCs w:val="20"/>
    </w:rPr>
  </w:style>
  <w:style w:type="paragraph" w:styleId="TOC9">
    <w:name w:val="toc 9"/>
    <w:basedOn w:val="Normal"/>
    <w:next w:val="Normal"/>
    <w:autoRedefine/>
    <w:uiPriority w:val="39"/>
    <w:rsid w:val="00B90BD0"/>
    <w:pPr>
      <w:ind w:left="1920"/>
    </w:pPr>
    <w:rPr>
      <w:sz w:val="20"/>
      <w:szCs w:val="20"/>
    </w:rPr>
  </w:style>
  <w:style w:type="paragraph" w:customStyle="1" w:styleId="Style1">
    <w:name w:val="Style1"/>
    <w:basedOn w:val="Normal"/>
    <w:next w:val="TOAHeading"/>
    <w:autoRedefine/>
    <w:qFormat/>
    <w:rsid w:val="00514133"/>
    <w:pPr>
      <w:jc w:val="center"/>
    </w:pPr>
    <w:rPr>
      <w:b/>
      <w:sz w:val="28"/>
      <w:u w:val="single"/>
    </w:rPr>
  </w:style>
  <w:style w:type="paragraph" w:customStyle="1" w:styleId="TableofContents">
    <w:name w:val="Table of Contents"/>
    <w:basedOn w:val="ListParagraph"/>
    <w:qFormat/>
    <w:rsid w:val="00DD26ED"/>
    <w:pPr>
      <w:ind w:hanging="360"/>
    </w:pPr>
    <w:rPr>
      <w:b/>
      <w:sz w:val="28"/>
      <w:u w:val="single"/>
    </w:rPr>
  </w:style>
  <w:style w:type="paragraph" w:styleId="TOAHeading">
    <w:name w:val="toa heading"/>
    <w:basedOn w:val="Normal"/>
    <w:next w:val="Normal"/>
    <w:rsid w:val="00DD26ED"/>
    <w:pPr>
      <w:spacing w:before="120"/>
    </w:pPr>
    <w:rPr>
      <w:rFonts w:asciiTheme="majorHAnsi" w:eastAsiaTheme="majorEastAsia" w:hAnsiTheme="majorHAnsi" w:cstheme="majorBidi"/>
      <w:b/>
      <w:bCs/>
    </w:rPr>
  </w:style>
  <w:style w:type="paragraph" w:customStyle="1" w:styleId="Table1">
    <w:name w:val="Table 1"/>
    <w:basedOn w:val="Normal"/>
    <w:qFormat/>
    <w:rsid w:val="005C1289"/>
    <w:pPr>
      <w:jc w:val="center"/>
    </w:pPr>
    <w:rPr>
      <w:b/>
      <w:sz w:val="32"/>
      <w:u w:val="single"/>
    </w:rPr>
  </w:style>
  <w:style w:type="paragraph" w:customStyle="1" w:styleId="TableofContents2">
    <w:name w:val="Table of Contents 2"/>
    <w:basedOn w:val="TableofContents"/>
    <w:qFormat/>
    <w:rsid w:val="00A80309"/>
    <w:pPr>
      <w:ind w:left="360"/>
    </w:pPr>
  </w:style>
  <w:style w:type="paragraph" w:customStyle="1" w:styleId="Cases">
    <w:name w:val="Cases"/>
    <w:basedOn w:val="Normal"/>
    <w:qFormat/>
    <w:rsid w:val="00577E42"/>
    <w:rPr>
      <w:u w:val="single"/>
    </w:rPr>
  </w:style>
  <w:style w:type="paragraph" w:customStyle="1" w:styleId="Table2">
    <w:name w:val="Table 2"/>
    <w:basedOn w:val="TableofContents"/>
    <w:qFormat/>
    <w:rsid w:val="00573844"/>
    <w:pPr>
      <w:numPr>
        <w:numId w:val="1"/>
      </w:numPr>
    </w:pPr>
  </w:style>
  <w:style w:type="paragraph" w:customStyle="1" w:styleId="Cases1">
    <w:name w:val="Cases1"/>
    <w:basedOn w:val="ListParagraph"/>
    <w:qFormat/>
    <w:rsid w:val="003274FF"/>
    <w:pPr>
      <w:numPr>
        <w:numId w:val="2"/>
      </w:numPr>
      <w:ind w:left="360"/>
    </w:pPr>
    <w:rPr>
      <w:b/>
      <w:u w:val="single"/>
    </w:rPr>
  </w:style>
  <w:style w:type="table" w:styleId="TableGrid">
    <w:name w:val="Table Grid"/>
    <w:basedOn w:val="TableNormal"/>
    <w:uiPriority w:val="39"/>
    <w:rsid w:val="00BE2FD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CD50DB"/>
    <w:pPr>
      <w:spacing w:beforeLines="1" w:afterLines="1"/>
    </w:pPr>
    <w:rPr>
      <w:rFonts w:ascii="Times" w:hAnsi="Times" w:cs="Times New Roman"/>
      <w:sz w:val="20"/>
      <w:szCs w:val="20"/>
      <w:lang w:eastAsia="en-US"/>
    </w:rPr>
  </w:style>
  <w:style w:type="character" w:styleId="Hyperlink">
    <w:name w:val="Hyperlink"/>
    <w:basedOn w:val="DefaultParagraphFont"/>
    <w:uiPriority w:val="99"/>
    <w:rsid w:val="005E31B0"/>
    <w:rPr>
      <w:color w:val="0000FF"/>
      <w:u w:val="single"/>
    </w:rPr>
  </w:style>
  <w:style w:type="paragraph" w:styleId="NoSpacing">
    <w:name w:val="No Spacing"/>
    <w:uiPriority w:val="1"/>
    <w:qFormat/>
    <w:rsid w:val="00FF443D"/>
  </w:style>
  <w:style w:type="character" w:customStyle="1" w:styleId="Heading2Char">
    <w:name w:val="Heading 2 Char"/>
    <w:basedOn w:val="DefaultParagraphFont"/>
    <w:link w:val="Heading2"/>
    <w:rsid w:val="004A62BC"/>
    <w:rPr>
      <w:rFonts w:ascii="Times New Roman" w:eastAsia="Times New Roman" w:hAnsi="Times New Roman" w:cs="Times New Roman"/>
      <w:b/>
      <w:color w:val="000000"/>
      <w:sz w:val="28"/>
      <w:szCs w:val="28"/>
      <w:lang w:eastAsia="en-US"/>
    </w:rPr>
  </w:style>
  <w:style w:type="character" w:customStyle="1" w:styleId="Heading1Char">
    <w:name w:val="Heading 1 Char"/>
    <w:basedOn w:val="DefaultParagraphFont"/>
    <w:link w:val="Heading1"/>
    <w:rsid w:val="004B6820"/>
    <w:rPr>
      <w:rFonts w:ascii="Times New Roman" w:eastAsia="Times New Roman" w:hAnsi="Times New Roman" w:cs="Times New Roman"/>
      <w:b/>
      <w:i/>
      <w:color w:val="000000"/>
      <w:sz w:val="28"/>
      <w:szCs w:val="22"/>
      <w:lang w:eastAsia="en-US"/>
    </w:rPr>
  </w:style>
  <w:style w:type="character" w:customStyle="1" w:styleId="Heading3Char">
    <w:name w:val="Heading 3 Char"/>
    <w:basedOn w:val="DefaultParagraphFont"/>
    <w:link w:val="Heading3"/>
    <w:rsid w:val="004B6820"/>
    <w:rPr>
      <w:rFonts w:ascii="Times New Roman" w:eastAsia="Times New Roman" w:hAnsi="Times New Roman" w:cs="Times New Roman"/>
      <w:b/>
      <w:color w:val="000000"/>
      <w:sz w:val="28"/>
      <w:szCs w:val="22"/>
      <w:lang w:eastAsia="en-US"/>
    </w:rPr>
  </w:style>
  <w:style w:type="character" w:customStyle="1" w:styleId="Heading4Char">
    <w:name w:val="Heading 4 Char"/>
    <w:basedOn w:val="DefaultParagraphFont"/>
    <w:link w:val="Heading4"/>
    <w:rsid w:val="004B6820"/>
    <w:rPr>
      <w:rFonts w:ascii="Times New Roman" w:eastAsia="Times New Roman" w:hAnsi="Times New Roman" w:cs="Times New Roman"/>
      <w:b/>
      <w:i/>
      <w:color w:val="000000"/>
      <w:lang w:eastAsia="en-US"/>
    </w:rPr>
  </w:style>
  <w:style w:type="character" w:customStyle="1" w:styleId="Heading5Char">
    <w:name w:val="Heading 5 Char"/>
    <w:basedOn w:val="DefaultParagraphFont"/>
    <w:link w:val="Heading5"/>
    <w:rsid w:val="004B6820"/>
    <w:rPr>
      <w:rFonts w:ascii="Times New Roman" w:eastAsia="Times New Roman" w:hAnsi="Times New Roman" w:cs="Times New Roman"/>
      <w:b/>
      <w:color w:val="000000"/>
      <w:sz w:val="22"/>
      <w:szCs w:val="22"/>
      <w:lang w:eastAsia="en-US"/>
    </w:rPr>
  </w:style>
  <w:style w:type="character" w:customStyle="1" w:styleId="Heading6Char">
    <w:name w:val="Heading 6 Char"/>
    <w:basedOn w:val="DefaultParagraphFont"/>
    <w:link w:val="Heading6"/>
    <w:rsid w:val="004B6820"/>
    <w:rPr>
      <w:rFonts w:ascii="Times New Roman" w:eastAsia="Times New Roman" w:hAnsi="Times New Roman" w:cs="Times New Roman"/>
      <w:b/>
      <w:color w:val="000000"/>
      <w:sz w:val="20"/>
      <w:szCs w:val="22"/>
      <w:lang w:eastAsia="en-US"/>
    </w:rPr>
  </w:style>
  <w:style w:type="paragraph" w:styleId="Title">
    <w:name w:val="Title"/>
    <w:basedOn w:val="Normal"/>
    <w:next w:val="Normal"/>
    <w:link w:val="TitleChar"/>
    <w:rsid w:val="004B6820"/>
    <w:pPr>
      <w:spacing w:before="480" w:after="120"/>
      <w:contextualSpacing/>
    </w:pPr>
    <w:rPr>
      <w:rFonts w:eastAsia="Times New Roman" w:cs="Times New Roman"/>
      <w:b/>
      <w:color w:val="000000"/>
      <w:sz w:val="72"/>
      <w:szCs w:val="22"/>
      <w:lang w:eastAsia="en-US"/>
    </w:rPr>
  </w:style>
  <w:style w:type="character" w:customStyle="1" w:styleId="TitleChar">
    <w:name w:val="Title Char"/>
    <w:basedOn w:val="DefaultParagraphFont"/>
    <w:link w:val="Title"/>
    <w:rsid w:val="004B6820"/>
    <w:rPr>
      <w:rFonts w:ascii="Times New Roman" w:eastAsia="Times New Roman" w:hAnsi="Times New Roman" w:cs="Times New Roman"/>
      <w:b/>
      <w:color w:val="000000"/>
      <w:sz w:val="72"/>
      <w:szCs w:val="22"/>
      <w:lang w:eastAsia="en-US"/>
    </w:rPr>
  </w:style>
  <w:style w:type="paragraph" w:styleId="Subtitle">
    <w:name w:val="Subtitle"/>
    <w:basedOn w:val="Normal"/>
    <w:next w:val="Normal"/>
    <w:link w:val="SubtitleChar"/>
    <w:uiPriority w:val="11"/>
    <w:qFormat/>
    <w:rsid w:val="004B6820"/>
    <w:pPr>
      <w:spacing w:before="360" w:after="80"/>
      <w:contextualSpacing/>
    </w:pPr>
    <w:rPr>
      <w:rFonts w:ascii="Georgia" w:eastAsia="Georgia" w:hAnsi="Georgia" w:cs="Georgia"/>
      <w:i/>
      <w:color w:val="666666"/>
      <w:sz w:val="48"/>
      <w:szCs w:val="22"/>
      <w:lang w:eastAsia="en-US"/>
    </w:rPr>
  </w:style>
  <w:style w:type="character" w:customStyle="1" w:styleId="SubtitleChar">
    <w:name w:val="Subtitle Char"/>
    <w:basedOn w:val="DefaultParagraphFont"/>
    <w:link w:val="Subtitle"/>
    <w:uiPriority w:val="11"/>
    <w:rsid w:val="004B6820"/>
    <w:rPr>
      <w:rFonts w:ascii="Georgia" w:eastAsia="Georgia" w:hAnsi="Georgia" w:cs="Georgia"/>
      <w:i/>
      <w:color w:val="666666"/>
      <w:sz w:val="48"/>
      <w:szCs w:val="22"/>
      <w:lang w:eastAsia="en-US"/>
    </w:rPr>
  </w:style>
  <w:style w:type="paragraph" w:customStyle="1" w:styleId="Body">
    <w:name w:val="Body"/>
    <w:rsid w:val="004B6820"/>
    <w:pPr>
      <w:pBdr>
        <w:top w:val="nil"/>
        <w:left w:val="nil"/>
        <w:bottom w:val="nil"/>
        <w:right w:val="nil"/>
        <w:between w:val="nil"/>
        <w:bar w:val="nil"/>
      </w:pBdr>
    </w:pPr>
    <w:rPr>
      <w:rFonts w:ascii="Times New Roman" w:eastAsia="Arial Unicode MS" w:hAnsi="Arial Unicode MS" w:cs="Arial Unicode MS"/>
      <w:color w:val="000000"/>
      <w:u w:color="000000"/>
      <w:bdr w:val="nil"/>
      <w:lang w:eastAsia="en-US"/>
    </w:rPr>
  </w:style>
  <w:style w:type="numbering" w:customStyle="1" w:styleId="List23">
    <w:name w:val="List 23"/>
    <w:basedOn w:val="NoList"/>
    <w:rsid w:val="004B6820"/>
    <w:pPr>
      <w:numPr>
        <w:numId w:val="176"/>
      </w:numPr>
    </w:pPr>
  </w:style>
  <w:style w:type="numbering" w:customStyle="1" w:styleId="List25">
    <w:name w:val="List 25"/>
    <w:basedOn w:val="NoList"/>
    <w:rsid w:val="004B6820"/>
    <w:pPr>
      <w:numPr>
        <w:numId w:val="177"/>
      </w:numPr>
    </w:pPr>
  </w:style>
  <w:style w:type="numbering" w:customStyle="1" w:styleId="List31">
    <w:name w:val="List 31"/>
    <w:basedOn w:val="NoList"/>
    <w:rsid w:val="004B6820"/>
    <w:pPr>
      <w:numPr>
        <w:numId w:val="178"/>
      </w:numPr>
    </w:pPr>
  </w:style>
  <w:style w:type="numbering" w:customStyle="1" w:styleId="List32">
    <w:name w:val="List 32"/>
    <w:basedOn w:val="NoList"/>
    <w:rsid w:val="004B6820"/>
    <w:pPr>
      <w:numPr>
        <w:numId w:val="179"/>
      </w:numPr>
    </w:pPr>
  </w:style>
  <w:style w:type="numbering" w:customStyle="1" w:styleId="List33">
    <w:name w:val="List 33"/>
    <w:basedOn w:val="NoList"/>
    <w:rsid w:val="004B6820"/>
    <w:pPr>
      <w:numPr>
        <w:numId w:val="180"/>
      </w:numPr>
    </w:pPr>
  </w:style>
</w:styles>
</file>

<file path=word/webSettings.xml><?xml version="1.0" encoding="utf-8"?>
<w:webSettings xmlns:r="http://schemas.openxmlformats.org/officeDocument/2006/relationships" xmlns:w="http://schemas.openxmlformats.org/wordprocessingml/2006/main">
  <w:divs>
    <w:div w:id="16464770">
      <w:bodyDiv w:val="1"/>
      <w:marLeft w:val="0"/>
      <w:marRight w:val="0"/>
      <w:marTop w:val="0"/>
      <w:marBottom w:val="0"/>
      <w:divBdr>
        <w:top w:val="none" w:sz="0" w:space="0" w:color="auto"/>
        <w:left w:val="none" w:sz="0" w:space="0" w:color="auto"/>
        <w:bottom w:val="none" w:sz="0" w:space="0" w:color="auto"/>
        <w:right w:val="none" w:sz="0" w:space="0" w:color="auto"/>
      </w:divBdr>
    </w:div>
    <w:div w:id="20977489">
      <w:bodyDiv w:val="1"/>
      <w:marLeft w:val="0"/>
      <w:marRight w:val="0"/>
      <w:marTop w:val="0"/>
      <w:marBottom w:val="0"/>
      <w:divBdr>
        <w:top w:val="none" w:sz="0" w:space="0" w:color="auto"/>
        <w:left w:val="none" w:sz="0" w:space="0" w:color="auto"/>
        <w:bottom w:val="none" w:sz="0" w:space="0" w:color="auto"/>
        <w:right w:val="none" w:sz="0" w:space="0" w:color="auto"/>
      </w:divBdr>
    </w:div>
    <w:div w:id="30809836">
      <w:bodyDiv w:val="1"/>
      <w:marLeft w:val="0"/>
      <w:marRight w:val="0"/>
      <w:marTop w:val="0"/>
      <w:marBottom w:val="0"/>
      <w:divBdr>
        <w:top w:val="none" w:sz="0" w:space="0" w:color="auto"/>
        <w:left w:val="none" w:sz="0" w:space="0" w:color="auto"/>
        <w:bottom w:val="none" w:sz="0" w:space="0" w:color="auto"/>
        <w:right w:val="none" w:sz="0" w:space="0" w:color="auto"/>
      </w:divBdr>
    </w:div>
    <w:div w:id="106046601">
      <w:bodyDiv w:val="1"/>
      <w:marLeft w:val="0"/>
      <w:marRight w:val="0"/>
      <w:marTop w:val="0"/>
      <w:marBottom w:val="0"/>
      <w:divBdr>
        <w:top w:val="none" w:sz="0" w:space="0" w:color="auto"/>
        <w:left w:val="none" w:sz="0" w:space="0" w:color="auto"/>
        <w:bottom w:val="none" w:sz="0" w:space="0" w:color="auto"/>
        <w:right w:val="none" w:sz="0" w:space="0" w:color="auto"/>
      </w:divBdr>
    </w:div>
    <w:div w:id="121966609">
      <w:bodyDiv w:val="1"/>
      <w:marLeft w:val="0"/>
      <w:marRight w:val="0"/>
      <w:marTop w:val="0"/>
      <w:marBottom w:val="0"/>
      <w:divBdr>
        <w:top w:val="none" w:sz="0" w:space="0" w:color="auto"/>
        <w:left w:val="none" w:sz="0" w:space="0" w:color="auto"/>
        <w:bottom w:val="none" w:sz="0" w:space="0" w:color="auto"/>
        <w:right w:val="none" w:sz="0" w:space="0" w:color="auto"/>
      </w:divBdr>
    </w:div>
    <w:div w:id="122891398">
      <w:bodyDiv w:val="1"/>
      <w:marLeft w:val="0"/>
      <w:marRight w:val="0"/>
      <w:marTop w:val="0"/>
      <w:marBottom w:val="0"/>
      <w:divBdr>
        <w:top w:val="none" w:sz="0" w:space="0" w:color="auto"/>
        <w:left w:val="none" w:sz="0" w:space="0" w:color="auto"/>
        <w:bottom w:val="none" w:sz="0" w:space="0" w:color="auto"/>
        <w:right w:val="none" w:sz="0" w:space="0" w:color="auto"/>
      </w:divBdr>
    </w:div>
    <w:div w:id="175730097">
      <w:bodyDiv w:val="1"/>
      <w:marLeft w:val="0"/>
      <w:marRight w:val="0"/>
      <w:marTop w:val="0"/>
      <w:marBottom w:val="0"/>
      <w:divBdr>
        <w:top w:val="none" w:sz="0" w:space="0" w:color="auto"/>
        <w:left w:val="none" w:sz="0" w:space="0" w:color="auto"/>
        <w:bottom w:val="none" w:sz="0" w:space="0" w:color="auto"/>
        <w:right w:val="none" w:sz="0" w:space="0" w:color="auto"/>
      </w:divBdr>
    </w:div>
    <w:div w:id="310402713">
      <w:bodyDiv w:val="1"/>
      <w:marLeft w:val="0"/>
      <w:marRight w:val="0"/>
      <w:marTop w:val="0"/>
      <w:marBottom w:val="0"/>
      <w:divBdr>
        <w:top w:val="none" w:sz="0" w:space="0" w:color="auto"/>
        <w:left w:val="none" w:sz="0" w:space="0" w:color="auto"/>
        <w:bottom w:val="none" w:sz="0" w:space="0" w:color="auto"/>
        <w:right w:val="none" w:sz="0" w:space="0" w:color="auto"/>
      </w:divBdr>
    </w:div>
    <w:div w:id="414321925">
      <w:bodyDiv w:val="1"/>
      <w:marLeft w:val="0"/>
      <w:marRight w:val="0"/>
      <w:marTop w:val="0"/>
      <w:marBottom w:val="0"/>
      <w:divBdr>
        <w:top w:val="none" w:sz="0" w:space="0" w:color="auto"/>
        <w:left w:val="none" w:sz="0" w:space="0" w:color="auto"/>
        <w:bottom w:val="none" w:sz="0" w:space="0" w:color="auto"/>
        <w:right w:val="none" w:sz="0" w:space="0" w:color="auto"/>
      </w:divBdr>
    </w:div>
    <w:div w:id="422188696">
      <w:bodyDiv w:val="1"/>
      <w:marLeft w:val="0"/>
      <w:marRight w:val="0"/>
      <w:marTop w:val="0"/>
      <w:marBottom w:val="0"/>
      <w:divBdr>
        <w:top w:val="none" w:sz="0" w:space="0" w:color="auto"/>
        <w:left w:val="none" w:sz="0" w:space="0" w:color="auto"/>
        <w:bottom w:val="none" w:sz="0" w:space="0" w:color="auto"/>
        <w:right w:val="none" w:sz="0" w:space="0" w:color="auto"/>
      </w:divBdr>
    </w:div>
    <w:div w:id="475530693">
      <w:bodyDiv w:val="1"/>
      <w:marLeft w:val="0"/>
      <w:marRight w:val="0"/>
      <w:marTop w:val="0"/>
      <w:marBottom w:val="0"/>
      <w:divBdr>
        <w:top w:val="none" w:sz="0" w:space="0" w:color="auto"/>
        <w:left w:val="none" w:sz="0" w:space="0" w:color="auto"/>
        <w:bottom w:val="none" w:sz="0" w:space="0" w:color="auto"/>
        <w:right w:val="none" w:sz="0" w:space="0" w:color="auto"/>
      </w:divBdr>
    </w:div>
    <w:div w:id="486752596">
      <w:bodyDiv w:val="1"/>
      <w:marLeft w:val="0"/>
      <w:marRight w:val="0"/>
      <w:marTop w:val="0"/>
      <w:marBottom w:val="0"/>
      <w:divBdr>
        <w:top w:val="none" w:sz="0" w:space="0" w:color="auto"/>
        <w:left w:val="none" w:sz="0" w:space="0" w:color="auto"/>
        <w:bottom w:val="none" w:sz="0" w:space="0" w:color="auto"/>
        <w:right w:val="none" w:sz="0" w:space="0" w:color="auto"/>
      </w:divBdr>
    </w:div>
    <w:div w:id="588344773">
      <w:bodyDiv w:val="1"/>
      <w:marLeft w:val="0"/>
      <w:marRight w:val="0"/>
      <w:marTop w:val="0"/>
      <w:marBottom w:val="0"/>
      <w:divBdr>
        <w:top w:val="none" w:sz="0" w:space="0" w:color="auto"/>
        <w:left w:val="none" w:sz="0" w:space="0" w:color="auto"/>
        <w:bottom w:val="none" w:sz="0" w:space="0" w:color="auto"/>
        <w:right w:val="none" w:sz="0" w:space="0" w:color="auto"/>
      </w:divBdr>
    </w:div>
    <w:div w:id="590358288">
      <w:bodyDiv w:val="1"/>
      <w:marLeft w:val="0"/>
      <w:marRight w:val="0"/>
      <w:marTop w:val="0"/>
      <w:marBottom w:val="0"/>
      <w:divBdr>
        <w:top w:val="none" w:sz="0" w:space="0" w:color="auto"/>
        <w:left w:val="none" w:sz="0" w:space="0" w:color="auto"/>
        <w:bottom w:val="none" w:sz="0" w:space="0" w:color="auto"/>
        <w:right w:val="none" w:sz="0" w:space="0" w:color="auto"/>
      </w:divBdr>
    </w:div>
    <w:div w:id="608322565">
      <w:bodyDiv w:val="1"/>
      <w:marLeft w:val="0"/>
      <w:marRight w:val="0"/>
      <w:marTop w:val="0"/>
      <w:marBottom w:val="0"/>
      <w:divBdr>
        <w:top w:val="none" w:sz="0" w:space="0" w:color="auto"/>
        <w:left w:val="none" w:sz="0" w:space="0" w:color="auto"/>
        <w:bottom w:val="none" w:sz="0" w:space="0" w:color="auto"/>
        <w:right w:val="none" w:sz="0" w:space="0" w:color="auto"/>
      </w:divBdr>
    </w:div>
    <w:div w:id="637807857">
      <w:bodyDiv w:val="1"/>
      <w:marLeft w:val="0"/>
      <w:marRight w:val="0"/>
      <w:marTop w:val="0"/>
      <w:marBottom w:val="0"/>
      <w:divBdr>
        <w:top w:val="none" w:sz="0" w:space="0" w:color="auto"/>
        <w:left w:val="none" w:sz="0" w:space="0" w:color="auto"/>
        <w:bottom w:val="none" w:sz="0" w:space="0" w:color="auto"/>
        <w:right w:val="none" w:sz="0" w:space="0" w:color="auto"/>
      </w:divBdr>
    </w:div>
    <w:div w:id="673459335">
      <w:bodyDiv w:val="1"/>
      <w:marLeft w:val="0"/>
      <w:marRight w:val="0"/>
      <w:marTop w:val="0"/>
      <w:marBottom w:val="0"/>
      <w:divBdr>
        <w:top w:val="none" w:sz="0" w:space="0" w:color="auto"/>
        <w:left w:val="none" w:sz="0" w:space="0" w:color="auto"/>
        <w:bottom w:val="none" w:sz="0" w:space="0" w:color="auto"/>
        <w:right w:val="none" w:sz="0" w:space="0" w:color="auto"/>
      </w:divBdr>
    </w:div>
    <w:div w:id="699474639">
      <w:bodyDiv w:val="1"/>
      <w:marLeft w:val="0"/>
      <w:marRight w:val="0"/>
      <w:marTop w:val="0"/>
      <w:marBottom w:val="0"/>
      <w:divBdr>
        <w:top w:val="none" w:sz="0" w:space="0" w:color="auto"/>
        <w:left w:val="none" w:sz="0" w:space="0" w:color="auto"/>
        <w:bottom w:val="none" w:sz="0" w:space="0" w:color="auto"/>
        <w:right w:val="none" w:sz="0" w:space="0" w:color="auto"/>
      </w:divBdr>
    </w:div>
    <w:div w:id="716585652">
      <w:bodyDiv w:val="1"/>
      <w:marLeft w:val="0"/>
      <w:marRight w:val="0"/>
      <w:marTop w:val="0"/>
      <w:marBottom w:val="0"/>
      <w:divBdr>
        <w:top w:val="none" w:sz="0" w:space="0" w:color="auto"/>
        <w:left w:val="none" w:sz="0" w:space="0" w:color="auto"/>
        <w:bottom w:val="none" w:sz="0" w:space="0" w:color="auto"/>
        <w:right w:val="none" w:sz="0" w:space="0" w:color="auto"/>
      </w:divBdr>
    </w:div>
    <w:div w:id="831994186">
      <w:bodyDiv w:val="1"/>
      <w:marLeft w:val="0"/>
      <w:marRight w:val="0"/>
      <w:marTop w:val="0"/>
      <w:marBottom w:val="0"/>
      <w:divBdr>
        <w:top w:val="none" w:sz="0" w:space="0" w:color="auto"/>
        <w:left w:val="none" w:sz="0" w:space="0" w:color="auto"/>
        <w:bottom w:val="none" w:sz="0" w:space="0" w:color="auto"/>
        <w:right w:val="none" w:sz="0" w:space="0" w:color="auto"/>
      </w:divBdr>
    </w:div>
    <w:div w:id="846406209">
      <w:bodyDiv w:val="1"/>
      <w:marLeft w:val="0"/>
      <w:marRight w:val="0"/>
      <w:marTop w:val="0"/>
      <w:marBottom w:val="0"/>
      <w:divBdr>
        <w:top w:val="none" w:sz="0" w:space="0" w:color="auto"/>
        <w:left w:val="none" w:sz="0" w:space="0" w:color="auto"/>
        <w:bottom w:val="none" w:sz="0" w:space="0" w:color="auto"/>
        <w:right w:val="none" w:sz="0" w:space="0" w:color="auto"/>
      </w:divBdr>
    </w:div>
    <w:div w:id="880286432">
      <w:bodyDiv w:val="1"/>
      <w:marLeft w:val="0"/>
      <w:marRight w:val="0"/>
      <w:marTop w:val="0"/>
      <w:marBottom w:val="0"/>
      <w:divBdr>
        <w:top w:val="none" w:sz="0" w:space="0" w:color="auto"/>
        <w:left w:val="none" w:sz="0" w:space="0" w:color="auto"/>
        <w:bottom w:val="none" w:sz="0" w:space="0" w:color="auto"/>
        <w:right w:val="none" w:sz="0" w:space="0" w:color="auto"/>
      </w:divBdr>
    </w:div>
    <w:div w:id="931427577">
      <w:bodyDiv w:val="1"/>
      <w:marLeft w:val="0"/>
      <w:marRight w:val="0"/>
      <w:marTop w:val="0"/>
      <w:marBottom w:val="0"/>
      <w:divBdr>
        <w:top w:val="none" w:sz="0" w:space="0" w:color="auto"/>
        <w:left w:val="none" w:sz="0" w:space="0" w:color="auto"/>
        <w:bottom w:val="none" w:sz="0" w:space="0" w:color="auto"/>
        <w:right w:val="none" w:sz="0" w:space="0" w:color="auto"/>
      </w:divBdr>
    </w:div>
    <w:div w:id="1000154437">
      <w:bodyDiv w:val="1"/>
      <w:marLeft w:val="0"/>
      <w:marRight w:val="0"/>
      <w:marTop w:val="0"/>
      <w:marBottom w:val="0"/>
      <w:divBdr>
        <w:top w:val="none" w:sz="0" w:space="0" w:color="auto"/>
        <w:left w:val="none" w:sz="0" w:space="0" w:color="auto"/>
        <w:bottom w:val="none" w:sz="0" w:space="0" w:color="auto"/>
        <w:right w:val="none" w:sz="0" w:space="0" w:color="auto"/>
      </w:divBdr>
    </w:div>
    <w:div w:id="1043286095">
      <w:bodyDiv w:val="1"/>
      <w:marLeft w:val="0"/>
      <w:marRight w:val="0"/>
      <w:marTop w:val="0"/>
      <w:marBottom w:val="0"/>
      <w:divBdr>
        <w:top w:val="none" w:sz="0" w:space="0" w:color="auto"/>
        <w:left w:val="none" w:sz="0" w:space="0" w:color="auto"/>
        <w:bottom w:val="none" w:sz="0" w:space="0" w:color="auto"/>
        <w:right w:val="none" w:sz="0" w:space="0" w:color="auto"/>
      </w:divBdr>
    </w:div>
    <w:div w:id="1080297913">
      <w:bodyDiv w:val="1"/>
      <w:marLeft w:val="0"/>
      <w:marRight w:val="0"/>
      <w:marTop w:val="0"/>
      <w:marBottom w:val="0"/>
      <w:divBdr>
        <w:top w:val="none" w:sz="0" w:space="0" w:color="auto"/>
        <w:left w:val="none" w:sz="0" w:space="0" w:color="auto"/>
        <w:bottom w:val="none" w:sz="0" w:space="0" w:color="auto"/>
        <w:right w:val="none" w:sz="0" w:space="0" w:color="auto"/>
      </w:divBdr>
    </w:div>
    <w:div w:id="1092092937">
      <w:bodyDiv w:val="1"/>
      <w:marLeft w:val="0"/>
      <w:marRight w:val="0"/>
      <w:marTop w:val="0"/>
      <w:marBottom w:val="0"/>
      <w:divBdr>
        <w:top w:val="none" w:sz="0" w:space="0" w:color="auto"/>
        <w:left w:val="none" w:sz="0" w:space="0" w:color="auto"/>
        <w:bottom w:val="none" w:sz="0" w:space="0" w:color="auto"/>
        <w:right w:val="none" w:sz="0" w:space="0" w:color="auto"/>
      </w:divBdr>
    </w:div>
    <w:div w:id="1108700995">
      <w:bodyDiv w:val="1"/>
      <w:marLeft w:val="0"/>
      <w:marRight w:val="0"/>
      <w:marTop w:val="0"/>
      <w:marBottom w:val="0"/>
      <w:divBdr>
        <w:top w:val="none" w:sz="0" w:space="0" w:color="auto"/>
        <w:left w:val="none" w:sz="0" w:space="0" w:color="auto"/>
        <w:bottom w:val="none" w:sz="0" w:space="0" w:color="auto"/>
        <w:right w:val="none" w:sz="0" w:space="0" w:color="auto"/>
      </w:divBdr>
    </w:div>
    <w:div w:id="1141191656">
      <w:bodyDiv w:val="1"/>
      <w:marLeft w:val="0"/>
      <w:marRight w:val="0"/>
      <w:marTop w:val="0"/>
      <w:marBottom w:val="0"/>
      <w:divBdr>
        <w:top w:val="none" w:sz="0" w:space="0" w:color="auto"/>
        <w:left w:val="none" w:sz="0" w:space="0" w:color="auto"/>
        <w:bottom w:val="none" w:sz="0" w:space="0" w:color="auto"/>
        <w:right w:val="none" w:sz="0" w:space="0" w:color="auto"/>
      </w:divBdr>
    </w:div>
    <w:div w:id="1154488913">
      <w:bodyDiv w:val="1"/>
      <w:marLeft w:val="0"/>
      <w:marRight w:val="0"/>
      <w:marTop w:val="0"/>
      <w:marBottom w:val="0"/>
      <w:divBdr>
        <w:top w:val="none" w:sz="0" w:space="0" w:color="auto"/>
        <w:left w:val="none" w:sz="0" w:space="0" w:color="auto"/>
        <w:bottom w:val="none" w:sz="0" w:space="0" w:color="auto"/>
        <w:right w:val="none" w:sz="0" w:space="0" w:color="auto"/>
      </w:divBdr>
    </w:div>
    <w:div w:id="1171795766">
      <w:bodyDiv w:val="1"/>
      <w:marLeft w:val="0"/>
      <w:marRight w:val="0"/>
      <w:marTop w:val="0"/>
      <w:marBottom w:val="0"/>
      <w:divBdr>
        <w:top w:val="none" w:sz="0" w:space="0" w:color="auto"/>
        <w:left w:val="none" w:sz="0" w:space="0" w:color="auto"/>
        <w:bottom w:val="none" w:sz="0" w:space="0" w:color="auto"/>
        <w:right w:val="none" w:sz="0" w:space="0" w:color="auto"/>
      </w:divBdr>
    </w:div>
    <w:div w:id="1180047364">
      <w:bodyDiv w:val="1"/>
      <w:marLeft w:val="0"/>
      <w:marRight w:val="0"/>
      <w:marTop w:val="0"/>
      <w:marBottom w:val="0"/>
      <w:divBdr>
        <w:top w:val="none" w:sz="0" w:space="0" w:color="auto"/>
        <w:left w:val="none" w:sz="0" w:space="0" w:color="auto"/>
        <w:bottom w:val="none" w:sz="0" w:space="0" w:color="auto"/>
        <w:right w:val="none" w:sz="0" w:space="0" w:color="auto"/>
      </w:divBdr>
    </w:div>
    <w:div w:id="1197936097">
      <w:bodyDiv w:val="1"/>
      <w:marLeft w:val="0"/>
      <w:marRight w:val="0"/>
      <w:marTop w:val="0"/>
      <w:marBottom w:val="0"/>
      <w:divBdr>
        <w:top w:val="none" w:sz="0" w:space="0" w:color="auto"/>
        <w:left w:val="none" w:sz="0" w:space="0" w:color="auto"/>
        <w:bottom w:val="none" w:sz="0" w:space="0" w:color="auto"/>
        <w:right w:val="none" w:sz="0" w:space="0" w:color="auto"/>
      </w:divBdr>
    </w:div>
    <w:div w:id="1200514273">
      <w:bodyDiv w:val="1"/>
      <w:marLeft w:val="0"/>
      <w:marRight w:val="0"/>
      <w:marTop w:val="0"/>
      <w:marBottom w:val="0"/>
      <w:divBdr>
        <w:top w:val="none" w:sz="0" w:space="0" w:color="auto"/>
        <w:left w:val="none" w:sz="0" w:space="0" w:color="auto"/>
        <w:bottom w:val="none" w:sz="0" w:space="0" w:color="auto"/>
        <w:right w:val="none" w:sz="0" w:space="0" w:color="auto"/>
      </w:divBdr>
    </w:div>
    <w:div w:id="1202863840">
      <w:bodyDiv w:val="1"/>
      <w:marLeft w:val="0"/>
      <w:marRight w:val="0"/>
      <w:marTop w:val="0"/>
      <w:marBottom w:val="0"/>
      <w:divBdr>
        <w:top w:val="none" w:sz="0" w:space="0" w:color="auto"/>
        <w:left w:val="none" w:sz="0" w:space="0" w:color="auto"/>
        <w:bottom w:val="none" w:sz="0" w:space="0" w:color="auto"/>
        <w:right w:val="none" w:sz="0" w:space="0" w:color="auto"/>
      </w:divBdr>
    </w:div>
    <w:div w:id="1285621220">
      <w:bodyDiv w:val="1"/>
      <w:marLeft w:val="0"/>
      <w:marRight w:val="0"/>
      <w:marTop w:val="0"/>
      <w:marBottom w:val="0"/>
      <w:divBdr>
        <w:top w:val="none" w:sz="0" w:space="0" w:color="auto"/>
        <w:left w:val="none" w:sz="0" w:space="0" w:color="auto"/>
        <w:bottom w:val="none" w:sz="0" w:space="0" w:color="auto"/>
        <w:right w:val="none" w:sz="0" w:space="0" w:color="auto"/>
      </w:divBdr>
    </w:div>
    <w:div w:id="1329866266">
      <w:bodyDiv w:val="1"/>
      <w:marLeft w:val="0"/>
      <w:marRight w:val="0"/>
      <w:marTop w:val="0"/>
      <w:marBottom w:val="0"/>
      <w:divBdr>
        <w:top w:val="none" w:sz="0" w:space="0" w:color="auto"/>
        <w:left w:val="none" w:sz="0" w:space="0" w:color="auto"/>
        <w:bottom w:val="none" w:sz="0" w:space="0" w:color="auto"/>
        <w:right w:val="none" w:sz="0" w:space="0" w:color="auto"/>
      </w:divBdr>
    </w:div>
    <w:div w:id="1370496244">
      <w:bodyDiv w:val="1"/>
      <w:marLeft w:val="0"/>
      <w:marRight w:val="0"/>
      <w:marTop w:val="0"/>
      <w:marBottom w:val="0"/>
      <w:divBdr>
        <w:top w:val="none" w:sz="0" w:space="0" w:color="auto"/>
        <w:left w:val="none" w:sz="0" w:space="0" w:color="auto"/>
        <w:bottom w:val="none" w:sz="0" w:space="0" w:color="auto"/>
        <w:right w:val="none" w:sz="0" w:space="0" w:color="auto"/>
      </w:divBdr>
    </w:div>
    <w:div w:id="1376395905">
      <w:bodyDiv w:val="1"/>
      <w:marLeft w:val="0"/>
      <w:marRight w:val="0"/>
      <w:marTop w:val="0"/>
      <w:marBottom w:val="0"/>
      <w:divBdr>
        <w:top w:val="none" w:sz="0" w:space="0" w:color="auto"/>
        <w:left w:val="none" w:sz="0" w:space="0" w:color="auto"/>
        <w:bottom w:val="none" w:sz="0" w:space="0" w:color="auto"/>
        <w:right w:val="none" w:sz="0" w:space="0" w:color="auto"/>
      </w:divBdr>
    </w:div>
    <w:div w:id="1440180128">
      <w:bodyDiv w:val="1"/>
      <w:marLeft w:val="0"/>
      <w:marRight w:val="0"/>
      <w:marTop w:val="0"/>
      <w:marBottom w:val="0"/>
      <w:divBdr>
        <w:top w:val="none" w:sz="0" w:space="0" w:color="auto"/>
        <w:left w:val="none" w:sz="0" w:space="0" w:color="auto"/>
        <w:bottom w:val="none" w:sz="0" w:space="0" w:color="auto"/>
        <w:right w:val="none" w:sz="0" w:space="0" w:color="auto"/>
      </w:divBdr>
    </w:div>
    <w:div w:id="1464154639">
      <w:bodyDiv w:val="1"/>
      <w:marLeft w:val="0"/>
      <w:marRight w:val="0"/>
      <w:marTop w:val="0"/>
      <w:marBottom w:val="0"/>
      <w:divBdr>
        <w:top w:val="none" w:sz="0" w:space="0" w:color="auto"/>
        <w:left w:val="none" w:sz="0" w:space="0" w:color="auto"/>
        <w:bottom w:val="none" w:sz="0" w:space="0" w:color="auto"/>
        <w:right w:val="none" w:sz="0" w:space="0" w:color="auto"/>
      </w:divBdr>
    </w:div>
    <w:div w:id="1497988291">
      <w:bodyDiv w:val="1"/>
      <w:marLeft w:val="0"/>
      <w:marRight w:val="0"/>
      <w:marTop w:val="0"/>
      <w:marBottom w:val="0"/>
      <w:divBdr>
        <w:top w:val="none" w:sz="0" w:space="0" w:color="auto"/>
        <w:left w:val="none" w:sz="0" w:space="0" w:color="auto"/>
        <w:bottom w:val="none" w:sz="0" w:space="0" w:color="auto"/>
        <w:right w:val="none" w:sz="0" w:space="0" w:color="auto"/>
      </w:divBdr>
    </w:div>
    <w:div w:id="1550265448">
      <w:bodyDiv w:val="1"/>
      <w:marLeft w:val="0"/>
      <w:marRight w:val="0"/>
      <w:marTop w:val="0"/>
      <w:marBottom w:val="0"/>
      <w:divBdr>
        <w:top w:val="none" w:sz="0" w:space="0" w:color="auto"/>
        <w:left w:val="none" w:sz="0" w:space="0" w:color="auto"/>
        <w:bottom w:val="none" w:sz="0" w:space="0" w:color="auto"/>
        <w:right w:val="none" w:sz="0" w:space="0" w:color="auto"/>
      </w:divBdr>
    </w:div>
    <w:div w:id="1632981395">
      <w:bodyDiv w:val="1"/>
      <w:marLeft w:val="0"/>
      <w:marRight w:val="0"/>
      <w:marTop w:val="0"/>
      <w:marBottom w:val="0"/>
      <w:divBdr>
        <w:top w:val="none" w:sz="0" w:space="0" w:color="auto"/>
        <w:left w:val="none" w:sz="0" w:space="0" w:color="auto"/>
        <w:bottom w:val="none" w:sz="0" w:space="0" w:color="auto"/>
        <w:right w:val="none" w:sz="0" w:space="0" w:color="auto"/>
      </w:divBdr>
    </w:div>
    <w:div w:id="1634019276">
      <w:bodyDiv w:val="1"/>
      <w:marLeft w:val="0"/>
      <w:marRight w:val="0"/>
      <w:marTop w:val="0"/>
      <w:marBottom w:val="0"/>
      <w:divBdr>
        <w:top w:val="none" w:sz="0" w:space="0" w:color="auto"/>
        <w:left w:val="none" w:sz="0" w:space="0" w:color="auto"/>
        <w:bottom w:val="none" w:sz="0" w:space="0" w:color="auto"/>
        <w:right w:val="none" w:sz="0" w:space="0" w:color="auto"/>
      </w:divBdr>
    </w:div>
    <w:div w:id="1648514517">
      <w:bodyDiv w:val="1"/>
      <w:marLeft w:val="0"/>
      <w:marRight w:val="0"/>
      <w:marTop w:val="0"/>
      <w:marBottom w:val="0"/>
      <w:divBdr>
        <w:top w:val="none" w:sz="0" w:space="0" w:color="auto"/>
        <w:left w:val="none" w:sz="0" w:space="0" w:color="auto"/>
        <w:bottom w:val="none" w:sz="0" w:space="0" w:color="auto"/>
        <w:right w:val="none" w:sz="0" w:space="0" w:color="auto"/>
      </w:divBdr>
    </w:div>
    <w:div w:id="1650549205">
      <w:bodyDiv w:val="1"/>
      <w:marLeft w:val="0"/>
      <w:marRight w:val="0"/>
      <w:marTop w:val="0"/>
      <w:marBottom w:val="0"/>
      <w:divBdr>
        <w:top w:val="none" w:sz="0" w:space="0" w:color="auto"/>
        <w:left w:val="none" w:sz="0" w:space="0" w:color="auto"/>
        <w:bottom w:val="none" w:sz="0" w:space="0" w:color="auto"/>
        <w:right w:val="none" w:sz="0" w:space="0" w:color="auto"/>
      </w:divBdr>
    </w:div>
    <w:div w:id="1664157972">
      <w:bodyDiv w:val="1"/>
      <w:marLeft w:val="0"/>
      <w:marRight w:val="0"/>
      <w:marTop w:val="0"/>
      <w:marBottom w:val="0"/>
      <w:divBdr>
        <w:top w:val="none" w:sz="0" w:space="0" w:color="auto"/>
        <w:left w:val="none" w:sz="0" w:space="0" w:color="auto"/>
        <w:bottom w:val="none" w:sz="0" w:space="0" w:color="auto"/>
        <w:right w:val="none" w:sz="0" w:space="0" w:color="auto"/>
      </w:divBdr>
    </w:div>
    <w:div w:id="1764229147">
      <w:bodyDiv w:val="1"/>
      <w:marLeft w:val="0"/>
      <w:marRight w:val="0"/>
      <w:marTop w:val="0"/>
      <w:marBottom w:val="0"/>
      <w:divBdr>
        <w:top w:val="none" w:sz="0" w:space="0" w:color="auto"/>
        <w:left w:val="none" w:sz="0" w:space="0" w:color="auto"/>
        <w:bottom w:val="none" w:sz="0" w:space="0" w:color="auto"/>
        <w:right w:val="none" w:sz="0" w:space="0" w:color="auto"/>
      </w:divBdr>
    </w:div>
    <w:div w:id="1771074975">
      <w:bodyDiv w:val="1"/>
      <w:marLeft w:val="0"/>
      <w:marRight w:val="0"/>
      <w:marTop w:val="0"/>
      <w:marBottom w:val="0"/>
      <w:divBdr>
        <w:top w:val="none" w:sz="0" w:space="0" w:color="auto"/>
        <w:left w:val="none" w:sz="0" w:space="0" w:color="auto"/>
        <w:bottom w:val="none" w:sz="0" w:space="0" w:color="auto"/>
        <w:right w:val="none" w:sz="0" w:space="0" w:color="auto"/>
      </w:divBdr>
    </w:div>
    <w:div w:id="1794712645">
      <w:bodyDiv w:val="1"/>
      <w:marLeft w:val="0"/>
      <w:marRight w:val="0"/>
      <w:marTop w:val="0"/>
      <w:marBottom w:val="0"/>
      <w:divBdr>
        <w:top w:val="none" w:sz="0" w:space="0" w:color="auto"/>
        <w:left w:val="none" w:sz="0" w:space="0" w:color="auto"/>
        <w:bottom w:val="none" w:sz="0" w:space="0" w:color="auto"/>
        <w:right w:val="none" w:sz="0" w:space="0" w:color="auto"/>
      </w:divBdr>
    </w:div>
    <w:div w:id="1795060193">
      <w:bodyDiv w:val="1"/>
      <w:marLeft w:val="0"/>
      <w:marRight w:val="0"/>
      <w:marTop w:val="0"/>
      <w:marBottom w:val="0"/>
      <w:divBdr>
        <w:top w:val="none" w:sz="0" w:space="0" w:color="auto"/>
        <w:left w:val="none" w:sz="0" w:space="0" w:color="auto"/>
        <w:bottom w:val="none" w:sz="0" w:space="0" w:color="auto"/>
        <w:right w:val="none" w:sz="0" w:space="0" w:color="auto"/>
      </w:divBdr>
    </w:div>
    <w:div w:id="1840003358">
      <w:bodyDiv w:val="1"/>
      <w:marLeft w:val="0"/>
      <w:marRight w:val="0"/>
      <w:marTop w:val="0"/>
      <w:marBottom w:val="0"/>
      <w:divBdr>
        <w:top w:val="none" w:sz="0" w:space="0" w:color="auto"/>
        <w:left w:val="none" w:sz="0" w:space="0" w:color="auto"/>
        <w:bottom w:val="none" w:sz="0" w:space="0" w:color="auto"/>
        <w:right w:val="none" w:sz="0" w:space="0" w:color="auto"/>
      </w:divBdr>
    </w:div>
    <w:div w:id="1873030959">
      <w:bodyDiv w:val="1"/>
      <w:marLeft w:val="0"/>
      <w:marRight w:val="0"/>
      <w:marTop w:val="0"/>
      <w:marBottom w:val="0"/>
      <w:divBdr>
        <w:top w:val="none" w:sz="0" w:space="0" w:color="auto"/>
        <w:left w:val="none" w:sz="0" w:space="0" w:color="auto"/>
        <w:bottom w:val="none" w:sz="0" w:space="0" w:color="auto"/>
        <w:right w:val="none" w:sz="0" w:space="0" w:color="auto"/>
      </w:divBdr>
    </w:div>
    <w:div w:id="1911884180">
      <w:bodyDiv w:val="1"/>
      <w:marLeft w:val="0"/>
      <w:marRight w:val="0"/>
      <w:marTop w:val="0"/>
      <w:marBottom w:val="0"/>
      <w:divBdr>
        <w:top w:val="none" w:sz="0" w:space="0" w:color="auto"/>
        <w:left w:val="none" w:sz="0" w:space="0" w:color="auto"/>
        <w:bottom w:val="none" w:sz="0" w:space="0" w:color="auto"/>
        <w:right w:val="none" w:sz="0" w:space="0" w:color="auto"/>
      </w:divBdr>
    </w:div>
    <w:div w:id="2020232715">
      <w:bodyDiv w:val="1"/>
      <w:marLeft w:val="0"/>
      <w:marRight w:val="0"/>
      <w:marTop w:val="0"/>
      <w:marBottom w:val="0"/>
      <w:divBdr>
        <w:top w:val="none" w:sz="0" w:space="0" w:color="auto"/>
        <w:left w:val="none" w:sz="0" w:space="0" w:color="auto"/>
        <w:bottom w:val="none" w:sz="0" w:space="0" w:color="auto"/>
        <w:right w:val="none" w:sz="0" w:space="0" w:color="auto"/>
      </w:divBdr>
    </w:div>
    <w:div w:id="2048017567">
      <w:bodyDiv w:val="1"/>
      <w:marLeft w:val="0"/>
      <w:marRight w:val="0"/>
      <w:marTop w:val="0"/>
      <w:marBottom w:val="0"/>
      <w:divBdr>
        <w:top w:val="none" w:sz="0" w:space="0" w:color="auto"/>
        <w:left w:val="none" w:sz="0" w:space="0" w:color="auto"/>
        <w:bottom w:val="none" w:sz="0" w:space="0" w:color="auto"/>
        <w:right w:val="none" w:sz="0" w:space="0" w:color="auto"/>
      </w:divBdr>
    </w:div>
    <w:div w:id="2091804933">
      <w:bodyDiv w:val="1"/>
      <w:marLeft w:val="0"/>
      <w:marRight w:val="0"/>
      <w:marTop w:val="0"/>
      <w:marBottom w:val="0"/>
      <w:divBdr>
        <w:top w:val="none" w:sz="0" w:space="0" w:color="auto"/>
        <w:left w:val="none" w:sz="0" w:space="0" w:color="auto"/>
        <w:bottom w:val="none" w:sz="0" w:space="0" w:color="auto"/>
        <w:right w:val="none" w:sz="0" w:space="0" w:color="auto"/>
      </w:divBdr>
    </w:div>
    <w:div w:id="212160737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1482</TotalTime>
  <Pages>65</Pages>
  <Words>21962</Words>
  <Characters>125188</Characters>
  <Application>Microsoft Word 12.0.0</Application>
  <DocSecurity>0</DocSecurity>
  <Lines>1043</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cp:lastModifiedBy>Robin Gimm</cp:lastModifiedBy>
  <cp:revision>126</cp:revision>
  <cp:lastPrinted>2015-12-09T17:59:00Z</cp:lastPrinted>
  <dcterms:created xsi:type="dcterms:W3CDTF">2015-11-15T21:18:00Z</dcterms:created>
  <dcterms:modified xsi:type="dcterms:W3CDTF">2015-12-09T17:59:00Z</dcterms:modified>
</cp:coreProperties>
</file>