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43007" w14:textId="57EC81F3" w:rsidR="00544AAB" w:rsidRDefault="00544AAB" w:rsidP="00544AAB">
      <w:pPr>
        <w:pStyle w:val="NormalWeb"/>
      </w:pPr>
      <w:r>
        <w:t>Moshe S. Klein</w:t>
      </w:r>
      <w:r>
        <w:br/>
        <w:t>1775 York Ave,</w:t>
      </w:r>
      <w:r>
        <w:br/>
      </w:r>
      <w:r w:rsidR="00D16068">
        <w:t>New York</w:t>
      </w:r>
      <w:r>
        <w:t xml:space="preserve">, NY </w:t>
      </w:r>
      <w:r w:rsidR="00EF144E">
        <w:t>10128</w:t>
      </w:r>
      <w:r>
        <w:br/>
        <w:t>mk5170@columbia.edu</w:t>
      </w:r>
      <w:r>
        <w:br/>
        <w:t>(917) 943-7310</w:t>
      </w:r>
    </w:p>
    <w:p w14:paraId="7C53636B" w14:textId="77777777" w:rsidR="00544AAB" w:rsidRPr="004C1986" w:rsidRDefault="00544AAB" w:rsidP="00544AAB">
      <w:pPr>
        <w:pStyle w:val="NormalWeb"/>
        <w:rPr>
          <w:b/>
          <w:bCs/>
        </w:rPr>
      </w:pPr>
      <w:r w:rsidRPr="004C1986">
        <w:rPr>
          <w:rStyle w:val="Strong"/>
          <w:rFonts w:eastAsiaTheme="majorEastAsia"/>
          <w:b w:val="0"/>
          <w:bCs w:val="0"/>
        </w:rPr>
        <w:t>November 12, 2025</w:t>
      </w:r>
    </w:p>
    <w:p w14:paraId="552F684B" w14:textId="77777777" w:rsidR="002B1BE5" w:rsidRPr="002B1BE5" w:rsidRDefault="002B1BE5" w:rsidP="002B1BE5">
      <w:pPr>
        <w:pStyle w:val="NormalWeb"/>
        <w:spacing w:before="0" w:beforeAutospacing="0" w:after="0" w:afterAutospacing="0"/>
        <w:rPr>
          <w:rStyle w:val="Strong"/>
          <w:rFonts w:eastAsiaTheme="majorEastAsia"/>
          <w:b w:val="0"/>
          <w:bCs w:val="0"/>
        </w:rPr>
      </w:pPr>
      <w:r w:rsidRPr="002B1BE5">
        <w:rPr>
          <w:rStyle w:val="Strong"/>
          <w:rFonts w:eastAsiaTheme="majorEastAsia"/>
          <w:b w:val="0"/>
          <w:bCs w:val="0"/>
        </w:rPr>
        <w:t>Attorney Recruiting Committee</w:t>
      </w:r>
    </w:p>
    <w:p w14:paraId="03BBF852" w14:textId="77777777" w:rsidR="002B1BE5" w:rsidRPr="002B1BE5" w:rsidRDefault="002B1BE5" w:rsidP="002B1BE5">
      <w:pPr>
        <w:pStyle w:val="NormalWeb"/>
        <w:spacing w:before="0" w:beforeAutospacing="0" w:after="0" w:afterAutospacing="0"/>
        <w:rPr>
          <w:rStyle w:val="Strong"/>
          <w:rFonts w:eastAsiaTheme="majorEastAsia"/>
          <w:b w:val="0"/>
          <w:bCs w:val="0"/>
        </w:rPr>
      </w:pPr>
      <w:r w:rsidRPr="002B1BE5">
        <w:rPr>
          <w:rStyle w:val="Strong"/>
          <w:rFonts w:eastAsiaTheme="majorEastAsia"/>
          <w:b w:val="0"/>
          <w:bCs w:val="0"/>
        </w:rPr>
        <w:t>Kirkland &amp; Ellis LLP</w:t>
      </w:r>
    </w:p>
    <w:p w14:paraId="5D320108" w14:textId="77777777" w:rsidR="002B1BE5" w:rsidRPr="002B1BE5" w:rsidRDefault="002B1BE5" w:rsidP="002B1BE5">
      <w:pPr>
        <w:pStyle w:val="NormalWeb"/>
        <w:spacing w:before="0" w:beforeAutospacing="0" w:after="0" w:afterAutospacing="0"/>
        <w:rPr>
          <w:rStyle w:val="Strong"/>
          <w:rFonts w:eastAsiaTheme="majorEastAsia"/>
          <w:b w:val="0"/>
          <w:bCs w:val="0"/>
        </w:rPr>
      </w:pPr>
      <w:r w:rsidRPr="002B1BE5">
        <w:rPr>
          <w:rStyle w:val="Strong"/>
          <w:rFonts w:eastAsiaTheme="majorEastAsia"/>
          <w:b w:val="0"/>
          <w:bCs w:val="0"/>
        </w:rPr>
        <w:t>601 Lexington Avenue</w:t>
      </w:r>
    </w:p>
    <w:p w14:paraId="0CE9DEB4" w14:textId="03114768" w:rsidR="002B1BE5" w:rsidRDefault="002B1BE5" w:rsidP="002B1BE5">
      <w:pPr>
        <w:pStyle w:val="NormalWeb"/>
        <w:spacing w:before="0" w:beforeAutospacing="0"/>
        <w:rPr>
          <w:rStyle w:val="Strong"/>
          <w:rFonts w:eastAsiaTheme="majorEastAsia"/>
          <w:b w:val="0"/>
          <w:bCs w:val="0"/>
        </w:rPr>
      </w:pPr>
      <w:r w:rsidRPr="002B1BE5">
        <w:rPr>
          <w:rStyle w:val="Strong"/>
          <w:rFonts w:eastAsiaTheme="majorEastAsia"/>
          <w:b w:val="0"/>
          <w:bCs w:val="0"/>
        </w:rPr>
        <w:t>New York, NY 10022</w:t>
      </w:r>
    </w:p>
    <w:p w14:paraId="4B0692BD" w14:textId="5F52C4C9" w:rsidR="00544AAB" w:rsidRDefault="00544AAB" w:rsidP="002B1BE5">
      <w:pPr>
        <w:pStyle w:val="NormalWeb"/>
      </w:pPr>
      <w:r>
        <w:t>Re: Summer Associate Position</w:t>
      </w:r>
    </w:p>
    <w:p w14:paraId="7BD7980C" w14:textId="6B7B6E98" w:rsidR="002B1BE5" w:rsidRDefault="002B1BE5" w:rsidP="002B1BE5">
      <w:pPr>
        <w:pStyle w:val="NormalWeb"/>
      </w:pPr>
      <w:r>
        <w:t>Dear Hiring Committee:</w:t>
      </w:r>
    </w:p>
    <w:p w14:paraId="6EC4F707" w14:textId="794EBD31" w:rsidR="002B1BE5" w:rsidRDefault="002B1BE5" w:rsidP="002B1BE5">
      <w:pPr>
        <w:pStyle w:val="NormalWeb"/>
      </w:pPr>
      <w:r>
        <w:t>I am a first-year student at Columbia Law School applying for a Summer Associate position at Kirkland &amp; Ellis LLP. I am drawn to Kirkland’s leading corporate and intellectual property practices, particularly its work on technology and digital media transactions. I am eager to contribute to complex IP-driven matters and to learn more about the firm’s New York-based Technology &amp; IP Transactions group and broader IP platform.</w:t>
      </w:r>
    </w:p>
    <w:p w14:paraId="2CA30EE3" w14:textId="5CBD0A4B" w:rsidR="002B1BE5" w:rsidRDefault="002B1BE5" w:rsidP="002B1BE5">
      <w:pPr>
        <w:pStyle w:val="NormalWeb"/>
      </w:pPr>
      <w:r>
        <w:t>I am excited to offer Kirkland my experiences in legal procedure, proactive problem-solving, and collaborative project management. As Judicial Secretary to the Hon. Rachel E. Freier in the New York Supreme Court, I managed the complete lifecycle of cases from calendaring hearings to drafting judicial orders. This work required a sophisticated grasp of legal procedure and significant discretion.</w:t>
      </w:r>
    </w:p>
    <w:p w14:paraId="4ADD3AA5" w14:textId="5B40C513" w:rsidR="002B1BE5" w:rsidRDefault="002B1BE5" w:rsidP="002B1BE5">
      <w:pPr>
        <w:pStyle w:val="NormalWeb"/>
      </w:pPr>
      <w:r>
        <w:t>Furthermore, I have a track record of delivering concrete solutions to complex challenges. To resolve a tremendous case backlog in chambers, I designed and implemented a new triage system. I applied this same results-oriented approach in commercial settings, automating legal document generation to improve efficiency for a debt-collection agency that I consulted for.</w:t>
      </w:r>
    </w:p>
    <w:p w14:paraId="35B74BA8" w14:textId="77777777" w:rsidR="002B1BE5" w:rsidRDefault="002B1BE5" w:rsidP="002B1BE5">
      <w:pPr>
        <w:pStyle w:val="NormalWeb"/>
      </w:pPr>
      <w:r>
        <w:t>I have experience building consensus among diverse, high-level stakeholders. As the lead editor for a legislative proposal for the New York State Unified Court System, I coordinated between judges, counsel, and state agency officials to synthesize varied perspectives into a unified document. I applied the same consensus-building approach as founder of Shirim Music Studios, bringing together international artists on collaborative projects. I will draw on these skills when working with your client and firm teams.</w:t>
      </w:r>
    </w:p>
    <w:p w14:paraId="78703052" w14:textId="5ED53DF8" w:rsidR="002D35BA" w:rsidRDefault="00544AAB" w:rsidP="002B1BE5">
      <w:pPr>
        <w:pStyle w:val="NormalWeb"/>
      </w:pPr>
      <w:r>
        <w:t>Sincerely,</w:t>
      </w:r>
      <w:r>
        <w:br/>
        <w:t>Moshe S. Klein</w:t>
      </w:r>
    </w:p>
    <w:sectPr w:rsidR="002D35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AAB"/>
    <w:rsid w:val="001B7AC4"/>
    <w:rsid w:val="001E348F"/>
    <w:rsid w:val="002B1BE5"/>
    <w:rsid w:val="002D35BA"/>
    <w:rsid w:val="003B42AD"/>
    <w:rsid w:val="0046561D"/>
    <w:rsid w:val="00474F35"/>
    <w:rsid w:val="004C1986"/>
    <w:rsid w:val="00544AAB"/>
    <w:rsid w:val="00717ACF"/>
    <w:rsid w:val="007B7B1E"/>
    <w:rsid w:val="008524EC"/>
    <w:rsid w:val="00B14375"/>
    <w:rsid w:val="00C92B62"/>
    <w:rsid w:val="00CD1B78"/>
    <w:rsid w:val="00D16068"/>
    <w:rsid w:val="00D46F11"/>
    <w:rsid w:val="00DD1EDF"/>
    <w:rsid w:val="00ED7C98"/>
    <w:rsid w:val="00EF1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A53325"/>
  <w15:chartTrackingRefBased/>
  <w15:docId w15:val="{AC694E8E-37BF-DD4A-83C7-D47C8ED72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A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A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A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A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A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44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44AAB"/>
    <w:rPr>
      <w:b/>
      <w:bCs/>
    </w:rPr>
  </w:style>
  <w:style w:type="character" w:customStyle="1" w:styleId="ms-1">
    <w:name w:val="ms-1"/>
    <w:basedOn w:val="DefaultParagraphFont"/>
    <w:rsid w:val="00544AAB"/>
  </w:style>
  <w:style w:type="character" w:customStyle="1" w:styleId="max-w-15ch">
    <w:name w:val="max-w-[15ch]"/>
    <w:basedOn w:val="DefaultParagraphFont"/>
    <w:rsid w:val="00544AAB"/>
  </w:style>
  <w:style w:type="character" w:customStyle="1" w:styleId="-me-1">
    <w:name w:val="-me-1"/>
    <w:basedOn w:val="DefaultParagraphFont"/>
    <w:rsid w:val="00544AAB"/>
  </w:style>
  <w:style w:type="paragraph" w:styleId="Revision">
    <w:name w:val="Revision"/>
    <w:hidden/>
    <w:uiPriority w:val="99"/>
    <w:semiHidden/>
    <w:rsid w:val="00544AA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kscintern-freier1</dc:creator>
  <cp:keywords/>
  <dc:description/>
  <cp:lastModifiedBy>kscintern-freier1</cp:lastModifiedBy>
  <cp:revision>2</cp:revision>
  <dcterms:created xsi:type="dcterms:W3CDTF">2025-11-13T04:05:00Z</dcterms:created>
  <dcterms:modified xsi:type="dcterms:W3CDTF">2025-11-13T04:05:00Z</dcterms:modified>
</cp:coreProperties>
</file>