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B083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Moshe S. Klein</w:t>
      </w:r>
    </w:p>
    <w:p w14:paraId="331E5E2B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1775 York Ave</w:t>
      </w:r>
    </w:p>
    <w:p w14:paraId="2F0F6386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New York, NY 10128</w:t>
      </w:r>
    </w:p>
    <w:p w14:paraId="7C69E597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mk5170@columbia.edu</w:t>
      </w:r>
    </w:p>
    <w:p w14:paraId="0599D0DD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(917) 943-7310</w:t>
      </w:r>
    </w:p>
    <w:p w14:paraId="78EE5D43" w14:textId="77777777" w:rsidR="00162792" w:rsidRPr="00162792" w:rsidRDefault="00162792" w:rsidP="00162792">
      <w:pPr>
        <w:rPr>
          <w:color w:val="1F1F1F"/>
        </w:rPr>
      </w:pPr>
    </w:p>
    <w:p w14:paraId="6B7CCF45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December 23, 2025</w:t>
      </w:r>
    </w:p>
    <w:p w14:paraId="2E28748A" w14:textId="77777777" w:rsidR="00162792" w:rsidRPr="00162792" w:rsidRDefault="00162792" w:rsidP="00162792">
      <w:pPr>
        <w:rPr>
          <w:color w:val="1F1F1F"/>
        </w:rPr>
      </w:pPr>
    </w:p>
    <w:p w14:paraId="610BB051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Hiring Committee</w:t>
      </w:r>
    </w:p>
    <w:p w14:paraId="1877F9A1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Proskauer Rose LLP</w:t>
      </w:r>
    </w:p>
    <w:p w14:paraId="4DB06609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Eleven Times Square</w:t>
      </w:r>
    </w:p>
    <w:p w14:paraId="03474B3A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New York, NY 10036</w:t>
      </w:r>
    </w:p>
    <w:p w14:paraId="611DAF62" w14:textId="77777777" w:rsidR="00162792" w:rsidRPr="00162792" w:rsidRDefault="00162792" w:rsidP="00162792">
      <w:pPr>
        <w:rPr>
          <w:color w:val="1F1F1F"/>
        </w:rPr>
      </w:pPr>
    </w:p>
    <w:p w14:paraId="4ADE2F1A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Re: 2027 2L Summer Associate Position</w:t>
      </w:r>
    </w:p>
    <w:p w14:paraId="48C1C386" w14:textId="77777777" w:rsidR="00162792" w:rsidRPr="00162792" w:rsidRDefault="00162792" w:rsidP="00162792">
      <w:pPr>
        <w:rPr>
          <w:color w:val="1F1F1F"/>
        </w:rPr>
      </w:pPr>
    </w:p>
    <w:p w14:paraId="4C76C5AB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Dear Members of the Hiring Committee:</w:t>
      </w:r>
    </w:p>
    <w:p w14:paraId="038A10BC" w14:textId="77777777" w:rsidR="00162792" w:rsidRPr="00162792" w:rsidRDefault="00162792" w:rsidP="00162792">
      <w:pPr>
        <w:rPr>
          <w:color w:val="1F1F1F"/>
        </w:rPr>
      </w:pPr>
    </w:p>
    <w:p w14:paraId="62B0A714" w14:textId="21E51DD8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I am a first-year student at Columbia Law School applying for a 2027 2L Summer Associate position at Proskauer. My interest in the firm has been shaped significantly by my conversation with Mark Harris. Speaking with him gave me a deep appreciation for Proskauer’s culture of rigorous analysis and uncompromising quality</w:t>
      </w:r>
      <w:r>
        <w:rPr>
          <w:color w:val="1F1F1F"/>
        </w:rPr>
        <w:t xml:space="preserve">. </w:t>
      </w:r>
      <w:r w:rsidRPr="00162792">
        <w:rPr>
          <w:color w:val="1F1F1F"/>
        </w:rPr>
        <w:t xml:space="preserve">This standard of excellence resonates with my own background in operations and technology, and my goal is to represent clients with that same </w:t>
      </w:r>
      <w:r>
        <w:rPr>
          <w:color w:val="1F1F1F"/>
        </w:rPr>
        <w:t>zeal</w:t>
      </w:r>
      <w:r w:rsidRPr="00162792">
        <w:rPr>
          <w:color w:val="1F1F1F"/>
        </w:rPr>
        <w:t>.</w:t>
      </w:r>
    </w:p>
    <w:p w14:paraId="2E069F9B" w14:textId="77777777" w:rsidR="00162792" w:rsidRPr="00162792" w:rsidRDefault="00162792" w:rsidP="00162792">
      <w:pPr>
        <w:rPr>
          <w:color w:val="1F1F1F"/>
        </w:rPr>
      </w:pPr>
    </w:p>
    <w:p w14:paraId="4F25C204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To that end, I recently accepted a position as a Legal Intern at Apex Healthcare Properties, a multi-billion-dollar real estate firm. In this role, I will report directly to the General Counsel, gaining exposure to the legal strategy behind large-scale property transactions. I am eager to bring the practical insights I gain at Apex to a summer associate role at Proskauer.</w:t>
      </w:r>
    </w:p>
    <w:p w14:paraId="769102F2" w14:textId="77777777" w:rsidR="00162792" w:rsidRPr="00162792" w:rsidRDefault="00162792" w:rsidP="00162792">
      <w:pPr>
        <w:rPr>
          <w:color w:val="1F1F1F"/>
        </w:rPr>
      </w:pPr>
    </w:p>
    <w:p w14:paraId="342AE28B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Prior to law school, my career was defined by high-pressure execution and team leadership. Most recently, I served as Judicial Secretary to the Hon. Rachel E. Freier, where I led an 11-person chambers team. Beyond managing day-to-day operations, I built a triage system that successfully cleared a multi-year case backlog. The role required fast judgment and the ability to manage multiple stakeholders who needed clarity and follow-through.</w:t>
      </w:r>
    </w:p>
    <w:p w14:paraId="6C41C63C" w14:textId="77777777" w:rsidR="00162792" w:rsidRPr="00162792" w:rsidRDefault="00162792" w:rsidP="00162792">
      <w:pPr>
        <w:rPr>
          <w:color w:val="1F1F1F"/>
        </w:rPr>
      </w:pPr>
    </w:p>
    <w:p w14:paraId="325EE089" w14:textId="77777777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Before that, I worked as Chief Technology Officer for a construction firm, where I rebuilt financial reporting and automated internal workflows to drastically reduce project timelines. I also bring a strong background in client service; at Greater Optics, I led training workshops for my colleagues, while at Shirim Music Studios, I managed the complex logistics and creative direction for international artists. I would bring this mix of execution, commercial focus, and team-first judgment to Proskauer.</w:t>
      </w:r>
    </w:p>
    <w:p w14:paraId="7CD8C175" w14:textId="77777777" w:rsidR="00162792" w:rsidRPr="00162792" w:rsidRDefault="00162792" w:rsidP="00162792">
      <w:pPr>
        <w:rPr>
          <w:color w:val="1F1F1F"/>
        </w:rPr>
      </w:pPr>
    </w:p>
    <w:p w14:paraId="05CBE895" w14:textId="1D9E4340" w:rsidR="00162792" w:rsidRPr="00162792" w:rsidRDefault="00162792" w:rsidP="00162792">
      <w:pPr>
        <w:rPr>
          <w:color w:val="1F1F1F"/>
        </w:rPr>
      </w:pPr>
      <w:r w:rsidRPr="00162792">
        <w:rPr>
          <w:color w:val="1F1F1F"/>
        </w:rPr>
        <w:t>Sincerely,</w:t>
      </w:r>
    </w:p>
    <w:p w14:paraId="4A642872" w14:textId="7AA6433D" w:rsidR="008B38A6" w:rsidRPr="00162792" w:rsidRDefault="00162792" w:rsidP="00162792">
      <w:r w:rsidRPr="00162792">
        <w:rPr>
          <w:color w:val="1F1F1F"/>
        </w:rPr>
        <w:t>Moshe S. Klein</w:t>
      </w:r>
    </w:p>
    <w:sectPr w:rsidR="008B38A6" w:rsidRPr="001627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E150AC4-1DED-7942-BC86-44AB7C362AFB}"/>
    <w:embedItalic r:id="rId2" w:fontKey="{7C22EC98-6598-C64A-98C6-C3FAF6EEB4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D3C4945-5420-894B-ABDF-B1E86A0C7498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00810E23-EAD7-EE4D-9C03-C078D15781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661DE8E2-9CBE-FE48-9F9F-4C433D3950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162792"/>
    <w:rsid w:val="004E2BDD"/>
    <w:rsid w:val="00532611"/>
    <w:rsid w:val="005E74BA"/>
    <w:rsid w:val="00620619"/>
    <w:rsid w:val="00643B25"/>
    <w:rsid w:val="0066421E"/>
    <w:rsid w:val="00737C98"/>
    <w:rsid w:val="007E321C"/>
    <w:rsid w:val="008B38A6"/>
    <w:rsid w:val="0092730A"/>
    <w:rsid w:val="00967CE8"/>
    <w:rsid w:val="009F4EB9"/>
    <w:rsid w:val="00A6401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2025-12-24T04:02:00Z</cp:lastPrinted>
  <dcterms:created xsi:type="dcterms:W3CDTF">2025-12-24T04:51:00Z</dcterms:created>
  <dcterms:modified xsi:type="dcterms:W3CDTF">2025-12-24T04:51:00Z</dcterms:modified>
</cp:coreProperties>
</file>